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AC5108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</w:t>
      </w:r>
      <w:proofErr w:type="gramEnd"/>
      <w:r w:rsidR="00AB204D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Определение ресурсов и затрат для проекта </w:t>
            </w:r>
          </w:p>
          <w:p w:rsidR="00B976A2" w:rsidRPr="00B976A2" w:rsidRDefault="00976AB4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F1519" w:rsidRDefault="00660590" w:rsidP="00660590">
      <w:p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 xml:space="preserve">Дополнить временной план проекта, подготовленный на предыдущем этапе (лабораторная работа № 1), информацией о ресурсах </w:t>
      </w:r>
      <w:r>
        <w:rPr>
          <w:rFonts w:ascii="Times New Roman" w:hAnsi="Times New Roman" w:cs="Times New Roman"/>
          <w:sz w:val="28"/>
          <w:szCs w:val="28"/>
        </w:rPr>
        <w:t>и определить стоимость проекта.</w:t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 xml:space="preserve">Для этого заполнить ресурсный лист в программе MS </w:t>
      </w:r>
      <w:proofErr w:type="spellStart"/>
      <w:r w:rsidRPr="0066059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660590">
        <w:rPr>
          <w:rFonts w:ascii="Times New Roman" w:hAnsi="Times New Roman" w:cs="Times New Roman"/>
          <w:sz w:val="28"/>
          <w:szCs w:val="28"/>
        </w:rPr>
        <w:t>, принимая во внимание, что к реализации проекта привлекает</w:t>
      </w:r>
      <w:r>
        <w:rPr>
          <w:rFonts w:ascii="Times New Roman" w:hAnsi="Times New Roman" w:cs="Times New Roman"/>
          <w:sz w:val="28"/>
          <w:szCs w:val="28"/>
        </w:rPr>
        <w:t>ся не более 12 исполнителей.</w:t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>Предусмотреть, что стандартная ставка ресур</w:t>
      </w:r>
      <w:r>
        <w:rPr>
          <w:rFonts w:ascii="Times New Roman" w:hAnsi="Times New Roman" w:cs="Times New Roman"/>
          <w:sz w:val="28"/>
          <w:szCs w:val="28"/>
        </w:rPr>
        <w:t>са составляет 250 руб./день.</w:t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p w:rsidR="00660590" w:rsidRDefault="00660590" w:rsidP="00660590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79871C" wp14:editId="43F0865D">
            <wp:extent cx="2457793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400F3" wp14:editId="400BB586">
            <wp:extent cx="2429214" cy="133368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590">
        <w:rPr>
          <w:rFonts w:ascii="Times New Roman" w:hAnsi="Times New Roman" w:cs="Times New Roman"/>
          <w:sz w:val="28"/>
          <w:szCs w:val="28"/>
        </w:rPr>
        <w:t>К получившемуся после назначения ресурсов бюджету проекта добавить 5 тыс. рублей фиксированных затрат. Кроме того, с понедельника второй недели реализации проекта выделить средства на приобретение расходных материалов для выполнения работ А, В и С из расчета 1 тыс. рублей в неделю.</w:t>
      </w:r>
    </w:p>
    <w:p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E80F60" w:rsidRDefault="00A4281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281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244F96" w:rsidRPr="00244F9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8D395" wp14:editId="6277FF2C">
            <wp:extent cx="5940425" cy="1650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C5" w:rsidRDefault="00244F9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44F9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EF9DD2" wp14:editId="6C926C18">
            <wp:extent cx="5940425" cy="1833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C5" w:rsidRPr="00A4281E" w:rsidRDefault="006644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E80F60" w:rsidRDefault="00E80F60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Лабораторная работа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8DD" w:rsidRPr="009038DD">
        <w:rPr>
          <w:rFonts w:ascii="Times New Roman" w:hAnsi="Times New Roman" w:cs="Times New Roman"/>
          <w:sz w:val="28"/>
          <w:szCs w:val="28"/>
        </w:rPr>
        <w:t xml:space="preserve">освоение возможностей программы </w:t>
      </w:r>
      <w:proofErr w:type="spellStart"/>
      <w:r w:rsidR="009038DD" w:rsidRPr="009038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038DD" w:rsidRPr="00903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8DD" w:rsidRPr="009038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9038DD" w:rsidRPr="009038DD">
        <w:rPr>
          <w:rFonts w:ascii="Times New Roman" w:hAnsi="Times New Roman" w:cs="Times New Roman"/>
          <w:sz w:val="28"/>
          <w:szCs w:val="28"/>
        </w:rPr>
        <w:t xml:space="preserve"> для работы с ресурсами</w:t>
      </w:r>
      <w:r w:rsidR="009038DD">
        <w:rPr>
          <w:rFonts w:ascii="Times New Roman" w:hAnsi="Times New Roman" w:cs="Times New Roman"/>
          <w:sz w:val="28"/>
          <w:szCs w:val="28"/>
        </w:rPr>
        <w:t>.</w:t>
      </w:r>
    </w:p>
    <w:p w:rsidR="00660590" w:rsidRDefault="0066059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590" w:rsidRDefault="00E80F60" w:rsidP="0066059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038DD" w:rsidRPr="009038DD">
        <w:rPr>
          <w:rFonts w:ascii="Times New Roman" w:hAnsi="Times New Roman" w:cs="Times New Roman"/>
          <w:b/>
          <w:sz w:val="28"/>
          <w:szCs w:val="28"/>
        </w:rPr>
        <w:t>Создание списка ресурсов</w:t>
      </w:r>
    </w:p>
    <w:p w:rsidR="009038DD" w:rsidRPr="00E63761" w:rsidRDefault="00E63761" w:rsidP="006605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761">
        <w:rPr>
          <w:rFonts w:ascii="Times New Roman" w:hAnsi="Times New Roman" w:cs="Times New Roman"/>
          <w:sz w:val="28"/>
          <w:szCs w:val="28"/>
        </w:rPr>
        <w:t>Был заполнен ресурсный лист:</w:t>
      </w:r>
    </w:p>
    <w:p w:rsidR="001F2E36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76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2CFA69" wp14:editId="3423FBD6">
            <wp:extent cx="5940425" cy="1796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 Назначение ресурсов задачам</w:t>
      </w:r>
    </w:p>
    <w:p w:rsidR="00E63761" w:rsidRP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Были назначены ресурсы в соответствии с таблицей:</w:t>
      </w:r>
    </w:p>
    <w:p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A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E97A37" wp14:editId="4A914394">
            <wp:extent cx="5940425" cy="2428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543"/>
                    <a:stretch/>
                  </pic:blipFill>
                  <pic:spPr bwMode="auto"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lastRenderedPageBreak/>
        <w:t>У системного аналитика, художника-дизайнера и технического писателя наблюдаются перегрузки из-за того, что они задействованы на нескольких задачах одновременно.</w:t>
      </w: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44C5" w:rsidRDefault="006644C5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 2/8/12 было выделено по 1000 рублей фиксированных затрат.</w:t>
      </w:r>
    </w:p>
    <w:p w:rsidR="006644C5" w:rsidRDefault="006644C5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4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E8A8F" wp14:editId="4D843341">
            <wp:extent cx="5940425" cy="120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96" w:rsidRDefault="00244F9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8 задаче «Построение базы объектов» был арендован дополнительный сервер:</w:t>
      </w: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4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6BA26" wp14:editId="74E1AAD8">
            <wp:extent cx="5940425" cy="448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971" w:rsidRDefault="00636971" w:rsidP="0063697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3: Анализ затрат по группам ресурсов</w:t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4EB">
        <w:rPr>
          <w:rFonts w:ascii="Times New Roman" w:hAnsi="Times New Roman" w:cs="Times New Roman"/>
          <w:sz w:val="28"/>
          <w:szCs w:val="28"/>
        </w:rPr>
        <w:t>Была проведена структуриз</w:t>
      </w:r>
      <w:r>
        <w:rPr>
          <w:rFonts w:ascii="Times New Roman" w:hAnsi="Times New Roman" w:cs="Times New Roman"/>
          <w:sz w:val="28"/>
          <w:szCs w:val="28"/>
        </w:rPr>
        <w:t>ация затрат по группам ресурсов:</w:t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4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DE878" wp14:editId="0705DD45">
            <wp:extent cx="4077269" cy="2200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1730" w:rsidRDefault="00061730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730">
        <w:rPr>
          <w:rFonts w:ascii="Times New Roman" w:hAnsi="Times New Roman" w:cs="Times New Roman"/>
          <w:sz w:val="28"/>
          <w:szCs w:val="28"/>
        </w:rPr>
        <w:t>Информацию о затратах по структур</w:t>
      </w:r>
      <w:r>
        <w:rPr>
          <w:rFonts w:ascii="Times New Roman" w:hAnsi="Times New Roman" w:cs="Times New Roman"/>
          <w:sz w:val="28"/>
          <w:szCs w:val="28"/>
        </w:rPr>
        <w:t>ным группам ресурсов представлена</w:t>
      </w:r>
      <w:r w:rsidRPr="00061730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:rsidR="00061730" w:rsidRPr="00061730" w:rsidRDefault="00061730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0507E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7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DC4ADB" wp14:editId="30BCA6DD">
            <wp:extent cx="4848225" cy="4483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244" cy="44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EB" w:rsidRDefault="000507E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7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6A8CA" wp14:editId="03D9A66C">
            <wp:extent cx="4848225" cy="445688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149" cy="44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5D" w:rsidRDefault="006A615D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615D" w:rsidRDefault="006A615D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5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A615D" w:rsidRPr="00CA325D" w:rsidRDefault="00CA325D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5D">
        <w:rPr>
          <w:rFonts w:ascii="Times New Roman" w:hAnsi="Times New Roman" w:cs="Times New Roman"/>
          <w:sz w:val="28"/>
          <w:szCs w:val="28"/>
        </w:rPr>
        <w:t>Согласно диаграммам, можно сделать следующие выводы:</w:t>
      </w:r>
    </w:p>
    <w:p w:rsidR="00CA325D" w:rsidRPr="00685B6D" w:rsidRDefault="00CA325D" w:rsidP="00CA325D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трудозатраты сотрудников, выполняющих ввод данных, составляют около 35% и на оплату их работы отпускается около 12% от всей суммы, перераспределять ресурсы не стоит, поскольку </w:t>
      </w:r>
      <w:r w:rsidR="00685B6D">
        <w:rPr>
          <w:rFonts w:ascii="Times New Roman" w:hAnsi="Times New Roman" w:cs="Times New Roman"/>
          <w:sz w:val="28"/>
          <w:szCs w:val="28"/>
        </w:rPr>
        <w:t>эта работа не требует высокой квалификации;</w:t>
      </w:r>
    </w:p>
    <w:p w:rsidR="00685B6D" w:rsidRPr="00685B6D" w:rsidRDefault="00685B6D" w:rsidP="00CA325D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работы аналитиков, то для их работы, наоборот, требуется высокая квалификация, поэтому при 3% трудозатрат затраты на них составляют около 12%;</w:t>
      </w:r>
    </w:p>
    <w:p w:rsidR="00685B6D" w:rsidRPr="00685B6D" w:rsidRDefault="00685B6D" w:rsidP="00CA325D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B6D">
        <w:rPr>
          <w:rFonts w:ascii="Times New Roman" w:hAnsi="Times New Roman" w:cs="Times New Roman"/>
          <w:sz w:val="28"/>
          <w:szCs w:val="28"/>
        </w:rPr>
        <w:t>аналогичная ситуация наблюдается у программистов;</w:t>
      </w:r>
    </w:p>
    <w:p w:rsidR="00685B6D" w:rsidRDefault="00D663D4" w:rsidP="00CA325D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3D4">
        <w:rPr>
          <w:rFonts w:ascii="Times New Roman" w:hAnsi="Times New Roman" w:cs="Times New Roman"/>
          <w:sz w:val="28"/>
          <w:szCs w:val="28"/>
        </w:rPr>
        <w:t>дополнительный сервер выполняет 10</w:t>
      </w:r>
      <w:bookmarkStart w:id="0" w:name="_GoBack"/>
      <w:bookmarkEnd w:id="0"/>
      <w:r w:rsidRPr="00D663D4">
        <w:rPr>
          <w:rFonts w:ascii="Times New Roman" w:hAnsi="Times New Roman" w:cs="Times New Roman"/>
          <w:sz w:val="28"/>
          <w:szCs w:val="28"/>
        </w:rPr>
        <w:t>% работы</w:t>
      </w:r>
      <w:r>
        <w:rPr>
          <w:rFonts w:ascii="Times New Roman" w:hAnsi="Times New Roman" w:cs="Times New Roman"/>
          <w:sz w:val="28"/>
          <w:szCs w:val="28"/>
        </w:rPr>
        <w:t>, но при этом на него тратится только 3% от всей суммы, что можно считать приемлемым.</w:t>
      </w:r>
    </w:p>
    <w:p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3D4" w:rsidRP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3D4">
        <w:rPr>
          <w:rFonts w:ascii="Times New Roman" w:hAnsi="Times New Roman" w:cs="Times New Roman"/>
          <w:b/>
          <w:sz w:val="28"/>
          <w:szCs w:val="28"/>
        </w:rPr>
        <w:t>Вывод из лабораторной работы</w:t>
      </w:r>
    </w:p>
    <w:p w:rsidR="00D663D4" w:rsidRP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ресурсами. Была заполнена таблица ресурсов, которые далее были назначены, а также проведён анализ затрат по группам.</w:t>
      </w:r>
    </w:p>
    <w:sectPr w:rsidR="00D663D4" w:rsidRPr="00D663D4" w:rsidSect="00A36D17">
      <w:footerReference w:type="default" r:id="rId20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60E" w:rsidRDefault="002F360E" w:rsidP="00A36D17">
      <w:pPr>
        <w:spacing w:after="0" w:line="240" w:lineRule="auto"/>
      </w:pPr>
      <w:r>
        <w:separator/>
      </w:r>
    </w:p>
  </w:endnote>
  <w:endnote w:type="continuationSeparator" w:id="0">
    <w:p w:rsidR="002F360E" w:rsidRDefault="002F360E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Content>
      <w:p w:rsidR="00A36D17" w:rsidRDefault="00A36D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36D17" w:rsidRDefault="00A36D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60E" w:rsidRDefault="002F360E" w:rsidP="00A36D17">
      <w:pPr>
        <w:spacing w:after="0" w:line="240" w:lineRule="auto"/>
      </w:pPr>
      <w:r>
        <w:separator/>
      </w:r>
    </w:p>
  </w:footnote>
  <w:footnote w:type="continuationSeparator" w:id="0">
    <w:p w:rsidR="002F360E" w:rsidRDefault="002F360E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07EB"/>
    <w:rsid w:val="00061730"/>
    <w:rsid w:val="000A2266"/>
    <w:rsid w:val="000B51D9"/>
    <w:rsid w:val="000D78D3"/>
    <w:rsid w:val="000F1519"/>
    <w:rsid w:val="000F4764"/>
    <w:rsid w:val="00110C6A"/>
    <w:rsid w:val="00121AFC"/>
    <w:rsid w:val="001378A1"/>
    <w:rsid w:val="001458D5"/>
    <w:rsid w:val="001F13C8"/>
    <w:rsid w:val="001F2E36"/>
    <w:rsid w:val="00213AAB"/>
    <w:rsid w:val="00244F96"/>
    <w:rsid w:val="002531A6"/>
    <w:rsid w:val="002547A0"/>
    <w:rsid w:val="0026001F"/>
    <w:rsid w:val="002B186F"/>
    <w:rsid w:val="002D1ABC"/>
    <w:rsid w:val="002F360E"/>
    <w:rsid w:val="002F6630"/>
    <w:rsid w:val="00300EA0"/>
    <w:rsid w:val="003431A3"/>
    <w:rsid w:val="003A34BB"/>
    <w:rsid w:val="003B0ECE"/>
    <w:rsid w:val="003B1001"/>
    <w:rsid w:val="003C2A43"/>
    <w:rsid w:val="003F6AA5"/>
    <w:rsid w:val="004350D0"/>
    <w:rsid w:val="0044747A"/>
    <w:rsid w:val="00466FE9"/>
    <w:rsid w:val="00577D82"/>
    <w:rsid w:val="005F5261"/>
    <w:rsid w:val="00613A2C"/>
    <w:rsid w:val="00636971"/>
    <w:rsid w:val="00660590"/>
    <w:rsid w:val="00661628"/>
    <w:rsid w:val="006644C5"/>
    <w:rsid w:val="00685B6D"/>
    <w:rsid w:val="006A1D3D"/>
    <w:rsid w:val="006A2AE0"/>
    <w:rsid w:val="006A615D"/>
    <w:rsid w:val="007116E2"/>
    <w:rsid w:val="0073178F"/>
    <w:rsid w:val="00737209"/>
    <w:rsid w:val="00797B4F"/>
    <w:rsid w:val="007A7C12"/>
    <w:rsid w:val="007B640D"/>
    <w:rsid w:val="007C32FA"/>
    <w:rsid w:val="007E452D"/>
    <w:rsid w:val="00806A24"/>
    <w:rsid w:val="00813EDA"/>
    <w:rsid w:val="00862947"/>
    <w:rsid w:val="008859E8"/>
    <w:rsid w:val="00895AB3"/>
    <w:rsid w:val="008E2188"/>
    <w:rsid w:val="009038DD"/>
    <w:rsid w:val="00956AB4"/>
    <w:rsid w:val="009751E1"/>
    <w:rsid w:val="00976AB4"/>
    <w:rsid w:val="00977179"/>
    <w:rsid w:val="009D7717"/>
    <w:rsid w:val="00A03168"/>
    <w:rsid w:val="00A10CFF"/>
    <w:rsid w:val="00A34B97"/>
    <w:rsid w:val="00A36D17"/>
    <w:rsid w:val="00A4281E"/>
    <w:rsid w:val="00A4509D"/>
    <w:rsid w:val="00AB204D"/>
    <w:rsid w:val="00AC5108"/>
    <w:rsid w:val="00AE5234"/>
    <w:rsid w:val="00AF34EB"/>
    <w:rsid w:val="00B10EEC"/>
    <w:rsid w:val="00B85309"/>
    <w:rsid w:val="00B976A2"/>
    <w:rsid w:val="00BF7524"/>
    <w:rsid w:val="00C734A2"/>
    <w:rsid w:val="00C94A6F"/>
    <w:rsid w:val="00CA325D"/>
    <w:rsid w:val="00CC0F29"/>
    <w:rsid w:val="00D1218C"/>
    <w:rsid w:val="00D37080"/>
    <w:rsid w:val="00D47A53"/>
    <w:rsid w:val="00D663D4"/>
    <w:rsid w:val="00D66DAD"/>
    <w:rsid w:val="00E63761"/>
    <w:rsid w:val="00E7031D"/>
    <w:rsid w:val="00E80F60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860F-FEE4-4B07-9AD0-11C6A8DE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28</cp:revision>
  <cp:lastPrinted>2021-04-24T14:29:00Z</cp:lastPrinted>
  <dcterms:created xsi:type="dcterms:W3CDTF">2022-02-23T07:23:00Z</dcterms:created>
  <dcterms:modified xsi:type="dcterms:W3CDTF">2022-02-26T10:13:00Z</dcterms:modified>
</cp:coreProperties>
</file>