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B4" w:rsidRPr="00A15319" w:rsidRDefault="004937A7" w:rsidP="004937A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15319">
        <w:rPr>
          <w:rFonts w:ascii="Times New Roman" w:hAnsi="Times New Roman" w:cs="Times New Roman"/>
          <w:sz w:val="28"/>
          <w:szCs w:val="28"/>
          <w:u w:val="single"/>
        </w:rPr>
        <w:t xml:space="preserve">Элементы языка </w:t>
      </w:r>
      <w:r w:rsidRPr="00A15319">
        <w:rPr>
          <w:rFonts w:ascii="Times New Roman" w:hAnsi="Times New Roman" w:cs="Times New Roman"/>
          <w:sz w:val="28"/>
          <w:szCs w:val="28"/>
          <w:u w:val="single"/>
          <w:lang w:val="en-US"/>
        </w:rPr>
        <w:t>Lisp.</w:t>
      </w:r>
      <w:bookmarkStart w:id="0" w:name="_GoBack"/>
      <w:bookmarkEnd w:id="0"/>
    </w:p>
    <w:p w:rsidR="00237F71" w:rsidRDefault="006A0027" w:rsidP="00237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Элементами языка являются атомы</w:t>
      </w:r>
      <w:r w:rsidR="00A15319">
        <w:rPr>
          <w:rFonts w:ascii="Times New Roman" w:hAnsi="Times New Roman" w:cs="Times New Roman"/>
          <w:sz w:val="28"/>
          <w:szCs w:val="28"/>
        </w:rPr>
        <w:t xml:space="preserve"> и </w:t>
      </w:r>
      <w:r w:rsidR="00153457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10F0" w:rsidRDefault="009710F0" w:rsidP="00237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37A7" w:rsidRPr="009710F0" w:rsidRDefault="004937A7" w:rsidP="004937A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10F0">
        <w:rPr>
          <w:rFonts w:ascii="Times New Roman" w:hAnsi="Times New Roman" w:cs="Times New Roman"/>
          <w:sz w:val="28"/>
          <w:szCs w:val="28"/>
          <w:u w:val="single"/>
        </w:rPr>
        <w:t>Синтаксис элементов языка и представления этих элементов в памяти.</w:t>
      </w:r>
    </w:p>
    <w:p w:rsidR="004E5298" w:rsidRDefault="004E5298" w:rsidP="004E529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Атомы:</w:t>
      </w:r>
    </w:p>
    <w:p w:rsidR="004E5298" w:rsidRDefault="004E5298" w:rsidP="004E5298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319">
        <w:rPr>
          <w:rFonts w:ascii="Times New Roman" w:hAnsi="Times New Roman" w:cs="Times New Roman"/>
          <w:sz w:val="28"/>
          <w:szCs w:val="28"/>
        </w:rPr>
        <w:t>символы (идентификаторы) – набор литер (букв латинского алфавита и цифр), начинающихся с буквы</w:t>
      </w:r>
    </w:p>
    <w:p w:rsidR="004E5298" w:rsidRPr="00A15319" w:rsidRDefault="004E5298" w:rsidP="004E5298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символы – </w:t>
      </w:r>
      <w:r>
        <w:rPr>
          <w:rFonts w:ascii="Times New Roman" w:hAnsi="Times New Roman" w:cs="Times New Roman"/>
          <w:sz w:val="28"/>
          <w:szCs w:val="28"/>
          <w:lang w:val="en-US"/>
        </w:rPr>
        <w:t>{T, Nil}</w:t>
      </w:r>
    </w:p>
    <w:p w:rsidR="004E5298" w:rsidRDefault="004E5298" w:rsidP="004E5298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самоопределимые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атомы – натуральные числа, дробные числа, вещественные числа, строки – последовательность символов, заключённых в двойные апострофы</w:t>
      </w:r>
    </w:p>
    <w:p w:rsidR="00DB745E" w:rsidRDefault="004E5298" w:rsidP="009079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атом представляется в памяти с помощью 5 указателей.</w:t>
      </w:r>
    </w:p>
    <w:p w:rsidR="00FC1D79" w:rsidRDefault="00FC1D79" w:rsidP="009079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3457" w:rsidRDefault="00153457" w:rsidP="009079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структура в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153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 бинарным узлом, содержащим пару указателей.</w:t>
      </w:r>
    </w:p>
    <w:p w:rsidR="00153457" w:rsidRDefault="00153457" w:rsidP="009079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 любая структура (точечная или список) заключается в круглые скобки:</w:t>
      </w:r>
    </w:p>
    <w:p w:rsidR="00FC1D79" w:rsidRDefault="00FC1D79" w:rsidP="00FC1D79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(А.</w:t>
      </w:r>
      <w:r w:rsidR="00153457" w:rsidRPr="00FC1D79">
        <w:rPr>
          <w:rFonts w:ascii="Times New Roman" w:hAnsi="Times New Roman" w:cs="Times New Roman"/>
          <w:sz w:val="28"/>
          <w:szCs w:val="28"/>
        </w:rPr>
        <w:t>В) – точечная пара</w:t>
      </w:r>
      <w:r w:rsidRPr="00FC1D79">
        <w:rPr>
          <w:rFonts w:ascii="Times New Roman" w:hAnsi="Times New Roman" w:cs="Times New Roman"/>
          <w:sz w:val="28"/>
          <w:szCs w:val="28"/>
        </w:rPr>
        <w:t xml:space="preserve"> (это структура данных, состоящая из двух символьных выражений, разделённых точкой)</w:t>
      </w:r>
    </w:p>
    <w:p w:rsidR="00FC1D79" w:rsidRDefault="00153457" w:rsidP="00FC1D79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(А В)</w:t>
      </w:r>
      <w:r w:rsidR="001B3B67" w:rsidRPr="00FC1D79">
        <w:rPr>
          <w:rFonts w:ascii="Times New Roman" w:hAnsi="Times New Roman" w:cs="Times New Roman"/>
          <w:sz w:val="28"/>
          <w:szCs w:val="28"/>
        </w:rPr>
        <w:t xml:space="preserve"> – список</w:t>
      </w:r>
    </w:p>
    <w:p w:rsidR="00FC1D79" w:rsidRDefault="001B3B67" w:rsidP="00FC1D79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FC1D79">
        <w:rPr>
          <w:rFonts w:ascii="Times New Roman" w:hAnsi="Times New Roman" w:cs="Times New Roman"/>
          <w:sz w:val="28"/>
          <w:szCs w:val="28"/>
        </w:rPr>
        <w:t xml:space="preserve"> или () – пустой список</w:t>
      </w:r>
    </w:p>
    <w:p w:rsidR="00012426" w:rsidRPr="00FC1D79" w:rsidRDefault="00DB745E" w:rsidP="00FC1D79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D7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C1D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1D7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C1D79">
        <w:rPr>
          <w:rFonts w:ascii="Times New Roman" w:hAnsi="Times New Roman" w:cs="Times New Roman"/>
          <w:sz w:val="28"/>
          <w:szCs w:val="28"/>
        </w:rPr>
        <w:t>(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1D79">
        <w:rPr>
          <w:rFonts w:ascii="Times New Roman" w:hAnsi="Times New Roman" w:cs="Times New Roman"/>
          <w:sz w:val="28"/>
          <w:szCs w:val="28"/>
        </w:rPr>
        <w:t xml:space="preserve"> .(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1D79">
        <w:rPr>
          <w:rFonts w:ascii="Times New Roman" w:hAnsi="Times New Roman" w:cs="Times New Roman"/>
          <w:sz w:val="28"/>
          <w:szCs w:val="28"/>
        </w:rPr>
        <w:t xml:space="preserve"> .()))) или (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1D79">
        <w:rPr>
          <w:rFonts w:ascii="Times New Roman" w:hAnsi="Times New Roman" w:cs="Times New Roman"/>
          <w:sz w:val="28"/>
          <w:szCs w:val="28"/>
        </w:rPr>
        <w:t xml:space="preserve">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1D79">
        <w:rPr>
          <w:rFonts w:ascii="Times New Roman" w:hAnsi="Times New Roman" w:cs="Times New Roman"/>
          <w:sz w:val="28"/>
          <w:szCs w:val="28"/>
        </w:rPr>
        <w:t xml:space="preserve"> </w:t>
      </w:r>
      <w:r w:rsidRPr="00FC1D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1D79">
        <w:rPr>
          <w:rFonts w:ascii="Times New Roman" w:hAnsi="Times New Roman" w:cs="Times New Roman"/>
          <w:sz w:val="28"/>
          <w:szCs w:val="28"/>
        </w:rPr>
        <w:t>) – непустой список</w:t>
      </w:r>
    </w:p>
    <w:p w:rsidR="004E5298" w:rsidRPr="00907912" w:rsidRDefault="004E5298" w:rsidP="009079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37A7" w:rsidRPr="00237F71" w:rsidRDefault="004937A7" w:rsidP="004937A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7F71">
        <w:rPr>
          <w:rFonts w:ascii="Times New Roman" w:hAnsi="Times New Roman" w:cs="Times New Roman"/>
          <w:sz w:val="28"/>
          <w:szCs w:val="28"/>
          <w:u w:val="single"/>
        </w:rPr>
        <w:t xml:space="preserve">Как воспринимается символ </w:t>
      </w:r>
      <w:proofErr w:type="gramStart"/>
      <w:r w:rsidRPr="00237F71">
        <w:rPr>
          <w:rFonts w:ascii="Times New Roman" w:hAnsi="Times New Roman" w:cs="Times New Roman"/>
          <w:sz w:val="28"/>
          <w:szCs w:val="28"/>
          <w:u w:val="single"/>
        </w:rPr>
        <w:t>'</w:t>
      </w:r>
      <w:r w:rsidRPr="00FC1D79">
        <w:rPr>
          <w:rFonts w:ascii="Times New Roman" w:hAnsi="Times New Roman" w:cs="Times New Roman"/>
          <w:sz w:val="28"/>
          <w:szCs w:val="28"/>
          <w:u w:val="single"/>
        </w:rPr>
        <w:t xml:space="preserve"> ?</w:t>
      </w:r>
      <w:proofErr w:type="gramEnd"/>
    </w:p>
    <w:p w:rsidR="004937A7" w:rsidRPr="00237F71" w:rsidRDefault="00A85DBF" w:rsidP="004937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Апостроф – синоним </w:t>
      </w:r>
      <w:r w:rsidR="00237F71">
        <w:rPr>
          <w:rFonts w:ascii="Times New Roman" w:hAnsi="Times New Roman" w:cs="Times New Roman"/>
          <w:sz w:val="28"/>
          <w:szCs w:val="28"/>
        </w:rPr>
        <w:t xml:space="preserve">вызова функции </w:t>
      </w:r>
      <w:r w:rsidR="00237F71">
        <w:rPr>
          <w:rFonts w:ascii="Times New Roman" w:hAnsi="Times New Roman" w:cs="Times New Roman"/>
          <w:sz w:val="28"/>
          <w:szCs w:val="28"/>
          <w:lang w:val="en-US"/>
        </w:rPr>
        <w:t>quote</w:t>
      </w:r>
      <w:r w:rsidR="00237F71">
        <w:rPr>
          <w:rFonts w:ascii="Times New Roman" w:hAnsi="Times New Roman" w:cs="Times New Roman"/>
          <w:sz w:val="28"/>
          <w:szCs w:val="28"/>
        </w:rPr>
        <w:t>, которая блокирует вычисление следующего за ним выражения, таким образом, оно представляется, как данные.</w:t>
      </w:r>
    </w:p>
    <w:p w:rsidR="004937A7" w:rsidRPr="00237F71" w:rsidRDefault="004937A7" w:rsidP="004937A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7F71">
        <w:rPr>
          <w:rFonts w:ascii="Times New Roman" w:hAnsi="Times New Roman" w:cs="Times New Roman"/>
          <w:sz w:val="28"/>
          <w:szCs w:val="28"/>
          <w:u w:val="single"/>
        </w:rPr>
        <w:t>Что такое рекурсия?</w:t>
      </w:r>
    </w:p>
    <w:p w:rsidR="004937A7" w:rsidRPr="004937A7" w:rsidRDefault="004937A7" w:rsidP="004937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F71">
        <w:rPr>
          <w:rFonts w:ascii="Times New Roman" w:hAnsi="Times New Roman" w:cs="Times New Roman"/>
          <w:sz w:val="28"/>
          <w:szCs w:val="28"/>
        </w:rPr>
        <w:t>Рекурсия</w:t>
      </w:r>
      <w:r>
        <w:rPr>
          <w:rFonts w:ascii="Times New Roman" w:hAnsi="Times New Roman" w:cs="Times New Roman"/>
          <w:sz w:val="28"/>
          <w:szCs w:val="28"/>
        </w:rPr>
        <w:t xml:space="preserve"> – ссылка на описываемый объект в процессе его описания.</w:t>
      </w:r>
    </w:p>
    <w:sectPr w:rsidR="004937A7" w:rsidRPr="00493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D7CFB"/>
    <w:multiLevelType w:val="hybridMultilevel"/>
    <w:tmpl w:val="80FC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5C79"/>
    <w:multiLevelType w:val="hybridMultilevel"/>
    <w:tmpl w:val="99087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0BD2"/>
    <w:multiLevelType w:val="hybridMultilevel"/>
    <w:tmpl w:val="34366E92"/>
    <w:lvl w:ilvl="0" w:tplc="041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A7"/>
    <w:rsid w:val="00012426"/>
    <w:rsid w:val="000436D0"/>
    <w:rsid w:val="00153457"/>
    <w:rsid w:val="001B3B67"/>
    <w:rsid w:val="00237F71"/>
    <w:rsid w:val="003126B4"/>
    <w:rsid w:val="0035746F"/>
    <w:rsid w:val="004937A7"/>
    <w:rsid w:val="004E5298"/>
    <w:rsid w:val="006A0027"/>
    <w:rsid w:val="00907912"/>
    <w:rsid w:val="009710F0"/>
    <w:rsid w:val="00A15319"/>
    <w:rsid w:val="00A85DBF"/>
    <w:rsid w:val="00DA1273"/>
    <w:rsid w:val="00DB745E"/>
    <w:rsid w:val="00F70089"/>
    <w:rsid w:val="00F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A1D31-5AE1-4B5D-A001-17BCAF83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3</cp:revision>
  <dcterms:created xsi:type="dcterms:W3CDTF">2021-02-12T19:27:00Z</dcterms:created>
  <dcterms:modified xsi:type="dcterms:W3CDTF">2021-02-13T06:43:00Z</dcterms:modified>
</cp:coreProperties>
</file>