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3648" w14:textId="14FBF970" w:rsidR="001E11AC" w:rsidRDefault="004541E5" w:rsidP="00C7677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w:t>
      </w:r>
      <w:r w:rsidR="00A933A9" w:rsidRPr="0009535C">
        <w:rPr>
          <w:rFonts w:ascii="Century Gothic" w:eastAsia="Century Gothic" w:hAnsi="Century Gothic" w:cs="Century Gothic"/>
          <w:b/>
          <w:sz w:val="20"/>
          <w:szCs w:val="20"/>
        </w:rPr>
        <w:t>{{paciente}}</w:t>
      </w:r>
      <w:r w:rsidR="00A933A9">
        <w:rPr>
          <w:rFonts w:ascii="Century Gothic" w:eastAsia="Century Gothic" w:hAnsi="Century Gothic" w:cs="Century Gothic"/>
          <w:b/>
          <w:sz w:val="20"/>
          <w:szCs w:val="20"/>
        </w:rPr>
        <w:t xml:space="preserve"> </w:t>
      </w:r>
      <w:r>
        <w:rPr>
          <w:rFonts w:ascii="Century Gothic" w:eastAsia="Century Gothic" w:hAnsi="Century Gothic" w:cs="Century Gothic"/>
          <w:sz w:val="20"/>
          <w:szCs w:val="20"/>
          <w:highlight w:val="white"/>
        </w:rPr>
        <w:t>mayor de edad identificado(a) con C.C</w:t>
      </w:r>
      <w:r w:rsidR="0009535C">
        <w:rPr>
          <w:rFonts w:ascii="Century Gothic" w:eastAsia="Century Gothic" w:hAnsi="Century Gothic" w:cs="Century Gothic"/>
          <w:sz w:val="20"/>
          <w:szCs w:val="20"/>
        </w:rPr>
        <w:t xml:space="preserve"> </w:t>
      </w:r>
      <w:r w:rsidR="0009535C" w:rsidRPr="0009535C">
        <w:rPr>
          <w:rFonts w:ascii="Century Gothic" w:eastAsia="Century Gothic" w:hAnsi="Century Gothic" w:cs="Century Gothic"/>
          <w:b/>
          <w:bCs/>
          <w:sz w:val="22"/>
          <w:szCs w:val="22"/>
        </w:rPr>
        <w:t>{{</w:t>
      </w:r>
      <w:proofErr w:type="spellStart"/>
      <w:r w:rsidR="0009535C" w:rsidRPr="0009535C">
        <w:rPr>
          <w:rFonts w:ascii="Century Gothic" w:eastAsia="Century Gothic" w:hAnsi="Century Gothic" w:cs="Century Gothic"/>
          <w:b/>
          <w:bCs/>
          <w:sz w:val="22"/>
          <w:szCs w:val="22"/>
        </w:rPr>
        <w:t>cedula_paciente</w:t>
      </w:r>
      <w:proofErr w:type="spellEnd"/>
      <w:r w:rsidR="0009535C" w:rsidRPr="0009535C">
        <w:rPr>
          <w:rFonts w:ascii="Century Gothic" w:eastAsia="Century Gothic" w:hAnsi="Century Gothic" w:cs="Century Gothic"/>
          <w:b/>
          <w:bCs/>
          <w:sz w:val="22"/>
          <w:szCs w:val="22"/>
        </w:rPr>
        <w:t>}}</w:t>
      </w:r>
      <w:r w:rsidR="0009535C" w:rsidRPr="0009535C">
        <w:rPr>
          <w:rFonts w:ascii="Century Gothic" w:eastAsia="Century Gothic" w:hAnsi="Century Gothic" w:cs="Century Gothic"/>
          <w:sz w:val="22"/>
          <w:szCs w:val="22"/>
          <w:highlight w:val="white"/>
        </w:rPr>
        <w:t xml:space="preserve"> </w:t>
      </w:r>
      <w:r>
        <w:rPr>
          <w:rFonts w:ascii="Century Gothic" w:eastAsia="Century Gothic" w:hAnsi="Century Gothic" w:cs="Century Gothic"/>
          <w:sz w:val="20"/>
          <w:szCs w:val="20"/>
          <w:highlight w:val="white"/>
        </w:rPr>
        <w:t xml:space="preserve">de </w:t>
      </w:r>
      <w:r w:rsidR="001200D5" w:rsidRPr="001200D5">
        <w:rPr>
          <w:rFonts w:ascii="Century Gothic" w:eastAsia="Century Gothic" w:hAnsi="Century Gothic" w:cs="Century Gothic"/>
          <w:b/>
          <w:bCs/>
          <w:sz w:val="20"/>
          <w:szCs w:val="20"/>
          <w:highlight w:val="white"/>
        </w:rPr>
        <w:t>{{</w:t>
      </w:r>
      <w:proofErr w:type="spellStart"/>
      <w:r w:rsidR="001200D5" w:rsidRPr="001200D5">
        <w:rPr>
          <w:rFonts w:ascii="Century Gothic" w:eastAsia="Century Gothic" w:hAnsi="Century Gothic" w:cs="Century Gothic"/>
          <w:b/>
          <w:bCs/>
          <w:sz w:val="20"/>
          <w:szCs w:val="20"/>
          <w:highlight w:val="white"/>
        </w:rPr>
        <w:t>lugar_expedicion_paciente</w:t>
      </w:r>
      <w:proofErr w:type="spellEnd"/>
      <w:r w:rsidR="001200D5" w:rsidRPr="001200D5">
        <w:rPr>
          <w:rFonts w:ascii="Century Gothic" w:eastAsia="Century Gothic" w:hAnsi="Century Gothic" w:cs="Century Gothic"/>
          <w:b/>
          <w:bCs/>
          <w:sz w:val="20"/>
          <w:szCs w:val="20"/>
          <w:highlight w:val="white"/>
        </w:rPr>
        <w:t>}}</w:t>
      </w:r>
      <w:r w:rsidR="001200D5">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actuando en nombre propio, en pleno uso de mis facultades, libre y consciente, declaro que el personal de </w:t>
      </w:r>
      <w:r w:rsidR="00727614" w:rsidRPr="003A236C">
        <w:rPr>
          <w:rFonts w:ascii="Century Gothic" w:hAnsi="Century Gothic"/>
          <w:b/>
          <w:bCs/>
          <w:sz w:val="20"/>
          <w:szCs w:val="20"/>
          <w:highlight w:val="white"/>
        </w:rPr>
        <w:t>DHI COLOMBIA</w:t>
      </w:r>
      <w:r w:rsidR="00727614">
        <w:rPr>
          <w:rFonts w:ascii="Century Gothic" w:hAnsi="Century Gothic"/>
          <w:b/>
          <w:bCs/>
          <w:sz w:val="20"/>
          <w:szCs w:val="20"/>
          <w:highlight w:val="white"/>
        </w:rPr>
        <w:t xml:space="preserve"> -</w:t>
      </w:r>
      <w:r w:rsidR="00727614" w:rsidRPr="003A236C">
        <w:rPr>
          <w:rFonts w:ascii="Century Gothic" w:hAnsi="Century Gothic"/>
          <w:b/>
          <w:bCs/>
          <w:sz w:val="20"/>
          <w:szCs w:val="20"/>
          <w:highlight w:val="white"/>
        </w:rPr>
        <w:t xml:space="preserve"> </w:t>
      </w:r>
      <w:r w:rsidR="00727614">
        <w:rPr>
          <w:rFonts w:ascii="Century Gothic" w:hAnsi="Century Gothic"/>
          <w:b/>
          <w:bCs/>
          <w:sz w:val="20"/>
          <w:szCs w:val="20"/>
          <w:highlight w:val="white"/>
        </w:rPr>
        <w:t>BARRANQUILLA</w:t>
      </w:r>
      <w:r w:rsidR="00727614"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7B2CEDBA" w14:textId="5733C826" w:rsidR="001E11AC" w:rsidRDefault="004541E5" w:rsidP="00C7677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05A8FE52" w14:textId="77777777" w:rsidR="001E11AC" w:rsidRDefault="004541E5" w:rsidP="00C7677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minoxidil, multivitamínicos, colágeno, </w:t>
      </w:r>
      <w:proofErr w:type="spellStart"/>
      <w:r>
        <w:rPr>
          <w:rFonts w:ascii="Century Gothic" w:eastAsia="Century Gothic" w:hAnsi="Century Gothic" w:cs="Century Gothic"/>
          <w:sz w:val="20"/>
          <w:szCs w:val="20"/>
          <w:highlight w:val="white"/>
        </w:rPr>
        <w:t>dutasteride</w:t>
      </w:r>
      <w:proofErr w:type="spellEnd"/>
      <w:r>
        <w:rPr>
          <w:rFonts w:ascii="Century Gothic" w:eastAsia="Century Gothic" w:hAnsi="Century Gothic" w:cs="Century Gothic"/>
          <w:sz w:val="20"/>
          <w:szCs w:val="20"/>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Pr>
          <w:rFonts w:ascii="Century Gothic" w:eastAsia="Century Gothic" w:hAnsi="Century Gothic" w:cs="Century Gothic"/>
          <w:sz w:val="20"/>
          <w:szCs w:val="20"/>
          <w:highlight w:val="white"/>
        </w:rPr>
        <w:t>micropunches</w:t>
      </w:r>
      <w:proofErr w:type="spellEnd"/>
      <w:r>
        <w:rPr>
          <w:rFonts w:ascii="Century Gothic" w:eastAsia="Century Gothic" w:hAnsi="Century Gothic" w:cs="Century Gothic"/>
          <w:sz w:val="20"/>
          <w:szCs w:val="20"/>
          <w:highlight w:val="white"/>
        </w:rPr>
        <w:t xml:space="preserve">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4541E5">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77777777" w:rsidR="001E11AC" w:rsidRDefault="004541E5">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pPr>
        <w:ind w:left="0" w:hanging="2"/>
        <w:jc w:val="both"/>
        <w:rPr>
          <w:rFonts w:ascii="Century Gothic" w:eastAsia="Century Gothic" w:hAnsi="Century Gothic" w:cs="Century Gothic"/>
          <w:sz w:val="20"/>
          <w:szCs w:val="20"/>
          <w:highlight w:val="white"/>
        </w:rPr>
      </w:pPr>
    </w:p>
    <w:p w14:paraId="1D40A2B4" w14:textId="78924DA4"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53AE99E6" w14:textId="3E794B8F"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9A5DE0">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puede requerir tratamiento de urgencia para extraer la sangre acumulada (hematoma), no debe tomar aspirina o antiinflamatorios desde 7 días antes del procedimiento, puesto que pueden aumentar el riesgo de sangrado. Los acúmulos de sangre bajo la piel pueden retrasar la curación y causar cicatrización anómala; edema o inflamación localizada moderada </w:t>
      </w:r>
      <w:r>
        <w:rPr>
          <w:rFonts w:ascii="Century Gothic" w:eastAsia="Century Gothic" w:hAnsi="Century Gothic" w:cs="Century Gothic"/>
          <w:sz w:val="20"/>
          <w:szCs w:val="20"/>
          <w:highlight w:val="white"/>
        </w:rPr>
        <w:lastRenderedPageBreak/>
        <w:t xml:space="preserve">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al romper la piel el cabello que está creciendo. (Infección bacteriana grave que destruye el tejido debajo de la piel), osteomielitis (infección de hueso), hipersensibilidad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2A07D84C" w14:textId="189B8A5A" w:rsidR="00C55ADC" w:rsidRDefault="00C55ADC" w:rsidP="00C55ADC">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Se me ha explicado</w:t>
      </w:r>
      <w:r w:rsidR="009A5DE0">
        <w:rPr>
          <w:rFonts w:ascii="Century Gothic" w:eastAsia="Century Gothic" w:hAnsi="Century Gothic" w:cs="Century Gothic"/>
          <w:sz w:val="20"/>
          <w:szCs w:val="20"/>
        </w:rPr>
        <w:t xml:space="preserve"> de forma detallada y clara</w:t>
      </w:r>
      <w:r>
        <w:rPr>
          <w:rFonts w:ascii="Century Gothic" w:eastAsia="Century Gothic" w:hAnsi="Century Gothic" w:cs="Century Gothic"/>
          <w:sz w:val="20"/>
          <w:szCs w:val="20"/>
        </w:rPr>
        <w:t xml:space="preserve"> que después del procedimiento de implante puede aparecer otro tipo de alopecia diferente a la alopecia </w:t>
      </w:r>
      <w:proofErr w:type="spellStart"/>
      <w:r>
        <w:rPr>
          <w:rFonts w:ascii="Century Gothic" w:eastAsia="Century Gothic" w:hAnsi="Century Gothic" w:cs="Century Gothic"/>
          <w:sz w:val="20"/>
          <w:szCs w:val="20"/>
        </w:rPr>
        <w:t>androgenetica</w:t>
      </w:r>
      <w:proofErr w:type="spellEnd"/>
      <w:r>
        <w:rPr>
          <w:rFonts w:ascii="Century Gothic" w:eastAsia="Century Gothic" w:hAnsi="Century Gothic" w:cs="Century Gothic"/>
          <w:sz w:val="20"/>
          <w:szCs w:val="20"/>
        </w:rPr>
        <w:t xml:space="preserve"> o   alguna enfermedad autoinmune de </w:t>
      </w:r>
      <w:proofErr w:type="spellStart"/>
      <w:r>
        <w:rPr>
          <w:rFonts w:ascii="Century Gothic" w:eastAsia="Century Gothic" w:hAnsi="Century Gothic" w:cs="Century Gothic"/>
          <w:sz w:val="20"/>
          <w:szCs w:val="20"/>
        </w:rPr>
        <w:t>novo</w:t>
      </w:r>
      <w:proofErr w:type="spellEnd"/>
      <w:r>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del implante dañando los folículos implantados y folículos nativos.</w:t>
      </w:r>
    </w:p>
    <w:p w14:paraId="0A01ABDC" w14:textId="77777777" w:rsidR="00C55ADC" w:rsidRDefault="00C55ADC" w:rsidP="00C55ADC">
      <w:pPr>
        <w:spacing w:line="240" w:lineRule="auto"/>
        <w:ind w:leftChars="0" w:left="2" w:hanging="2"/>
        <w:jc w:val="both"/>
        <w:rPr>
          <w:rFonts w:ascii="Century Gothic" w:eastAsia="Century Gothic" w:hAnsi="Century Gothic" w:cs="Century Gothic"/>
          <w:sz w:val="20"/>
          <w:szCs w:val="20"/>
        </w:rPr>
      </w:pPr>
    </w:p>
    <w:p w14:paraId="7D2ADF00" w14:textId="519D8A41" w:rsidR="00C55ADC" w:rsidRDefault="00C55ADC" w:rsidP="00C55ADC">
      <w:pPr>
        <w:spacing w:line="240" w:lineRule="auto"/>
        <w:ind w:leftChars="0" w:left="2" w:hanging="2"/>
        <w:jc w:val="both"/>
        <w:rPr>
          <w:rFonts w:ascii="Century Gothic" w:eastAsia="Century Gothic" w:hAnsi="Century Gothic" w:cs="Century Gothic"/>
          <w:sz w:val="20"/>
          <w:szCs w:val="20"/>
        </w:rPr>
      </w:pPr>
      <w:bookmarkStart w:id="0" w:name="_Hlk158012024"/>
      <w:r>
        <w:rPr>
          <w:rFonts w:ascii="Century Gothic" w:eastAsia="Century Gothic" w:hAnsi="Century Gothic" w:cs="Century Gothic"/>
          <w:sz w:val="20"/>
          <w:szCs w:val="20"/>
        </w:rPr>
        <w:t xml:space="preserve">Entiendo </w:t>
      </w:r>
      <w:r w:rsidR="009A5DE0">
        <w:rPr>
          <w:rFonts w:ascii="Century Gothic" w:eastAsia="Century Gothic" w:hAnsi="Century Gothic" w:cs="Century Gothic"/>
          <w:sz w:val="20"/>
          <w:szCs w:val="20"/>
        </w:rPr>
        <w:t>de forma detallada y clara</w:t>
      </w:r>
      <w:r>
        <w:rPr>
          <w:rFonts w:ascii="Century Gothic" w:eastAsia="Century Gothic" w:hAnsi="Century Gothic" w:cs="Century Gothic"/>
          <w:sz w:val="20"/>
          <w:szCs w:val="20"/>
        </w:rPr>
        <w:t xml:space="preserve"> que mi zona donante posterior al implante</w:t>
      </w:r>
      <w:r w:rsidR="00944C3F">
        <w:rPr>
          <w:rFonts w:ascii="Century Gothic" w:eastAsia="Century Gothic" w:hAnsi="Century Gothic" w:cs="Century Gothic"/>
          <w:sz w:val="20"/>
          <w:szCs w:val="20"/>
        </w:rPr>
        <w:t>,</w:t>
      </w:r>
      <w:r>
        <w:rPr>
          <w:rFonts w:ascii="Century Gothic" w:eastAsia="Century Gothic" w:hAnsi="Century Gothic" w:cs="Century Gothic"/>
          <w:sz w:val="20"/>
          <w:szCs w:val="20"/>
        </w:rPr>
        <w:t xml:space="preserve"> la densidad de pelo se verá disminuida, ya que se puede estar haciendo una extracción de pelo del 20%-30%-40%-50%  hasta un 60% de mi zona donante según la necesidad de pelo implantar por la severidad de mi alopecia</w:t>
      </w:r>
      <w:r w:rsidR="00944C3F">
        <w:rPr>
          <w:rFonts w:ascii="Century Gothic" w:eastAsia="Century Gothic" w:hAnsi="Century Gothic" w:cs="Century Gothic"/>
          <w:sz w:val="20"/>
          <w:szCs w:val="20"/>
        </w:rPr>
        <w:t xml:space="preserve">; </w:t>
      </w:r>
      <w:r w:rsidR="00944C3F" w:rsidRPr="00944C3F">
        <w:rPr>
          <w:rFonts w:ascii="Century Gothic" w:eastAsia="Century Gothic" w:hAnsi="Century Gothic" w:cs="Century Gothic"/>
          <w:sz w:val="20"/>
          <w:szCs w:val="20"/>
        </w:rPr>
        <w:t xml:space="preserve">Se </w:t>
      </w:r>
      <w:r w:rsidR="00944C3F">
        <w:rPr>
          <w:rFonts w:ascii="Century Gothic" w:eastAsia="Century Gothic" w:hAnsi="Century Gothic" w:cs="Century Gothic"/>
          <w:sz w:val="20"/>
          <w:szCs w:val="20"/>
        </w:rPr>
        <w:t xml:space="preserve">me </w:t>
      </w:r>
      <w:r w:rsidR="00944C3F"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sidR="00944C3F">
        <w:rPr>
          <w:rFonts w:ascii="Century Gothic" w:eastAsia="Century Gothic" w:hAnsi="Century Gothic" w:cs="Century Gothic"/>
          <w:sz w:val="20"/>
          <w:szCs w:val="20"/>
        </w:rPr>
        <w:t>.</w:t>
      </w:r>
    </w:p>
    <w:bookmarkEnd w:id="0"/>
    <w:p w14:paraId="661BBF54" w14:textId="77777777" w:rsidR="00D832A7" w:rsidRDefault="00D832A7">
      <w:pPr>
        <w:ind w:left="0" w:hanging="2"/>
        <w:jc w:val="both"/>
        <w:rPr>
          <w:rFonts w:ascii="Century Gothic" w:eastAsia="Century Gothic" w:hAnsi="Century Gothic" w:cs="Century Gothic"/>
          <w:sz w:val="20"/>
          <w:szCs w:val="20"/>
          <w:highlight w:val="white"/>
        </w:rPr>
      </w:pPr>
    </w:p>
    <w:p w14:paraId="586C4B89" w14:textId="2D2D6BBA"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 me ha explicado </w:t>
      </w:r>
      <w:r w:rsidR="009A5DE0">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Default="001E11AC">
      <w:pPr>
        <w:ind w:left="0" w:hanging="2"/>
        <w:jc w:val="both"/>
        <w:rPr>
          <w:rFonts w:ascii="Century Gothic" w:eastAsia="Century Gothic" w:hAnsi="Century Gothic" w:cs="Century Gothic"/>
          <w:sz w:val="20"/>
          <w:szCs w:val="20"/>
          <w:highlight w:val="white"/>
        </w:rPr>
      </w:pPr>
    </w:p>
    <w:p w14:paraId="40AB8B5C" w14:textId="7D4E6230" w:rsidR="001E11AC" w:rsidRDefault="009A5DE0">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Por otro lado, me han indicado de forma precisa y clara que un</w:t>
      </w:r>
      <w:r w:rsidR="004541E5">
        <w:rPr>
          <w:rFonts w:ascii="Century Gothic" w:eastAsia="Century Gothic" w:hAnsi="Century Gothic" w:cs="Century Gothic"/>
          <w:sz w:val="20"/>
          <w:szCs w:val="20"/>
          <w:highlight w:val="white"/>
        </w:rPr>
        <w:t xml:space="preserve">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Default="001E11AC">
      <w:pPr>
        <w:ind w:left="0" w:hanging="2"/>
        <w:jc w:val="both"/>
        <w:rPr>
          <w:rFonts w:ascii="Century Gothic" w:eastAsia="Century Gothic" w:hAnsi="Century Gothic" w:cs="Century Gothic"/>
          <w:sz w:val="20"/>
          <w:szCs w:val="20"/>
          <w:highlight w:val="white"/>
        </w:rPr>
      </w:pPr>
    </w:p>
    <w:p w14:paraId="0A59299A" w14:textId="1B60C65F"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Entiendo</w:t>
      </w:r>
      <w:r w:rsidR="009A5DE0">
        <w:rPr>
          <w:rFonts w:ascii="Century Gothic" w:eastAsia="Century Gothic" w:hAnsi="Century Gothic" w:cs="Century Gothic"/>
          <w:sz w:val="20"/>
          <w:szCs w:val="20"/>
          <w:highlight w:val="white"/>
        </w:rPr>
        <w:t xml:space="preserve"> </w:t>
      </w:r>
      <w:r w:rsidR="009A5DE0">
        <w:rPr>
          <w:rFonts w:ascii="Century Gothic" w:eastAsia="Century Gothic" w:hAnsi="Century Gothic" w:cs="Century Gothic"/>
          <w:sz w:val="20"/>
          <w:szCs w:val="20"/>
        </w:rPr>
        <w:t>de forma detallada y clara</w:t>
      </w:r>
      <w:r>
        <w:rPr>
          <w:rFonts w:ascii="Century Gothic" w:eastAsia="Century Gothic" w:hAnsi="Century Gothic" w:cs="Century Gothic"/>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afectará el crecimiento, engrosamiento y sobrevida del folículo implantado.</w:t>
      </w:r>
    </w:p>
    <w:p w14:paraId="199D9FFC" w14:textId="77777777" w:rsidR="001E11AC" w:rsidRDefault="001E11AC">
      <w:pPr>
        <w:ind w:left="0" w:hanging="2"/>
        <w:jc w:val="both"/>
        <w:rPr>
          <w:rFonts w:ascii="Century Gothic" w:eastAsia="Century Gothic" w:hAnsi="Century Gothic" w:cs="Century Gothic"/>
          <w:sz w:val="20"/>
          <w:szCs w:val="20"/>
          <w:highlight w:val="white"/>
        </w:rPr>
      </w:pPr>
    </w:p>
    <w:p w14:paraId="4F0F5260" w14:textId="77777777"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0E7DF80E" w14:textId="77777777" w:rsidR="001E11AC" w:rsidRDefault="001E11AC">
      <w:pPr>
        <w:ind w:left="0" w:hanging="2"/>
        <w:jc w:val="both"/>
        <w:rPr>
          <w:rFonts w:ascii="Century Gothic" w:eastAsia="Century Gothic" w:hAnsi="Century Gothic" w:cs="Century Gothic"/>
          <w:sz w:val="20"/>
          <w:szCs w:val="20"/>
          <w:highlight w:val="white"/>
        </w:rPr>
      </w:pPr>
    </w:p>
    <w:p w14:paraId="11A1DF9F"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w:t>
      </w:r>
      <w:proofErr w:type="gramStart"/>
      <w:r>
        <w:rPr>
          <w:rFonts w:ascii="Century Gothic" w:eastAsia="Century Gothic" w:hAnsi="Century Gothic" w:cs="Century Gothic"/>
          <w:sz w:val="20"/>
          <w:szCs w:val="20"/>
          <w:highlight w:val="white"/>
        </w:rPr>
        <w:t>DIAS .</w:t>
      </w:r>
      <w:proofErr w:type="gramEnd"/>
      <w:r>
        <w:rPr>
          <w:rFonts w:ascii="Century Gothic" w:eastAsia="Century Gothic" w:hAnsi="Century Gothic" w:cs="Century Gothic"/>
          <w:sz w:val="20"/>
          <w:szCs w:val="20"/>
          <w:highlight w:val="white"/>
        </w:rPr>
        <w:t xml:space="preserve">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14. Se recomienda el uso de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1 mg/día. Nunca suspender una vez iniciado. Tomar 1 tableta diaria.</w:t>
      </w:r>
    </w:p>
    <w:p w14:paraId="2ED3BC0E" w14:textId="77777777" w:rsidR="00A6601F"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Después de 30 días podrá volver a realizar el lavado de su cabeza con la presión normal de agua en la zona receptora, evitando agua muy caliente, para eliminar cualquier costra residual y para mantener el cuero cabelludo limpio. Si nota que algunos pelos trasplantados caen con la corteza en la parte superior y un bulbo en la parte inferior (el bulbo no es el folículo), es normal y es parte de la fase de recambio o caída.</w:t>
      </w:r>
    </w:p>
    <w:p w14:paraId="00068EFC" w14:textId="2B4C7290"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16. Por los siguientes 5 días duerma </w:t>
      </w:r>
      <w:proofErr w:type="spellStart"/>
      <w:r>
        <w:rPr>
          <w:rFonts w:ascii="Century Gothic" w:eastAsia="Century Gothic" w:hAnsi="Century Gothic" w:cs="Century Gothic"/>
          <w:sz w:val="20"/>
          <w:szCs w:val="20"/>
          <w:highlight w:val="white"/>
        </w:rPr>
        <w:t>semi-sentado</w:t>
      </w:r>
      <w:proofErr w:type="spellEnd"/>
      <w:r>
        <w:rPr>
          <w:rFonts w:ascii="Century Gothic" w:eastAsia="Century Gothic" w:hAnsi="Century Gothic" w:cs="Century Gothic"/>
          <w:sz w:val="20"/>
          <w:szCs w:val="20"/>
          <w:highlight w:val="white"/>
        </w:rPr>
        <w:t>,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17. Evite fumar al menos durante 20 días antes y después del procedimiento y no consumir alcohol mientras esté tomando antibióticos y medicamentos.</w:t>
      </w:r>
    </w:p>
    <w:p w14:paraId="47A3D561"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22. Se puede aplicar tintura 6 semanas posterior al implante capilar (con menos amoniaco-marca </w:t>
      </w:r>
      <w:proofErr w:type="spellStart"/>
      <w:r>
        <w:rPr>
          <w:rFonts w:ascii="Century Gothic" w:eastAsia="Century Gothic" w:hAnsi="Century Gothic" w:cs="Century Gothic"/>
          <w:sz w:val="20"/>
          <w:szCs w:val="20"/>
          <w:highlight w:val="white"/>
        </w:rPr>
        <w:t>herbacol</w:t>
      </w:r>
      <w:proofErr w:type="spellEnd"/>
      <w:r>
        <w:rPr>
          <w:rFonts w:ascii="Century Gothic" w:eastAsia="Century Gothic" w:hAnsi="Century Gothic" w:cs="Century Gothic"/>
          <w:sz w:val="20"/>
          <w:szCs w:val="20"/>
          <w:highlight w:val="white"/>
        </w:rPr>
        <w:t>).</w:t>
      </w:r>
    </w:p>
    <w:p w14:paraId="58D3FB28"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bookmarkStart w:id="1" w:name="_heading=h.gjdgxs" w:colFirst="0" w:colLast="0"/>
      <w:bookmarkEnd w:id="1"/>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proofErr w:type="gramStart"/>
      <w:r>
        <w:rPr>
          <w:rFonts w:ascii="Century Gothic" w:eastAsia="Century Gothic" w:hAnsi="Century Gothic" w:cs="Century Gothic"/>
          <w:sz w:val="20"/>
          <w:szCs w:val="20"/>
          <w:highlight w:val="white"/>
        </w:rPr>
        <w:t>24 .</w:t>
      </w:r>
      <w:proofErr w:type="gramEnd"/>
      <w:r>
        <w:rPr>
          <w:rFonts w:ascii="Century Gothic" w:eastAsia="Century Gothic" w:hAnsi="Century Gothic" w:cs="Century Gothic"/>
          <w:sz w:val="20"/>
          <w:szCs w:val="20"/>
          <w:highlight w:val="white"/>
        </w:rPr>
        <w:t xml:space="preserve"> No manipular (estripar) las pústulas (barro en piel).</w:t>
      </w:r>
    </w:p>
    <w:p w14:paraId="3FC8846F"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26. Seguir a cabalidad formula médica </w:t>
      </w:r>
      <w:proofErr w:type="spellStart"/>
      <w:r>
        <w:rPr>
          <w:rFonts w:ascii="Century Gothic" w:eastAsia="Century Gothic" w:hAnsi="Century Gothic" w:cs="Century Gothic"/>
          <w:sz w:val="20"/>
          <w:szCs w:val="20"/>
          <w:highlight w:val="white"/>
        </w:rPr>
        <w:t>post-implante</w:t>
      </w:r>
      <w:proofErr w:type="spellEnd"/>
      <w:r>
        <w:rPr>
          <w:rFonts w:ascii="Century Gothic" w:eastAsia="Century Gothic" w:hAnsi="Century Gothic" w:cs="Century Gothic"/>
          <w:sz w:val="20"/>
          <w:szCs w:val="20"/>
          <w:highlight w:val="white"/>
        </w:rPr>
        <w:t>.</w:t>
      </w:r>
    </w:p>
    <w:p w14:paraId="710056D0"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w:t>
      </w:r>
      <w:proofErr w:type="gramStart"/>
      <w:r>
        <w:rPr>
          <w:rFonts w:ascii="Century Gothic" w:eastAsia="Century Gothic" w:hAnsi="Century Gothic" w:cs="Century Gothic"/>
          <w:sz w:val="20"/>
          <w:szCs w:val="20"/>
          <w:highlight w:val="white"/>
        </w:rPr>
        <w:t>( 5</w:t>
      </w:r>
      <w:proofErr w:type="gramEnd"/>
      <w:r>
        <w:rPr>
          <w:rFonts w:ascii="Century Gothic" w:eastAsia="Century Gothic" w:hAnsi="Century Gothic" w:cs="Century Gothic"/>
          <w:sz w:val="20"/>
          <w:szCs w:val="20"/>
          <w:highlight w:val="white"/>
        </w:rPr>
        <w:t xml:space="preserve"> días posterior a implante). </w:t>
      </w:r>
    </w:p>
    <w:p w14:paraId="350F5B2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4F9FD8B4" w14:textId="0BE23257" w:rsidR="001E11AC" w:rsidRDefault="004541E5" w:rsidP="00A6601F">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2493E44"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w:t>
      </w:r>
      <w:proofErr w:type="gramStart"/>
      <w:r>
        <w:rPr>
          <w:rFonts w:ascii="Century Gothic" w:eastAsia="Century Gothic" w:hAnsi="Century Gothic" w:cs="Century Gothic"/>
          <w:sz w:val="20"/>
          <w:szCs w:val="20"/>
          <w:highlight w:val="white"/>
        </w:rPr>
        <w:t>Enfermedad</w:t>
      </w:r>
      <w:proofErr w:type="gramEnd"/>
      <w:r>
        <w:rPr>
          <w:rFonts w:ascii="Century Gothic" w:eastAsia="Century Gothic" w:hAnsi="Century Gothic" w:cs="Century Gothic"/>
          <w:sz w:val="20"/>
          <w:szCs w:val="20"/>
          <w:highlight w:val="white"/>
        </w:rPr>
        <w:t xml:space="preserve">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8. Alopecia </w:t>
      </w:r>
      <w:proofErr w:type="spellStart"/>
      <w:r>
        <w:rPr>
          <w:rFonts w:ascii="Century Gothic" w:eastAsia="Century Gothic" w:hAnsi="Century Gothic" w:cs="Century Gothic"/>
          <w:sz w:val="20"/>
          <w:szCs w:val="20"/>
          <w:highlight w:val="white"/>
        </w:rPr>
        <w:t>areata</w:t>
      </w:r>
      <w:proofErr w:type="spellEnd"/>
      <w:r>
        <w:rPr>
          <w:rFonts w:ascii="Century Gothic" w:eastAsia="Century Gothic" w:hAnsi="Century Gothic" w:cs="Century Gothic"/>
          <w:sz w:val="20"/>
          <w:szCs w:val="20"/>
          <w:highlight w:val="white"/>
        </w:rPr>
        <w:t xml:space="preserve"> - Difusa</w:t>
      </w:r>
    </w:p>
    <w:p w14:paraId="6F7098AC"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4541E5">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7568B04C" w14:textId="77777777" w:rsidR="001E11AC" w:rsidRDefault="001E11AC" w:rsidP="009A5DE0">
      <w:pPr>
        <w:ind w:leftChars="0" w:left="0" w:firstLineChars="0" w:firstLine="0"/>
        <w:jc w:val="both"/>
        <w:rPr>
          <w:rFonts w:ascii="Century Gothic" w:eastAsia="Century Gothic" w:hAnsi="Century Gothic" w:cs="Century Gothic"/>
          <w:sz w:val="20"/>
          <w:szCs w:val="20"/>
          <w:highlight w:val="white"/>
        </w:rPr>
      </w:pPr>
    </w:p>
    <w:p w14:paraId="4C40474C" w14:textId="77777777"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5A77D772" w14:textId="77777777" w:rsidR="001E11AC" w:rsidRDefault="004541E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77777777" w:rsidR="001E11AC" w:rsidRDefault="001E11AC">
      <w:pPr>
        <w:ind w:left="0" w:hanging="2"/>
        <w:jc w:val="both"/>
        <w:rPr>
          <w:rFonts w:ascii="Century Gothic" w:eastAsia="Century Gothic" w:hAnsi="Century Gothic" w:cs="Century Gothic"/>
          <w:sz w:val="20"/>
          <w:szCs w:val="20"/>
          <w:highlight w:val="white"/>
        </w:rPr>
      </w:pPr>
    </w:p>
    <w:p w14:paraId="51A4ECE3"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2BADDC3"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visible)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cubierta)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4541E5">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56465ABA" w14:textId="78532D1D" w:rsidR="009A5DE0" w:rsidRDefault="004541E5" w:rsidP="00AC7B19">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22658E">
        <w:rPr>
          <w:rFonts w:ascii="Century Gothic" w:eastAsia="Century Gothic" w:hAnsi="Century Gothic" w:cs="Century Gothic"/>
          <w:sz w:val="20"/>
          <w:szCs w:val="20"/>
          <w:highlight w:val="white"/>
        </w:rPr>
        <w:t xml:space="preserve"> </w:t>
      </w:r>
      <w:r w:rsidR="0022658E" w:rsidRPr="0022658E">
        <w:rPr>
          <w:rFonts w:ascii="Century Gothic" w:eastAsia="Century Gothic" w:hAnsi="Century Gothic" w:cs="Century Gothic"/>
          <w:sz w:val="20"/>
          <w:szCs w:val="20"/>
          <w:highlight w:val="white"/>
        </w:rPr>
        <w:t xml:space="preserve">e igualmente </w:t>
      </w:r>
      <w:r w:rsidR="0022658E" w:rsidRPr="0022658E">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22658E">
        <w:rPr>
          <w:rFonts w:ascii="Century Gothic" w:hAnsi="Century Gothic"/>
          <w:sz w:val="20"/>
          <w:szCs w:val="20"/>
          <w:highlight w:val="white"/>
        </w:rPr>
        <w:t>.</w:t>
      </w:r>
    </w:p>
    <w:p w14:paraId="224296F1" w14:textId="77777777" w:rsidR="009A5DE0" w:rsidRDefault="009A5DE0" w:rsidP="009A5DE0">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6FA553D2" w14:textId="77777777" w:rsidR="009A5DE0" w:rsidRDefault="009A5DE0" w:rsidP="009A5DE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348D88F0" w14:textId="1B7DF9B6" w:rsidR="009A5DE0" w:rsidRDefault="009A5DE0" w:rsidP="009A5DE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A20CBF" w:rsidRPr="00A20CBF">
        <w:rPr>
          <w:rFonts w:ascii="Century Gothic" w:eastAsia="Century Gothic" w:hAnsi="Century Gothic" w:cs="Century Gothic"/>
          <w:b/>
          <w:bCs/>
          <w:sz w:val="20"/>
          <w:szCs w:val="20"/>
        </w:rPr>
        <w:t>{{</w:t>
      </w:r>
      <w:r w:rsidR="001200D5" w:rsidRPr="00A20CBF">
        <w:rPr>
          <w:rFonts w:ascii="Century Gothic" w:eastAsia="Century Gothic" w:hAnsi="Century Gothic" w:cs="Century Gothic"/>
          <w:b/>
          <w:bCs/>
          <w:sz w:val="20"/>
          <w:szCs w:val="20"/>
        </w:rPr>
        <w:t>doctor</w:t>
      </w:r>
      <w:r w:rsidR="00A20CBF" w:rsidRPr="00A20CBF">
        <w:rPr>
          <w:rFonts w:ascii="Century Gothic" w:eastAsia="Century Gothic" w:hAnsi="Century Gothic" w:cs="Century Gothic"/>
          <w:b/>
          <w:bCs/>
          <w:sz w:val="20"/>
          <w:szCs w:val="20"/>
        </w:rPr>
        <w:t>}}</w:t>
      </w:r>
      <w:r w:rsidR="00A20CBF">
        <w:rPr>
          <w:rFonts w:ascii="Century Gothic" w:hAnsi="Century Gothic"/>
          <w:sz w:val="20"/>
          <w:szCs w:val="20"/>
          <w:highlight w:val="white"/>
        </w:rPr>
        <w:t xml:space="preserve"> </w:t>
      </w:r>
      <w:r>
        <w:rPr>
          <w:rFonts w:ascii="Century Gothic" w:hAnsi="Century Gothic"/>
          <w:sz w:val="20"/>
          <w:szCs w:val="20"/>
          <w:highlight w:val="white"/>
        </w:rPr>
        <w:t xml:space="preserve">y a sus asociados/asistentes que realicen los procedimientos adicionales que juzguen necesarios. </w:t>
      </w:r>
    </w:p>
    <w:p w14:paraId="34CB3D86" w14:textId="51984DA1" w:rsidR="009A5DE0" w:rsidRDefault="009A5DE0" w:rsidP="009A5DE0">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w:t>
      </w:r>
      <w:r>
        <w:rPr>
          <w:rFonts w:ascii="Century Gothic" w:hAnsi="Century Gothic"/>
          <w:sz w:val="20"/>
          <w:szCs w:val="20"/>
          <w:highlight w:val="white"/>
        </w:rPr>
        <w:lastRenderedPageBreak/>
        <w:t xml:space="preserve">completar han sido llenados y todos los puntos en los que no estoy de acuerdo han sido marcados antes de firmar este consentimiento. </w:t>
      </w:r>
    </w:p>
    <w:p w14:paraId="5AE6FDE4" w14:textId="76186887" w:rsidR="001C3D59" w:rsidRPr="001C3D59" w:rsidRDefault="001C3D59" w:rsidP="0093280A">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93280A" w:rsidRPr="005510E0">
        <w:rPr>
          <w:rFonts w:ascii="Century Gothic" w:hAnsi="Century Gothic"/>
          <w:sz w:val="20"/>
          <w:szCs w:val="20"/>
          <w:highlight w:val="white"/>
          <w:lang w:val="es"/>
        </w:rPr>
        <w:t xml:space="preserve">DHI </w:t>
      </w:r>
      <w:r w:rsidR="0093280A" w:rsidRPr="00707AC4">
        <w:rPr>
          <w:rFonts w:ascii="Century Gothic" w:hAnsi="Century Gothic"/>
          <w:sz w:val="20"/>
          <w:szCs w:val="20"/>
          <w:lang w:val="es"/>
        </w:rPr>
        <w:t>GLOBAL HAIR RESTAURATION COLOMBIA S</w:t>
      </w:r>
      <w:r w:rsidR="0093280A">
        <w:rPr>
          <w:rFonts w:ascii="Century Gothic" w:hAnsi="Century Gothic"/>
          <w:sz w:val="20"/>
          <w:szCs w:val="20"/>
          <w:lang w:val="es"/>
        </w:rPr>
        <w:t>.</w:t>
      </w:r>
      <w:r w:rsidR="0093280A" w:rsidRPr="00707AC4">
        <w:rPr>
          <w:rFonts w:ascii="Century Gothic" w:hAnsi="Century Gothic"/>
          <w:sz w:val="20"/>
          <w:szCs w:val="20"/>
          <w:lang w:val="es"/>
        </w:rPr>
        <w:t>A</w:t>
      </w:r>
      <w:r w:rsidR="0093280A">
        <w:rPr>
          <w:rFonts w:ascii="Century Gothic" w:hAnsi="Century Gothic"/>
          <w:sz w:val="20"/>
          <w:szCs w:val="20"/>
          <w:lang w:val="es"/>
        </w:rPr>
        <w:t>.</w:t>
      </w:r>
      <w:r w:rsidR="0093280A" w:rsidRPr="00707AC4">
        <w:rPr>
          <w:rFonts w:ascii="Century Gothic" w:hAnsi="Century Gothic"/>
          <w:sz w:val="20"/>
          <w:szCs w:val="20"/>
          <w:lang w:val="es"/>
        </w:rPr>
        <w:t>S</w:t>
      </w:r>
      <w:r w:rsidR="0093280A" w:rsidRPr="005510E0">
        <w:rPr>
          <w:rFonts w:ascii="Century Gothic" w:hAnsi="Century Gothic"/>
          <w:sz w:val="20"/>
          <w:szCs w:val="20"/>
          <w:highlight w:val="white"/>
          <w:lang w:val="es"/>
        </w:rPr>
        <w:t>.</w:t>
      </w:r>
      <w:r w:rsidR="0093280A">
        <w:rPr>
          <w:rFonts w:ascii="Century Gothic" w:hAnsi="Century Gothic"/>
          <w:sz w:val="20"/>
          <w:szCs w:val="20"/>
          <w:highlight w:val="white"/>
          <w:lang w:val="es"/>
        </w:rPr>
        <w:t xml:space="preserve"> con </w:t>
      </w:r>
      <w:proofErr w:type="spellStart"/>
      <w:r w:rsidR="0093280A">
        <w:rPr>
          <w:rFonts w:ascii="Century Gothic" w:hAnsi="Century Gothic"/>
          <w:sz w:val="20"/>
          <w:szCs w:val="20"/>
          <w:highlight w:val="white"/>
          <w:lang w:val="es"/>
        </w:rPr>
        <w:t>Nit</w:t>
      </w:r>
      <w:proofErr w:type="spellEnd"/>
      <w:r w:rsidR="0093280A">
        <w:rPr>
          <w:rFonts w:ascii="Century Gothic" w:hAnsi="Century Gothic"/>
          <w:sz w:val="20"/>
          <w:szCs w:val="20"/>
          <w:highlight w:val="white"/>
          <w:lang w:val="es"/>
        </w:rPr>
        <w:t xml:space="preserve"> </w:t>
      </w:r>
      <w:r w:rsidR="0093280A"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2510A160" w14:textId="1908A3BA" w:rsidR="00AC7B19" w:rsidRDefault="009A5DE0" w:rsidP="001C3D59">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5A384FCF" w14:textId="77777777" w:rsidR="009A5DE0" w:rsidRDefault="009A5DE0" w:rsidP="009A5DE0">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D5A9CFA" w14:textId="77777777" w:rsidR="009A5DE0" w:rsidRDefault="009A5DE0" w:rsidP="009A5DE0">
      <w:pPr>
        <w:ind w:left="0" w:hanging="2"/>
      </w:pPr>
    </w:p>
    <w:p w14:paraId="5845086C" w14:textId="77777777" w:rsidR="009A5DE0" w:rsidRDefault="009A5DE0" w:rsidP="009A5DE0">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5BFD5F6C" w14:textId="77777777" w:rsidR="009A5DE0" w:rsidRDefault="009A5DE0" w:rsidP="009A5DE0">
      <w:pPr>
        <w:spacing w:before="240" w:after="160" w:line="256" w:lineRule="auto"/>
        <w:ind w:leftChars="0" w:left="0" w:firstLineChars="0" w:firstLine="0"/>
        <w:jc w:val="both"/>
        <w:rPr>
          <w:rFonts w:ascii="Century Gothic" w:eastAsia="Century Gothic" w:hAnsi="Century Gothic" w:cs="Century Gothic"/>
          <w:sz w:val="20"/>
          <w:szCs w:val="20"/>
          <w:highlight w:val="white"/>
        </w:rPr>
      </w:pPr>
    </w:p>
    <w:p w14:paraId="75D2D87C" w14:textId="4020F859" w:rsidR="001E11AC" w:rsidRDefault="004541E5" w:rsidP="0009535C">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SI___</w:t>
      </w:r>
      <w:r w:rsidR="0009535C" w:rsidRPr="0009535C">
        <w:rPr>
          <w:rFonts w:ascii="Century Gothic" w:eastAsia="Century Gothic" w:hAnsi="Century Gothic" w:cs="Century Gothic"/>
          <w:b/>
          <w:bCs/>
          <w:sz w:val="22"/>
          <w:szCs w:val="22"/>
          <w:highlight w:val="white"/>
        </w:rPr>
        <w:t>X</w:t>
      </w:r>
      <w:r>
        <w:rPr>
          <w:rFonts w:ascii="Century Gothic" w:eastAsia="Century Gothic" w:hAnsi="Century Gothic" w:cs="Century Gothic"/>
          <w:sz w:val="20"/>
          <w:szCs w:val="20"/>
          <w:highlight w:val="white"/>
        </w:rPr>
        <w:t>___   NO______</w:t>
      </w:r>
    </w:p>
    <w:p w14:paraId="34C7FEF0" w14:textId="749E6FC6" w:rsidR="001E11AC" w:rsidRDefault="004541E5">
      <w:pPr>
        <w:spacing w:before="240" w:after="160" w:line="256" w:lineRule="auto"/>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Ciudad:</w:t>
      </w:r>
      <w:r w:rsidR="0009535C">
        <w:rPr>
          <w:rFonts w:ascii="Century Gothic" w:eastAsia="Century Gothic" w:hAnsi="Century Gothic" w:cs="Century Gothic"/>
          <w:b/>
          <w:sz w:val="20"/>
          <w:szCs w:val="20"/>
        </w:rPr>
        <w:t xml:space="preserve"> </w:t>
      </w:r>
      <w:r w:rsidR="0009535C" w:rsidRPr="0009535C">
        <w:rPr>
          <w:rFonts w:ascii="Century Gothic" w:eastAsia="Century Gothic" w:hAnsi="Century Gothic" w:cs="Century Gothic"/>
          <w:bCs/>
          <w:sz w:val="20"/>
          <w:szCs w:val="20"/>
        </w:rPr>
        <w:t>Barranquilla</w:t>
      </w:r>
      <w:r w:rsidR="0009535C">
        <w:rPr>
          <w:rFonts w:ascii="Century Gothic" w:eastAsia="Century Gothic" w:hAnsi="Century Gothic" w:cs="Century Gothic"/>
          <w:b/>
          <w:sz w:val="20"/>
          <w:szCs w:val="20"/>
        </w:rPr>
        <w:tab/>
      </w:r>
      <w:r w:rsidR="0009535C">
        <w:rPr>
          <w:rFonts w:ascii="Century Gothic" w:eastAsia="Century Gothic" w:hAnsi="Century Gothic" w:cs="Century Gothic"/>
          <w:b/>
          <w:sz w:val="20"/>
          <w:szCs w:val="20"/>
        </w:rPr>
        <w:tab/>
      </w: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Fecha: </w:t>
      </w:r>
      <w:r w:rsidR="0009535C" w:rsidRPr="0009535C">
        <w:rPr>
          <w:rFonts w:ascii="Century Gothic" w:eastAsia="Century Gothic" w:hAnsi="Century Gothic" w:cs="Century Gothic"/>
          <w:bCs/>
          <w:sz w:val="20"/>
          <w:szCs w:val="20"/>
        </w:rPr>
        <w:t>{{fecha}}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676"/>
      </w:tblGrid>
      <w:tr w:rsidR="0009535C" w14:paraId="7D20FD8C" w14:textId="77777777" w:rsidTr="00CE447F">
        <w:tc>
          <w:tcPr>
            <w:tcW w:w="4676" w:type="dxa"/>
          </w:tcPr>
          <w:p w14:paraId="669EE788" w14:textId="77777777" w:rsidR="0009535C" w:rsidRDefault="0009535C">
            <w:pPr>
              <w:ind w:leftChars="0" w:left="0" w:firstLineChars="0" w:firstLine="0"/>
              <w:jc w:val="both"/>
              <w:rPr>
                <w:rFonts w:ascii="Century Gothic" w:hAnsi="Century Gothic" w:cs="Arial"/>
                <w:sz w:val="20"/>
                <w:szCs w:val="20"/>
              </w:rPr>
            </w:pPr>
            <w:r w:rsidRPr="00962C51">
              <w:rPr>
                <w:rFonts w:ascii="Century Gothic" w:hAnsi="Century Gothic" w:cs="Arial"/>
                <w:sz w:val="20"/>
                <w:szCs w:val="20"/>
              </w:rPr>
              <w:t>{{firma_paciente}}</w:t>
            </w:r>
          </w:p>
          <w:p w14:paraId="7FCD562E" w14:textId="79254BA2" w:rsidR="0009535C" w:rsidRDefault="0009535C">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Firma paciente/acudiente                                                 </w:t>
            </w:r>
          </w:p>
        </w:tc>
        <w:tc>
          <w:tcPr>
            <w:tcW w:w="4676" w:type="dxa"/>
          </w:tcPr>
          <w:p w14:paraId="5368573C" w14:textId="77777777" w:rsidR="0009535C" w:rsidRDefault="0009535C">
            <w:pPr>
              <w:ind w:leftChars="0" w:left="0" w:firstLineChars="0" w:firstLine="0"/>
              <w:jc w:val="both"/>
              <w:rPr>
                <w:rFonts w:ascii="Century Gothic" w:hAnsi="Century Gothic" w:cs="Arial"/>
                <w:sz w:val="20"/>
                <w:szCs w:val="20"/>
              </w:rPr>
            </w:pPr>
            <w:r w:rsidRPr="00962C51">
              <w:rPr>
                <w:rFonts w:ascii="Century Gothic" w:hAnsi="Century Gothic" w:cs="Arial"/>
                <w:sz w:val="20"/>
                <w:szCs w:val="20"/>
              </w:rPr>
              <w:t>{{firma_doctor}}</w:t>
            </w:r>
          </w:p>
          <w:p w14:paraId="03700FF6" w14:textId="64E78D75" w:rsidR="0009535C" w:rsidRDefault="0009535C">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Profesional</w:t>
            </w:r>
          </w:p>
        </w:tc>
      </w:tr>
      <w:tr w:rsidR="0009535C" w14:paraId="48D67D9A" w14:textId="77777777" w:rsidTr="00CE447F">
        <w:tc>
          <w:tcPr>
            <w:tcW w:w="4676" w:type="dxa"/>
          </w:tcPr>
          <w:p w14:paraId="75ABD200" w14:textId="04235D43" w:rsidR="0009535C" w:rsidRDefault="0009535C">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C.C </w:t>
            </w:r>
            <w:r w:rsidRPr="0009535C">
              <w:rPr>
                <w:rFonts w:ascii="Century Gothic" w:eastAsia="Century Gothic" w:hAnsi="Century Gothic" w:cs="Century Gothic"/>
                <w:b/>
                <w:sz w:val="20"/>
                <w:szCs w:val="20"/>
              </w:rPr>
              <w:t>{{cedula_paciente}}</w:t>
            </w:r>
          </w:p>
        </w:tc>
        <w:tc>
          <w:tcPr>
            <w:tcW w:w="4676" w:type="dxa"/>
          </w:tcPr>
          <w:p w14:paraId="5BA44ACD" w14:textId="02E145CC" w:rsidR="0009535C" w:rsidRDefault="0009535C" w:rsidP="001200D5">
            <w:pPr>
              <w:ind w:leftChars="0" w:left="0" w:firstLineChars="0" w:firstLine="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C.C.  </w:t>
            </w:r>
            <w:r w:rsidR="001200D5" w:rsidRPr="001200D5">
              <w:rPr>
                <w:rFonts w:ascii="Century Gothic" w:eastAsia="Century Gothic" w:hAnsi="Century Gothic" w:cs="Century Gothic"/>
                <w:b/>
                <w:sz w:val="20"/>
                <w:szCs w:val="20"/>
              </w:rPr>
              <w:t>{{</w:t>
            </w:r>
            <w:proofErr w:type="spellStart"/>
            <w:r w:rsidR="001200D5" w:rsidRPr="001200D5">
              <w:rPr>
                <w:rFonts w:ascii="Century Gothic" w:eastAsia="Century Gothic" w:hAnsi="Century Gothic" w:cs="Century Gothic"/>
                <w:b/>
                <w:sz w:val="20"/>
                <w:szCs w:val="20"/>
              </w:rPr>
              <w:t>cedula_doctor</w:t>
            </w:r>
            <w:proofErr w:type="spellEnd"/>
            <w:proofErr w:type="gramStart"/>
            <w:r w:rsidR="001200D5" w:rsidRPr="001200D5">
              <w:rPr>
                <w:rFonts w:ascii="Century Gothic" w:eastAsia="Century Gothic" w:hAnsi="Century Gothic" w:cs="Century Gothic"/>
                <w:b/>
                <w:sz w:val="20"/>
                <w:szCs w:val="20"/>
              </w:rPr>
              <w:t>}}</w:t>
            </w:r>
            <w:r>
              <w:rPr>
                <w:rFonts w:ascii="Century Gothic" w:eastAsia="Century Gothic" w:hAnsi="Century Gothic" w:cs="Century Gothic"/>
                <w:b/>
                <w:sz w:val="20"/>
                <w:szCs w:val="20"/>
              </w:rPr>
              <w:t xml:space="preserve">   </w:t>
            </w:r>
            <w:proofErr w:type="gramEnd"/>
            <w:r>
              <w:rPr>
                <w:rFonts w:ascii="Century Gothic" w:eastAsia="Century Gothic" w:hAnsi="Century Gothic" w:cs="Century Gothic"/>
                <w:b/>
                <w:sz w:val="20"/>
                <w:szCs w:val="20"/>
              </w:rPr>
              <w:t xml:space="preserve">                                                                     </w:t>
            </w:r>
          </w:p>
        </w:tc>
      </w:tr>
      <w:tr w:rsidR="0009535C" w14:paraId="0422DA4F" w14:textId="77777777" w:rsidTr="00CE447F">
        <w:tc>
          <w:tcPr>
            <w:tcW w:w="4676" w:type="dxa"/>
          </w:tcPr>
          <w:p w14:paraId="0E464FFE" w14:textId="77777777" w:rsidR="0009535C" w:rsidRDefault="0009535C">
            <w:pPr>
              <w:ind w:leftChars="0" w:left="0" w:firstLineChars="0" w:firstLine="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Nombre del paciente/acudiente     </w:t>
            </w:r>
          </w:p>
          <w:p w14:paraId="679D62B2" w14:textId="5A5EF360" w:rsidR="0009535C" w:rsidRDefault="0009535C">
            <w:pPr>
              <w:ind w:leftChars="0" w:left="0" w:firstLineChars="0" w:firstLine="0"/>
              <w:jc w:val="both"/>
              <w:rPr>
                <w:rFonts w:ascii="Century Gothic" w:eastAsia="Century Gothic" w:hAnsi="Century Gothic" w:cs="Century Gothic"/>
                <w:sz w:val="20"/>
                <w:szCs w:val="20"/>
              </w:rPr>
            </w:pPr>
            <w:r w:rsidRPr="0009535C">
              <w:rPr>
                <w:rFonts w:ascii="Century Gothic" w:eastAsia="Century Gothic" w:hAnsi="Century Gothic" w:cs="Century Gothic"/>
                <w:b/>
                <w:sz w:val="20"/>
                <w:szCs w:val="20"/>
              </w:rPr>
              <w:t>{{paciente</w:t>
            </w:r>
            <w:proofErr w:type="gramStart"/>
            <w:r w:rsidRPr="0009535C">
              <w:rPr>
                <w:rFonts w:ascii="Century Gothic" w:eastAsia="Century Gothic" w:hAnsi="Century Gothic" w:cs="Century Gothic"/>
                <w:b/>
                <w:sz w:val="20"/>
                <w:szCs w:val="20"/>
              </w:rPr>
              <w:t>}}</w:t>
            </w:r>
            <w:r>
              <w:rPr>
                <w:rFonts w:ascii="Century Gothic" w:eastAsia="Century Gothic" w:hAnsi="Century Gothic" w:cs="Century Gothic"/>
                <w:b/>
                <w:sz w:val="20"/>
                <w:szCs w:val="20"/>
              </w:rPr>
              <w:t xml:space="preserve">   </w:t>
            </w:r>
            <w:proofErr w:type="gramEnd"/>
            <w:r>
              <w:rPr>
                <w:rFonts w:ascii="Century Gothic" w:eastAsia="Century Gothic" w:hAnsi="Century Gothic" w:cs="Century Gothic"/>
                <w:b/>
                <w:sz w:val="20"/>
                <w:szCs w:val="20"/>
              </w:rPr>
              <w:t xml:space="preserve">                              </w:t>
            </w:r>
          </w:p>
        </w:tc>
        <w:tc>
          <w:tcPr>
            <w:tcW w:w="4676" w:type="dxa"/>
          </w:tcPr>
          <w:p w14:paraId="5B4D451D" w14:textId="77777777" w:rsidR="0009535C" w:rsidRDefault="0009535C">
            <w:pPr>
              <w:ind w:leftChars="0" w:left="0" w:firstLineChars="0" w:firstLine="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Nombre del profesional  </w:t>
            </w:r>
          </w:p>
          <w:p w14:paraId="1BE03A22" w14:textId="38AC3151" w:rsidR="0009535C" w:rsidRPr="001200D5" w:rsidRDefault="0009535C">
            <w:pPr>
              <w:ind w:leftChars="0" w:left="0" w:firstLineChars="0" w:firstLine="0"/>
              <w:jc w:val="both"/>
              <w:rPr>
                <w:rFonts w:ascii="Century Gothic" w:eastAsia="Century Gothic" w:hAnsi="Century Gothic" w:cs="Century Gothic"/>
                <w:b/>
                <w:bCs/>
                <w:sz w:val="20"/>
                <w:szCs w:val="20"/>
              </w:rPr>
            </w:pPr>
            <w:r w:rsidRPr="001200D5">
              <w:rPr>
                <w:rFonts w:ascii="Century Gothic" w:eastAsia="Century Gothic" w:hAnsi="Century Gothic" w:cs="Century Gothic"/>
                <w:b/>
                <w:bCs/>
                <w:sz w:val="20"/>
                <w:szCs w:val="20"/>
              </w:rPr>
              <w:t>{{doctor}}</w:t>
            </w:r>
          </w:p>
        </w:tc>
      </w:tr>
    </w:tbl>
    <w:p w14:paraId="778C1A9F" w14:textId="77777777" w:rsidR="001E11AC" w:rsidRDefault="001E11AC">
      <w:pPr>
        <w:ind w:left="0" w:hanging="2"/>
        <w:jc w:val="both"/>
        <w:rPr>
          <w:rFonts w:ascii="Century Gothic" w:eastAsia="Century Gothic" w:hAnsi="Century Gothic" w:cs="Century Gothic"/>
          <w:sz w:val="20"/>
          <w:szCs w:val="20"/>
        </w:rPr>
      </w:pPr>
    </w:p>
    <w:p w14:paraId="0B00F037" w14:textId="77777777" w:rsidR="001E11AC" w:rsidRDefault="001E11AC" w:rsidP="0009535C">
      <w:pPr>
        <w:ind w:leftChars="0" w:left="0" w:firstLineChars="0" w:firstLine="0"/>
        <w:jc w:val="both"/>
        <w:rPr>
          <w:rFonts w:ascii="Century Gothic" w:eastAsia="Century Gothic" w:hAnsi="Century Gothic" w:cs="Century Gothic"/>
          <w:sz w:val="20"/>
          <w:szCs w:val="20"/>
        </w:rPr>
      </w:pPr>
    </w:p>
    <w:p w14:paraId="4A5AD5A6" w14:textId="36431294" w:rsidR="001E11AC" w:rsidRDefault="004541E5">
      <w:pPr>
        <w:ind w:left="0" w:hanging="2"/>
        <w:rPr>
          <w:sz w:val="20"/>
          <w:szCs w:val="20"/>
        </w:rPr>
      </w:pPr>
      <w:r>
        <w:rPr>
          <w:rFonts w:ascii="Century Gothic" w:eastAsia="Century Gothic" w:hAnsi="Century Gothic" w:cs="Century Gothic"/>
          <w:b/>
          <w:sz w:val="20"/>
          <w:szCs w:val="20"/>
        </w:rPr>
        <w:t xml:space="preserve"> </w:t>
      </w:r>
      <w:bookmarkStart w:id="2" w:name="_heading=h.30j0zll" w:colFirst="0" w:colLast="0"/>
      <w:bookmarkEnd w:id="2"/>
    </w:p>
    <w:sectPr w:rsidR="001E11AC">
      <w:headerReference w:type="default" r:id="rId8"/>
      <w:footerReference w:type="default" r:id="rId9"/>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EC554" w14:textId="77777777" w:rsidR="0012077A" w:rsidRDefault="0012077A">
      <w:pPr>
        <w:spacing w:line="240" w:lineRule="auto"/>
        <w:ind w:left="0" w:hanging="2"/>
      </w:pPr>
      <w:r>
        <w:separator/>
      </w:r>
    </w:p>
  </w:endnote>
  <w:endnote w:type="continuationSeparator" w:id="0">
    <w:p w14:paraId="7098AB56" w14:textId="77777777" w:rsidR="0012077A" w:rsidRDefault="0012077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03A9534C" w14:textId="305A1F24" w:rsidR="001E11AC" w:rsidRDefault="004541E5">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08271A7D" wp14:editId="5F2FF4E4">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4DD2B39B" w14:textId="77777777" w:rsidR="001E11AC" w:rsidRDefault="004541E5">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274126EA" w14:textId="77777777" w:rsidR="001E11AC" w:rsidRDefault="001E11AC">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08271A7D"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4DD2B39B" w14:textId="77777777" w:rsidR="001E11AC" w:rsidRDefault="004541E5">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274126EA" w14:textId="77777777" w:rsidR="001E11AC" w:rsidRDefault="001E11AC">
                    <w:pPr>
                      <w:spacing w:line="240" w:lineRule="auto"/>
                      <w:ind w:left="0" w:hanging="2"/>
                    </w:pPr>
                  </w:p>
                </w:txbxContent>
              </v:textbox>
            </v:rect>
          </w:pict>
        </mc:Fallback>
      </mc:AlternateContent>
    </w: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61042" w14:textId="77777777" w:rsidR="0012077A" w:rsidRDefault="0012077A">
      <w:pPr>
        <w:spacing w:line="240" w:lineRule="auto"/>
        <w:ind w:left="0" w:hanging="2"/>
      </w:pPr>
      <w:r>
        <w:separator/>
      </w:r>
    </w:p>
  </w:footnote>
  <w:footnote w:type="continuationSeparator" w:id="0">
    <w:p w14:paraId="126EDBF8" w14:textId="77777777" w:rsidR="0012077A" w:rsidRDefault="0012077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DE2F38" w:rsidRPr="008E4FF0" w14:paraId="5EBAD6E5" w14:textId="77777777" w:rsidTr="005F5D1D">
      <w:tc>
        <w:tcPr>
          <w:tcW w:w="2717" w:type="dxa"/>
          <w:vMerge w:val="restart"/>
        </w:tcPr>
        <w:p w14:paraId="55F38DB1" w14:textId="0152DD7A" w:rsidR="00DE2F38" w:rsidRPr="008E4FF0" w:rsidRDefault="0022658E" w:rsidP="00DE2F38">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63073702" wp14:editId="26D62F95">
                <wp:extent cx="1276350" cy="533400"/>
                <wp:effectExtent l="0" t="0" r="0" b="0"/>
                <wp:docPr id="1512969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7B8FA6A0" w14:textId="77777777" w:rsidR="00DE2F38" w:rsidRPr="008E4FF0" w:rsidRDefault="00DE2F38" w:rsidP="00DE2F38">
          <w:pPr>
            <w:pStyle w:val="Encabezado"/>
            <w:ind w:left="0" w:hanging="2"/>
            <w:jc w:val="center"/>
            <w:rPr>
              <w:rFonts w:asciiTheme="majorHAnsi" w:hAnsiTheme="majorHAnsi"/>
              <w:b/>
              <w:sz w:val="18"/>
              <w:szCs w:val="18"/>
            </w:rPr>
          </w:pPr>
          <w:r w:rsidRPr="008E4FF0">
            <w:rPr>
              <w:rFonts w:asciiTheme="majorHAnsi" w:hAnsiTheme="majorHAnsi"/>
              <w:b/>
              <w:sz w:val="18"/>
              <w:szCs w:val="18"/>
            </w:rPr>
            <w:t>DHI COLOMBIA RESTAURACION CLINICA CAPILAR SAS</w:t>
          </w:r>
        </w:p>
        <w:p w14:paraId="50F83478" w14:textId="77777777" w:rsidR="00DE2F38" w:rsidRPr="008E4FF0" w:rsidRDefault="00DE2F38" w:rsidP="00DE2F38">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5D01D29B" w14:textId="77777777" w:rsidR="00DE2F38" w:rsidRPr="008E4FF0" w:rsidRDefault="00DE2F38" w:rsidP="00DE2F38">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29F97D8B" w14:textId="77777777" w:rsidR="00DE2F38" w:rsidRPr="008E4FF0" w:rsidRDefault="00DE2F38" w:rsidP="00DE2F38">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DE CAPILAR  </w:t>
          </w:r>
          <w:r w:rsidRPr="008E4FF0">
            <w:rPr>
              <w:rFonts w:asciiTheme="majorHAnsi" w:hAnsiTheme="majorHAnsi"/>
              <w:b/>
              <w:sz w:val="18"/>
              <w:szCs w:val="18"/>
            </w:rPr>
            <w:t xml:space="preserve">  </w:t>
          </w:r>
        </w:p>
      </w:tc>
      <w:tc>
        <w:tcPr>
          <w:tcW w:w="2577" w:type="dxa"/>
        </w:tcPr>
        <w:p w14:paraId="6352134A" w14:textId="77777777" w:rsidR="00DE2F38" w:rsidRPr="008E4FF0" w:rsidRDefault="00DE2F38" w:rsidP="00DE2F38">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DE2F38">
            <w:rPr>
              <w:rFonts w:asciiTheme="majorHAnsi" w:hAnsiTheme="majorHAnsi"/>
              <w:b/>
              <w:sz w:val="18"/>
              <w:szCs w:val="18"/>
            </w:rPr>
            <w:t>DIR-CONS-F10</w:t>
          </w:r>
        </w:p>
      </w:tc>
    </w:tr>
    <w:tr w:rsidR="00DE2F38" w:rsidRPr="008E4FF0" w14:paraId="06609AC1" w14:textId="77777777" w:rsidTr="005F5D1D">
      <w:tc>
        <w:tcPr>
          <w:tcW w:w="2717" w:type="dxa"/>
          <w:vMerge/>
        </w:tcPr>
        <w:p w14:paraId="40D3074D" w14:textId="77777777" w:rsidR="00DE2F38" w:rsidRPr="008E4FF0" w:rsidRDefault="00DE2F38" w:rsidP="00DE2F38">
          <w:pPr>
            <w:pStyle w:val="Encabezado"/>
            <w:ind w:left="0" w:hanging="2"/>
            <w:rPr>
              <w:rFonts w:asciiTheme="majorHAnsi" w:hAnsiTheme="majorHAnsi"/>
              <w:sz w:val="18"/>
              <w:szCs w:val="18"/>
            </w:rPr>
          </w:pPr>
        </w:p>
      </w:tc>
      <w:tc>
        <w:tcPr>
          <w:tcW w:w="5451" w:type="dxa"/>
          <w:vMerge/>
        </w:tcPr>
        <w:p w14:paraId="7ACBF554" w14:textId="77777777" w:rsidR="00DE2F38" w:rsidRPr="008E4FF0" w:rsidRDefault="00DE2F38" w:rsidP="00DE2F38">
          <w:pPr>
            <w:pStyle w:val="Encabezado"/>
            <w:ind w:left="0" w:hanging="2"/>
            <w:rPr>
              <w:rFonts w:asciiTheme="majorHAnsi" w:hAnsiTheme="majorHAnsi"/>
              <w:sz w:val="18"/>
              <w:szCs w:val="18"/>
            </w:rPr>
          </w:pPr>
        </w:p>
      </w:tc>
      <w:tc>
        <w:tcPr>
          <w:tcW w:w="2577" w:type="dxa"/>
        </w:tcPr>
        <w:p w14:paraId="7D8F87FB" w14:textId="5F49235A" w:rsidR="00DE2F38" w:rsidRPr="008E4FF0" w:rsidRDefault="00DE2F38" w:rsidP="00DE2F38">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22658E">
            <w:rPr>
              <w:rFonts w:asciiTheme="majorHAnsi" w:hAnsiTheme="majorHAnsi"/>
              <w:b/>
              <w:sz w:val="18"/>
              <w:szCs w:val="18"/>
            </w:rPr>
            <w:t>2</w:t>
          </w:r>
        </w:p>
      </w:tc>
    </w:tr>
    <w:tr w:rsidR="00DE2F38" w:rsidRPr="008E4FF0" w14:paraId="0BD0CF92" w14:textId="77777777" w:rsidTr="005F5D1D">
      <w:tc>
        <w:tcPr>
          <w:tcW w:w="2717" w:type="dxa"/>
          <w:vMerge/>
        </w:tcPr>
        <w:p w14:paraId="431D8740" w14:textId="77777777" w:rsidR="00DE2F38" w:rsidRPr="008E4FF0" w:rsidRDefault="00DE2F38" w:rsidP="00DE2F38">
          <w:pPr>
            <w:pStyle w:val="Encabezado"/>
            <w:ind w:left="0" w:hanging="2"/>
            <w:rPr>
              <w:rFonts w:asciiTheme="majorHAnsi" w:hAnsiTheme="majorHAnsi"/>
              <w:sz w:val="18"/>
              <w:szCs w:val="18"/>
            </w:rPr>
          </w:pPr>
        </w:p>
      </w:tc>
      <w:tc>
        <w:tcPr>
          <w:tcW w:w="5451" w:type="dxa"/>
          <w:vMerge/>
        </w:tcPr>
        <w:p w14:paraId="5EDA715F" w14:textId="77777777" w:rsidR="00DE2F38" w:rsidRPr="008E4FF0" w:rsidRDefault="00DE2F38" w:rsidP="00DE2F38">
          <w:pPr>
            <w:pStyle w:val="Encabezado"/>
            <w:ind w:left="0" w:hanging="2"/>
            <w:rPr>
              <w:rFonts w:asciiTheme="majorHAnsi" w:hAnsiTheme="majorHAnsi"/>
              <w:sz w:val="18"/>
              <w:szCs w:val="18"/>
            </w:rPr>
          </w:pPr>
        </w:p>
      </w:tc>
      <w:tc>
        <w:tcPr>
          <w:tcW w:w="2577" w:type="dxa"/>
        </w:tcPr>
        <w:p w14:paraId="7D3C4284" w14:textId="2118AA0B" w:rsidR="00DE2F38" w:rsidRPr="008E4FF0" w:rsidRDefault="00DE2F38" w:rsidP="00DE2F38">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Fecha: 2</w:t>
          </w:r>
          <w:r w:rsidR="0022658E">
            <w:rPr>
              <w:rFonts w:asciiTheme="majorHAnsi" w:hAnsiTheme="majorHAnsi"/>
              <w:b/>
              <w:sz w:val="18"/>
              <w:szCs w:val="18"/>
            </w:rPr>
            <w:t>1 de julio de 2025</w:t>
          </w:r>
        </w:p>
      </w:tc>
    </w:tr>
    <w:tr w:rsidR="00DE2F38" w:rsidRPr="008E4FF0" w14:paraId="05F020E3" w14:textId="77777777" w:rsidTr="005F5D1D">
      <w:tc>
        <w:tcPr>
          <w:tcW w:w="2717" w:type="dxa"/>
          <w:vMerge/>
        </w:tcPr>
        <w:p w14:paraId="64B7D334" w14:textId="77777777" w:rsidR="00DE2F38" w:rsidRPr="008E4FF0" w:rsidRDefault="00DE2F38" w:rsidP="00DE2F38">
          <w:pPr>
            <w:pStyle w:val="Encabezado"/>
            <w:ind w:left="0" w:hanging="2"/>
            <w:rPr>
              <w:rFonts w:asciiTheme="majorHAnsi" w:hAnsiTheme="majorHAnsi"/>
              <w:sz w:val="18"/>
              <w:szCs w:val="18"/>
            </w:rPr>
          </w:pPr>
        </w:p>
      </w:tc>
      <w:tc>
        <w:tcPr>
          <w:tcW w:w="5451" w:type="dxa"/>
          <w:vMerge/>
        </w:tcPr>
        <w:p w14:paraId="7B2E5072" w14:textId="77777777" w:rsidR="00DE2F38" w:rsidRPr="008E4FF0" w:rsidRDefault="00DE2F38" w:rsidP="00DE2F38">
          <w:pPr>
            <w:pStyle w:val="Encabezado"/>
            <w:ind w:left="0" w:hanging="2"/>
            <w:rPr>
              <w:rFonts w:asciiTheme="majorHAnsi" w:hAnsiTheme="majorHAnsi"/>
              <w:sz w:val="18"/>
              <w:szCs w:val="18"/>
            </w:rPr>
          </w:pPr>
        </w:p>
      </w:tc>
      <w:tc>
        <w:tcPr>
          <w:tcW w:w="2577" w:type="dxa"/>
        </w:tcPr>
        <w:p w14:paraId="3AD12E75" w14:textId="77777777" w:rsidR="00DE2F38" w:rsidRPr="008E4FF0" w:rsidRDefault="00DE2F38" w:rsidP="00DE2F38">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682A6AE5" w14:textId="77777777" w:rsidR="00DE2F38" w:rsidRDefault="00DE2F38" w:rsidP="00DE2F38">
    <w:pPr>
      <w:pStyle w:val="Encabezado"/>
      <w:ind w:left="0" w:hanging="2"/>
    </w:pPr>
  </w:p>
  <w:p w14:paraId="34CAF06E" w14:textId="67BB1CBB"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396590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9535C"/>
    <w:rsid w:val="001200D5"/>
    <w:rsid w:val="0012077A"/>
    <w:rsid w:val="00171E9A"/>
    <w:rsid w:val="00197E39"/>
    <w:rsid w:val="001C3D59"/>
    <w:rsid w:val="001E11AC"/>
    <w:rsid w:val="00210185"/>
    <w:rsid w:val="0022658E"/>
    <w:rsid w:val="00266A0C"/>
    <w:rsid w:val="002B147B"/>
    <w:rsid w:val="002B4286"/>
    <w:rsid w:val="00320F0B"/>
    <w:rsid w:val="003261AB"/>
    <w:rsid w:val="00332660"/>
    <w:rsid w:val="003F704C"/>
    <w:rsid w:val="004531DB"/>
    <w:rsid w:val="004541E5"/>
    <w:rsid w:val="00466AD4"/>
    <w:rsid w:val="00496BAC"/>
    <w:rsid w:val="004D0449"/>
    <w:rsid w:val="006249F4"/>
    <w:rsid w:val="00727614"/>
    <w:rsid w:val="00810282"/>
    <w:rsid w:val="00827F5E"/>
    <w:rsid w:val="00861B52"/>
    <w:rsid w:val="008D60C5"/>
    <w:rsid w:val="0093280A"/>
    <w:rsid w:val="00944C3F"/>
    <w:rsid w:val="009A0005"/>
    <w:rsid w:val="009A5DE0"/>
    <w:rsid w:val="00A05047"/>
    <w:rsid w:val="00A20CBF"/>
    <w:rsid w:val="00A6601F"/>
    <w:rsid w:val="00A80F98"/>
    <w:rsid w:val="00A933A9"/>
    <w:rsid w:val="00AC7B19"/>
    <w:rsid w:val="00BE708E"/>
    <w:rsid w:val="00C15B33"/>
    <w:rsid w:val="00C55ADC"/>
    <w:rsid w:val="00C7677C"/>
    <w:rsid w:val="00CE447F"/>
    <w:rsid w:val="00D355C2"/>
    <w:rsid w:val="00D41DE6"/>
    <w:rsid w:val="00D832A7"/>
    <w:rsid w:val="00DE2F38"/>
    <w:rsid w:val="00E02C64"/>
    <w:rsid w:val="00E3760B"/>
    <w:rsid w:val="00EA7AF4"/>
    <w:rsid w:val="00FA45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Fuerte">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269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3080</Words>
  <Characters>16944</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17</cp:revision>
  <dcterms:created xsi:type="dcterms:W3CDTF">2023-11-24T19:16:00Z</dcterms:created>
  <dcterms:modified xsi:type="dcterms:W3CDTF">2026-05-30T14:36:00Z</dcterms:modified>
</cp:coreProperties>
</file>