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2AE99" w14:textId="7B3DDF8F" w:rsidR="00EC3374" w:rsidRPr="00AD6BC7" w:rsidRDefault="00FA4A49" w:rsidP="002028D5">
      <w:pPr>
        <w:pStyle w:val="Prrafodelista"/>
        <w:ind w:left="142"/>
        <w:jc w:val="both"/>
        <w:rPr>
          <w:rFonts w:ascii="Century Gothic" w:hAnsi="Century Gothic"/>
          <w:sz w:val="20"/>
          <w:szCs w:val="20"/>
        </w:rPr>
      </w:pPr>
      <w:bookmarkStart w:id="0" w:name="_Hlk114019523"/>
      <w:r w:rsidRPr="003A236C">
        <w:rPr>
          <w:rFonts w:ascii="Century Gothic" w:hAnsi="Century Gothic"/>
          <w:sz w:val="20"/>
          <w:szCs w:val="20"/>
          <w:highlight w:val="white"/>
        </w:rPr>
        <w:t xml:space="preserve">Yo, </w:t>
      </w:r>
      <w:r w:rsidR="006D6129" w:rsidRPr="006D6129">
        <w:rPr>
          <w:rFonts w:ascii="Century Gothic" w:hAnsi="Century Gothic"/>
          <w:b/>
          <w:bCs/>
          <w:sz w:val="20"/>
          <w:szCs w:val="20"/>
        </w:rPr>
        <w:t>{{paciente}}</w:t>
      </w:r>
      <w:r w:rsidR="006D6129">
        <w:rPr>
          <w:rFonts w:ascii="Century Gothic" w:hAnsi="Century Gothic"/>
          <w:sz w:val="20"/>
          <w:szCs w:val="20"/>
        </w:rPr>
        <w:t xml:space="preserve"> </w:t>
      </w:r>
      <w:r w:rsidRPr="003A236C">
        <w:rPr>
          <w:rFonts w:ascii="Century Gothic" w:hAnsi="Century Gothic"/>
          <w:sz w:val="20"/>
          <w:szCs w:val="20"/>
          <w:highlight w:val="white"/>
        </w:rPr>
        <w:t>mayor de edad identificado(a) con C.C</w:t>
      </w:r>
      <w:r w:rsidR="006D6129">
        <w:rPr>
          <w:rFonts w:ascii="Century Gothic" w:hAnsi="Century Gothic"/>
          <w:sz w:val="20"/>
          <w:szCs w:val="20"/>
        </w:rPr>
        <w:t xml:space="preserve"> </w:t>
      </w:r>
      <w:r w:rsidR="006D6129" w:rsidRPr="006D6129">
        <w:rPr>
          <w:rFonts w:ascii="Century Gothic" w:hAnsi="Century Gothic"/>
          <w:b/>
          <w:bCs/>
          <w:sz w:val="20"/>
          <w:szCs w:val="20"/>
        </w:rPr>
        <w:t>{{cedula_paciente}}</w:t>
      </w:r>
      <w:r w:rsidR="006D6129">
        <w:rPr>
          <w:rFonts w:ascii="Century Gothic" w:hAnsi="Century Gothic"/>
          <w:sz w:val="20"/>
          <w:szCs w:val="20"/>
        </w:rPr>
        <w:t xml:space="preserve"> </w:t>
      </w:r>
      <w:r w:rsidRPr="003A236C">
        <w:rPr>
          <w:rFonts w:ascii="Century Gothic" w:hAnsi="Century Gothic"/>
          <w:sz w:val="20"/>
          <w:szCs w:val="20"/>
          <w:highlight w:val="white"/>
        </w:rPr>
        <w:t xml:space="preserve">de </w:t>
      </w:r>
      <w:r w:rsidR="006D6129" w:rsidRPr="006D6129">
        <w:rPr>
          <w:rFonts w:ascii="Century Gothic" w:hAnsi="Century Gothic"/>
          <w:b/>
          <w:bCs/>
          <w:sz w:val="20"/>
          <w:szCs w:val="20"/>
        </w:rPr>
        <w:t>{{lugar_expedicion_paciente}}</w:t>
      </w:r>
      <w:r w:rsidR="006D6129">
        <w:rPr>
          <w:rFonts w:ascii="Century Gothic" w:hAnsi="Century Gothic"/>
          <w:b/>
          <w:bCs/>
          <w:sz w:val="20"/>
          <w:szCs w:val="20"/>
        </w:rPr>
        <w:t xml:space="preserve"> </w:t>
      </w:r>
      <w:r w:rsidRPr="003A236C">
        <w:rPr>
          <w:rFonts w:ascii="Century Gothic" w:hAnsi="Century Gothic"/>
          <w:sz w:val="20"/>
          <w:szCs w:val="20"/>
          <w:highlight w:val="white"/>
        </w:rPr>
        <w:t xml:space="preserve">actuando en nombre propio, en pleno uso de mis facultades, libre y consciente, declaro que el personal de </w:t>
      </w:r>
      <w:r w:rsidR="00B0440F" w:rsidRPr="003A236C">
        <w:rPr>
          <w:rFonts w:ascii="Century Gothic" w:hAnsi="Century Gothic"/>
          <w:b/>
          <w:bCs/>
          <w:sz w:val="20"/>
          <w:szCs w:val="20"/>
          <w:highlight w:val="white"/>
        </w:rPr>
        <w:t>DHI COLOMBIA</w:t>
      </w:r>
      <w:r w:rsidR="00B0440F">
        <w:rPr>
          <w:rFonts w:ascii="Century Gothic" w:hAnsi="Century Gothic"/>
          <w:b/>
          <w:bCs/>
          <w:sz w:val="20"/>
          <w:szCs w:val="20"/>
          <w:highlight w:val="white"/>
        </w:rPr>
        <w:t xml:space="preserve"> -</w:t>
      </w:r>
      <w:r w:rsidR="00B0440F" w:rsidRPr="003A236C">
        <w:rPr>
          <w:rFonts w:ascii="Century Gothic" w:hAnsi="Century Gothic"/>
          <w:b/>
          <w:bCs/>
          <w:sz w:val="20"/>
          <w:szCs w:val="20"/>
          <w:highlight w:val="white"/>
        </w:rPr>
        <w:t xml:space="preserve"> </w:t>
      </w:r>
      <w:r w:rsidR="00B0440F">
        <w:rPr>
          <w:rFonts w:ascii="Century Gothic" w:hAnsi="Century Gothic"/>
          <w:b/>
          <w:bCs/>
          <w:sz w:val="20"/>
          <w:szCs w:val="20"/>
          <w:highlight w:val="white"/>
        </w:rPr>
        <w:t>BARRANQUILLA</w:t>
      </w:r>
      <w:r w:rsidR="00B0440F" w:rsidRPr="003A236C">
        <w:rPr>
          <w:rFonts w:ascii="Century Gothic" w:hAnsi="Century Gothic"/>
          <w:b/>
          <w:bCs/>
          <w:sz w:val="20"/>
          <w:szCs w:val="20"/>
          <w:highlight w:val="white"/>
        </w:rPr>
        <w:t xml:space="preserve"> S.A.S</w:t>
      </w:r>
      <w:r w:rsidRPr="003A236C">
        <w:rPr>
          <w:rFonts w:ascii="Century Gothic" w:hAnsi="Century Gothic"/>
          <w:sz w:val="20"/>
          <w:szCs w:val="20"/>
          <w:highlight w:val="white"/>
        </w:rPr>
        <w:t xml:space="preserve">, para que realice en mi persona </w:t>
      </w:r>
      <w:r w:rsidR="00A103FE">
        <w:rPr>
          <w:rFonts w:ascii="Century Gothic" w:hAnsi="Century Gothic"/>
          <w:sz w:val="20"/>
          <w:szCs w:val="20"/>
          <w:highlight w:val="white"/>
        </w:rPr>
        <w:t>de ser necesario durante la atención</w:t>
      </w:r>
      <w:r w:rsidR="00AC20A1">
        <w:rPr>
          <w:rFonts w:ascii="Century Gothic" w:hAnsi="Century Gothic"/>
          <w:sz w:val="20"/>
          <w:szCs w:val="20"/>
          <w:highlight w:val="white"/>
        </w:rPr>
        <w:t xml:space="preserve"> </w:t>
      </w:r>
      <w:r w:rsidR="00A103FE">
        <w:rPr>
          <w:rFonts w:ascii="Century Gothic" w:hAnsi="Century Gothic"/>
          <w:sz w:val="20"/>
          <w:szCs w:val="20"/>
          <w:highlight w:val="white"/>
        </w:rPr>
        <w:t xml:space="preserve"> algunos</w:t>
      </w:r>
      <w:r w:rsidR="00AC20A1">
        <w:rPr>
          <w:rFonts w:ascii="Century Gothic" w:hAnsi="Century Gothic"/>
          <w:sz w:val="20"/>
          <w:szCs w:val="20"/>
          <w:highlight w:val="white"/>
        </w:rPr>
        <w:t xml:space="preserve"> </w:t>
      </w:r>
      <w:r w:rsidR="00AC20A1" w:rsidRPr="00AC20A1">
        <w:rPr>
          <w:rFonts w:ascii="Century Gothic" w:hAnsi="Century Gothic"/>
          <w:b/>
          <w:bCs/>
          <w:sz w:val="20"/>
          <w:szCs w:val="20"/>
          <w:highlight w:val="white"/>
        </w:rPr>
        <w:t>CUIDADOS</w:t>
      </w:r>
      <w:r w:rsidR="00EC3374">
        <w:rPr>
          <w:rFonts w:ascii="Century Gothic" w:hAnsi="Century Gothic"/>
          <w:b/>
          <w:bCs/>
          <w:sz w:val="20"/>
          <w:szCs w:val="20"/>
          <w:highlight w:val="white"/>
        </w:rPr>
        <w:t xml:space="preserve"> DE ENFERMERIA</w:t>
      </w:r>
      <w:r w:rsidR="00AD6BC7">
        <w:rPr>
          <w:rFonts w:ascii="Century Gothic" w:hAnsi="Century Gothic"/>
          <w:sz w:val="20"/>
          <w:szCs w:val="20"/>
        </w:rPr>
        <w:t xml:space="preserve"> que</w:t>
      </w:r>
      <w:r w:rsidR="00AD6BC7" w:rsidRPr="00AD6BC7">
        <w:rPr>
          <w:rFonts w:ascii="Century Gothic" w:hAnsi="Century Gothic"/>
          <w:sz w:val="20"/>
          <w:szCs w:val="20"/>
        </w:rPr>
        <w:t xml:space="preserve"> </w:t>
      </w:r>
      <w:r w:rsidR="00AD6BC7">
        <w:rPr>
          <w:rFonts w:ascii="Century Gothic" w:hAnsi="Century Gothic"/>
          <w:sz w:val="20"/>
          <w:szCs w:val="20"/>
        </w:rPr>
        <w:t xml:space="preserve">son todas las </w:t>
      </w:r>
      <w:r w:rsidR="00E6594F">
        <w:rPr>
          <w:rFonts w:ascii="Century Gothic" w:hAnsi="Century Gothic"/>
          <w:sz w:val="20"/>
          <w:szCs w:val="20"/>
        </w:rPr>
        <w:t>a</w:t>
      </w:r>
      <w:r w:rsidR="00AD6BC7">
        <w:rPr>
          <w:rFonts w:ascii="Century Gothic" w:hAnsi="Century Gothic"/>
          <w:sz w:val="20"/>
          <w:szCs w:val="20"/>
        </w:rPr>
        <w:t>ctividades realizadas por el grupo de auxiliares durante su estancia ambulatoria en la IPS, que forma parte de su valoración , intervención y/o tratamiento, incluye el seguimiento periodico de las condiciones y seguridad del paciente, respetando sus derechos y promoviendo el cumplimiento de sus deberes , dentro de los estandares de calidad que caracterizan la atención en salud; siendo así, se enfoca en el monitoreo de las condiciones de salud y la asistencia</w:t>
      </w:r>
      <w:r w:rsidR="002028D5">
        <w:rPr>
          <w:rFonts w:ascii="Century Gothic" w:hAnsi="Century Gothic"/>
          <w:sz w:val="20"/>
          <w:szCs w:val="20"/>
        </w:rPr>
        <w:t xml:space="preserve"> </w:t>
      </w:r>
      <w:r w:rsidR="00AD6BC7">
        <w:rPr>
          <w:rFonts w:ascii="Century Gothic" w:hAnsi="Century Gothic"/>
          <w:sz w:val="20"/>
          <w:szCs w:val="20"/>
        </w:rPr>
        <w:t>del paciente. Están coordin</w:t>
      </w:r>
      <w:r w:rsidR="00E6594F">
        <w:rPr>
          <w:rFonts w:ascii="Century Gothic" w:hAnsi="Century Gothic"/>
          <w:sz w:val="20"/>
          <w:szCs w:val="20"/>
        </w:rPr>
        <w:t>a</w:t>
      </w:r>
      <w:r w:rsidR="00AD6BC7">
        <w:rPr>
          <w:rFonts w:ascii="Century Gothic" w:hAnsi="Century Gothic"/>
          <w:sz w:val="20"/>
          <w:szCs w:val="20"/>
        </w:rPr>
        <w:t xml:space="preserve">dos permanentemente </w:t>
      </w:r>
      <w:r w:rsidR="002028D5">
        <w:rPr>
          <w:rFonts w:ascii="Century Gothic" w:hAnsi="Century Gothic"/>
          <w:sz w:val="20"/>
          <w:szCs w:val="20"/>
        </w:rPr>
        <w:t xml:space="preserve">con los médicos tratantes para lograr de forma eficiente los objetivos terapéuticos. Los cuidados de enfermería requieren mantener canales de comunicación con el paciente, su familia y los integrantes del grupo asistencial. Dentro de las actividades más frecuentes están: </w:t>
      </w:r>
    </w:p>
    <w:p w14:paraId="6860E884" w14:textId="77777777" w:rsidR="00A103FE" w:rsidRPr="00EC3374" w:rsidRDefault="00A103FE" w:rsidP="002028D5">
      <w:pPr>
        <w:pStyle w:val="Prrafodelista"/>
        <w:ind w:left="0"/>
        <w:jc w:val="both"/>
        <w:rPr>
          <w:rFonts w:ascii="Century Gothic" w:hAnsi="Century Gothic"/>
          <w:sz w:val="20"/>
          <w:szCs w:val="20"/>
        </w:rPr>
      </w:pPr>
      <w:bookmarkStart w:id="1" w:name="_Hlk203056257"/>
    </w:p>
    <w:p w14:paraId="68C4EDFC" w14:textId="77777777" w:rsidR="00A103FE" w:rsidRDefault="00EC3374" w:rsidP="00EC3374">
      <w:pPr>
        <w:pStyle w:val="Prrafodelista"/>
        <w:numPr>
          <w:ilvl w:val="0"/>
          <w:numId w:val="25"/>
        </w:numPr>
        <w:jc w:val="both"/>
        <w:rPr>
          <w:rFonts w:ascii="Century Gothic" w:hAnsi="Century Gothic"/>
          <w:sz w:val="20"/>
          <w:szCs w:val="20"/>
        </w:rPr>
      </w:pPr>
      <w:r w:rsidRPr="00EC3374">
        <w:rPr>
          <w:rFonts w:ascii="Century Gothic" w:hAnsi="Century Gothic"/>
          <w:sz w:val="20"/>
          <w:szCs w:val="20"/>
        </w:rPr>
        <w:t>Toma de fotos</w:t>
      </w:r>
      <w:r w:rsidR="00F31C15">
        <w:rPr>
          <w:rFonts w:ascii="Century Gothic" w:hAnsi="Century Gothic"/>
          <w:sz w:val="20"/>
          <w:szCs w:val="20"/>
        </w:rPr>
        <w:t xml:space="preserve">: Es el </w:t>
      </w:r>
      <w:r w:rsidR="00F31C15" w:rsidRPr="00F31C15">
        <w:rPr>
          <w:rFonts w:ascii="Century Gothic" w:hAnsi="Century Gothic"/>
          <w:sz w:val="20"/>
          <w:szCs w:val="20"/>
        </w:rPr>
        <w:t xml:space="preserve">acto de capturar imágenes utilizando una cámara </w:t>
      </w:r>
      <w:r w:rsidR="00F31C15">
        <w:rPr>
          <w:rFonts w:ascii="Century Gothic" w:hAnsi="Century Gothic"/>
          <w:sz w:val="20"/>
          <w:szCs w:val="20"/>
        </w:rPr>
        <w:t>para posteriormente poder realizar seguimiento al registro</w:t>
      </w:r>
      <w:r w:rsidR="000C1884">
        <w:rPr>
          <w:rFonts w:ascii="Century Gothic" w:hAnsi="Century Gothic"/>
          <w:sz w:val="20"/>
          <w:szCs w:val="20"/>
        </w:rPr>
        <w:t xml:space="preserve"> fotográfico.</w:t>
      </w:r>
    </w:p>
    <w:p w14:paraId="65EADB2C" w14:textId="77777777" w:rsidR="002028D5" w:rsidRDefault="002028D5" w:rsidP="002028D5">
      <w:pPr>
        <w:pStyle w:val="Prrafodelista"/>
        <w:ind w:left="0"/>
        <w:jc w:val="both"/>
        <w:rPr>
          <w:rFonts w:ascii="Century Gothic" w:hAnsi="Century Gothic"/>
          <w:sz w:val="20"/>
          <w:szCs w:val="20"/>
        </w:rPr>
      </w:pPr>
    </w:p>
    <w:p w14:paraId="7DE72622" w14:textId="77777777" w:rsidR="00A103FE" w:rsidRPr="002028D5" w:rsidRDefault="002028D5">
      <w:pPr>
        <w:pStyle w:val="Prrafodelista"/>
        <w:numPr>
          <w:ilvl w:val="0"/>
          <w:numId w:val="25"/>
        </w:numPr>
        <w:jc w:val="both"/>
        <w:rPr>
          <w:rFonts w:ascii="Century Gothic" w:hAnsi="Century Gothic"/>
          <w:sz w:val="20"/>
          <w:szCs w:val="20"/>
        </w:rPr>
      </w:pPr>
      <w:r w:rsidRPr="002028D5">
        <w:rPr>
          <w:rFonts w:ascii="Century Gothic" w:hAnsi="Century Gothic"/>
          <w:sz w:val="20"/>
          <w:szCs w:val="20"/>
        </w:rPr>
        <w:t>Canalización de una via venosa periférica: Procedimiento por medio del cual se introduce un catéter en la luz de la vena con el fin de administrar fluidos, líquidos y medicamentos. Los posibles riesgos que se pueden derivar de esta actividad son: repetición de las punciones por dificultad en la canalización de la vena, infiltración, oclusión, embolia o flebitis.</w:t>
      </w:r>
    </w:p>
    <w:p w14:paraId="27AEEFEC" w14:textId="77777777" w:rsidR="00EC3374" w:rsidRPr="00EC3374" w:rsidRDefault="00F31C15" w:rsidP="00A103FE">
      <w:pPr>
        <w:pStyle w:val="Prrafodelista"/>
        <w:ind w:left="862"/>
        <w:jc w:val="both"/>
        <w:rPr>
          <w:rFonts w:ascii="Century Gothic" w:hAnsi="Century Gothic"/>
          <w:sz w:val="20"/>
          <w:szCs w:val="20"/>
        </w:rPr>
      </w:pPr>
      <w:r>
        <w:rPr>
          <w:rFonts w:ascii="Century Gothic" w:hAnsi="Century Gothic"/>
          <w:sz w:val="20"/>
          <w:szCs w:val="20"/>
        </w:rPr>
        <w:t xml:space="preserve"> </w:t>
      </w:r>
    </w:p>
    <w:p w14:paraId="7D36F717" w14:textId="77777777" w:rsidR="00EC3374" w:rsidRDefault="00EC3374" w:rsidP="00EC3374">
      <w:pPr>
        <w:pStyle w:val="Prrafodelista"/>
        <w:numPr>
          <w:ilvl w:val="0"/>
          <w:numId w:val="25"/>
        </w:numPr>
        <w:jc w:val="both"/>
        <w:rPr>
          <w:rFonts w:ascii="Century Gothic" w:hAnsi="Century Gothic"/>
          <w:sz w:val="20"/>
          <w:szCs w:val="20"/>
        </w:rPr>
      </w:pPr>
      <w:r w:rsidRPr="00EC3374">
        <w:rPr>
          <w:rFonts w:ascii="Century Gothic" w:hAnsi="Century Gothic"/>
          <w:sz w:val="20"/>
          <w:szCs w:val="20"/>
        </w:rPr>
        <w:t xml:space="preserve">Administración </w:t>
      </w:r>
      <w:r w:rsidR="00F31C15">
        <w:rPr>
          <w:rFonts w:ascii="Century Gothic" w:hAnsi="Century Gothic"/>
          <w:sz w:val="20"/>
          <w:szCs w:val="20"/>
        </w:rPr>
        <w:t xml:space="preserve">segura </w:t>
      </w:r>
      <w:r w:rsidRPr="00EC3374">
        <w:rPr>
          <w:rFonts w:ascii="Century Gothic" w:hAnsi="Century Gothic"/>
          <w:sz w:val="20"/>
          <w:szCs w:val="20"/>
        </w:rPr>
        <w:t>de medicamentos</w:t>
      </w:r>
      <w:r w:rsidR="00A103FE">
        <w:rPr>
          <w:rFonts w:ascii="Century Gothic" w:hAnsi="Century Gothic"/>
          <w:sz w:val="20"/>
          <w:szCs w:val="20"/>
        </w:rPr>
        <w:t xml:space="preserve">: Es el </w:t>
      </w:r>
      <w:r w:rsidR="00A103FE" w:rsidRPr="00A103FE">
        <w:rPr>
          <w:rFonts w:ascii="Century Gothic" w:hAnsi="Century Gothic"/>
          <w:sz w:val="20"/>
          <w:szCs w:val="20"/>
        </w:rPr>
        <w:t>proceso</w:t>
      </w:r>
      <w:r w:rsidR="00A103FE">
        <w:rPr>
          <w:rFonts w:ascii="Century Gothic" w:hAnsi="Century Gothic"/>
          <w:sz w:val="20"/>
          <w:szCs w:val="20"/>
        </w:rPr>
        <w:t xml:space="preserve"> para </w:t>
      </w:r>
      <w:r w:rsidR="00A103FE" w:rsidRPr="00A103FE">
        <w:rPr>
          <w:rFonts w:ascii="Century Gothic" w:hAnsi="Century Gothic"/>
          <w:sz w:val="20"/>
          <w:szCs w:val="20"/>
        </w:rPr>
        <w:t xml:space="preserve">garantizar que los medicamentos se administren correctamente y de manera segura a los pacientes, </w:t>
      </w:r>
      <w:r w:rsidR="00020457">
        <w:rPr>
          <w:rFonts w:ascii="Century Gothic" w:hAnsi="Century Gothic"/>
          <w:sz w:val="20"/>
          <w:szCs w:val="20"/>
        </w:rPr>
        <w:t>estando supervisado por médico,</w:t>
      </w:r>
      <w:r w:rsidR="00020457" w:rsidRPr="00A103FE">
        <w:rPr>
          <w:rFonts w:ascii="Century Gothic" w:hAnsi="Century Gothic"/>
          <w:sz w:val="20"/>
          <w:szCs w:val="20"/>
        </w:rPr>
        <w:t xml:space="preserve"> </w:t>
      </w:r>
      <w:r w:rsidR="00A103FE" w:rsidRPr="00A103FE">
        <w:rPr>
          <w:rFonts w:ascii="Century Gothic" w:hAnsi="Century Gothic"/>
          <w:sz w:val="20"/>
          <w:szCs w:val="20"/>
        </w:rPr>
        <w:t>siguiendo protocolos y procedimientos que minimizan los riesgos de errores y eventos adversos</w:t>
      </w:r>
      <w:r w:rsidR="00603568">
        <w:rPr>
          <w:rFonts w:ascii="Century Gothic" w:hAnsi="Century Gothic"/>
          <w:sz w:val="20"/>
          <w:szCs w:val="20"/>
        </w:rPr>
        <w:t>.</w:t>
      </w:r>
    </w:p>
    <w:p w14:paraId="40B21CB3" w14:textId="77777777" w:rsidR="00A103FE" w:rsidRPr="00EC3374" w:rsidRDefault="00A103FE" w:rsidP="00A103FE">
      <w:pPr>
        <w:pStyle w:val="Prrafodelista"/>
        <w:ind w:left="862"/>
        <w:jc w:val="both"/>
        <w:rPr>
          <w:rFonts w:ascii="Century Gothic" w:hAnsi="Century Gothic"/>
          <w:sz w:val="20"/>
          <w:szCs w:val="20"/>
        </w:rPr>
      </w:pPr>
    </w:p>
    <w:p w14:paraId="0C03D5DF" w14:textId="77777777" w:rsidR="00EC3374" w:rsidRPr="00B850E7" w:rsidRDefault="0034042B" w:rsidP="00B850E7">
      <w:pPr>
        <w:pStyle w:val="Prrafodelista"/>
        <w:numPr>
          <w:ilvl w:val="0"/>
          <w:numId w:val="25"/>
        </w:numPr>
        <w:jc w:val="both"/>
        <w:rPr>
          <w:rFonts w:ascii="Century Gothic" w:hAnsi="Century Gothic"/>
          <w:b/>
          <w:bCs/>
          <w:sz w:val="20"/>
          <w:szCs w:val="20"/>
          <w:highlight w:val="white"/>
        </w:rPr>
      </w:pPr>
      <w:r>
        <w:rPr>
          <w:rFonts w:ascii="Century Gothic" w:hAnsi="Century Gothic"/>
          <w:sz w:val="20"/>
          <w:szCs w:val="20"/>
        </w:rPr>
        <w:t>Lavado y retiro</w:t>
      </w:r>
      <w:r w:rsidR="00B850E7">
        <w:rPr>
          <w:rFonts w:ascii="Century Gothic" w:hAnsi="Century Gothic"/>
          <w:sz w:val="20"/>
          <w:szCs w:val="20"/>
        </w:rPr>
        <w:t xml:space="preserve"> de costras</w:t>
      </w:r>
      <w:r w:rsidR="00EC3374" w:rsidRPr="00EC3374">
        <w:rPr>
          <w:rFonts w:ascii="Century Gothic" w:hAnsi="Century Gothic"/>
          <w:sz w:val="20"/>
          <w:szCs w:val="20"/>
        </w:rPr>
        <w:t>: Técnica aséptica destinada a la limpieza de una zona corporal específica (piel, mucosas o heridas) mediante el uso de soluciones antisépticas o estériles, con el fin de disminuir la carga bacteriana y prevenir infecciones.</w:t>
      </w:r>
      <w:r w:rsidR="00EC3374" w:rsidRPr="00B850E7">
        <w:rPr>
          <w:rFonts w:ascii="Century Gothic" w:hAnsi="Century Gothic"/>
          <w:sz w:val="20"/>
          <w:szCs w:val="20"/>
        </w:rPr>
        <w:t xml:space="preserve"> Procedimiento realizado para evaluar, limpiar, desinfectar y cubrir heridas abiertas o cerradas, úlceras, sitios quirúrgicos, o zonas con afectación de tejidos, promoviendo su adecuada cicatrización.</w:t>
      </w:r>
    </w:p>
    <w:p w14:paraId="0A30937F" w14:textId="77777777" w:rsidR="00A103FE" w:rsidRPr="00EC3374" w:rsidRDefault="00A103FE" w:rsidP="00A103FE">
      <w:pPr>
        <w:pStyle w:val="Prrafodelista"/>
        <w:ind w:left="862"/>
        <w:jc w:val="both"/>
        <w:rPr>
          <w:rFonts w:ascii="Century Gothic" w:hAnsi="Century Gothic"/>
          <w:b/>
          <w:bCs/>
          <w:sz w:val="20"/>
          <w:szCs w:val="20"/>
          <w:highlight w:val="white"/>
        </w:rPr>
      </w:pPr>
    </w:p>
    <w:p w14:paraId="04972D8E" w14:textId="77777777" w:rsidR="00C228E4" w:rsidRPr="00C228E4" w:rsidRDefault="00C228E4" w:rsidP="00A103FE">
      <w:pPr>
        <w:pStyle w:val="Prrafodelista"/>
        <w:numPr>
          <w:ilvl w:val="0"/>
          <w:numId w:val="25"/>
        </w:numPr>
        <w:jc w:val="both"/>
        <w:rPr>
          <w:rFonts w:ascii="Century Gothic" w:hAnsi="Century Gothic"/>
          <w:b/>
          <w:bCs/>
          <w:sz w:val="20"/>
          <w:szCs w:val="20"/>
          <w:highlight w:val="white"/>
        </w:rPr>
      </w:pPr>
      <w:r>
        <w:rPr>
          <w:rFonts w:ascii="Century Gothic" w:hAnsi="Century Gothic"/>
          <w:sz w:val="20"/>
          <w:szCs w:val="20"/>
        </w:rPr>
        <w:t>D</w:t>
      </w:r>
      <w:r w:rsidR="00EC3374" w:rsidRPr="00EC3374">
        <w:rPr>
          <w:rFonts w:ascii="Century Gothic" w:hAnsi="Century Gothic"/>
          <w:sz w:val="20"/>
          <w:szCs w:val="20"/>
        </w:rPr>
        <w:t>renaje</w:t>
      </w:r>
      <w:r>
        <w:rPr>
          <w:rFonts w:ascii="Century Gothic" w:hAnsi="Century Gothic"/>
          <w:sz w:val="20"/>
          <w:szCs w:val="20"/>
        </w:rPr>
        <w:t xml:space="preserve"> linfático facial</w:t>
      </w:r>
      <w:r w:rsidR="00EC3374" w:rsidRPr="00EC3374">
        <w:rPr>
          <w:rFonts w:ascii="Century Gothic" w:hAnsi="Century Gothic"/>
          <w:sz w:val="20"/>
          <w:szCs w:val="20"/>
        </w:rPr>
        <w:t>:</w:t>
      </w:r>
      <w:r>
        <w:rPr>
          <w:rFonts w:ascii="Century Gothic" w:hAnsi="Century Gothic"/>
          <w:sz w:val="20"/>
          <w:szCs w:val="20"/>
        </w:rPr>
        <w:t xml:space="preserve"> T</w:t>
      </w:r>
      <w:r w:rsidRPr="00C228E4">
        <w:rPr>
          <w:rFonts w:ascii="Century Gothic" w:hAnsi="Century Gothic"/>
          <w:sz w:val="20"/>
          <w:szCs w:val="20"/>
        </w:rPr>
        <w:t>écnica de masaje suave y rítmico que busca estimular el sistema linfático para mejorar la circulación de la linfa y ayudar a eliminar el exceso de líquidos y toxinas del cuerpo</w:t>
      </w:r>
    </w:p>
    <w:p w14:paraId="36BB5FD4" w14:textId="77777777" w:rsidR="00C228E4" w:rsidRDefault="00C228E4" w:rsidP="00C228E4">
      <w:pPr>
        <w:pStyle w:val="Prrafodelista"/>
        <w:ind w:left="0"/>
        <w:rPr>
          <w:rFonts w:ascii="Century Gothic" w:hAnsi="Century Gothic"/>
          <w:b/>
          <w:bCs/>
          <w:sz w:val="20"/>
          <w:szCs w:val="20"/>
          <w:highlight w:val="white"/>
        </w:rPr>
      </w:pPr>
    </w:p>
    <w:p w14:paraId="4D58072E" w14:textId="77777777" w:rsidR="00C228E4" w:rsidRPr="00B850E7" w:rsidRDefault="00C228E4" w:rsidP="00A103FE">
      <w:pPr>
        <w:pStyle w:val="Prrafodelista"/>
        <w:numPr>
          <w:ilvl w:val="0"/>
          <w:numId w:val="25"/>
        </w:numPr>
        <w:jc w:val="both"/>
        <w:rPr>
          <w:rFonts w:ascii="Century Gothic" w:hAnsi="Century Gothic"/>
          <w:sz w:val="20"/>
          <w:szCs w:val="20"/>
        </w:rPr>
      </w:pPr>
      <w:r w:rsidRPr="00C228E4">
        <w:rPr>
          <w:rFonts w:ascii="Century Gothic" w:hAnsi="Century Gothic"/>
          <w:sz w:val="20"/>
          <w:szCs w:val="20"/>
          <w:highlight w:val="white"/>
        </w:rPr>
        <w:t>Masaje Capilar</w:t>
      </w:r>
      <w:r>
        <w:rPr>
          <w:rFonts w:ascii="Century Gothic" w:hAnsi="Century Gothic"/>
          <w:sz w:val="20"/>
          <w:szCs w:val="20"/>
          <w:highlight w:val="white"/>
        </w:rPr>
        <w:t>:</w:t>
      </w:r>
      <w:r w:rsidR="00B850E7">
        <w:rPr>
          <w:rFonts w:ascii="Century Gothic" w:hAnsi="Century Gothic"/>
          <w:sz w:val="20"/>
          <w:szCs w:val="20"/>
          <w:highlight w:val="white"/>
        </w:rPr>
        <w:t xml:space="preserve"> </w:t>
      </w:r>
      <w:r w:rsidR="00B850E7" w:rsidRPr="00B850E7">
        <w:rPr>
          <w:rFonts w:ascii="Century Gothic" w:hAnsi="Century Gothic"/>
          <w:sz w:val="20"/>
          <w:szCs w:val="20"/>
        </w:rPr>
        <w:t>Técnica que consiste en estimular el cuero cabelludo mediante movimientos suaves y circulares con las yemas de los dedos</w:t>
      </w:r>
      <w:r w:rsidR="000C1884">
        <w:rPr>
          <w:rFonts w:ascii="Century Gothic" w:hAnsi="Century Gothic"/>
          <w:sz w:val="20"/>
          <w:szCs w:val="20"/>
        </w:rPr>
        <w:t>.</w:t>
      </w:r>
    </w:p>
    <w:p w14:paraId="45184E45" w14:textId="77777777" w:rsidR="00A103FE" w:rsidRDefault="00A103FE" w:rsidP="00A103FE">
      <w:pPr>
        <w:pStyle w:val="Prrafodelista"/>
        <w:rPr>
          <w:rFonts w:ascii="Century Gothic" w:hAnsi="Century Gothic"/>
          <w:b/>
          <w:bCs/>
          <w:sz w:val="20"/>
          <w:szCs w:val="20"/>
          <w:highlight w:val="white"/>
        </w:rPr>
      </w:pPr>
    </w:p>
    <w:bookmarkEnd w:id="1"/>
    <w:p w14:paraId="507F8FBF" w14:textId="77777777" w:rsidR="00A103FE" w:rsidRPr="00A103FE" w:rsidRDefault="00A103FE" w:rsidP="00A103FE">
      <w:pPr>
        <w:pStyle w:val="Prrafodelista"/>
        <w:ind w:left="862"/>
        <w:jc w:val="both"/>
        <w:rPr>
          <w:rFonts w:ascii="Century Gothic" w:hAnsi="Century Gothic"/>
          <w:b/>
          <w:bCs/>
          <w:sz w:val="20"/>
          <w:szCs w:val="20"/>
          <w:highlight w:val="white"/>
        </w:rPr>
      </w:pPr>
    </w:p>
    <w:p w14:paraId="48BA74B1" w14:textId="77777777" w:rsidR="00A103FE" w:rsidRPr="00A103FE" w:rsidRDefault="0034249A" w:rsidP="00A103FE">
      <w:pPr>
        <w:tabs>
          <w:tab w:val="left" w:pos="0"/>
          <w:tab w:val="left" w:pos="142"/>
          <w:tab w:val="left" w:pos="4536"/>
        </w:tabs>
        <w:rPr>
          <w:rFonts w:ascii="Century Gothic" w:hAnsi="Century Gothic"/>
          <w:b/>
          <w:bCs/>
          <w:sz w:val="20"/>
          <w:szCs w:val="20"/>
        </w:rPr>
      </w:pPr>
      <w:r w:rsidRPr="00A103FE">
        <w:rPr>
          <w:rFonts w:ascii="Century Gothic" w:hAnsi="Century Gothic"/>
          <w:b/>
          <w:bCs/>
          <w:sz w:val="20"/>
          <w:szCs w:val="20"/>
        </w:rPr>
        <w:t>ALTERNATIVAS DE TRATAMIENTO</w:t>
      </w:r>
    </w:p>
    <w:p w14:paraId="341B9021" w14:textId="77777777" w:rsidR="00A103FE" w:rsidRPr="00A103FE" w:rsidRDefault="00A103FE" w:rsidP="00A103FE">
      <w:pPr>
        <w:tabs>
          <w:tab w:val="left" w:pos="0"/>
          <w:tab w:val="left" w:pos="142"/>
          <w:tab w:val="left" w:pos="4536"/>
        </w:tabs>
        <w:rPr>
          <w:rFonts w:ascii="Century Gothic" w:hAnsi="Century Gothic"/>
          <w:sz w:val="20"/>
          <w:szCs w:val="20"/>
        </w:rPr>
      </w:pPr>
    </w:p>
    <w:p w14:paraId="2075160F" w14:textId="77777777" w:rsidR="00A103FE" w:rsidRPr="00A103FE" w:rsidRDefault="00A103FE" w:rsidP="00A103FE">
      <w:pPr>
        <w:tabs>
          <w:tab w:val="left" w:pos="0"/>
          <w:tab w:val="left" w:pos="142"/>
          <w:tab w:val="left" w:pos="4536"/>
        </w:tabs>
        <w:rPr>
          <w:rFonts w:ascii="Century Gothic" w:hAnsi="Century Gothic"/>
          <w:sz w:val="20"/>
          <w:szCs w:val="20"/>
        </w:rPr>
      </w:pPr>
      <w:r w:rsidRPr="00A103FE">
        <w:rPr>
          <w:rFonts w:ascii="Century Gothic" w:hAnsi="Century Gothic"/>
          <w:sz w:val="20"/>
          <w:szCs w:val="20"/>
        </w:rPr>
        <w:t>He sido informado que, dependiendo del estado clínico, pueden existir otras alternativas como:</w:t>
      </w:r>
    </w:p>
    <w:p w14:paraId="46DC0FA5" w14:textId="77777777" w:rsidR="00A103FE" w:rsidRPr="00A103FE" w:rsidRDefault="00A103FE" w:rsidP="00A103FE">
      <w:pPr>
        <w:tabs>
          <w:tab w:val="left" w:pos="0"/>
          <w:tab w:val="left" w:pos="142"/>
          <w:tab w:val="left" w:pos="4536"/>
        </w:tabs>
        <w:rPr>
          <w:rFonts w:ascii="Century Gothic" w:hAnsi="Century Gothic"/>
          <w:sz w:val="20"/>
          <w:szCs w:val="20"/>
        </w:rPr>
      </w:pPr>
      <w:r w:rsidRPr="00A103FE">
        <w:rPr>
          <w:rFonts w:ascii="Century Gothic" w:hAnsi="Century Gothic"/>
          <w:sz w:val="20"/>
          <w:szCs w:val="20"/>
        </w:rPr>
        <w:tab/>
        <w:t>•Tratamientos tópicos ambulatorios.</w:t>
      </w:r>
    </w:p>
    <w:p w14:paraId="035110C0" w14:textId="77777777" w:rsidR="00A103FE" w:rsidRPr="00A103FE" w:rsidRDefault="00A103FE" w:rsidP="00A103FE">
      <w:pPr>
        <w:tabs>
          <w:tab w:val="left" w:pos="0"/>
          <w:tab w:val="left" w:pos="142"/>
          <w:tab w:val="left" w:pos="4536"/>
        </w:tabs>
        <w:rPr>
          <w:rFonts w:ascii="Century Gothic" w:hAnsi="Century Gothic"/>
          <w:sz w:val="20"/>
          <w:szCs w:val="20"/>
        </w:rPr>
      </w:pPr>
      <w:r w:rsidRPr="00A103FE">
        <w:rPr>
          <w:rFonts w:ascii="Century Gothic" w:hAnsi="Century Gothic"/>
          <w:sz w:val="20"/>
          <w:szCs w:val="20"/>
        </w:rPr>
        <w:tab/>
        <w:t>•Medicación oral o sistémica sin intervención directa.</w:t>
      </w:r>
    </w:p>
    <w:p w14:paraId="57FC4720" w14:textId="77777777" w:rsidR="00A103FE" w:rsidRDefault="00A103FE" w:rsidP="00A103FE">
      <w:pPr>
        <w:tabs>
          <w:tab w:val="left" w:pos="0"/>
          <w:tab w:val="left" w:pos="142"/>
          <w:tab w:val="left" w:pos="4536"/>
        </w:tabs>
        <w:rPr>
          <w:rFonts w:ascii="Century Gothic" w:hAnsi="Century Gothic"/>
          <w:sz w:val="20"/>
          <w:szCs w:val="20"/>
        </w:rPr>
      </w:pPr>
      <w:r w:rsidRPr="00A103FE">
        <w:rPr>
          <w:rFonts w:ascii="Century Gothic" w:hAnsi="Century Gothic"/>
          <w:sz w:val="20"/>
          <w:szCs w:val="20"/>
        </w:rPr>
        <w:tab/>
        <w:t>•Cuidados en casa por personal no profesional, lo cual conlleva mayor riesgo si no es supervisado.</w:t>
      </w:r>
    </w:p>
    <w:p w14:paraId="04418B5F" w14:textId="77777777" w:rsidR="00A103FE" w:rsidRDefault="00456142" w:rsidP="00456142">
      <w:pPr>
        <w:tabs>
          <w:tab w:val="left" w:pos="0"/>
          <w:tab w:val="left" w:pos="142"/>
          <w:tab w:val="left" w:pos="4536"/>
        </w:tabs>
        <w:rPr>
          <w:rFonts w:ascii="Century Gothic" w:hAnsi="Century Gothic"/>
          <w:sz w:val="20"/>
          <w:szCs w:val="20"/>
        </w:rPr>
      </w:pPr>
      <w:r>
        <w:rPr>
          <w:rFonts w:ascii="Century Gothic" w:hAnsi="Century Gothic"/>
          <w:sz w:val="20"/>
          <w:szCs w:val="20"/>
        </w:rPr>
        <w:lastRenderedPageBreak/>
        <w:t>*Tricoscopia</w:t>
      </w:r>
    </w:p>
    <w:p w14:paraId="618C5F7A" w14:textId="77777777" w:rsidR="00195C29" w:rsidRDefault="00195C29" w:rsidP="00456142">
      <w:pPr>
        <w:tabs>
          <w:tab w:val="left" w:pos="0"/>
          <w:tab w:val="left" w:pos="142"/>
          <w:tab w:val="left" w:pos="4536"/>
        </w:tabs>
        <w:rPr>
          <w:rFonts w:ascii="Century Gothic" w:hAnsi="Century Gothic"/>
          <w:sz w:val="20"/>
          <w:szCs w:val="20"/>
        </w:rPr>
      </w:pPr>
      <w:r>
        <w:rPr>
          <w:rFonts w:ascii="Century Gothic" w:hAnsi="Century Gothic"/>
          <w:sz w:val="20"/>
          <w:szCs w:val="20"/>
        </w:rPr>
        <w:t>*Medicina Biorreguladora Detox</w:t>
      </w:r>
    </w:p>
    <w:p w14:paraId="6137AC5A" w14:textId="77777777" w:rsidR="00A103FE" w:rsidRPr="00A103FE" w:rsidRDefault="00A103FE" w:rsidP="00A103FE">
      <w:pPr>
        <w:tabs>
          <w:tab w:val="left" w:pos="0"/>
          <w:tab w:val="left" w:pos="142"/>
          <w:tab w:val="left" w:pos="4536"/>
        </w:tabs>
        <w:rPr>
          <w:rFonts w:ascii="Century Gothic" w:hAnsi="Century Gothic"/>
          <w:sz w:val="20"/>
          <w:szCs w:val="20"/>
        </w:rPr>
      </w:pPr>
    </w:p>
    <w:p w14:paraId="2FDBDB27" w14:textId="77777777" w:rsidR="00A103FE" w:rsidRPr="00A103FE" w:rsidRDefault="00A103FE" w:rsidP="00A103FE">
      <w:pPr>
        <w:tabs>
          <w:tab w:val="left" w:pos="0"/>
          <w:tab w:val="left" w:pos="142"/>
          <w:tab w:val="left" w:pos="4536"/>
        </w:tabs>
        <w:rPr>
          <w:rFonts w:ascii="Century Gothic" w:hAnsi="Century Gothic"/>
          <w:sz w:val="20"/>
          <w:szCs w:val="20"/>
        </w:rPr>
      </w:pPr>
    </w:p>
    <w:p w14:paraId="20733492" w14:textId="77777777" w:rsidR="00FA4A49" w:rsidRDefault="00A103FE" w:rsidP="00A103FE">
      <w:pPr>
        <w:tabs>
          <w:tab w:val="left" w:pos="0"/>
          <w:tab w:val="left" w:pos="142"/>
          <w:tab w:val="left" w:pos="4536"/>
        </w:tabs>
        <w:rPr>
          <w:rFonts w:ascii="Century Gothic" w:hAnsi="Century Gothic"/>
          <w:sz w:val="20"/>
          <w:szCs w:val="20"/>
        </w:rPr>
      </w:pPr>
      <w:r w:rsidRPr="00A103FE">
        <w:rPr>
          <w:rFonts w:ascii="Century Gothic" w:hAnsi="Century Gothic"/>
          <w:sz w:val="20"/>
          <w:szCs w:val="20"/>
        </w:rPr>
        <w:t>Sin embargo, se me ha explicado que los procedimientos ofrecidos por el personal de enfermería capacitado son los más seguros y recomendados para mi condición actual.</w:t>
      </w:r>
    </w:p>
    <w:p w14:paraId="7EB490DD" w14:textId="77777777" w:rsidR="00A103FE" w:rsidRPr="003A236C" w:rsidRDefault="00A103FE" w:rsidP="00A103FE">
      <w:pPr>
        <w:tabs>
          <w:tab w:val="left" w:pos="0"/>
          <w:tab w:val="left" w:pos="142"/>
          <w:tab w:val="left" w:pos="4536"/>
        </w:tabs>
        <w:rPr>
          <w:rFonts w:ascii="Century Gothic" w:hAnsi="Century Gothic"/>
          <w:b/>
          <w:bCs/>
          <w:sz w:val="20"/>
          <w:szCs w:val="20"/>
          <w:highlight w:val="white"/>
        </w:rPr>
      </w:pPr>
    </w:p>
    <w:p w14:paraId="70266797" w14:textId="77777777" w:rsidR="0034249A" w:rsidRPr="0034249A" w:rsidRDefault="0034249A" w:rsidP="0034249A">
      <w:pPr>
        <w:pStyle w:val="Prrafodelista"/>
        <w:ind w:left="0"/>
        <w:rPr>
          <w:rFonts w:ascii="Century Gothic" w:hAnsi="Century Gothic"/>
          <w:b/>
          <w:bCs/>
          <w:sz w:val="20"/>
          <w:szCs w:val="20"/>
          <w:highlight w:val="white"/>
        </w:rPr>
      </w:pPr>
      <w:r w:rsidRPr="0034249A">
        <w:rPr>
          <w:rFonts w:ascii="Century Gothic" w:hAnsi="Century Gothic"/>
          <w:b/>
          <w:bCs/>
          <w:sz w:val="20"/>
          <w:szCs w:val="20"/>
          <w:highlight w:val="white"/>
        </w:rPr>
        <w:t>BENEFICIOS ESPERADOS</w:t>
      </w:r>
    </w:p>
    <w:p w14:paraId="0C610F0F" w14:textId="77777777" w:rsidR="0034249A" w:rsidRPr="0034249A" w:rsidRDefault="0034249A" w:rsidP="0034249A">
      <w:pPr>
        <w:pStyle w:val="Prrafodelista"/>
        <w:ind w:left="720"/>
        <w:rPr>
          <w:rFonts w:ascii="Century Gothic" w:hAnsi="Century Gothic"/>
          <w:sz w:val="20"/>
          <w:szCs w:val="20"/>
        </w:rPr>
      </w:pPr>
      <w:r w:rsidRPr="0034249A">
        <w:rPr>
          <w:rFonts w:ascii="Century Gothic" w:hAnsi="Century Gothic"/>
          <w:sz w:val="20"/>
          <w:szCs w:val="20"/>
        </w:rPr>
        <w:tab/>
        <w:t>•</w:t>
      </w:r>
      <w:r w:rsidRPr="0034249A">
        <w:rPr>
          <w:rFonts w:ascii="Century Gothic" w:hAnsi="Century Gothic"/>
          <w:sz w:val="20"/>
          <w:szCs w:val="20"/>
        </w:rPr>
        <w:tab/>
        <w:t>Disminución del riesgo de infección.</w:t>
      </w:r>
    </w:p>
    <w:p w14:paraId="028B6807" w14:textId="77777777" w:rsidR="0034249A" w:rsidRPr="0034249A" w:rsidRDefault="0034249A" w:rsidP="0034249A">
      <w:pPr>
        <w:pStyle w:val="Prrafodelista"/>
        <w:ind w:left="720"/>
        <w:rPr>
          <w:rFonts w:ascii="Century Gothic" w:hAnsi="Century Gothic"/>
          <w:sz w:val="20"/>
          <w:szCs w:val="20"/>
        </w:rPr>
      </w:pPr>
      <w:r w:rsidRPr="0034249A">
        <w:rPr>
          <w:rFonts w:ascii="Century Gothic" w:hAnsi="Century Gothic"/>
          <w:sz w:val="20"/>
          <w:szCs w:val="20"/>
        </w:rPr>
        <w:tab/>
        <w:t>•</w:t>
      </w:r>
      <w:r w:rsidRPr="0034249A">
        <w:rPr>
          <w:rFonts w:ascii="Century Gothic" w:hAnsi="Century Gothic"/>
          <w:sz w:val="20"/>
          <w:szCs w:val="20"/>
        </w:rPr>
        <w:tab/>
        <w:t>Promoción de la cicatrización adecuada de las heridas.</w:t>
      </w:r>
    </w:p>
    <w:p w14:paraId="39228326" w14:textId="77777777" w:rsidR="0034249A" w:rsidRPr="0034249A" w:rsidRDefault="0034249A" w:rsidP="0034249A">
      <w:pPr>
        <w:pStyle w:val="Prrafodelista"/>
        <w:ind w:left="720"/>
        <w:rPr>
          <w:rFonts w:ascii="Century Gothic" w:hAnsi="Century Gothic"/>
          <w:sz w:val="20"/>
          <w:szCs w:val="20"/>
        </w:rPr>
      </w:pPr>
      <w:r w:rsidRPr="0034249A">
        <w:rPr>
          <w:rFonts w:ascii="Century Gothic" w:hAnsi="Century Gothic"/>
          <w:sz w:val="20"/>
          <w:szCs w:val="20"/>
        </w:rPr>
        <w:tab/>
        <w:t>•</w:t>
      </w:r>
      <w:r w:rsidRPr="0034249A">
        <w:rPr>
          <w:rFonts w:ascii="Century Gothic" w:hAnsi="Century Gothic"/>
          <w:sz w:val="20"/>
          <w:szCs w:val="20"/>
        </w:rPr>
        <w:tab/>
        <w:t>Prevención de complicaciones como abscesos, celulitis o sepsis.</w:t>
      </w:r>
    </w:p>
    <w:p w14:paraId="7C0E21E5" w14:textId="77777777" w:rsidR="0034249A" w:rsidRPr="0034249A" w:rsidRDefault="0034249A" w:rsidP="0034249A">
      <w:pPr>
        <w:pStyle w:val="Prrafodelista"/>
        <w:ind w:left="720"/>
        <w:rPr>
          <w:rFonts w:ascii="Century Gothic" w:hAnsi="Century Gothic"/>
          <w:sz w:val="20"/>
          <w:szCs w:val="20"/>
        </w:rPr>
      </w:pPr>
      <w:r w:rsidRPr="0034249A">
        <w:rPr>
          <w:rFonts w:ascii="Century Gothic" w:hAnsi="Century Gothic"/>
          <w:sz w:val="20"/>
          <w:szCs w:val="20"/>
        </w:rPr>
        <w:tab/>
        <w:t>•</w:t>
      </w:r>
      <w:r w:rsidRPr="0034249A">
        <w:rPr>
          <w:rFonts w:ascii="Century Gothic" w:hAnsi="Century Gothic"/>
          <w:sz w:val="20"/>
          <w:szCs w:val="20"/>
        </w:rPr>
        <w:tab/>
        <w:t>Mejora del confort y el estado clínico del paciente.</w:t>
      </w:r>
    </w:p>
    <w:p w14:paraId="45373DE9" w14:textId="77777777" w:rsidR="0040178F" w:rsidRDefault="0034249A" w:rsidP="0034249A">
      <w:pPr>
        <w:pStyle w:val="Prrafodelista"/>
        <w:ind w:left="720"/>
        <w:rPr>
          <w:rFonts w:ascii="Century Gothic" w:hAnsi="Century Gothic"/>
          <w:sz w:val="20"/>
          <w:szCs w:val="20"/>
        </w:rPr>
      </w:pPr>
      <w:r w:rsidRPr="0034249A">
        <w:rPr>
          <w:rFonts w:ascii="Century Gothic" w:hAnsi="Century Gothic"/>
          <w:sz w:val="20"/>
          <w:szCs w:val="20"/>
        </w:rPr>
        <w:tab/>
        <w:t>•</w:t>
      </w:r>
      <w:r w:rsidRPr="0034249A">
        <w:rPr>
          <w:rFonts w:ascii="Century Gothic" w:hAnsi="Century Gothic"/>
          <w:sz w:val="20"/>
          <w:szCs w:val="20"/>
        </w:rPr>
        <w:tab/>
        <w:t>Vigilancia continua del estado de heridas o zonas tratadas</w:t>
      </w:r>
    </w:p>
    <w:p w14:paraId="734EE6E3" w14:textId="77777777" w:rsidR="009906AC" w:rsidRPr="0040178F" w:rsidRDefault="009906AC" w:rsidP="0034249A">
      <w:pPr>
        <w:pStyle w:val="Prrafodelista"/>
        <w:ind w:left="720"/>
        <w:rPr>
          <w:rFonts w:ascii="Century Gothic" w:hAnsi="Century Gothic"/>
          <w:sz w:val="20"/>
          <w:szCs w:val="20"/>
          <w:highlight w:val="white"/>
        </w:rPr>
      </w:pPr>
    </w:p>
    <w:p w14:paraId="34FC8B1A" w14:textId="77777777" w:rsidR="0034249A" w:rsidRDefault="0034249A" w:rsidP="0034249A">
      <w:pPr>
        <w:tabs>
          <w:tab w:val="left" w:pos="0"/>
          <w:tab w:val="left" w:pos="142"/>
          <w:tab w:val="left" w:pos="4536"/>
        </w:tabs>
        <w:rPr>
          <w:rFonts w:ascii="Century Gothic" w:hAnsi="Century Gothic"/>
          <w:b/>
          <w:bCs/>
          <w:sz w:val="20"/>
          <w:szCs w:val="20"/>
          <w:highlight w:val="white"/>
        </w:rPr>
      </w:pPr>
      <w:r w:rsidRPr="003A236C">
        <w:rPr>
          <w:rFonts w:ascii="Century Gothic" w:hAnsi="Century Gothic"/>
          <w:b/>
          <w:bCs/>
          <w:sz w:val="20"/>
          <w:szCs w:val="20"/>
          <w:highlight w:val="white"/>
        </w:rPr>
        <w:t>RIESGOS</w:t>
      </w:r>
      <w:r>
        <w:rPr>
          <w:rFonts w:ascii="Century Gothic" w:hAnsi="Century Gothic"/>
          <w:b/>
          <w:bCs/>
          <w:sz w:val="20"/>
          <w:szCs w:val="20"/>
          <w:highlight w:val="white"/>
        </w:rPr>
        <w:t xml:space="preserve"> Y COMPLICACIONES.</w:t>
      </w:r>
    </w:p>
    <w:p w14:paraId="57712901" w14:textId="77777777" w:rsidR="0034249A" w:rsidRDefault="0034249A" w:rsidP="008A75B2">
      <w:pPr>
        <w:pStyle w:val="Prrafodelista"/>
        <w:ind w:left="142"/>
        <w:jc w:val="both"/>
        <w:rPr>
          <w:rFonts w:ascii="Century Gothic" w:hAnsi="Century Gothic"/>
          <w:sz w:val="20"/>
          <w:szCs w:val="20"/>
          <w:highlight w:val="white"/>
        </w:rPr>
      </w:pPr>
    </w:p>
    <w:p w14:paraId="2B3EECEC" w14:textId="77777777" w:rsidR="0034249A" w:rsidRDefault="0034249A" w:rsidP="0034249A">
      <w:pPr>
        <w:jc w:val="both"/>
        <w:rPr>
          <w:rFonts w:ascii="Century Gothic" w:hAnsi="Century Gothic"/>
          <w:sz w:val="20"/>
          <w:szCs w:val="20"/>
        </w:rPr>
      </w:pPr>
      <w:r w:rsidRPr="0034249A">
        <w:rPr>
          <w:rFonts w:ascii="Century Gothic" w:hAnsi="Century Gothic"/>
          <w:sz w:val="20"/>
          <w:szCs w:val="20"/>
        </w:rPr>
        <w:t xml:space="preserve">Como todo procedimiento en salud, estos también pueden implicar riesgos, que </w:t>
      </w:r>
      <w:proofErr w:type="gramStart"/>
      <w:r w:rsidRPr="0034249A">
        <w:rPr>
          <w:rFonts w:ascii="Century Gothic" w:hAnsi="Century Gothic"/>
          <w:sz w:val="20"/>
          <w:szCs w:val="20"/>
        </w:rPr>
        <w:t>incluyen</w:t>
      </w:r>
      <w:proofErr w:type="gramEnd"/>
      <w:r w:rsidRPr="0034249A">
        <w:rPr>
          <w:rFonts w:ascii="Century Gothic" w:hAnsi="Century Gothic"/>
          <w:sz w:val="20"/>
          <w:szCs w:val="20"/>
        </w:rPr>
        <w:t xml:space="preserve"> pero no se limitan a:</w:t>
      </w:r>
    </w:p>
    <w:p w14:paraId="2813E03E" w14:textId="77777777" w:rsidR="0034249A" w:rsidRPr="0034249A" w:rsidRDefault="0034249A" w:rsidP="0034249A">
      <w:pPr>
        <w:jc w:val="both"/>
        <w:rPr>
          <w:rFonts w:ascii="Century Gothic" w:hAnsi="Century Gothic"/>
          <w:sz w:val="20"/>
          <w:szCs w:val="20"/>
        </w:rPr>
      </w:pPr>
    </w:p>
    <w:p w14:paraId="1D8E8171" w14:textId="77777777" w:rsidR="0034249A" w:rsidRPr="0034249A" w:rsidRDefault="0034249A" w:rsidP="0034249A">
      <w:pPr>
        <w:jc w:val="both"/>
        <w:rPr>
          <w:rFonts w:ascii="Century Gothic" w:hAnsi="Century Gothic"/>
          <w:sz w:val="20"/>
          <w:szCs w:val="20"/>
        </w:rPr>
      </w:pPr>
      <w:r w:rsidRPr="0034249A">
        <w:rPr>
          <w:rFonts w:ascii="Century Gothic" w:hAnsi="Century Gothic"/>
          <w:sz w:val="20"/>
          <w:szCs w:val="20"/>
        </w:rPr>
        <w:tab/>
        <w:t>•</w:t>
      </w:r>
      <w:r w:rsidRPr="0034249A">
        <w:rPr>
          <w:rFonts w:ascii="Century Gothic" w:hAnsi="Century Gothic"/>
          <w:sz w:val="20"/>
          <w:szCs w:val="20"/>
        </w:rPr>
        <w:tab/>
        <w:t>Dolor o molestia local durante o después del procedimiento.</w:t>
      </w:r>
    </w:p>
    <w:p w14:paraId="7F089A7F" w14:textId="77777777" w:rsidR="0034249A" w:rsidRPr="0034249A" w:rsidRDefault="0034249A" w:rsidP="0034249A">
      <w:pPr>
        <w:jc w:val="both"/>
        <w:rPr>
          <w:rFonts w:ascii="Century Gothic" w:hAnsi="Century Gothic"/>
          <w:sz w:val="20"/>
          <w:szCs w:val="20"/>
        </w:rPr>
      </w:pPr>
      <w:r w:rsidRPr="0034249A">
        <w:rPr>
          <w:rFonts w:ascii="Century Gothic" w:hAnsi="Century Gothic"/>
          <w:sz w:val="20"/>
          <w:szCs w:val="20"/>
        </w:rPr>
        <w:tab/>
        <w:t>•</w:t>
      </w:r>
      <w:r w:rsidRPr="0034249A">
        <w:rPr>
          <w:rFonts w:ascii="Century Gothic" w:hAnsi="Century Gothic"/>
          <w:sz w:val="20"/>
          <w:szCs w:val="20"/>
        </w:rPr>
        <w:tab/>
        <w:t>Reacciones alérgicas a antisépticos, apósitos o medicamentos tópicos.</w:t>
      </w:r>
    </w:p>
    <w:p w14:paraId="081C0129" w14:textId="77777777" w:rsidR="0034249A" w:rsidRPr="0034249A" w:rsidRDefault="0034249A" w:rsidP="0034249A">
      <w:pPr>
        <w:jc w:val="both"/>
        <w:rPr>
          <w:rFonts w:ascii="Century Gothic" w:hAnsi="Century Gothic"/>
          <w:sz w:val="20"/>
          <w:szCs w:val="20"/>
        </w:rPr>
      </w:pPr>
      <w:r w:rsidRPr="0034249A">
        <w:rPr>
          <w:rFonts w:ascii="Century Gothic" w:hAnsi="Century Gothic"/>
          <w:sz w:val="20"/>
          <w:szCs w:val="20"/>
        </w:rPr>
        <w:tab/>
        <w:t>•</w:t>
      </w:r>
      <w:r w:rsidRPr="0034249A">
        <w:rPr>
          <w:rFonts w:ascii="Century Gothic" w:hAnsi="Century Gothic"/>
          <w:sz w:val="20"/>
          <w:szCs w:val="20"/>
        </w:rPr>
        <w:tab/>
        <w:t>Irritación, sangrado leve o enrojecimiento en la zona tratada.</w:t>
      </w:r>
    </w:p>
    <w:p w14:paraId="356541A9" w14:textId="77777777" w:rsidR="00FA4A49" w:rsidRDefault="0034249A" w:rsidP="0034249A">
      <w:pPr>
        <w:ind w:left="708" w:hanging="708"/>
        <w:jc w:val="both"/>
        <w:rPr>
          <w:rFonts w:ascii="Century Gothic" w:hAnsi="Century Gothic"/>
          <w:sz w:val="20"/>
          <w:szCs w:val="20"/>
        </w:rPr>
      </w:pPr>
      <w:r w:rsidRPr="0034249A">
        <w:rPr>
          <w:rFonts w:ascii="Century Gothic" w:hAnsi="Century Gothic"/>
          <w:sz w:val="20"/>
          <w:szCs w:val="20"/>
        </w:rPr>
        <w:tab/>
        <w:t>•</w:t>
      </w:r>
      <w:r w:rsidRPr="0034249A">
        <w:rPr>
          <w:rFonts w:ascii="Century Gothic" w:hAnsi="Century Gothic"/>
          <w:sz w:val="20"/>
          <w:szCs w:val="20"/>
        </w:rPr>
        <w:tab/>
        <w:t xml:space="preserve">En casos infrecuentes: infección secundaria, ruptura de drenaje, retención de </w:t>
      </w:r>
      <w:r>
        <w:rPr>
          <w:rFonts w:ascii="Century Gothic" w:hAnsi="Century Gothic"/>
          <w:sz w:val="20"/>
          <w:szCs w:val="20"/>
        </w:rPr>
        <w:t xml:space="preserve">   </w:t>
      </w:r>
      <w:r w:rsidRPr="0034249A">
        <w:rPr>
          <w:rFonts w:ascii="Century Gothic" w:hAnsi="Century Gothic"/>
          <w:sz w:val="20"/>
          <w:szCs w:val="20"/>
        </w:rPr>
        <w:t>material, o necesidad de intervención médica adicional.</w:t>
      </w:r>
    </w:p>
    <w:p w14:paraId="0894B9FA" w14:textId="77777777" w:rsidR="0034249A" w:rsidRPr="003A236C" w:rsidRDefault="0034249A" w:rsidP="0034249A">
      <w:pPr>
        <w:jc w:val="both"/>
        <w:rPr>
          <w:rFonts w:ascii="Century Gothic" w:hAnsi="Century Gothic"/>
          <w:sz w:val="20"/>
          <w:szCs w:val="20"/>
          <w:highlight w:val="white"/>
        </w:rPr>
      </w:pPr>
    </w:p>
    <w:p w14:paraId="4CAF6D88" w14:textId="77777777" w:rsidR="009906AC" w:rsidRDefault="00FA4A49" w:rsidP="0034249A">
      <w:pPr>
        <w:tabs>
          <w:tab w:val="left" w:pos="0"/>
          <w:tab w:val="left" w:pos="142"/>
          <w:tab w:val="left" w:pos="4536"/>
        </w:tabs>
        <w:rPr>
          <w:rFonts w:ascii="Century Gothic" w:hAnsi="Century Gothic"/>
          <w:b/>
          <w:bCs/>
          <w:sz w:val="20"/>
          <w:szCs w:val="20"/>
          <w:highlight w:val="white"/>
        </w:rPr>
      </w:pPr>
      <w:r w:rsidRPr="003A236C">
        <w:rPr>
          <w:rFonts w:ascii="Century Gothic" w:hAnsi="Century Gothic"/>
          <w:b/>
          <w:bCs/>
          <w:sz w:val="20"/>
          <w:szCs w:val="20"/>
          <w:highlight w:val="white"/>
        </w:rPr>
        <w:t>CONTRAINDICACIONES</w:t>
      </w:r>
    </w:p>
    <w:p w14:paraId="0109DFB7" w14:textId="77777777" w:rsidR="0034249A" w:rsidRDefault="00FA4A49" w:rsidP="0034249A">
      <w:pPr>
        <w:tabs>
          <w:tab w:val="left" w:pos="0"/>
          <w:tab w:val="left" w:pos="142"/>
          <w:tab w:val="left" w:pos="4536"/>
        </w:tabs>
        <w:rPr>
          <w:rFonts w:ascii="Century Gothic" w:hAnsi="Century Gothic"/>
          <w:sz w:val="20"/>
          <w:szCs w:val="20"/>
        </w:rPr>
      </w:pPr>
      <w:r w:rsidRPr="003A236C">
        <w:rPr>
          <w:rFonts w:ascii="Century Gothic" w:hAnsi="Century Gothic"/>
          <w:color w:val="FF0000"/>
          <w:sz w:val="20"/>
          <w:szCs w:val="20"/>
          <w:highlight w:val="white"/>
        </w:rPr>
        <w:br/>
      </w:r>
      <w:r w:rsidR="0034249A" w:rsidRPr="0034249A">
        <w:rPr>
          <w:rFonts w:ascii="Century Gothic" w:hAnsi="Century Gothic"/>
          <w:sz w:val="20"/>
          <w:szCs w:val="20"/>
        </w:rPr>
        <w:t>Se ha explicado que ciertas condiciones médicas pueden limitar la realización de algunos procedimientos o requerir adaptaciones especiales, como:</w:t>
      </w:r>
    </w:p>
    <w:p w14:paraId="72D812C5" w14:textId="77777777" w:rsidR="0034249A" w:rsidRPr="0034249A" w:rsidRDefault="0034249A" w:rsidP="0034249A">
      <w:pPr>
        <w:tabs>
          <w:tab w:val="left" w:pos="0"/>
          <w:tab w:val="left" w:pos="142"/>
          <w:tab w:val="left" w:pos="4536"/>
        </w:tabs>
        <w:rPr>
          <w:rFonts w:ascii="Century Gothic" w:hAnsi="Century Gothic"/>
          <w:sz w:val="20"/>
          <w:szCs w:val="20"/>
        </w:rPr>
      </w:pPr>
    </w:p>
    <w:p w14:paraId="6654FE9C" w14:textId="77777777" w:rsidR="0034249A" w:rsidRPr="0034249A" w:rsidRDefault="0034249A" w:rsidP="0034249A">
      <w:pPr>
        <w:tabs>
          <w:tab w:val="left" w:pos="0"/>
          <w:tab w:val="left" w:pos="142"/>
          <w:tab w:val="left" w:pos="4536"/>
        </w:tabs>
        <w:rPr>
          <w:rFonts w:ascii="Century Gothic" w:hAnsi="Century Gothic"/>
          <w:sz w:val="20"/>
          <w:szCs w:val="20"/>
        </w:rPr>
      </w:pPr>
      <w:r w:rsidRPr="0034249A">
        <w:rPr>
          <w:rFonts w:ascii="Century Gothic" w:hAnsi="Century Gothic"/>
          <w:sz w:val="20"/>
          <w:szCs w:val="20"/>
        </w:rPr>
        <w:tab/>
        <w:t>•Trastornos de coagulación.</w:t>
      </w:r>
    </w:p>
    <w:p w14:paraId="65B89364" w14:textId="77777777" w:rsidR="0034249A" w:rsidRPr="0034249A" w:rsidRDefault="0034249A" w:rsidP="0034249A">
      <w:pPr>
        <w:tabs>
          <w:tab w:val="left" w:pos="0"/>
          <w:tab w:val="left" w:pos="142"/>
          <w:tab w:val="left" w:pos="4536"/>
        </w:tabs>
        <w:rPr>
          <w:rFonts w:ascii="Century Gothic" w:hAnsi="Century Gothic"/>
          <w:sz w:val="20"/>
          <w:szCs w:val="20"/>
        </w:rPr>
      </w:pPr>
      <w:r w:rsidRPr="0034249A">
        <w:rPr>
          <w:rFonts w:ascii="Century Gothic" w:hAnsi="Century Gothic"/>
          <w:sz w:val="20"/>
          <w:szCs w:val="20"/>
        </w:rPr>
        <w:tab/>
        <w:t>•Alergias conocidas a insumos médicos.</w:t>
      </w:r>
    </w:p>
    <w:p w14:paraId="74FB52AB" w14:textId="77777777" w:rsidR="0034249A" w:rsidRPr="0034249A" w:rsidRDefault="0034249A" w:rsidP="0034249A">
      <w:pPr>
        <w:tabs>
          <w:tab w:val="left" w:pos="0"/>
          <w:tab w:val="left" w:pos="142"/>
          <w:tab w:val="left" w:pos="4536"/>
        </w:tabs>
        <w:rPr>
          <w:rFonts w:ascii="Century Gothic" w:hAnsi="Century Gothic"/>
          <w:sz w:val="20"/>
          <w:szCs w:val="20"/>
        </w:rPr>
      </w:pPr>
      <w:r w:rsidRPr="0034249A">
        <w:rPr>
          <w:rFonts w:ascii="Century Gothic" w:hAnsi="Century Gothic"/>
          <w:sz w:val="20"/>
          <w:szCs w:val="20"/>
        </w:rPr>
        <w:tab/>
        <w:t>•Infecciones sistémicas activas no controladas.</w:t>
      </w:r>
    </w:p>
    <w:p w14:paraId="689F672D" w14:textId="77777777" w:rsidR="0034249A" w:rsidRPr="0034249A" w:rsidRDefault="0034249A" w:rsidP="0034249A">
      <w:pPr>
        <w:tabs>
          <w:tab w:val="left" w:pos="0"/>
          <w:tab w:val="left" w:pos="142"/>
          <w:tab w:val="left" w:pos="4536"/>
        </w:tabs>
        <w:rPr>
          <w:rFonts w:ascii="Century Gothic" w:hAnsi="Century Gothic"/>
          <w:sz w:val="20"/>
          <w:szCs w:val="20"/>
        </w:rPr>
      </w:pPr>
      <w:r w:rsidRPr="0034249A">
        <w:rPr>
          <w:rFonts w:ascii="Century Gothic" w:hAnsi="Century Gothic"/>
          <w:sz w:val="20"/>
          <w:szCs w:val="20"/>
        </w:rPr>
        <w:tab/>
        <w:t>•Enfermedades de la piel que impidan la manipulación local.</w:t>
      </w:r>
    </w:p>
    <w:p w14:paraId="46460955" w14:textId="77777777" w:rsidR="00661F7F" w:rsidRDefault="00661F7F" w:rsidP="0034249A">
      <w:pPr>
        <w:tabs>
          <w:tab w:val="left" w:pos="0"/>
          <w:tab w:val="left" w:pos="142"/>
          <w:tab w:val="left" w:pos="4536"/>
        </w:tabs>
        <w:rPr>
          <w:rFonts w:ascii="Century Gothic" w:hAnsi="Century Gothic"/>
          <w:sz w:val="20"/>
          <w:szCs w:val="20"/>
          <w:highlight w:val="white"/>
        </w:rPr>
      </w:pPr>
    </w:p>
    <w:p w14:paraId="07E0CF82" w14:textId="77777777" w:rsidR="00FA4A49" w:rsidRDefault="00FA4A49" w:rsidP="00661F7F">
      <w:pPr>
        <w:spacing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Doy mi consentimiento de utilizar mis datos de contacto con fines informativos en caso de cualquier eventualidad. </w:t>
      </w:r>
    </w:p>
    <w:p w14:paraId="56856898" w14:textId="77777777" w:rsidR="00A357B3" w:rsidRDefault="00A357B3" w:rsidP="00661F7F">
      <w:pPr>
        <w:spacing w:line="256" w:lineRule="auto"/>
        <w:jc w:val="both"/>
        <w:rPr>
          <w:rFonts w:ascii="Century Gothic" w:hAnsi="Century Gothic"/>
          <w:sz w:val="20"/>
          <w:szCs w:val="20"/>
          <w:highlight w:val="white"/>
        </w:rPr>
      </w:pPr>
    </w:p>
    <w:p w14:paraId="570A7C2A" w14:textId="77777777" w:rsidR="00A357B3" w:rsidRDefault="00A357B3" w:rsidP="00A357B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484A3525" w14:textId="77777777" w:rsidR="00A357B3" w:rsidRDefault="00A357B3" w:rsidP="00A357B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w:t>
      </w:r>
      <w:r>
        <w:rPr>
          <w:rFonts w:ascii="Century Gothic" w:hAnsi="Century Gothic"/>
          <w:sz w:val="20"/>
          <w:szCs w:val="20"/>
          <w:highlight w:val="white"/>
        </w:rPr>
        <w:lastRenderedPageBreak/>
        <w:t xml:space="preserve">completar han sido llenados y todos los puntos en los que no estoy de acuerdo han sido marcados antes de firmar este consentimiento. </w:t>
      </w:r>
    </w:p>
    <w:p w14:paraId="61E596C5" w14:textId="77777777" w:rsidR="00072442" w:rsidRPr="00072442" w:rsidRDefault="00072442" w:rsidP="00072442">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bookmarkStart w:id="2" w:name="_Hlk150938286"/>
      <w:r w:rsidR="001608FC" w:rsidRPr="005510E0">
        <w:rPr>
          <w:rFonts w:ascii="Century Gothic" w:hAnsi="Century Gothic"/>
          <w:sz w:val="20"/>
          <w:szCs w:val="20"/>
          <w:highlight w:val="white"/>
          <w:lang w:val="es"/>
        </w:rPr>
        <w:t xml:space="preserve">DHI </w:t>
      </w:r>
      <w:r w:rsidR="001608FC" w:rsidRPr="00707AC4">
        <w:rPr>
          <w:rFonts w:ascii="Century Gothic" w:hAnsi="Century Gothic"/>
          <w:sz w:val="20"/>
          <w:szCs w:val="20"/>
          <w:lang w:val="es"/>
        </w:rPr>
        <w:t>GLOBAL HAIR RESTAURATION COLOMBIA S</w:t>
      </w:r>
      <w:r w:rsidR="001608FC">
        <w:rPr>
          <w:rFonts w:ascii="Century Gothic" w:hAnsi="Century Gothic"/>
          <w:sz w:val="20"/>
          <w:szCs w:val="20"/>
          <w:lang w:val="es"/>
        </w:rPr>
        <w:t>.</w:t>
      </w:r>
      <w:r w:rsidR="001608FC" w:rsidRPr="00707AC4">
        <w:rPr>
          <w:rFonts w:ascii="Century Gothic" w:hAnsi="Century Gothic"/>
          <w:sz w:val="20"/>
          <w:szCs w:val="20"/>
          <w:lang w:val="es"/>
        </w:rPr>
        <w:t>A</w:t>
      </w:r>
      <w:r w:rsidR="001608FC">
        <w:rPr>
          <w:rFonts w:ascii="Century Gothic" w:hAnsi="Century Gothic"/>
          <w:sz w:val="20"/>
          <w:szCs w:val="20"/>
          <w:lang w:val="es"/>
        </w:rPr>
        <w:t>.</w:t>
      </w:r>
      <w:r w:rsidR="001608FC" w:rsidRPr="00707AC4">
        <w:rPr>
          <w:rFonts w:ascii="Century Gothic" w:hAnsi="Century Gothic"/>
          <w:sz w:val="20"/>
          <w:szCs w:val="20"/>
          <w:lang w:val="es"/>
        </w:rPr>
        <w:t>S</w:t>
      </w:r>
      <w:r w:rsidR="001608FC" w:rsidRPr="005510E0">
        <w:rPr>
          <w:rFonts w:ascii="Century Gothic" w:hAnsi="Century Gothic"/>
          <w:sz w:val="20"/>
          <w:szCs w:val="20"/>
          <w:highlight w:val="white"/>
          <w:lang w:val="es"/>
        </w:rPr>
        <w:t>.</w:t>
      </w:r>
      <w:r w:rsidR="001608FC">
        <w:rPr>
          <w:rFonts w:ascii="Century Gothic" w:hAnsi="Century Gothic"/>
          <w:sz w:val="20"/>
          <w:szCs w:val="20"/>
          <w:highlight w:val="white"/>
          <w:lang w:val="es"/>
        </w:rPr>
        <w:t xml:space="preserve"> con Nit </w:t>
      </w:r>
      <w:r w:rsidR="001608FC" w:rsidRPr="00707AC4">
        <w:rPr>
          <w:rFonts w:ascii="Century Gothic" w:hAnsi="Century Gothic"/>
          <w:sz w:val="20"/>
          <w:szCs w:val="20"/>
          <w:lang w:val="es"/>
        </w:rPr>
        <w:t xml:space="preserve">901.831.565-3 </w:t>
      </w:r>
      <w:r w:rsidRPr="005510E0">
        <w:rPr>
          <w:rFonts w:ascii="Century Gothic" w:hAnsi="Century Gothic"/>
          <w:sz w:val="20"/>
          <w:szCs w:val="20"/>
          <w:highlight w:val="white"/>
          <w:lang w:val="es"/>
        </w:rPr>
        <w:t xml:space="preserve"> </w:t>
      </w:r>
      <w:bookmarkEnd w:id="2"/>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3FD5E499" w14:textId="77777777" w:rsidR="00A357B3" w:rsidRDefault="00A357B3" w:rsidP="00A357B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0BAFA40B" w14:textId="77777777" w:rsidR="00A357B3" w:rsidRPr="00F7136F" w:rsidRDefault="00A357B3" w:rsidP="00F7136F">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6C34E108" w14:textId="77777777" w:rsidR="00A357B3" w:rsidRDefault="00A357B3" w:rsidP="00A357B3">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43A9E219" w14:textId="5AC81B22" w:rsidR="0034249A" w:rsidRPr="00144305" w:rsidRDefault="00B02813" w:rsidP="00B02813">
      <w:pPr>
        <w:spacing w:before="240" w:after="160" w:line="256" w:lineRule="auto"/>
        <w:jc w:val="both"/>
        <w:rPr>
          <w:rFonts w:ascii="Century Gothic" w:hAnsi="Century Gothic"/>
          <w:sz w:val="20"/>
          <w:szCs w:val="20"/>
          <w:highlight w:val="white"/>
        </w:rPr>
      </w:pPr>
      <w:r w:rsidRPr="00144305">
        <w:rPr>
          <w:rFonts w:ascii="Century Gothic" w:hAnsi="Century Gothic"/>
          <w:sz w:val="20"/>
          <w:szCs w:val="20"/>
          <w:highlight w:val="white"/>
        </w:rPr>
        <w:t xml:space="preserve">Acepto realizar </w:t>
      </w:r>
      <w:r w:rsidR="00CE4717">
        <w:rPr>
          <w:rFonts w:ascii="Century Gothic" w:hAnsi="Century Gothic"/>
          <w:sz w:val="20"/>
          <w:szCs w:val="20"/>
          <w:highlight w:val="white"/>
        </w:rPr>
        <w:t xml:space="preserve">Venopunción Periférica  </w:t>
      </w:r>
      <w:r w:rsidRPr="00144305">
        <w:rPr>
          <w:rFonts w:ascii="Century Gothic" w:hAnsi="Century Gothic"/>
          <w:sz w:val="20"/>
          <w:szCs w:val="20"/>
          <w:highlight w:val="white"/>
        </w:rPr>
        <w:t xml:space="preserve">   SI___</w:t>
      </w:r>
      <w:r w:rsidR="006D6129">
        <w:rPr>
          <w:rFonts w:ascii="Century Gothic" w:hAnsi="Century Gothic"/>
          <w:sz w:val="20"/>
          <w:szCs w:val="20"/>
          <w:highlight w:val="white"/>
        </w:rPr>
        <w:t>X</w:t>
      </w:r>
      <w:r w:rsidRPr="00144305">
        <w:rPr>
          <w:rFonts w:ascii="Century Gothic" w:hAnsi="Century Gothic"/>
          <w:sz w:val="20"/>
          <w:szCs w:val="20"/>
          <w:highlight w:val="white"/>
        </w:rPr>
        <w:t>___   NO______</w:t>
      </w:r>
    </w:p>
    <w:p w14:paraId="6753AC07" w14:textId="77777777" w:rsidR="00FA4A49" w:rsidRPr="003A236C" w:rsidRDefault="00FA4A49" w:rsidP="00FA4A49">
      <w:pPr>
        <w:jc w:val="both"/>
        <w:rPr>
          <w:rFonts w:ascii="Century Gothic" w:hAnsi="Century Gothic" w:cs="Arial"/>
          <w:b/>
          <w:bCs/>
          <w:sz w:val="20"/>
          <w:szCs w:val="20"/>
        </w:rPr>
      </w:pPr>
    </w:p>
    <w:p w14:paraId="0FFB654F" w14:textId="4C11568C" w:rsidR="00FA4A49" w:rsidRPr="003A236C" w:rsidRDefault="00FA4A49" w:rsidP="00FA4A49">
      <w:pPr>
        <w:jc w:val="both"/>
        <w:rPr>
          <w:rFonts w:ascii="Century Gothic" w:hAnsi="Century Gothic" w:cs="Arial"/>
          <w:sz w:val="20"/>
          <w:szCs w:val="20"/>
        </w:rPr>
      </w:pPr>
      <w:r w:rsidRPr="003A236C">
        <w:rPr>
          <w:rFonts w:ascii="Century Gothic" w:hAnsi="Century Gothic" w:cs="Arial"/>
          <w:b/>
          <w:bCs/>
          <w:sz w:val="20"/>
          <w:szCs w:val="20"/>
        </w:rPr>
        <w:t xml:space="preserve">Ciudad: </w:t>
      </w:r>
      <w:r w:rsidR="006D6129" w:rsidRPr="006D6129">
        <w:rPr>
          <w:rFonts w:ascii="Century Gothic" w:hAnsi="Century Gothic" w:cs="Arial"/>
          <w:sz w:val="20"/>
          <w:szCs w:val="20"/>
        </w:rPr>
        <w:t xml:space="preserve">Barranquilla </w:t>
      </w:r>
      <w:r w:rsidR="006D6129">
        <w:rPr>
          <w:rFonts w:ascii="Century Gothic" w:hAnsi="Century Gothic" w:cs="Arial"/>
          <w:sz w:val="20"/>
          <w:szCs w:val="20"/>
        </w:rPr>
        <w:tab/>
      </w:r>
      <w:r w:rsidR="006D6129">
        <w:rPr>
          <w:rFonts w:ascii="Century Gothic" w:hAnsi="Century Gothic" w:cs="Arial"/>
          <w:sz w:val="20"/>
          <w:szCs w:val="20"/>
        </w:rPr>
        <w:tab/>
      </w:r>
      <w:r w:rsidRPr="003A236C">
        <w:rPr>
          <w:rFonts w:ascii="Century Gothic" w:hAnsi="Century Gothic" w:cs="Arial"/>
          <w:sz w:val="20"/>
          <w:szCs w:val="20"/>
        </w:rPr>
        <w:t xml:space="preserve"> </w:t>
      </w:r>
      <w:r w:rsidRPr="003A236C">
        <w:rPr>
          <w:rFonts w:ascii="Century Gothic" w:hAnsi="Century Gothic" w:cs="Arial"/>
          <w:b/>
          <w:bCs/>
          <w:sz w:val="20"/>
          <w:szCs w:val="20"/>
        </w:rPr>
        <w:t xml:space="preserve">Fecha: </w:t>
      </w:r>
      <w:r w:rsidR="006D6129" w:rsidRPr="006D6129">
        <w:rPr>
          <w:rFonts w:ascii="Century Gothic" w:hAnsi="Century Gothic" w:cs="Arial"/>
          <w:b/>
          <w:bCs/>
          <w:sz w:val="20"/>
          <w:szCs w:val="20"/>
        </w:rPr>
        <w:t>{{fecha}}</w:t>
      </w:r>
    </w:p>
    <w:p w14:paraId="3A6A363B" w14:textId="77777777" w:rsidR="00FA4A49" w:rsidRDefault="00FA4A49" w:rsidP="00FA4A49">
      <w:pPr>
        <w:jc w:val="both"/>
        <w:rPr>
          <w:rFonts w:ascii="Century Gothic" w:hAnsi="Century Gothic" w:cs="Arial"/>
          <w:sz w:val="20"/>
          <w:szCs w:val="20"/>
        </w:rPr>
      </w:pPr>
    </w:p>
    <w:p w14:paraId="17AF478F" w14:textId="77777777" w:rsidR="0034249A" w:rsidRDefault="0034249A" w:rsidP="00FA4A49">
      <w:pPr>
        <w:jc w:val="both"/>
        <w:rPr>
          <w:rFonts w:ascii="Century Gothic" w:hAnsi="Century Gothic" w:cs="Arial"/>
          <w:sz w:val="20"/>
          <w:szCs w:val="20"/>
        </w:rPr>
      </w:pPr>
    </w:p>
    <w:p w14:paraId="3A58EF6C" w14:textId="77777777" w:rsidR="0034249A" w:rsidRPr="003A236C" w:rsidRDefault="0034249A" w:rsidP="00FA4A49">
      <w:pPr>
        <w:jc w:val="both"/>
        <w:rPr>
          <w:rFonts w:ascii="Century Gothic" w:hAnsi="Century Gothic" w:cs="Arial"/>
          <w:sz w:val="20"/>
          <w:szCs w:val="20"/>
        </w:rPr>
      </w:pPr>
    </w:p>
    <w:p w14:paraId="00E5DE1A" w14:textId="77777777" w:rsidR="00B02813" w:rsidRDefault="00B02813" w:rsidP="00FA4A49">
      <w:pPr>
        <w:jc w:val="both"/>
        <w:rPr>
          <w:rFonts w:ascii="Century Gothic" w:hAnsi="Century Gothic" w:cs="Arial"/>
          <w:b/>
          <w:bCs/>
          <w:sz w:val="20"/>
          <w:szCs w:val="20"/>
        </w:rPr>
      </w:pPr>
    </w:p>
    <w:p w14:paraId="0D863316" w14:textId="77777777" w:rsidR="00B02813" w:rsidRDefault="00B02813" w:rsidP="00FA4A49">
      <w:pPr>
        <w:jc w:val="both"/>
        <w:rPr>
          <w:rFonts w:ascii="Century Gothic" w:hAnsi="Century Gothic" w:cs="Arial"/>
          <w:b/>
          <w:bCs/>
          <w:sz w:val="20"/>
          <w:szCs w:val="20"/>
        </w:rPr>
      </w:pPr>
    </w:p>
    <w:tbl>
      <w:tblPr>
        <w:tblW w:w="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90"/>
        <w:gridCol w:w="4785"/>
      </w:tblGrid>
      <w:tr w:rsidR="006D6129" w14:paraId="378BC48F" w14:textId="23944891" w:rsidTr="006D6129">
        <w:tblPrEx>
          <w:tblCellMar>
            <w:top w:w="0" w:type="dxa"/>
            <w:bottom w:w="0" w:type="dxa"/>
          </w:tblCellMar>
        </w:tblPrEx>
        <w:trPr>
          <w:trHeight w:val="330"/>
        </w:trPr>
        <w:tc>
          <w:tcPr>
            <w:tcW w:w="4290" w:type="dxa"/>
          </w:tcPr>
          <w:p w14:paraId="32DDDC39" w14:textId="77777777" w:rsidR="006D6129" w:rsidRDefault="006D6129" w:rsidP="00FA4A49">
            <w:pPr>
              <w:jc w:val="both"/>
              <w:rPr>
                <w:rFonts w:ascii="Century Gothic" w:hAnsi="Century Gothic" w:cs="Arial"/>
                <w:b/>
                <w:bCs/>
                <w:sz w:val="20"/>
                <w:szCs w:val="20"/>
              </w:rPr>
            </w:pPr>
          </w:p>
          <w:p w14:paraId="7BE7EEF6" w14:textId="4449CBAB" w:rsidR="006D6129" w:rsidRDefault="006D6129" w:rsidP="00FA4A49">
            <w:pPr>
              <w:jc w:val="both"/>
              <w:rPr>
                <w:rFonts w:ascii="Century Gothic" w:hAnsi="Century Gothic" w:cs="Arial"/>
                <w:b/>
                <w:bCs/>
                <w:sz w:val="20"/>
                <w:szCs w:val="20"/>
              </w:rPr>
            </w:pPr>
            <w:r w:rsidRPr="006D6129">
              <w:rPr>
                <w:rFonts w:ascii="Century Gothic" w:hAnsi="Century Gothic" w:cs="Arial"/>
                <w:b/>
                <w:bCs/>
                <w:sz w:val="20"/>
                <w:szCs w:val="20"/>
              </w:rPr>
              <w:t>{{firma_paciente}}</w:t>
            </w:r>
          </w:p>
          <w:p w14:paraId="2AE53E17" w14:textId="74084264" w:rsidR="006D6129" w:rsidRDefault="006D6129" w:rsidP="00FA4A49">
            <w:pPr>
              <w:jc w:val="both"/>
              <w:rPr>
                <w:rFonts w:ascii="Century Gothic" w:hAnsi="Century Gothic" w:cs="Arial"/>
                <w:b/>
                <w:bCs/>
                <w:sz w:val="20"/>
                <w:szCs w:val="20"/>
              </w:rPr>
            </w:pPr>
            <w:r w:rsidRPr="003A236C">
              <w:rPr>
                <w:rFonts w:ascii="Century Gothic" w:hAnsi="Century Gothic" w:cs="Arial"/>
                <w:b/>
                <w:bCs/>
                <w:sz w:val="20"/>
                <w:szCs w:val="20"/>
              </w:rPr>
              <w:t xml:space="preserve">Firma paciente/acudiente                                                </w:t>
            </w:r>
          </w:p>
        </w:tc>
        <w:tc>
          <w:tcPr>
            <w:tcW w:w="4785" w:type="dxa"/>
          </w:tcPr>
          <w:p w14:paraId="7B2F6121" w14:textId="77777777" w:rsidR="006D6129" w:rsidRDefault="006D6129" w:rsidP="006D6129">
            <w:pPr>
              <w:jc w:val="both"/>
              <w:rPr>
                <w:rFonts w:ascii="Century Gothic" w:hAnsi="Century Gothic" w:cs="Arial"/>
                <w:b/>
                <w:bCs/>
                <w:sz w:val="20"/>
                <w:szCs w:val="20"/>
              </w:rPr>
            </w:pPr>
          </w:p>
          <w:p w14:paraId="75AD7E83" w14:textId="4551208C" w:rsidR="006D6129" w:rsidRDefault="006D6129" w:rsidP="006D6129">
            <w:pPr>
              <w:jc w:val="both"/>
              <w:rPr>
                <w:rFonts w:ascii="Century Gothic" w:hAnsi="Century Gothic" w:cs="Arial"/>
                <w:b/>
                <w:bCs/>
                <w:sz w:val="20"/>
                <w:szCs w:val="20"/>
              </w:rPr>
            </w:pPr>
            <w:r w:rsidRPr="006D6129">
              <w:rPr>
                <w:rFonts w:ascii="Century Gothic" w:hAnsi="Century Gothic" w:cs="Arial"/>
                <w:b/>
                <w:bCs/>
                <w:sz w:val="20"/>
                <w:szCs w:val="20"/>
              </w:rPr>
              <w:t>{{firma_enfermero}}</w:t>
            </w:r>
          </w:p>
          <w:p w14:paraId="0AB0B03B" w14:textId="1BDB5B6E" w:rsidR="006D6129" w:rsidRDefault="006D6129" w:rsidP="00FA4A49">
            <w:pPr>
              <w:jc w:val="both"/>
              <w:rPr>
                <w:rFonts w:ascii="Century Gothic" w:hAnsi="Century Gothic" w:cs="Arial"/>
                <w:b/>
                <w:bCs/>
                <w:sz w:val="20"/>
                <w:szCs w:val="20"/>
              </w:rPr>
            </w:pPr>
            <w:r w:rsidRPr="003A236C">
              <w:rPr>
                <w:rFonts w:ascii="Century Gothic" w:hAnsi="Century Gothic" w:cs="Arial"/>
                <w:b/>
                <w:bCs/>
                <w:sz w:val="20"/>
                <w:szCs w:val="20"/>
              </w:rPr>
              <w:t xml:space="preserve">Firma </w:t>
            </w:r>
            <w:r>
              <w:rPr>
                <w:rFonts w:ascii="Century Gothic" w:hAnsi="Century Gothic" w:cs="Arial"/>
                <w:b/>
                <w:bCs/>
                <w:sz w:val="20"/>
                <w:szCs w:val="20"/>
              </w:rPr>
              <w:t>Auxiliar de Enfermería</w:t>
            </w:r>
          </w:p>
        </w:tc>
      </w:tr>
      <w:tr w:rsidR="006D6129" w14:paraId="51A08E8D" w14:textId="77777777" w:rsidTr="006D6129">
        <w:tblPrEx>
          <w:tblCellMar>
            <w:top w:w="0" w:type="dxa"/>
            <w:bottom w:w="0" w:type="dxa"/>
          </w:tblCellMar>
        </w:tblPrEx>
        <w:trPr>
          <w:trHeight w:val="329"/>
        </w:trPr>
        <w:tc>
          <w:tcPr>
            <w:tcW w:w="4290" w:type="dxa"/>
          </w:tcPr>
          <w:p w14:paraId="12D0A8ED" w14:textId="52813EE8" w:rsidR="006D6129" w:rsidRDefault="006D6129" w:rsidP="00FA4A49">
            <w:pPr>
              <w:jc w:val="both"/>
              <w:rPr>
                <w:rFonts w:ascii="Century Gothic" w:hAnsi="Century Gothic" w:cs="Arial"/>
                <w:b/>
                <w:bCs/>
                <w:sz w:val="20"/>
                <w:szCs w:val="20"/>
              </w:rPr>
            </w:pPr>
            <w:proofErr w:type="gramStart"/>
            <w:r w:rsidRPr="003A236C">
              <w:rPr>
                <w:rFonts w:ascii="Century Gothic" w:hAnsi="Century Gothic" w:cs="Arial"/>
                <w:b/>
                <w:bCs/>
                <w:sz w:val="20"/>
                <w:szCs w:val="20"/>
              </w:rPr>
              <w:t xml:space="preserve">C.C  </w:t>
            </w:r>
            <w:r w:rsidRPr="006D6129">
              <w:rPr>
                <w:rFonts w:ascii="Century Gothic" w:hAnsi="Century Gothic" w:cs="Arial"/>
                <w:b/>
                <w:bCs/>
                <w:sz w:val="20"/>
                <w:szCs w:val="20"/>
              </w:rPr>
              <w:t>{</w:t>
            </w:r>
            <w:proofErr w:type="gramEnd"/>
            <w:r w:rsidRPr="006D6129">
              <w:rPr>
                <w:rFonts w:ascii="Century Gothic" w:hAnsi="Century Gothic" w:cs="Arial"/>
                <w:b/>
                <w:bCs/>
                <w:sz w:val="20"/>
                <w:szCs w:val="20"/>
              </w:rPr>
              <w:t>{cedula_paciente</w:t>
            </w:r>
            <w:proofErr w:type="gramStart"/>
            <w:r w:rsidRPr="006D6129">
              <w:rPr>
                <w:rFonts w:ascii="Century Gothic" w:hAnsi="Century Gothic" w:cs="Arial"/>
                <w:b/>
                <w:bCs/>
                <w:sz w:val="20"/>
                <w:szCs w:val="20"/>
              </w:rPr>
              <w:t>}}</w:t>
            </w:r>
            <w:r w:rsidRPr="003A236C">
              <w:rPr>
                <w:rFonts w:ascii="Century Gothic" w:hAnsi="Century Gothic" w:cs="Arial"/>
                <w:b/>
                <w:bCs/>
                <w:sz w:val="20"/>
                <w:szCs w:val="20"/>
              </w:rPr>
              <w:t xml:space="preserve">   </w:t>
            </w:r>
            <w:proofErr w:type="gramEnd"/>
            <w:r w:rsidRPr="003A236C">
              <w:rPr>
                <w:rFonts w:ascii="Century Gothic" w:hAnsi="Century Gothic" w:cs="Arial"/>
                <w:b/>
                <w:bCs/>
                <w:sz w:val="20"/>
                <w:szCs w:val="20"/>
              </w:rPr>
              <w:t xml:space="preserve">                                                                                  </w:t>
            </w:r>
          </w:p>
        </w:tc>
        <w:tc>
          <w:tcPr>
            <w:tcW w:w="4785" w:type="dxa"/>
          </w:tcPr>
          <w:p w14:paraId="69ED59F2" w14:textId="3EB4D780" w:rsidR="006D6129" w:rsidRDefault="006D6129" w:rsidP="00FA4A49">
            <w:pPr>
              <w:jc w:val="both"/>
              <w:rPr>
                <w:rFonts w:ascii="Century Gothic" w:hAnsi="Century Gothic" w:cs="Arial"/>
                <w:b/>
                <w:bCs/>
                <w:sz w:val="20"/>
                <w:szCs w:val="20"/>
              </w:rPr>
            </w:pPr>
            <w:r w:rsidRPr="003A236C">
              <w:rPr>
                <w:rFonts w:ascii="Century Gothic" w:hAnsi="Century Gothic" w:cs="Arial"/>
                <w:b/>
                <w:bCs/>
                <w:sz w:val="20"/>
                <w:szCs w:val="20"/>
              </w:rPr>
              <w:t xml:space="preserve">C.C.  </w:t>
            </w:r>
            <w:r w:rsidRPr="006D6129">
              <w:rPr>
                <w:rFonts w:ascii="Century Gothic" w:hAnsi="Century Gothic" w:cs="Arial"/>
                <w:b/>
                <w:bCs/>
                <w:sz w:val="20"/>
                <w:szCs w:val="20"/>
              </w:rPr>
              <w:t>{{cedula_enfermero</w:t>
            </w:r>
            <w:proofErr w:type="gramStart"/>
            <w:r w:rsidRPr="006D6129">
              <w:rPr>
                <w:rFonts w:ascii="Century Gothic" w:hAnsi="Century Gothic" w:cs="Arial"/>
                <w:b/>
                <w:bCs/>
                <w:sz w:val="20"/>
                <w:szCs w:val="20"/>
              </w:rPr>
              <w:t>}}</w:t>
            </w:r>
            <w:r w:rsidRPr="003A236C">
              <w:rPr>
                <w:rFonts w:ascii="Century Gothic" w:hAnsi="Century Gothic" w:cs="Arial"/>
                <w:b/>
                <w:bCs/>
                <w:sz w:val="20"/>
                <w:szCs w:val="20"/>
              </w:rPr>
              <w:t xml:space="preserve">   </w:t>
            </w:r>
            <w:proofErr w:type="gramEnd"/>
            <w:r w:rsidRPr="003A236C">
              <w:rPr>
                <w:rFonts w:ascii="Century Gothic" w:hAnsi="Century Gothic" w:cs="Arial"/>
                <w:b/>
                <w:bCs/>
                <w:sz w:val="20"/>
                <w:szCs w:val="20"/>
              </w:rPr>
              <w:t xml:space="preserve">                                                                </w:t>
            </w:r>
          </w:p>
        </w:tc>
      </w:tr>
      <w:tr w:rsidR="006D6129" w14:paraId="2F8CE3F9" w14:textId="77777777" w:rsidTr="006D6129">
        <w:tblPrEx>
          <w:tblCellMar>
            <w:top w:w="0" w:type="dxa"/>
            <w:bottom w:w="0" w:type="dxa"/>
          </w:tblCellMar>
        </w:tblPrEx>
        <w:trPr>
          <w:trHeight w:val="345"/>
        </w:trPr>
        <w:tc>
          <w:tcPr>
            <w:tcW w:w="4290" w:type="dxa"/>
          </w:tcPr>
          <w:p w14:paraId="023C7D7D" w14:textId="77777777" w:rsidR="006D6129" w:rsidRDefault="006D6129" w:rsidP="00FA4A49">
            <w:pPr>
              <w:jc w:val="both"/>
              <w:rPr>
                <w:rFonts w:ascii="Century Gothic" w:hAnsi="Century Gothic" w:cs="Arial"/>
                <w:b/>
                <w:bCs/>
                <w:sz w:val="20"/>
                <w:szCs w:val="20"/>
              </w:rPr>
            </w:pPr>
            <w:r w:rsidRPr="003A236C">
              <w:rPr>
                <w:rFonts w:ascii="Century Gothic" w:hAnsi="Century Gothic" w:cs="Arial"/>
                <w:b/>
                <w:bCs/>
                <w:sz w:val="20"/>
                <w:szCs w:val="20"/>
              </w:rPr>
              <w:t xml:space="preserve">Nombre del paciente/acudiente  </w:t>
            </w:r>
          </w:p>
          <w:p w14:paraId="30A17C99" w14:textId="6E27ED64" w:rsidR="006D6129" w:rsidRDefault="006D6129" w:rsidP="00FA4A49">
            <w:pPr>
              <w:jc w:val="both"/>
              <w:rPr>
                <w:rFonts w:ascii="Century Gothic" w:hAnsi="Century Gothic" w:cs="Arial"/>
                <w:b/>
                <w:bCs/>
                <w:sz w:val="20"/>
                <w:szCs w:val="20"/>
              </w:rPr>
            </w:pPr>
            <w:r w:rsidRPr="006D6129">
              <w:rPr>
                <w:rFonts w:ascii="Century Gothic" w:hAnsi="Century Gothic" w:cs="Arial"/>
                <w:b/>
                <w:bCs/>
                <w:sz w:val="20"/>
                <w:szCs w:val="20"/>
              </w:rPr>
              <w:t>{{paciente</w:t>
            </w:r>
            <w:proofErr w:type="gramStart"/>
            <w:r w:rsidRPr="006D6129">
              <w:rPr>
                <w:rFonts w:ascii="Century Gothic" w:hAnsi="Century Gothic" w:cs="Arial"/>
                <w:b/>
                <w:bCs/>
                <w:sz w:val="20"/>
                <w:szCs w:val="20"/>
              </w:rPr>
              <w:t>}}</w:t>
            </w:r>
            <w:r w:rsidRPr="003A236C">
              <w:rPr>
                <w:rFonts w:ascii="Century Gothic" w:hAnsi="Century Gothic" w:cs="Arial"/>
                <w:b/>
                <w:bCs/>
                <w:sz w:val="20"/>
                <w:szCs w:val="20"/>
              </w:rPr>
              <w:t xml:space="preserve">   </w:t>
            </w:r>
            <w:proofErr w:type="gramEnd"/>
            <w:r w:rsidRPr="003A236C">
              <w:rPr>
                <w:rFonts w:ascii="Century Gothic" w:hAnsi="Century Gothic" w:cs="Arial"/>
                <w:b/>
                <w:bCs/>
                <w:sz w:val="20"/>
                <w:szCs w:val="20"/>
              </w:rPr>
              <w:t xml:space="preserve">                              </w:t>
            </w:r>
          </w:p>
        </w:tc>
        <w:tc>
          <w:tcPr>
            <w:tcW w:w="4785" w:type="dxa"/>
          </w:tcPr>
          <w:p w14:paraId="5C44D0A6" w14:textId="3671023F" w:rsidR="006D6129" w:rsidRPr="002F5301" w:rsidRDefault="006D6129" w:rsidP="006D6129">
            <w:pPr>
              <w:outlineLvl w:val="0"/>
              <w:rPr>
                <w:rFonts w:ascii="Century Gothic" w:hAnsi="Century Gothic" w:cs="Arial"/>
                <w:b/>
                <w:bCs/>
                <w:sz w:val="20"/>
                <w:szCs w:val="20"/>
              </w:rPr>
            </w:pPr>
            <w:r w:rsidRPr="003A236C">
              <w:rPr>
                <w:rFonts w:ascii="Century Gothic" w:hAnsi="Century Gothic" w:cs="Arial"/>
                <w:b/>
                <w:bCs/>
                <w:sz w:val="20"/>
                <w:szCs w:val="20"/>
              </w:rPr>
              <w:t xml:space="preserve">Nombre del </w:t>
            </w:r>
            <w:r>
              <w:rPr>
                <w:rFonts w:ascii="Century Gothic" w:hAnsi="Century Gothic" w:cs="Arial"/>
                <w:b/>
                <w:bCs/>
                <w:sz w:val="20"/>
                <w:szCs w:val="20"/>
              </w:rPr>
              <w:t>Auxiliar de Enfermería</w:t>
            </w:r>
            <w:r w:rsidRPr="003A236C">
              <w:rPr>
                <w:rFonts w:ascii="Century Gothic" w:hAnsi="Century Gothic" w:cs="Arial"/>
                <w:b/>
                <w:bCs/>
                <w:sz w:val="20"/>
                <w:szCs w:val="20"/>
              </w:rPr>
              <w:t xml:space="preserve">  </w:t>
            </w:r>
          </w:p>
          <w:p w14:paraId="3E35C329" w14:textId="5E7676C8" w:rsidR="006D6129" w:rsidRDefault="006D6129" w:rsidP="00FA4A49">
            <w:pPr>
              <w:jc w:val="both"/>
              <w:rPr>
                <w:rFonts w:ascii="Century Gothic" w:hAnsi="Century Gothic" w:cs="Arial"/>
                <w:b/>
                <w:bCs/>
                <w:sz w:val="20"/>
                <w:szCs w:val="20"/>
              </w:rPr>
            </w:pPr>
            <w:r w:rsidRPr="006D6129">
              <w:rPr>
                <w:rFonts w:ascii="Century Gothic" w:hAnsi="Century Gothic" w:cs="Arial"/>
                <w:b/>
                <w:bCs/>
                <w:sz w:val="20"/>
                <w:szCs w:val="20"/>
              </w:rPr>
              <w:t>{{enfermero}}</w:t>
            </w:r>
          </w:p>
        </w:tc>
      </w:tr>
    </w:tbl>
    <w:p w14:paraId="6018926F" w14:textId="77777777" w:rsidR="0034249A" w:rsidRDefault="0034249A" w:rsidP="004C22E6">
      <w:pPr>
        <w:outlineLvl w:val="0"/>
        <w:rPr>
          <w:rFonts w:ascii="Century Gothic" w:hAnsi="Century Gothic" w:cs="Arial"/>
          <w:b/>
          <w:bCs/>
          <w:sz w:val="20"/>
          <w:szCs w:val="20"/>
        </w:rPr>
      </w:pPr>
    </w:p>
    <w:bookmarkEnd w:id="0"/>
    <w:p w14:paraId="027A92DD" w14:textId="77777777" w:rsidR="006D6129" w:rsidRPr="002F5301" w:rsidRDefault="006D6129">
      <w:pPr>
        <w:outlineLvl w:val="0"/>
        <w:rPr>
          <w:rFonts w:ascii="Century Gothic" w:hAnsi="Century Gothic" w:cs="Arial"/>
          <w:b/>
          <w:bCs/>
          <w:sz w:val="20"/>
          <w:szCs w:val="20"/>
        </w:rPr>
      </w:pPr>
    </w:p>
    <w:sectPr w:rsidR="006D6129" w:rsidRPr="002F5301" w:rsidSect="000A685E">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330E0" w14:textId="77777777" w:rsidR="009B545C" w:rsidRDefault="009B545C">
      <w:r>
        <w:separator/>
      </w:r>
    </w:p>
  </w:endnote>
  <w:endnote w:type="continuationSeparator" w:id="0">
    <w:p w14:paraId="02F89864" w14:textId="77777777" w:rsidR="009B545C" w:rsidRDefault="009B545C">
      <w:r>
        <w:continuationSeparator/>
      </w:r>
    </w:p>
  </w:endnote>
  <w:endnote w:type="continuationNotice" w:id="1">
    <w:p w14:paraId="57B80332" w14:textId="77777777" w:rsidR="009B545C" w:rsidRDefault="009B54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A3487" w14:textId="77777777" w:rsidR="00DD4748" w:rsidRPr="00361A0A" w:rsidRDefault="00DD4748" w:rsidP="00A83076">
    <w:pPr>
      <w:pStyle w:val="Piedepgina"/>
      <w:jc w:val="center"/>
      <w:rPr>
        <w:color w:val="A6A6A6"/>
      </w:rPr>
    </w:pPr>
  </w:p>
  <w:p w14:paraId="0BDE0FD0"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7DEDD" w14:textId="77777777" w:rsidR="009B545C" w:rsidRDefault="009B545C">
      <w:r>
        <w:separator/>
      </w:r>
    </w:p>
  </w:footnote>
  <w:footnote w:type="continuationSeparator" w:id="0">
    <w:p w14:paraId="64ABF2A1" w14:textId="77777777" w:rsidR="009B545C" w:rsidRDefault="009B545C">
      <w:r>
        <w:continuationSeparator/>
      </w:r>
    </w:p>
  </w:footnote>
  <w:footnote w:type="continuationNotice" w:id="1">
    <w:p w14:paraId="010FA804" w14:textId="77777777" w:rsidR="009B545C" w:rsidRDefault="009B54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F7CC"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0A685E" w:rsidRPr="00DA0447" w14:paraId="340635F5" w14:textId="77777777" w:rsidTr="00193387">
      <w:tc>
        <w:tcPr>
          <w:tcW w:w="2717" w:type="dxa"/>
          <w:vMerge w:val="restart"/>
        </w:tcPr>
        <w:p w14:paraId="56131890" w14:textId="7D585DAD" w:rsidR="000A685E" w:rsidRPr="00DA0447" w:rsidRDefault="00E24DE9" w:rsidP="000A685E">
          <w:pPr>
            <w:pStyle w:val="Encabezado"/>
            <w:jc w:val="center"/>
            <w:rPr>
              <w:rFonts w:ascii="Calibri" w:hAnsi="Calibri" w:cs="Calibri"/>
              <w:sz w:val="18"/>
              <w:szCs w:val="18"/>
            </w:rPr>
          </w:pPr>
          <w:r w:rsidRPr="00A60F4D">
            <w:rPr>
              <w:rFonts w:ascii="Calibri" w:hAnsi="Calibri" w:cs="Calibri"/>
              <w:noProof/>
            </w:rPr>
            <w:drawing>
              <wp:inline distT="0" distB="0" distL="0" distR="0" wp14:anchorId="27718610" wp14:editId="0BD82036">
                <wp:extent cx="1276350" cy="533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35A222C8" w14:textId="77777777" w:rsidR="000A685E" w:rsidRPr="00DA0447" w:rsidRDefault="000A685E" w:rsidP="000A685E">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29550C">
            <w:rPr>
              <w:rFonts w:ascii="Calibri" w:hAnsi="Calibri" w:cs="Calibri"/>
              <w:b/>
              <w:sz w:val="18"/>
              <w:szCs w:val="18"/>
            </w:rPr>
            <w:t>BARRANQUILLA</w:t>
          </w:r>
          <w:r w:rsidRPr="00DA0447">
            <w:rPr>
              <w:rFonts w:ascii="Calibri" w:hAnsi="Calibri" w:cs="Calibri"/>
              <w:b/>
              <w:sz w:val="18"/>
              <w:szCs w:val="18"/>
            </w:rPr>
            <w:t xml:space="preserve"> SAS</w:t>
          </w:r>
        </w:p>
        <w:p w14:paraId="281D1DA9" w14:textId="77777777" w:rsidR="000A685E" w:rsidRPr="00DA0447" w:rsidRDefault="000A685E" w:rsidP="000A685E">
          <w:pPr>
            <w:pStyle w:val="Encabezado"/>
            <w:jc w:val="center"/>
            <w:rPr>
              <w:rFonts w:ascii="Calibri" w:hAnsi="Calibri" w:cs="Calibri"/>
              <w:b/>
              <w:sz w:val="18"/>
              <w:szCs w:val="18"/>
            </w:rPr>
          </w:pPr>
          <w:r w:rsidRPr="00DA0447">
            <w:rPr>
              <w:rFonts w:ascii="Calibri" w:hAnsi="Calibri" w:cs="Calibri"/>
              <w:b/>
              <w:sz w:val="18"/>
              <w:szCs w:val="18"/>
            </w:rPr>
            <w:t>DIRECCION MEDICA</w:t>
          </w:r>
        </w:p>
        <w:p w14:paraId="0007AF6B" w14:textId="77777777" w:rsidR="000A685E" w:rsidRDefault="000A685E" w:rsidP="000A685E">
          <w:pPr>
            <w:pStyle w:val="Encabezado"/>
            <w:jc w:val="center"/>
            <w:rPr>
              <w:rFonts w:ascii="Calibri" w:hAnsi="Calibri" w:cs="Calibri"/>
              <w:b/>
              <w:sz w:val="18"/>
              <w:szCs w:val="18"/>
            </w:rPr>
          </w:pPr>
          <w:r w:rsidRPr="00DA0447">
            <w:rPr>
              <w:rFonts w:ascii="Calibri" w:hAnsi="Calibri" w:cs="Calibri"/>
              <w:b/>
              <w:sz w:val="18"/>
              <w:szCs w:val="18"/>
            </w:rPr>
            <w:t>CONSENTIMIENTO INFORMADO</w:t>
          </w:r>
          <w:r w:rsidR="00AC20A1">
            <w:rPr>
              <w:rFonts w:ascii="Calibri" w:hAnsi="Calibri" w:cs="Calibri"/>
              <w:b/>
              <w:sz w:val="18"/>
              <w:szCs w:val="18"/>
            </w:rPr>
            <w:t xml:space="preserve"> PARA</w:t>
          </w:r>
        </w:p>
        <w:p w14:paraId="41E1593D" w14:textId="77777777" w:rsidR="000A685E" w:rsidRPr="00DA0447" w:rsidRDefault="00AC20A1" w:rsidP="000A685E">
          <w:pPr>
            <w:pStyle w:val="Encabezado"/>
            <w:jc w:val="center"/>
            <w:rPr>
              <w:rFonts w:ascii="Calibri" w:hAnsi="Calibri" w:cs="Calibri"/>
              <w:b/>
              <w:sz w:val="18"/>
              <w:szCs w:val="18"/>
            </w:rPr>
          </w:pPr>
          <w:r>
            <w:rPr>
              <w:rFonts w:ascii="Calibri" w:hAnsi="Calibri" w:cs="Calibri"/>
              <w:b/>
              <w:sz w:val="18"/>
              <w:szCs w:val="18"/>
            </w:rPr>
            <w:t xml:space="preserve">ACTIVIDADES </w:t>
          </w:r>
          <w:r w:rsidR="00F6421D">
            <w:rPr>
              <w:rFonts w:ascii="Calibri" w:hAnsi="Calibri" w:cs="Calibri"/>
              <w:b/>
              <w:sz w:val="18"/>
              <w:szCs w:val="18"/>
            </w:rPr>
            <w:t>DE</w:t>
          </w:r>
          <w:r>
            <w:rPr>
              <w:rFonts w:ascii="Calibri" w:hAnsi="Calibri" w:cs="Calibri"/>
              <w:b/>
              <w:sz w:val="18"/>
              <w:szCs w:val="18"/>
            </w:rPr>
            <w:t xml:space="preserve"> CUIDADO</w:t>
          </w:r>
          <w:r w:rsidR="00F6421D">
            <w:rPr>
              <w:rFonts w:ascii="Calibri" w:hAnsi="Calibri" w:cs="Calibri"/>
              <w:b/>
              <w:sz w:val="18"/>
              <w:szCs w:val="18"/>
            </w:rPr>
            <w:t xml:space="preserve"> ENFERMERIA</w:t>
          </w:r>
        </w:p>
      </w:tc>
      <w:tc>
        <w:tcPr>
          <w:tcW w:w="2577" w:type="dxa"/>
        </w:tcPr>
        <w:p w14:paraId="7D2949EE" w14:textId="77777777" w:rsidR="000A685E" w:rsidRPr="00DA0447" w:rsidRDefault="000A685E" w:rsidP="000A685E">
          <w:pPr>
            <w:pStyle w:val="Encabezado"/>
            <w:rPr>
              <w:rFonts w:ascii="Calibri" w:hAnsi="Calibri" w:cs="Calibri"/>
              <w:b/>
              <w:sz w:val="18"/>
              <w:szCs w:val="18"/>
            </w:rPr>
          </w:pPr>
          <w:r w:rsidRPr="00DA0447">
            <w:rPr>
              <w:rFonts w:ascii="Calibri" w:hAnsi="Calibri" w:cs="Calibri"/>
              <w:b/>
              <w:sz w:val="18"/>
              <w:szCs w:val="18"/>
            </w:rPr>
            <w:t xml:space="preserve">Código: </w:t>
          </w:r>
          <w:r w:rsidRPr="000A685E">
            <w:rPr>
              <w:rFonts w:ascii="Calibri" w:hAnsi="Calibri" w:cs="Calibri"/>
              <w:b/>
              <w:sz w:val="18"/>
              <w:szCs w:val="18"/>
            </w:rPr>
            <w:t>DIR-CONS-F14</w:t>
          </w:r>
        </w:p>
      </w:tc>
    </w:tr>
    <w:tr w:rsidR="000A685E" w:rsidRPr="00DA0447" w14:paraId="00E7596E" w14:textId="77777777" w:rsidTr="00193387">
      <w:tc>
        <w:tcPr>
          <w:tcW w:w="2717" w:type="dxa"/>
          <w:vMerge/>
        </w:tcPr>
        <w:p w14:paraId="6D50D3A4" w14:textId="77777777" w:rsidR="000A685E" w:rsidRPr="00DA0447" w:rsidRDefault="000A685E" w:rsidP="000A685E">
          <w:pPr>
            <w:pStyle w:val="Encabezado"/>
            <w:rPr>
              <w:rFonts w:ascii="Calibri" w:hAnsi="Calibri" w:cs="Calibri"/>
              <w:sz w:val="18"/>
              <w:szCs w:val="18"/>
            </w:rPr>
          </w:pPr>
        </w:p>
      </w:tc>
      <w:tc>
        <w:tcPr>
          <w:tcW w:w="5451" w:type="dxa"/>
          <w:vMerge/>
        </w:tcPr>
        <w:p w14:paraId="50D41A09" w14:textId="77777777" w:rsidR="000A685E" w:rsidRPr="00DA0447" w:rsidRDefault="000A685E" w:rsidP="000A685E">
          <w:pPr>
            <w:pStyle w:val="Encabezado"/>
            <w:rPr>
              <w:rFonts w:ascii="Calibri" w:hAnsi="Calibri" w:cs="Calibri"/>
              <w:sz w:val="18"/>
              <w:szCs w:val="18"/>
            </w:rPr>
          </w:pPr>
        </w:p>
      </w:tc>
      <w:tc>
        <w:tcPr>
          <w:tcW w:w="2577" w:type="dxa"/>
        </w:tcPr>
        <w:p w14:paraId="73F7B4FE" w14:textId="77777777" w:rsidR="000A685E" w:rsidRPr="00DA0447" w:rsidRDefault="000A685E" w:rsidP="000A685E">
          <w:pPr>
            <w:pStyle w:val="Encabezado"/>
            <w:rPr>
              <w:rFonts w:ascii="Calibri" w:hAnsi="Calibri" w:cs="Calibri"/>
              <w:b/>
              <w:sz w:val="18"/>
              <w:szCs w:val="18"/>
            </w:rPr>
          </w:pPr>
          <w:r w:rsidRPr="00DA0447">
            <w:rPr>
              <w:rFonts w:ascii="Calibri" w:hAnsi="Calibri" w:cs="Calibri"/>
              <w:b/>
              <w:sz w:val="18"/>
              <w:szCs w:val="18"/>
            </w:rPr>
            <w:t xml:space="preserve">Versión: </w:t>
          </w:r>
          <w:r w:rsidR="00F6421D">
            <w:rPr>
              <w:rFonts w:ascii="Calibri" w:hAnsi="Calibri" w:cs="Calibri"/>
              <w:b/>
              <w:sz w:val="18"/>
              <w:szCs w:val="18"/>
            </w:rPr>
            <w:t>1</w:t>
          </w:r>
        </w:p>
      </w:tc>
    </w:tr>
    <w:tr w:rsidR="000A685E" w:rsidRPr="00DA0447" w14:paraId="68E834B5" w14:textId="77777777" w:rsidTr="00193387">
      <w:tc>
        <w:tcPr>
          <w:tcW w:w="2717" w:type="dxa"/>
          <w:vMerge/>
        </w:tcPr>
        <w:p w14:paraId="465E8CD4" w14:textId="77777777" w:rsidR="000A685E" w:rsidRPr="00DA0447" w:rsidRDefault="000A685E" w:rsidP="000A685E">
          <w:pPr>
            <w:pStyle w:val="Encabezado"/>
            <w:rPr>
              <w:rFonts w:ascii="Calibri" w:hAnsi="Calibri" w:cs="Calibri"/>
              <w:sz w:val="18"/>
              <w:szCs w:val="18"/>
            </w:rPr>
          </w:pPr>
        </w:p>
      </w:tc>
      <w:tc>
        <w:tcPr>
          <w:tcW w:w="5451" w:type="dxa"/>
          <w:vMerge/>
        </w:tcPr>
        <w:p w14:paraId="344D7FE1" w14:textId="77777777" w:rsidR="000A685E" w:rsidRPr="00DA0447" w:rsidRDefault="000A685E" w:rsidP="000A685E">
          <w:pPr>
            <w:pStyle w:val="Encabezado"/>
            <w:rPr>
              <w:rFonts w:ascii="Calibri" w:hAnsi="Calibri" w:cs="Calibri"/>
              <w:sz w:val="18"/>
              <w:szCs w:val="18"/>
            </w:rPr>
          </w:pPr>
        </w:p>
      </w:tc>
      <w:tc>
        <w:tcPr>
          <w:tcW w:w="2577" w:type="dxa"/>
        </w:tcPr>
        <w:p w14:paraId="1C2F9808" w14:textId="77777777" w:rsidR="000A685E" w:rsidRPr="00DA0447" w:rsidRDefault="000A685E" w:rsidP="000A685E">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F6421D">
            <w:rPr>
              <w:rFonts w:ascii="Calibri" w:hAnsi="Calibri" w:cs="Calibri"/>
              <w:b/>
              <w:sz w:val="18"/>
              <w:szCs w:val="18"/>
            </w:rPr>
            <w:t>10</w:t>
          </w:r>
          <w:r>
            <w:rPr>
              <w:rFonts w:ascii="Calibri" w:hAnsi="Calibri" w:cs="Calibri"/>
              <w:b/>
              <w:sz w:val="18"/>
              <w:szCs w:val="18"/>
            </w:rPr>
            <w:t xml:space="preserve"> de </w:t>
          </w:r>
          <w:r w:rsidR="00F6421D">
            <w:rPr>
              <w:rFonts w:ascii="Calibri" w:hAnsi="Calibri" w:cs="Calibri"/>
              <w:b/>
              <w:sz w:val="18"/>
              <w:szCs w:val="18"/>
            </w:rPr>
            <w:t>julio</w:t>
          </w:r>
          <w:r>
            <w:rPr>
              <w:rFonts w:ascii="Calibri" w:hAnsi="Calibri" w:cs="Calibri"/>
              <w:b/>
              <w:sz w:val="18"/>
              <w:szCs w:val="18"/>
            </w:rPr>
            <w:t xml:space="preserve"> 202</w:t>
          </w:r>
          <w:r w:rsidR="00F6421D">
            <w:rPr>
              <w:rFonts w:ascii="Calibri" w:hAnsi="Calibri" w:cs="Calibri"/>
              <w:b/>
              <w:sz w:val="18"/>
              <w:szCs w:val="18"/>
            </w:rPr>
            <w:t>5</w:t>
          </w:r>
        </w:p>
      </w:tc>
    </w:tr>
    <w:tr w:rsidR="000A685E" w:rsidRPr="00DA0447" w14:paraId="0E893EAB" w14:textId="77777777" w:rsidTr="00193387">
      <w:tc>
        <w:tcPr>
          <w:tcW w:w="2717" w:type="dxa"/>
          <w:vMerge/>
        </w:tcPr>
        <w:p w14:paraId="2F3B00BC" w14:textId="77777777" w:rsidR="000A685E" w:rsidRPr="00DA0447" w:rsidRDefault="000A685E" w:rsidP="000A685E">
          <w:pPr>
            <w:pStyle w:val="Encabezado"/>
            <w:rPr>
              <w:rFonts w:ascii="Calibri" w:hAnsi="Calibri" w:cs="Calibri"/>
              <w:sz w:val="18"/>
              <w:szCs w:val="18"/>
            </w:rPr>
          </w:pPr>
        </w:p>
      </w:tc>
      <w:tc>
        <w:tcPr>
          <w:tcW w:w="5451" w:type="dxa"/>
          <w:vMerge/>
        </w:tcPr>
        <w:p w14:paraId="0598053E" w14:textId="77777777" w:rsidR="000A685E" w:rsidRPr="00DA0447" w:rsidRDefault="000A685E" w:rsidP="000A685E">
          <w:pPr>
            <w:pStyle w:val="Encabezado"/>
            <w:rPr>
              <w:rFonts w:ascii="Calibri" w:hAnsi="Calibri" w:cs="Calibri"/>
              <w:sz w:val="18"/>
              <w:szCs w:val="18"/>
            </w:rPr>
          </w:pPr>
        </w:p>
      </w:tc>
      <w:tc>
        <w:tcPr>
          <w:tcW w:w="2577" w:type="dxa"/>
        </w:tcPr>
        <w:p w14:paraId="340DBFF1" w14:textId="77777777" w:rsidR="000A685E" w:rsidRPr="00DA0447" w:rsidRDefault="000A685E" w:rsidP="000A685E">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3</w:t>
          </w:r>
        </w:p>
      </w:tc>
    </w:tr>
  </w:tbl>
  <w:p w14:paraId="4235EFDA" w14:textId="77777777" w:rsidR="000A685E" w:rsidRPr="00790048" w:rsidRDefault="000A685E" w:rsidP="000A685E">
    <w:pPr>
      <w:jc w:val="center"/>
      <w:rPr>
        <w:rFonts w:ascii="Agency FB" w:hAnsi="Agency FB" w:cs="Aharoni"/>
        <w:b/>
        <w:color w:val="808080"/>
        <w:lang w:val="es-CO" w:eastAsia="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11.25pt;height:11.25pt" o:bullet="t">
        <v:imagedata r:id="rId1" o:title="mso8"/>
      </v:shape>
    </w:pict>
  </w:numPicBullet>
  <w:numPicBullet w:numPicBulletId="1">
    <w:pict>
      <v:shape id="_x0000_i1081" type="#_x0000_t75" style="width:9pt;height:9pt" o:bullet="t">
        <v:imagedata r:id="rId2" o:title="BD10265_"/>
      </v:shape>
    </w:pict>
  </w:numPicBullet>
  <w:numPicBullet w:numPicBulletId="2">
    <w:pict>
      <v:shape id="_x0000_i1082" type="#_x0000_t75" style="width:9pt;height:9pt" o:bullet="t">
        <v:imagedata r:id="rId3" o:title="BD14794_"/>
      </v:shape>
    </w:pict>
  </w:numPicBullet>
  <w:abstractNum w:abstractNumId="0"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8C40CD"/>
    <w:multiLevelType w:val="hybridMultilevel"/>
    <w:tmpl w:val="2598A7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FEA0238"/>
    <w:multiLevelType w:val="hybridMultilevel"/>
    <w:tmpl w:val="7590AEA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811B6E"/>
    <w:multiLevelType w:val="hybridMultilevel"/>
    <w:tmpl w:val="219A8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4B364ED"/>
    <w:multiLevelType w:val="hybridMultilevel"/>
    <w:tmpl w:val="247AB2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AF16BFD"/>
    <w:multiLevelType w:val="hybridMultilevel"/>
    <w:tmpl w:val="43380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078EF"/>
    <w:multiLevelType w:val="hybridMultilevel"/>
    <w:tmpl w:val="727A3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137650"/>
    <w:multiLevelType w:val="hybridMultilevel"/>
    <w:tmpl w:val="8F3ED8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E94592B"/>
    <w:multiLevelType w:val="hybridMultilevel"/>
    <w:tmpl w:val="7F242A7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7"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9"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2"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71756B84"/>
    <w:multiLevelType w:val="hybridMultilevel"/>
    <w:tmpl w:val="0B3C44AA"/>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4"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5"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205141686">
    <w:abstractNumId w:val="27"/>
  </w:num>
  <w:num w:numId="2" w16cid:durableId="1689452714">
    <w:abstractNumId w:val="3"/>
  </w:num>
  <w:num w:numId="3" w16cid:durableId="508254589">
    <w:abstractNumId w:val="1"/>
  </w:num>
  <w:num w:numId="4" w16cid:durableId="1403478891">
    <w:abstractNumId w:val="14"/>
  </w:num>
  <w:num w:numId="5" w16cid:durableId="1148672907">
    <w:abstractNumId w:val="26"/>
  </w:num>
  <w:num w:numId="6" w16cid:durableId="726220904">
    <w:abstractNumId w:val="8"/>
  </w:num>
  <w:num w:numId="7" w16cid:durableId="103352665">
    <w:abstractNumId w:val="12"/>
  </w:num>
  <w:num w:numId="8" w16cid:durableId="1520852291">
    <w:abstractNumId w:val="19"/>
  </w:num>
  <w:num w:numId="9" w16cid:durableId="712928250">
    <w:abstractNumId w:val="7"/>
  </w:num>
  <w:num w:numId="10" w16cid:durableId="658313479">
    <w:abstractNumId w:val="2"/>
  </w:num>
  <w:num w:numId="11" w16cid:durableId="1556892209">
    <w:abstractNumId w:val="22"/>
  </w:num>
  <w:num w:numId="12" w16cid:durableId="1868642687">
    <w:abstractNumId w:val="25"/>
  </w:num>
  <w:num w:numId="13" w16cid:durableId="2139031397">
    <w:abstractNumId w:val="0"/>
  </w:num>
  <w:num w:numId="14" w16cid:durableId="1373726607">
    <w:abstractNumId w:val="17"/>
  </w:num>
  <w:num w:numId="15" w16cid:durableId="905842495">
    <w:abstractNumId w:val="6"/>
  </w:num>
  <w:num w:numId="16" w16cid:durableId="514199031">
    <w:abstractNumId w:val="24"/>
  </w:num>
  <w:num w:numId="17" w16cid:durableId="1778939965">
    <w:abstractNumId w:val="18"/>
  </w:num>
  <w:num w:numId="18" w16cid:durableId="88165940">
    <w:abstractNumId w:val="20"/>
  </w:num>
  <w:num w:numId="19" w16cid:durableId="1431927067">
    <w:abstractNumId w:val="21"/>
  </w:num>
  <w:num w:numId="20" w16cid:durableId="1189489699">
    <w:abstractNumId w:val="23"/>
  </w:num>
  <w:num w:numId="21" w16cid:durableId="1768962085">
    <w:abstractNumId w:val="15"/>
  </w:num>
  <w:num w:numId="22" w16cid:durableId="613443737">
    <w:abstractNumId w:val="4"/>
  </w:num>
  <w:num w:numId="23" w16cid:durableId="339358219">
    <w:abstractNumId w:val="11"/>
  </w:num>
  <w:num w:numId="24" w16cid:durableId="27337774">
    <w:abstractNumId w:val="5"/>
  </w:num>
  <w:num w:numId="25" w16cid:durableId="965476968">
    <w:abstractNumId w:val="16"/>
  </w:num>
  <w:num w:numId="26" w16cid:durableId="1942445288">
    <w:abstractNumId w:val="13"/>
  </w:num>
  <w:num w:numId="27" w16cid:durableId="1993362277">
    <w:abstractNumId w:val="10"/>
  </w:num>
  <w:num w:numId="28" w16cid:durableId="63013662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76"/>
    <w:rsid w:val="00001FD1"/>
    <w:rsid w:val="000049AE"/>
    <w:rsid w:val="00007F41"/>
    <w:rsid w:val="00013F0D"/>
    <w:rsid w:val="00020457"/>
    <w:rsid w:val="00020495"/>
    <w:rsid w:val="00025BDE"/>
    <w:rsid w:val="00025DA6"/>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67D1"/>
    <w:rsid w:val="00071C78"/>
    <w:rsid w:val="00072442"/>
    <w:rsid w:val="0007353F"/>
    <w:rsid w:val="00077F56"/>
    <w:rsid w:val="000800A6"/>
    <w:rsid w:val="000810C7"/>
    <w:rsid w:val="0008382F"/>
    <w:rsid w:val="00083E3F"/>
    <w:rsid w:val="0009675C"/>
    <w:rsid w:val="00096803"/>
    <w:rsid w:val="00097F76"/>
    <w:rsid w:val="000A2A61"/>
    <w:rsid w:val="000A5463"/>
    <w:rsid w:val="000A685E"/>
    <w:rsid w:val="000A7A03"/>
    <w:rsid w:val="000B0C7C"/>
    <w:rsid w:val="000B42A1"/>
    <w:rsid w:val="000B5EAA"/>
    <w:rsid w:val="000C041A"/>
    <w:rsid w:val="000C1737"/>
    <w:rsid w:val="000C1884"/>
    <w:rsid w:val="000C1C48"/>
    <w:rsid w:val="000C34D8"/>
    <w:rsid w:val="000C3D8F"/>
    <w:rsid w:val="000C4779"/>
    <w:rsid w:val="000C5271"/>
    <w:rsid w:val="000D1E3F"/>
    <w:rsid w:val="000E2B9A"/>
    <w:rsid w:val="000E3048"/>
    <w:rsid w:val="000F7203"/>
    <w:rsid w:val="00111F67"/>
    <w:rsid w:val="001131A7"/>
    <w:rsid w:val="0011406C"/>
    <w:rsid w:val="00115E0F"/>
    <w:rsid w:val="00121B49"/>
    <w:rsid w:val="00125D35"/>
    <w:rsid w:val="001260C0"/>
    <w:rsid w:val="00134A7A"/>
    <w:rsid w:val="00134C28"/>
    <w:rsid w:val="00144305"/>
    <w:rsid w:val="00144332"/>
    <w:rsid w:val="0014526E"/>
    <w:rsid w:val="00152781"/>
    <w:rsid w:val="001539A7"/>
    <w:rsid w:val="0015477F"/>
    <w:rsid w:val="0015766C"/>
    <w:rsid w:val="001603B1"/>
    <w:rsid w:val="001608FC"/>
    <w:rsid w:val="00163823"/>
    <w:rsid w:val="00166870"/>
    <w:rsid w:val="00166D92"/>
    <w:rsid w:val="001744DE"/>
    <w:rsid w:val="00177571"/>
    <w:rsid w:val="0018044F"/>
    <w:rsid w:val="00185421"/>
    <w:rsid w:val="00186067"/>
    <w:rsid w:val="001900B4"/>
    <w:rsid w:val="001912BD"/>
    <w:rsid w:val="0019215F"/>
    <w:rsid w:val="00193387"/>
    <w:rsid w:val="00195C29"/>
    <w:rsid w:val="00196CB3"/>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28D5"/>
    <w:rsid w:val="002045A7"/>
    <w:rsid w:val="00212980"/>
    <w:rsid w:val="002129DA"/>
    <w:rsid w:val="00213DBE"/>
    <w:rsid w:val="00217466"/>
    <w:rsid w:val="00220210"/>
    <w:rsid w:val="002309D9"/>
    <w:rsid w:val="002317A2"/>
    <w:rsid w:val="00231C52"/>
    <w:rsid w:val="00232930"/>
    <w:rsid w:val="00236C05"/>
    <w:rsid w:val="00237884"/>
    <w:rsid w:val="00237DDA"/>
    <w:rsid w:val="00240B3E"/>
    <w:rsid w:val="00244A95"/>
    <w:rsid w:val="002457D2"/>
    <w:rsid w:val="0024660B"/>
    <w:rsid w:val="00250090"/>
    <w:rsid w:val="0025109B"/>
    <w:rsid w:val="002611E7"/>
    <w:rsid w:val="002617CE"/>
    <w:rsid w:val="00266196"/>
    <w:rsid w:val="00273138"/>
    <w:rsid w:val="002744FB"/>
    <w:rsid w:val="002815EA"/>
    <w:rsid w:val="00284022"/>
    <w:rsid w:val="00284BFC"/>
    <w:rsid w:val="00286552"/>
    <w:rsid w:val="0028776D"/>
    <w:rsid w:val="002901FF"/>
    <w:rsid w:val="002903D5"/>
    <w:rsid w:val="002924CD"/>
    <w:rsid w:val="0029550C"/>
    <w:rsid w:val="002A45D1"/>
    <w:rsid w:val="002A4775"/>
    <w:rsid w:val="002B4659"/>
    <w:rsid w:val="002B5C7D"/>
    <w:rsid w:val="002C1A09"/>
    <w:rsid w:val="002D383C"/>
    <w:rsid w:val="002D7FB6"/>
    <w:rsid w:val="002E6D91"/>
    <w:rsid w:val="002E7DA9"/>
    <w:rsid w:val="002F24C0"/>
    <w:rsid w:val="002F3033"/>
    <w:rsid w:val="002F32FC"/>
    <w:rsid w:val="002F52AA"/>
    <w:rsid w:val="002F5301"/>
    <w:rsid w:val="002F5B9D"/>
    <w:rsid w:val="002F6029"/>
    <w:rsid w:val="003043BD"/>
    <w:rsid w:val="00304ED5"/>
    <w:rsid w:val="00311ED8"/>
    <w:rsid w:val="0031284B"/>
    <w:rsid w:val="0031587B"/>
    <w:rsid w:val="00315B29"/>
    <w:rsid w:val="00317384"/>
    <w:rsid w:val="003175EE"/>
    <w:rsid w:val="0032016A"/>
    <w:rsid w:val="00321646"/>
    <w:rsid w:val="0032556C"/>
    <w:rsid w:val="003263C5"/>
    <w:rsid w:val="00330D28"/>
    <w:rsid w:val="00333C37"/>
    <w:rsid w:val="0033526D"/>
    <w:rsid w:val="00337CF9"/>
    <w:rsid w:val="0034042B"/>
    <w:rsid w:val="0034249A"/>
    <w:rsid w:val="00352F59"/>
    <w:rsid w:val="00354567"/>
    <w:rsid w:val="00361A0A"/>
    <w:rsid w:val="00362681"/>
    <w:rsid w:val="00363454"/>
    <w:rsid w:val="003639DA"/>
    <w:rsid w:val="00370488"/>
    <w:rsid w:val="00372E44"/>
    <w:rsid w:val="00373739"/>
    <w:rsid w:val="003904EB"/>
    <w:rsid w:val="00390A47"/>
    <w:rsid w:val="003915C4"/>
    <w:rsid w:val="00392F93"/>
    <w:rsid w:val="00393FA9"/>
    <w:rsid w:val="003A05EE"/>
    <w:rsid w:val="003A097D"/>
    <w:rsid w:val="003A4D76"/>
    <w:rsid w:val="003A5CD4"/>
    <w:rsid w:val="003A780E"/>
    <w:rsid w:val="003B0770"/>
    <w:rsid w:val="003B2C83"/>
    <w:rsid w:val="003B3983"/>
    <w:rsid w:val="003B5AD3"/>
    <w:rsid w:val="003B7EC8"/>
    <w:rsid w:val="003C2174"/>
    <w:rsid w:val="003C3DA2"/>
    <w:rsid w:val="003C45DD"/>
    <w:rsid w:val="003C4671"/>
    <w:rsid w:val="003C5A3F"/>
    <w:rsid w:val="003C63A8"/>
    <w:rsid w:val="003D4DC4"/>
    <w:rsid w:val="003D7BEA"/>
    <w:rsid w:val="003E40E6"/>
    <w:rsid w:val="003F136E"/>
    <w:rsid w:val="0040178F"/>
    <w:rsid w:val="00405063"/>
    <w:rsid w:val="00406092"/>
    <w:rsid w:val="0040630F"/>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3DF2"/>
    <w:rsid w:val="00456142"/>
    <w:rsid w:val="00457465"/>
    <w:rsid w:val="004622FB"/>
    <w:rsid w:val="00464292"/>
    <w:rsid w:val="004645A2"/>
    <w:rsid w:val="00465FA7"/>
    <w:rsid w:val="00466680"/>
    <w:rsid w:val="00471630"/>
    <w:rsid w:val="0047492C"/>
    <w:rsid w:val="00477867"/>
    <w:rsid w:val="00480492"/>
    <w:rsid w:val="00480C3A"/>
    <w:rsid w:val="004839F7"/>
    <w:rsid w:val="0048471D"/>
    <w:rsid w:val="004927DF"/>
    <w:rsid w:val="0049464C"/>
    <w:rsid w:val="00495034"/>
    <w:rsid w:val="004A5AE8"/>
    <w:rsid w:val="004A720E"/>
    <w:rsid w:val="004A765C"/>
    <w:rsid w:val="004A77E4"/>
    <w:rsid w:val="004B0108"/>
    <w:rsid w:val="004B444B"/>
    <w:rsid w:val="004B49CF"/>
    <w:rsid w:val="004C2077"/>
    <w:rsid w:val="004C22E6"/>
    <w:rsid w:val="004D3B5D"/>
    <w:rsid w:val="004D4A26"/>
    <w:rsid w:val="004D5F5F"/>
    <w:rsid w:val="004F2374"/>
    <w:rsid w:val="004F4B9C"/>
    <w:rsid w:val="004F6559"/>
    <w:rsid w:val="004F6BC5"/>
    <w:rsid w:val="0050056E"/>
    <w:rsid w:val="00502F0E"/>
    <w:rsid w:val="00502F21"/>
    <w:rsid w:val="00512B56"/>
    <w:rsid w:val="0051548A"/>
    <w:rsid w:val="0051630C"/>
    <w:rsid w:val="0051653B"/>
    <w:rsid w:val="00516DDA"/>
    <w:rsid w:val="00521BBB"/>
    <w:rsid w:val="00522187"/>
    <w:rsid w:val="00522946"/>
    <w:rsid w:val="00524E2B"/>
    <w:rsid w:val="0052530F"/>
    <w:rsid w:val="00532933"/>
    <w:rsid w:val="00545E51"/>
    <w:rsid w:val="005513ED"/>
    <w:rsid w:val="005535F0"/>
    <w:rsid w:val="005573BF"/>
    <w:rsid w:val="00576589"/>
    <w:rsid w:val="00580516"/>
    <w:rsid w:val="00581254"/>
    <w:rsid w:val="005905E0"/>
    <w:rsid w:val="00591F33"/>
    <w:rsid w:val="00592B19"/>
    <w:rsid w:val="00593CE2"/>
    <w:rsid w:val="00594A82"/>
    <w:rsid w:val="005A3A24"/>
    <w:rsid w:val="005B1026"/>
    <w:rsid w:val="005B4DAF"/>
    <w:rsid w:val="005B69FD"/>
    <w:rsid w:val="005B6C08"/>
    <w:rsid w:val="005C63DC"/>
    <w:rsid w:val="005D326F"/>
    <w:rsid w:val="005D3DBE"/>
    <w:rsid w:val="005E0C36"/>
    <w:rsid w:val="005E1FA9"/>
    <w:rsid w:val="005E52D6"/>
    <w:rsid w:val="005E7122"/>
    <w:rsid w:val="0060281F"/>
    <w:rsid w:val="00603568"/>
    <w:rsid w:val="006056F2"/>
    <w:rsid w:val="00610164"/>
    <w:rsid w:val="0061236F"/>
    <w:rsid w:val="0061358B"/>
    <w:rsid w:val="006138C5"/>
    <w:rsid w:val="006216A2"/>
    <w:rsid w:val="006233E6"/>
    <w:rsid w:val="0062344C"/>
    <w:rsid w:val="006322FD"/>
    <w:rsid w:val="00633C92"/>
    <w:rsid w:val="00634351"/>
    <w:rsid w:val="006354AB"/>
    <w:rsid w:val="00637101"/>
    <w:rsid w:val="00637521"/>
    <w:rsid w:val="00637547"/>
    <w:rsid w:val="00640114"/>
    <w:rsid w:val="00650516"/>
    <w:rsid w:val="00661F7F"/>
    <w:rsid w:val="00662F47"/>
    <w:rsid w:val="00667B87"/>
    <w:rsid w:val="00672A15"/>
    <w:rsid w:val="00675196"/>
    <w:rsid w:val="00677BA4"/>
    <w:rsid w:val="00682D54"/>
    <w:rsid w:val="00686A9C"/>
    <w:rsid w:val="00687463"/>
    <w:rsid w:val="00690A5D"/>
    <w:rsid w:val="006927DC"/>
    <w:rsid w:val="006939EF"/>
    <w:rsid w:val="00694E4E"/>
    <w:rsid w:val="006956B6"/>
    <w:rsid w:val="00695C06"/>
    <w:rsid w:val="006967EF"/>
    <w:rsid w:val="006A0309"/>
    <w:rsid w:val="006A0846"/>
    <w:rsid w:val="006A31FD"/>
    <w:rsid w:val="006A36AE"/>
    <w:rsid w:val="006B0D32"/>
    <w:rsid w:val="006B2846"/>
    <w:rsid w:val="006B2FB6"/>
    <w:rsid w:val="006B4DAF"/>
    <w:rsid w:val="006B55B5"/>
    <w:rsid w:val="006D3FF3"/>
    <w:rsid w:val="006D6129"/>
    <w:rsid w:val="006D61E5"/>
    <w:rsid w:val="006D6F48"/>
    <w:rsid w:val="006E2D12"/>
    <w:rsid w:val="006E4FFE"/>
    <w:rsid w:val="006E6F5B"/>
    <w:rsid w:val="006F1060"/>
    <w:rsid w:val="006F1309"/>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177F"/>
    <w:rsid w:val="00732050"/>
    <w:rsid w:val="0074178D"/>
    <w:rsid w:val="00742CC3"/>
    <w:rsid w:val="0075129F"/>
    <w:rsid w:val="00757410"/>
    <w:rsid w:val="00757E46"/>
    <w:rsid w:val="007606F2"/>
    <w:rsid w:val="00760C3E"/>
    <w:rsid w:val="007666CA"/>
    <w:rsid w:val="00773D75"/>
    <w:rsid w:val="00776F81"/>
    <w:rsid w:val="00776FE5"/>
    <w:rsid w:val="00777AC8"/>
    <w:rsid w:val="00790048"/>
    <w:rsid w:val="007A10A9"/>
    <w:rsid w:val="007A49BF"/>
    <w:rsid w:val="007A556E"/>
    <w:rsid w:val="007B4205"/>
    <w:rsid w:val="007B7291"/>
    <w:rsid w:val="007C0FCA"/>
    <w:rsid w:val="007C23CE"/>
    <w:rsid w:val="007C6C99"/>
    <w:rsid w:val="007C7DBB"/>
    <w:rsid w:val="007D3DF8"/>
    <w:rsid w:val="007E6D8D"/>
    <w:rsid w:val="007F00E3"/>
    <w:rsid w:val="007F3089"/>
    <w:rsid w:val="007F46E5"/>
    <w:rsid w:val="00800169"/>
    <w:rsid w:val="0080255F"/>
    <w:rsid w:val="008047FF"/>
    <w:rsid w:val="00811380"/>
    <w:rsid w:val="008119B7"/>
    <w:rsid w:val="00811DA8"/>
    <w:rsid w:val="008207C5"/>
    <w:rsid w:val="008219F3"/>
    <w:rsid w:val="00823AF6"/>
    <w:rsid w:val="008306DF"/>
    <w:rsid w:val="008312B9"/>
    <w:rsid w:val="008356B9"/>
    <w:rsid w:val="0084081E"/>
    <w:rsid w:val="00846DF8"/>
    <w:rsid w:val="00855E0F"/>
    <w:rsid w:val="00861849"/>
    <w:rsid w:val="008627E1"/>
    <w:rsid w:val="00865069"/>
    <w:rsid w:val="0086628E"/>
    <w:rsid w:val="00870080"/>
    <w:rsid w:val="00871FBB"/>
    <w:rsid w:val="00874D2B"/>
    <w:rsid w:val="008755F0"/>
    <w:rsid w:val="008758E3"/>
    <w:rsid w:val="008769EA"/>
    <w:rsid w:val="00877EF4"/>
    <w:rsid w:val="00882D00"/>
    <w:rsid w:val="008865C8"/>
    <w:rsid w:val="00892B14"/>
    <w:rsid w:val="00893519"/>
    <w:rsid w:val="008935F2"/>
    <w:rsid w:val="00895D24"/>
    <w:rsid w:val="00896373"/>
    <w:rsid w:val="0089646E"/>
    <w:rsid w:val="008973E7"/>
    <w:rsid w:val="00897ACF"/>
    <w:rsid w:val="008A1C44"/>
    <w:rsid w:val="008A350F"/>
    <w:rsid w:val="008A75B2"/>
    <w:rsid w:val="008B136B"/>
    <w:rsid w:val="008B6680"/>
    <w:rsid w:val="008C4EB3"/>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30CEE"/>
    <w:rsid w:val="00942CCE"/>
    <w:rsid w:val="009537EF"/>
    <w:rsid w:val="009563EB"/>
    <w:rsid w:val="00957EFF"/>
    <w:rsid w:val="009669A3"/>
    <w:rsid w:val="00971E86"/>
    <w:rsid w:val="009753EF"/>
    <w:rsid w:val="00975418"/>
    <w:rsid w:val="0097582E"/>
    <w:rsid w:val="00975DA0"/>
    <w:rsid w:val="00980492"/>
    <w:rsid w:val="00983911"/>
    <w:rsid w:val="009906AC"/>
    <w:rsid w:val="009914A2"/>
    <w:rsid w:val="00996B26"/>
    <w:rsid w:val="009A4D13"/>
    <w:rsid w:val="009B01B9"/>
    <w:rsid w:val="009B4B57"/>
    <w:rsid w:val="009B545C"/>
    <w:rsid w:val="009C29A3"/>
    <w:rsid w:val="009C3465"/>
    <w:rsid w:val="009C38F0"/>
    <w:rsid w:val="009C51B4"/>
    <w:rsid w:val="009C52E6"/>
    <w:rsid w:val="009D3A99"/>
    <w:rsid w:val="009D4FAA"/>
    <w:rsid w:val="009D6748"/>
    <w:rsid w:val="009D6A42"/>
    <w:rsid w:val="009D7C4A"/>
    <w:rsid w:val="009E0EE0"/>
    <w:rsid w:val="009F1610"/>
    <w:rsid w:val="009F188F"/>
    <w:rsid w:val="009F7872"/>
    <w:rsid w:val="00A00EA4"/>
    <w:rsid w:val="00A103FE"/>
    <w:rsid w:val="00A147B8"/>
    <w:rsid w:val="00A223B4"/>
    <w:rsid w:val="00A24602"/>
    <w:rsid w:val="00A24880"/>
    <w:rsid w:val="00A24F7A"/>
    <w:rsid w:val="00A3316E"/>
    <w:rsid w:val="00A34067"/>
    <w:rsid w:val="00A357B3"/>
    <w:rsid w:val="00A4135D"/>
    <w:rsid w:val="00A43148"/>
    <w:rsid w:val="00A4595D"/>
    <w:rsid w:val="00A527C7"/>
    <w:rsid w:val="00A52F9B"/>
    <w:rsid w:val="00A60F4D"/>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315"/>
    <w:rsid w:val="00AB7C75"/>
    <w:rsid w:val="00AC20A1"/>
    <w:rsid w:val="00AC312E"/>
    <w:rsid w:val="00AC522C"/>
    <w:rsid w:val="00AC5257"/>
    <w:rsid w:val="00AC7FE2"/>
    <w:rsid w:val="00AD00A5"/>
    <w:rsid w:val="00AD5658"/>
    <w:rsid w:val="00AD6636"/>
    <w:rsid w:val="00AD6BC7"/>
    <w:rsid w:val="00AD6E19"/>
    <w:rsid w:val="00AE09CF"/>
    <w:rsid w:val="00AE299C"/>
    <w:rsid w:val="00AE367E"/>
    <w:rsid w:val="00AE72FE"/>
    <w:rsid w:val="00AE7CE0"/>
    <w:rsid w:val="00AF056E"/>
    <w:rsid w:val="00AF140E"/>
    <w:rsid w:val="00AF4106"/>
    <w:rsid w:val="00AF4B75"/>
    <w:rsid w:val="00AF4CCF"/>
    <w:rsid w:val="00B02813"/>
    <w:rsid w:val="00B0440F"/>
    <w:rsid w:val="00B05182"/>
    <w:rsid w:val="00B0626D"/>
    <w:rsid w:val="00B06942"/>
    <w:rsid w:val="00B14AF1"/>
    <w:rsid w:val="00B15F5E"/>
    <w:rsid w:val="00B1717F"/>
    <w:rsid w:val="00B24EC9"/>
    <w:rsid w:val="00B26CE3"/>
    <w:rsid w:val="00B30708"/>
    <w:rsid w:val="00B37DFC"/>
    <w:rsid w:val="00B4083C"/>
    <w:rsid w:val="00B4253C"/>
    <w:rsid w:val="00B526E6"/>
    <w:rsid w:val="00B5298F"/>
    <w:rsid w:val="00B5329B"/>
    <w:rsid w:val="00B53409"/>
    <w:rsid w:val="00B54ED5"/>
    <w:rsid w:val="00B55BF1"/>
    <w:rsid w:val="00B65266"/>
    <w:rsid w:val="00B71919"/>
    <w:rsid w:val="00B7734E"/>
    <w:rsid w:val="00B804C6"/>
    <w:rsid w:val="00B83E8A"/>
    <w:rsid w:val="00B850E7"/>
    <w:rsid w:val="00BA213C"/>
    <w:rsid w:val="00BA7DE5"/>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228E4"/>
    <w:rsid w:val="00C30C26"/>
    <w:rsid w:val="00C31316"/>
    <w:rsid w:val="00C31A17"/>
    <w:rsid w:val="00C33C6A"/>
    <w:rsid w:val="00C3753D"/>
    <w:rsid w:val="00C41079"/>
    <w:rsid w:val="00C45688"/>
    <w:rsid w:val="00C470D9"/>
    <w:rsid w:val="00C56A98"/>
    <w:rsid w:val="00C64B55"/>
    <w:rsid w:val="00C64F9A"/>
    <w:rsid w:val="00C659E3"/>
    <w:rsid w:val="00C65D95"/>
    <w:rsid w:val="00C704F2"/>
    <w:rsid w:val="00C74413"/>
    <w:rsid w:val="00C83540"/>
    <w:rsid w:val="00C83B5B"/>
    <w:rsid w:val="00C85489"/>
    <w:rsid w:val="00C87D4F"/>
    <w:rsid w:val="00C90BD7"/>
    <w:rsid w:val="00C91FCD"/>
    <w:rsid w:val="00C9332E"/>
    <w:rsid w:val="00CA13FE"/>
    <w:rsid w:val="00CA2259"/>
    <w:rsid w:val="00CA2AED"/>
    <w:rsid w:val="00CA6478"/>
    <w:rsid w:val="00CB1739"/>
    <w:rsid w:val="00CB43D3"/>
    <w:rsid w:val="00CB6A6F"/>
    <w:rsid w:val="00CB6B0B"/>
    <w:rsid w:val="00CC357F"/>
    <w:rsid w:val="00CC37BF"/>
    <w:rsid w:val="00CD4511"/>
    <w:rsid w:val="00CD6039"/>
    <w:rsid w:val="00CD72A7"/>
    <w:rsid w:val="00CE0C32"/>
    <w:rsid w:val="00CE4717"/>
    <w:rsid w:val="00CE744C"/>
    <w:rsid w:val="00CE7DE5"/>
    <w:rsid w:val="00CF164E"/>
    <w:rsid w:val="00CF191E"/>
    <w:rsid w:val="00D02DF0"/>
    <w:rsid w:val="00D048A1"/>
    <w:rsid w:val="00D04BDF"/>
    <w:rsid w:val="00D15812"/>
    <w:rsid w:val="00D179BF"/>
    <w:rsid w:val="00D21AB6"/>
    <w:rsid w:val="00D2380E"/>
    <w:rsid w:val="00D23878"/>
    <w:rsid w:val="00D261F2"/>
    <w:rsid w:val="00D30089"/>
    <w:rsid w:val="00D32643"/>
    <w:rsid w:val="00D339DD"/>
    <w:rsid w:val="00D33BD3"/>
    <w:rsid w:val="00D37ED9"/>
    <w:rsid w:val="00D41CE8"/>
    <w:rsid w:val="00D42641"/>
    <w:rsid w:val="00D429C8"/>
    <w:rsid w:val="00D42E28"/>
    <w:rsid w:val="00D4457C"/>
    <w:rsid w:val="00D50466"/>
    <w:rsid w:val="00D50E9A"/>
    <w:rsid w:val="00D54C13"/>
    <w:rsid w:val="00D57089"/>
    <w:rsid w:val="00D62286"/>
    <w:rsid w:val="00D62E48"/>
    <w:rsid w:val="00D63312"/>
    <w:rsid w:val="00D64AC0"/>
    <w:rsid w:val="00D73494"/>
    <w:rsid w:val="00D73936"/>
    <w:rsid w:val="00D740F0"/>
    <w:rsid w:val="00D76C4C"/>
    <w:rsid w:val="00D777E4"/>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416B"/>
    <w:rsid w:val="00DD4748"/>
    <w:rsid w:val="00DE2BF8"/>
    <w:rsid w:val="00DF05FB"/>
    <w:rsid w:val="00DF0A9A"/>
    <w:rsid w:val="00DF1C12"/>
    <w:rsid w:val="00DF1FFD"/>
    <w:rsid w:val="00DF4D19"/>
    <w:rsid w:val="00E00706"/>
    <w:rsid w:val="00E042CD"/>
    <w:rsid w:val="00E06D95"/>
    <w:rsid w:val="00E119EB"/>
    <w:rsid w:val="00E1453B"/>
    <w:rsid w:val="00E175CF"/>
    <w:rsid w:val="00E24DE9"/>
    <w:rsid w:val="00E37AE1"/>
    <w:rsid w:val="00E405A5"/>
    <w:rsid w:val="00E565A8"/>
    <w:rsid w:val="00E566E5"/>
    <w:rsid w:val="00E650DB"/>
    <w:rsid w:val="00E6594F"/>
    <w:rsid w:val="00E67889"/>
    <w:rsid w:val="00E71A0C"/>
    <w:rsid w:val="00E72074"/>
    <w:rsid w:val="00E74724"/>
    <w:rsid w:val="00E74D82"/>
    <w:rsid w:val="00E75894"/>
    <w:rsid w:val="00E8438A"/>
    <w:rsid w:val="00E86828"/>
    <w:rsid w:val="00E90109"/>
    <w:rsid w:val="00E90B75"/>
    <w:rsid w:val="00E92284"/>
    <w:rsid w:val="00E95B38"/>
    <w:rsid w:val="00EA6B4B"/>
    <w:rsid w:val="00EA7E87"/>
    <w:rsid w:val="00EB6F5B"/>
    <w:rsid w:val="00EC179E"/>
    <w:rsid w:val="00EC1820"/>
    <w:rsid w:val="00EC3374"/>
    <w:rsid w:val="00EC5FCA"/>
    <w:rsid w:val="00EC6DA4"/>
    <w:rsid w:val="00ED6711"/>
    <w:rsid w:val="00ED7E50"/>
    <w:rsid w:val="00EE000F"/>
    <w:rsid w:val="00EE36C0"/>
    <w:rsid w:val="00EE7AED"/>
    <w:rsid w:val="00EF0698"/>
    <w:rsid w:val="00EF12C9"/>
    <w:rsid w:val="00EF4076"/>
    <w:rsid w:val="00EF5DB7"/>
    <w:rsid w:val="00F00E70"/>
    <w:rsid w:val="00F02517"/>
    <w:rsid w:val="00F044D0"/>
    <w:rsid w:val="00F05D0C"/>
    <w:rsid w:val="00F07846"/>
    <w:rsid w:val="00F10B53"/>
    <w:rsid w:val="00F111F3"/>
    <w:rsid w:val="00F1135F"/>
    <w:rsid w:val="00F12121"/>
    <w:rsid w:val="00F12819"/>
    <w:rsid w:val="00F12F6D"/>
    <w:rsid w:val="00F12FD9"/>
    <w:rsid w:val="00F15A13"/>
    <w:rsid w:val="00F301A7"/>
    <w:rsid w:val="00F31C15"/>
    <w:rsid w:val="00F31ED0"/>
    <w:rsid w:val="00F33DC6"/>
    <w:rsid w:val="00F3407D"/>
    <w:rsid w:val="00F34798"/>
    <w:rsid w:val="00F40B26"/>
    <w:rsid w:val="00F40C35"/>
    <w:rsid w:val="00F43142"/>
    <w:rsid w:val="00F4458A"/>
    <w:rsid w:val="00F515AA"/>
    <w:rsid w:val="00F53858"/>
    <w:rsid w:val="00F57A14"/>
    <w:rsid w:val="00F62FFE"/>
    <w:rsid w:val="00F6421D"/>
    <w:rsid w:val="00F67FC2"/>
    <w:rsid w:val="00F7136F"/>
    <w:rsid w:val="00F76812"/>
    <w:rsid w:val="00F76B4B"/>
    <w:rsid w:val="00F80B0E"/>
    <w:rsid w:val="00F811A4"/>
    <w:rsid w:val="00F90827"/>
    <w:rsid w:val="00F944AF"/>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82F"/>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F0F57"/>
  <w15:chartTrackingRefBased/>
  <w15:docId w15:val="{DF637F1A-C729-4160-9790-B09315132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D5C16D-B6E7-4408-BFD0-96F1A2E6C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1259</Words>
  <Characters>6928</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dc:description/>
  <cp:lastModifiedBy>DHI SOPORTE</cp:lastModifiedBy>
  <cp:revision>3</cp:revision>
  <cp:lastPrinted>2022-09-26T14:53:00Z</cp:lastPrinted>
  <dcterms:created xsi:type="dcterms:W3CDTF">2025-11-04T16:42:00Z</dcterms:created>
  <dcterms:modified xsi:type="dcterms:W3CDTF">2025-11-04T21:52:00Z</dcterms:modified>
</cp:coreProperties>
</file>