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E80B" w14:textId="77777777" w:rsidR="000F7203" w:rsidRDefault="000F7203" w:rsidP="00705B1D">
      <w:pPr>
        <w:jc w:val="center"/>
        <w:outlineLvl w:val="0"/>
        <w:rPr>
          <w:rFonts w:ascii="Century Gothic" w:hAnsi="Century Gothic" w:cs="Arial"/>
          <w:b/>
          <w:sz w:val="13"/>
          <w:szCs w:val="13"/>
        </w:rPr>
      </w:pPr>
    </w:p>
    <w:p w14:paraId="47A0CB5B" w14:textId="5861C756" w:rsidR="00FA4A49" w:rsidRPr="003A236C" w:rsidRDefault="00FA4A49" w:rsidP="00FA4A49">
      <w:pPr>
        <w:pStyle w:val="Prrafodelista"/>
        <w:ind w:left="142"/>
        <w:jc w:val="both"/>
        <w:rPr>
          <w:rFonts w:ascii="Century Gothic" w:hAnsi="Century Gothic"/>
          <w:sz w:val="20"/>
          <w:szCs w:val="20"/>
          <w:highlight w:val="white"/>
        </w:rPr>
      </w:pPr>
      <w:bookmarkStart w:id="0" w:name="_Hlk114019523"/>
      <w:r w:rsidRPr="003A236C">
        <w:rPr>
          <w:rFonts w:ascii="Century Gothic" w:hAnsi="Century Gothic"/>
          <w:sz w:val="20"/>
          <w:szCs w:val="20"/>
          <w:highlight w:val="white"/>
        </w:rPr>
        <w:t xml:space="preserve">Yo, </w:t>
      </w:r>
      <w:r w:rsidR="002155F4" w:rsidRPr="002155F4">
        <w:rPr>
          <w:rFonts w:ascii="Century Gothic" w:hAnsi="Century Gothic"/>
          <w:b/>
          <w:bCs/>
          <w:sz w:val="20"/>
          <w:szCs w:val="20"/>
        </w:rPr>
        <w:t>{{paciente}}</w:t>
      </w:r>
      <w:r w:rsidR="002155F4">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2155F4">
        <w:rPr>
          <w:rFonts w:ascii="Century Gothic" w:hAnsi="Century Gothic"/>
          <w:sz w:val="20"/>
          <w:szCs w:val="20"/>
        </w:rPr>
        <w:t xml:space="preserve"> </w:t>
      </w:r>
      <w:r w:rsidR="002155F4" w:rsidRPr="002155F4">
        <w:rPr>
          <w:rFonts w:ascii="Century Gothic" w:hAnsi="Century Gothic"/>
          <w:b/>
          <w:bCs/>
          <w:sz w:val="20"/>
          <w:szCs w:val="20"/>
        </w:rPr>
        <w:t>{{</w:t>
      </w:r>
      <w:proofErr w:type="spellStart"/>
      <w:r w:rsidR="002155F4" w:rsidRPr="002155F4">
        <w:rPr>
          <w:rFonts w:ascii="Century Gothic" w:hAnsi="Century Gothic"/>
          <w:b/>
          <w:bCs/>
          <w:sz w:val="20"/>
          <w:szCs w:val="20"/>
        </w:rPr>
        <w:t>cedula_paciente</w:t>
      </w:r>
      <w:proofErr w:type="spellEnd"/>
      <w:r w:rsidR="002155F4" w:rsidRPr="002155F4">
        <w:rPr>
          <w:rFonts w:ascii="Century Gothic" w:hAnsi="Century Gothic"/>
          <w:b/>
          <w:bCs/>
          <w:sz w:val="20"/>
          <w:szCs w:val="20"/>
        </w:rPr>
        <w:t>}}</w:t>
      </w:r>
      <w:r w:rsidR="002155F4">
        <w:rPr>
          <w:rFonts w:ascii="Century Gothic" w:hAnsi="Century Gothic"/>
          <w:sz w:val="20"/>
          <w:szCs w:val="20"/>
        </w:rPr>
        <w:t xml:space="preserve"> </w:t>
      </w:r>
      <w:r w:rsidRPr="003A236C">
        <w:rPr>
          <w:rFonts w:ascii="Century Gothic" w:hAnsi="Century Gothic"/>
          <w:sz w:val="20"/>
          <w:szCs w:val="20"/>
          <w:highlight w:val="white"/>
        </w:rPr>
        <w:t xml:space="preserve">de </w:t>
      </w:r>
      <w:r w:rsidR="002155F4" w:rsidRPr="002155F4">
        <w:rPr>
          <w:rFonts w:ascii="Century Gothic" w:hAnsi="Century Gothic"/>
          <w:b/>
          <w:bCs/>
          <w:sz w:val="20"/>
          <w:szCs w:val="20"/>
        </w:rPr>
        <w:t>{{</w:t>
      </w:r>
      <w:proofErr w:type="spellStart"/>
      <w:r w:rsidR="002155F4" w:rsidRPr="002155F4">
        <w:rPr>
          <w:rFonts w:ascii="Century Gothic" w:hAnsi="Century Gothic"/>
          <w:b/>
          <w:bCs/>
          <w:sz w:val="20"/>
          <w:szCs w:val="20"/>
        </w:rPr>
        <w:t>lugar_expedicion_paciente</w:t>
      </w:r>
      <w:proofErr w:type="spellEnd"/>
      <w:r w:rsidR="002155F4" w:rsidRPr="002155F4">
        <w:rPr>
          <w:rFonts w:ascii="Century Gothic" w:hAnsi="Century Gothic"/>
          <w:b/>
          <w:bCs/>
          <w:sz w:val="20"/>
          <w:szCs w:val="20"/>
        </w:rPr>
        <w:t>}}</w:t>
      </w:r>
      <w:r w:rsidR="002155F4">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Pr="003A236C">
        <w:rPr>
          <w:rFonts w:ascii="Century Gothic" w:hAnsi="Century Gothic"/>
          <w:b/>
          <w:bCs/>
          <w:sz w:val="20"/>
          <w:szCs w:val="20"/>
          <w:highlight w:val="white"/>
        </w:rPr>
        <w:t xml:space="preserve">DHI COLOMBIA </w:t>
      </w:r>
      <w:r w:rsidR="00BD3C87">
        <w:rPr>
          <w:rFonts w:ascii="Century Gothic" w:hAnsi="Century Gothic"/>
          <w:b/>
          <w:bCs/>
          <w:sz w:val="20"/>
          <w:szCs w:val="20"/>
          <w:highlight w:val="white"/>
        </w:rPr>
        <w:t>- BARRANQUILLA</w:t>
      </w:r>
      <w:r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Pr="00EA6B4B">
        <w:rPr>
          <w:rFonts w:ascii="Century Gothic" w:hAnsi="Century Gothic"/>
          <w:b/>
          <w:bCs/>
          <w:sz w:val="20"/>
          <w:szCs w:val="20"/>
          <w:highlight w:val="white"/>
        </w:rPr>
        <w:t>SUEROTERAPIA</w:t>
      </w:r>
      <w:r w:rsidRPr="003A236C">
        <w:rPr>
          <w:rFonts w:ascii="Century Gothic" w:hAnsi="Century Gothic"/>
          <w:sz w:val="20"/>
          <w:szCs w:val="20"/>
          <w:highlight w:val="white"/>
        </w:rPr>
        <w:t>; que consiste en la aplicación intravenosa de medicamentos biorreguladores</w:t>
      </w:r>
      <w:r w:rsidR="00190043">
        <w:rPr>
          <w:rFonts w:ascii="Century Gothic" w:hAnsi="Century Gothic"/>
          <w:sz w:val="20"/>
          <w:szCs w:val="20"/>
          <w:highlight w:val="white"/>
        </w:rPr>
        <w:t xml:space="preserve"> (</w:t>
      </w:r>
      <w:proofErr w:type="spellStart"/>
      <w:r w:rsidR="00190043">
        <w:rPr>
          <w:rFonts w:ascii="Century Gothic" w:hAnsi="Century Gothic"/>
          <w:sz w:val="20"/>
          <w:szCs w:val="20"/>
          <w:highlight w:val="white"/>
        </w:rPr>
        <w:t>Homotoxicología</w:t>
      </w:r>
      <w:proofErr w:type="spellEnd"/>
      <w:r w:rsidR="00190043">
        <w:rPr>
          <w:rFonts w:ascii="Century Gothic" w:hAnsi="Century Gothic"/>
          <w:sz w:val="20"/>
          <w:szCs w:val="20"/>
          <w:highlight w:val="white"/>
        </w:rPr>
        <w:t>)</w:t>
      </w:r>
      <w:r w:rsidRPr="003A236C">
        <w:rPr>
          <w:rFonts w:ascii="Century Gothic" w:hAnsi="Century Gothic"/>
          <w:sz w:val="20"/>
          <w:szCs w:val="20"/>
          <w:highlight w:val="white"/>
        </w:rPr>
        <w:t xml:space="preserve"> que buscan restablecer la capacidad autorregulatoria del organismo, buscando fortalecer el proceso de equilibrio en diferentes funciones y redes biológicas. El propósito del procedimiento es: encontrar un excelente equilibrio metabólico, evitando síntomas funcionales que pueden dar lugar a lesiones orgánicas o enfermedades; la finalidad es mejorar el bienestar, salud y aspecto físico de los pacientes.  Esta es una terapia que se basa en la estimulación, oxigenación y regulación metabólica e inmune con medicamentos de origen biológico, regulando los sistemas para que reaccione frente a sustancias tóxicas favoreciendo su eliminación</w:t>
      </w:r>
      <w:r w:rsidR="00190043">
        <w:rPr>
          <w:rFonts w:ascii="Century Gothic" w:hAnsi="Century Gothic"/>
          <w:sz w:val="20"/>
          <w:szCs w:val="20"/>
          <w:highlight w:val="white"/>
        </w:rPr>
        <w:t>;</w:t>
      </w:r>
      <w:r w:rsidR="00655E8C">
        <w:rPr>
          <w:rFonts w:ascii="Century Gothic" w:hAnsi="Century Gothic"/>
          <w:sz w:val="20"/>
          <w:szCs w:val="20"/>
          <w:highlight w:val="white"/>
        </w:rPr>
        <w:t xml:space="preserve"> haciendo medicina preventiva.</w:t>
      </w:r>
    </w:p>
    <w:p w14:paraId="7EA64855" w14:textId="77777777" w:rsidR="00FA4A49" w:rsidRPr="003A236C" w:rsidRDefault="00FA4A49" w:rsidP="0060496A">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931158">
        <w:rPr>
          <w:rFonts w:ascii="Century Gothic" w:hAnsi="Century Gothic"/>
          <w:b/>
          <w:bCs/>
          <w:sz w:val="20"/>
          <w:szCs w:val="20"/>
          <w:highlight w:val="white"/>
        </w:rPr>
        <w:t>A</w:t>
      </w:r>
      <w:r w:rsidRPr="0031587B">
        <w:rPr>
          <w:rFonts w:ascii="Century Gothic" w:hAnsi="Century Gothic"/>
          <w:b/>
          <w:bCs/>
          <w:sz w:val="20"/>
          <w:szCs w:val="20"/>
          <w:highlight w:val="white"/>
        </w:rPr>
        <w:t>TAMIENTO</w:t>
      </w:r>
      <w:r w:rsidRPr="003A236C">
        <w:rPr>
          <w:rFonts w:ascii="Century Gothic" w:hAnsi="Century Gothic"/>
          <w:sz w:val="20"/>
          <w:szCs w:val="20"/>
          <w:highlight w:val="white"/>
        </w:rPr>
        <w:t>, una alimentación saludable</w:t>
      </w:r>
      <w:r w:rsidR="0031587B">
        <w:rPr>
          <w:rFonts w:ascii="Century Gothic" w:hAnsi="Century Gothic"/>
          <w:sz w:val="20"/>
          <w:szCs w:val="20"/>
          <w:highlight w:val="white"/>
        </w:rPr>
        <w:t>, dietas sanas, hábitos saludables, ejercicio, tratamientos corporales (masajes drena</w:t>
      </w:r>
      <w:r w:rsidR="00655E8C">
        <w:rPr>
          <w:rFonts w:ascii="Century Gothic" w:hAnsi="Century Gothic"/>
          <w:sz w:val="20"/>
          <w:szCs w:val="20"/>
          <w:highlight w:val="white"/>
        </w:rPr>
        <w:t xml:space="preserve">je </w:t>
      </w:r>
      <w:proofErr w:type="spellStart"/>
      <w:r w:rsidR="00655E8C">
        <w:rPr>
          <w:rFonts w:ascii="Century Gothic" w:hAnsi="Century Gothic"/>
          <w:sz w:val="20"/>
          <w:szCs w:val="20"/>
          <w:highlight w:val="white"/>
        </w:rPr>
        <w:t>linfatico</w:t>
      </w:r>
      <w:proofErr w:type="spellEnd"/>
      <w:r w:rsidR="0031587B">
        <w:rPr>
          <w:rFonts w:ascii="Century Gothic" w:hAnsi="Century Gothic"/>
          <w:sz w:val="20"/>
          <w:szCs w:val="20"/>
          <w:highlight w:val="white"/>
        </w:rPr>
        <w:t xml:space="preserve">), tratamiento homeopático para bajar peso, tratamiento vía oral (ansiolíticos, antidepresivos, inhibidores de bomba, protectores gástricos), parches de cigarrillo, analgésicos, </w:t>
      </w:r>
      <w:proofErr w:type="spellStart"/>
      <w:r w:rsidR="0031587B">
        <w:rPr>
          <w:rFonts w:ascii="Century Gothic" w:hAnsi="Century Gothic"/>
          <w:sz w:val="20"/>
          <w:szCs w:val="20"/>
          <w:highlight w:val="white"/>
        </w:rPr>
        <w:t>anti-inflmatorios</w:t>
      </w:r>
      <w:proofErr w:type="spellEnd"/>
      <w:r w:rsidR="0031587B">
        <w:rPr>
          <w:rFonts w:ascii="Century Gothic" w:hAnsi="Century Gothic"/>
          <w:sz w:val="20"/>
          <w:szCs w:val="20"/>
          <w:highlight w:val="white"/>
        </w:rPr>
        <w:t>.</w:t>
      </w:r>
    </w:p>
    <w:p w14:paraId="4C31E2C2" w14:textId="77777777" w:rsidR="00FA4A49" w:rsidRPr="003A236C" w:rsidRDefault="00FA4A49" w:rsidP="00FA4A49">
      <w:pPr>
        <w:pStyle w:val="Prrafodelista"/>
        <w:ind w:left="142"/>
        <w:jc w:val="both"/>
        <w:rPr>
          <w:rFonts w:ascii="Century Gothic" w:hAnsi="Century Gothic"/>
          <w:sz w:val="20"/>
          <w:szCs w:val="20"/>
          <w:highlight w:val="white"/>
        </w:rPr>
      </w:pPr>
    </w:p>
    <w:p w14:paraId="30D50C50" w14:textId="77777777" w:rsidR="00FA4A49" w:rsidRPr="00DF437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b/>
          <w:bCs/>
          <w:sz w:val="20"/>
          <w:szCs w:val="20"/>
          <w:highlight w:val="white"/>
        </w:rPr>
        <w:t>BENEFICIOS</w:t>
      </w:r>
    </w:p>
    <w:p w14:paraId="784618C0" w14:textId="77777777" w:rsidR="00FA4A49" w:rsidRPr="003A236C" w:rsidRDefault="00FA4A49" w:rsidP="00FA4A49">
      <w:pPr>
        <w:pStyle w:val="Prrafodelista"/>
        <w:ind w:left="142"/>
        <w:jc w:val="both"/>
        <w:rPr>
          <w:rFonts w:ascii="Century Gothic" w:hAnsi="Century Gothic"/>
          <w:sz w:val="20"/>
          <w:szCs w:val="20"/>
          <w:highlight w:val="white"/>
        </w:rPr>
      </w:pPr>
    </w:p>
    <w:p w14:paraId="343066BA"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w:t>
      </w:r>
      <w:r w:rsidRPr="003A236C">
        <w:rPr>
          <w:rFonts w:ascii="Century Gothic" w:hAnsi="Century Gothic"/>
          <w:sz w:val="20"/>
          <w:szCs w:val="20"/>
          <w:highlight w:val="white"/>
        </w:rPr>
        <w:tab/>
        <w:t xml:space="preserve">Desintoxicar el cuerpo </w:t>
      </w:r>
    </w:p>
    <w:p w14:paraId="3FE1B37B"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w:t>
      </w:r>
      <w:r w:rsidRPr="003A236C">
        <w:rPr>
          <w:rFonts w:ascii="Century Gothic" w:hAnsi="Century Gothic"/>
          <w:sz w:val="20"/>
          <w:szCs w:val="20"/>
          <w:highlight w:val="white"/>
        </w:rPr>
        <w:tab/>
        <w:t xml:space="preserve">Alteraciones metabólicas </w:t>
      </w:r>
    </w:p>
    <w:p w14:paraId="50AF3B3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3.</w:t>
      </w:r>
      <w:r w:rsidRPr="003A236C">
        <w:rPr>
          <w:rFonts w:ascii="Century Gothic" w:hAnsi="Century Gothic"/>
          <w:sz w:val="20"/>
          <w:szCs w:val="20"/>
          <w:highlight w:val="white"/>
        </w:rPr>
        <w:tab/>
        <w:t xml:space="preserve">Subir defensas para prevenir enfermedades </w:t>
      </w:r>
    </w:p>
    <w:p w14:paraId="6D7F9C65"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4.</w:t>
      </w:r>
      <w:r w:rsidRPr="003A236C">
        <w:rPr>
          <w:rFonts w:ascii="Century Gothic" w:hAnsi="Century Gothic"/>
          <w:sz w:val="20"/>
          <w:szCs w:val="20"/>
          <w:highlight w:val="white"/>
        </w:rPr>
        <w:tab/>
        <w:t xml:space="preserve">Preparar el cuerpo para una cirugía </w:t>
      </w:r>
    </w:p>
    <w:p w14:paraId="539FD2B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5.</w:t>
      </w:r>
      <w:r w:rsidRPr="003A236C">
        <w:rPr>
          <w:rFonts w:ascii="Century Gothic" w:hAnsi="Century Gothic"/>
          <w:sz w:val="20"/>
          <w:szCs w:val="20"/>
          <w:highlight w:val="white"/>
        </w:rPr>
        <w:tab/>
        <w:t xml:space="preserve">Acelerar procesos de recuperación postquirúrgicos </w:t>
      </w:r>
    </w:p>
    <w:p w14:paraId="3563926B"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6.</w:t>
      </w:r>
      <w:r w:rsidRPr="003A236C">
        <w:rPr>
          <w:rFonts w:ascii="Century Gothic" w:hAnsi="Century Gothic"/>
          <w:sz w:val="20"/>
          <w:szCs w:val="20"/>
          <w:highlight w:val="white"/>
        </w:rPr>
        <w:tab/>
        <w:t>Mejorar rendimiento deportivo</w:t>
      </w:r>
    </w:p>
    <w:p w14:paraId="47F4E7D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7.</w:t>
      </w:r>
      <w:r w:rsidRPr="003A236C">
        <w:rPr>
          <w:rFonts w:ascii="Century Gothic" w:hAnsi="Century Gothic"/>
          <w:sz w:val="20"/>
          <w:szCs w:val="20"/>
          <w:highlight w:val="white"/>
        </w:rPr>
        <w:tab/>
        <w:t xml:space="preserve">Aumentar la libido </w:t>
      </w:r>
    </w:p>
    <w:p w14:paraId="196EFC33"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8.</w:t>
      </w:r>
      <w:r w:rsidRPr="003A236C">
        <w:rPr>
          <w:rFonts w:ascii="Century Gothic" w:hAnsi="Century Gothic"/>
          <w:sz w:val="20"/>
          <w:szCs w:val="20"/>
          <w:highlight w:val="white"/>
        </w:rPr>
        <w:tab/>
        <w:t>Control síntomas</w:t>
      </w:r>
      <w:r w:rsidRPr="003A236C">
        <w:rPr>
          <w:rFonts w:ascii="Century Gothic" w:hAnsi="Century Gothic"/>
          <w:color w:val="FF0000"/>
          <w:sz w:val="20"/>
          <w:szCs w:val="20"/>
        </w:rPr>
        <w:t xml:space="preserve"> </w:t>
      </w:r>
      <w:r w:rsidRPr="003A236C">
        <w:rPr>
          <w:rFonts w:ascii="Century Gothic" w:hAnsi="Century Gothic"/>
          <w:sz w:val="20"/>
          <w:szCs w:val="20"/>
          <w:highlight w:val="white"/>
        </w:rPr>
        <w:t xml:space="preserve">post menopausia </w:t>
      </w:r>
    </w:p>
    <w:p w14:paraId="51CDE2E1"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9.</w:t>
      </w:r>
      <w:r w:rsidRPr="003A236C">
        <w:rPr>
          <w:rFonts w:ascii="Century Gothic" w:hAnsi="Century Gothic"/>
          <w:sz w:val="20"/>
          <w:szCs w:val="20"/>
          <w:highlight w:val="white"/>
        </w:rPr>
        <w:tab/>
        <w:t xml:space="preserve">Manejo resaca </w:t>
      </w:r>
    </w:p>
    <w:p w14:paraId="6285ADF9"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10.</w:t>
      </w:r>
      <w:r w:rsidRPr="003A236C">
        <w:rPr>
          <w:rFonts w:ascii="Century Gothic" w:hAnsi="Century Gothic"/>
          <w:sz w:val="20"/>
          <w:szCs w:val="20"/>
          <w:highlight w:val="white"/>
        </w:rPr>
        <w:tab/>
        <w:t>Complemento para dejar de fumar</w:t>
      </w:r>
    </w:p>
    <w:p w14:paraId="3D701A4D"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11.</w:t>
      </w:r>
      <w:r w:rsidRPr="003A236C">
        <w:rPr>
          <w:rFonts w:ascii="Century Gothic" w:hAnsi="Century Gothic"/>
          <w:sz w:val="20"/>
          <w:szCs w:val="20"/>
          <w:highlight w:val="white"/>
        </w:rPr>
        <w:tab/>
        <w:t xml:space="preserve">Complemento en tratamiento </w:t>
      </w:r>
      <w:proofErr w:type="spellStart"/>
      <w:r w:rsidRPr="003A236C">
        <w:rPr>
          <w:rFonts w:ascii="Century Gothic" w:hAnsi="Century Gothic"/>
          <w:sz w:val="20"/>
          <w:szCs w:val="20"/>
          <w:highlight w:val="white"/>
        </w:rPr>
        <w:t>anti-edad</w:t>
      </w:r>
      <w:proofErr w:type="spellEnd"/>
      <w:r w:rsidRPr="003A236C">
        <w:rPr>
          <w:rFonts w:ascii="Century Gothic" w:hAnsi="Century Gothic"/>
          <w:sz w:val="20"/>
          <w:szCs w:val="20"/>
          <w:highlight w:val="white"/>
        </w:rPr>
        <w:t xml:space="preserve">  </w:t>
      </w:r>
    </w:p>
    <w:p w14:paraId="10ADC495"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12.</w:t>
      </w:r>
      <w:r w:rsidRPr="003A236C">
        <w:rPr>
          <w:rFonts w:ascii="Century Gothic" w:hAnsi="Century Gothic"/>
          <w:sz w:val="20"/>
          <w:szCs w:val="20"/>
          <w:highlight w:val="white"/>
        </w:rPr>
        <w:tab/>
        <w:t xml:space="preserve">Problemas fertilidad </w:t>
      </w:r>
    </w:p>
    <w:p w14:paraId="755B3BFA"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13.</w:t>
      </w:r>
      <w:r w:rsidRPr="003A236C">
        <w:rPr>
          <w:rFonts w:ascii="Century Gothic" w:hAnsi="Century Gothic"/>
          <w:sz w:val="20"/>
          <w:szCs w:val="20"/>
          <w:highlight w:val="white"/>
        </w:rPr>
        <w:tab/>
        <w:t xml:space="preserve">Mejorar problemas digestivos </w:t>
      </w:r>
    </w:p>
    <w:p w14:paraId="4818DA55"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14.</w:t>
      </w:r>
      <w:r w:rsidRPr="003A236C">
        <w:rPr>
          <w:rFonts w:ascii="Century Gothic" w:hAnsi="Century Gothic"/>
          <w:sz w:val="20"/>
          <w:szCs w:val="20"/>
          <w:highlight w:val="white"/>
        </w:rPr>
        <w:tab/>
        <w:t xml:space="preserve">Manejo ansiedad y </w:t>
      </w:r>
      <w:r w:rsidR="00655E8C">
        <w:rPr>
          <w:rFonts w:ascii="Century Gothic" w:hAnsi="Century Gothic"/>
          <w:sz w:val="20"/>
          <w:szCs w:val="20"/>
          <w:highlight w:val="white"/>
        </w:rPr>
        <w:t>e</w:t>
      </w:r>
      <w:r w:rsidR="00655E8C" w:rsidRPr="003A236C">
        <w:rPr>
          <w:rFonts w:ascii="Century Gothic" w:hAnsi="Century Gothic"/>
          <w:sz w:val="20"/>
          <w:szCs w:val="20"/>
          <w:highlight w:val="white"/>
        </w:rPr>
        <w:t>strés</w:t>
      </w:r>
      <w:r w:rsidRPr="003A236C">
        <w:rPr>
          <w:rFonts w:ascii="Century Gothic" w:hAnsi="Century Gothic"/>
          <w:sz w:val="20"/>
          <w:szCs w:val="20"/>
          <w:highlight w:val="white"/>
        </w:rPr>
        <w:t xml:space="preserve"> </w:t>
      </w:r>
    </w:p>
    <w:p w14:paraId="7C7CDA19"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15.</w:t>
      </w:r>
      <w:r w:rsidRPr="003A236C">
        <w:rPr>
          <w:rFonts w:ascii="Century Gothic" w:hAnsi="Century Gothic"/>
          <w:sz w:val="20"/>
          <w:szCs w:val="20"/>
          <w:highlight w:val="white"/>
        </w:rPr>
        <w:tab/>
        <w:t xml:space="preserve">Antioxidante </w:t>
      </w:r>
    </w:p>
    <w:p w14:paraId="5CC7EE83"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16.</w:t>
      </w:r>
      <w:r w:rsidRPr="003A236C">
        <w:rPr>
          <w:rFonts w:ascii="Century Gothic" w:hAnsi="Century Gothic"/>
          <w:sz w:val="20"/>
          <w:szCs w:val="20"/>
          <w:highlight w:val="white"/>
        </w:rPr>
        <w:tab/>
        <w:t>Aumentar niveles de energía</w:t>
      </w:r>
    </w:p>
    <w:p w14:paraId="7D15F41F" w14:textId="77777777" w:rsidR="00FA4A49" w:rsidRPr="003A236C" w:rsidRDefault="00FA4A49" w:rsidP="00FA4A49">
      <w:pPr>
        <w:jc w:val="both"/>
        <w:rPr>
          <w:rFonts w:ascii="Century Gothic" w:hAnsi="Century Gothic"/>
          <w:sz w:val="20"/>
          <w:szCs w:val="20"/>
          <w:highlight w:val="white"/>
        </w:rPr>
      </w:pPr>
      <w:r w:rsidRPr="003A236C">
        <w:rPr>
          <w:rFonts w:ascii="Century Gothic" w:hAnsi="Century Gothic"/>
          <w:sz w:val="20"/>
          <w:szCs w:val="20"/>
          <w:highlight w:val="white"/>
        </w:rPr>
        <w:t xml:space="preserve">  </w:t>
      </w:r>
    </w:p>
    <w:p w14:paraId="4E4355FA"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08463675" w14:textId="77777777" w:rsidR="00FA4A49" w:rsidRDefault="008A75B2" w:rsidP="008A75B2">
      <w:pPr>
        <w:pStyle w:val="Prrafodelista"/>
        <w:ind w:left="0"/>
        <w:rPr>
          <w:rFonts w:ascii="Century Gothic" w:hAnsi="Century Gothic"/>
          <w:sz w:val="20"/>
          <w:szCs w:val="20"/>
          <w:highlight w:val="white"/>
        </w:rPr>
      </w:pPr>
      <w:r>
        <w:rPr>
          <w:rFonts w:ascii="Century Gothic" w:hAnsi="Century Gothic"/>
          <w:sz w:val="20"/>
          <w:szCs w:val="20"/>
          <w:highlight w:val="white"/>
        </w:rPr>
        <w:t>1.</w:t>
      </w:r>
      <w:r w:rsidR="00FA4A49" w:rsidRPr="003A236C">
        <w:rPr>
          <w:rFonts w:ascii="Century Gothic" w:hAnsi="Century Gothic"/>
          <w:sz w:val="20"/>
          <w:szCs w:val="20"/>
          <w:highlight w:val="white"/>
        </w:rPr>
        <w:t xml:space="preserve">Infección en el sitio de punción </w:t>
      </w:r>
      <w:r w:rsidR="00FA4A49" w:rsidRPr="003A236C">
        <w:rPr>
          <w:rFonts w:ascii="Century Gothic" w:hAnsi="Century Gothic"/>
          <w:sz w:val="20"/>
          <w:szCs w:val="20"/>
          <w:highlight w:val="white"/>
        </w:rPr>
        <w:br/>
      </w:r>
      <w:proofErr w:type="gramStart"/>
      <w:r w:rsidR="00FA4A49" w:rsidRPr="003A236C">
        <w:rPr>
          <w:rFonts w:ascii="Century Gothic" w:hAnsi="Century Gothic"/>
          <w:sz w:val="20"/>
          <w:szCs w:val="20"/>
          <w:highlight w:val="white"/>
        </w:rPr>
        <w:t>2.Celulitis</w:t>
      </w:r>
      <w:proofErr w:type="gramEnd"/>
      <w:r w:rsidR="00FA4A49" w:rsidRPr="003A236C">
        <w:rPr>
          <w:rFonts w:ascii="Century Gothic" w:hAnsi="Century Gothic"/>
          <w:sz w:val="20"/>
          <w:szCs w:val="20"/>
          <w:highlight w:val="white"/>
        </w:rPr>
        <w:t xml:space="preserve"> </w:t>
      </w:r>
      <w:r w:rsidR="00FA4A49" w:rsidRPr="003A236C">
        <w:rPr>
          <w:rFonts w:ascii="Century Gothic" w:hAnsi="Century Gothic"/>
          <w:sz w:val="20"/>
          <w:szCs w:val="20"/>
          <w:highlight w:val="white"/>
        </w:rPr>
        <w:br/>
        <w:t xml:space="preserve">3. Hematoma en sitio de punción </w:t>
      </w:r>
      <w:r w:rsidR="00FA4A49" w:rsidRPr="003A236C">
        <w:rPr>
          <w:rFonts w:ascii="Century Gothic" w:hAnsi="Century Gothic"/>
          <w:sz w:val="20"/>
          <w:szCs w:val="20"/>
          <w:highlight w:val="white"/>
        </w:rPr>
        <w:br/>
        <w:t xml:space="preserve">4. Extravasación </w:t>
      </w:r>
      <w:r w:rsidR="00FA4A49" w:rsidRPr="003A236C">
        <w:rPr>
          <w:rFonts w:ascii="Century Gothic" w:hAnsi="Century Gothic"/>
          <w:sz w:val="20"/>
          <w:szCs w:val="20"/>
          <w:highlight w:val="white"/>
        </w:rPr>
        <w:br/>
        <w:t xml:space="preserve">5. Trombosis </w:t>
      </w:r>
      <w:r w:rsidR="00FA4A49" w:rsidRPr="003A236C">
        <w:rPr>
          <w:rFonts w:ascii="Century Gothic" w:hAnsi="Century Gothic"/>
          <w:sz w:val="20"/>
          <w:szCs w:val="20"/>
          <w:highlight w:val="white"/>
        </w:rPr>
        <w:br/>
        <w:t>6. Necrosis tisular</w:t>
      </w:r>
    </w:p>
    <w:p w14:paraId="08A3E9CB" w14:textId="77777777" w:rsidR="00655E8C" w:rsidRDefault="00655E8C" w:rsidP="008A75B2">
      <w:pPr>
        <w:pStyle w:val="Prrafodelista"/>
        <w:ind w:left="0"/>
        <w:rPr>
          <w:rFonts w:ascii="Century Gothic" w:hAnsi="Century Gothic"/>
          <w:sz w:val="20"/>
          <w:szCs w:val="20"/>
          <w:highlight w:val="white"/>
        </w:rPr>
      </w:pPr>
      <w:r>
        <w:rPr>
          <w:rFonts w:ascii="Century Gothic" w:hAnsi="Century Gothic"/>
          <w:sz w:val="20"/>
          <w:szCs w:val="20"/>
          <w:highlight w:val="white"/>
        </w:rPr>
        <w:t>7. Reacción alérgica (anafilaxia)</w:t>
      </w:r>
    </w:p>
    <w:p w14:paraId="134CC892" w14:textId="77777777" w:rsidR="008A75B2" w:rsidRDefault="008A75B2" w:rsidP="008A75B2">
      <w:pPr>
        <w:pStyle w:val="Prrafodelista"/>
        <w:ind w:left="142"/>
        <w:rPr>
          <w:rFonts w:ascii="Century Gothic" w:hAnsi="Century Gothic"/>
          <w:sz w:val="20"/>
          <w:szCs w:val="20"/>
          <w:highlight w:val="white"/>
        </w:rPr>
      </w:pPr>
    </w:p>
    <w:p w14:paraId="03B748E2" w14:textId="77777777" w:rsidR="008A75B2" w:rsidRPr="003A236C" w:rsidRDefault="008A75B2" w:rsidP="0060496A">
      <w:pPr>
        <w:pStyle w:val="Prrafodelista"/>
        <w:ind w:left="0"/>
        <w:jc w:val="both"/>
        <w:rPr>
          <w:rFonts w:ascii="Century Gothic" w:hAnsi="Century Gothic"/>
          <w:sz w:val="20"/>
          <w:szCs w:val="20"/>
          <w:highlight w:val="white"/>
        </w:rPr>
      </w:pPr>
      <w:r>
        <w:rPr>
          <w:rFonts w:ascii="Century Gothic" w:hAnsi="Century Gothic"/>
          <w:sz w:val="20"/>
          <w:szCs w:val="20"/>
          <w:highlight w:val="white"/>
        </w:rPr>
        <w:t xml:space="preserve">Entiendo que, como en todo procedimiento y por causas independientes del actuar del profesional de la salud, se pueden presentar complicaciones comunes y potencialmente serias que podrían requerir tratamientos complementarios, así como complicaciones severas que, </w:t>
      </w:r>
      <w:r>
        <w:rPr>
          <w:rFonts w:ascii="Century Gothic" w:hAnsi="Century Gothic"/>
          <w:sz w:val="20"/>
          <w:szCs w:val="20"/>
          <w:highlight w:val="white"/>
        </w:rPr>
        <w:lastRenderedPageBreak/>
        <w:t>aunque poco frecuentes, representan como en todo procedimiento un riesgo excepcional de perder la vida, derivado del procedimiento o de la situación vital de cada paciente.</w:t>
      </w:r>
    </w:p>
    <w:p w14:paraId="2973B04A" w14:textId="77777777" w:rsidR="00FA4A49" w:rsidRPr="003A236C" w:rsidRDefault="00FA4A49" w:rsidP="0060496A">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563EC479" w14:textId="77777777" w:rsidR="00FA4A49" w:rsidRPr="003A236C" w:rsidRDefault="00FA4A49" w:rsidP="00FA4A49">
      <w:pPr>
        <w:jc w:val="both"/>
        <w:rPr>
          <w:rFonts w:ascii="Century Gothic" w:hAnsi="Century Gothic"/>
          <w:sz w:val="20"/>
          <w:szCs w:val="20"/>
          <w:highlight w:val="white"/>
        </w:rPr>
      </w:pPr>
    </w:p>
    <w:p w14:paraId="41043BA3" w14:textId="77777777" w:rsidR="00FA4A49" w:rsidRPr="003A236C" w:rsidRDefault="00FA4A49" w:rsidP="00FA4A49">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5A70A259"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1.   Infección en el sitio de punción </w:t>
      </w:r>
    </w:p>
    <w:p w14:paraId="2E110AC6"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   Flebitis</w:t>
      </w:r>
    </w:p>
    <w:p w14:paraId="5ED70A9F"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3.   Dermatitis </w:t>
      </w:r>
    </w:p>
    <w:p w14:paraId="7ABF548B"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4.   Fistulas arteriovenosas </w:t>
      </w:r>
    </w:p>
    <w:p w14:paraId="191B5016"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5.   Drenaje linfático</w:t>
      </w:r>
    </w:p>
    <w:p w14:paraId="47DC0B92" w14:textId="77777777" w:rsidR="00FA4A49" w:rsidRPr="003A236C" w:rsidRDefault="00FA4A49" w:rsidP="00FA4A49">
      <w:pPr>
        <w:pStyle w:val="Prrafodelista"/>
        <w:ind w:left="142"/>
        <w:jc w:val="both"/>
        <w:rPr>
          <w:rFonts w:ascii="Century Gothic" w:hAnsi="Century Gothic"/>
          <w:sz w:val="20"/>
          <w:szCs w:val="20"/>
          <w:highlight w:val="white"/>
        </w:rPr>
      </w:pPr>
    </w:p>
    <w:p w14:paraId="5FB4C6FD" w14:textId="77777777" w:rsidR="0049505B" w:rsidRPr="003A236C" w:rsidRDefault="0049505B" w:rsidP="0060496A">
      <w:pPr>
        <w:pStyle w:val="Prrafodelista"/>
        <w:ind w:left="0"/>
        <w:rPr>
          <w:rFonts w:ascii="Century Gothic" w:hAnsi="Century Gothic"/>
          <w:sz w:val="20"/>
          <w:szCs w:val="20"/>
          <w:highlight w:val="white"/>
        </w:rPr>
      </w:pPr>
    </w:p>
    <w:p w14:paraId="3542C7C7" w14:textId="77777777" w:rsidR="00FA4A49" w:rsidRDefault="00FA4A49" w:rsidP="0060496A">
      <w:pPr>
        <w:pStyle w:val="Prrafodelista"/>
        <w:ind w:left="0"/>
        <w:rPr>
          <w:rFonts w:ascii="Century Gothic" w:hAnsi="Century Gothic"/>
          <w:sz w:val="20"/>
          <w:szCs w:val="20"/>
          <w:highlight w:val="white"/>
        </w:rPr>
      </w:pPr>
      <w:r w:rsidRPr="003A236C">
        <w:rPr>
          <w:rFonts w:ascii="Century Gothic" w:hAnsi="Century Gothic"/>
          <w:sz w:val="20"/>
          <w:szCs w:val="20"/>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5DF6FE66" w14:textId="77777777" w:rsidR="0049505B" w:rsidRPr="003A236C" w:rsidRDefault="0049505B" w:rsidP="0060496A">
      <w:pPr>
        <w:pStyle w:val="Prrafodelista"/>
        <w:ind w:left="0"/>
        <w:rPr>
          <w:rFonts w:ascii="Century Gothic" w:hAnsi="Century Gothic"/>
          <w:sz w:val="20"/>
          <w:szCs w:val="20"/>
          <w:highlight w:val="white"/>
        </w:rPr>
      </w:pPr>
    </w:p>
    <w:p w14:paraId="678A787A" w14:textId="77777777" w:rsidR="00FA4A49" w:rsidRDefault="00FA4A49" w:rsidP="0060496A">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463CCFF7" w14:textId="77777777" w:rsidR="00C5247F" w:rsidRPr="00C5247F" w:rsidRDefault="00C5247F" w:rsidP="0060496A">
      <w:pPr>
        <w:spacing w:line="256" w:lineRule="auto"/>
        <w:jc w:val="both"/>
        <w:rPr>
          <w:rFonts w:ascii="Century Gothic" w:hAnsi="Century Gothic"/>
          <w:sz w:val="20"/>
          <w:szCs w:val="20"/>
          <w:highlight w:val="white"/>
        </w:rPr>
      </w:pPr>
    </w:p>
    <w:p w14:paraId="260302EF" w14:textId="77777777" w:rsidR="00C5247F" w:rsidRPr="00674F7F" w:rsidRDefault="00C5247F" w:rsidP="00C5247F">
      <w:pPr>
        <w:spacing w:after="160" w:line="256" w:lineRule="auto"/>
        <w:jc w:val="both"/>
        <w:rPr>
          <w:rFonts w:ascii="Century Gothic" w:hAnsi="Century Gothic"/>
          <w:color w:val="FF0000"/>
          <w:sz w:val="20"/>
          <w:szCs w:val="20"/>
          <w:highlight w:val="white"/>
        </w:rPr>
      </w:pPr>
      <w:r w:rsidRPr="00C5247F">
        <w:rPr>
          <w:rFonts w:ascii="Century Gothic" w:hAnsi="Century Gothic"/>
          <w:sz w:val="20"/>
          <w:szCs w:val="20"/>
          <w:highlight w:val="white"/>
        </w:rPr>
        <w:t xml:space="preserve">Doy mi consentimiento para </w:t>
      </w:r>
      <w:proofErr w:type="gramStart"/>
      <w:r w:rsidRPr="00C5247F">
        <w:rPr>
          <w:rFonts w:ascii="Century Gothic" w:hAnsi="Century Gothic"/>
          <w:sz w:val="20"/>
          <w:szCs w:val="20"/>
          <w:highlight w:val="white"/>
        </w:rPr>
        <w:t>que</w:t>
      </w:r>
      <w:proofErr w:type="gramEnd"/>
      <w:r w:rsidRPr="00C5247F">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674F7F">
        <w:rPr>
          <w:rFonts w:ascii="Century Gothic" w:hAnsi="Century Gothic"/>
          <w:color w:val="FF0000"/>
          <w:sz w:val="20"/>
          <w:szCs w:val="20"/>
          <w:highlight w:val="white"/>
        </w:rPr>
        <w:t xml:space="preserve">. </w:t>
      </w:r>
    </w:p>
    <w:p w14:paraId="5C945A3F" w14:textId="77777777" w:rsidR="0049505B" w:rsidRPr="003A236C" w:rsidRDefault="0049505B" w:rsidP="0060496A">
      <w:pPr>
        <w:spacing w:line="256" w:lineRule="auto"/>
        <w:jc w:val="both"/>
        <w:rPr>
          <w:rFonts w:ascii="Century Gothic" w:hAnsi="Century Gothic"/>
          <w:sz w:val="20"/>
          <w:szCs w:val="20"/>
          <w:highlight w:val="white"/>
        </w:rPr>
      </w:pPr>
    </w:p>
    <w:p w14:paraId="42571168"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143998D"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96676BD" w14:textId="77777777" w:rsidR="00AC6018" w:rsidRPr="005510E0" w:rsidRDefault="00AC6018" w:rsidP="00AC601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bookmarkStart w:id="1" w:name="_Hlk150938286"/>
      <w:r w:rsidRPr="005510E0">
        <w:rPr>
          <w:rFonts w:ascii="Century Gothic" w:hAnsi="Century Gothic"/>
          <w:sz w:val="20"/>
          <w:szCs w:val="20"/>
          <w:highlight w:val="white"/>
          <w:lang w:val="es"/>
        </w:rPr>
        <w:t xml:space="preserve">DHI </w:t>
      </w:r>
      <w:r w:rsidR="00707AC4" w:rsidRPr="00707AC4">
        <w:rPr>
          <w:rFonts w:ascii="Century Gothic" w:hAnsi="Century Gothic"/>
          <w:sz w:val="20"/>
          <w:szCs w:val="20"/>
          <w:lang w:val="es"/>
        </w:rPr>
        <w:t>GLOBAL HAIR RESTAURATION COLOMBIA S</w:t>
      </w:r>
      <w:r w:rsidR="00707AC4">
        <w:rPr>
          <w:rFonts w:ascii="Century Gothic" w:hAnsi="Century Gothic"/>
          <w:sz w:val="20"/>
          <w:szCs w:val="20"/>
          <w:lang w:val="es"/>
        </w:rPr>
        <w:t>.</w:t>
      </w:r>
      <w:r w:rsidR="00707AC4" w:rsidRPr="00707AC4">
        <w:rPr>
          <w:rFonts w:ascii="Century Gothic" w:hAnsi="Century Gothic"/>
          <w:sz w:val="20"/>
          <w:szCs w:val="20"/>
          <w:lang w:val="es"/>
        </w:rPr>
        <w:t>A</w:t>
      </w:r>
      <w:r w:rsidR="00707AC4">
        <w:rPr>
          <w:rFonts w:ascii="Century Gothic" w:hAnsi="Century Gothic"/>
          <w:sz w:val="20"/>
          <w:szCs w:val="20"/>
          <w:lang w:val="es"/>
        </w:rPr>
        <w:t>.</w:t>
      </w:r>
      <w:r w:rsidR="00707AC4" w:rsidRPr="00707AC4">
        <w:rPr>
          <w:rFonts w:ascii="Century Gothic" w:hAnsi="Century Gothic"/>
          <w:sz w:val="20"/>
          <w:szCs w:val="20"/>
          <w:lang w:val="es"/>
        </w:rPr>
        <w:t>S</w:t>
      </w:r>
      <w:r w:rsidRPr="005510E0">
        <w:rPr>
          <w:rFonts w:ascii="Century Gothic" w:hAnsi="Century Gothic"/>
          <w:sz w:val="20"/>
          <w:szCs w:val="20"/>
          <w:highlight w:val="white"/>
          <w:lang w:val="es"/>
        </w:rPr>
        <w:t>.</w:t>
      </w:r>
      <w:r w:rsidR="00707AC4">
        <w:rPr>
          <w:rFonts w:ascii="Century Gothic" w:hAnsi="Century Gothic"/>
          <w:sz w:val="20"/>
          <w:szCs w:val="20"/>
          <w:highlight w:val="white"/>
          <w:lang w:val="es"/>
        </w:rPr>
        <w:t xml:space="preserve"> con </w:t>
      </w:r>
      <w:proofErr w:type="spellStart"/>
      <w:r w:rsidR="00707AC4">
        <w:rPr>
          <w:rFonts w:ascii="Century Gothic" w:hAnsi="Century Gothic"/>
          <w:sz w:val="20"/>
          <w:szCs w:val="20"/>
          <w:highlight w:val="white"/>
          <w:lang w:val="es"/>
        </w:rPr>
        <w:t>Nit</w:t>
      </w:r>
      <w:proofErr w:type="spellEnd"/>
      <w:r w:rsidR="00707AC4">
        <w:rPr>
          <w:rFonts w:ascii="Century Gothic" w:hAnsi="Century Gothic"/>
          <w:sz w:val="20"/>
          <w:szCs w:val="20"/>
          <w:highlight w:val="white"/>
          <w:lang w:val="es"/>
        </w:rPr>
        <w:t xml:space="preserve"> </w:t>
      </w:r>
      <w:r w:rsidR="00707AC4"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1"/>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AE5F333"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2AFAA64" w14:textId="77777777" w:rsidR="0049505B" w:rsidRDefault="0049505B" w:rsidP="0049505B">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828A761" w14:textId="77777777" w:rsidR="0049505B" w:rsidRDefault="0049505B" w:rsidP="0049505B">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0AAA010B" w14:textId="3A2920CF" w:rsidR="00B02813" w:rsidRPr="00144305" w:rsidRDefault="00B02813" w:rsidP="00B02813">
      <w:pPr>
        <w:spacing w:before="240" w:after="160" w:line="256" w:lineRule="auto"/>
        <w:jc w:val="both"/>
        <w:rPr>
          <w:rFonts w:ascii="Century Gothic" w:hAnsi="Century Gothic"/>
          <w:sz w:val="20"/>
          <w:szCs w:val="20"/>
          <w:highlight w:val="white"/>
        </w:rPr>
      </w:pPr>
      <w:r w:rsidRPr="00144305">
        <w:rPr>
          <w:rFonts w:ascii="Century Gothic" w:hAnsi="Century Gothic"/>
          <w:sz w:val="20"/>
          <w:szCs w:val="20"/>
          <w:highlight w:val="white"/>
        </w:rPr>
        <w:t>Acepto realizar Sueroterapia   SI___</w:t>
      </w:r>
      <w:r w:rsidR="002155F4">
        <w:rPr>
          <w:rFonts w:ascii="Century Gothic" w:hAnsi="Century Gothic"/>
          <w:sz w:val="20"/>
          <w:szCs w:val="20"/>
          <w:highlight w:val="white"/>
        </w:rPr>
        <w:t>X</w:t>
      </w:r>
      <w:r w:rsidRPr="00144305">
        <w:rPr>
          <w:rFonts w:ascii="Century Gothic" w:hAnsi="Century Gothic"/>
          <w:sz w:val="20"/>
          <w:szCs w:val="20"/>
          <w:highlight w:val="white"/>
        </w:rPr>
        <w:t>___   NO______</w:t>
      </w:r>
    </w:p>
    <w:p w14:paraId="36F6BD71" w14:textId="77777777" w:rsidR="00FA4A49" w:rsidRPr="003A236C" w:rsidRDefault="00FA4A49" w:rsidP="00FA4A49">
      <w:pPr>
        <w:jc w:val="both"/>
        <w:rPr>
          <w:rFonts w:ascii="Century Gothic" w:hAnsi="Century Gothic" w:cs="Arial"/>
          <w:b/>
          <w:bCs/>
          <w:sz w:val="20"/>
          <w:szCs w:val="20"/>
        </w:rPr>
      </w:pPr>
    </w:p>
    <w:p w14:paraId="32CE659A" w14:textId="5556FCA3"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 xml:space="preserve">Ciudad: </w:t>
      </w:r>
      <w:r w:rsidR="002155F4" w:rsidRPr="002155F4">
        <w:rPr>
          <w:rFonts w:ascii="Century Gothic" w:hAnsi="Century Gothic" w:cs="Arial"/>
          <w:sz w:val="20"/>
          <w:szCs w:val="20"/>
        </w:rPr>
        <w:t>Barranquilla</w:t>
      </w:r>
      <w:r w:rsidR="002155F4">
        <w:rPr>
          <w:rFonts w:ascii="Century Gothic" w:hAnsi="Century Gothic" w:cs="Arial"/>
          <w:sz w:val="20"/>
          <w:szCs w:val="20"/>
        </w:rPr>
        <w:t xml:space="preserve"> </w:t>
      </w:r>
      <w:r w:rsidR="002155F4">
        <w:rPr>
          <w:rFonts w:ascii="Century Gothic" w:hAnsi="Century Gothic" w:cs="Arial"/>
          <w:sz w:val="20"/>
          <w:szCs w:val="20"/>
        </w:rPr>
        <w:tab/>
      </w:r>
      <w:r w:rsidR="002155F4">
        <w:rPr>
          <w:rFonts w:ascii="Century Gothic" w:hAnsi="Century Gothic" w:cs="Arial"/>
          <w:sz w:val="20"/>
          <w:szCs w:val="20"/>
        </w:rPr>
        <w:tab/>
      </w:r>
      <w:r w:rsidRPr="003A236C">
        <w:rPr>
          <w:rFonts w:ascii="Century Gothic" w:hAnsi="Century Gothic" w:cs="Arial"/>
          <w:b/>
          <w:bCs/>
          <w:sz w:val="20"/>
          <w:szCs w:val="20"/>
        </w:rPr>
        <w:t xml:space="preserve">Fecha: </w:t>
      </w:r>
      <w:r w:rsidR="002155F4" w:rsidRPr="002155F4">
        <w:rPr>
          <w:rFonts w:ascii="Century Gothic" w:hAnsi="Century Gothic" w:cs="Arial"/>
          <w:b/>
          <w:bCs/>
          <w:sz w:val="20"/>
          <w:szCs w:val="20"/>
        </w:rPr>
        <w:t>{{fecha}}</w:t>
      </w:r>
    </w:p>
    <w:p w14:paraId="331C9EB6" w14:textId="77777777" w:rsidR="00FA4A49" w:rsidRPr="003A236C" w:rsidRDefault="00FA4A49" w:rsidP="00FA4A49">
      <w:pPr>
        <w:jc w:val="both"/>
        <w:rPr>
          <w:rFonts w:ascii="Century Gothic" w:hAnsi="Century Gothic" w:cs="Arial"/>
          <w:sz w:val="20"/>
          <w:szCs w:val="20"/>
        </w:rPr>
      </w:pPr>
    </w:p>
    <w:p w14:paraId="6C0176D1" w14:textId="77777777" w:rsidR="00B02813" w:rsidRDefault="00B02813" w:rsidP="00FA4A49">
      <w:pPr>
        <w:jc w:val="both"/>
        <w:rPr>
          <w:rFonts w:ascii="Century Gothic" w:hAnsi="Century Gothic" w:cs="Arial"/>
          <w:b/>
          <w:bCs/>
          <w:sz w:val="20"/>
          <w:szCs w:val="20"/>
        </w:rPr>
      </w:pPr>
    </w:p>
    <w:p w14:paraId="0F3833CE" w14:textId="77777777" w:rsidR="00B02813" w:rsidRDefault="00B02813" w:rsidP="00FA4A49">
      <w:pPr>
        <w:jc w:val="both"/>
        <w:rPr>
          <w:rFonts w:ascii="Century Gothic" w:hAnsi="Century Gothic" w:cs="Arial"/>
          <w:b/>
          <w:bCs/>
          <w:sz w:val="20"/>
          <w:szCs w:val="20"/>
        </w:rPr>
      </w:pPr>
    </w:p>
    <w:p w14:paraId="7A280D52" w14:textId="77777777" w:rsidR="00B02813" w:rsidRDefault="00B02813" w:rsidP="00FA4A49">
      <w:pPr>
        <w:jc w:val="both"/>
        <w:rPr>
          <w:rFonts w:ascii="Century Gothic" w:hAnsi="Century Gothic" w:cs="Arial"/>
          <w:b/>
          <w:bCs/>
          <w:sz w:val="20"/>
          <w:szCs w:val="20"/>
        </w:rPr>
      </w:pPr>
    </w:p>
    <w:tbl>
      <w:tblPr>
        <w:tblW w:w="10288" w:type="dxa"/>
        <w:tblInd w:w="-57" w:type="dxa"/>
        <w:tblLayout w:type="fixed"/>
        <w:tblLook w:val="04A0" w:firstRow="1" w:lastRow="0" w:firstColumn="1" w:lastColumn="0" w:noHBand="0" w:noVBand="1"/>
      </w:tblPr>
      <w:tblGrid>
        <w:gridCol w:w="5144"/>
        <w:gridCol w:w="5144"/>
      </w:tblGrid>
      <w:tr w:rsidR="00000000" w14:paraId="1CA0E5D8" w14:textId="77777777">
        <w:trPr>
          <w:trHeight w:val="424"/>
        </w:trPr>
        <w:tc>
          <w:tcPr>
            <w:tcW w:w="5144" w:type="dxa"/>
          </w:tcPr>
          <w:p w14:paraId="104E3708" w14:textId="77777777" w:rsidR="002155F4" w:rsidRDefault="002155F4">
            <w:pPr>
              <w:jc w:val="both"/>
              <w:rPr>
                <w:rFonts w:ascii="Century Gothic" w:hAnsi="Century Gothic" w:cs="Arial"/>
                <w:sz w:val="22"/>
                <w:szCs w:val="22"/>
              </w:rPr>
            </w:pPr>
            <w:r>
              <w:rPr>
                <w:rFonts w:ascii="Century Gothic" w:hAnsi="Century Gothic" w:cs="Arial"/>
                <w:sz w:val="22"/>
                <w:szCs w:val="22"/>
              </w:rPr>
              <w:t>{{</w:t>
            </w:r>
            <w:proofErr w:type="spellStart"/>
            <w:r>
              <w:rPr>
                <w:rFonts w:ascii="Century Gothic" w:hAnsi="Century Gothic" w:cs="Arial"/>
                <w:sz w:val="22"/>
                <w:szCs w:val="22"/>
              </w:rPr>
              <w:t>firma_paciente</w:t>
            </w:r>
            <w:proofErr w:type="spellEnd"/>
            <w:r>
              <w:rPr>
                <w:rFonts w:ascii="Century Gothic" w:hAnsi="Century Gothic" w:cs="Arial"/>
                <w:sz w:val="22"/>
                <w:szCs w:val="22"/>
              </w:rPr>
              <w:t>}}</w:t>
            </w:r>
          </w:p>
          <w:p w14:paraId="23A1D7DE" w14:textId="77777777" w:rsidR="002155F4" w:rsidRDefault="002155F4">
            <w:pPr>
              <w:jc w:val="both"/>
              <w:rPr>
                <w:rFonts w:ascii="Century Gothic" w:hAnsi="Century Gothic" w:cs="Arial"/>
                <w:sz w:val="22"/>
                <w:szCs w:val="22"/>
              </w:rPr>
            </w:pPr>
            <w:r>
              <w:rPr>
                <w:rFonts w:ascii="Century Gothic" w:hAnsi="Century Gothic" w:cs="Arial"/>
                <w:b/>
                <w:bCs/>
                <w:sz w:val="22"/>
                <w:szCs w:val="22"/>
              </w:rPr>
              <w:t xml:space="preserve">Firma paciente/acudiente                                                 </w:t>
            </w:r>
          </w:p>
        </w:tc>
        <w:tc>
          <w:tcPr>
            <w:tcW w:w="5144" w:type="dxa"/>
          </w:tcPr>
          <w:p w14:paraId="12E32EB3" w14:textId="77777777" w:rsidR="002155F4" w:rsidRDefault="002155F4">
            <w:pPr>
              <w:jc w:val="both"/>
              <w:rPr>
                <w:rFonts w:ascii="Century Gothic" w:hAnsi="Century Gothic" w:cs="Arial"/>
                <w:sz w:val="22"/>
                <w:szCs w:val="22"/>
              </w:rPr>
            </w:pPr>
            <w:r>
              <w:rPr>
                <w:rFonts w:ascii="Century Gothic" w:hAnsi="Century Gothic" w:cs="Arial"/>
                <w:sz w:val="22"/>
                <w:szCs w:val="22"/>
              </w:rPr>
              <w:t>{{</w:t>
            </w:r>
            <w:proofErr w:type="spellStart"/>
            <w:r>
              <w:rPr>
                <w:rFonts w:ascii="Century Gothic" w:hAnsi="Century Gothic" w:cs="Arial"/>
                <w:sz w:val="22"/>
                <w:szCs w:val="22"/>
              </w:rPr>
              <w:t>firma_doctor</w:t>
            </w:r>
            <w:proofErr w:type="spellEnd"/>
            <w:r>
              <w:rPr>
                <w:rFonts w:ascii="Century Gothic" w:hAnsi="Century Gothic" w:cs="Arial"/>
                <w:sz w:val="22"/>
                <w:szCs w:val="22"/>
              </w:rPr>
              <w:t>}}</w:t>
            </w:r>
          </w:p>
          <w:p w14:paraId="308354B5" w14:textId="77777777" w:rsidR="002155F4" w:rsidRDefault="002155F4">
            <w:pPr>
              <w:jc w:val="both"/>
              <w:rPr>
                <w:rFonts w:ascii="Century Gothic" w:hAnsi="Century Gothic" w:cs="Arial"/>
                <w:b/>
                <w:bCs/>
                <w:sz w:val="22"/>
                <w:szCs w:val="22"/>
              </w:rPr>
            </w:pPr>
            <w:r>
              <w:rPr>
                <w:rFonts w:ascii="Century Gothic" w:hAnsi="Century Gothic" w:cs="Arial"/>
                <w:b/>
                <w:bCs/>
                <w:sz w:val="22"/>
                <w:szCs w:val="22"/>
              </w:rPr>
              <w:t>Firma Profesional</w:t>
            </w:r>
          </w:p>
          <w:p w14:paraId="395568C3" w14:textId="77777777" w:rsidR="002155F4" w:rsidRDefault="002155F4">
            <w:pPr>
              <w:jc w:val="both"/>
              <w:rPr>
                <w:rFonts w:ascii="Century Gothic" w:hAnsi="Century Gothic" w:cs="Arial"/>
                <w:sz w:val="22"/>
                <w:szCs w:val="22"/>
              </w:rPr>
            </w:pPr>
          </w:p>
        </w:tc>
      </w:tr>
      <w:tr w:rsidR="00000000" w14:paraId="100032BC" w14:textId="77777777">
        <w:trPr>
          <w:trHeight w:val="222"/>
        </w:trPr>
        <w:tc>
          <w:tcPr>
            <w:tcW w:w="5144" w:type="dxa"/>
          </w:tcPr>
          <w:p w14:paraId="639E639D" w14:textId="77777777" w:rsidR="002155F4" w:rsidRDefault="002155F4">
            <w:pPr>
              <w:jc w:val="both"/>
              <w:rPr>
                <w:rFonts w:ascii="Century Gothic" w:hAnsi="Century Gothic" w:cs="Arial"/>
                <w:sz w:val="22"/>
                <w:szCs w:val="22"/>
                <w:u w:val="single"/>
              </w:rPr>
            </w:pPr>
            <w:r>
              <w:rPr>
                <w:rFonts w:ascii="Century Gothic" w:hAnsi="Century Gothic" w:cs="Arial"/>
                <w:b/>
                <w:bCs/>
                <w:sz w:val="22"/>
                <w:szCs w:val="22"/>
              </w:rPr>
              <w:t xml:space="preserve">C.C </w:t>
            </w:r>
            <w:r>
              <w:rPr>
                <w:rFonts w:ascii="Century Gothic" w:hAnsi="Century Gothic" w:cs="Arial"/>
                <w:sz w:val="22"/>
                <w:szCs w:val="22"/>
              </w:rPr>
              <w:t>{{</w:t>
            </w:r>
            <w:proofErr w:type="spellStart"/>
            <w:r>
              <w:rPr>
                <w:rFonts w:ascii="Century Gothic" w:hAnsi="Century Gothic" w:cs="Arial"/>
                <w:sz w:val="22"/>
                <w:szCs w:val="22"/>
              </w:rPr>
              <w:t>cedula_paciente</w:t>
            </w:r>
            <w:proofErr w:type="spellEnd"/>
            <w:r>
              <w:rPr>
                <w:rFonts w:ascii="Century Gothic" w:hAnsi="Century Gothic" w:cs="Arial"/>
                <w:sz w:val="22"/>
                <w:szCs w:val="22"/>
              </w:rPr>
              <w:t>}}</w:t>
            </w:r>
          </w:p>
        </w:tc>
        <w:tc>
          <w:tcPr>
            <w:tcW w:w="5144" w:type="dxa"/>
          </w:tcPr>
          <w:p w14:paraId="4E605733" w14:textId="77777777" w:rsidR="002155F4" w:rsidRDefault="002155F4">
            <w:pPr>
              <w:jc w:val="both"/>
              <w:rPr>
                <w:rFonts w:ascii="Century Gothic" w:hAnsi="Century Gothic" w:cs="Arial"/>
                <w:b/>
                <w:bCs/>
                <w:sz w:val="22"/>
                <w:szCs w:val="22"/>
              </w:rPr>
            </w:pPr>
            <w:r>
              <w:rPr>
                <w:rFonts w:ascii="Century Gothic" w:hAnsi="Century Gothic" w:cs="Arial"/>
                <w:b/>
                <w:bCs/>
                <w:sz w:val="22"/>
                <w:szCs w:val="22"/>
              </w:rPr>
              <w:t xml:space="preserve">C.C. </w:t>
            </w:r>
            <w:r>
              <w:rPr>
                <w:rFonts w:ascii="Century Gothic" w:hAnsi="Century Gothic" w:cs="Arial"/>
                <w:sz w:val="22"/>
                <w:szCs w:val="22"/>
              </w:rPr>
              <w:t>{{</w:t>
            </w:r>
            <w:proofErr w:type="spellStart"/>
            <w:r>
              <w:rPr>
                <w:rFonts w:ascii="Century Gothic" w:hAnsi="Century Gothic" w:cs="Arial"/>
                <w:sz w:val="22"/>
                <w:szCs w:val="22"/>
              </w:rPr>
              <w:t>cedula_doctor</w:t>
            </w:r>
            <w:proofErr w:type="spellEnd"/>
            <w:r>
              <w:rPr>
                <w:rFonts w:ascii="Century Gothic" w:hAnsi="Century Gothic" w:cs="Arial"/>
                <w:sz w:val="22"/>
                <w:szCs w:val="22"/>
              </w:rPr>
              <w:t>}}</w:t>
            </w:r>
          </w:p>
          <w:p w14:paraId="60FE1F36" w14:textId="77777777" w:rsidR="002155F4" w:rsidRDefault="002155F4">
            <w:pPr>
              <w:jc w:val="both"/>
              <w:rPr>
                <w:rFonts w:ascii="Century Gothic" w:hAnsi="Century Gothic" w:cs="Arial"/>
                <w:sz w:val="22"/>
                <w:szCs w:val="22"/>
              </w:rPr>
            </w:pPr>
          </w:p>
        </w:tc>
      </w:tr>
      <w:tr w:rsidR="00000000" w14:paraId="0BF54242" w14:textId="77777777">
        <w:trPr>
          <w:trHeight w:val="139"/>
        </w:trPr>
        <w:tc>
          <w:tcPr>
            <w:tcW w:w="5144" w:type="dxa"/>
          </w:tcPr>
          <w:p w14:paraId="72A72126" w14:textId="77777777" w:rsidR="002155F4" w:rsidRDefault="002155F4">
            <w:pPr>
              <w:jc w:val="both"/>
              <w:rPr>
                <w:rFonts w:ascii="Century Gothic" w:hAnsi="Century Gothic" w:cs="Arial"/>
                <w:b/>
                <w:bCs/>
                <w:sz w:val="22"/>
                <w:szCs w:val="22"/>
              </w:rPr>
            </w:pPr>
            <w:r>
              <w:rPr>
                <w:rFonts w:ascii="Century Gothic" w:hAnsi="Century Gothic" w:cs="Arial"/>
                <w:b/>
                <w:bCs/>
                <w:sz w:val="22"/>
                <w:szCs w:val="22"/>
              </w:rPr>
              <w:t>Nombre del paciente</w:t>
            </w:r>
          </w:p>
          <w:p w14:paraId="10AF9A41" w14:textId="77777777" w:rsidR="002155F4" w:rsidRDefault="002155F4">
            <w:pPr>
              <w:jc w:val="both"/>
              <w:rPr>
                <w:rFonts w:ascii="Century Gothic" w:hAnsi="Century Gothic" w:cs="Arial"/>
                <w:sz w:val="22"/>
                <w:szCs w:val="22"/>
              </w:rPr>
            </w:pPr>
            <w:r>
              <w:rPr>
                <w:rFonts w:ascii="Century Gothic" w:hAnsi="Century Gothic" w:cs="Arial"/>
                <w:sz w:val="22"/>
                <w:szCs w:val="22"/>
              </w:rPr>
              <w:t>{{paciente</w:t>
            </w:r>
            <w:proofErr w:type="gramStart"/>
            <w:r>
              <w:rPr>
                <w:rFonts w:ascii="Century Gothic" w:hAnsi="Century Gothic" w:cs="Arial"/>
                <w:sz w:val="22"/>
                <w:szCs w:val="22"/>
              </w:rPr>
              <w:t xml:space="preserve">}}  </w:t>
            </w:r>
            <w:r>
              <w:rPr>
                <w:rFonts w:ascii="Century Gothic" w:hAnsi="Century Gothic" w:cs="Arial"/>
                <w:sz w:val="22"/>
                <w:szCs w:val="22"/>
              </w:rPr>
              <w:tab/>
            </w:r>
            <w:proofErr w:type="gramEnd"/>
          </w:p>
        </w:tc>
        <w:tc>
          <w:tcPr>
            <w:tcW w:w="5144" w:type="dxa"/>
          </w:tcPr>
          <w:p w14:paraId="3BBD755F" w14:textId="77777777" w:rsidR="002155F4" w:rsidRDefault="002155F4">
            <w:pPr>
              <w:outlineLvl w:val="0"/>
              <w:rPr>
                <w:rFonts w:ascii="Century Gothic" w:hAnsi="Century Gothic" w:cs="Arial"/>
                <w:b/>
                <w:bCs/>
                <w:sz w:val="22"/>
                <w:szCs w:val="22"/>
              </w:rPr>
            </w:pPr>
            <w:r>
              <w:rPr>
                <w:rFonts w:ascii="Century Gothic" w:hAnsi="Century Gothic" w:cs="Arial"/>
                <w:b/>
                <w:bCs/>
                <w:sz w:val="22"/>
                <w:szCs w:val="22"/>
              </w:rPr>
              <w:t>Nombre del profesional.</w:t>
            </w:r>
          </w:p>
          <w:p w14:paraId="6E4C9B78" w14:textId="77777777" w:rsidR="002155F4" w:rsidRDefault="002155F4">
            <w:pPr>
              <w:jc w:val="both"/>
              <w:rPr>
                <w:rFonts w:ascii="Century Gothic" w:hAnsi="Century Gothic" w:cs="Arial"/>
                <w:sz w:val="22"/>
                <w:szCs w:val="22"/>
              </w:rPr>
            </w:pPr>
            <w:r>
              <w:rPr>
                <w:rFonts w:ascii="Century Gothic" w:hAnsi="Century Gothic" w:cs="Arial"/>
                <w:sz w:val="22"/>
                <w:szCs w:val="22"/>
              </w:rPr>
              <w:t>{{doctor}}</w:t>
            </w:r>
          </w:p>
        </w:tc>
      </w:tr>
      <w:bookmarkEnd w:id="0"/>
    </w:tbl>
    <w:p w14:paraId="6D93F86D" w14:textId="77777777" w:rsidR="00B02813" w:rsidRDefault="00B02813" w:rsidP="00FA4A49">
      <w:pPr>
        <w:jc w:val="both"/>
        <w:rPr>
          <w:rFonts w:ascii="Century Gothic" w:hAnsi="Century Gothic" w:cs="Arial"/>
          <w:b/>
          <w:bCs/>
          <w:sz w:val="20"/>
          <w:szCs w:val="20"/>
        </w:rPr>
      </w:pPr>
    </w:p>
    <w:sectPr w:rsidR="00B02813" w:rsidSect="009904C8">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01438" w14:textId="77777777" w:rsidR="00FB5B6A" w:rsidRDefault="00FB5B6A">
      <w:r>
        <w:separator/>
      </w:r>
    </w:p>
  </w:endnote>
  <w:endnote w:type="continuationSeparator" w:id="0">
    <w:p w14:paraId="08C54A7B" w14:textId="77777777" w:rsidR="00FB5B6A" w:rsidRDefault="00FB5B6A">
      <w:r>
        <w:continuationSeparator/>
      </w:r>
    </w:p>
  </w:endnote>
  <w:endnote w:type="continuationNotice" w:id="1">
    <w:p w14:paraId="54B82D69" w14:textId="77777777" w:rsidR="00FB5B6A" w:rsidRDefault="00FB5B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FE72" w14:textId="77777777" w:rsidR="00DD4748" w:rsidRPr="00361A0A" w:rsidRDefault="00DD4748" w:rsidP="00A83076">
    <w:pPr>
      <w:pStyle w:val="Piedepgina"/>
      <w:jc w:val="center"/>
      <w:rPr>
        <w:color w:val="A6A6A6"/>
      </w:rPr>
    </w:pPr>
  </w:p>
  <w:p w14:paraId="07C9485D"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FE4" w14:textId="77777777" w:rsidR="00FB5B6A" w:rsidRDefault="00FB5B6A">
      <w:r>
        <w:separator/>
      </w:r>
    </w:p>
  </w:footnote>
  <w:footnote w:type="continuationSeparator" w:id="0">
    <w:p w14:paraId="11F1FEDE" w14:textId="77777777" w:rsidR="00FB5B6A" w:rsidRDefault="00FB5B6A">
      <w:r>
        <w:continuationSeparator/>
      </w:r>
    </w:p>
  </w:footnote>
  <w:footnote w:type="continuationNotice" w:id="1">
    <w:p w14:paraId="0D71B671" w14:textId="77777777" w:rsidR="00FB5B6A" w:rsidRDefault="00FB5B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BD0A"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904C8" w:rsidRPr="00DA0447" w14:paraId="1B7CBD68" w14:textId="77777777" w:rsidTr="00C87F46">
      <w:tc>
        <w:tcPr>
          <w:tcW w:w="2717" w:type="dxa"/>
          <w:vMerge w:val="restart"/>
        </w:tcPr>
        <w:p w14:paraId="31F8D777" w14:textId="77777777" w:rsidR="009904C8" w:rsidRPr="00DA0447" w:rsidRDefault="002155F4" w:rsidP="009904C8">
          <w:pPr>
            <w:pStyle w:val="Encabezado"/>
            <w:jc w:val="center"/>
            <w:rPr>
              <w:rFonts w:ascii="Calibri" w:hAnsi="Calibri" w:cs="Calibri"/>
              <w:sz w:val="18"/>
              <w:szCs w:val="18"/>
            </w:rPr>
          </w:pPr>
          <w:r>
            <w:rPr>
              <w:rFonts w:ascii="Calibri" w:hAnsi="Calibri" w:cs="Calibri"/>
              <w:noProof/>
            </w:rPr>
            <w:pict w14:anchorId="684CF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8" type="#_x0000_t75" style="width:100.5pt;height:42pt;visibility:visible">
                <v:imagedata r:id="rId1" o:title=""/>
              </v:shape>
            </w:pict>
          </w:r>
        </w:p>
      </w:tc>
      <w:tc>
        <w:tcPr>
          <w:tcW w:w="5451" w:type="dxa"/>
          <w:vMerge w:val="restart"/>
        </w:tcPr>
        <w:p w14:paraId="326EB7DD" w14:textId="77777777" w:rsidR="009904C8" w:rsidRPr="00DA0447" w:rsidRDefault="009904C8" w:rsidP="009904C8">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C84211">
            <w:rPr>
              <w:rFonts w:ascii="Calibri" w:hAnsi="Calibri" w:cs="Calibri"/>
              <w:b/>
              <w:sz w:val="18"/>
              <w:szCs w:val="18"/>
            </w:rPr>
            <w:t>BARRANQUILLA</w:t>
          </w:r>
          <w:r w:rsidRPr="00DA0447">
            <w:rPr>
              <w:rFonts w:ascii="Calibri" w:hAnsi="Calibri" w:cs="Calibri"/>
              <w:b/>
              <w:sz w:val="18"/>
              <w:szCs w:val="18"/>
            </w:rPr>
            <w:t xml:space="preserve"> SAS</w:t>
          </w:r>
        </w:p>
        <w:p w14:paraId="5C9065A3" w14:textId="77777777" w:rsidR="009904C8" w:rsidRPr="00DA0447" w:rsidRDefault="009904C8" w:rsidP="009904C8">
          <w:pPr>
            <w:pStyle w:val="Encabezado"/>
            <w:jc w:val="center"/>
            <w:rPr>
              <w:rFonts w:ascii="Calibri" w:hAnsi="Calibri" w:cs="Calibri"/>
              <w:b/>
              <w:sz w:val="18"/>
              <w:szCs w:val="18"/>
            </w:rPr>
          </w:pPr>
          <w:r w:rsidRPr="00DA0447">
            <w:rPr>
              <w:rFonts w:ascii="Calibri" w:hAnsi="Calibri" w:cs="Calibri"/>
              <w:b/>
              <w:sz w:val="18"/>
              <w:szCs w:val="18"/>
            </w:rPr>
            <w:t>DIRECCION MEDICA</w:t>
          </w:r>
        </w:p>
        <w:p w14:paraId="2A97FB94" w14:textId="77777777" w:rsidR="009904C8" w:rsidRDefault="009904C8" w:rsidP="009904C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239B1CAE" w14:textId="77777777" w:rsidR="009904C8" w:rsidRPr="00DA0447" w:rsidRDefault="009904C8" w:rsidP="009904C8">
          <w:pPr>
            <w:pStyle w:val="Encabezado"/>
            <w:jc w:val="center"/>
            <w:rPr>
              <w:rFonts w:ascii="Calibri" w:hAnsi="Calibri" w:cs="Calibri"/>
              <w:b/>
              <w:sz w:val="18"/>
              <w:szCs w:val="18"/>
            </w:rPr>
          </w:pPr>
          <w:r>
            <w:rPr>
              <w:rFonts w:ascii="Calibri" w:hAnsi="Calibri" w:cs="Calibri"/>
              <w:b/>
              <w:sz w:val="18"/>
              <w:szCs w:val="18"/>
            </w:rPr>
            <w:t xml:space="preserve">SUEROTERAPIA </w:t>
          </w:r>
        </w:p>
      </w:tc>
      <w:tc>
        <w:tcPr>
          <w:tcW w:w="2577" w:type="dxa"/>
        </w:tcPr>
        <w:p w14:paraId="10A816BB"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Código: </w:t>
          </w:r>
          <w:r w:rsidR="00407D3A" w:rsidRPr="00407D3A">
            <w:rPr>
              <w:rFonts w:ascii="Calibri" w:hAnsi="Calibri" w:cs="Calibri"/>
              <w:b/>
              <w:sz w:val="18"/>
              <w:szCs w:val="18"/>
            </w:rPr>
            <w:t>DIR-CONS-F01</w:t>
          </w:r>
        </w:p>
      </w:tc>
    </w:tr>
    <w:tr w:rsidR="009904C8" w:rsidRPr="00DA0447" w14:paraId="4AD497F1" w14:textId="77777777" w:rsidTr="00C87F46">
      <w:tc>
        <w:tcPr>
          <w:tcW w:w="2717" w:type="dxa"/>
          <w:vMerge/>
        </w:tcPr>
        <w:p w14:paraId="1B7AFE79" w14:textId="77777777" w:rsidR="009904C8" w:rsidRPr="00DA0447" w:rsidRDefault="009904C8" w:rsidP="009904C8">
          <w:pPr>
            <w:pStyle w:val="Encabezado"/>
            <w:rPr>
              <w:rFonts w:ascii="Calibri" w:hAnsi="Calibri" w:cs="Calibri"/>
              <w:sz w:val="18"/>
              <w:szCs w:val="18"/>
            </w:rPr>
          </w:pPr>
        </w:p>
      </w:tc>
      <w:tc>
        <w:tcPr>
          <w:tcW w:w="5451" w:type="dxa"/>
          <w:vMerge/>
        </w:tcPr>
        <w:p w14:paraId="58812A91" w14:textId="77777777" w:rsidR="009904C8" w:rsidRPr="00DA0447" w:rsidRDefault="009904C8" w:rsidP="009904C8">
          <w:pPr>
            <w:pStyle w:val="Encabezado"/>
            <w:rPr>
              <w:rFonts w:ascii="Calibri" w:hAnsi="Calibri" w:cs="Calibri"/>
              <w:sz w:val="18"/>
              <w:szCs w:val="18"/>
            </w:rPr>
          </w:pPr>
        </w:p>
      </w:tc>
      <w:tc>
        <w:tcPr>
          <w:tcW w:w="2577" w:type="dxa"/>
        </w:tcPr>
        <w:p w14:paraId="6E4AE8DF"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Versión: </w:t>
          </w:r>
          <w:r w:rsidR="00C5247F">
            <w:rPr>
              <w:rFonts w:ascii="Calibri" w:hAnsi="Calibri" w:cs="Calibri"/>
              <w:b/>
              <w:sz w:val="18"/>
              <w:szCs w:val="18"/>
            </w:rPr>
            <w:t>2</w:t>
          </w:r>
        </w:p>
      </w:tc>
    </w:tr>
    <w:tr w:rsidR="009904C8" w:rsidRPr="00DA0447" w14:paraId="0D0FD57E" w14:textId="77777777" w:rsidTr="00C87F46">
      <w:tc>
        <w:tcPr>
          <w:tcW w:w="2717" w:type="dxa"/>
          <w:vMerge/>
        </w:tcPr>
        <w:p w14:paraId="58D5C5CD" w14:textId="77777777" w:rsidR="009904C8" w:rsidRPr="00DA0447" w:rsidRDefault="009904C8" w:rsidP="009904C8">
          <w:pPr>
            <w:pStyle w:val="Encabezado"/>
            <w:rPr>
              <w:rFonts w:ascii="Calibri" w:hAnsi="Calibri" w:cs="Calibri"/>
              <w:sz w:val="18"/>
              <w:szCs w:val="18"/>
            </w:rPr>
          </w:pPr>
        </w:p>
      </w:tc>
      <w:tc>
        <w:tcPr>
          <w:tcW w:w="5451" w:type="dxa"/>
          <w:vMerge/>
        </w:tcPr>
        <w:p w14:paraId="1C122DBB" w14:textId="77777777" w:rsidR="009904C8" w:rsidRPr="00DA0447" w:rsidRDefault="009904C8" w:rsidP="009904C8">
          <w:pPr>
            <w:pStyle w:val="Encabezado"/>
            <w:rPr>
              <w:rFonts w:ascii="Calibri" w:hAnsi="Calibri" w:cs="Calibri"/>
              <w:sz w:val="18"/>
              <w:szCs w:val="18"/>
            </w:rPr>
          </w:pPr>
        </w:p>
      </w:tc>
      <w:tc>
        <w:tcPr>
          <w:tcW w:w="2577" w:type="dxa"/>
        </w:tcPr>
        <w:p w14:paraId="007113C3" w14:textId="77777777" w:rsidR="009904C8" w:rsidRPr="00DA0447" w:rsidRDefault="009904C8" w:rsidP="009904C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C5247F">
            <w:rPr>
              <w:rFonts w:ascii="Calibri" w:hAnsi="Calibri" w:cs="Calibri"/>
              <w:b/>
              <w:sz w:val="18"/>
              <w:szCs w:val="18"/>
            </w:rPr>
            <w:t>21 JULIO 2025</w:t>
          </w:r>
        </w:p>
      </w:tc>
    </w:tr>
    <w:tr w:rsidR="009904C8" w:rsidRPr="00DA0447" w14:paraId="32564EBF" w14:textId="77777777" w:rsidTr="00C87F46">
      <w:tc>
        <w:tcPr>
          <w:tcW w:w="2717" w:type="dxa"/>
          <w:vMerge/>
        </w:tcPr>
        <w:p w14:paraId="337DF859" w14:textId="77777777" w:rsidR="009904C8" w:rsidRPr="00DA0447" w:rsidRDefault="009904C8" w:rsidP="009904C8">
          <w:pPr>
            <w:pStyle w:val="Encabezado"/>
            <w:rPr>
              <w:rFonts w:ascii="Calibri" w:hAnsi="Calibri" w:cs="Calibri"/>
              <w:sz w:val="18"/>
              <w:szCs w:val="18"/>
            </w:rPr>
          </w:pPr>
        </w:p>
      </w:tc>
      <w:tc>
        <w:tcPr>
          <w:tcW w:w="5451" w:type="dxa"/>
          <w:vMerge/>
        </w:tcPr>
        <w:p w14:paraId="02AD4ECE" w14:textId="77777777" w:rsidR="009904C8" w:rsidRPr="00DA0447" w:rsidRDefault="009904C8" w:rsidP="009904C8">
          <w:pPr>
            <w:pStyle w:val="Encabezado"/>
            <w:rPr>
              <w:rFonts w:ascii="Calibri" w:hAnsi="Calibri" w:cs="Calibri"/>
              <w:sz w:val="18"/>
              <w:szCs w:val="18"/>
            </w:rPr>
          </w:pPr>
        </w:p>
      </w:tc>
      <w:tc>
        <w:tcPr>
          <w:tcW w:w="2577" w:type="dxa"/>
        </w:tcPr>
        <w:p w14:paraId="4DB4F636"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Páginas: </w:t>
          </w:r>
          <w:r w:rsidR="00407D3A">
            <w:rPr>
              <w:rFonts w:ascii="Calibri" w:hAnsi="Calibri" w:cs="Calibri"/>
              <w:b/>
              <w:sz w:val="18"/>
              <w:szCs w:val="18"/>
            </w:rPr>
            <w:t>3</w:t>
          </w:r>
        </w:p>
      </w:tc>
    </w:tr>
  </w:tbl>
  <w:p w14:paraId="3417D55F"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11.25pt;height:11.25pt" o:bullet="t">
        <v:imagedata r:id="rId1" o:title="mso8"/>
      </v:shape>
    </w:pict>
  </w:numPicBullet>
  <w:numPicBullet w:numPicBulletId="1">
    <w:pict>
      <v:shape id="_x0000_i1108" type="#_x0000_t75" style="width:9pt;height:9pt" o:bullet="t">
        <v:imagedata r:id="rId2" o:title="BD10265_"/>
      </v:shape>
    </w:pict>
  </w:numPicBullet>
  <w:numPicBullet w:numPicBulletId="2">
    <w:pict>
      <v:shape id="_x0000_i1109"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3"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934629547">
    <w:abstractNumId w:val="21"/>
  </w:num>
  <w:num w:numId="2" w16cid:durableId="1477726698">
    <w:abstractNumId w:val="3"/>
  </w:num>
  <w:num w:numId="3" w16cid:durableId="1333527568">
    <w:abstractNumId w:val="1"/>
  </w:num>
  <w:num w:numId="4" w16cid:durableId="190918351">
    <w:abstractNumId w:val="9"/>
  </w:num>
  <w:num w:numId="5" w16cid:durableId="2063208200">
    <w:abstractNumId w:val="20"/>
  </w:num>
  <w:num w:numId="6" w16cid:durableId="1806041711">
    <w:abstractNumId w:val="7"/>
  </w:num>
  <w:num w:numId="7" w16cid:durableId="117114331">
    <w:abstractNumId w:val="8"/>
  </w:num>
  <w:num w:numId="8" w16cid:durableId="1251699107">
    <w:abstractNumId w:val="13"/>
  </w:num>
  <w:num w:numId="9" w16cid:durableId="1711804362">
    <w:abstractNumId w:val="6"/>
  </w:num>
  <w:num w:numId="10" w16cid:durableId="1957636340">
    <w:abstractNumId w:val="2"/>
  </w:num>
  <w:num w:numId="11" w16cid:durableId="1682125933">
    <w:abstractNumId w:val="16"/>
  </w:num>
  <w:num w:numId="12" w16cid:durableId="2019235312">
    <w:abstractNumId w:val="19"/>
  </w:num>
  <w:num w:numId="13" w16cid:durableId="1611203249">
    <w:abstractNumId w:val="0"/>
  </w:num>
  <w:num w:numId="14" w16cid:durableId="1733574506">
    <w:abstractNumId w:val="11"/>
  </w:num>
  <w:num w:numId="15" w16cid:durableId="369186108">
    <w:abstractNumId w:val="5"/>
  </w:num>
  <w:num w:numId="16" w16cid:durableId="661395432">
    <w:abstractNumId w:val="18"/>
  </w:num>
  <w:num w:numId="17" w16cid:durableId="1134909931">
    <w:abstractNumId w:val="12"/>
  </w:num>
  <w:num w:numId="18" w16cid:durableId="1239748442">
    <w:abstractNumId w:val="14"/>
  </w:num>
  <w:num w:numId="19" w16cid:durableId="324818225">
    <w:abstractNumId w:val="15"/>
  </w:num>
  <w:num w:numId="20" w16cid:durableId="2037999480">
    <w:abstractNumId w:val="17"/>
  </w:num>
  <w:num w:numId="21" w16cid:durableId="1006857703">
    <w:abstractNumId w:val="10"/>
  </w:num>
  <w:num w:numId="22" w16cid:durableId="195540788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02D4E"/>
    <w:rsid w:val="00111F67"/>
    <w:rsid w:val="001131A7"/>
    <w:rsid w:val="0011406C"/>
    <w:rsid w:val="00115E0F"/>
    <w:rsid w:val="00121B49"/>
    <w:rsid w:val="00125BC9"/>
    <w:rsid w:val="001260C0"/>
    <w:rsid w:val="001264E7"/>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90043"/>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55F4"/>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815EA"/>
    <w:rsid w:val="00284022"/>
    <w:rsid w:val="00284BFC"/>
    <w:rsid w:val="00286552"/>
    <w:rsid w:val="0028776D"/>
    <w:rsid w:val="002901FF"/>
    <w:rsid w:val="002903D5"/>
    <w:rsid w:val="002924CD"/>
    <w:rsid w:val="002A45D1"/>
    <w:rsid w:val="002A4775"/>
    <w:rsid w:val="002B4659"/>
    <w:rsid w:val="002B5C7D"/>
    <w:rsid w:val="002C1A09"/>
    <w:rsid w:val="002D383C"/>
    <w:rsid w:val="002D4B66"/>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52F59"/>
    <w:rsid w:val="00354567"/>
    <w:rsid w:val="00361A0A"/>
    <w:rsid w:val="00362681"/>
    <w:rsid w:val="00363454"/>
    <w:rsid w:val="003639DA"/>
    <w:rsid w:val="00364B7E"/>
    <w:rsid w:val="00370488"/>
    <w:rsid w:val="00372E44"/>
    <w:rsid w:val="00373739"/>
    <w:rsid w:val="00390A47"/>
    <w:rsid w:val="003915C4"/>
    <w:rsid w:val="00392F93"/>
    <w:rsid w:val="00393FA9"/>
    <w:rsid w:val="003A05EE"/>
    <w:rsid w:val="003A097D"/>
    <w:rsid w:val="003A2724"/>
    <w:rsid w:val="003A4D76"/>
    <w:rsid w:val="003A5CD4"/>
    <w:rsid w:val="003A780E"/>
    <w:rsid w:val="003B2C83"/>
    <w:rsid w:val="003B3983"/>
    <w:rsid w:val="003B5AD3"/>
    <w:rsid w:val="003B7EC8"/>
    <w:rsid w:val="003C2174"/>
    <w:rsid w:val="003C3DA2"/>
    <w:rsid w:val="003C45DD"/>
    <w:rsid w:val="003C4671"/>
    <w:rsid w:val="003C5A3F"/>
    <w:rsid w:val="003C63A8"/>
    <w:rsid w:val="003D1B66"/>
    <w:rsid w:val="003D4DC4"/>
    <w:rsid w:val="003D7BEA"/>
    <w:rsid w:val="003E40E6"/>
    <w:rsid w:val="003F136E"/>
    <w:rsid w:val="00405063"/>
    <w:rsid w:val="00406092"/>
    <w:rsid w:val="0040630F"/>
    <w:rsid w:val="00407D3A"/>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0888"/>
    <w:rsid w:val="004927DF"/>
    <w:rsid w:val="0049464C"/>
    <w:rsid w:val="00495034"/>
    <w:rsid w:val="0049505B"/>
    <w:rsid w:val="004A5AE8"/>
    <w:rsid w:val="004A720E"/>
    <w:rsid w:val="004A765C"/>
    <w:rsid w:val="004A77E4"/>
    <w:rsid w:val="004B0108"/>
    <w:rsid w:val="004B444B"/>
    <w:rsid w:val="004B49CF"/>
    <w:rsid w:val="004C2077"/>
    <w:rsid w:val="004C22E6"/>
    <w:rsid w:val="004D4A26"/>
    <w:rsid w:val="004D5F5F"/>
    <w:rsid w:val="004E32E8"/>
    <w:rsid w:val="004E5C03"/>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82E8C"/>
    <w:rsid w:val="005905E0"/>
    <w:rsid w:val="00591F33"/>
    <w:rsid w:val="00592B19"/>
    <w:rsid w:val="00593CE2"/>
    <w:rsid w:val="00594A82"/>
    <w:rsid w:val="005A3A24"/>
    <w:rsid w:val="005B1026"/>
    <w:rsid w:val="005B4DAF"/>
    <w:rsid w:val="005B69FD"/>
    <w:rsid w:val="005B6C08"/>
    <w:rsid w:val="005C0A86"/>
    <w:rsid w:val="005C63DC"/>
    <w:rsid w:val="005D326F"/>
    <w:rsid w:val="005D6890"/>
    <w:rsid w:val="005E0C36"/>
    <w:rsid w:val="005E52D6"/>
    <w:rsid w:val="005E7122"/>
    <w:rsid w:val="0060281F"/>
    <w:rsid w:val="006029FF"/>
    <w:rsid w:val="0060496A"/>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55E8C"/>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07AC4"/>
    <w:rsid w:val="00713888"/>
    <w:rsid w:val="00715752"/>
    <w:rsid w:val="00715949"/>
    <w:rsid w:val="00715ABE"/>
    <w:rsid w:val="00721F8D"/>
    <w:rsid w:val="007250DD"/>
    <w:rsid w:val="00726F9B"/>
    <w:rsid w:val="00732050"/>
    <w:rsid w:val="0074178D"/>
    <w:rsid w:val="00742CC3"/>
    <w:rsid w:val="0075129F"/>
    <w:rsid w:val="00757410"/>
    <w:rsid w:val="00757E46"/>
    <w:rsid w:val="007606F2"/>
    <w:rsid w:val="00760C3E"/>
    <w:rsid w:val="007668A7"/>
    <w:rsid w:val="00773D75"/>
    <w:rsid w:val="00776F81"/>
    <w:rsid w:val="00776FE5"/>
    <w:rsid w:val="00790048"/>
    <w:rsid w:val="007A10A9"/>
    <w:rsid w:val="007A49BF"/>
    <w:rsid w:val="007B4205"/>
    <w:rsid w:val="007B7291"/>
    <w:rsid w:val="007C0FCA"/>
    <w:rsid w:val="007C23CE"/>
    <w:rsid w:val="007C6C99"/>
    <w:rsid w:val="007C7DBB"/>
    <w:rsid w:val="007D3DF8"/>
    <w:rsid w:val="007E6D8D"/>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3519"/>
    <w:rsid w:val="008935F2"/>
    <w:rsid w:val="00895D24"/>
    <w:rsid w:val="00896373"/>
    <w:rsid w:val="0089646E"/>
    <w:rsid w:val="008973E7"/>
    <w:rsid w:val="00897ACF"/>
    <w:rsid w:val="008A1C44"/>
    <w:rsid w:val="008A350F"/>
    <w:rsid w:val="008A75B2"/>
    <w:rsid w:val="008B136B"/>
    <w:rsid w:val="008B6680"/>
    <w:rsid w:val="008B77B8"/>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1D4"/>
    <w:rsid w:val="00903414"/>
    <w:rsid w:val="009037D1"/>
    <w:rsid w:val="00911A86"/>
    <w:rsid w:val="00914A4A"/>
    <w:rsid w:val="00930CEE"/>
    <w:rsid w:val="00931158"/>
    <w:rsid w:val="009537EF"/>
    <w:rsid w:val="009563EB"/>
    <w:rsid w:val="00957EFF"/>
    <w:rsid w:val="009669A3"/>
    <w:rsid w:val="00971E86"/>
    <w:rsid w:val="009753EF"/>
    <w:rsid w:val="00975418"/>
    <w:rsid w:val="0097582E"/>
    <w:rsid w:val="00975DA0"/>
    <w:rsid w:val="00980492"/>
    <w:rsid w:val="00983911"/>
    <w:rsid w:val="00985DD7"/>
    <w:rsid w:val="009904C8"/>
    <w:rsid w:val="009914A2"/>
    <w:rsid w:val="00996B26"/>
    <w:rsid w:val="009A4D13"/>
    <w:rsid w:val="009B01B9"/>
    <w:rsid w:val="009C29A3"/>
    <w:rsid w:val="009C3465"/>
    <w:rsid w:val="009C38F0"/>
    <w:rsid w:val="009C51B4"/>
    <w:rsid w:val="009C52E6"/>
    <w:rsid w:val="009D3A99"/>
    <w:rsid w:val="009D4A44"/>
    <w:rsid w:val="009D4FAA"/>
    <w:rsid w:val="009D6748"/>
    <w:rsid w:val="009D6A42"/>
    <w:rsid w:val="009D7C4A"/>
    <w:rsid w:val="009E0EE0"/>
    <w:rsid w:val="009F1610"/>
    <w:rsid w:val="009F188F"/>
    <w:rsid w:val="009F7872"/>
    <w:rsid w:val="00A00EA4"/>
    <w:rsid w:val="00A147B8"/>
    <w:rsid w:val="00A17F35"/>
    <w:rsid w:val="00A223B4"/>
    <w:rsid w:val="00A24602"/>
    <w:rsid w:val="00A24880"/>
    <w:rsid w:val="00A3316E"/>
    <w:rsid w:val="00A34067"/>
    <w:rsid w:val="00A4135D"/>
    <w:rsid w:val="00A43148"/>
    <w:rsid w:val="00A4595D"/>
    <w:rsid w:val="00A46BC3"/>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6018"/>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5BF1"/>
    <w:rsid w:val="00B71919"/>
    <w:rsid w:val="00B7734E"/>
    <w:rsid w:val="00B804C6"/>
    <w:rsid w:val="00B83E8A"/>
    <w:rsid w:val="00BA213C"/>
    <w:rsid w:val="00BA7DE5"/>
    <w:rsid w:val="00BB0C52"/>
    <w:rsid w:val="00BB49C3"/>
    <w:rsid w:val="00BC3AFB"/>
    <w:rsid w:val="00BD37FA"/>
    <w:rsid w:val="00BD3C87"/>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70D9"/>
    <w:rsid w:val="00C5247F"/>
    <w:rsid w:val="00C56A98"/>
    <w:rsid w:val="00C64B55"/>
    <w:rsid w:val="00C64F9A"/>
    <w:rsid w:val="00C659E3"/>
    <w:rsid w:val="00C65D95"/>
    <w:rsid w:val="00C704F2"/>
    <w:rsid w:val="00C74413"/>
    <w:rsid w:val="00C83540"/>
    <w:rsid w:val="00C83B5B"/>
    <w:rsid w:val="00C84211"/>
    <w:rsid w:val="00C85489"/>
    <w:rsid w:val="00C87D4F"/>
    <w:rsid w:val="00C87F46"/>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744C"/>
    <w:rsid w:val="00CE7DE5"/>
    <w:rsid w:val="00CF164E"/>
    <w:rsid w:val="00CF191E"/>
    <w:rsid w:val="00D02DF0"/>
    <w:rsid w:val="00D048A1"/>
    <w:rsid w:val="00D04BDF"/>
    <w:rsid w:val="00D1288B"/>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E57B6"/>
    <w:rsid w:val="00DF0A9A"/>
    <w:rsid w:val="00DF1C12"/>
    <w:rsid w:val="00DF1FFD"/>
    <w:rsid w:val="00DF437C"/>
    <w:rsid w:val="00DF4D19"/>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1EA0"/>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7A14"/>
    <w:rsid w:val="00F60018"/>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B5B6A"/>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8A353"/>
  <w15:chartTrackingRefBased/>
  <w15:docId w15:val="{0A430093-8B2A-419F-A09F-0B2800F7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1FDA4-6DD7-49B4-A681-CC8D9797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1172</Words>
  <Characters>6448</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3</cp:revision>
  <cp:lastPrinted>2022-09-26T14:53:00Z</cp:lastPrinted>
  <dcterms:created xsi:type="dcterms:W3CDTF">2025-11-04T16:48:00Z</dcterms:created>
  <dcterms:modified xsi:type="dcterms:W3CDTF">2025-11-04T21:57:00Z</dcterms:modified>
</cp:coreProperties>
</file>