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53312" w14:textId="28EE581B" w:rsidR="005C606E" w:rsidRDefault="005C606E">
      <w:r>
        <w:t>Ideas a desarrollar para implementar en el CETis 084</w:t>
      </w:r>
    </w:p>
    <w:p w14:paraId="326811BD" w14:textId="27C83610" w:rsidR="005C606E" w:rsidRDefault="005C606E" w:rsidP="005C606E">
      <w:pPr>
        <w:pStyle w:val="Prrafodelista"/>
        <w:numPr>
          <w:ilvl w:val="0"/>
          <w:numId w:val="1"/>
        </w:numPr>
      </w:pPr>
      <w:r>
        <w:t>Fortalecimiento de la calidad educativa del CETis 084</w:t>
      </w:r>
    </w:p>
    <w:p w14:paraId="06CFBBBA" w14:textId="264E59CB" w:rsidR="005C606E" w:rsidRDefault="005C606E" w:rsidP="005C606E">
      <w:pPr>
        <w:pStyle w:val="Prrafodelista"/>
        <w:numPr>
          <w:ilvl w:val="1"/>
          <w:numId w:val="1"/>
        </w:numPr>
      </w:pPr>
      <w:r>
        <w:t>Segundo Idioma para todos los grados (Frances, Chino, Alemán)</w:t>
      </w:r>
    </w:p>
    <w:p w14:paraId="6AE714AC" w14:textId="29752D8C" w:rsidR="005C606E" w:rsidRDefault="005C606E" w:rsidP="005C606E">
      <w:pPr>
        <w:pStyle w:val="Prrafodelista"/>
        <w:numPr>
          <w:ilvl w:val="1"/>
          <w:numId w:val="1"/>
        </w:numPr>
      </w:pPr>
      <w:r>
        <w:t xml:space="preserve">Talleres de innovación (Robotica, Ciencias, </w:t>
      </w:r>
      <w:r w:rsidR="00D728AD">
        <w:t xml:space="preserve">Inglés conversacional, </w:t>
      </w:r>
      <w:r>
        <w:t>entre otros</w:t>
      </w:r>
      <w:r w:rsidR="00DF291C">
        <w:t xml:space="preserve">, </w:t>
      </w:r>
      <w:r w:rsidR="00025B80" w:rsidRPr="00025B80">
        <w:t>Robótica LEGO Mindstorms</w:t>
      </w:r>
      <w:r>
        <w:t>)</w:t>
      </w:r>
    </w:p>
    <w:p w14:paraId="2D16F2B9" w14:textId="1AF5B1BD" w:rsidR="00E872DE" w:rsidRDefault="00E872DE" w:rsidP="005C606E">
      <w:pPr>
        <w:pStyle w:val="Prrafodelista"/>
        <w:numPr>
          <w:ilvl w:val="1"/>
          <w:numId w:val="1"/>
        </w:numPr>
      </w:pPr>
      <w:r>
        <w:t>Talleres deportivos y culturales (Círculos de Lectura</w:t>
      </w:r>
    </w:p>
    <w:p w14:paraId="5F0FA7BE" w14:textId="17B6B81F" w:rsidR="005C606E" w:rsidRDefault="005C606E" w:rsidP="005C606E">
      <w:pPr>
        <w:pStyle w:val="Prrafodelista"/>
        <w:numPr>
          <w:ilvl w:val="0"/>
          <w:numId w:val="1"/>
        </w:numPr>
      </w:pPr>
      <w:r>
        <w:t>Motivación a estudiantes</w:t>
      </w:r>
    </w:p>
    <w:p w14:paraId="50672DBC" w14:textId="057C797C" w:rsidR="005C606E" w:rsidRDefault="005C606E" w:rsidP="005C606E">
      <w:pPr>
        <w:pStyle w:val="Prrafodelista"/>
        <w:numPr>
          <w:ilvl w:val="1"/>
          <w:numId w:val="1"/>
        </w:numPr>
      </w:pPr>
      <w:r>
        <w:t>Brindar la oportunidad de una certificación en idioma extranjero (pagado por el cetis 084)</w:t>
      </w:r>
      <w:r w:rsidR="00D728AD">
        <w:t xml:space="preserve"> </w:t>
      </w:r>
      <w:r w:rsidR="00D728AD">
        <w:rPr>
          <w:rFonts w:ascii="Raleway" w:hAnsi="Raleway"/>
          <w:color w:val="212529"/>
          <w:shd w:val="clear" w:color="auto" w:fill="FFFFFF"/>
        </w:rPr>
        <w:t>certificación internacional.</w:t>
      </w:r>
    </w:p>
    <w:p w14:paraId="5C87AB8F" w14:textId="5994AF8A" w:rsidR="005C606E" w:rsidRDefault="005C606E" w:rsidP="005C606E">
      <w:pPr>
        <w:pStyle w:val="Prrafodelista"/>
        <w:numPr>
          <w:ilvl w:val="1"/>
          <w:numId w:val="1"/>
        </w:numPr>
      </w:pPr>
      <w:r>
        <w:t>Actividades diferentes en días conmemorativos (Juegos lúdicos, Presentaciones, etc)</w:t>
      </w:r>
    </w:p>
    <w:p w14:paraId="291A8E86" w14:textId="699F24E9" w:rsidR="00DF291C" w:rsidRDefault="00DF291C" w:rsidP="005C606E">
      <w:pPr>
        <w:pStyle w:val="Prrafodelista"/>
        <w:numPr>
          <w:ilvl w:val="1"/>
          <w:numId w:val="1"/>
        </w:numPr>
      </w:pPr>
      <w:r>
        <w:t>Mantener instalaciones limpias, ordenadas y con buen mantenimiento.</w:t>
      </w:r>
    </w:p>
    <w:p w14:paraId="284B50D8" w14:textId="453C1E7C" w:rsidR="005C606E" w:rsidRDefault="005C606E" w:rsidP="005C606E">
      <w:pPr>
        <w:pStyle w:val="Prrafodelista"/>
        <w:numPr>
          <w:ilvl w:val="0"/>
          <w:numId w:val="1"/>
        </w:numPr>
      </w:pPr>
      <w:r>
        <w:t>Motivación a docentes</w:t>
      </w:r>
    </w:p>
    <w:p w14:paraId="401F1BF3" w14:textId="4F8416F4" w:rsidR="005C606E" w:rsidRDefault="005C606E" w:rsidP="005C606E">
      <w:pPr>
        <w:pStyle w:val="Prrafodelista"/>
        <w:numPr>
          <w:ilvl w:val="1"/>
          <w:numId w:val="1"/>
        </w:numPr>
      </w:pPr>
      <w:r>
        <w:t>Capacitarlos en un segundo idioma (Inglés, Frances)</w:t>
      </w:r>
    </w:p>
    <w:p w14:paraId="5B801D4F" w14:textId="2C71775A" w:rsidR="00E872DE" w:rsidRDefault="00E872DE" w:rsidP="005C606E">
      <w:pPr>
        <w:pStyle w:val="Prrafodelista"/>
        <w:numPr>
          <w:ilvl w:val="1"/>
          <w:numId w:val="1"/>
        </w:numPr>
      </w:pPr>
      <w:r>
        <w:t>Impartir clases en idioma inglés.</w:t>
      </w:r>
    </w:p>
    <w:p w14:paraId="24CF7556" w14:textId="08B904C2" w:rsidR="00E872DE" w:rsidRDefault="00E872DE" w:rsidP="00E872DE">
      <w:pPr>
        <w:pStyle w:val="Prrafodelista"/>
        <w:numPr>
          <w:ilvl w:val="0"/>
          <w:numId w:val="1"/>
        </w:numPr>
      </w:pPr>
      <w:r>
        <w:t>Motivar visitas industriales en 3 etapas (local, estatal y nacional)</w:t>
      </w:r>
    </w:p>
    <w:p w14:paraId="3DADB94B" w14:textId="3161D75F" w:rsidR="0000152E" w:rsidRDefault="0000152E" w:rsidP="00E872DE">
      <w:pPr>
        <w:pStyle w:val="Prrafodelista"/>
        <w:numPr>
          <w:ilvl w:val="0"/>
          <w:numId w:val="1"/>
        </w:numPr>
      </w:pPr>
      <w:r>
        <w:t>Educación ambiental</w:t>
      </w:r>
    </w:p>
    <w:p w14:paraId="64BF0FFC" w14:textId="042256E8" w:rsidR="0000152E" w:rsidRDefault="0000152E" w:rsidP="0000152E">
      <w:pPr>
        <w:pStyle w:val="Prrafodelista"/>
        <w:numPr>
          <w:ilvl w:val="1"/>
          <w:numId w:val="1"/>
        </w:numPr>
      </w:pPr>
      <w:r>
        <w:t>Reciclado (Colocar contenedores adecuados), extender a casa la cultura permitir recibir materiales desde casa.</w:t>
      </w:r>
    </w:p>
    <w:p w14:paraId="4788289A" w14:textId="304E9FA0" w:rsidR="0000152E" w:rsidRDefault="0000152E" w:rsidP="0000152E">
      <w:pPr>
        <w:pStyle w:val="Prrafodelista"/>
        <w:numPr>
          <w:ilvl w:val="1"/>
          <w:numId w:val="1"/>
        </w:numPr>
      </w:pPr>
      <w:r>
        <w:t>Crear  composta para nustras áreas verdes y/o para apoyo de parques y jardines de la periferia.</w:t>
      </w:r>
    </w:p>
    <w:p w14:paraId="06C36D45" w14:textId="7337807F" w:rsidR="0000152E" w:rsidRDefault="0000152E" w:rsidP="0000152E">
      <w:pPr>
        <w:pStyle w:val="Prrafodelista"/>
        <w:numPr>
          <w:ilvl w:val="1"/>
          <w:numId w:val="1"/>
        </w:numPr>
      </w:pPr>
      <w:r w:rsidRPr="0000152E">
        <w:t>Recolección y confinamiento de pilas</w:t>
      </w:r>
    </w:p>
    <w:p w14:paraId="2748200C" w14:textId="77777777" w:rsidR="0000152E" w:rsidRDefault="0000152E" w:rsidP="0000152E">
      <w:pPr>
        <w:pStyle w:val="Prrafodelista"/>
        <w:numPr>
          <w:ilvl w:val="1"/>
          <w:numId w:val="1"/>
        </w:numPr>
      </w:pPr>
    </w:p>
    <w:p w14:paraId="17F6ECC9" w14:textId="03D86060" w:rsidR="00E872DE" w:rsidRDefault="00E872DE" w:rsidP="00E872DE">
      <w:pPr>
        <w:pStyle w:val="Prrafodelista"/>
      </w:pPr>
    </w:p>
    <w:p w14:paraId="310F4DD8" w14:textId="66E4A32C" w:rsidR="005C606E" w:rsidRDefault="00D728AD" w:rsidP="005C606E">
      <w:r>
        <w:t>Objetivos</w:t>
      </w:r>
    </w:p>
    <w:p w14:paraId="4DF2C051" w14:textId="6F0E2217" w:rsidR="00D728AD" w:rsidRDefault="00D728AD" w:rsidP="005C606E">
      <w:r>
        <w:t>Sentar las bases para poder crear una institución con doble turno, incrementando así la base trabajadora y oportunidades para futuros compañeros.</w:t>
      </w:r>
    </w:p>
    <w:p w14:paraId="32E2328E" w14:textId="6EBB6D94" w:rsidR="008644A2" w:rsidRDefault="008644A2" w:rsidP="005C606E">
      <w:pPr>
        <w:rPr>
          <w:rFonts w:ascii="Raleway" w:hAnsi="Raleway"/>
          <w:color w:val="212529"/>
          <w:shd w:val="clear" w:color="auto" w:fill="FEFEFE"/>
        </w:rPr>
      </w:pPr>
      <w:r>
        <w:rPr>
          <w:rFonts w:ascii="Raleway" w:hAnsi="Raleway"/>
          <w:color w:val="212529"/>
          <w:shd w:val="clear" w:color="auto" w:fill="FEFEFE"/>
        </w:rPr>
        <w:t> énfasis en la enseñanza de idiomas, </w:t>
      </w:r>
    </w:p>
    <w:p w14:paraId="7427B2F9" w14:textId="4BD35EF3" w:rsidR="008644A2" w:rsidRDefault="008644A2" w:rsidP="005C606E">
      <w:pPr>
        <w:rPr>
          <w:rFonts w:ascii="Raleway" w:hAnsi="Raleway"/>
          <w:color w:val="212529"/>
          <w:shd w:val="clear" w:color="auto" w:fill="FEFEFE"/>
        </w:rPr>
      </w:pPr>
      <w:r>
        <w:rPr>
          <w:rFonts w:ascii="Raleway" w:hAnsi="Raleway"/>
          <w:color w:val="212529"/>
          <w:shd w:val="clear" w:color="auto" w:fill="FEFEFE"/>
        </w:rPr>
        <w:t>otorga una gran importancia al área tecnológica, en donde se imparten Robótica y Tecnologías de la Información,</w:t>
      </w:r>
    </w:p>
    <w:p w14:paraId="07FD439F" w14:textId="10CB491E" w:rsidR="00025B80" w:rsidRDefault="00025B80" w:rsidP="005C606E">
      <w:r>
        <w:rPr>
          <w:rFonts w:ascii="Raleway" w:hAnsi="Raleway"/>
          <w:color w:val="0038A8"/>
          <w:shd w:val="clear" w:color="auto" w:fill="FEFEFE"/>
        </w:rPr>
        <w:t>se capacitan permanentemente</w:t>
      </w:r>
    </w:p>
    <w:p w14:paraId="0B6C83D2" w14:textId="15CAB390" w:rsidR="00D728AD" w:rsidRDefault="00D728AD" w:rsidP="005C606E">
      <w:r>
        <w:t>Retos</w:t>
      </w:r>
    </w:p>
    <w:p w14:paraId="7A84A271" w14:textId="5F95BA90" w:rsidR="00D728AD" w:rsidRDefault="00D728AD" w:rsidP="005C606E">
      <w:r>
        <w:t xml:space="preserve">Hacer responsables a nuestros estudiantes aplicando las </w:t>
      </w:r>
      <w:r w:rsidR="00DF291C">
        <w:t>normativas sin excepción.</w:t>
      </w:r>
    </w:p>
    <w:p w14:paraId="5F6D4AE9" w14:textId="287F444A" w:rsidR="00D728AD" w:rsidRDefault="00D728AD" w:rsidP="005C606E">
      <w:r>
        <w:t>Integración de los padres a las actividades de trabajo</w:t>
      </w:r>
    </w:p>
    <w:p w14:paraId="726A4B93" w14:textId="61CDD227" w:rsidR="00DF291C" w:rsidRDefault="00DF291C" w:rsidP="005C606E">
      <w:r>
        <w:t>Ser congruentes (decir y hacer)</w:t>
      </w:r>
    </w:p>
    <w:p w14:paraId="4AE577A8" w14:textId="517E4BF7" w:rsidR="00C9384B" w:rsidRDefault="00C9384B" w:rsidP="005C606E">
      <w:r>
        <w:t>Maestros con doble empleo</w:t>
      </w:r>
    </w:p>
    <w:p w14:paraId="66637D6A" w14:textId="07FA4666" w:rsidR="00553035" w:rsidRDefault="00553035" w:rsidP="005C606E">
      <w:r>
        <w:t>Maestros en estado de comodidad.</w:t>
      </w:r>
    </w:p>
    <w:p w14:paraId="5B2432B1" w14:textId="5BE2B97C" w:rsidR="00DF291C" w:rsidRDefault="00DF291C" w:rsidP="005C606E">
      <w:r>
        <w:lastRenderedPageBreak/>
        <w:t>Herramientas web</w:t>
      </w:r>
    </w:p>
    <w:p w14:paraId="2DCE156A" w14:textId="4BC465AC" w:rsidR="00DF291C" w:rsidRDefault="00DF291C" w:rsidP="005C606E">
      <w:r>
        <w:t>Panotour PRo</w:t>
      </w:r>
    </w:p>
    <w:p w14:paraId="409FF220" w14:textId="3413D027" w:rsidR="005C606E" w:rsidRPr="00D728AD" w:rsidRDefault="005C606E" w:rsidP="005C606E">
      <w:pPr>
        <w:rPr>
          <w:b/>
          <w:bCs/>
        </w:rPr>
      </w:pPr>
      <w:r w:rsidRPr="00D728AD">
        <w:rPr>
          <w:b/>
          <w:bCs/>
        </w:rPr>
        <w:t>Otros</w:t>
      </w:r>
    </w:p>
    <w:p w14:paraId="67ECC03B" w14:textId="2BE7AE67" w:rsidR="005C606E" w:rsidRDefault="005C606E" w:rsidP="005C606E">
      <w:pPr>
        <w:rPr>
          <w:rStyle w:val="Textoennegrita"/>
          <w:rFonts w:ascii="Raleway" w:hAnsi="Raleway"/>
          <w:color w:val="006A33"/>
          <w:sz w:val="34"/>
          <w:szCs w:val="34"/>
          <w:shd w:val="clear" w:color="auto" w:fill="FEFEFE"/>
        </w:rPr>
      </w:pPr>
      <w:r>
        <w:rPr>
          <w:rStyle w:val="Textoennegrita"/>
          <w:rFonts w:ascii="Raleway" w:hAnsi="Raleway"/>
          <w:color w:val="006A33"/>
          <w:sz w:val="34"/>
          <w:szCs w:val="34"/>
          <w:shd w:val="clear" w:color="auto" w:fill="FEFEFE"/>
        </w:rPr>
        <w:t>No todo lo que el alumno necesita para la vida lo aprende dentro del salón de clases</w:t>
      </w:r>
    </w:p>
    <w:p w14:paraId="60A1D70A" w14:textId="44F91001" w:rsidR="00D728AD" w:rsidRDefault="00D728AD" w:rsidP="005C606E">
      <w:pPr>
        <w:rPr>
          <w:rFonts w:ascii="Raleway" w:hAnsi="Raleway"/>
          <w:color w:val="FFFFFF"/>
          <w:shd w:val="clear" w:color="auto" w:fill="002775"/>
        </w:rPr>
      </w:pPr>
      <w:r>
        <w:rPr>
          <w:rFonts w:ascii="Raleway" w:hAnsi="Raleway"/>
          <w:color w:val="FFFFFF"/>
          <w:shd w:val="clear" w:color="auto" w:fill="002775"/>
        </w:rPr>
        <w:t> En Campoverde se vive un ambiente estimulante y divertido, que motiva a nuestros estudiantes a emprender con la mejor disposición sus actividades académicas y complementarias. </w:t>
      </w:r>
    </w:p>
    <w:p w14:paraId="606308D1" w14:textId="77777777" w:rsidR="00D728AD" w:rsidRDefault="00D728AD" w:rsidP="005C606E">
      <w:pPr>
        <w:rPr>
          <w:rFonts w:ascii="Raleway" w:hAnsi="Raleway"/>
          <w:color w:val="FFFFFF"/>
          <w:shd w:val="clear" w:color="auto" w:fill="002775"/>
        </w:rPr>
      </w:pPr>
    </w:p>
    <w:p w14:paraId="4FCD437F" w14:textId="7CF61ECF" w:rsidR="00D728AD" w:rsidRDefault="00D728AD" w:rsidP="005C606E">
      <w:r>
        <w:rPr>
          <w:rFonts w:ascii="Raleway" w:hAnsi="Raleway"/>
          <w:color w:val="FFFFFF"/>
          <w:shd w:val="clear" w:color="auto" w:fill="002775"/>
        </w:rPr>
        <w:t>Pero sobre todo, contamos con la cercanía de padres y madres de familia, con quienes realizamos un trabajo congruente y permanente, que nos brinda la certeza de que juntos estamos llevando a cabo adecuadamente nuestra </w:t>
      </w:r>
      <w:r>
        <w:rPr>
          <w:rStyle w:val="Textoennegrita"/>
          <w:rFonts w:ascii="Raleway" w:hAnsi="Raleway"/>
          <w:color w:val="FFFFFF"/>
          <w:shd w:val="clear" w:color="auto" w:fill="002775"/>
        </w:rPr>
        <w:t>Misión</w:t>
      </w:r>
      <w:r>
        <w:rPr>
          <w:rFonts w:ascii="Raleway" w:hAnsi="Raleway"/>
          <w:color w:val="FFFFFF"/>
          <w:shd w:val="clear" w:color="auto" w:fill="002775"/>
        </w:rPr>
        <w:t>.</w:t>
      </w:r>
    </w:p>
    <w:sectPr w:rsidR="00D728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EE7"/>
    <w:multiLevelType w:val="hybridMultilevel"/>
    <w:tmpl w:val="38346D50"/>
    <w:lvl w:ilvl="0" w:tplc="3DD0B9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897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6E"/>
    <w:rsid w:val="0000152E"/>
    <w:rsid w:val="00025B80"/>
    <w:rsid w:val="001F3B61"/>
    <w:rsid w:val="00553035"/>
    <w:rsid w:val="005C606E"/>
    <w:rsid w:val="008644A2"/>
    <w:rsid w:val="00C9384B"/>
    <w:rsid w:val="00D728AD"/>
    <w:rsid w:val="00DF291C"/>
    <w:rsid w:val="00E8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B502"/>
  <w15:chartTrackingRefBased/>
  <w15:docId w15:val="{E09B0D95-A7AD-4C09-8477-664D2A7D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606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C60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9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Ignacio China Cortez</dc:creator>
  <cp:keywords/>
  <dc:description/>
  <cp:lastModifiedBy>Gabriel Ignacio China Cortez</cp:lastModifiedBy>
  <cp:revision>3</cp:revision>
  <dcterms:created xsi:type="dcterms:W3CDTF">2024-03-09T18:33:00Z</dcterms:created>
  <dcterms:modified xsi:type="dcterms:W3CDTF">2024-03-10T19:38:00Z</dcterms:modified>
</cp:coreProperties>
</file>