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9E501" w14:textId="6BCD0D19" w:rsidR="7696F9D5" w:rsidRDefault="003D5132" w:rsidP="008353D7">
      <w:pPr>
        <w:rPr>
          <w:rFonts w:ascii="Calibri" w:eastAsia="Calibri" w:hAnsi="Calibri" w:cs="Calibri"/>
          <w:color w:val="000000" w:themeColor="text1"/>
        </w:rPr>
      </w:pPr>
      <w:r>
        <w:rPr>
          <w:rFonts w:ascii="Calibri" w:eastAsia="Calibri" w:hAnsi="Calibri" w:cs="Calibri"/>
          <w:color w:val="000000" w:themeColor="text1"/>
        </w:rPr>
        <w:t>Bryce Beeskow</w:t>
      </w:r>
      <w:r w:rsidR="003B1154">
        <w:rPr>
          <w:rFonts w:ascii="Calibri" w:eastAsia="Calibri" w:hAnsi="Calibri" w:cs="Calibri"/>
          <w:color w:val="000000" w:themeColor="text1"/>
        </w:rPr>
        <w:t xml:space="preserve"> and</w:t>
      </w:r>
      <w:r w:rsidR="7696F9D5" w:rsidRPr="1BB7FDEE">
        <w:rPr>
          <w:rFonts w:ascii="Calibri" w:eastAsia="Calibri" w:hAnsi="Calibri" w:cs="Calibri"/>
          <w:color w:val="000000" w:themeColor="text1"/>
        </w:rPr>
        <w:t xml:space="preserve"> </w:t>
      </w:r>
      <w:r>
        <w:rPr>
          <w:rFonts w:ascii="Calibri" w:eastAsia="Calibri" w:hAnsi="Calibri" w:cs="Calibri"/>
          <w:color w:val="000000" w:themeColor="text1"/>
        </w:rPr>
        <w:t>Randy Shear</w:t>
      </w:r>
    </w:p>
    <w:p w14:paraId="331DE326" w14:textId="6E6B9E9C" w:rsidR="008353D7" w:rsidRDefault="008353D7" w:rsidP="008353D7">
      <w:pPr>
        <w:rPr>
          <w:rFonts w:ascii="Calibri" w:eastAsia="Calibri" w:hAnsi="Calibri" w:cs="Calibri"/>
          <w:color w:val="000000" w:themeColor="text1"/>
        </w:rPr>
      </w:pPr>
      <w:r>
        <w:rPr>
          <w:rFonts w:ascii="Calibri" w:eastAsia="Calibri" w:hAnsi="Calibri" w:cs="Calibri"/>
          <w:color w:val="000000" w:themeColor="text1"/>
        </w:rPr>
        <w:t>Professor Duerre</w:t>
      </w:r>
    </w:p>
    <w:p w14:paraId="4F88618A" w14:textId="20500CD0" w:rsidR="7696F9D5" w:rsidRDefault="7696F9D5" w:rsidP="008353D7">
      <w:pPr>
        <w:rPr>
          <w:rFonts w:ascii="Calibri" w:eastAsia="Calibri" w:hAnsi="Calibri" w:cs="Calibri"/>
          <w:color w:val="000000" w:themeColor="text1"/>
        </w:rPr>
      </w:pPr>
      <w:r w:rsidRPr="1BB7FDEE">
        <w:rPr>
          <w:rFonts w:ascii="Calibri" w:eastAsia="Calibri" w:hAnsi="Calibri" w:cs="Calibri"/>
          <w:color w:val="000000" w:themeColor="text1"/>
        </w:rPr>
        <w:t>CSC 135</w:t>
      </w:r>
    </w:p>
    <w:p w14:paraId="593BEAF4" w14:textId="787FD413" w:rsidR="7696F9D5" w:rsidRDefault="00CD6AD9" w:rsidP="008353D7">
      <w:pPr>
        <w:rPr>
          <w:rFonts w:ascii="Calibri" w:eastAsia="Calibri" w:hAnsi="Calibri" w:cs="Calibri"/>
          <w:color w:val="000000" w:themeColor="text1"/>
        </w:rPr>
      </w:pPr>
      <w:r>
        <w:rPr>
          <w:rFonts w:ascii="Calibri" w:eastAsia="Calibri" w:hAnsi="Calibri" w:cs="Calibri"/>
          <w:color w:val="000000" w:themeColor="text1"/>
        </w:rPr>
        <w:t>02</w:t>
      </w:r>
      <w:r w:rsidR="7696F9D5" w:rsidRPr="1BB7FDEE">
        <w:rPr>
          <w:rFonts w:ascii="Calibri" w:eastAsia="Calibri" w:hAnsi="Calibri" w:cs="Calibri"/>
          <w:color w:val="000000" w:themeColor="text1"/>
        </w:rPr>
        <w:t>/</w:t>
      </w:r>
      <w:r w:rsidR="003D5132">
        <w:rPr>
          <w:rFonts w:ascii="Calibri" w:eastAsia="Calibri" w:hAnsi="Calibri" w:cs="Calibri"/>
          <w:color w:val="000000" w:themeColor="text1"/>
        </w:rPr>
        <w:t>23</w:t>
      </w:r>
      <w:r w:rsidR="7696F9D5" w:rsidRPr="1BB7FDEE">
        <w:rPr>
          <w:rFonts w:ascii="Calibri" w:eastAsia="Calibri" w:hAnsi="Calibri" w:cs="Calibri"/>
          <w:color w:val="000000" w:themeColor="text1"/>
        </w:rPr>
        <w:t>/202</w:t>
      </w:r>
      <w:r w:rsidR="008353D7">
        <w:rPr>
          <w:rFonts w:ascii="Calibri" w:eastAsia="Calibri" w:hAnsi="Calibri" w:cs="Calibri"/>
          <w:color w:val="000000" w:themeColor="text1"/>
        </w:rPr>
        <w:t>5</w:t>
      </w:r>
    </w:p>
    <w:p w14:paraId="279142F2" w14:textId="0D7783BF" w:rsidR="6D514117" w:rsidRDefault="008353D7" w:rsidP="1BB7FDEE">
      <w:pPr>
        <w:jc w:val="center"/>
        <w:rPr>
          <w:rFonts w:ascii="Calibri" w:eastAsia="Calibri" w:hAnsi="Calibri" w:cs="Calibri"/>
          <w:color w:val="000000" w:themeColor="text1"/>
        </w:rPr>
      </w:pPr>
      <w:r>
        <w:rPr>
          <w:rFonts w:ascii="Calibri" w:eastAsia="Calibri" w:hAnsi="Calibri" w:cs="Calibri"/>
          <w:color w:val="000000" w:themeColor="text1"/>
        </w:rPr>
        <w:t>Group Final Project Website</w:t>
      </w:r>
    </w:p>
    <w:p w14:paraId="0B27CE66" w14:textId="7CFBACA8" w:rsidR="6D514117" w:rsidRPr="003B1154" w:rsidRDefault="003B1154" w:rsidP="1BB7FDEE">
      <w:pPr>
        <w:rPr>
          <w:rFonts w:ascii="Calibri" w:eastAsia="Calibri" w:hAnsi="Calibri" w:cs="Calibri"/>
          <w:b/>
          <w:bCs/>
          <w:color w:val="000000" w:themeColor="text1"/>
        </w:rPr>
      </w:pPr>
      <w:r>
        <w:rPr>
          <w:rFonts w:ascii="Calibri" w:eastAsia="Calibri" w:hAnsi="Calibri" w:cs="Calibri"/>
          <w:b/>
          <w:bCs/>
          <w:color w:val="000000" w:themeColor="text1"/>
        </w:rPr>
        <w:t>Author of each of our 5 pages</w:t>
      </w:r>
      <w:r w:rsidR="6D514117" w:rsidRPr="003B1154">
        <w:rPr>
          <w:rFonts w:ascii="Calibri" w:eastAsia="Calibri" w:hAnsi="Calibri" w:cs="Calibri"/>
          <w:b/>
          <w:bCs/>
          <w:color w:val="000000" w:themeColor="text1"/>
        </w:rPr>
        <w:t>:</w:t>
      </w:r>
    </w:p>
    <w:p w14:paraId="42F9D06E" w14:textId="3AE02316" w:rsidR="6D514117" w:rsidRDefault="003B1154" w:rsidP="1BB7FDEE">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 xml:space="preserve">index.html - </w:t>
      </w:r>
      <w:r w:rsidR="3B0C2D23" w:rsidRPr="3B0C2D23">
        <w:rPr>
          <w:rFonts w:ascii="Calibri" w:eastAsia="Calibri" w:hAnsi="Calibri" w:cs="Calibri"/>
          <w:color w:val="000000" w:themeColor="text1"/>
        </w:rPr>
        <w:t xml:space="preserve">Home Page: created by </w:t>
      </w:r>
      <w:r w:rsidR="003D5132">
        <w:rPr>
          <w:rFonts w:ascii="Calibri" w:eastAsia="Calibri" w:hAnsi="Calibri" w:cs="Calibri"/>
          <w:color w:val="000000" w:themeColor="text1"/>
        </w:rPr>
        <w:t>Bryce Beeskow and Randy Shear</w:t>
      </w:r>
      <w:r w:rsidR="3B0C2D23" w:rsidRPr="3B0C2D23">
        <w:rPr>
          <w:rFonts w:ascii="Calibri" w:eastAsia="Calibri" w:hAnsi="Calibri" w:cs="Calibri"/>
          <w:color w:val="000000" w:themeColor="text1"/>
        </w:rPr>
        <w:t>.</w:t>
      </w:r>
    </w:p>
    <w:p w14:paraId="3AF4C560" w14:textId="6F47FC41" w:rsidR="6D514117" w:rsidRDefault="003B1154" w:rsidP="1BB7FDEE">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 xml:space="preserve">aboutus.html - </w:t>
      </w:r>
      <w:r w:rsidR="3B0C2D23" w:rsidRPr="3B0C2D23">
        <w:rPr>
          <w:rFonts w:ascii="Calibri" w:eastAsia="Calibri" w:hAnsi="Calibri" w:cs="Calibri"/>
          <w:color w:val="000000" w:themeColor="text1"/>
        </w:rPr>
        <w:t xml:space="preserve">About Us: created by </w:t>
      </w:r>
      <w:r w:rsidR="003D5132">
        <w:rPr>
          <w:rFonts w:ascii="Calibri" w:eastAsia="Calibri" w:hAnsi="Calibri" w:cs="Calibri"/>
          <w:color w:val="000000" w:themeColor="text1"/>
        </w:rPr>
        <w:t>Randy Shear</w:t>
      </w:r>
      <w:r w:rsidR="3B0C2D23" w:rsidRPr="3B0C2D23">
        <w:rPr>
          <w:rFonts w:ascii="Calibri" w:eastAsia="Calibri" w:hAnsi="Calibri" w:cs="Calibri"/>
          <w:color w:val="000000" w:themeColor="text1"/>
        </w:rPr>
        <w:t xml:space="preserve"> </w:t>
      </w:r>
    </w:p>
    <w:p w14:paraId="5108493D" w14:textId="2889E18E" w:rsidR="6D514117" w:rsidRDefault="003D5132" w:rsidP="1BB7FDEE">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placestovisit</w:t>
      </w:r>
      <w:r w:rsidR="003B1154">
        <w:rPr>
          <w:rFonts w:ascii="Calibri" w:eastAsia="Calibri" w:hAnsi="Calibri" w:cs="Calibri"/>
          <w:color w:val="000000" w:themeColor="text1"/>
        </w:rPr>
        <w:t xml:space="preserve">.html </w:t>
      </w:r>
      <w:r>
        <w:rPr>
          <w:rFonts w:ascii="Calibri" w:eastAsia="Calibri" w:hAnsi="Calibri" w:cs="Calibri"/>
          <w:color w:val="000000" w:themeColor="text1"/>
        </w:rPr>
        <w:t>–</w:t>
      </w:r>
      <w:r w:rsidR="003B1154">
        <w:rPr>
          <w:rFonts w:ascii="Calibri" w:eastAsia="Calibri" w:hAnsi="Calibri" w:cs="Calibri"/>
          <w:color w:val="000000" w:themeColor="text1"/>
        </w:rPr>
        <w:t xml:space="preserve"> </w:t>
      </w:r>
      <w:r>
        <w:rPr>
          <w:rFonts w:ascii="Calibri" w:eastAsia="Calibri" w:hAnsi="Calibri" w:cs="Calibri"/>
          <w:color w:val="000000" w:themeColor="text1"/>
        </w:rPr>
        <w:t>Places to visit page</w:t>
      </w:r>
      <w:r w:rsidR="6D514117" w:rsidRPr="1BB7FDEE">
        <w:rPr>
          <w:rFonts w:ascii="Calibri" w:eastAsia="Calibri" w:hAnsi="Calibri" w:cs="Calibri"/>
          <w:color w:val="000000" w:themeColor="text1"/>
        </w:rPr>
        <w:t xml:space="preserve">: created by </w:t>
      </w:r>
      <w:r>
        <w:rPr>
          <w:rFonts w:ascii="Calibri" w:eastAsia="Calibri" w:hAnsi="Calibri" w:cs="Calibri"/>
          <w:color w:val="000000" w:themeColor="text1"/>
        </w:rPr>
        <w:t>Bryce Beeskow</w:t>
      </w:r>
    </w:p>
    <w:p w14:paraId="598BD84B" w14:textId="22B855CA" w:rsidR="6D514117" w:rsidRDefault="003D5132" w:rsidP="1BB7FDEE">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booking</w:t>
      </w:r>
      <w:r w:rsidR="003B1154">
        <w:rPr>
          <w:rFonts w:ascii="Calibri" w:eastAsia="Calibri" w:hAnsi="Calibri" w:cs="Calibri"/>
          <w:color w:val="000000" w:themeColor="text1"/>
        </w:rPr>
        <w:t xml:space="preserve">.html </w:t>
      </w:r>
      <w:r>
        <w:rPr>
          <w:rFonts w:ascii="Calibri" w:eastAsia="Calibri" w:hAnsi="Calibri" w:cs="Calibri"/>
          <w:color w:val="000000" w:themeColor="text1"/>
        </w:rPr>
        <w:t>–</w:t>
      </w:r>
      <w:r w:rsidR="003B1154">
        <w:rPr>
          <w:rFonts w:ascii="Calibri" w:eastAsia="Calibri" w:hAnsi="Calibri" w:cs="Calibri"/>
          <w:color w:val="000000" w:themeColor="text1"/>
        </w:rPr>
        <w:t xml:space="preserve"> </w:t>
      </w:r>
      <w:r>
        <w:rPr>
          <w:rFonts w:ascii="Calibri" w:eastAsia="Calibri" w:hAnsi="Calibri" w:cs="Calibri"/>
          <w:color w:val="000000" w:themeColor="text1"/>
        </w:rPr>
        <w:t>Booking</w:t>
      </w:r>
      <w:r w:rsidR="3B0C2D23" w:rsidRPr="3B0C2D23">
        <w:rPr>
          <w:rFonts w:ascii="Calibri" w:eastAsia="Calibri" w:hAnsi="Calibri" w:cs="Calibri"/>
          <w:color w:val="000000" w:themeColor="text1"/>
        </w:rPr>
        <w:t xml:space="preserve"> Page: created by </w:t>
      </w:r>
      <w:r>
        <w:rPr>
          <w:rFonts w:ascii="Calibri" w:eastAsia="Calibri" w:hAnsi="Calibri" w:cs="Calibri"/>
          <w:color w:val="000000" w:themeColor="text1"/>
        </w:rPr>
        <w:t>Randy Shear</w:t>
      </w:r>
    </w:p>
    <w:p w14:paraId="69584B12" w14:textId="2E0DC641" w:rsidR="6D514117" w:rsidRDefault="003D5132" w:rsidP="1BB7FDEE">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packages</w:t>
      </w:r>
      <w:r w:rsidR="003B1154">
        <w:rPr>
          <w:rFonts w:ascii="Calibri" w:eastAsia="Calibri" w:hAnsi="Calibri" w:cs="Calibri"/>
          <w:color w:val="000000" w:themeColor="text1"/>
        </w:rPr>
        <w:t xml:space="preserve">.html - </w:t>
      </w:r>
      <w:r>
        <w:rPr>
          <w:rFonts w:ascii="Calibri" w:eastAsia="Calibri" w:hAnsi="Calibri" w:cs="Calibri"/>
          <w:color w:val="000000" w:themeColor="text1"/>
        </w:rPr>
        <w:t>Packages</w:t>
      </w:r>
      <w:r w:rsidR="3B0C2D23" w:rsidRPr="3B0C2D23">
        <w:rPr>
          <w:rFonts w:ascii="Calibri" w:eastAsia="Calibri" w:hAnsi="Calibri" w:cs="Calibri"/>
          <w:color w:val="000000" w:themeColor="text1"/>
        </w:rPr>
        <w:t xml:space="preserve"> Page: created by </w:t>
      </w:r>
      <w:r>
        <w:rPr>
          <w:rFonts w:ascii="Calibri" w:eastAsia="Calibri" w:hAnsi="Calibri" w:cs="Calibri"/>
          <w:color w:val="000000" w:themeColor="text1"/>
        </w:rPr>
        <w:t>Bryce Beeskow</w:t>
      </w:r>
    </w:p>
    <w:p w14:paraId="1C03644B" w14:textId="77777777" w:rsidR="003B1154" w:rsidRPr="003B1154" w:rsidRDefault="003B1154" w:rsidP="003B1154">
      <w:pPr>
        <w:rPr>
          <w:rFonts w:ascii="Calibri" w:eastAsia="Calibri" w:hAnsi="Calibri" w:cs="Calibri"/>
          <w:b/>
          <w:bCs/>
          <w:color w:val="000000" w:themeColor="text1"/>
        </w:rPr>
      </w:pPr>
      <w:r w:rsidRPr="003B1154">
        <w:rPr>
          <w:rFonts w:ascii="Calibri" w:eastAsia="Calibri" w:hAnsi="Calibri" w:cs="Calibri"/>
          <w:b/>
          <w:bCs/>
          <w:color w:val="000000" w:themeColor="text1"/>
        </w:rPr>
        <w:t>Required features and where found:</w:t>
      </w:r>
    </w:p>
    <w:p w14:paraId="58B3AF13" w14:textId="66AD5055"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Navigation</w:t>
      </w:r>
      <w:r>
        <w:rPr>
          <w:rFonts w:eastAsia="Times New Roman" w:cstheme="minorHAnsi"/>
        </w:rPr>
        <w:t xml:space="preserve"> - on each page</w:t>
      </w:r>
    </w:p>
    <w:p w14:paraId="00504958" w14:textId="0DC3A9BE" w:rsidR="003B1154" w:rsidRPr="00007FE8" w:rsidRDefault="003B1154" w:rsidP="003B1154">
      <w:pPr>
        <w:numPr>
          <w:ilvl w:val="0"/>
          <w:numId w:val="3"/>
        </w:numPr>
        <w:spacing w:after="0" w:line="240" w:lineRule="auto"/>
        <w:rPr>
          <w:rFonts w:eastAsia="Times New Roman" w:cstheme="minorHAnsi"/>
        </w:rPr>
      </w:pPr>
      <w:r>
        <w:rPr>
          <w:rFonts w:eastAsia="Times New Roman" w:cstheme="minorHAnsi"/>
        </w:rPr>
        <w:t>T</w:t>
      </w:r>
      <w:r w:rsidRPr="00007FE8">
        <w:rPr>
          <w:rFonts w:eastAsia="Times New Roman" w:cstheme="minorHAnsi"/>
        </w:rPr>
        <w:t>able</w:t>
      </w:r>
      <w:r>
        <w:rPr>
          <w:rFonts w:eastAsia="Times New Roman" w:cstheme="minorHAnsi"/>
        </w:rPr>
        <w:t xml:space="preserve"> – at least one – on </w:t>
      </w:r>
      <w:r w:rsidR="003D5132">
        <w:rPr>
          <w:rFonts w:eastAsia="Times New Roman" w:cstheme="minorHAnsi"/>
        </w:rPr>
        <w:t>booking</w:t>
      </w:r>
      <w:r>
        <w:rPr>
          <w:rFonts w:eastAsia="Times New Roman" w:cstheme="minorHAnsi"/>
        </w:rPr>
        <w:t>.html</w:t>
      </w:r>
    </w:p>
    <w:p w14:paraId="231A557D" w14:textId="3B4F633C" w:rsidR="003B1154" w:rsidRPr="00007FE8" w:rsidRDefault="003B1154" w:rsidP="003B1154">
      <w:pPr>
        <w:numPr>
          <w:ilvl w:val="0"/>
          <w:numId w:val="3"/>
        </w:numPr>
        <w:spacing w:after="0" w:line="240" w:lineRule="auto"/>
        <w:rPr>
          <w:rFonts w:eastAsia="Times New Roman" w:cstheme="minorHAnsi"/>
        </w:rPr>
      </w:pPr>
      <w:r>
        <w:rPr>
          <w:rFonts w:eastAsia="Times New Roman" w:cstheme="minorHAnsi"/>
        </w:rPr>
        <w:t>L</w:t>
      </w:r>
      <w:r w:rsidRPr="00007FE8">
        <w:rPr>
          <w:rFonts w:eastAsia="Times New Roman" w:cstheme="minorHAnsi"/>
        </w:rPr>
        <w:t>ist</w:t>
      </w:r>
      <w:r>
        <w:rPr>
          <w:rFonts w:eastAsia="Times New Roman" w:cstheme="minorHAnsi"/>
        </w:rPr>
        <w:t xml:space="preserve"> – at least one – on </w:t>
      </w:r>
      <w:r w:rsidR="003D5132">
        <w:rPr>
          <w:rFonts w:eastAsia="Times New Roman" w:cstheme="minorHAnsi"/>
        </w:rPr>
        <w:t>packages</w:t>
      </w:r>
      <w:r>
        <w:rPr>
          <w:rFonts w:eastAsia="Times New Roman" w:cstheme="minorHAnsi"/>
        </w:rPr>
        <w:t>.html</w:t>
      </w:r>
    </w:p>
    <w:p w14:paraId="444E6FCF" w14:textId="02C8B341" w:rsidR="003B1154" w:rsidRPr="004060FB" w:rsidRDefault="003B1154" w:rsidP="003B1154">
      <w:pPr>
        <w:pStyle w:val="ListParagraph"/>
        <w:numPr>
          <w:ilvl w:val="0"/>
          <w:numId w:val="3"/>
        </w:numPr>
        <w:spacing w:after="0" w:line="240" w:lineRule="auto"/>
        <w:rPr>
          <w:rFonts w:eastAsia="Times New Roman" w:cstheme="minorHAnsi"/>
        </w:rPr>
      </w:pPr>
      <w:r w:rsidRPr="004060FB">
        <w:rPr>
          <w:rFonts w:eastAsia="Times New Roman" w:cstheme="minorHAnsi"/>
        </w:rPr>
        <w:t>Form – at least one</w:t>
      </w:r>
      <w:r>
        <w:rPr>
          <w:rFonts w:eastAsia="Times New Roman" w:cstheme="minorHAnsi"/>
        </w:rPr>
        <w:t xml:space="preserve"> – on </w:t>
      </w:r>
      <w:r w:rsidR="003D5132">
        <w:rPr>
          <w:rFonts w:eastAsia="Times New Roman" w:cstheme="minorHAnsi"/>
        </w:rPr>
        <w:t>booking</w:t>
      </w:r>
      <w:r>
        <w:rPr>
          <w:rFonts w:eastAsia="Times New Roman" w:cstheme="minorHAnsi"/>
        </w:rPr>
        <w:t>.html</w:t>
      </w:r>
    </w:p>
    <w:p w14:paraId="1024206F" w14:textId="7438C0C3"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JavaScript</w:t>
      </w:r>
      <w:r>
        <w:rPr>
          <w:rFonts w:eastAsia="Times New Roman" w:cstheme="minorHAnsi"/>
        </w:rPr>
        <w:t xml:space="preserve"> – at least one script – on</w:t>
      </w:r>
      <w:r w:rsidR="003D5132">
        <w:rPr>
          <w:rFonts w:eastAsia="Times New Roman" w:cstheme="minorHAnsi"/>
        </w:rPr>
        <w:t xml:space="preserve"> </w:t>
      </w:r>
      <w:r w:rsidR="009D310E">
        <w:rPr>
          <w:rFonts w:eastAsia="Times New Roman" w:cstheme="minorHAnsi"/>
        </w:rPr>
        <w:t>booking</w:t>
      </w:r>
      <w:r>
        <w:rPr>
          <w:rFonts w:eastAsia="Times New Roman" w:cstheme="minorHAnsi"/>
        </w:rPr>
        <w:t>.html</w:t>
      </w:r>
    </w:p>
    <w:p w14:paraId="54FCF9B2" w14:textId="6C8A2AF1"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Flexbox</w:t>
      </w:r>
      <w:r>
        <w:rPr>
          <w:rFonts w:eastAsia="Times New Roman" w:cstheme="minorHAnsi"/>
        </w:rPr>
        <w:t xml:space="preserve"> – in the navigation and on </w:t>
      </w:r>
      <w:r w:rsidR="009D310E">
        <w:rPr>
          <w:rFonts w:eastAsia="Times New Roman" w:cstheme="minorHAnsi"/>
        </w:rPr>
        <w:t>packages</w:t>
      </w:r>
      <w:r>
        <w:rPr>
          <w:rFonts w:eastAsia="Times New Roman" w:cstheme="minorHAnsi"/>
        </w:rPr>
        <w:t>.html</w:t>
      </w:r>
    </w:p>
    <w:p w14:paraId="1D2A6626" w14:textId="794D009D"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Grid Layout</w:t>
      </w:r>
      <w:r>
        <w:rPr>
          <w:rFonts w:eastAsia="Times New Roman" w:cstheme="minorHAnsi"/>
        </w:rPr>
        <w:t xml:space="preserve"> – on at least one page – on </w:t>
      </w:r>
      <w:r w:rsidR="003D5132">
        <w:rPr>
          <w:rFonts w:eastAsia="Times New Roman" w:cstheme="minorHAnsi"/>
        </w:rPr>
        <w:t>placestovisit</w:t>
      </w:r>
      <w:r>
        <w:rPr>
          <w:rFonts w:eastAsia="Times New Roman" w:cstheme="minorHAnsi"/>
        </w:rPr>
        <w:t>.html</w:t>
      </w:r>
    </w:p>
    <w:p w14:paraId="7E9D7B25" w14:textId="77777777"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Excellent Usability</w:t>
      </w:r>
      <w:r>
        <w:rPr>
          <w:rFonts w:eastAsia="Times New Roman" w:cstheme="minorHAnsi"/>
        </w:rPr>
        <w:t xml:space="preserve"> – on all pages</w:t>
      </w:r>
    </w:p>
    <w:p w14:paraId="7A8A353F" w14:textId="77777777" w:rsidR="003B1154" w:rsidRPr="00007FE8" w:rsidRDefault="003B1154" w:rsidP="003B1154">
      <w:pPr>
        <w:numPr>
          <w:ilvl w:val="0"/>
          <w:numId w:val="3"/>
        </w:numPr>
        <w:spacing w:after="0" w:line="240" w:lineRule="auto"/>
        <w:rPr>
          <w:rFonts w:eastAsia="Times New Roman" w:cstheme="minorHAnsi"/>
        </w:rPr>
      </w:pPr>
      <w:r w:rsidRPr="00007FE8">
        <w:rPr>
          <w:rFonts w:eastAsia="Times New Roman" w:cstheme="minorHAnsi"/>
        </w:rPr>
        <w:t xml:space="preserve">Responsive Pages </w:t>
      </w:r>
      <w:r>
        <w:rPr>
          <w:rFonts w:eastAsia="Times New Roman" w:cstheme="minorHAnsi"/>
        </w:rPr>
        <w:t>– on all pages</w:t>
      </w:r>
    </w:p>
    <w:p w14:paraId="0A639605" w14:textId="77777777" w:rsidR="003B1154" w:rsidRPr="003B1154" w:rsidRDefault="003B1154" w:rsidP="003B1154">
      <w:pPr>
        <w:rPr>
          <w:rFonts w:ascii="Calibri" w:eastAsia="Calibri" w:hAnsi="Calibri" w:cs="Calibri"/>
          <w:color w:val="000000" w:themeColor="text1"/>
        </w:rPr>
      </w:pPr>
    </w:p>
    <w:p w14:paraId="21EB943A" w14:textId="14B518B8" w:rsidR="6D514117" w:rsidRDefault="003B1154" w:rsidP="1BB7FDEE">
      <w:pPr>
        <w:rPr>
          <w:rFonts w:ascii="Calibri" w:eastAsia="Calibri" w:hAnsi="Calibri" w:cs="Calibri"/>
          <w:color w:val="000000" w:themeColor="text1"/>
        </w:rPr>
      </w:pPr>
      <w:r w:rsidRPr="003B1154">
        <w:rPr>
          <w:rFonts w:ascii="Calibri" w:eastAsia="Calibri" w:hAnsi="Calibri" w:cs="Calibri"/>
          <w:b/>
          <w:bCs/>
          <w:color w:val="000000" w:themeColor="text1"/>
        </w:rPr>
        <w:t>Accessibility</w:t>
      </w:r>
      <w:r>
        <w:rPr>
          <w:rFonts w:ascii="Calibri" w:eastAsia="Calibri" w:hAnsi="Calibri" w:cs="Calibri"/>
          <w:color w:val="000000" w:themeColor="text1"/>
        </w:rPr>
        <w:t xml:space="preserve">: </w:t>
      </w:r>
      <w:r w:rsidR="6D514117" w:rsidRPr="1BB7FDEE">
        <w:rPr>
          <w:rFonts w:ascii="Calibri" w:eastAsia="Calibri" w:hAnsi="Calibri" w:cs="Calibri"/>
          <w:color w:val="000000" w:themeColor="text1"/>
        </w:rPr>
        <w:t xml:space="preserve">Accessibility is an important feature </w:t>
      </w:r>
      <w:r w:rsidR="000C24DD">
        <w:rPr>
          <w:rFonts w:ascii="Calibri" w:eastAsia="Calibri" w:hAnsi="Calibri" w:cs="Calibri"/>
          <w:color w:val="000000" w:themeColor="text1"/>
        </w:rPr>
        <w:t>of</w:t>
      </w:r>
      <w:r w:rsidR="6D514117" w:rsidRPr="1BB7FDEE">
        <w:rPr>
          <w:rFonts w:ascii="Calibri" w:eastAsia="Calibri" w:hAnsi="Calibri" w:cs="Calibri"/>
          <w:color w:val="000000" w:themeColor="text1"/>
        </w:rPr>
        <w:t xml:space="preserve"> any website, and we utilized </w:t>
      </w:r>
      <w:r w:rsidR="000C24DD">
        <w:rPr>
          <w:rFonts w:ascii="Calibri" w:eastAsia="Calibri" w:hAnsi="Calibri" w:cs="Calibri"/>
          <w:color w:val="000000" w:themeColor="text1"/>
        </w:rPr>
        <w:t>several</w:t>
      </w:r>
      <w:r w:rsidR="6D514117" w:rsidRPr="1BB7FDEE">
        <w:rPr>
          <w:rFonts w:ascii="Calibri" w:eastAsia="Calibri" w:hAnsi="Calibri" w:cs="Calibri"/>
          <w:color w:val="000000" w:themeColor="text1"/>
        </w:rPr>
        <w:t xml:space="preserve"> strategies throughout our pages. Below is a list of accessibility features we implemented:</w:t>
      </w:r>
    </w:p>
    <w:p w14:paraId="17D08B0B" w14:textId="7D69180C" w:rsidR="6D514117" w:rsidRDefault="6D514117" w:rsidP="1BB7FDEE">
      <w:pPr>
        <w:pStyle w:val="ListParagraph"/>
        <w:numPr>
          <w:ilvl w:val="0"/>
          <w:numId w:val="1"/>
        </w:numPr>
        <w:rPr>
          <w:rFonts w:ascii="Calibri" w:eastAsia="Calibri" w:hAnsi="Calibri" w:cs="Calibri"/>
          <w:color w:val="000000" w:themeColor="text1"/>
        </w:rPr>
      </w:pPr>
      <w:r w:rsidRPr="1BB7FDEE">
        <w:rPr>
          <w:rFonts w:ascii="Calibri" w:eastAsia="Calibri" w:hAnsi="Calibri" w:cs="Calibri"/>
          <w:color w:val="000000" w:themeColor="text1"/>
        </w:rPr>
        <w:t>Contrasting Colors</w:t>
      </w:r>
    </w:p>
    <w:p w14:paraId="61CD8519" w14:textId="5F236EE3" w:rsidR="6D514117" w:rsidRDefault="6D514117" w:rsidP="1BB7FDEE">
      <w:pPr>
        <w:pStyle w:val="ListParagraph"/>
        <w:numPr>
          <w:ilvl w:val="0"/>
          <w:numId w:val="1"/>
        </w:numPr>
        <w:rPr>
          <w:rFonts w:ascii="Calibri" w:eastAsia="Calibri" w:hAnsi="Calibri" w:cs="Calibri"/>
          <w:color w:val="000000" w:themeColor="text1"/>
        </w:rPr>
      </w:pPr>
      <w:r w:rsidRPr="1BB7FDEE">
        <w:rPr>
          <w:rFonts w:ascii="Calibri" w:eastAsia="Calibri" w:hAnsi="Calibri" w:cs="Calibri"/>
          <w:color w:val="000000" w:themeColor="text1"/>
        </w:rPr>
        <w:t>Header Hierarchy (h1 --&gt; h2 --&gt; h3)</w:t>
      </w:r>
    </w:p>
    <w:p w14:paraId="66812925" w14:textId="7A719625" w:rsidR="6D514117" w:rsidRDefault="6D514117" w:rsidP="1BB7FDEE">
      <w:pPr>
        <w:pStyle w:val="ListParagraph"/>
        <w:numPr>
          <w:ilvl w:val="0"/>
          <w:numId w:val="1"/>
        </w:numPr>
        <w:rPr>
          <w:rFonts w:ascii="Calibri" w:eastAsia="Calibri" w:hAnsi="Calibri" w:cs="Calibri"/>
          <w:color w:val="000000" w:themeColor="text1"/>
        </w:rPr>
      </w:pPr>
      <w:r w:rsidRPr="1BB7FDEE">
        <w:rPr>
          <w:rFonts w:ascii="Calibri" w:eastAsia="Calibri" w:hAnsi="Calibri" w:cs="Calibri"/>
          <w:color w:val="000000" w:themeColor="text1"/>
        </w:rPr>
        <w:t>Concise alt descriptions for images</w:t>
      </w:r>
    </w:p>
    <w:p w14:paraId="072FC50A" w14:textId="1D11BEDE" w:rsidR="00B35409" w:rsidRDefault="00B35409" w:rsidP="1BB7FDEE">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Include any specific accessibility and the page it was added </w:t>
      </w:r>
      <w:r w:rsidR="008353D7">
        <w:rPr>
          <w:rFonts w:ascii="Calibri" w:eastAsia="Calibri" w:hAnsi="Calibri" w:cs="Calibri"/>
          <w:color w:val="000000" w:themeColor="text1"/>
        </w:rPr>
        <w:t>on.</w:t>
      </w:r>
    </w:p>
    <w:p w14:paraId="1DC44316" w14:textId="6FD72F12" w:rsidR="6D514117" w:rsidRDefault="003B1154" w:rsidP="1BB7FDEE">
      <w:pPr>
        <w:rPr>
          <w:rFonts w:ascii="Calibri" w:eastAsia="Calibri" w:hAnsi="Calibri" w:cs="Calibri"/>
          <w:color w:val="000000" w:themeColor="text1"/>
        </w:rPr>
      </w:pPr>
      <w:r w:rsidRPr="003B1154">
        <w:rPr>
          <w:rFonts w:ascii="Calibri" w:eastAsia="Calibri" w:hAnsi="Calibri" w:cs="Calibri"/>
          <w:b/>
          <w:bCs/>
          <w:color w:val="000000" w:themeColor="text1"/>
        </w:rPr>
        <w:t>Responsiveness</w:t>
      </w:r>
      <w:r>
        <w:rPr>
          <w:rFonts w:ascii="Calibri" w:eastAsia="Calibri" w:hAnsi="Calibri" w:cs="Calibri"/>
          <w:color w:val="000000" w:themeColor="text1"/>
        </w:rPr>
        <w:t xml:space="preserve">: </w:t>
      </w:r>
      <w:r w:rsidR="009D1D6E">
        <w:rPr>
          <w:rFonts w:ascii="Calibri" w:eastAsia="Calibri" w:hAnsi="Calibri" w:cs="Calibri"/>
          <w:color w:val="000000" w:themeColor="text1"/>
        </w:rPr>
        <w:t xml:space="preserve">The page was designed for a computer screen width of 1920px. </w:t>
      </w:r>
      <w:r w:rsidR="3B0C2D23" w:rsidRPr="3B0C2D23">
        <w:rPr>
          <w:rFonts w:ascii="Calibri" w:eastAsia="Calibri" w:hAnsi="Calibri" w:cs="Calibri"/>
          <w:color w:val="000000" w:themeColor="text1"/>
        </w:rPr>
        <w:t>Responsiveness was added to our webpage by creating breakpoints at 400</w:t>
      </w:r>
      <w:r w:rsidR="009D1D6E">
        <w:rPr>
          <w:rFonts w:ascii="Calibri" w:eastAsia="Calibri" w:hAnsi="Calibri" w:cs="Calibri"/>
          <w:color w:val="000000" w:themeColor="text1"/>
        </w:rPr>
        <w:t>px, 740px, and 1020px</w:t>
      </w:r>
      <w:r w:rsidR="3B0C2D23" w:rsidRPr="3B0C2D23">
        <w:rPr>
          <w:rFonts w:ascii="Calibri" w:eastAsia="Calibri" w:hAnsi="Calibri" w:cs="Calibri"/>
          <w:color w:val="000000" w:themeColor="text1"/>
        </w:rPr>
        <w:t xml:space="preserve">. These were used </w:t>
      </w:r>
      <w:r w:rsidR="009D1D6E">
        <w:rPr>
          <w:rFonts w:ascii="Calibri" w:eastAsia="Calibri" w:hAnsi="Calibri" w:cs="Calibri"/>
          <w:color w:val="000000" w:themeColor="text1"/>
        </w:rPr>
        <w:t>with</w:t>
      </w:r>
      <w:r w:rsidR="3B0C2D23" w:rsidRPr="3B0C2D23">
        <w:rPr>
          <w:rFonts w:ascii="Calibri" w:eastAsia="Calibri" w:hAnsi="Calibri" w:cs="Calibri"/>
          <w:color w:val="000000" w:themeColor="text1"/>
        </w:rPr>
        <w:t xml:space="preserve"> @media</w:t>
      </w:r>
      <w:r w:rsidR="009D1D6E">
        <w:rPr>
          <w:rFonts w:ascii="Calibri" w:eastAsia="Calibri" w:hAnsi="Calibri" w:cs="Calibri"/>
          <w:color w:val="000000" w:themeColor="text1"/>
        </w:rPr>
        <w:t xml:space="preserve"> queries</w:t>
      </w:r>
      <w:r w:rsidR="3B0C2D23" w:rsidRPr="3B0C2D23">
        <w:rPr>
          <w:rFonts w:ascii="Calibri" w:eastAsia="Calibri" w:hAnsi="Calibri" w:cs="Calibri"/>
          <w:color w:val="000000" w:themeColor="text1"/>
        </w:rPr>
        <w:t>.</w:t>
      </w:r>
    </w:p>
    <w:p w14:paraId="32494C1F" w14:textId="77777777" w:rsidR="004720F9" w:rsidRDefault="003B1154" w:rsidP="1BB7FDEE">
      <w:pPr>
        <w:rPr>
          <w:rFonts w:ascii="Calibri" w:eastAsia="Calibri" w:hAnsi="Calibri" w:cs="Calibri"/>
          <w:color w:val="000000" w:themeColor="text1"/>
        </w:rPr>
      </w:pPr>
      <w:r w:rsidRPr="003B1154">
        <w:rPr>
          <w:rFonts w:ascii="Calibri" w:eastAsia="Calibri" w:hAnsi="Calibri" w:cs="Calibri"/>
          <w:b/>
          <w:bCs/>
          <w:color w:val="000000" w:themeColor="text1"/>
        </w:rPr>
        <w:t>Design</w:t>
      </w:r>
      <w:r>
        <w:rPr>
          <w:rFonts w:ascii="Calibri" w:eastAsia="Calibri" w:hAnsi="Calibri" w:cs="Calibri"/>
          <w:b/>
          <w:bCs/>
          <w:color w:val="000000" w:themeColor="text1"/>
        </w:rPr>
        <w:t xml:space="preserve"> Changes</w:t>
      </w:r>
      <w:r>
        <w:rPr>
          <w:rFonts w:ascii="Calibri" w:eastAsia="Calibri" w:hAnsi="Calibri" w:cs="Calibri"/>
          <w:color w:val="000000" w:themeColor="text1"/>
        </w:rPr>
        <w:t xml:space="preserve">: </w:t>
      </w:r>
    </w:p>
    <w:p w14:paraId="26A07578" w14:textId="23BB4950" w:rsidR="003B1154" w:rsidRDefault="004720F9" w:rsidP="1BB7FDEE">
      <w:pPr>
        <w:rPr>
          <w:rFonts w:ascii="Calibri" w:eastAsia="Calibri" w:hAnsi="Calibri" w:cs="Calibri"/>
          <w:color w:val="000000" w:themeColor="text1"/>
        </w:rPr>
      </w:pPr>
      <w:r>
        <w:rPr>
          <w:rFonts w:ascii="Calibri" w:eastAsia="Calibri" w:hAnsi="Calibri" w:cs="Calibri"/>
          <w:color w:val="000000" w:themeColor="text1"/>
        </w:rPr>
        <w:t xml:space="preserve">All pages: The first change we made was to center the title of the page because it just looked a lot better on the final website. So instead of having packages, booking, etc. on the left we made it right in the middle of the page at the top. </w:t>
      </w:r>
    </w:p>
    <w:p w14:paraId="54C39391" w14:textId="0FAA0895" w:rsidR="004720F9" w:rsidRDefault="004720F9" w:rsidP="1BB7FDEE">
      <w:pPr>
        <w:rPr>
          <w:rFonts w:ascii="Calibri" w:eastAsia="Calibri" w:hAnsi="Calibri" w:cs="Calibri"/>
          <w:color w:val="000000" w:themeColor="text1"/>
        </w:rPr>
      </w:pPr>
      <w:r>
        <w:rPr>
          <w:rFonts w:ascii="Calibri" w:eastAsia="Calibri" w:hAnsi="Calibri" w:cs="Calibri"/>
          <w:color w:val="000000" w:themeColor="text1"/>
        </w:rPr>
        <w:t xml:space="preserve">Booking page: The table has a white background instead of gray for better accessibility. We also added a discount button to show JavaScript and to sweeten the </w:t>
      </w:r>
      <w:proofErr w:type="gramStart"/>
      <w:r>
        <w:rPr>
          <w:rFonts w:ascii="Calibri" w:eastAsia="Calibri" w:hAnsi="Calibri" w:cs="Calibri"/>
          <w:color w:val="000000" w:themeColor="text1"/>
        </w:rPr>
        <w:t>deal..</w:t>
      </w:r>
      <w:proofErr w:type="gramEnd"/>
    </w:p>
    <w:p w14:paraId="47E43897" w14:textId="3E8E8ADF" w:rsidR="004720F9" w:rsidRDefault="004720F9" w:rsidP="1BB7FDEE">
      <w:pPr>
        <w:rPr>
          <w:rFonts w:ascii="Calibri" w:eastAsia="Calibri" w:hAnsi="Calibri" w:cs="Calibri"/>
          <w:color w:val="000000" w:themeColor="text1"/>
        </w:rPr>
      </w:pPr>
      <w:r>
        <w:rPr>
          <w:rFonts w:ascii="Calibri" w:eastAsia="Calibri" w:hAnsi="Calibri" w:cs="Calibri"/>
          <w:color w:val="000000" w:themeColor="text1"/>
        </w:rPr>
        <w:lastRenderedPageBreak/>
        <w:t xml:space="preserve">Packages page: Instead of having the flexbox side by side, we have it up and down. We did this so we could make sure all the information was visible on different screen widths. It also looked a lot better. We also changed the image because the new image just looked better than the </w:t>
      </w:r>
      <w:proofErr w:type="gramStart"/>
      <w:r>
        <w:rPr>
          <w:rFonts w:ascii="Calibri" w:eastAsia="Calibri" w:hAnsi="Calibri" w:cs="Calibri"/>
          <w:color w:val="000000" w:themeColor="text1"/>
        </w:rPr>
        <w:t>one</w:t>
      </w:r>
      <w:proofErr w:type="gramEnd"/>
      <w:r>
        <w:rPr>
          <w:rFonts w:ascii="Calibri" w:eastAsia="Calibri" w:hAnsi="Calibri" w:cs="Calibri"/>
          <w:color w:val="000000" w:themeColor="text1"/>
        </w:rPr>
        <w:t xml:space="preserve"> we originally picked out.</w:t>
      </w:r>
    </w:p>
    <w:p w14:paraId="272B9E87" w14:textId="315881E1" w:rsidR="004720F9" w:rsidRDefault="004720F9" w:rsidP="1BB7FDEE">
      <w:pPr>
        <w:rPr>
          <w:rFonts w:ascii="Calibri" w:eastAsia="Calibri" w:hAnsi="Calibri" w:cs="Calibri"/>
          <w:color w:val="000000" w:themeColor="text1"/>
        </w:rPr>
      </w:pPr>
      <w:r>
        <w:rPr>
          <w:rFonts w:ascii="Calibri" w:eastAsia="Calibri" w:hAnsi="Calibri" w:cs="Calibri"/>
          <w:color w:val="000000" w:themeColor="text1"/>
        </w:rPr>
        <w:t>Places to visit page: We changed the background of the grid layout boxes from gray with white lettering to black and white lettering. This made the words and images pop out. Made it better for contrast and visibility.</w:t>
      </w:r>
    </w:p>
    <w:p w14:paraId="35FB95AE" w14:textId="77777777" w:rsidR="004720F9" w:rsidRDefault="004720F9" w:rsidP="1BB7FDEE">
      <w:pPr>
        <w:rPr>
          <w:rFonts w:ascii="Calibri" w:eastAsia="Calibri" w:hAnsi="Calibri" w:cs="Calibri"/>
          <w:color w:val="000000" w:themeColor="text1"/>
        </w:rPr>
      </w:pPr>
    </w:p>
    <w:p w14:paraId="65917C0B" w14:textId="12BB222A" w:rsidR="003B1154" w:rsidRDefault="003B1154" w:rsidP="3B0C2D23">
      <w:pPr>
        <w:rPr>
          <w:rFonts w:ascii="Calibri" w:eastAsia="Calibri" w:hAnsi="Calibri" w:cs="Calibri"/>
          <w:b/>
          <w:bCs/>
        </w:rPr>
      </w:pPr>
      <w:r w:rsidRPr="003B1154">
        <w:rPr>
          <w:rFonts w:ascii="Calibri" w:eastAsia="Calibri" w:hAnsi="Calibri" w:cs="Calibri"/>
          <w:b/>
          <w:bCs/>
        </w:rPr>
        <w:t>Anything else that will help me find the required items?</w:t>
      </w:r>
    </w:p>
    <w:p w14:paraId="79321F54" w14:textId="77777777" w:rsidR="00E90BBC" w:rsidRDefault="00E90BBC" w:rsidP="3B0C2D23">
      <w:pPr>
        <w:rPr>
          <w:rFonts w:ascii="Calibri" w:eastAsia="Calibri" w:hAnsi="Calibri" w:cs="Calibri"/>
          <w:b/>
          <w:bCs/>
        </w:rPr>
      </w:pPr>
    </w:p>
    <w:p w14:paraId="0AAA5186" w14:textId="3D11AF86" w:rsidR="00E90BBC" w:rsidRDefault="00E90BBC" w:rsidP="3B0C2D23">
      <w:pPr>
        <w:rPr>
          <w:rFonts w:ascii="Calibri" w:eastAsia="Calibri" w:hAnsi="Calibri" w:cs="Calibri"/>
          <w:b/>
          <w:bCs/>
        </w:rPr>
      </w:pPr>
      <w:r>
        <w:rPr>
          <w:rFonts w:ascii="Calibri" w:eastAsia="Calibri" w:hAnsi="Calibri" w:cs="Calibri"/>
          <w:b/>
          <w:bCs/>
        </w:rPr>
        <w:t>Sources (Citations):</w:t>
      </w:r>
    </w:p>
    <w:p w14:paraId="11686A1E" w14:textId="77777777" w:rsidR="003D5132" w:rsidRPr="003D5132" w:rsidRDefault="003D5132" w:rsidP="003D5132">
      <w:pPr>
        <w:numPr>
          <w:ilvl w:val="0"/>
          <w:numId w:val="4"/>
        </w:numPr>
        <w:rPr>
          <w:rFonts w:ascii="Calibri" w:eastAsia="Calibri" w:hAnsi="Calibri" w:cs="Calibri"/>
        </w:rPr>
      </w:pPr>
      <w:hyperlink r:id="rId7" w:history="1">
        <w:r w:rsidRPr="003D5132">
          <w:rPr>
            <w:rStyle w:val="Hyperlink"/>
            <w:rFonts w:ascii="Calibri" w:eastAsia="Calibri" w:hAnsi="Calibri" w:cs="Calibri"/>
          </w:rPr>
          <w:t>https://unsplash.com/photos/aerial-view-of-colosseum-at-rome-italy-ckotRXopwRM</w:t>
        </w:r>
      </w:hyperlink>
    </w:p>
    <w:p w14:paraId="6DBBB845" w14:textId="77777777" w:rsidR="003D5132" w:rsidRPr="003D5132" w:rsidRDefault="003D5132" w:rsidP="003D5132">
      <w:pPr>
        <w:numPr>
          <w:ilvl w:val="0"/>
          <w:numId w:val="4"/>
        </w:numPr>
        <w:rPr>
          <w:rFonts w:ascii="Calibri" w:eastAsia="Calibri" w:hAnsi="Calibri" w:cs="Calibri"/>
        </w:rPr>
      </w:pPr>
      <w:hyperlink r:id="rId8" w:history="1">
        <w:r w:rsidRPr="003D5132">
          <w:rPr>
            <w:rStyle w:val="Hyperlink"/>
            <w:rFonts w:ascii="Calibri" w:eastAsia="Calibri" w:hAnsi="Calibri" w:cs="Calibri"/>
          </w:rPr>
          <w:t>https://unsplash.com/photos/pathway-between-beige-houses-8pKrkO2cx1A</w:t>
        </w:r>
      </w:hyperlink>
    </w:p>
    <w:p w14:paraId="559911D2" w14:textId="77777777" w:rsidR="003D5132" w:rsidRPr="003D5132" w:rsidRDefault="003D5132" w:rsidP="003D5132">
      <w:pPr>
        <w:numPr>
          <w:ilvl w:val="0"/>
          <w:numId w:val="4"/>
        </w:numPr>
        <w:rPr>
          <w:rFonts w:ascii="Calibri" w:eastAsia="Calibri" w:hAnsi="Calibri" w:cs="Calibri"/>
        </w:rPr>
      </w:pPr>
      <w:hyperlink r:id="rId9" w:history="1">
        <w:r w:rsidRPr="003D5132">
          <w:rPr>
            <w:rStyle w:val="Hyperlink"/>
            <w:rFonts w:ascii="Calibri" w:eastAsia="Calibri" w:hAnsi="Calibri" w:cs="Calibri"/>
          </w:rPr>
          <w:t>https://unsplash.com/photos/photography-of-inside-black-structure--0gBnnMdQPw</w:t>
        </w:r>
      </w:hyperlink>
    </w:p>
    <w:p w14:paraId="6C4D8EB6" w14:textId="77777777" w:rsidR="003D5132" w:rsidRPr="003D5132" w:rsidRDefault="003D5132" w:rsidP="003D5132">
      <w:pPr>
        <w:numPr>
          <w:ilvl w:val="0"/>
          <w:numId w:val="4"/>
        </w:numPr>
        <w:rPr>
          <w:rFonts w:ascii="Calibri" w:eastAsia="Calibri" w:hAnsi="Calibri" w:cs="Calibri"/>
        </w:rPr>
      </w:pPr>
      <w:hyperlink r:id="rId10" w:history="1">
        <w:r w:rsidRPr="003D5132">
          <w:rPr>
            <w:rStyle w:val="Hyperlink"/>
            <w:rFonts w:ascii="Calibri" w:eastAsia="Calibri" w:hAnsi="Calibri" w:cs="Calibri"/>
          </w:rPr>
          <w:t>https://unsplash.com/photos/rome-skyline-with-vatican-st-peter-basilica-of-vatican-and-st-angelo-bridge-crossing-tiber-river-in-the-city-center-of-rome-italy-it-is-historic-landmark-of-the-ancient-rome-and-travel-destination-uAB5lZxyMUg</w:t>
        </w:r>
      </w:hyperlink>
    </w:p>
    <w:p w14:paraId="7668CBC2" w14:textId="77777777" w:rsidR="003D5132" w:rsidRPr="003D5132" w:rsidRDefault="003D5132" w:rsidP="003D5132">
      <w:pPr>
        <w:numPr>
          <w:ilvl w:val="0"/>
          <w:numId w:val="4"/>
        </w:numPr>
        <w:rPr>
          <w:rFonts w:ascii="Calibri" w:eastAsia="Calibri" w:hAnsi="Calibri" w:cs="Calibri"/>
        </w:rPr>
      </w:pPr>
      <w:hyperlink r:id="rId11" w:history="1">
        <w:r w:rsidRPr="003D5132">
          <w:rPr>
            <w:rStyle w:val="Hyperlink"/>
            <w:rFonts w:ascii="Calibri" w:eastAsia="Calibri" w:hAnsi="Calibri" w:cs="Calibri"/>
          </w:rPr>
          <w:t>https://reporterontheroad.com/en/italy-a-rome-travel-guide-between-emotions-and-wonder/</w:t>
        </w:r>
      </w:hyperlink>
    </w:p>
    <w:p w14:paraId="2D5DC431" w14:textId="77777777" w:rsidR="003D5132" w:rsidRPr="003D5132" w:rsidRDefault="003D5132" w:rsidP="003D5132">
      <w:pPr>
        <w:numPr>
          <w:ilvl w:val="0"/>
          <w:numId w:val="4"/>
        </w:numPr>
        <w:rPr>
          <w:rFonts w:ascii="Calibri" w:eastAsia="Calibri" w:hAnsi="Calibri" w:cs="Calibri"/>
        </w:rPr>
      </w:pPr>
      <w:hyperlink r:id="rId12" w:history="1">
        <w:r w:rsidRPr="003D5132">
          <w:rPr>
            <w:rStyle w:val="Hyperlink"/>
            <w:rFonts w:ascii="Calibri" w:eastAsia="Calibri" w:hAnsi="Calibri" w:cs="Calibri"/>
          </w:rPr>
          <w:t>https://commons.wikimedia.org/wiki/File:Two_friends_adventure.jpg</w:t>
        </w:r>
      </w:hyperlink>
    </w:p>
    <w:p w14:paraId="013C693E" w14:textId="77777777" w:rsidR="003D5132" w:rsidRPr="003D5132" w:rsidRDefault="003D5132" w:rsidP="003D5132">
      <w:pPr>
        <w:numPr>
          <w:ilvl w:val="0"/>
          <w:numId w:val="4"/>
        </w:numPr>
        <w:rPr>
          <w:rFonts w:ascii="Calibri" w:eastAsia="Calibri" w:hAnsi="Calibri" w:cs="Calibri"/>
        </w:rPr>
      </w:pPr>
      <w:hyperlink r:id="rId13" w:history="1">
        <w:r w:rsidRPr="003D5132">
          <w:rPr>
            <w:rStyle w:val="Hyperlink"/>
            <w:rFonts w:ascii="Calibri" w:eastAsia="Calibri" w:hAnsi="Calibri" w:cs="Calibri"/>
          </w:rPr>
          <w:t>https://reporterontheroad.com/en/italy-a-rome-travel-guide-between-emotions-and-wonder/</w:t>
        </w:r>
      </w:hyperlink>
    </w:p>
    <w:p w14:paraId="059E100C" w14:textId="77777777" w:rsidR="003D5132" w:rsidRPr="003D5132" w:rsidRDefault="003D5132" w:rsidP="003D5132">
      <w:pPr>
        <w:numPr>
          <w:ilvl w:val="0"/>
          <w:numId w:val="4"/>
        </w:numPr>
        <w:rPr>
          <w:rFonts w:ascii="Calibri" w:eastAsia="Calibri" w:hAnsi="Calibri" w:cs="Calibri"/>
        </w:rPr>
      </w:pPr>
      <w:hyperlink r:id="rId14" w:history="1">
        <w:r w:rsidRPr="003D5132">
          <w:rPr>
            <w:rStyle w:val="Hyperlink"/>
            <w:rFonts w:ascii="Calibri" w:eastAsia="Calibri" w:hAnsi="Calibri" w:cs="Calibri"/>
          </w:rPr>
          <w:t>https://images.unsplash.com/photo-1598258500419-5d7895465a20?q=80&amp;w=3387&amp;auto=format&amp;fit=crop&amp;ixlib=rb-4.0.3&amp;ixid=M3wxMjA3fDB8MHxwaG90by1wYWdlfHx8fGVufDB8fHx8fA%3D%3D</w:t>
        </w:r>
      </w:hyperlink>
    </w:p>
    <w:p w14:paraId="1BDA4965" w14:textId="77777777" w:rsidR="003D5132" w:rsidRPr="003D5132" w:rsidRDefault="003D5132" w:rsidP="003D5132">
      <w:pPr>
        <w:numPr>
          <w:ilvl w:val="0"/>
          <w:numId w:val="4"/>
        </w:numPr>
        <w:rPr>
          <w:rFonts w:ascii="Calibri" w:eastAsia="Calibri" w:hAnsi="Calibri" w:cs="Calibri"/>
        </w:rPr>
      </w:pPr>
      <w:hyperlink r:id="rId15" w:history="1">
        <w:r w:rsidRPr="003D5132">
          <w:rPr>
            <w:rStyle w:val="Hyperlink"/>
            <w:rFonts w:ascii="Calibri" w:eastAsia="Calibri" w:hAnsi="Calibri" w:cs="Calibri"/>
          </w:rPr>
          <w:t>https://www.livescience.com/roman-colosseum</w:t>
        </w:r>
      </w:hyperlink>
    </w:p>
    <w:p w14:paraId="203E6D09" w14:textId="77777777" w:rsidR="003D5132" w:rsidRPr="003D5132" w:rsidRDefault="003D5132" w:rsidP="003D5132">
      <w:pPr>
        <w:numPr>
          <w:ilvl w:val="0"/>
          <w:numId w:val="4"/>
        </w:numPr>
        <w:rPr>
          <w:rFonts w:ascii="Calibri" w:eastAsia="Calibri" w:hAnsi="Calibri" w:cs="Calibri"/>
        </w:rPr>
      </w:pPr>
      <w:hyperlink r:id="rId16" w:history="1">
        <w:r w:rsidRPr="003D5132">
          <w:rPr>
            <w:rStyle w:val="Hyperlink"/>
            <w:rFonts w:ascii="Calibri" w:eastAsia="Calibri" w:hAnsi="Calibri" w:cs="Calibri"/>
          </w:rPr>
          <w:t>https://www.britannica.com/place/Pompeii</w:t>
        </w:r>
      </w:hyperlink>
    </w:p>
    <w:p w14:paraId="15E9B572" w14:textId="77777777" w:rsidR="003D5132" w:rsidRPr="003D5132" w:rsidRDefault="003D5132" w:rsidP="003D5132">
      <w:pPr>
        <w:numPr>
          <w:ilvl w:val="0"/>
          <w:numId w:val="4"/>
        </w:numPr>
        <w:rPr>
          <w:rFonts w:ascii="Calibri" w:eastAsia="Calibri" w:hAnsi="Calibri" w:cs="Calibri"/>
        </w:rPr>
      </w:pPr>
      <w:hyperlink r:id="rId17" w:history="1">
        <w:r w:rsidRPr="003D5132">
          <w:rPr>
            <w:rStyle w:val="Hyperlink"/>
            <w:rFonts w:ascii="Calibri" w:eastAsia="Calibri" w:hAnsi="Calibri" w:cs="Calibri"/>
          </w:rPr>
          <w:t>https://www.istockphoto.com/photos/leaning-tower-of-pisa-sunset</w:t>
        </w:r>
      </w:hyperlink>
    </w:p>
    <w:p w14:paraId="41E296F7" w14:textId="77777777" w:rsidR="003D5132" w:rsidRPr="003D5132" w:rsidRDefault="003D5132" w:rsidP="003D5132">
      <w:pPr>
        <w:numPr>
          <w:ilvl w:val="0"/>
          <w:numId w:val="4"/>
        </w:numPr>
        <w:rPr>
          <w:rFonts w:ascii="Calibri" w:eastAsia="Calibri" w:hAnsi="Calibri" w:cs="Calibri"/>
        </w:rPr>
      </w:pPr>
      <w:hyperlink r:id="rId18" w:history="1">
        <w:r w:rsidRPr="003D5132">
          <w:rPr>
            <w:rStyle w:val="Hyperlink"/>
            <w:rFonts w:ascii="Calibri" w:eastAsia="Calibri" w:hAnsi="Calibri" w:cs="Calibri"/>
          </w:rPr>
          <w:t>https://www.introducingvenice.com/gondola-rides</w:t>
        </w:r>
      </w:hyperlink>
    </w:p>
    <w:p w14:paraId="2CC65AEF" w14:textId="77777777" w:rsidR="003D5132" w:rsidRPr="003D5132" w:rsidRDefault="003D5132" w:rsidP="003D5132">
      <w:pPr>
        <w:numPr>
          <w:ilvl w:val="0"/>
          <w:numId w:val="4"/>
        </w:numPr>
        <w:rPr>
          <w:rFonts w:ascii="Calibri" w:eastAsia="Calibri" w:hAnsi="Calibri" w:cs="Calibri"/>
        </w:rPr>
      </w:pPr>
      <w:hyperlink r:id="rId19" w:history="1">
        <w:r w:rsidRPr="003D5132">
          <w:rPr>
            <w:rStyle w:val="Hyperlink"/>
            <w:rFonts w:ascii="Calibri" w:eastAsia="Calibri" w:hAnsi="Calibri" w:cs="Calibri"/>
          </w:rPr>
          <w:t>https://en.wikipedia.org/wiki/Mount_Etna</w:t>
        </w:r>
      </w:hyperlink>
    </w:p>
    <w:p w14:paraId="509B52D9" w14:textId="77777777" w:rsidR="003D5132" w:rsidRPr="003D5132" w:rsidRDefault="003D5132" w:rsidP="003D5132">
      <w:pPr>
        <w:numPr>
          <w:ilvl w:val="0"/>
          <w:numId w:val="4"/>
        </w:numPr>
        <w:rPr>
          <w:rFonts w:ascii="Calibri" w:eastAsia="Calibri" w:hAnsi="Calibri" w:cs="Calibri"/>
        </w:rPr>
      </w:pPr>
      <w:hyperlink r:id="rId20" w:history="1">
        <w:r w:rsidRPr="003D5132">
          <w:rPr>
            <w:rStyle w:val="Hyperlink"/>
            <w:rFonts w:ascii="Calibri" w:eastAsia="Calibri" w:hAnsi="Calibri" w:cs="Calibri"/>
          </w:rPr>
          <w:t>https://www.touristitaly.com/trastevere-rome-the-guide/</w:t>
        </w:r>
      </w:hyperlink>
    </w:p>
    <w:p w14:paraId="71C6285E" w14:textId="77777777" w:rsidR="003D5132" w:rsidRPr="003D5132" w:rsidRDefault="003D5132" w:rsidP="003D5132">
      <w:pPr>
        <w:rPr>
          <w:rFonts w:ascii="Calibri" w:eastAsia="Calibri" w:hAnsi="Calibri" w:cs="Calibri"/>
        </w:rPr>
      </w:pPr>
    </w:p>
    <w:p w14:paraId="4FFEE8BB" w14:textId="1AA1FD79" w:rsidR="1BB7FDEE" w:rsidRDefault="1BB7FDEE" w:rsidP="1BB7FDEE">
      <w:pPr>
        <w:rPr>
          <w:rFonts w:ascii="Calibri" w:eastAsia="Calibri" w:hAnsi="Calibri" w:cs="Calibri"/>
          <w:color w:val="000000" w:themeColor="text1"/>
        </w:rPr>
      </w:pPr>
    </w:p>
    <w:sectPr w:rsidR="1BB7FDE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2190" w14:textId="77777777" w:rsidR="00F5180C" w:rsidRDefault="00F5180C" w:rsidP="008353D7">
      <w:pPr>
        <w:spacing w:after="0" w:line="240" w:lineRule="auto"/>
      </w:pPr>
      <w:r>
        <w:separator/>
      </w:r>
    </w:p>
  </w:endnote>
  <w:endnote w:type="continuationSeparator" w:id="0">
    <w:p w14:paraId="6457404D" w14:textId="77777777" w:rsidR="00F5180C" w:rsidRDefault="00F5180C" w:rsidP="0083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B699B" w14:textId="77777777" w:rsidR="00F5180C" w:rsidRDefault="00F5180C" w:rsidP="008353D7">
      <w:pPr>
        <w:spacing w:after="0" w:line="240" w:lineRule="auto"/>
      </w:pPr>
      <w:r>
        <w:separator/>
      </w:r>
    </w:p>
  </w:footnote>
  <w:footnote w:type="continuationSeparator" w:id="0">
    <w:p w14:paraId="4196A642" w14:textId="77777777" w:rsidR="00F5180C" w:rsidRDefault="00F5180C" w:rsidP="00835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615F" w14:textId="728DE6AE" w:rsidR="008353D7" w:rsidRDefault="008353D7">
    <w:pPr>
      <w:pStyle w:val="Header"/>
      <w:jc w:val="right"/>
    </w:pPr>
    <w:r>
      <w:t xml:space="preserve"> </w:t>
    </w:r>
    <w:r w:rsidR="003D5132">
      <w:t xml:space="preserve">Beeskow &amp; Shear </w:t>
    </w:r>
    <w:r>
      <w:t xml:space="preserve"> </w:t>
    </w:r>
    <w:sdt>
      <w:sdtPr>
        <w:id w:val="-16417229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BB10E9" w14:textId="6454D363" w:rsidR="008353D7" w:rsidRDefault="00835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FE6B6"/>
    <w:multiLevelType w:val="hybridMultilevel"/>
    <w:tmpl w:val="37D0B506"/>
    <w:lvl w:ilvl="0" w:tplc="1FB27176">
      <w:start w:val="1"/>
      <w:numFmt w:val="bullet"/>
      <w:lvlText w:val=""/>
      <w:lvlJc w:val="left"/>
      <w:pPr>
        <w:ind w:left="720" w:hanging="360"/>
      </w:pPr>
      <w:rPr>
        <w:rFonts w:ascii="Symbol" w:hAnsi="Symbol" w:hint="default"/>
      </w:rPr>
    </w:lvl>
    <w:lvl w:ilvl="1" w:tplc="4FDADDBA">
      <w:start w:val="1"/>
      <w:numFmt w:val="bullet"/>
      <w:lvlText w:val="o"/>
      <w:lvlJc w:val="left"/>
      <w:pPr>
        <w:ind w:left="1440" w:hanging="360"/>
      </w:pPr>
      <w:rPr>
        <w:rFonts w:ascii="Courier New" w:hAnsi="Courier New" w:hint="default"/>
      </w:rPr>
    </w:lvl>
    <w:lvl w:ilvl="2" w:tplc="CC02E3BC">
      <w:start w:val="1"/>
      <w:numFmt w:val="bullet"/>
      <w:lvlText w:val=""/>
      <w:lvlJc w:val="left"/>
      <w:pPr>
        <w:ind w:left="2160" w:hanging="360"/>
      </w:pPr>
      <w:rPr>
        <w:rFonts w:ascii="Wingdings" w:hAnsi="Wingdings" w:hint="default"/>
      </w:rPr>
    </w:lvl>
    <w:lvl w:ilvl="3" w:tplc="39F2882C">
      <w:start w:val="1"/>
      <w:numFmt w:val="bullet"/>
      <w:lvlText w:val=""/>
      <w:lvlJc w:val="left"/>
      <w:pPr>
        <w:ind w:left="2880" w:hanging="360"/>
      </w:pPr>
      <w:rPr>
        <w:rFonts w:ascii="Symbol" w:hAnsi="Symbol" w:hint="default"/>
      </w:rPr>
    </w:lvl>
    <w:lvl w:ilvl="4" w:tplc="A02887E4">
      <w:start w:val="1"/>
      <w:numFmt w:val="bullet"/>
      <w:lvlText w:val="o"/>
      <w:lvlJc w:val="left"/>
      <w:pPr>
        <w:ind w:left="3600" w:hanging="360"/>
      </w:pPr>
      <w:rPr>
        <w:rFonts w:ascii="Courier New" w:hAnsi="Courier New" w:hint="default"/>
      </w:rPr>
    </w:lvl>
    <w:lvl w:ilvl="5" w:tplc="A52E710C">
      <w:start w:val="1"/>
      <w:numFmt w:val="bullet"/>
      <w:lvlText w:val=""/>
      <w:lvlJc w:val="left"/>
      <w:pPr>
        <w:ind w:left="4320" w:hanging="360"/>
      </w:pPr>
      <w:rPr>
        <w:rFonts w:ascii="Wingdings" w:hAnsi="Wingdings" w:hint="default"/>
      </w:rPr>
    </w:lvl>
    <w:lvl w:ilvl="6" w:tplc="65225E72">
      <w:start w:val="1"/>
      <w:numFmt w:val="bullet"/>
      <w:lvlText w:val=""/>
      <w:lvlJc w:val="left"/>
      <w:pPr>
        <w:ind w:left="5040" w:hanging="360"/>
      </w:pPr>
      <w:rPr>
        <w:rFonts w:ascii="Symbol" w:hAnsi="Symbol" w:hint="default"/>
      </w:rPr>
    </w:lvl>
    <w:lvl w:ilvl="7" w:tplc="B1AA7334">
      <w:start w:val="1"/>
      <w:numFmt w:val="bullet"/>
      <w:lvlText w:val="o"/>
      <w:lvlJc w:val="left"/>
      <w:pPr>
        <w:ind w:left="5760" w:hanging="360"/>
      </w:pPr>
      <w:rPr>
        <w:rFonts w:ascii="Courier New" w:hAnsi="Courier New" w:hint="default"/>
      </w:rPr>
    </w:lvl>
    <w:lvl w:ilvl="8" w:tplc="225EDC28">
      <w:start w:val="1"/>
      <w:numFmt w:val="bullet"/>
      <w:lvlText w:val=""/>
      <w:lvlJc w:val="left"/>
      <w:pPr>
        <w:ind w:left="6480" w:hanging="360"/>
      </w:pPr>
      <w:rPr>
        <w:rFonts w:ascii="Wingdings" w:hAnsi="Wingdings" w:hint="default"/>
      </w:rPr>
    </w:lvl>
  </w:abstractNum>
  <w:abstractNum w:abstractNumId="1" w15:restartNumberingAfterBreak="0">
    <w:nsid w:val="38F26697"/>
    <w:multiLevelType w:val="hybridMultilevel"/>
    <w:tmpl w:val="A4E8DE00"/>
    <w:lvl w:ilvl="0" w:tplc="2DC2FA62">
      <w:start w:val="1"/>
      <w:numFmt w:val="bullet"/>
      <w:lvlText w:val=""/>
      <w:lvlJc w:val="left"/>
      <w:pPr>
        <w:ind w:left="720" w:hanging="360"/>
      </w:pPr>
      <w:rPr>
        <w:rFonts w:ascii="Symbol" w:hAnsi="Symbol" w:hint="default"/>
      </w:rPr>
    </w:lvl>
    <w:lvl w:ilvl="1" w:tplc="0EFAFD48">
      <w:start w:val="1"/>
      <w:numFmt w:val="bullet"/>
      <w:lvlText w:val="o"/>
      <w:lvlJc w:val="left"/>
      <w:pPr>
        <w:ind w:left="1440" w:hanging="360"/>
      </w:pPr>
      <w:rPr>
        <w:rFonts w:ascii="Courier New" w:hAnsi="Courier New" w:hint="default"/>
      </w:rPr>
    </w:lvl>
    <w:lvl w:ilvl="2" w:tplc="4F6EBBB2">
      <w:start w:val="1"/>
      <w:numFmt w:val="bullet"/>
      <w:lvlText w:val=""/>
      <w:lvlJc w:val="left"/>
      <w:pPr>
        <w:ind w:left="2160" w:hanging="360"/>
      </w:pPr>
      <w:rPr>
        <w:rFonts w:ascii="Wingdings" w:hAnsi="Wingdings" w:hint="default"/>
      </w:rPr>
    </w:lvl>
    <w:lvl w:ilvl="3" w:tplc="55EEEDE0">
      <w:start w:val="1"/>
      <w:numFmt w:val="bullet"/>
      <w:lvlText w:val=""/>
      <w:lvlJc w:val="left"/>
      <w:pPr>
        <w:ind w:left="2880" w:hanging="360"/>
      </w:pPr>
      <w:rPr>
        <w:rFonts w:ascii="Symbol" w:hAnsi="Symbol" w:hint="default"/>
      </w:rPr>
    </w:lvl>
    <w:lvl w:ilvl="4" w:tplc="33304748">
      <w:start w:val="1"/>
      <w:numFmt w:val="bullet"/>
      <w:lvlText w:val="o"/>
      <w:lvlJc w:val="left"/>
      <w:pPr>
        <w:ind w:left="3600" w:hanging="360"/>
      </w:pPr>
      <w:rPr>
        <w:rFonts w:ascii="Courier New" w:hAnsi="Courier New" w:hint="default"/>
      </w:rPr>
    </w:lvl>
    <w:lvl w:ilvl="5" w:tplc="E856CB0A">
      <w:start w:val="1"/>
      <w:numFmt w:val="bullet"/>
      <w:lvlText w:val=""/>
      <w:lvlJc w:val="left"/>
      <w:pPr>
        <w:ind w:left="4320" w:hanging="360"/>
      </w:pPr>
      <w:rPr>
        <w:rFonts w:ascii="Wingdings" w:hAnsi="Wingdings" w:hint="default"/>
      </w:rPr>
    </w:lvl>
    <w:lvl w:ilvl="6" w:tplc="F7923FC8">
      <w:start w:val="1"/>
      <w:numFmt w:val="bullet"/>
      <w:lvlText w:val=""/>
      <w:lvlJc w:val="left"/>
      <w:pPr>
        <w:ind w:left="5040" w:hanging="360"/>
      </w:pPr>
      <w:rPr>
        <w:rFonts w:ascii="Symbol" w:hAnsi="Symbol" w:hint="default"/>
      </w:rPr>
    </w:lvl>
    <w:lvl w:ilvl="7" w:tplc="6A3279C8">
      <w:start w:val="1"/>
      <w:numFmt w:val="bullet"/>
      <w:lvlText w:val="o"/>
      <w:lvlJc w:val="left"/>
      <w:pPr>
        <w:ind w:left="5760" w:hanging="360"/>
      </w:pPr>
      <w:rPr>
        <w:rFonts w:ascii="Courier New" w:hAnsi="Courier New" w:hint="default"/>
      </w:rPr>
    </w:lvl>
    <w:lvl w:ilvl="8" w:tplc="6334323A">
      <w:start w:val="1"/>
      <w:numFmt w:val="bullet"/>
      <w:lvlText w:val=""/>
      <w:lvlJc w:val="left"/>
      <w:pPr>
        <w:ind w:left="6480" w:hanging="360"/>
      </w:pPr>
      <w:rPr>
        <w:rFonts w:ascii="Wingdings" w:hAnsi="Wingdings" w:hint="default"/>
      </w:rPr>
    </w:lvl>
  </w:abstractNum>
  <w:abstractNum w:abstractNumId="2" w15:restartNumberingAfterBreak="0">
    <w:nsid w:val="3F3D5024"/>
    <w:multiLevelType w:val="hybridMultilevel"/>
    <w:tmpl w:val="FD8A4798"/>
    <w:lvl w:ilvl="0" w:tplc="5AB8BD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B829E6"/>
    <w:multiLevelType w:val="multilevel"/>
    <w:tmpl w:val="0B200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73391">
    <w:abstractNumId w:val="1"/>
  </w:num>
  <w:num w:numId="2" w16cid:durableId="225184758">
    <w:abstractNumId w:val="0"/>
  </w:num>
  <w:num w:numId="3" w16cid:durableId="212351355">
    <w:abstractNumId w:val="3"/>
  </w:num>
  <w:num w:numId="4" w16cid:durableId="172571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BE25C5"/>
    <w:rsid w:val="000C24DD"/>
    <w:rsid w:val="00131478"/>
    <w:rsid w:val="001C08CD"/>
    <w:rsid w:val="002500BD"/>
    <w:rsid w:val="003B1154"/>
    <w:rsid w:val="003D5132"/>
    <w:rsid w:val="004720F9"/>
    <w:rsid w:val="00704A83"/>
    <w:rsid w:val="007A234F"/>
    <w:rsid w:val="008353D7"/>
    <w:rsid w:val="00844714"/>
    <w:rsid w:val="0091681D"/>
    <w:rsid w:val="009D1D6E"/>
    <w:rsid w:val="009D310E"/>
    <w:rsid w:val="00AB1178"/>
    <w:rsid w:val="00B35409"/>
    <w:rsid w:val="00C52D11"/>
    <w:rsid w:val="00CB775D"/>
    <w:rsid w:val="00CD6AD9"/>
    <w:rsid w:val="00DA5CBE"/>
    <w:rsid w:val="00E60593"/>
    <w:rsid w:val="00E90BBC"/>
    <w:rsid w:val="00F5180C"/>
    <w:rsid w:val="031CB472"/>
    <w:rsid w:val="04B884D3"/>
    <w:rsid w:val="052AAB1A"/>
    <w:rsid w:val="0B27C657"/>
    <w:rsid w:val="0BAC9C88"/>
    <w:rsid w:val="0C0260ED"/>
    <w:rsid w:val="118F00CA"/>
    <w:rsid w:val="140D72D2"/>
    <w:rsid w:val="15A94333"/>
    <w:rsid w:val="1BB7FDEE"/>
    <w:rsid w:val="1F502579"/>
    <w:rsid w:val="20802887"/>
    <w:rsid w:val="317C2D71"/>
    <w:rsid w:val="38BE25C5"/>
    <w:rsid w:val="3B0C2D23"/>
    <w:rsid w:val="3EC324C8"/>
    <w:rsid w:val="405EF529"/>
    <w:rsid w:val="4850DEB1"/>
    <w:rsid w:val="4ED94892"/>
    <w:rsid w:val="5397ADFE"/>
    <w:rsid w:val="6AF3913C"/>
    <w:rsid w:val="6C8F619D"/>
    <w:rsid w:val="6D514117"/>
    <w:rsid w:val="6FFCAE6D"/>
    <w:rsid w:val="749A7382"/>
    <w:rsid w:val="74A26108"/>
    <w:rsid w:val="760145D8"/>
    <w:rsid w:val="7696F9D5"/>
    <w:rsid w:val="76C9800D"/>
    <w:rsid w:val="7E49434E"/>
    <w:rsid w:val="7F8D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E25C5"/>
  <w15:chartTrackingRefBased/>
  <w15:docId w15:val="{E57793C9-8ECF-459D-A0FE-372F4EC8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3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3D7"/>
  </w:style>
  <w:style w:type="paragraph" w:styleId="Footer">
    <w:name w:val="footer"/>
    <w:basedOn w:val="Normal"/>
    <w:link w:val="FooterChar"/>
    <w:uiPriority w:val="99"/>
    <w:unhideWhenUsed/>
    <w:rsid w:val="0083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3D7"/>
  </w:style>
  <w:style w:type="character" w:styleId="Hyperlink">
    <w:name w:val="Hyperlink"/>
    <w:basedOn w:val="DefaultParagraphFont"/>
    <w:uiPriority w:val="99"/>
    <w:unhideWhenUsed/>
    <w:rsid w:val="003D5132"/>
    <w:rPr>
      <w:color w:val="0563C1" w:themeColor="hyperlink"/>
      <w:u w:val="single"/>
    </w:rPr>
  </w:style>
  <w:style w:type="character" w:styleId="UnresolvedMention">
    <w:name w:val="Unresolved Mention"/>
    <w:basedOn w:val="DefaultParagraphFont"/>
    <w:uiPriority w:val="99"/>
    <w:semiHidden/>
    <w:unhideWhenUsed/>
    <w:rsid w:val="003D5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77044">
      <w:bodyDiv w:val="1"/>
      <w:marLeft w:val="0"/>
      <w:marRight w:val="0"/>
      <w:marTop w:val="0"/>
      <w:marBottom w:val="0"/>
      <w:divBdr>
        <w:top w:val="none" w:sz="0" w:space="0" w:color="auto"/>
        <w:left w:val="none" w:sz="0" w:space="0" w:color="auto"/>
        <w:bottom w:val="none" w:sz="0" w:space="0" w:color="auto"/>
        <w:right w:val="none" w:sz="0" w:space="0" w:color="auto"/>
      </w:divBdr>
    </w:div>
    <w:div w:id="15791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pathway-between-beige-houses-8pKrkO2cx1A" TargetMode="External"/><Relationship Id="rId13" Type="http://schemas.openxmlformats.org/officeDocument/2006/relationships/hyperlink" Target="https://reporterontheroad.com/en/italy-a-rome-travel-guide-between-emotions-and-wonder/" TargetMode="External"/><Relationship Id="rId18" Type="http://schemas.openxmlformats.org/officeDocument/2006/relationships/hyperlink" Target="https://www.introducingvenice.com/gondola-rid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unsplash.com/photos/aerial-view-of-colosseum-at-rome-italy-ckotRXopwRM" TargetMode="External"/><Relationship Id="rId12" Type="http://schemas.openxmlformats.org/officeDocument/2006/relationships/hyperlink" Target="https://commons.wikimedia.org/wiki/File:Two_friends_adventure.jpg" TargetMode="External"/><Relationship Id="rId17" Type="http://schemas.openxmlformats.org/officeDocument/2006/relationships/hyperlink" Target="https://www.istockphoto.com/photos/leaning-tower-of-pisa-sunset" TargetMode="External"/><Relationship Id="rId2" Type="http://schemas.openxmlformats.org/officeDocument/2006/relationships/styles" Target="styles.xml"/><Relationship Id="rId16" Type="http://schemas.openxmlformats.org/officeDocument/2006/relationships/hyperlink" Target="https://www.britannica.com/place/Pompeii" TargetMode="External"/><Relationship Id="rId20" Type="http://schemas.openxmlformats.org/officeDocument/2006/relationships/hyperlink" Target="https://www.touristitaly.com/trastevere-rome-the-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rterontheroad.com/en/italy-a-rome-travel-guide-between-emotions-and-wonder/" TargetMode="External"/><Relationship Id="rId5" Type="http://schemas.openxmlformats.org/officeDocument/2006/relationships/footnotes" Target="footnotes.xml"/><Relationship Id="rId15" Type="http://schemas.openxmlformats.org/officeDocument/2006/relationships/hyperlink" Target="https://www.livescience.com/roman-colosseum" TargetMode="External"/><Relationship Id="rId23" Type="http://schemas.openxmlformats.org/officeDocument/2006/relationships/theme" Target="theme/theme1.xml"/><Relationship Id="rId10" Type="http://schemas.openxmlformats.org/officeDocument/2006/relationships/hyperlink" Target="https://unsplash.com/photos/rome-skyline-with-vatican-st-peter-basilica-of-vatican-and-st-angelo-bridge-crossing-tiber-river-in-the-city-center-of-rome-italy-it-is-historic-landmark-of-the-ancient-rome-and-travel-destination-uAB5lZxyMUg" TargetMode="External"/><Relationship Id="rId19" Type="http://schemas.openxmlformats.org/officeDocument/2006/relationships/hyperlink" Target="https://en.wikipedia.org/wiki/Mount_Etna" TargetMode="External"/><Relationship Id="rId4" Type="http://schemas.openxmlformats.org/officeDocument/2006/relationships/webSettings" Target="webSettings.xml"/><Relationship Id="rId9" Type="http://schemas.openxmlformats.org/officeDocument/2006/relationships/hyperlink" Target="https://unsplash.com/photos/photography-of-inside-black-structure--0gBnnMdQPw" TargetMode="External"/><Relationship Id="rId14" Type="http://schemas.openxmlformats.org/officeDocument/2006/relationships/hyperlink" Target="https://images.unsplash.com/photo-1598258500419-5d7895465a20?q=80&amp;w=3387&amp;auto=format&amp;fit=crop&amp;ixlib=rb-4.0.3&amp;ixid=M3wxMjA3fDB8MHxwaG90by1wYWdlfHx8fGVufDB8fHx8fA%3D%3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4535</Characters>
  <Application>Microsoft Office Word</Application>
  <DocSecurity>4</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Wollman</dc:creator>
  <cp:keywords/>
  <dc:description/>
  <cp:lastModifiedBy>Beeskow, Bryce</cp:lastModifiedBy>
  <cp:revision>2</cp:revision>
  <dcterms:created xsi:type="dcterms:W3CDTF">2025-02-21T13:44:00Z</dcterms:created>
  <dcterms:modified xsi:type="dcterms:W3CDTF">2025-02-21T13:44:00Z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45a8656a3c82f23bf4a6135e93d05f88eb34e6db12a26481b9ca63d513ec6bcc</vt:lpwstr>
  </property>
  <property fmtid="{D5CDD505-2E9C-101B-9397-08002B2CF9AE}" pid="3" name="MSIP_Label_5517dd99-8573-483a-8620-8f6f69c1291c_Enabled">
    <vt:lpwstr>true</vt:lpwstr>
  </property>
  <property fmtid="{D5CDD505-2E9C-101B-9397-08002B2CF9AE}" pid="4" name="MSIP_Label_5517dd99-8573-483a-8620-8f6f69c1291c_SetDate">
    <vt:lpwstr>2025-02-21T13:44:00Z</vt:lpwstr>
  </property>
  <property fmtid="{D5CDD505-2E9C-101B-9397-08002B2CF9AE}" pid="5" name="MSIP_Label_5517dd99-8573-483a-8620-8f6f69c1291c_Method">
    <vt:lpwstr>Standard</vt:lpwstr>
  </property>
  <property fmtid="{D5CDD505-2E9C-101B-9397-08002B2CF9AE}" pid="6" name="MSIP_Label_5517dd99-8573-483a-8620-8f6f69c1291c_Name">
    <vt:lpwstr>General</vt:lpwstr>
  </property>
  <property fmtid="{D5CDD505-2E9C-101B-9397-08002B2CF9AE}" pid="7" name="MSIP_Label_5517dd99-8573-483a-8620-8f6f69c1291c_SiteId">
    <vt:lpwstr>ada0782c-5f34-4003-b5d6-3187f30aecdd</vt:lpwstr>
  </property>
  <property fmtid="{D5CDD505-2E9C-101B-9397-08002B2CF9AE}" pid="8" name="MSIP_Label_5517dd99-8573-483a-8620-8f6f69c1291c_ActionId">
    <vt:lpwstr>277bda3c-72c7-4551-892c-66e16b014f58</vt:lpwstr>
  </property>
  <property fmtid="{D5CDD505-2E9C-101B-9397-08002B2CF9AE}" pid="9" name="MSIP_Label_5517dd99-8573-483a-8620-8f6f69c1291c_ContentBits">
    <vt:lpwstr>0</vt:lpwstr>
  </property>
  <property fmtid="{D5CDD505-2E9C-101B-9397-08002B2CF9AE}" pid="10" name="MSIP_Label_5517dd99-8573-483a-8620-8f6f69c1291c_Tag">
    <vt:lpwstr>10, 3, 0, 1</vt:lpwstr>
  </property>
</Properties>
</file>