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42777" w14:textId="7199E102" w:rsidR="00776B70" w:rsidRDefault="00FE4AFE">
      <w:r>
        <w:t xml:space="preserve">Bryce Callender </w:t>
      </w:r>
    </w:p>
    <w:p w14:paraId="375A0AE7" w14:textId="54C356BA" w:rsidR="00FE4AFE" w:rsidRDefault="00FE4AFE">
      <w:r>
        <w:t>Producer/Consumer (everything but the actors that is included below)</w:t>
      </w:r>
      <w:r w:rsidR="004A0530">
        <w:t xml:space="preserve">: </w:t>
      </w:r>
      <w:hyperlink r:id="rId5" w:history="1">
        <w:r w:rsidR="00C42BAA" w:rsidRPr="00D85DA6">
          <w:rPr>
            <w:rStyle w:val="Hyperlink"/>
          </w:rPr>
          <w:t>https://github.com/BryceCallender/CS-3700/tree/master/HW5/src</w:t>
        </w:r>
      </w:hyperlink>
    </w:p>
    <w:p w14:paraId="34C451F0" w14:textId="64E303D8" w:rsidR="00FE4AFE" w:rsidRDefault="00FE4AFE">
      <w:r>
        <w:t xml:space="preserve">Actors: </w:t>
      </w:r>
      <w:hyperlink r:id="rId6" w:history="1">
        <w:r>
          <w:rPr>
            <w:rStyle w:val="Hyperlink"/>
          </w:rPr>
          <w:t>https://github.com/BryceCallender/CS-3700/tree/master/ActorsHw5/src/main/java</w:t>
        </w:r>
      </w:hyperlink>
    </w:p>
    <w:p w14:paraId="74177358" w14:textId="42B0FD2A" w:rsidR="00C42BAA" w:rsidRDefault="00C42BAA"/>
    <w:p w14:paraId="1AED1A63" w14:textId="283984AE" w:rsidR="00C42BAA" w:rsidRDefault="00C42BAA">
      <w:r>
        <w:t xml:space="preserve">Locks: </w:t>
      </w:r>
    </w:p>
    <w:p w14:paraId="43A144D1" w14:textId="680DFBE2" w:rsidR="00C42BAA" w:rsidRDefault="00C42BAA" w:rsidP="00C42BAA">
      <w:pPr>
        <w:pStyle w:val="ListParagraph"/>
        <w:numPr>
          <w:ilvl w:val="0"/>
          <w:numId w:val="1"/>
        </w:numPr>
        <w:rPr>
          <w:noProof/>
        </w:rPr>
      </w:pPr>
      <w:r>
        <w:rPr>
          <w:noProof/>
        </w:rPr>
        <w:drawing>
          <wp:inline distT="0" distB="0" distL="0" distR="0" wp14:anchorId="01945337" wp14:editId="32491217">
            <wp:extent cx="4133850" cy="2466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3850" cy="2466975"/>
                    </a:xfrm>
                    <a:prstGeom prst="rect">
                      <a:avLst/>
                    </a:prstGeom>
                  </pic:spPr>
                </pic:pic>
              </a:graphicData>
            </a:graphic>
          </wp:inline>
        </w:drawing>
      </w:r>
    </w:p>
    <w:p w14:paraId="7A87B8C2" w14:textId="6FB14AE0" w:rsidR="00C42BAA" w:rsidRDefault="00E56C39" w:rsidP="00C42BAA">
      <w:pPr>
        <w:pStyle w:val="ListParagraph"/>
        <w:numPr>
          <w:ilvl w:val="0"/>
          <w:numId w:val="1"/>
        </w:numPr>
      </w:pPr>
      <w:r>
        <w:rPr>
          <w:noProof/>
        </w:rPr>
        <w:drawing>
          <wp:inline distT="0" distB="0" distL="0" distR="0" wp14:anchorId="7F925899" wp14:editId="2C5DF512">
            <wp:extent cx="4324350" cy="2019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4350" cy="2019300"/>
                    </a:xfrm>
                    <a:prstGeom prst="rect">
                      <a:avLst/>
                    </a:prstGeom>
                  </pic:spPr>
                </pic:pic>
              </a:graphicData>
            </a:graphic>
          </wp:inline>
        </w:drawing>
      </w:r>
    </w:p>
    <w:p w14:paraId="71E1B092" w14:textId="0443A8DB" w:rsidR="00803AB0" w:rsidRDefault="00803AB0" w:rsidP="00803AB0"/>
    <w:p w14:paraId="32B18312" w14:textId="72BCA8E6" w:rsidR="00803AB0" w:rsidRDefault="00803AB0" w:rsidP="00803AB0">
      <w:r>
        <w:t>Isolated Sections:</w:t>
      </w:r>
    </w:p>
    <w:p w14:paraId="4AA86F1F" w14:textId="2C3062C1" w:rsidR="00803AB0" w:rsidRDefault="00803AB0" w:rsidP="003B4FA1">
      <w:pPr>
        <w:pStyle w:val="ListParagraph"/>
        <w:numPr>
          <w:ilvl w:val="0"/>
          <w:numId w:val="2"/>
        </w:numPr>
        <w:rPr>
          <w:noProof/>
        </w:rPr>
      </w:pPr>
      <w:r>
        <w:rPr>
          <w:noProof/>
        </w:rPr>
        <w:lastRenderedPageBreak/>
        <w:drawing>
          <wp:inline distT="0" distB="0" distL="0" distR="0" wp14:anchorId="5F6E1BEB" wp14:editId="1E31E83B">
            <wp:extent cx="413385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3850" cy="1752600"/>
                    </a:xfrm>
                    <a:prstGeom prst="rect">
                      <a:avLst/>
                    </a:prstGeom>
                  </pic:spPr>
                </pic:pic>
              </a:graphicData>
            </a:graphic>
          </wp:inline>
        </w:drawing>
      </w:r>
    </w:p>
    <w:p w14:paraId="58C5829B" w14:textId="581A4772" w:rsidR="003B4FA1" w:rsidRDefault="00486187" w:rsidP="003B4FA1">
      <w:pPr>
        <w:pStyle w:val="ListParagraph"/>
        <w:numPr>
          <w:ilvl w:val="0"/>
          <w:numId w:val="2"/>
        </w:numPr>
      </w:pPr>
      <w:r>
        <w:rPr>
          <w:noProof/>
        </w:rPr>
        <w:drawing>
          <wp:inline distT="0" distB="0" distL="0" distR="0" wp14:anchorId="0333D109" wp14:editId="75E6F9F8">
            <wp:extent cx="4133850" cy="1762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3850" cy="1762125"/>
                    </a:xfrm>
                    <a:prstGeom prst="rect">
                      <a:avLst/>
                    </a:prstGeom>
                  </pic:spPr>
                </pic:pic>
              </a:graphicData>
            </a:graphic>
          </wp:inline>
        </w:drawing>
      </w:r>
    </w:p>
    <w:p w14:paraId="2D47254F" w14:textId="3BFB4AEF" w:rsidR="003B4FA1" w:rsidRDefault="003B4FA1" w:rsidP="003B4FA1"/>
    <w:p w14:paraId="327694AF" w14:textId="4C9B37B7" w:rsidR="003B4FA1" w:rsidRDefault="003B4FA1" w:rsidP="003B4FA1">
      <w:r>
        <w:t xml:space="preserve">Atomics: </w:t>
      </w:r>
    </w:p>
    <w:p w14:paraId="175EDA78" w14:textId="60AB3280" w:rsidR="003B4FA1" w:rsidRDefault="003B4FA1" w:rsidP="003B4FA1">
      <w:r>
        <w:t>A)</w:t>
      </w:r>
      <w:r w:rsidR="00D91452" w:rsidRPr="00D91452">
        <w:rPr>
          <w:noProof/>
        </w:rPr>
        <w:t xml:space="preserve"> </w:t>
      </w:r>
      <w:r w:rsidR="00D91452">
        <w:rPr>
          <w:noProof/>
        </w:rPr>
        <w:drawing>
          <wp:inline distT="0" distB="0" distL="0" distR="0" wp14:anchorId="7EE3C74E" wp14:editId="0361F972">
            <wp:extent cx="4152900" cy="1666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900" cy="1666875"/>
                    </a:xfrm>
                    <a:prstGeom prst="rect">
                      <a:avLst/>
                    </a:prstGeom>
                  </pic:spPr>
                </pic:pic>
              </a:graphicData>
            </a:graphic>
          </wp:inline>
        </w:drawing>
      </w:r>
    </w:p>
    <w:p w14:paraId="237253B7" w14:textId="393B04A3" w:rsidR="003B4FA1" w:rsidRDefault="003B4FA1" w:rsidP="003B4FA1">
      <w:r>
        <w:t>B)</w:t>
      </w:r>
      <w:r w:rsidR="00D91452" w:rsidRPr="00D91452">
        <w:rPr>
          <w:noProof/>
        </w:rPr>
        <w:t xml:space="preserve"> </w:t>
      </w:r>
      <w:r w:rsidR="00902215">
        <w:rPr>
          <w:noProof/>
        </w:rPr>
        <w:drawing>
          <wp:inline distT="0" distB="0" distL="0" distR="0" wp14:anchorId="282DC64B" wp14:editId="7F1D065B">
            <wp:extent cx="4248150" cy="1581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150" cy="1581150"/>
                    </a:xfrm>
                    <a:prstGeom prst="rect">
                      <a:avLst/>
                    </a:prstGeom>
                  </pic:spPr>
                </pic:pic>
              </a:graphicData>
            </a:graphic>
          </wp:inline>
        </w:drawing>
      </w:r>
    </w:p>
    <w:p w14:paraId="557F459C" w14:textId="0D3A9844" w:rsidR="003B4FA1" w:rsidRDefault="003B4FA1" w:rsidP="003B4FA1"/>
    <w:p w14:paraId="1BF02F83" w14:textId="685B8104" w:rsidR="00630D36" w:rsidRDefault="00630D36" w:rsidP="003B4FA1"/>
    <w:p w14:paraId="117F78ED" w14:textId="77777777" w:rsidR="00630D36" w:rsidRDefault="00630D36" w:rsidP="003B4FA1"/>
    <w:p w14:paraId="6C9DD169" w14:textId="14DD8A9C" w:rsidR="003B4FA1" w:rsidRDefault="003B4FA1" w:rsidP="003B4FA1">
      <w:r>
        <w:t>Actors:</w:t>
      </w:r>
    </w:p>
    <w:p w14:paraId="121B3C85" w14:textId="2CBC75BA" w:rsidR="003B4FA1" w:rsidRDefault="003B4FA1" w:rsidP="003B4FA1">
      <w:r>
        <w:t>A)</w:t>
      </w:r>
      <w:r w:rsidR="001D489C" w:rsidRPr="001D489C">
        <w:rPr>
          <w:noProof/>
        </w:rPr>
        <w:t xml:space="preserve"> </w:t>
      </w:r>
      <w:r w:rsidR="001D489C">
        <w:rPr>
          <w:noProof/>
        </w:rPr>
        <w:drawing>
          <wp:inline distT="0" distB="0" distL="0" distR="0" wp14:anchorId="2C062775" wp14:editId="03249032">
            <wp:extent cx="4905375" cy="2876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5375" cy="2876550"/>
                    </a:xfrm>
                    <a:prstGeom prst="rect">
                      <a:avLst/>
                    </a:prstGeom>
                  </pic:spPr>
                </pic:pic>
              </a:graphicData>
            </a:graphic>
          </wp:inline>
        </w:drawing>
      </w:r>
    </w:p>
    <w:p w14:paraId="767C5015" w14:textId="07E55260" w:rsidR="003B4FA1" w:rsidRDefault="003B4FA1" w:rsidP="003B4FA1">
      <w:r>
        <w:t>B)</w:t>
      </w:r>
      <w:r w:rsidR="001D489C" w:rsidRPr="001D489C">
        <w:rPr>
          <w:noProof/>
        </w:rPr>
        <w:t xml:space="preserve"> </w:t>
      </w:r>
      <w:r w:rsidR="001D489C">
        <w:rPr>
          <w:noProof/>
        </w:rPr>
        <w:drawing>
          <wp:inline distT="0" distB="0" distL="0" distR="0" wp14:anchorId="07807214" wp14:editId="65A50CB4">
            <wp:extent cx="4400550" cy="379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0550" cy="3790950"/>
                    </a:xfrm>
                    <a:prstGeom prst="rect">
                      <a:avLst/>
                    </a:prstGeom>
                  </pic:spPr>
                </pic:pic>
              </a:graphicData>
            </a:graphic>
          </wp:inline>
        </w:drawing>
      </w:r>
    </w:p>
    <w:p w14:paraId="392C9908" w14:textId="42D2FBD1" w:rsidR="003B4FA1" w:rsidRDefault="003B4FA1" w:rsidP="003B4FA1"/>
    <w:p w14:paraId="331369AD" w14:textId="58E6C671" w:rsidR="00D91452" w:rsidRDefault="00D91452" w:rsidP="00D91452">
      <w:pPr>
        <w:pStyle w:val="ListParagraph"/>
        <w:numPr>
          <w:ilvl w:val="0"/>
          <w:numId w:val="2"/>
        </w:numPr>
      </w:pPr>
      <w:r>
        <w:lastRenderedPageBreak/>
        <w:t xml:space="preserve">As we can see here the implementations of locks and isolated sections are almost identical in nature except </w:t>
      </w:r>
      <w:r w:rsidR="000431B8">
        <w:t xml:space="preserve">the two outliers are Atomics and Actors. </w:t>
      </w:r>
      <w:r w:rsidR="00164A48">
        <w:t xml:space="preserve">Isolated sections and locks should be close however since locks are the most </w:t>
      </w:r>
      <w:r w:rsidR="00F17690">
        <w:t>low-level,</w:t>
      </w:r>
      <w:r w:rsidR="00164A48">
        <w:t xml:space="preserve"> they should be the faster of the two since isolated sections abstracts that. </w:t>
      </w:r>
      <w:r w:rsidR="004C129F">
        <w:t>The time for Atomics theoretically should have been the fastest, however my implementation made them take turns and didn’t quite take advantage of atomics as it should so there was a bottleneck with the consumers having to sleep if they accessed something they shouldn’t have. Actors was tough to program and required the least amount of thought. It was slow, however that was due to the fact of all the messages piling into the buffer actor</w:t>
      </w:r>
      <w:r w:rsidR="0009459F">
        <w:t xml:space="preserve"> so the speedup was not there for this to help.</w:t>
      </w:r>
      <w:bookmarkStart w:id="0" w:name="_GoBack"/>
      <w:bookmarkEnd w:id="0"/>
    </w:p>
    <w:p w14:paraId="796FF74F" w14:textId="576F9BCA" w:rsidR="003B4FA1" w:rsidRDefault="003B4FA1" w:rsidP="003B4FA1"/>
    <w:p w14:paraId="6FB88B97" w14:textId="67C350B1" w:rsidR="003B4FA1" w:rsidRDefault="003B4FA1" w:rsidP="003B4FA1">
      <w:r>
        <w:t>2. Sieve</w:t>
      </w:r>
    </w:p>
    <w:p w14:paraId="1607100B" w14:textId="35339249" w:rsidR="003B4FA1" w:rsidRDefault="003B4FA1" w:rsidP="003B4FA1">
      <w:r>
        <w:t>Single Thread:</w:t>
      </w:r>
      <w:r w:rsidR="001D489C" w:rsidRPr="001D489C">
        <w:rPr>
          <w:noProof/>
        </w:rPr>
        <w:t xml:space="preserve"> </w:t>
      </w:r>
      <w:r w:rsidR="001D489C">
        <w:rPr>
          <w:noProof/>
        </w:rPr>
        <w:drawing>
          <wp:inline distT="0" distB="0" distL="0" distR="0" wp14:anchorId="6601A99A" wp14:editId="68D457A7">
            <wp:extent cx="4591050" cy="1085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1050" cy="1085850"/>
                    </a:xfrm>
                    <a:prstGeom prst="rect">
                      <a:avLst/>
                    </a:prstGeom>
                  </pic:spPr>
                </pic:pic>
              </a:graphicData>
            </a:graphic>
          </wp:inline>
        </w:drawing>
      </w:r>
    </w:p>
    <w:p w14:paraId="612B7405" w14:textId="4249331B" w:rsidR="003B4FA1" w:rsidRDefault="003B4FA1" w:rsidP="003B4FA1">
      <w:pPr>
        <w:rPr>
          <w:noProof/>
        </w:rPr>
      </w:pPr>
      <w:r>
        <w:t>Using Actors:</w:t>
      </w:r>
      <w:r w:rsidR="001D489C" w:rsidRPr="001D489C">
        <w:rPr>
          <w:noProof/>
        </w:rPr>
        <w:t xml:space="preserve"> </w:t>
      </w:r>
      <w:r w:rsidR="001D489C">
        <w:rPr>
          <w:noProof/>
        </w:rPr>
        <w:drawing>
          <wp:inline distT="0" distB="0" distL="0" distR="0" wp14:anchorId="702403B8" wp14:editId="30AFA3AE">
            <wp:extent cx="4629150" cy="1104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9150" cy="1104900"/>
                    </a:xfrm>
                    <a:prstGeom prst="rect">
                      <a:avLst/>
                    </a:prstGeom>
                  </pic:spPr>
                </pic:pic>
              </a:graphicData>
            </a:graphic>
          </wp:inline>
        </w:drawing>
      </w:r>
    </w:p>
    <w:p w14:paraId="0D3A6289" w14:textId="13E2DF70" w:rsidR="00D91452" w:rsidRDefault="00D91452" w:rsidP="003B4FA1">
      <w:pPr>
        <w:rPr>
          <w:noProof/>
        </w:rPr>
      </w:pPr>
    </w:p>
    <w:p w14:paraId="01A291F9" w14:textId="24B34C48" w:rsidR="00D91452" w:rsidRDefault="00D91452" w:rsidP="003B4FA1">
      <w:r>
        <w:rPr>
          <w:noProof/>
        </w:rPr>
        <w:t xml:space="preserve">c) </w:t>
      </w:r>
      <w:r w:rsidR="00D10CF2">
        <w:rPr>
          <w:noProof/>
        </w:rPr>
        <w:t xml:space="preserve">I got no speedup for my implementation because of the nature of having to create threads and the messaging system for the actor. The single thread was able to just execute the numbers really fast while the other was having to create and send/receive messages. </w:t>
      </w:r>
      <w:r w:rsidR="00960720">
        <w:rPr>
          <w:noProof/>
        </w:rPr>
        <w:t>Single threaded algorithm was also very optimized so it could be hard to beat out as well.</w:t>
      </w:r>
    </w:p>
    <w:p w14:paraId="7C89F3AA" w14:textId="77777777" w:rsidR="003B4FA1" w:rsidRDefault="003B4FA1" w:rsidP="003B4FA1"/>
    <w:sectPr w:rsidR="003B4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483371"/>
    <w:multiLevelType w:val="hybridMultilevel"/>
    <w:tmpl w:val="59B4D6B6"/>
    <w:lvl w:ilvl="0" w:tplc="924AAA22">
      <w:start w:val="1"/>
      <w:numFmt w:val="upp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15:restartNumberingAfterBreak="0">
    <w:nsid w:val="7B84371D"/>
    <w:multiLevelType w:val="hybridMultilevel"/>
    <w:tmpl w:val="FF98F432"/>
    <w:lvl w:ilvl="0" w:tplc="27821C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F54"/>
    <w:rsid w:val="0000093C"/>
    <w:rsid w:val="0001738B"/>
    <w:rsid w:val="000431B8"/>
    <w:rsid w:val="0009459F"/>
    <w:rsid w:val="00097899"/>
    <w:rsid w:val="00164A48"/>
    <w:rsid w:val="001D489C"/>
    <w:rsid w:val="003B4FA1"/>
    <w:rsid w:val="00486187"/>
    <w:rsid w:val="004A0530"/>
    <w:rsid w:val="004C129F"/>
    <w:rsid w:val="00630D36"/>
    <w:rsid w:val="00776B70"/>
    <w:rsid w:val="00803AB0"/>
    <w:rsid w:val="00855F54"/>
    <w:rsid w:val="008820B1"/>
    <w:rsid w:val="00902215"/>
    <w:rsid w:val="00960720"/>
    <w:rsid w:val="00C42BAA"/>
    <w:rsid w:val="00D10CF2"/>
    <w:rsid w:val="00D91452"/>
    <w:rsid w:val="00E56C39"/>
    <w:rsid w:val="00EC30C5"/>
    <w:rsid w:val="00F17690"/>
    <w:rsid w:val="00FE4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471DF"/>
  <w15:chartTrackingRefBased/>
  <w15:docId w15:val="{12ECB35C-EDAA-4981-B09C-EA2D16A8D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4AFE"/>
    <w:rPr>
      <w:color w:val="0000FF"/>
      <w:u w:val="single"/>
    </w:rPr>
  </w:style>
  <w:style w:type="character" w:styleId="UnresolvedMention">
    <w:name w:val="Unresolved Mention"/>
    <w:basedOn w:val="DefaultParagraphFont"/>
    <w:uiPriority w:val="99"/>
    <w:semiHidden/>
    <w:unhideWhenUsed/>
    <w:rsid w:val="00FE4AFE"/>
    <w:rPr>
      <w:color w:val="605E5C"/>
      <w:shd w:val="clear" w:color="auto" w:fill="E1DFDD"/>
    </w:rPr>
  </w:style>
  <w:style w:type="paragraph" w:styleId="ListParagraph">
    <w:name w:val="List Paragraph"/>
    <w:basedOn w:val="Normal"/>
    <w:uiPriority w:val="34"/>
    <w:qFormat/>
    <w:rsid w:val="00C42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BryceCallender/CS-3700/tree/master/ActorsHw5/src/main/java" TargetMode="External"/><Relationship Id="rId11" Type="http://schemas.openxmlformats.org/officeDocument/2006/relationships/image" Target="media/image5.png"/><Relationship Id="rId5" Type="http://schemas.openxmlformats.org/officeDocument/2006/relationships/hyperlink" Target="https://github.com/BryceCallender/CS-3700/tree/master/HW5/src"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S. Callender</dc:creator>
  <cp:keywords/>
  <dc:description/>
  <cp:lastModifiedBy>Bryce S. Callender</cp:lastModifiedBy>
  <cp:revision>25</cp:revision>
  <dcterms:created xsi:type="dcterms:W3CDTF">2020-03-24T20:35:00Z</dcterms:created>
  <dcterms:modified xsi:type="dcterms:W3CDTF">2020-03-24T22:23:00Z</dcterms:modified>
</cp:coreProperties>
</file>