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zh-CN"/>
        </w:rPr>
        <w:id w:val="1732275229"/>
        <w:docPartObj>
          <w:docPartGallery w:val="Cover Pages"/>
          <w:docPartUnique/>
        </w:docPartObj>
      </w:sdtPr>
      <w:sdtEndPr/>
      <w:sdtContent>
        <w:tbl>
          <w:tblPr>
            <w:tblW w:w="11527" w:type="dxa"/>
            <w:jc w:val="center"/>
            <w:tblLayout w:type="fixed"/>
            <w:tblCellMar>
              <w:left w:w="0" w:type="dxa"/>
              <w:right w:w="0" w:type="dxa"/>
            </w:tblCellMar>
            <w:tblLook w:val="04A0" w:firstRow="1" w:lastRow="0" w:firstColumn="1" w:lastColumn="0" w:noHBand="0" w:noVBand="1"/>
          </w:tblPr>
          <w:tblGrid>
            <w:gridCol w:w="5056"/>
            <w:gridCol w:w="288"/>
            <w:gridCol w:w="4768"/>
            <w:gridCol w:w="1415"/>
          </w:tblGrid>
          <w:tr w:rsidR="00986EDB" w14:paraId="51EA4D04" w14:textId="77777777" w:rsidTr="001358C5">
            <w:trPr>
              <w:trHeight w:hRule="exact" w:val="2880"/>
              <w:jc w:val="center"/>
            </w:trPr>
            <w:tc>
              <w:tcPr>
                <w:tcW w:w="5056" w:type="dxa"/>
                <w:shd w:val="clear" w:color="auto" w:fill="auto"/>
                <w:noWrap/>
              </w:tcPr>
              <w:p w14:paraId="67BD4B68" w14:textId="77777777" w:rsidR="00986EDB" w:rsidRPr="00663E39" w:rsidRDefault="00986EDB" w:rsidP="001358C5">
                <w:pPr>
                  <w:pStyle w:val="NoSpacing"/>
                </w:pPr>
                <w:r w:rsidRPr="00663E39">
                  <w:rPr>
                    <w:noProof/>
                    <w:lang w:eastAsia="en-US"/>
                  </w:rPr>
                  <w:drawing>
                    <wp:anchor distT="0" distB="0" distL="114300" distR="114300" simplePos="0" relativeHeight="251655680" behindDoc="1" locked="0" layoutInCell="0" allowOverlap="0" wp14:anchorId="18BC4F88" wp14:editId="0B43DC44">
                      <wp:simplePos x="0" y="0"/>
                      <wp:positionH relativeFrom="page">
                        <wp:posOffset>6664325</wp:posOffset>
                      </wp:positionH>
                      <wp:positionV relativeFrom="page">
                        <wp:posOffset>354330</wp:posOffset>
                      </wp:positionV>
                      <wp:extent cx="566420" cy="347345"/>
                      <wp:effectExtent l="0" t="0" r="5080" b="0"/>
                      <wp:wrapTight wrapText="left">
                        <wp:wrapPolygon edited="0">
                          <wp:start x="0" y="0"/>
                          <wp:lineTo x="0" y="20139"/>
                          <wp:lineTo x="21067" y="20139"/>
                          <wp:lineTo x="21067"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R_Logo_P.png"/>
                              <pic:cNvPicPr/>
                            </pic:nvPicPr>
                            <pic:blipFill>
                              <a:blip r:embed="rId8">
                                <a:extLst>
                                  <a:ext uri="{28A0092B-C50C-407E-A947-70E740481C1C}">
                                    <a14:useLocalDpi xmlns:a14="http://schemas.microsoft.com/office/drawing/2010/main" val="0"/>
                                  </a:ext>
                                </a:extLst>
                              </a:blip>
                              <a:stretch>
                                <a:fillRect/>
                              </a:stretch>
                            </pic:blipFill>
                            <pic:spPr>
                              <a:xfrm>
                                <a:off x="0" y="0"/>
                                <a:ext cx="566420" cy="347345"/>
                              </a:xfrm>
                              <a:prstGeom prst="rect">
                                <a:avLst/>
                              </a:prstGeom>
                            </pic:spPr>
                          </pic:pic>
                        </a:graphicData>
                      </a:graphic>
                      <wp14:sizeRelH relativeFrom="page">
                        <wp14:pctWidth>0</wp14:pctWidth>
                      </wp14:sizeRelH>
                      <wp14:sizeRelV relativeFrom="page">
                        <wp14:pctHeight>0</wp14:pctHeight>
                      </wp14:sizeRelV>
                    </wp:anchor>
                  </w:drawing>
                </w:r>
              </w:p>
            </w:tc>
            <w:tc>
              <w:tcPr>
                <w:tcW w:w="5056" w:type="dxa"/>
                <w:gridSpan w:val="2"/>
                <w:shd w:val="clear" w:color="auto" w:fill="54585A" w:themeFill="text2"/>
                <w:noWrap/>
              </w:tcPr>
              <w:p w14:paraId="6402B6A3" w14:textId="77777777" w:rsidR="00986EDB" w:rsidRPr="006633DC" w:rsidRDefault="00986EDB" w:rsidP="001358C5">
                <w:pPr>
                  <w:pStyle w:val="NoSpacing"/>
                  <w:rPr>
                    <w:color w:val="FFFFFF" w:themeColor="background1"/>
                  </w:rPr>
                </w:pPr>
              </w:p>
            </w:tc>
            <w:tc>
              <w:tcPr>
                <w:tcW w:w="1415" w:type="dxa"/>
                <w:noWrap/>
              </w:tcPr>
              <w:p w14:paraId="57256D98" w14:textId="77777777" w:rsidR="00986EDB" w:rsidRPr="00663E39" w:rsidRDefault="00986EDB" w:rsidP="001358C5">
                <w:pPr>
                  <w:pStyle w:val="NoSpacing"/>
                </w:pPr>
              </w:p>
            </w:tc>
          </w:tr>
          <w:tr w:rsidR="00986EDB" w14:paraId="3C2BCADD" w14:textId="77777777" w:rsidTr="001358C5">
            <w:trPr>
              <w:trHeight w:hRule="exact" w:val="288"/>
              <w:jc w:val="center"/>
            </w:trPr>
            <w:tc>
              <w:tcPr>
                <w:tcW w:w="5056" w:type="dxa"/>
                <w:shd w:val="clear" w:color="auto" w:fill="auto"/>
                <w:noWrap/>
              </w:tcPr>
              <w:p w14:paraId="24996267" w14:textId="77777777" w:rsidR="00986EDB" w:rsidRPr="00663E39" w:rsidRDefault="00986EDB" w:rsidP="001358C5">
                <w:pPr>
                  <w:pStyle w:val="NoSpacing"/>
                </w:pPr>
                <w:r w:rsidRPr="00663E39">
                  <w:t xml:space="preserve"> </w:t>
                </w:r>
              </w:p>
              <w:p w14:paraId="2B60DBFE" w14:textId="77777777" w:rsidR="00986EDB" w:rsidRPr="00663E39" w:rsidRDefault="00986EDB" w:rsidP="001358C5">
                <w:pPr>
                  <w:pStyle w:val="NoSpacing"/>
                </w:pPr>
              </w:p>
            </w:tc>
            <w:tc>
              <w:tcPr>
                <w:tcW w:w="288" w:type="dxa"/>
                <w:shd w:val="clear" w:color="auto" w:fill="54585A" w:themeFill="text2"/>
                <w:noWrap/>
              </w:tcPr>
              <w:p w14:paraId="3DE45932" w14:textId="77777777" w:rsidR="00986EDB" w:rsidRDefault="00986EDB" w:rsidP="001358C5">
                <w:pPr>
                  <w:pStyle w:val="NoSpacing"/>
                  <w:rPr>
                    <w:rFonts w:eastAsiaTheme="majorEastAsia"/>
                  </w:rPr>
                </w:pPr>
              </w:p>
            </w:tc>
            <w:tc>
              <w:tcPr>
                <w:tcW w:w="4766" w:type="dxa"/>
                <w:shd w:val="clear" w:color="auto" w:fill="54585A" w:themeFill="text2"/>
              </w:tcPr>
              <w:p w14:paraId="7C3E964C" w14:textId="77777777" w:rsidR="00986EDB" w:rsidRPr="006633DC" w:rsidRDefault="00986EDB" w:rsidP="001358C5">
                <w:pPr>
                  <w:pStyle w:val="NoSpacing"/>
                  <w:rPr>
                    <w:rFonts w:eastAsiaTheme="majorEastAsia"/>
                    <w:color w:val="FFFFFF" w:themeColor="background1"/>
                  </w:rPr>
                </w:pPr>
              </w:p>
            </w:tc>
            <w:tc>
              <w:tcPr>
                <w:tcW w:w="1415" w:type="dxa"/>
                <w:vMerge w:val="restart"/>
                <w:noWrap/>
              </w:tcPr>
              <w:p w14:paraId="0818D839" w14:textId="77777777" w:rsidR="00986EDB" w:rsidRPr="00663E39" w:rsidRDefault="00986EDB" w:rsidP="001358C5">
                <w:pPr>
                  <w:pStyle w:val="NoSpacing"/>
                </w:pPr>
              </w:p>
            </w:tc>
          </w:tr>
          <w:tr w:rsidR="00986EDB" w14:paraId="728138C5" w14:textId="77777777" w:rsidTr="001358C5">
            <w:trPr>
              <w:trHeight w:val="5184"/>
              <w:jc w:val="center"/>
            </w:trPr>
            <w:tc>
              <w:tcPr>
                <w:tcW w:w="5056" w:type="dxa"/>
                <w:noWrap/>
              </w:tcPr>
              <w:p w14:paraId="7712570D" w14:textId="77777777" w:rsidR="00986EDB" w:rsidRPr="00663E39" w:rsidRDefault="00986EDB" w:rsidP="001358C5">
                <w:pPr>
                  <w:pStyle w:val="NoSpacing"/>
                </w:pPr>
                <w:r>
                  <w:rPr>
                    <w:noProof/>
                    <w:lang w:eastAsia="en-US"/>
                  </w:rPr>
                  <w:drawing>
                    <wp:anchor distT="0" distB="0" distL="114300" distR="114300" simplePos="0" relativeHeight="251657728" behindDoc="1" locked="0" layoutInCell="1" allowOverlap="1" wp14:anchorId="4565D799" wp14:editId="6F0CD994">
                      <wp:simplePos x="0" y="0"/>
                      <wp:positionH relativeFrom="column">
                        <wp:posOffset>460202</wp:posOffset>
                      </wp:positionH>
                      <wp:positionV relativeFrom="paragraph">
                        <wp:posOffset>-643198</wp:posOffset>
                      </wp:positionV>
                      <wp:extent cx="2343705" cy="2309551"/>
                      <wp:effectExtent l="0" t="0" r="0" b="0"/>
                      <wp:wrapNone/>
                      <wp:docPr id="16" name="Picture 16" descr="“synchro traffic”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ynchro traffic”的图片搜索结果"/>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3705" cy="2309551"/>
                              </a:xfrm>
                              <a:prstGeom prst="rect">
                                <a:avLst/>
                              </a:prstGeom>
                              <a:noFill/>
                              <a:ln>
                                <a:noFill/>
                              </a:ln>
                            </pic:spPr>
                          </pic:pic>
                        </a:graphicData>
                      </a:graphic>
                    </wp:anchor>
                  </w:drawing>
                </w:r>
              </w:p>
            </w:tc>
            <w:tc>
              <w:tcPr>
                <w:tcW w:w="288" w:type="dxa"/>
                <w:shd w:val="clear" w:color="auto" w:fill="54585A" w:themeFill="text2"/>
                <w:noWrap/>
              </w:tcPr>
              <w:p w14:paraId="15A2749A" w14:textId="77777777" w:rsidR="00986EDB" w:rsidRPr="00FA7128" w:rsidRDefault="00986EDB" w:rsidP="001358C5">
                <w:pPr>
                  <w:pStyle w:val="NoSpacing"/>
                </w:pPr>
              </w:p>
            </w:tc>
            <w:tc>
              <w:tcPr>
                <w:tcW w:w="4766" w:type="dxa"/>
                <w:shd w:val="clear" w:color="auto" w:fill="54585A" w:themeFill="text2"/>
              </w:tcPr>
              <w:p w14:paraId="145FFA8F" w14:textId="77777777" w:rsidR="00986EDB" w:rsidRPr="00BE0548" w:rsidRDefault="00986EDB" w:rsidP="001358C5">
                <w:pPr>
                  <w:pStyle w:val="Title"/>
                  <w:rPr>
                    <w:color w:val="FFFFFF" w:themeColor="background1"/>
                  </w:rPr>
                </w:pPr>
                <w:r>
                  <w:rPr>
                    <w:color w:val="FFFFFF" w:themeColor="background1"/>
                  </w:rPr>
                  <w:t>Synchro Scrubber Tool User Guide</w:t>
                </w:r>
              </w:p>
              <w:p w14:paraId="411C05C8" w14:textId="77777777" w:rsidR="00986EDB" w:rsidRPr="006633DC" w:rsidRDefault="00986EDB" w:rsidP="001358C5">
                <w:pPr>
                  <w:pStyle w:val="TitleSub1"/>
                  <w:rPr>
                    <w:rStyle w:val="White"/>
                  </w:rPr>
                </w:pPr>
              </w:p>
              <w:p w14:paraId="6B16AE95" w14:textId="77777777" w:rsidR="00986EDB" w:rsidRPr="006633DC" w:rsidRDefault="00986EDB" w:rsidP="001358C5">
                <w:pPr>
                  <w:pStyle w:val="TitleSub4"/>
                </w:pPr>
              </w:p>
              <w:p w14:paraId="60347DAB" w14:textId="77777777" w:rsidR="00986EDB" w:rsidRPr="006633DC" w:rsidRDefault="00986EDB" w:rsidP="001358C5">
                <w:pPr>
                  <w:pStyle w:val="TitleSub2"/>
                </w:pPr>
              </w:p>
              <w:sdt>
                <w:sdtPr>
                  <w:rPr>
                    <w:color w:val="FFFFFF" w:themeColor="background1"/>
                  </w:rPr>
                  <w:alias w:val="Date"/>
                  <w:tag w:val="Date"/>
                  <w:id w:val="-1913466894"/>
                  <w:showingPlcHdr/>
                  <w:date>
                    <w:dateFormat w:val="MMMM d, yyyy"/>
                    <w:lid w:val="en-US"/>
                    <w:storeMappedDataAs w:val="dateTime"/>
                    <w:calendar w:val="gregorian"/>
                  </w:date>
                </w:sdtPr>
                <w:sdtEndPr/>
                <w:sdtContent>
                  <w:p w14:paraId="58C5E68E" w14:textId="77777777" w:rsidR="00986EDB" w:rsidRPr="006633DC" w:rsidRDefault="00FB68DE" w:rsidP="00FB68DE">
                    <w:pPr>
                      <w:pStyle w:val="TitleSub3"/>
                    </w:pPr>
                    <w:r>
                      <w:rPr>
                        <w:color w:val="FFFFFF" w:themeColor="background1"/>
                      </w:rPr>
                      <w:t xml:space="preserve">     </w:t>
                    </w:r>
                  </w:p>
                </w:sdtContent>
              </w:sdt>
            </w:tc>
            <w:tc>
              <w:tcPr>
                <w:tcW w:w="1415" w:type="dxa"/>
                <w:vMerge/>
                <w:shd w:val="clear" w:color="auto" w:fill="auto"/>
                <w:noWrap/>
              </w:tcPr>
              <w:p w14:paraId="3B2AC2D5" w14:textId="77777777" w:rsidR="00986EDB" w:rsidRDefault="00986EDB" w:rsidP="001358C5">
                <w:pPr>
                  <w:pStyle w:val="NoSpacing"/>
                  <w:jc w:val="center"/>
                  <w:rPr>
                    <w:rFonts w:asciiTheme="majorHAnsi" w:eastAsiaTheme="majorEastAsia" w:hAnsiTheme="majorHAnsi" w:cstheme="majorBidi"/>
                    <w:caps/>
                  </w:rPr>
                </w:pPr>
              </w:p>
            </w:tc>
          </w:tr>
          <w:tr w:rsidR="00986EDB" w14:paraId="11ED942F" w14:textId="77777777" w:rsidTr="001358C5">
            <w:trPr>
              <w:trHeight w:val="2880"/>
              <w:jc w:val="center"/>
            </w:trPr>
            <w:tc>
              <w:tcPr>
                <w:tcW w:w="5056" w:type="dxa"/>
                <w:shd w:val="clear" w:color="auto" w:fill="C8102E" w:themeFill="accent2"/>
                <w:noWrap/>
              </w:tcPr>
              <w:p w14:paraId="626BE423" w14:textId="77777777" w:rsidR="00FB68DE" w:rsidRDefault="00FB68DE" w:rsidP="00881157">
                <w:pPr>
                  <w:jc w:val="center"/>
                  <w:rPr>
                    <w:rFonts w:ascii="Arial" w:hAnsi="Arial" w:cs="Arial"/>
                    <w:b/>
                    <w:sz w:val="20"/>
                  </w:rPr>
                </w:pPr>
                <w:r>
                  <w:rPr>
                    <w:rFonts w:ascii="Arial" w:hAnsi="Arial" w:cs="Arial"/>
                    <w:b/>
                    <w:sz w:val="20"/>
                  </w:rPr>
                  <w:br/>
                </w:r>
              </w:p>
              <w:p w14:paraId="601BF53E" w14:textId="77777777" w:rsidR="00FB68DE" w:rsidRDefault="00FB68DE" w:rsidP="00FB68DE">
                <w:pPr>
                  <w:jc w:val="center"/>
                  <w:rPr>
                    <w:rFonts w:ascii="Arial" w:hAnsi="Arial" w:cs="Arial"/>
                    <w:b/>
                    <w:sz w:val="20"/>
                  </w:rPr>
                </w:pPr>
              </w:p>
              <w:p w14:paraId="2B9C4642" w14:textId="77777777" w:rsidR="00FB68DE" w:rsidRDefault="00FB68DE" w:rsidP="00FB68DE">
                <w:pPr>
                  <w:jc w:val="center"/>
                  <w:rPr>
                    <w:rFonts w:ascii="Arial" w:hAnsi="Arial" w:cs="Arial"/>
                    <w:b/>
                    <w:sz w:val="20"/>
                  </w:rPr>
                </w:pPr>
              </w:p>
              <w:p w14:paraId="254019AF" w14:textId="77777777" w:rsidR="00FB68DE" w:rsidRDefault="00FB68DE" w:rsidP="00FB68DE">
                <w:pPr>
                  <w:jc w:val="center"/>
                  <w:rPr>
                    <w:rFonts w:ascii="Arial" w:hAnsi="Arial" w:cs="Arial"/>
                    <w:b/>
                    <w:sz w:val="20"/>
                  </w:rPr>
                </w:pPr>
              </w:p>
              <w:p w14:paraId="272621E5" w14:textId="77777777" w:rsidR="00FB68DE" w:rsidRPr="00881157" w:rsidRDefault="00FB68DE" w:rsidP="00E55825">
                <w:pPr>
                  <w:jc w:val="center"/>
                  <w:rPr>
                    <w:rFonts w:ascii="Arial" w:hAnsi="Arial" w:cs="Arial"/>
                    <w:b/>
                    <w:sz w:val="20"/>
                  </w:rPr>
                </w:pPr>
              </w:p>
            </w:tc>
            <w:tc>
              <w:tcPr>
                <w:tcW w:w="5056" w:type="dxa"/>
                <w:gridSpan w:val="2"/>
                <w:shd w:val="clear" w:color="auto" w:fill="auto"/>
                <w:noWrap/>
              </w:tcPr>
              <w:p w14:paraId="7CEF276D" w14:textId="77777777" w:rsidR="00986EDB" w:rsidRPr="006633DC" w:rsidRDefault="00986EDB" w:rsidP="001358C5">
                <w:pPr>
                  <w:pStyle w:val="NoSpacing"/>
                  <w:rPr>
                    <w:color w:val="FFFFFF" w:themeColor="background1"/>
                  </w:rPr>
                </w:pPr>
              </w:p>
            </w:tc>
            <w:tc>
              <w:tcPr>
                <w:tcW w:w="1415" w:type="dxa"/>
                <w:shd w:val="clear" w:color="auto" w:fill="auto"/>
                <w:noWrap/>
              </w:tcPr>
              <w:p w14:paraId="7DC88D9C" w14:textId="77777777" w:rsidR="00986EDB" w:rsidRDefault="00986EDB" w:rsidP="001358C5">
                <w:pPr>
                  <w:pStyle w:val="NoSpacing"/>
                  <w:rPr>
                    <w:rFonts w:asciiTheme="majorHAnsi" w:eastAsiaTheme="majorEastAsia" w:hAnsiTheme="majorHAnsi" w:cstheme="majorBidi"/>
                    <w:caps/>
                  </w:rPr>
                </w:pPr>
              </w:p>
            </w:tc>
          </w:tr>
          <w:tr w:rsidR="00986EDB" w14:paraId="71D8E3DB" w14:textId="77777777" w:rsidTr="001358C5">
            <w:trPr>
              <w:trHeight w:val="720"/>
              <w:jc w:val="center"/>
            </w:trPr>
            <w:tc>
              <w:tcPr>
                <w:tcW w:w="5056" w:type="dxa"/>
                <w:shd w:val="clear" w:color="auto" w:fill="auto"/>
                <w:noWrap/>
              </w:tcPr>
              <w:p w14:paraId="625A81F3" w14:textId="77777777" w:rsidR="00986EDB" w:rsidRPr="00663E39" w:rsidRDefault="00986EDB" w:rsidP="001358C5">
                <w:pPr>
                  <w:pStyle w:val="NoSpacing"/>
                </w:pPr>
              </w:p>
            </w:tc>
            <w:tc>
              <w:tcPr>
                <w:tcW w:w="5056" w:type="dxa"/>
                <w:gridSpan w:val="2"/>
                <w:shd w:val="clear" w:color="auto" w:fill="A8A99E" w:themeFill="background2"/>
                <w:noWrap/>
              </w:tcPr>
              <w:p w14:paraId="45382DEE" w14:textId="77777777" w:rsidR="00E55825" w:rsidRDefault="00E55825" w:rsidP="00E55825">
                <w:pPr>
                  <w:rPr>
                    <w:rFonts w:ascii="Arial" w:hAnsi="Arial" w:cs="Arial"/>
                    <w:b/>
                    <w:sz w:val="20"/>
                  </w:rPr>
                </w:pPr>
              </w:p>
              <w:p w14:paraId="1746D775" w14:textId="3F584028" w:rsidR="00986EDB" w:rsidRPr="00E55825" w:rsidRDefault="00E55825" w:rsidP="00E55825">
                <w:pPr>
                  <w:jc w:val="center"/>
                  <w:rPr>
                    <w:rFonts w:ascii="Arial" w:hAnsi="Arial" w:cs="Arial"/>
                    <w:b/>
                    <w:sz w:val="20"/>
                  </w:rPr>
                </w:pPr>
                <w:r w:rsidRPr="00EB0089">
                  <w:rPr>
                    <w:rFonts w:ascii="Arial" w:hAnsi="Arial" w:cs="Arial"/>
                    <w:b/>
                    <w:sz w:val="20"/>
                  </w:rPr>
                  <w:t xml:space="preserve">© </w:t>
                </w:r>
                <w:r w:rsidR="00451658">
                  <w:rPr>
                    <w:rFonts w:ascii="Arial" w:hAnsi="Arial" w:cs="Arial"/>
                    <w:b/>
                    <w:sz w:val="20"/>
                  </w:rPr>
                  <w:t>2020</w:t>
                </w:r>
                <w:r w:rsidRPr="00EB0089">
                  <w:rPr>
                    <w:rFonts w:ascii="Arial" w:hAnsi="Arial" w:cs="Arial"/>
                    <w:b/>
                    <w:sz w:val="20"/>
                  </w:rPr>
                  <w:t xml:space="preserve"> HDR, Inc.</w:t>
                </w:r>
                <w:r>
                  <w:rPr>
                    <w:rFonts w:ascii="Arial" w:hAnsi="Arial" w:cs="Arial"/>
                    <w:b/>
                    <w:sz w:val="20"/>
                  </w:rPr>
                  <w:t xml:space="preserve"> All Rights Reserved</w:t>
                </w:r>
              </w:p>
            </w:tc>
            <w:tc>
              <w:tcPr>
                <w:tcW w:w="1415" w:type="dxa"/>
                <w:shd w:val="clear" w:color="auto" w:fill="auto"/>
                <w:noWrap/>
              </w:tcPr>
              <w:p w14:paraId="13C46EBC" w14:textId="77777777" w:rsidR="00986EDB" w:rsidRDefault="00986EDB" w:rsidP="001358C5">
                <w:pPr>
                  <w:pStyle w:val="NoSpacing"/>
                  <w:rPr>
                    <w:rFonts w:asciiTheme="majorHAnsi" w:eastAsiaTheme="majorEastAsia" w:hAnsiTheme="majorHAnsi" w:cstheme="majorBidi"/>
                    <w:caps/>
                  </w:rPr>
                </w:pPr>
              </w:p>
            </w:tc>
          </w:tr>
        </w:tbl>
        <w:p w14:paraId="28AA464A" w14:textId="77777777" w:rsidR="00986EDB" w:rsidRPr="00EE350F" w:rsidRDefault="00986EDB" w:rsidP="001358C5"/>
        <w:p w14:paraId="275756EE" w14:textId="77777777" w:rsidR="00986EDB" w:rsidRPr="00A30EDA" w:rsidRDefault="00986EDB" w:rsidP="001358C5"/>
        <w:p w14:paraId="5CAEBE54" w14:textId="77777777" w:rsidR="00A52909" w:rsidRDefault="00A52909" w:rsidP="00A52909">
          <w:pPr>
            <w:pStyle w:val="Heading1"/>
          </w:pPr>
          <w:bookmarkStart w:id="0" w:name="_Toc45746496"/>
          <w:r>
            <w:lastRenderedPageBreak/>
            <w:t>Copyright &amp; Disclaimer</w:t>
          </w:r>
          <w:bookmarkEnd w:id="0"/>
        </w:p>
        <w:p w14:paraId="36C87C80" w14:textId="77777777" w:rsidR="00A52909" w:rsidRDefault="00A52909" w:rsidP="00A52909"/>
        <w:p w14:paraId="445D0820" w14:textId="6FCC294A" w:rsidR="00A52909" w:rsidRPr="00A52909" w:rsidRDefault="00A52909" w:rsidP="00A52909">
          <w:r w:rsidRPr="00A52909">
            <w:t xml:space="preserve">This </w:t>
          </w:r>
          <w:r>
            <w:t>tool</w:t>
          </w:r>
          <w:r w:rsidRPr="00A52909">
            <w:t xml:space="preserve"> and its content is copyright of </w:t>
          </w:r>
          <w:r>
            <w:t>HDR, Inc.</w:t>
          </w:r>
          <w:r w:rsidRPr="00A52909">
            <w:t xml:space="preserve"> - © </w:t>
          </w:r>
          <w:r>
            <w:t xml:space="preserve">HDR, Inc. </w:t>
          </w:r>
          <w:r w:rsidR="00B94240">
            <w:t>2020</w:t>
          </w:r>
          <w:r>
            <w:t>.</w:t>
          </w:r>
          <w:r w:rsidRPr="00A52909">
            <w:t xml:space="preserve"> All rights reserved.</w:t>
          </w:r>
        </w:p>
        <w:p w14:paraId="400D945C" w14:textId="77777777" w:rsidR="00A52909" w:rsidRDefault="00A52909" w:rsidP="00A52909"/>
        <w:p w14:paraId="64015401" w14:textId="77777777" w:rsidR="00A52909" w:rsidRPr="00A52909" w:rsidRDefault="00A52909" w:rsidP="00A52909">
          <w:pPr>
            <w:rPr>
              <w:rFonts w:ascii="inherit" w:hAnsi="inherit"/>
            </w:rPr>
          </w:pPr>
          <w:r w:rsidRPr="00A52909">
            <w:t>Any redistribution or reproduction of part or all of the contents in any form is</w:t>
          </w:r>
          <w:r>
            <w:t xml:space="preserve"> prohibited.</w:t>
          </w:r>
        </w:p>
        <w:p w14:paraId="22008840" w14:textId="77777777" w:rsidR="00A52909" w:rsidRDefault="00A52909" w:rsidP="00A52909"/>
        <w:p w14:paraId="0977C995" w14:textId="77777777" w:rsidR="00A52909" w:rsidRPr="00A52909" w:rsidRDefault="00A52909" w:rsidP="00A52909">
          <w:r w:rsidRPr="00A52909">
            <w:t>You may not, except with our express written permission, distribute or co</w:t>
          </w:r>
          <w:r>
            <w:t xml:space="preserve">mmercially exploit the content. </w:t>
          </w:r>
          <w:r w:rsidRPr="00A52909">
            <w:t>Nor may you transmit it or store it in any other website or other form of electronic retrieval system.</w:t>
          </w:r>
        </w:p>
        <w:p w14:paraId="537D13CC" w14:textId="77777777" w:rsidR="00A52909" w:rsidRDefault="00A52909" w:rsidP="00A52909"/>
        <w:p w14:paraId="006D5B92" w14:textId="16B59C32" w:rsidR="00A52909" w:rsidRDefault="00E55825" w:rsidP="00A52909">
          <w:r>
            <w:t xml:space="preserve">In no event, unless required by applicable law or agreed to in writing, shall HDR, </w:t>
          </w:r>
          <w:r w:rsidR="00B94240">
            <w:t>I</w:t>
          </w:r>
          <w:r>
            <w:t>nc., or any person be liable for any loss, expense or damage, of any type or nature arising out of the use of, or inability to use this software or program, including, but not limited to, claims, suits or causes of action involving alleged infringement of copyrights, patents, trademarks, trade secrets, or unfair competition.</w:t>
          </w:r>
        </w:p>
        <w:p w14:paraId="7E5E9713" w14:textId="77777777" w:rsidR="00A52909" w:rsidRDefault="00A52909" w:rsidP="00A52909"/>
        <w:p w14:paraId="0DD6A619" w14:textId="77777777" w:rsidR="00E55825" w:rsidRDefault="00E55825" w:rsidP="00A52909">
          <w:r>
            <w:br w:type="page"/>
          </w:r>
        </w:p>
        <w:p w14:paraId="7EAEC533" w14:textId="77777777" w:rsidR="00986EDB" w:rsidRPr="00D07D69" w:rsidRDefault="009B73CD" w:rsidP="001358C5"/>
      </w:sdtContent>
    </w:sdt>
    <w:p w14:paraId="11D0379B" w14:textId="77777777" w:rsidR="00EB0089" w:rsidRPr="00EB0089" w:rsidRDefault="00EB0089" w:rsidP="009C237B">
      <w:pPr>
        <w:ind w:left="1440"/>
        <w:jc w:val="center"/>
        <w:rPr>
          <w:rFonts w:ascii="Arial" w:hAnsi="Arial" w:cs="Arial"/>
          <w:b/>
          <w:sz w:val="20"/>
        </w:rPr>
      </w:pPr>
    </w:p>
    <w:sdt>
      <w:sdtPr>
        <w:rPr>
          <w:rFonts w:asciiTheme="minorHAnsi" w:eastAsiaTheme="minorEastAsia" w:hAnsiTheme="minorHAnsi" w:cstheme="minorBidi"/>
          <w:b w:val="0"/>
          <w:bCs w:val="0"/>
          <w:sz w:val="22"/>
          <w:szCs w:val="22"/>
        </w:rPr>
        <w:id w:val="1712923725"/>
        <w:docPartObj>
          <w:docPartGallery w:val="Table of Contents"/>
          <w:docPartUnique/>
        </w:docPartObj>
      </w:sdtPr>
      <w:sdtEndPr>
        <w:rPr>
          <w:rFonts w:eastAsiaTheme="minorHAnsi"/>
          <w:noProof/>
        </w:rPr>
      </w:sdtEndPr>
      <w:sdtContent>
        <w:p w14:paraId="7BF1F55E" w14:textId="77777777" w:rsidR="009C237B" w:rsidRDefault="009C237B" w:rsidP="009C237B">
          <w:pPr>
            <w:pStyle w:val="TOCHeading"/>
            <w:tabs>
              <w:tab w:val="left" w:pos="1440"/>
            </w:tabs>
          </w:pPr>
          <w:r>
            <w:t>Contents</w:t>
          </w:r>
        </w:p>
        <w:p w14:paraId="0C5F22F8" w14:textId="77777777" w:rsidR="009C237B" w:rsidRPr="009C237B" w:rsidRDefault="009C237B" w:rsidP="009C237B">
          <w:pPr>
            <w:rPr>
              <w:lang w:eastAsia="en-US"/>
            </w:rPr>
          </w:pPr>
        </w:p>
        <w:p w14:paraId="56CEC2DC" w14:textId="13374BC8" w:rsidR="00512945" w:rsidRDefault="009C237B">
          <w:pPr>
            <w:pStyle w:val="TOC1"/>
            <w:rPr>
              <w:rFonts w:eastAsiaTheme="minorEastAsia"/>
              <w:noProof/>
              <w:lang w:eastAsia="en-US"/>
            </w:rPr>
          </w:pPr>
          <w:r>
            <w:fldChar w:fldCharType="begin"/>
          </w:r>
          <w:r>
            <w:instrText xml:space="preserve"> TOC \o "1-3" \h \z \u </w:instrText>
          </w:r>
          <w:r>
            <w:fldChar w:fldCharType="separate"/>
          </w:r>
          <w:hyperlink w:anchor="_Toc45746496" w:history="1">
            <w:r w:rsidR="00512945" w:rsidRPr="00395EA0">
              <w:rPr>
                <w:rStyle w:val="Hyperlink"/>
                <w:noProof/>
              </w:rPr>
              <w:t>Copyright &amp; Disclaimer</w:t>
            </w:r>
            <w:r w:rsidR="00512945">
              <w:rPr>
                <w:noProof/>
                <w:webHidden/>
              </w:rPr>
              <w:tab/>
            </w:r>
            <w:r w:rsidR="00512945">
              <w:rPr>
                <w:noProof/>
                <w:webHidden/>
              </w:rPr>
              <w:fldChar w:fldCharType="begin"/>
            </w:r>
            <w:r w:rsidR="00512945">
              <w:rPr>
                <w:noProof/>
                <w:webHidden/>
              </w:rPr>
              <w:instrText xml:space="preserve"> PAGEREF _Toc45746496 \h </w:instrText>
            </w:r>
            <w:r w:rsidR="00512945">
              <w:rPr>
                <w:noProof/>
                <w:webHidden/>
              </w:rPr>
            </w:r>
            <w:r w:rsidR="00512945">
              <w:rPr>
                <w:noProof/>
                <w:webHidden/>
              </w:rPr>
              <w:fldChar w:fldCharType="separate"/>
            </w:r>
            <w:r w:rsidR="00512945">
              <w:rPr>
                <w:noProof/>
                <w:webHidden/>
              </w:rPr>
              <w:t>1</w:t>
            </w:r>
            <w:r w:rsidR="00512945">
              <w:rPr>
                <w:noProof/>
                <w:webHidden/>
              </w:rPr>
              <w:fldChar w:fldCharType="end"/>
            </w:r>
          </w:hyperlink>
        </w:p>
        <w:p w14:paraId="55165487" w14:textId="77CB1FD3" w:rsidR="00512945" w:rsidRDefault="009B73CD">
          <w:pPr>
            <w:pStyle w:val="TOC1"/>
            <w:rPr>
              <w:rFonts w:eastAsiaTheme="minorEastAsia"/>
              <w:noProof/>
              <w:lang w:eastAsia="en-US"/>
            </w:rPr>
          </w:pPr>
          <w:hyperlink w:anchor="_Toc45746497" w:history="1">
            <w:r w:rsidR="00512945" w:rsidRPr="00395EA0">
              <w:rPr>
                <w:rStyle w:val="Hyperlink"/>
                <w:noProof/>
              </w:rPr>
              <w:t>1.</w:t>
            </w:r>
            <w:r w:rsidR="00512945">
              <w:rPr>
                <w:rFonts w:eastAsiaTheme="minorEastAsia"/>
                <w:noProof/>
                <w:lang w:eastAsia="en-US"/>
              </w:rPr>
              <w:tab/>
            </w:r>
            <w:r w:rsidR="00512945" w:rsidRPr="00395EA0">
              <w:rPr>
                <w:rStyle w:val="Hyperlink"/>
                <w:noProof/>
              </w:rPr>
              <w:t>Introduction</w:t>
            </w:r>
            <w:r w:rsidR="00512945">
              <w:rPr>
                <w:noProof/>
                <w:webHidden/>
              </w:rPr>
              <w:tab/>
            </w:r>
            <w:r w:rsidR="00512945">
              <w:rPr>
                <w:noProof/>
                <w:webHidden/>
              </w:rPr>
              <w:fldChar w:fldCharType="begin"/>
            </w:r>
            <w:r w:rsidR="00512945">
              <w:rPr>
                <w:noProof/>
                <w:webHidden/>
              </w:rPr>
              <w:instrText xml:space="preserve"> PAGEREF _Toc45746497 \h </w:instrText>
            </w:r>
            <w:r w:rsidR="00512945">
              <w:rPr>
                <w:noProof/>
                <w:webHidden/>
              </w:rPr>
            </w:r>
            <w:r w:rsidR="00512945">
              <w:rPr>
                <w:noProof/>
                <w:webHidden/>
              </w:rPr>
              <w:fldChar w:fldCharType="separate"/>
            </w:r>
            <w:r w:rsidR="00512945">
              <w:rPr>
                <w:noProof/>
                <w:webHidden/>
              </w:rPr>
              <w:t>3</w:t>
            </w:r>
            <w:r w:rsidR="00512945">
              <w:rPr>
                <w:noProof/>
                <w:webHidden/>
              </w:rPr>
              <w:fldChar w:fldCharType="end"/>
            </w:r>
          </w:hyperlink>
        </w:p>
        <w:p w14:paraId="54B59A61" w14:textId="22065906" w:rsidR="00512945" w:rsidRDefault="009B73CD">
          <w:pPr>
            <w:pStyle w:val="TOC1"/>
            <w:rPr>
              <w:rFonts w:eastAsiaTheme="minorEastAsia"/>
              <w:noProof/>
              <w:lang w:eastAsia="en-US"/>
            </w:rPr>
          </w:pPr>
          <w:hyperlink w:anchor="_Toc45746498" w:history="1">
            <w:r w:rsidR="00512945" w:rsidRPr="00395EA0">
              <w:rPr>
                <w:rStyle w:val="Hyperlink"/>
                <w:noProof/>
              </w:rPr>
              <w:t>2.</w:t>
            </w:r>
            <w:r w:rsidR="00512945">
              <w:rPr>
                <w:rFonts w:eastAsiaTheme="minorEastAsia"/>
                <w:noProof/>
                <w:lang w:eastAsia="en-US"/>
              </w:rPr>
              <w:tab/>
            </w:r>
            <w:r w:rsidR="00512945" w:rsidRPr="00395EA0">
              <w:rPr>
                <w:rStyle w:val="Hyperlink"/>
                <w:noProof/>
              </w:rPr>
              <w:t>Registration</w:t>
            </w:r>
            <w:r w:rsidR="00512945">
              <w:rPr>
                <w:noProof/>
                <w:webHidden/>
              </w:rPr>
              <w:tab/>
            </w:r>
            <w:r w:rsidR="00512945">
              <w:rPr>
                <w:noProof/>
                <w:webHidden/>
              </w:rPr>
              <w:fldChar w:fldCharType="begin"/>
            </w:r>
            <w:r w:rsidR="00512945">
              <w:rPr>
                <w:noProof/>
                <w:webHidden/>
              </w:rPr>
              <w:instrText xml:space="preserve"> PAGEREF _Toc45746498 \h </w:instrText>
            </w:r>
            <w:r w:rsidR="00512945">
              <w:rPr>
                <w:noProof/>
                <w:webHidden/>
              </w:rPr>
            </w:r>
            <w:r w:rsidR="00512945">
              <w:rPr>
                <w:noProof/>
                <w:webHidden/>
              </w:rPr>
              <w:fldChar w:fldCharType="separate"/>
            </w:r>
            <w:r w:rsidR="00512945">
              <w:rPr>
                <w:noProof/>
                <w:webHidden/>
              </w:rPr>
              <w:t>4</w:t>
            </w:r>
            <w:r w:rsidR="00512945">
              <w:rPr>
                <w:noProof/>
                <w:webHidden/>
              </w:rPr>
              <w:fldChar w:fldCharType="end"/>
            </w:r>
          </w:hyperlink>
        </w:p>
        <w:p w14:paraId="55F06530" w14:textId="4D25FFA7" w:rsidR="00512945" w:rsidRDefault="009B73CD">
          <w:pPr>
            <w:pStyle w:val="TOC1"/>
            <w:rPr>
              <w:rFonts w:eastAsiaTheme="minorEastAsia"/>
              <w:noProof/>
              <w:lang w:eastAsia="en-US"/>
            </w:rPr>
          </w:pPr>
          <w:hyperlink w:anchor="_Toc45746499" w:history="1">
            <w:r w:rsidR="00512945" w:rsidRPr="00395EA0">
              <w:rPr>
                <w:rStyle w:val="Hyperlink"/>
                <w:noProof/>
              </w:rPr>
              <w:t>3.</w:t>
            </w:r>
            <w:r w:rsidR="00512945">
              <w:rPr>
                <w:rFonts w:eastAsiaTheme="minorEastAsia"/>
                <w:noProof/>
                <w:lang w:eastAsia="en-US"/>
              </w:rPr>
              <w:tab/>
            </w:r>
            <w:r w:rsidR="00512945" w:rsidRPr="00395EA0">
              <w:rPr>
                <w:rStyle w:val="Hyperlink"/>
                <w:noProof/>
              </w:rPr>
              <w:t>Load Synchro Data</w:t>
            </w:r>
            <w:r w:rsidR="00512945">
              <w:rPr>
                <w:noProof/>
                <w:webHidden/>
              </w:rPr>
              <w:tab/>
            </w:r>
            <w:r w:rsidR="00512945">
              <w:rPr>
                <w:noProof/>
                <w:webHidden/>
              </w:rPr>
              <w:fldChar w:fldCharType="begin"/>
            </w:r>
            <w:r w:rsidR="00512945">
              <w:rPr>
                <w:noProof/>
                <w:webHidden/>
              </w:rPr>
              <w:instrText xml:space="preserve"> PAGEREF _Toc45746499 \h </w:instrText>
            </w:r>
            <w:r w:rsidR="00512945">
              <w:rPr>
                <w:noProof/>
                <w:webHidden/>
              </w:rPr>
            </w:r>
            <w:r w:rsidR="00512945">
              <w:rPr>
                <w:noProof/>
                <w:webHidden/>
              </w:rPr>
              <w:fldChar w:fldCharType="separate"/>
            </w:r>
            <w:r w:rsidR="00512945">
              <w:rPr>
                <w:noProof/>
                <w:webHidden/>
              </w:rPr>
              <w:t>5</w:t>
            </w:r>
            <w:r w:rsidR="00512945">
              <w:rPr>
                <w:noProof/>
                <w:webHidden/>
              </w:rPr>
              <w:fldChar w:fldCharType="end"/>
            </w:r>
          </w:hyperlink>
        </w:p>
        <w:p w14:paraId="0266B623" w14:textId="0E035BCB" w:rsidR="00512945" w:rsidRDefault="009B73CD">
          <w:pPr>
            <w:pStyle w:val="TOC1"/>
            <w:rPr>
              <w:rFonts w:eastAsiaTheme="minorEastAsia"/>
              <w:noProof/>
              <w:lang w:eastAsia="en-US"/>
            </w:rPr>
          </w:pPr>
          <w:hyperlink w:anchor="_Toc45746500" w:history="1">
            <w:r w:rsidR="00512945" w:rsidRPr="00395EA0">
              <w:rPr>
                <w:rStyle w:val="Hyperlink"/>
                <w:noProof/>
              </w:rPr>
              <w:t>4.</w:t>
            </w:r>
            <w:r w:rsidR="00512945">
              <w:rPr>
                <w:rFonts w:eastAsiaTheme="minorEastAsia"/>
                <w:noProof/>
                <w:lang w:eastAsia="en-US"/>
              </w:rPr>
              <w:tab/>
            </w:r>
            <w:r w:rsidR="00512945" w:rsidRPr="00395EA0">
              <w:rPr>
                <w:rStyle w:val="Hyperlink"/>
                <w:noProof/>
              </w:rPr>
              <w:t>Comparison Result</w:t>
            </w:r>
            <w:r w:rsidR="00512945">
              <w:rPr>
                <w:noProof/>
                <w:webHidden/>
              </w:rPr>
              <w:tab/>
            </w:r>
            <w:r w:rsidR="00512945">
              <w:rPr>
                <w:noProof/>
                <w:webHidden/>
              </w:rPr>
              <w:fldChar w:fldCharType="begin"/>
            </w:r>
            <w:r w:rsidR="00512945">
              <w:rPr>
                <w:noProof/>
                <w:webHidden/>
              </w:rPr>
              <w:instrText xml:space="preserve"> PAGEREF _Toc45746500 \h </w:instrText>
            </w:r>
            <w:r w:rsidR="00512945">
              <w:rPr>
                <w:noProof/>
                <w:webHidden/>
              </w:rPr>
            </w:r>
            <w:r w:rsidR="00512945">
              <w:rPr>
                <w:noProof/>
                <w:webHidden/>
              </w:rPr>
              <w:fldChar w:fldCharType="separate"/>
            </w:r>
            <w:r w:rsidR="00512945">
              <w:rPr>
                <w:noProof/>
                <w:webHidden/>
              </w:rPr>
              <w:t>8</w:t>
            </w:r>
            <w:r w:rsidR="00512945">
              <w:rPr>
                <w:noProof/>
                <w:webHidden/>
              </w:rPr>
              <w:fldChar w:fldCharType="end"/>
            </w:r>
          </w:hyperlink>
        </w:p>
        <w:p w14:paraId="42E2DC90" w14:textId="0E2905C3" w:rsidR="009C237B" w:rsidRDefault="009C237B" w:rsidP="009C237B">
          <w:pPr>
            <w:ind w:left="1440"/>
          </w:pPr>
          <w:r>
            <w:rPr>
              <w:b/>
              <w:bCs/>
              <w:noProof/>
            </w:rPr>
            <w:fldChar w:fldCharType="end"/>
          </w:r>
        </w:p>
      </w:sdtContent>
    </w:sdt>
    <w:p w14:paraId="14344DCB" w14:textId="77777777" w:rsidR="003D177A" w:rsidRDefault="00EB0089" w:rsidP="009C237B">
      <w:pPr>
        <w:pStyle w:val="Heading1"/>
        <w:numPr>
          <w:ilvl w:val="0"/>
          <w:numId w:val="1"/>
        </w:numPr>
        <w:ind w:left="1440" w:firstLine="0"/>
      </w:pPr>
      <w:r>
        <w:rPr>
          <w:rFonts w:asciiTheme="minorEastAsia"/>
        </w:rPr>
        <w:br w:type="page"/>
      </w:r>
      <w:bookmarkStart w:id="1" w:name="_Toc45746497"/>
      <w:r>
        <w:rPr>
          <w:rFonts w:hint="eastAsia"/>
        </w:rPr>
        <w:lastRenderedPageBreak/>
        <w:t>Introduction</w:t>
      </w:r>
      <w:bookmarkEnd w:id="1"/>
    </w:p>
    <w:p w14:paraId="3599112E" w14:textId="77777777" w:rsidR="00EB0089" w:rsidRDefault="00EB0089" w:rsidP="009C237B">
      <w:pPr>
        <w:ind w:left="1440"/>
      </w:pPr>
    </w:p>
    <w:p w14:paraId="4C34E089" w14:textId="0731B8A0" w:rsidR="00EB0089" w:rsidRDefault="00EB0089" w:rsidP="009C237B">
      <w:pPr>
        <w:ind w:left="1440"/>
      </w:pPr>
      <w:r>
        <w:t>The purpose of the S</w:t>
      </w:r>
      <w:r>
        <w:rPr>
          <w:rFonts w:hint="eastAsia"/>
        </w:rPr>
        <w:t>yn</w:t>
      </w:r>
      <w:r>
        <w:t xml:space="preserve">chro Scrubber </w:t>
      </w:r>
      <w:r w:rsidR="005E19D4">
        <w:t>T</w:t>
      </w:r>
      <w:r>
        <w:t>ool is to compare inputs</w:t>
      </w:r>
      <w:r w:rsidR="00903590">
        <w:t>,</w:t>
      </w:r>
      <w:r w:rsidR="006B6048">
        <w:t xml:space="preserve"> </w:t>
      </w:r>
      <w:r w:rsidR="00903590">
        <w:t>movement delay, arterial travel time</w:t>
      </w:r>
      <w:r w:rsidR="00FE4BC7">
        <w:t>,</w:t>
      </w:r>
      <w:r w:rsidR="00903590">
        <w:t xml:space="preserve"> and delay</w:t>
      </w:r>
      <w:r w:rsidR="006B6048">
        <w:t xml:space="preserve"> between</w:t>
      </w:r>
      <w:r>
        <w:t xml:space="preserve"> two Synchro models. </w:t>
      </w:r>
      <w:r w:rsidR="006B6048">
        <w:t>Another purpose of the tool is to check</w:t>
      </w:r>
      <w:r>
        <w:t xml:space="preserve"> </w:t>
      </w:r>
      <w:r w:rsidR="00FE4BC7">
        <w:t>inputs</w:t>
      </w:r>
      <w:r>
        <w:t xml:space="preserve"> </w:t>
      </w:r>
      <w:r w:rsidR="006B6048">
        <w:t>for errors to determine if an incorrect value was entered.</w:t>
      </w:r>
      <w:r>
        <w:t xml:space="preserve"> </w:t>
      </w:r>
    </w:p>
    <w:p w14:paraId="2396C4E8" w14:textId="77777777" w:rsidR="006B6048" w:rsidRDefault="006B6048" w:rsidP="009C237B">
      <w:pPr>
        <w:ind w:left="1440"/>
      </w:pPr>
    </w:p>
    <w:p w14:paraId="6A0CC9A7" w14:textId="77777777" w:rsidR="006B6048" w:rsidRDefault="006B6048" w:rsidP="009C237B">
      <w:pPr>
        <w:ind w:left="1440"/>
      </w:pPr>
    </w:p>
    <w:p w14:paraId="07A0EF8D" w14:textId="77777777" w:rsidR="00EB0089" w:rsidRDefault="00EB0089" w:rsidP="009C237B">
      <w:pPr>
        <w:ind w:left="1440"/>
      </w:pPr>
    </w:p>
    <w:p w14:paraId="4412AC92" w14:textId="77777777" w:rsidR="005E120F" w:rsidRDefault="005E120F" w:rsidP="009C237B">
      <w:pPr>
        <w:ind w:left="1440"/>
        <w:rPr>
          <w:rFonts w:asciiTheme="majorHAnsi" w:eastAsiaTheme="majorEastAsia" w:hAnsiTheme="majorHAnsi" w:cstheme="majorBidi"/>
          <w:b/>
          <w:color w:val="317187" w:themeColor="accent1" w:themeShade="BF"/>
          <w:sz w:val="48"/>
          <w:szCs w:val="32"/>
        </w:rPr>
      </w:pPr>
      <w:r>
        <w:br w:type="page"/>
      </w:r>
    </w:p>
    <w:p w14:paraId="1B73274C" w14:textId="77777777" w:rsidR="00EB0089" w:rsidRDefault="00EB0089" w:rsidP="009C237B">
      <w:pPr>
        <w:pStyle w:val="Heading1"/>
        <w:numPr>
          <w:ilvl w:val="0"/>
          <w:numId w:val="1"/>
        </w:numPr>
        <w:ind w:left="1440" w:firstLine="0"/>
      </w:pPr>
      <w:bookmarkStart w:id="2" w:name="_Toc45746498"/>
      <w:r>
        <w:lastRenderedPageBreak/>
        <w:t>Registration</w:t>
      </w:r>
      <w:bookmarkEnd w:id="2"/>
    </w:p>
    <w:p w14:paraId="578ED37C" w14:textId="77777777" w:rsidR="00BB23F6" w:rsidRDefault="00BB23F6" w:rsidP="00BB23F6">
      <w:pPr>
        <w:ind w:left="1440"/>
      </w:pPr>
      <w:r>
        <w:t xml:space="preserve">In order for the tool to work correctly, all Macros need to be enabled in Excel. Open an Excel file, click the “File” tab – “Options” – “Trust Center Settings” – “Macro Settings” and select “Enable all macros.” </w:t>
      </w:r>
    </w:p>
    <w:p w14:paraId="7C23D067" w14:textId="7133CAAF" w:rsidR="00BB23F6" w:rsidRDefault="00EB0089" w:rsidP="00BB23F6">
      <w:pPr>
        <w:ind w:left="1440"/>
      </w:pPr>
      <w:r>
        <w:t xml:space="preserve">The </w:t>
      </w:r>
      <w:r w:rsidR="00FE4BC7">
        <w:t>SYN</w:t>
      </w:r>
      <w:r>
        <w:t xml:space="preserve">Scrubber </w:t>
      </w:r>
      <w:r w:rsidR="005E19D4">
        <w:t>T</w:t>
      </w:r>
      <w:r>
        <w:t xml:space="preserve">ool </w:t>
      </w:r>
      <w:r w:rsidR="005E19D4">
        <w:t xml:space="preserve">has </w:t>
      </w:r>
      <w:r>
        <w:t>a</w:t>
      </w:r>
      <w:r w:rsidR="0041597F">
        <w:t xml:space="preserve"> simple </w:t>
      </w:r>
      <w:r>
        <w:t xml:space="preserve">registration process. </w:t>
      </w:r>
      <w:r w:rsidR="005E19D4">
        <w:t xml:space="preserve">After opening </w:t>
      </w:r>
      <w:r>
        <w:t xml:space="preserve">the </w:t>
      </w:r>
      <w:r w:rsidR="0041597F">
        <w:t>tool</w:t>
      </w:r>
      <w:r w:rsidR="00BC3A1D">
        <w:t xml:space="preserve"> – “SYNScrubber_V</w:t>
      </w:r>
      <w:r w:rsidR="005A78EB">
        <w:t>3</w:t>
      </w:r>
      <w:r w:rsidR="00BC3A1D">
        <w:t>.</w:t>
      </w:r>
      <w:r w:rsidR="00FE4BC7">
        <w:t>0</w:t>
      </w:r>
      <w:r>
        <w:t>.xlsm”</w:t>
      </w:r>
      <w:r w:rsidR="005E19D4">
        <w:t>,</w:t>
      </w:r>
      <w:r>
        <w:t xml:space="preserve"> </w:t>
      </w:r>
      <w:r w:rsidR="005E19D4">
        <w:t xml:space="preserve">an automatic window will pop-up requiring the user to send an email to </w:t>
      </w:r>
      <w:r>
        <w:t>David Petree (</w:t>
      </w:r>
      <w:hyperlink r:id="rId10" w:history="1">
        <w:r w:rsidRPr="00950A1A">
          <w:rPr>
            <w:rStyle w:val="Hyperlink"/>
          </w:rPr>
          <w:t>David.Petree@hdrinc.com</w:t>
        </w:r>
      </w:hyperlink>
      <w:r>
        <w:t>)</w:t>
      </w:r>
      <w:r w:rsidR="005E19D4">
        <w:t xml:space="preserve"> in order to obtain a license.</w:t>
      </w:r>
      <w:r>
        <w:t xml:space="preserve"> (</w:t>
      </w:r>
      <w:r w:rsidR="00512945">
        <w:fldChar w:fldCharType="begin"/>
      </w:r>
      <w:r w:rsidR="00512945">
        <w:instrText xml:space="preserve"> REF _Ref45746208 \h </w:instrText>
      </w:r>
      <w:r w:rsidR="00512945">
        <w:fldChar w:fldCharType="separate"/>
      </w:r>
      <w:r w:rsidR="00512945">
        <w:t xml:space="preserve">Figure </w:t>
      </w:r>
      <w:r w:rsidR="00512945">
        <w:rPr>
          <w:noProof/>
        </w:rPr>
        <w:t>1</w:t>
      </w:r>
      <w:r w:rsidR="00512945">
        <w:fldChar w:fldCharType="end"/>
      </w:r>
      <w:r>
        <w:t>)</w:t>
      </w:r>
      <w:r w:rsidR="00BB23F6">
        <w:t xml:space="preserve"> </w:t>
      </w:r>
    </w:p>
    <w:p w14:paraId="3077B747" w14:textId="4D16BA2F" w:rsidR="005E120F" w:rsidRDefault="005E19D4" w:rsidP="00A5599D">
      <w:pPr>
        <w:ind w:left="1440"/>
      </w:pPr>
      <w:r>
        <w:t>After receiving the request, David will send the license in a reply email</w:t>
      </w:r>
      <w:r w:rsidR="005E120F">
        <w:t xml:space="preserve">. </w:t>
      </w:r>
      <w:r>
        <w:t xml:space="preserve">Place </w:t>
      </w:r>
      <w:r w:rsidR="005E120F">
        <w:t>the license file – “</w:t>
      </w:r>
      <w:r w:rsidR="005E120F" w:rsidRPr="005E120F">
        <w:t>Product.key</w:t>
      </w:r>
      <w:r w:rsidR="005E120F">
        <w:t>”</w:t>
      </w:r>
      <w:r w:rsidR="00A5599D">
        <w:t xml:space="preserve"> </w:t>
      </w:r>
      <w:r w:rsidR="005E120F">
        <w:t xml:space="preserve">in the same folder </w:t>
      </w:r>
      <w:r>
        <w:t xml:space="preserve">as </w:t>
      </w:r>
      <w:r w:rsidR="005E120F">
        <w:t xml:space="preserve">the </w:t>
      </w:r>
      <w:r>
        <w:t>Scrubber</w:t>
      </w:r>
      <w:r w:rsidR="005E120F">
        <w:t xml:space="preserve"> </w:t>
      </w:r>
      <w:r w:rsidR="0041597F">
        <w:t>tool</w:t>
      </w:r>
      <w:r w:rsidR="005E120F">
        <w:t>. (</w:t>
      </w:r>
      <w:r w:rsidR="00512945">
        <w:fldChar w:fldCharType="begin"/>
      </w:r>
      <w:r w:rsidR="00512945">
        <w:instrText xml:space="preserve"> REF _Ref45746224 \h </w:instrText>
      </w:r>
      <w:r w:rsidR="00512945">
        <w:fldChar w:fldCharType="separate"/>
      </w:r>
      <w:r w:rsidR="00512945">
        <w:t xml:space="preserve">Figure </w:t>
      </w:r>
      <w:r w:rsidR="00512945">
        <w:rPr>
          <w:noProof/>
        </w:rPr>
        <w:t>2</w:t>
      </w:r>
      <w:r w:rsidR="00512945">
        <w:fldChar w:fldCharType="end"/>
      </w:r>
      <w:r w:rsidR="005E120F">
        <w:t xml:space="preserve">) </w:t>
      </w:r>
      <w:r>
        <w:t xml:space="preserve">After this is completed, the </w:t>
      </w:r>
      <w:r w:rsidR="0041597F">
        <w:t>tool</w:t>
      </w:r>
      <w:r>
        <w:t xml:space="preserve"> can be opened</w:t>
      </w:r>
      <w:r w:rsidR="0041597F">
        <w:t xml:space="preserve"> and used</w:t>
      </w:r>
      <w:r>
        <w:t>. Please note that if successfully registered, the original pop-up for registration will not come up again.</w:t>
      </w:r>
    </w:p>
    <w:p w14:paraId="7BBEEBD1" w14:textId="77777777" w:rsidR="00A5599D" w:rsidRDefault="00A5599D" w:rsidP="00A5599D">
      <w:pPr>
        <w:ind w:left="1440"/>
      </w:pPr>
    </w:p>
    <w:p w14:paraId="6669A6A3" w14:textId="0FF063ED" w:rsidR="005E19D4" w:rsidRPr="005E19D4" w:rsidRDefault="00167227" w:rsidP="009050C3">
      <w:pPr>
        <w:pStyle w:val="Caption"/>
        <w:keepNext/>
        <w:ind w:left="1440"/>
      </w:pPr>
      <w:bookmarkStart w:id="3" w:name="_Ref45746208"/>
      <w:r>
        <w:t xml:space="preserve">Figure </w:t>
      </w:r>
      <w:r w:rsidR="009B73CD">
        <w:fldChar w:fldCharType="begin"/>
      </w:r>
      <w:r w:rsidR="009B73CD">
        <w:instrText xml:space="preserve"> SEQ Figure \* ARAB</w:instrText>
      </w:r>
      <w:r w:rsidR="009B73CD">
        <w:instrText xml:space="preserve">IC </w:instrText>
      </w:r>
      <w:r w:rsidR="009B73CD">
        <w:fldChar w:fldCharType="separate"/>
      </w:r>
      <w:r w:rsidR="00512945">
        <w:rPr>
          <w:noProof/>
        </w:rPr>
        <w:t>1</w:t>
      </w:r>
      <w:r w:rsidR="009B73CD">
        <w:rPr>
          <w:noProof/>
        </w:rPr>
        <w:fldChar w:fldCharType="end"/>
      </w:r>
      <w:bookmarkEnd w:id="3"/>
      <w:r w:rsidRPr="006D087E">
        <w:t xml:space="preserve">. </w:t>
      </w:r>
      <w:r w:rsidR="00FE4BC7">
        <w:t>SYN</w:t>
      </w:r>
      <w:r w:rsidRPr="006D087E">
        <w:t>Scrubber Tool Registration Email Pop-up</w:t>
      </w:r>
    </w:p>
    <w:p w14:paraId="7E2AA2D6" w14:textId="39535BF0" w:rsidR="00EB0089" w:rsidRDefault="00356A84" w:rsidP="009050C3">
      <w:pPr>
        <w:ind w:left="1440" w:hanging="1440"/>
        <w:jc w:val="center"/>
      </w:pPr>
      <w:r>
        <w:rPr>
          <w:noProof/>
          <w:lang w:eastAsia="en-US"/>
        </w:rPr>
        <w:drawing>
          <wp:inline distT="0" distB="0" distL="0" distR="0" wp14:anchorId="68BEF922" wp14:editId="738ABA96">
            <wp:extent cx="4107180" cy="16611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07180" cy="1661160"/>
                    </a:xfrm>
                    <a:prstGeom prst="rect">
                      <a:avLst/>
                    </a:prstGeom>
                  </pic:spPr>
                </pic:pic>
              </a:graphicData>
            </a:graphic>
          </wp:inline>
        </w:drawing>
      </w:r>
    </w:p>
    <w:p w14:paraId="51E87BC6" w14:textId="740896FC" w:rsidR="00512945" w:rsidRDefault="00512945" w:rsidP="00512945">
      <w:pPr>
        <w:pStyle w:val="Caption"/>
        <w:keepNext/>
        <w:ind w:left="1440"/>
      </w:pPr>
      <w:bookmarkStart w:id="4" w:name="_Ref45746224"/>
      <w:r>
        <w:t xml:space="preserve">Figure </w:t>
      </w:r>
      <w:r w:rsidR="009B73CD">
        <w:fldChar w:fldCharType="begin"/>
      </w:r>
      <w:r w:rsidR="009B73CD">
        <w:instrText xml:space="preserve"> SEQ Figure \* ARABIC </w:instrText>
      </w:r>
      <w:r w:rsidR="009B73CD">
        <w:fldChar w:fldCharType="separate"/>
      </w:r>
      <w:r>
        <w:rPr>
          <w:noProof/>
        </w:rPr>
        <w:t>2</w:t>
      </w:r>
      <w:r w:rsidR="009B73CD">
        <w:rPr>
          <w:noProof/>
        </w:rPr>
        <w:fldChar w:fldCharType="end"/>
      </w:r>
      <w:bookmarkEnd w:id="4"/>
      <w:r w:rsidRPr="006D087E">
        <w:t xml:space="preserve">. </w:t>
      </w:r>
      <w:r>
        <w:t>SYN</w:t>
      </w:r>
      <w:r w:rsidRPr="006D087E">
        <w:t xml:space="preserve">Scrubber </w:t>
      </w:r>
      <w:r>
        <w:t>Tool Folder</w:t>
      </w:r>
    </w:p>
    <w:p w14:paraId="3684F3FF" w14:textId="23598188" w:rsidR="00512945" w:rsidRPr="00512945" w:rsidRDefault="00512945" w:rsidP="00512945">
      <w:pPr>
        <w:ind w:left="1440"/>
      </w:pPr>
      <w:r w:rsidRPr="00512945">
        <w:rPr>
          <w:noProof/>
        </w:rPr>
        <w:drawing>
          <wp:inline distT="0" distB="0" distL="0" distR="0" wp14:anchorId="3BCB12C7" wp14:editId="6624F2BA">
            <wp:extent cx="4107180" cy="101028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4937" cy="1024493"/>
                    </a:xfrm>
                    <a:prstGeom prst="rect">
                      <a:avLst/>
                    </a:prstGeom>
                  </pic:spPr>
                </pic:pic>
              </a:graphicData>
            </a:graphic>
          </wp:inline>
        </w:drawing>
      </w:r>
    </w:p>
    <w:p w14:paraId="4DFADA42" w14:textId="77777777" w:rsidR="00512945" w:rsidRDefault="00512945" w:rsidP="009050C3">
      <w:pPr>
        <w:ind w:left="1440" w:hanging="1440"/>
        <w:jc w:val="center"/>
      </w:pPr>
    </w:p>
    <w:p w14:paraId="72DE79EC" w14:textId="0DFDD186" w:rsidR="00D01669" w:rsidRDefault="00D01669" w:rsidP="00356A84">
      <w:pPr>
        <w:ind w:left="1440" w:hanging="1440"/>
        <w:jc w:val="center"/>
      </w:pPr>
      <w:r>
        <w:br w:type="page"/>
      </w:r>
    </w:p>
    <w:p w14:paraId="5BF840CD" w14:textId="77777777" w:rsidR="0074565D" w:rsidRDefault="0074565D" w:rsidP="009C237B">
      <w:pPr>
        <w:pStyle w:val="Heading1"/>
        <w:numPr>
          <w:ilvl w:val="0"/>
          <w:numId w:val="1"/>
        </w:numPr>
        <w:ind w:left="1440" w:firstLine="0"/>
      </w:pPr>
      <w:bookmarkStart w:id="5" w:name="_Toc45746499"/>
      <w:r>
        <w:lastRenderedPageBreak/>
        <w:t>Load Synchro Data</w:t>
      </w:r>
      <w:bookmarkEnd w:id="5"/>
    </w:p>
    <w:p w14:paraId="5DDAF23B" w14:textId="48A6356B" w:rsidR="00877300" w:rsidRDefault="005E19D4" w:rsidP="009C237B">
      <w:pPr>
        <w:ind w:left="1440"/>
      </w:pPr>
      <w:r>
        <w:t>Since t</w:t>
      </w:r>
      <w:r w:rsidR="0074565D">
        <w:t xml:space="preserve">he </w:t>
      </w:r>
      <w:r w:rsidR="00D360F9">
        <w:t>SYN</w:t>
      </w:r>
      <w:r w:rsidR="0074565D">
        <w:t xml:space="preserve">Scrubber Tool can read *.CSV files </w:t>
      </w:r>
      <w:r>
        <w:t xml:space="preserve">that have been </w:t>
      </w:r>
      <w:r w:rsidR="0074565D">
        <w:t xml:space="preserve">generated </w:t>
      </w:r>
      <w:r>
        <w:t>by</w:t>
      </w:r>
      <w:r w:rsidR="0074565D">
        <w:t xml:space="preserve"> Synchro, the first step is to transfer our data from Synchro model to CSV table. </w:t>
      </w:r>
    </w:p>
    <w:p w14:paraId="338BA1A5" w14:textId="30D6A56D" w:rsidR="0038620D" w:rsidRDefault="005E19D4" w:rsidP="009C237B">
      <w:pPr>
        <w:ind w:left="1440"/>
      </w:pPr>
      <w:r>
        <w:t>O</w:t>
      </w:r>
      <w:r w:rsidR="00877300">
        <w:t xml:space="preserve">pen the first Synchro model in your comparison. </w:t>
      </w:r>
      <w:r w:rsidR="0074565D">
        <w:t>Click on “</w:t>
      </w:r>
      <w:r w:rsidR="008258A1">
        <w:t>File</w:t>
      </w:r>
      <w:r w:rsidR="0074565D">
        <w:t>” – “</w:t>
      </w:r>
      <w:r w:rsidR="008258A1">
        <w:t xml:space="preserve">Save as” </w:t>
      </w:r>
      <w:r w:rsidR="0074565D">
        <w:t xml:space="preserve">to open the data </w:t>
      </w:r>
      <w:r w:rsidR="008258A1">
        <w:t xml:space="preserve">save </w:t>
      </w:r>
      <w:r w:rsidR="0074565D">
        <w:t xml:space="preserve">window in Synchro. </w:t>
      </w:r>
      <w:r w:rsidR="008258A1">
        <w:t xml:space="preserve"> </w:t>
      </w:r>
      <w:r>
        <w:t xml:space="preserve">Save the file as the </w:t>
      </w:r>
      <w:r w:rsidR="0038620D">
        <w:t>CSV format</w:t>
      </w:r>
      <w:r>
        <w:t xml:space="preserve"> located </w:t>
      </w:r>
      <w:r w:rsidR="0038620D">
        <w:t>in the scrol</w:t>
      </w:r>
      <w:r w:rsidR="008258A1">
        <w:t>l</w:t>
      </w:r>
      <w:r w:rsidR="0038620D">
        <w:t xml:space="preserve"> bar, </w:t>
      </w:r>
      <w:r>
        <w:t xml:space="preserve">with </w:t>
      </w:r>
      <w:r w:rsidR="0038620D">
        <w:t xml:space="preserve">your preferred name and location. </w:t>
      </w:r>
      <w:r w:rsidR="00877300">
        <w:t>(</w:t>
      </w:r>
      <w:r w:rsidR="00512945">
        <w:fldChar w:fldCharType="begin"/>
      </w:r>
      <w:r w:rsidR="00512945">
        <w:instrText xml:space="preserve"> REF _Ref45746422 \h </w:instrText>
      </w:r>
      <w:r w:rsidR="00512945">
        <w:fldChar w:fldCharType="separate"/>
      </w:r>
      <w:r w:rsidR="00512945">
        <w:t xml:space="preserve">Figure </w:t>
      </w:r>
      <w:r w:rsidR="00512945">
        <w:rPr>
          <w:noProof/>
        </w:rPr>
        <w:t>3</w:t>
      </w:r>
      <w:r w:rsidR="00512945">
        <w:fldChar w:fldCharType="end"/>
      </w:r>
      <w:r w:rsidR="0074565D">
        <w:t>)</w:t>
      </w:r>
      <w:r w:rsidR="0038620D">
        <w:t xml:space="preserve"> </w:t>
      </w:r>
      <w:r>
        <w:t xml:space="preserve">Repeat this step with the </w:t>
      </w:r>
      <w:r w:rsidR="0038620D">
        <w:t xml:space="preserve">second </w:t>
      </w:r>
      <w:r w:rsidR="0041597F">
        <w:t xml:space="preserve">Synchro </w:t>
      </w:r>
      <w:r w:rsidR="0038620D">
        <w:t xml:space="preserve">model </w:t>
      </w:r>
      <w:r>
        <w:t xml:space="preserve">file. </w:t>
      </w:r>
      <w:r w:rsidR="0041597F">
        <w:t>It is recommended to</w:t>
      </w:r>
      <w:r>
        <w:t xml:space="preserve"> use different file names to differentiate between models.</w:t>
      </w:r>
    </w:p>
    <w:p w14:paraId="0EC4F31D" w14:textId="77777777" w:rsidR="005E19D4" w:rsidRDefault="005E19D4" w:rsidP="009050C3">
      <w:pPr>
        <w:ind w:left="1440"/>
      </w:pPr>
    </w:p>
    <w:p w14:paraId="34AF4D8B" w14:textId="382AF41E" w:rsidR="0038620D" w:rsidRDefault="0038620D" w:rsidP="009050C3">
      <w:pPr>
        <w:pStyle w:val="Caption"/>
        <w:keepNext/>
        <w:ind w:left="1440"/>
      </w:pPr>
      <w:bookmarkStart w:id="6" w:name="_Ref45746422"/>
      <w:r>
        <w:t xml:space="preserve">Figure </w:t>
      </w:r>
      <w:r w:rsidR="009B73CD">
        <w:fldChar w:fldCharType="begin"/>
      </w:r>
      <w:r w:rsidR="009B73CD">
        <w:instrText xml:space="preserve"> SEQ Figure \* ARABIC </w:instrText>
      </w:r>
      <w:r w:rsidR="009B73CD">
        <w:fldChar w:fldCharType="separate"/>
      </w:r>
      <w:r w:rsidR="00512945">
        <w:rPr>
          <w:noProof/>
        </w:rPr>
        <w:t>3</w:t>
      </w:r>
      <w:r w:rsidR="009B73CD">
        <w:rPr>
          <w:noProof/>
        </w:rPr>
        <w:fldChar w:fldCharType="end"/>
      </w:r>
      <w:bookmarkEnd w:id="6"/>
      <w:r>
        <w:t>. Save as CSV files in Synchro</w:t>
      </w:r>
    </w:p>
    <w:p w14:paraId="174852AE" w14:textId="59E17902" w:rsidR="00356A84" w:rsidRPr="00356A84" w:rsidRDefault="00356A84" w:rsidP="00356A84">
      <w:pPr>
        <w:jc w:val="center"/>
      </w:pPr>
      <w:r>
        <w:rPr>
          <w:noProof/>
          <w:lang w:eastAsia="en-US"/>
        </w:rPr>
        <w:drawing>
          <wp:inline distT="0" distB="0" distL="0" distR="0" wp14:anchorId="39EC1DE4" wp14:editId="3CAFEC8D">
            <wp:extent cx="3982916" cy="260442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8691" t="23252" r="65282" b="41813"/>
                    <a:stretch/>
                  </pic:blipFill>
                  <pic:spPr bwMode="auto">
                    <a:xfrm>
                      <a:off x="0" y="0"/>
                      <a:ext cx="3983660" cy="2604911"/>
                    </a:xfrm>
                    <a:prstGeom prst="rect">
                      <a:avLst/>
                    </a:prstGeom>
                    <a:ln>
                      <a:noFill/>
                    </a:ln>
                    <a:extLst>
                      <a:ext uri="{53640926-AAD7-44D8-BBD7-CCE9431645EC}">
                        <a14:shadowObscured xmlns:a14="http://schemas.microsoft.com/office/drawing/2010/main"/>
                      </a:ext>
                    </a:extLst>
                  </pic:spPr>
                </pic:pic>
              </a:graphicData>
            </a:graphic>
          </wp:inline>
        </w:drawing>
      </w:r>
    </w:p>
    <w:p w14:paraId="443E9534" w14:textId="2BF3C625" w:rsidR="0074565D" w:rsidRDefault="0074565D" w:rsidP="009C237B">
      <w:pPr>
        <w:ind w:left="1440" w:hanging="1440"/>
      </w:pPr>
    </w:p>
    <w:p w14:paraId="42053995" w14:textId="0B13BB99" w:rsidR="004D167B" w:rsidRDefault="004D167B" w:rsidP="009C237B">
      <w:pPr>
        <w:ind w:left="1440" w:hanging="1440"/>
      </w:pPr>
      <w:r>
        <w:tab/>
        <w:t xml:space="preserve">The intersection comparison will need to have a report created for the intersection results. The report setup is show in </w:t>
      </w:r>
      <w:r>
        <w:fldChar w:fldCharType="begin"/>
      </w:r>
      <w:r>
        <w:instrText xml:space="preserve"> REF _Ref42869553 \h </w:instrText>
      </w:r>
      <w:r>
        <w:fldChar w:fldCharType="separate"/>
      </w:r>
      <w:r w:rsidR="00512945">
        <w:t xml:space="preserve">Figure </w:t>
      </w:r>
      <w:r w:rsidR="00512945">
        <w:rPr>
          <w:noProof/>
        </w:rPr>
        <w:t>4</w:t>
      </w:r>
      <w:r>
        <w:fldChar w:fldCharType="end"/>
      </w:r>
      <w:r>
        <w:t>.</w:t>
      </w:r>
      <w:r w:rsidR="00B1141A">
        <w:t xml:space="preserve"> The report needs to be saved with the Synchro file name and append “_SYN.txt”.</w:t>
      </w:r>
    </w:p>
    <w:p w14:paraId="799EEA5C" w14:textId="3AD6B3A6" w:rsidR="004D167B" w:rsidRDefault="004D167B" w:rsidP="00B1141A">
      <w:pPr>
        <w:pStyle w:val="Caption"/>
        <w:keepNext/>
        <w:ind w:left="1440"/>
      </w:pPr>
      <w:bookmarkStart w:id="7" w:name="_Ref42869553"/>
      <w:r>
        <w:lastRenderedPageBreak/>
        <w:t xml:space="preserve">Figure </w:t>
      </w:r>
      <w:r w:rsidR="009B73CD">
        <w:fldChar w:fldCharType="begin"/>
      </w:r>
      <w:r w:rsidR="009B73CD">
        <w:instrText xml:space="preserve"> SEQ Figure \* ARABIC </w:instrText>
      </w:r>
      <w:r w:rsidR="009B73CD">
        <w:fldChar w:fldCharType="separate"/>
      </w:r>
      <w:r w:rsidR="00512945">
        <w:rPr>
          <w:noProof/>
        </w:rPr>
        <w:t>4</w:t>
      </w:r>
      <w:r w:rsidR="009B73CD">
        <w:rPr>
          <w:noProof/>
        </w:rPr>
        <w:fldChar w:fldCharType="end"/>
      </w:r>
      <w:bookmarkEnd w:id="7"/>
      <w:r>
        <w:t>. Intersection Report Setup</w:t>
      </w:r>
    </w:p>
    <w:p w14:paraId="6091D4FD" w14:textId="6F55F098" w:rsidR="004D167B" w:rsidRDefault="007F46DB" w:rsidP="00512945">
      <w:pPr>
        <w:ind w:left="1440"/>
      </w:pPr>
      <w:r w:rsidRPr="007F46DB">
        <w:rPr>
          <w:noProof/>
        </w:rPr>
        <w:t xml:space="preserve">  </w:t>
      </w:r>
      <w:r w:rsidRPr="007F46DB">
        <w:rPr>
          <w:noProof/>
        </w:rPr>
        <w:drawing>
          <wp:inline distT="0" distB="0" distL="0" distR="0" wp14:anchorId="797D4F90" wp14:editId="0B2DB888">
            <wp:extent cx="4303832" cy="3211033"/>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2785" cy="3217713"/>
                    </a:xfrm>
                    <a:prstGeom prst="rect">
                      <a:avLst/>
                    </a:prstGeom>
                  </pic:spPr>
                </pic:pic>
              </a:graphicData>
            </a:graphic>
          </wp:inline>
        </w:drawing>
      </w:r>
    </w:p>
    <w:p w14:paraId="2FEEBF36" w14:textId="3D0F277A" w:rsidR="009050C3" w:rsidRDefault="009050C3" w:rsidP="009C237B">
      <w:pPr>
        <w:ind w:left="1440"/>
      </w:pPr>
    </w:p>
    <w:p w14:paraId="096A58C7" w14:textId="7202C109" w:rsidR="00B1141A" w:rsidRDefault="001E0C94" w:rsidP="009C237B">
      <w:pPr>
        <w:ind w:left="1440"/>
      </w:pPr>
      <w:r>
        <w:t xml:space="preserve">The arterial comparison will need to have the report created for arterial results. The report is shown in </w:t>
      </w:r>
      <w:r>
        <w:fldChar w:fldCharType="begin"/>
      </w:r>
      <w:r>
        <w:instrText xml:space="preserve"> REF _Ref45028298 \h </w:instrText>
      </w:r>
      <w:r>
        <w:fldChar w:fldCharType="separate"/>
      </w:r>
      <w:r w:rsidR="00512945">
        <w:t xml:space="preserve">Figure </w:t>
      </w:r>
      <w:r w:rsidR="00512945">
        <w:rPr>
          <w:noProof/>
        </w:rPr>
        <w:t>5</w:t>
      </w:r>
      <w:r>
        <w:fldChar w:fldCharType="end"/>
      </w:r>
      <w:r>
        <w:t>. The report needs to be saved with the Synchro file name and “_art.txt”.</w:t>
      </w:r>
    </w:p>
    <w:p w14:paraId="3760420A" w14:textId="5C40A9F0" w:rsidR="001E0C94" w:rsidRDefault="001E0C94" w:rsidP="001E0C94">
      <w:pPr>
        <w:pStyle w:val="Caption"/>
        <w:keepNext/>
        <w:ind w:left="1440"/>
      </w:pPr>
      <w:bookmarkStart w:id="8" w:name="_Ref45028298"/>
      <w:r>
        <w:t xml:space="preserve">Figure </w:t>
      </w:r>
      <w:r w:rsidR="009B73CD">
        <w:fldChar w:fldCharType="begin"/>
      </w:r>
      <w:r w:rsidR="009B73CD">
        <w:instrText xml:space="preserve"> SEQ Figure \* ARABIC </w:instrText>
      </w:r>
      <w:r w:rsidR="009B73CD">
        <w:fldChar w:fldCharType="separate"/>
      </w:r>
      <w:r w:rsidR="00512945">
        <w:rPr>
          <w:noProof/>
        </w:rPr>
        <w:t>5</w:t>
      </w:r>
      <w:r w:rsidR="009B73CD">
        <w:rPr>
          <w:noProof/>
        </w:rPr>
        <w:fldChar w:fldCharType="end"/>
      </w:r>
      <w:bookmarkEnd w:id="8"/>
      <w:r>
        <w:t>. Arterial Report Setup</w:t>
      </w:r>
    </w:p>
    <w:p w14:paraId="4BBFCB6C" w14:textId="5F06873B" w:rsidR="001E0C94" w:rsidRDefault="001E0C94" w:rsidP="00512945">
      <w:pPr>
        <w:ind w:left="1440"/>
      </w:pPr>
      <w:r w:rsidRPr="001E0C94">
        <w:rPr>
          <w:noProof/>
        </w:rPr>
        <w:drawing>
          <wp:inline distT="0" distB="0" distL="0" distR="0" wp14:anchorId="187EC6FD" wp14:editId="3E41670D">
            <wp:extent cx="4327878" cy="3228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6737" cy="3257967"/>
                    </a:xfrm>
                    <a:prstGeom prst="rect">
                      <a:avLst/>
                    </a:prstGeom>
                  </pic:spPr>
                </pic:pic>
              </a:graphicData>
            </a:graphic>
          </wp:inline>
        </w:drawing>
      </w:r>
    </w:p>
    <w:p w14:paraId="46298C22" w14:textId="58891B55" w:rsidR="002C782F" w:rsidRDefault="002C782F" w:rsidP="009C237B">
      <w:pPr>
        <w:ind w:left="1440"/>
      </w:pPr>
      <w:r>
        <w:lastRenderedPageBreak/>
        <w:t xml:space="preserve">The files needed to run the SYNScrubber tool are a csv, intersection, and arterial result files. </w:t>
      </w:r>
      <w:r w:rsidR="00487FE3">
        <w:fldChar w:fldCharType="begin"/>
      </w:r>
      <w:r w:rsidR="00487FE3">
        <w:instrText xml:space="preserve"> REF _Ref45028928 \h </w:instrText>
      </w:r>
      <w:r w:rsidR="00487FE3">
        <w:fldChar w:fldCharType="separate"/>
      </w:r>
      <w:r w:rsidR="00512945">
        <w:t xml:space="preserve">Figure </w:t>
      </w:r>
      <w:r w:rsidR="00512945">
        <w:rPr>
          <w:noProof/>
        </w:rPr>
        <w:t>6</w:t>
      </w:r>
      <w:r w:rsidR="00487FE3">
        <w:fldChar w:fldCharType="end"/>
      </w:r>
      <w:r w:rsidR="00487FE3">
        <w:t xml:space="preserve"> shows an example of files needed.</w:t>
      </w:r>
      <w:r w:rsidR="007F46DB">
        <w:t xml:space="preserve"> The two sets of files can be saved into different folders but </w:t>
      </w:r>
      <w:r w:rsidR="003A293A">
        <w:t xml:space="preserve">each Synchro file needs to have the complimentary files (csv, _art, _SYN) in the same folder. </w:t>
      </w:r>
      <w:r w:rsidR="00A41EE8">
        <w:t>The tool will use the text before the character “_”</w:t>
      </w:r>
      <w:r w:rsidR="00754793">
        <w:t xml:space="preserve"> in the file name and</w:t>
      </w:r>
      <w:bookmarkStart w:id="9" w:name="_GoBack"/>
      <w:bookmarkEnd w:id="9"/>
      <w:r w:rsidR="00A41EE8">
        <w:t xml:space="preserve"> place in the top of the “Diffs” sheet.</w:t>
      </w:r>
    </w:p>
    <w:p w14:paraId="452C709D" w14:textId="1B7ADF15" w:rsidR="002C782F" w:rsidRDefault="002C782F" w:rsidP="002C782F">
      <w:pPr>
        <w:pStyle w:val="Caption"/>
        <w:keepNext/>
        <w:ind w:left="1440"/>
      </w:pPr>
      <w:bookmarkStart w:id="10" w:name="_Ref45028928"/>
      <w:r>
        <w:t xml:space="preserve">Figure </w:t>
      </w:r>
      <w:r w:rsidR="009B73CD">
        <w:fldChar w:fldCharType="begin"/>
      </w:r>
      <w:r w:rsidR="009B73CD">
        <w:instrText xml:space="preserve"> SEQ Figur</w:instrText>
      </w:r>
      <w:r w:rsidR="009B73CD">
        <w:instrText xml:space="preserve">e \* ARABIC </w:instrText>
      </w:r>
      <w:r w:rsidR="009B73CD">
        <w:fldChar w:fldCharType="separate"/>
      </w:r>
      <w:r w:rsidR="00512945">
        <w:rPr>
          <w:noProof/>
        </w:rPr>
        <w:t>6</w:t>
      </w:r>
      <w:r w:rsidR="009B73CD">
        <w:rPr>
          <w:noProof/>
        </w:rPr>
        <w:fldChar w:fldCharType="end"/>
      </w:r>
      <w:bookmarkEnd w:id="10"/>
      <w:r>
        <w:t>. Intersection Report Setup</w:t>
      </w:r>
    </w:p>
    <w:p w14:paraId="5297948B" w14:textId="72573AD1" w:rsidR="002C782F" w:rsidRDefault="002C782F" w:rsidP="00512945">
      <w:pPr>
        <w:ind w:left="1440"/>
      </w:pPr>
      <w:r w:rsidRPr="002C782F">
        <w:rPr>
          <w:noProof/>
        </w:rPr>
        <w:drawing>
          <wp:inline distT="0" distB="0" distL="0" distR="0" wp14:anchorId="177850A6" wp14:editId="7647AAAC">
            <wp:extent cx="4992457" cy="82933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977" cy="845041"/>
                    </a:xfrm>
                    <a:prstGeom prst="rect">
                      <a:avLst/>
                    </a:prstGeom>
                  </pic:spPr>
                </pic:pic>
              </a:graphicData>
            </a:graphic>
          </wp:inline>
        </w:drawing>
      </w:r>
    </w:p>
    <w:p w14:paraId="752A53DB" w14:textId="5894B706" w:rsidR="00877300" w:rsidRDefault="005E19D4" w:rsidP="009C237B">
      <w:pPr>
        <w:ind w:left="1440"/>
      </w:pPr>
      <w:r>
        <w:t xml:space="preserve">After both files are exported as CSV </w:t>
      </w:r>
      <w:r w:rsidR="007F46DB">
        <w:t>and additional files saved</w:t>
      </w:r>
      <w:r>
        <w:t xml:space="preserve">, </w:t>
      </w:r>
      <w:r w:rsidR="00877300">
        <w:t xml:space="preserve">the </w:t>
      </w:r>
      <w:r w:rsidR="002A73AC">
        <w:t>SYN</w:t>
      </w:r>
      <w:r w:rsidR="00877300">
        <w:t xml:space="preserve">Scrubber tool </w:t>
      </w:r>
      <w:r>
        <w:t xml:space="preserve">can be used </w:t>
      </w:r>
      <w:r w:rsidR="00877300">
        <w:t xml:space="preserve">to compare them. </w:t>
      </w:r>
      <w:r>
        <w:t>The</w:t>
      </w:r>
      <w:r w:rsidR="00877300">
        <w:t xml:space="preserve"> CSV comparison </w:t>
      </w:r>
      <w:r w:rsidR="0041597F">
        <w:t xml:space="preserve">function </w:t>
      </w:r>
      <w:r>
        <w:t xml:space="preserve">is located </w:t>
      </w:r>
      <w:r w:rsidR="00877300">
        <w:t xml:space="preserve">under “ADD-INS” tab in </w:t>
      </w:r>
      <w:r w:rsidR="0041597F">
        <w:t>Excel</w:t>
      </w:r>
      <w:r w:rsidR="00877300">
        <w:t>.</w:t>
      </w:r>
      <w:r w:rsidR="008258A1">
        <w:t xml:space="preserve"> </w:t>
      </w:r>
      <w:r w:rsidR="0038620D">
        <w:t>(</w:t>
      </w:r>
      <w:r w:rsidR="00095EFF">
        <w:fldChar w:fldCharType="begin"/>
      </w:r>
      <w:r w:rsidR="00095EFF">
        <w:instrText xml:space="preserve"> REF _Ref45028471 \h </w:instrText>
      </w:r>
      <w:r w:rsidR="00095EFF">
        <w:fldChar w:fldCharType="separate"/>
      </w:r>
      <w:r w:rsidR="00512945">
        <w:t xml:space="preserve">Figure </w:t>
      </w:r>
      <w:r w:rsidR="00512945">
        <w:rPr>
          <w:noProof/>
        </w:rPr>
        <w:t>7</w:t>
      </w:r>
      <w:r w:rsidR="00095EFF">
        <w:fldChar w:fldCharType="end"/>
      </w:r>
      <w:r w:rsidR="0038620D">
        <w:t>)</w:t>
      </w:r>
    </w:p>
    <w:p w14:paraId="73DFDF35" w14:textId="4D1A8EBB" w:rsidR="0038620D" w:rsidRDefault="0038620D" w:rsidP="009050C3">
      <w:pPr>
        <w:pStyle w:val="Caption"/>
        <w:keepNext/>
        <w:ind w:left="1440"/>
      </w:pPr>
      <w:bookmarkStart w:id="11" w:name="_Ref45028471"/>
      <w:r>
        <w:t xml:space="preserve">Figure </w:t>
      </w:r>
      <w:r w:rsidR="009B73CD">
        <w:fldChar w:fldCharType="begin"/>
      </w:r>
      <w:r w:rsidR="009B73CD">
        <w:instrText xml:space="preserve"> SEQ Figure \* ARABIC </w:instrText>
      </w:r>
      <w:r w:rsidR="009B73CD">
        <w:fldChar w:fldCharType="separate"/>
      </w:r>
      <w:r w:rsidR="00512945">
        <w:rPr>
          <w:noProof/>
        </w:rPr>
        <w:t>7</w:t>
      </w:r>
      <w:r w:rsidR="009B73CD">
        <w:rPr>
          <w:noProof/>
        </w:rPr>
        <w:fldChar w:fldCharType="end"/>
      </w:r>
      <w:bookmarkEnd w:id="11"/>
      <w:r>
        <w:t>. CSV Comparison</w:t>
      </w:r>
    </w:p>
    <w:p w14:paraId="7F9972E4" w14:textId="3CD98838" w:rsidR="00356A84" w:rsidRPr="00356A84" w:rsidRDefault="00356A84" w:rsidP="00512945">
      <w:pPr>
        <w:ind w:left="1440"/>
      </w:pPr>
      <w:r>
        <w:rPr>
          <w:noProof/>
          <w:lang w:eastAsia="en-US"/>
        </w:rPr>
        <w:drawing>
          <wp:inline distT="0" distB="0" distL="0" distR="0" wp14:anchorId="004B9BB2" wp14:editId="3D840F98">
            <wp:extent cx="4992370" cy="10361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3345" r="25985" b="85700"/>
                    <a:stretch/>
                  </pic:blipFill>
                  <pic:spPr bwMode="auto">
                    <a:xfrm>
                      <a:off x="0" y="0"/>
                      <a:ext cx="5022083" cy="1042319"/>
                    </a:xfrm>
                    <a:prstGeom prst="rect">
                      <a:avLst/>
                    </a:prstGeom>
                    <a:ln>
                      <a:noFill/>
                    </a:ln>
                    <a:extLst>
                      <a:ext uri="{53640926-AAD7-44D8-BBD7-CCE9431645EC}">
                        <a14:shadowObscured xmlns:a14="http://schemas.microsoft.com/office/drawing/2010/main"/>
                      </a:ext>
                    </a:extLst>
                  </pic:spPr>
                </pic:pic>
              </a:graphicData>
            </a:graphic>
          </wp:inline>
        </w:drawing>
      </w:r>
    </w:p>
    <w:p w14:paraId="6E82EEC2" w14:textId="25D53686" w:rsidR="00877300" w:rsidRDefault="00877300" w:rsidP="009C237B">
      <w:pPr>
        <w:ind w:left="1440" w:hanging="1440"/>
      </w:pPr>
    </w:p>
    <w:p w14:paraId="300E8815" w14:textId="77777777" w:rsidR="00877300" w:rsidRDefault="00877300" w:rsidP="009C237B">
      <w:pPr>
        <w:ind w:left="1440"/>
      </w:pPr>
      <w:r>
        <w:t xml:space="preserve">The pop-up will require input </w:t>
      </w:r>
      <w:r w:rsidR="005E19D4">
        <w:t xml:space="preserve">of both </w:t>
      </w:r>
      <w:r>
        <w:t>CSV file</w:t>
      </w:r>
      <w:r w:rsidR="005E19D4">
        <w:t>s</w:t>
      </w:r>
      <w:r>
        <w:t xml:space="preserve"> </w:t>
      </w:r>
      <w:r w:rsidR="005E19D4">
        <w:t>into Excel</w:t>
      </w:r>
      <w:r w:rsidR="0038620D">
        <w:t>. The file label is optional</w:t>
      </w:r>
      <w:r w:rsidR="005E19D4">
        <w:t xml:space="preserve"> and can be set </w:t>
      </w:r>
      <w:r w:rsidR="00D01669">
        <w:t>to replace the column label in the final result table</w:t>
      </w:r>
      <w:r w:rsidR="0038620D">
        <w:t xml:space="preserve">. </w:t>
      </w:r>
      <w:r w:rsidR="005E19D4">
        <w:t>To get the final results click on “Compare” at the bottom of the pop-up.</w:t>
      </w:r>
    </w:p>
    <w:p w14:paraId="38874DFE" w14:textId="1B60C54B" w:rsidR="0038620D" w:rsidRDefault="0038620D" w:rsidP="009050C3">
      <w:pPr>
        <w:pStyle w:val="Caption"/>
        <w:keepNext/>
        <w:ind w:left="1440"/>
      </w:pPr>
      <w:r>
        <w:t xml:space="preserve">Figure </w:t>
      </w:r>
      <w:r w:rsidR="009B73CD">
        <w:fldChar w:fldCharType="begin"/>
      </w:r>
      <w:r w:rsidR="009B73CD">
        <w:instrText xml:space="preserve"> SEQ Figure \* ARABIC </w:instrText>
      </w:r>
      <w:r w:rsidR="009B73CD">
        <w:fldChar w:fldCharType="separate"/>
      </w:r>
      <w:r w:rsidR="00512945">
        <w:rPr>
          <w:noProof/>
        </w:rPr>
        <w:t>8</w:t>
      </w:r>
      <w:r w:rsidR="009B73CD">
        <w:rPr>
          <w:noProof/>
        </w:rPr>
        <w:fldChar w:fldCharType="end"/>
      </w:r>
      <w:r>
        <w:rPr>
          <w:rFonts w:hint="eastAsia"/>
        </w:rPr>
        <w:t>.</w:t>
      </w:r>
      <w:r>
        <w:t xml:space="preserve"> Import CSV file to the </w:t>
      </w:r>
      <w:r w:rsidR="00BD0BDB">
        <w:t>SYN</w:t>
      </w:r>
      <w:r>
        <w:t xml:space="preserve">Scrubber </w:t>
      </w:r>
      <w:r>
        <w:rPr>
          <w:rFonts w:hint="eastAsia"/>
        </w:rPr>
        <w:t>t</w:t>
      </w:r>
      <w:r>
        <w:t>ool</w:t>
      </w:r>
    </w:p>
    <w:p w14:paraId="39C7E43D" w14:textId="75BC43B9" w:rsidR="0038620D" w:rsidRDefault="00804F5B" w:rsidP="00512945">
      <w:pPr>
        <w:ind w:left="1440"/>
      </w:pPr>
      <w:r>
        <w:rPr>
          <w:noProof/>
          <w:lang w:eastAsia="en-US"/>
        </w:rPr>
        <w:drawing>
          <wp:inline distT="0" distB="0" distL="0" distR="0" wp14:anchorId="527F07CB" wp14:editId="37BAC934">
            <wp:extent cx="5021462" cy="1893778"/>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36700" cy="1899525"/>
                    </a:xfrm>
                    <a:prstGeom prst="rect">
                      <a:avLst/>
                    </a:prstGeom>
                  </pic:spPr>
                </pic:pic>
              </a:graphicData>
            </a:graphic>
          </wp:inline>
        </w:drawing>
      </w:r>
    </w:p>
    <w:p w14:paraId="448BBF44" w14:textId="77777777" w:rsidR="0038620D" w:rsidRDefault="0038620D" w:rsidP="009C237B">
      <w:pPr>
        <w:ind w:left="1440"/>
      </w:pPr>
      <w:r>
        <w:br w:type="page"/>
      </w:r>
    </w:p>
    <w:p w14:paraId="40357C01" w14:textId="77777777" w:rsidR="00877300" w:rsidRDefault="0038620D" w:rsidP="009C237B">
      <w:pPr>
        <w:pStyle w:val="Heading1"/>
        <w:numPr>
          <w:ilvl w:val="0"/>
          <w:numId w:val="1"/>
        </w:numPr>
        <w:ind w:left="1440" w:firstLine="0"/>
      </w:pPr>
      <w:bookmarkStart w:id="12" w:name="_Toc45746500"/>
      <w:r>
        <w:lastRenderedPageBreak/>
        <w:t>Comparison Result</w:t>
      </w:r>
      <w:bookmarkEnd w:id="12"/>
    </w:p>
    <w:p w14:paraId="5EE30635" w14:textId="5450B7DF" w:rsidR="0041597F" w:rsidRDefault="00B13C8C" w:rsidP="009C237B">
      <w:pPr>
        <w:ind w:left="1440"/>
      </w:pPr>
      <w:r>
        <w:t xml:space="preserve">The </w:t>
      </w:r>
      <w:r w:rsidR="00AC2450">
        <w:t>SYN</w:t>
      </w:r>
      <w:r>
        <w:t xml:space="preserve">Scrubber </w:t>
      </w:r>
      <w:r w:rsidR="009050C3">
        <w:t>T</w:t>
      </w:r>
      <w:r>
        <w:t>oo</w:t>
      </w:r>
      <w:r w:rsidR="00DA6F29">
        <w:t>l will output the difference</w:t>
      </w:r>
      <w:r w:rsidR="009050C3">
        <w:t>s</w:t>
      </w:r>
      <w:r w:rsidR="00DA6F29">
        <w:t xml:space="preserve"> between the two </w:t>
      </w:r>
      <w:r w:rsidR="00DA6F29">
        <w:rPr>
          <w:rFonts w:hint="eastAsia"/>
        </w:rPr>
        <w:t>mod</w:t>
      </w:r>
      <w:r w:rsidR="00DA6F29">
        <w:t xml:space="preserve">els in the “Diffs” tab. </w:t>
      </w:r>
      <w:r w:rsidR="0041597F">
        <w:t>T</w:t>
      </w:r>
      <w:r w:rsidR="009050C3">
        <w:t>he variable</w:t>
      </w:r>
      <w:r w:rsidR="00943327">
        <w:t xml:space="preserve"> inputs</w:t>
      </w:r>
      <w:r w:rsidR="009050C3">
        <w:t xml:space="preserve"> </w:t>
      </w:r>
      <w:r w:rsidR="00DA6F29">
        <w:t xml:space="preserve">compared </w:t>
      </w:r>
      <w:r w:rsidR="009050C3">
        <w:t xml:space="preserve">using </w:t>
      </w:r>
      <w:r w:rsidR="00DA6F29">
        <w:t xml:space="preserve">the </w:t>
      </w:r>
      <w:r w:rsidR="00AC2450">
        <w:t>SYN</w:t>
      </w:r>
      <w:r w:rsidR="00DA6F29">
        <w:t>S</w:t>
      </w:r>
      <w:r w:rsidR="00DA6F29">
        <w:rPr>
          <w:rFonts w:hint="eastAsia"/>
        </w:rPr>
        <w:t>crubber</w:t>
      </w:r>
      <w:r w:rsidR="00DA6F29">
        <w:t xml:space="preserve"> </w:t>
      </w:r>
      <w:r w:rsidR="009050C3">
        <w:t>T</w:t>
      </w:r>
      <w:r w:rsidR="00DA6F29">
        <w:rPr>
          <w:rFonts w:hint="eastAsia"/>
        </w:rPr>
        <w:t>ool</w:t>
      </w:r>
      <w:r w:rsidR="0041597F">
        <w:t xml:space="preserve"> include:</w:t>
      </w:r>
    </w:p>
    <w:p w14:paraId="2B1427A6" w14:textId="4C9ED77F" w:rsidR="00AC2450" w:rsidRDefault="00AC2450" w:rsidP="0052332E">
      <w:pPr>
        <w:pStyle w:val="ListParagraph"/>
        <w:numPr>
          <w:ilvl w:val="0"/>
          <w:numId w:val="2"/>
        </w:numPr>
      </w:pPr>
      <w:r>
        <w:t>Volume</w:t>
      </w:r>
    </w:p>
    <w:p w14:paraId="04BDF077" w14:textId="4A49357D" w:rsidR="00AC2450" w:rsidRDefault="00AC2450" w:rsidP="0052332E">
      <w:pPr>
        <w:pStyle w:val="ListParagraph"/>
        <w:numPr>
          <w:ilvl w:val="0"/>
          <w:numId w:val="2"/>
        </w:numPr>
      </w:pPr>
      <w:r>
        <w:t>Conflicting Peds</w:t>
      </w:r>
    </w:p>
    <w:p w14:paraId="7595CFF4" w14:textId="42462BD6" w:rsidR="00AC2450" w:rsidRDefault="00AC2450" w:rsidP="0052332E">
      <w:pPr>
        <w:pStyle w:val="ListParagraph"/>
        <w:numPr>
          <w:ilvl w:val="0"/>
          <w:numId w:val="2"/>
        </w:numPr>
      </w:pPr>
      <w:r>
        <w:t>Conflicting Bikes</w:t>
      </w:r>
    </w:p>
    <w:p w14:paraId="190C9047" w14:textId="2AF6D847" w:rsidR="00AC2450" w:rsidRDefault="00AC2450" w:rsidP="0052332E">
      <w:pPr>
        <w:pStyle w:val="ListParagraph"/>
        <w:numPr>
          <w:ilvl w:val="0"/>
          <w:numId w:val="2"/>
        </w:numPr>
      </w:pPr>
      <w:r>
        <w:t>Saturation Flow</w:t>
      </w:r>
    </w:p>
    <w:p w14:paraId="467202E9" w14:textId="58995B5E" w:rsidR="0041597F" w:rsidRDefault="0041597F" w:rsidP="0052332E">
      <w:pPr>
        <w:pStyle w:val="ListParagraph"/>
        <w:numPr>
          <w:ilvl w:val="0"/>
          <w:numId w:val="2"/>
        </w:numPr>
      </w:pPr>
      <w:r>
        <w:t>Lane width</w:t>
      </w:r>
      <w:r w:rsidR="005D4758">
        <w:t xml:space="preserve"> (ft)</w:t>
      </w:r>
    </w:p>
    <w:p w14:paraId="1EE66E74" w14:textId="77777777" w:rsidR="0041597F" w:rsidRDefault="0041597F" w:rsidP="0052332E">
      <w:pPr>
        <w:pStyle w:val="ListParagraph"/>
        <w:numPr>
          <w:ilvl w:val="0"/>
          <w:numId w:val="2"/>
        </w:numPr>
      </w:pPr>
      <w:r>
        <w:t>Lane settings</w:t>
      </w:r>
    </w:p>
    <w:p w14:paraId="09280866" w14:textId="77777777" w:rsidR="0041597F" w:rsidRDefault="0041597F" w:rsidP="0052332E">
      <w:pPr>
        <w:pStyle w:val="ListParagraph"/>
        <w:numPr>
          <w:ilvl w:val="0"/>
          <w:numId w:val="2"/>
        </w:numPr>
      </w:pPr>
      <w:r>
        <w:t>Shared lanes</w:t>
      </w:r>
    </w:p>
    <w:p w14:paraId="5FD6E3A1" w14:textId="4D9C6D22" w:rsidR="0041597F" w:rsidRDefault="0041597F" w:rsidP="0052332E">
      <w:pPr>
        <w:pStyle w:val="ListParagraph"/>
        <w:numPr>
          <w:ilvl w:val="0"/>
          <w:numId w:val="2"/>
        </w:numPr>
      </w:pPr>
      <w:r>
        <w:t>Storage length</w:t>
      </w:r>
      <w:r w:rsidR="005D4758">
        <w:t xml:space="preserve"> (ft)</w:t>
      </w:r>
    </w:p>
    <w:p w14:paraId="51E788A1" w14:textId="7D9C84AC" w:rsidR="0041597F" w:rsidRDefault="0041597F" w:rsidP="0052332E">
      <w:pPr>
        <w:pStyle w:val="ListParagraph"/>
        <w:numPr>
          <w:ilvl w:val="0"/>
          <w:numId w:val="2"/>
        </w:numPr>
      </w:pPr>
      <w:r>
        <w:t>PHF</w:t>
      </w:r>
    </w:p>
    <w:p w14:paraId="789AA63A" w14:textId="6C70CDCF" w:rsidR="00AC2450" w:rsidRDefault="00AC2450" w:rsidP="0052332E">
      <w:pPr>
        <w:pStyle w:val="ListParagraph"/>
        <w:numPr>
          <w:ilvl w:val="0"/>
          <w:numId w:val="2"/>
        </w:numPr>
      </w:pPr>
      <w:r>
        <w:t>Link Speed</w:t>
      </w:r>
      <w:r w:rsidR="005D4758">
        <w:t xml:space="preserve"> (</w:t>
      </w:r>
      <w:r w:rsidR="00512945">
        <w:t>mph</w:t>
      </w:r>
      <w:r w:rsidR="005D4758">
        <w:t>)</w:t>
      </w:r>
    </w:p>
    <w:p w14:paraId="33B8F2ED" w14:textId="721BF9C1" w:rsidR="00AC2450" w:rsidRDefault="00AC2450" w:rsidP="0052332E">
      <w:pPr>
        <w:pStyle w:val="ListParagraph"/>
        <w:numPr>
          <w:ilvl w:val="0"/>
          <w:numId w:val="2"/>
        </w:numPr>
      </w:pPr>
      <w:r>
        <w:t>Growth</w:t>
      </w:r>
      <w:r w:rsidR="00512945">
        <w:t xml:space="preserve"> Factor</w:t>
      </w:r>
    </w:p>
    <w:p w14:paraId="5CCB1E88" w14:textId="40196589" w:rsidR="00AC2450" w:rsidRDefault="00512945" w:rsidP="0052332E">
      <w:pPr>
        <w:pStyle w:val="ListParagraph"/>
        <w:numPr>
          <w:ilvl w:val="0"/>
          <w:numId w:val="2"/>
        </w:numPr>
      </w:pPr>
      <w:r>
        <w:t xml:space="preserve">Approach </w:t>
      </w:r>
      <w:r w:rsidR="00AC2450">
        <w:t>Grade</w:t>
      </w:r>
    </w:p>
    <w:p w14:paraId="086A07BE" w14:textId="2DED9CA8" w:rsidR="00AC2450" w:rsidRDefault="00943327" w:rsidP="0052332E">
      <w:pPr>
        <w:pStyle w:val="ListParagraph"/>
        <w:numPr>
          <w:ilvl w:val="0"/>
          <w:numId w:val="2"/>
        </w:numPr>
      </w:pPr>
      <w:r>
        <w:t>Mid-Block</w:t>
      </w:r>
      <w:r w:rsidR="00AC2450">
        <w:t xml:space="preserve"> Traffic</w:t>
      </w:r>
    </w:p>
    <w:p w14:paraId="3A716CF8" w14:textId="77777777" w:rsidR="0041597F" w:rsidRDefault="0041597F" w:rsidP="0052332E">
      <w:pPr>
        <w:pStyle w:val="ListParagraph"/>
        <w:numPr>
          <w:ilvl w:val="0"/>
          <w:numId w:val="2"/>
        </w:numPr>
      </w:pPr>
      <w:r>
        <w:t>%HV</w:t>
      </w:r>
    </w:p>
    <w:p w14:paraId="2C6E2FD3" w14:textId="77777777" w:rsidR="0041597F" w:rsidRDefault="0041597F" w:rsidP="0052332E">
      <w:pPr>
        <w:pStyle w:val="ListParagraph"/>
        <w:numPr>
          <w:ilvl w:val="0"/>
          <w:numId w:val="2"/>
        </w:numPr>
      </w:pPr>
      <w:r>
        <w:t>Lost time adjust</w:t>
      </w:r>
    </w:p>
    <w:p w14:paraId="1A2D814E" w14:textId="77777777" w:rsidR="0041597F" w:rsidRDefault="0041597F" w:rsidP="0052332E">
      <w:pPr>
        <w:pStyle w:val="ListParagraph"/>
        <w:numPr>
          <w:ilvl w:val="0"/>
          <w:numId w:val="2"/>
        </w:numPr>
      </w:pPr>
      <w:r>
        <w:t>Bus blockage</w:t>
      </w:r>
    </w:p>
    <w:p w14:paraId="5EC64408" w14:textId="6FFD0175" w:rsidR="0041597F" w:rsidRDefault="0041597F" w:rsidP="0052332E">
      <w:pPr>
        <w:pStyle w:val="ListParagraph"/>
        <w:numPr>
          <w:ilvl w:val="0"/>
          <w:numId w:val="2"/>
        </w:numPr>
      </w:pPr>
      <w:r>
        <w:t>Parking</w:t>
      </w:r>
      <w:r w:rsidR="00512945">
        <w:t xml:space="preserve"> Maneuvers</w:t>
      </w:r>
    </w:p>
    <w:p w14:paraId="772CD7AC" w14:textId="3A2FE4DF" w:rsidR="0041597F" w:rsidRDefault="0041597F" w:rsidP="0052332E">
      <w:pPr>
        <w:pStyle w:val="ListParagraph"/>
        <w:numPr>
          <w:ilvl w:val="0"/>
          <w:numId w:val="2"/>
        </w:numPr>
      </w:pPr>
      <w:r>
        <w:t>Cycle Length</w:t>
      </w:r>
      <w:r w:rsidR="005D4758">
        <w:t xml:space="preserve"> (s)</w:t>
      </w:r>
    </w:p>
    <w:p w14:paraId="0E5AC97D" w14:textId="1C5E4559" w:rsidR="0041597F" w:rsidRDefault="0041597F" w:rsidP="0052332E">
      <w:pPr>
        <w:pStyle w:val="ListParagraph"/>
        <w:numPr>
          <w:ilvl w:val="0"/>
          <w:numId w:val="2"/>
        </w:numPr>
      </w:pPr>
      <w:r>
        <w:t>Turn type</w:t>
      </w:r>
      <w:r w:rsidR="00A5599D">
        <w:t xml:space="preserve"> (</w:t>
      </w:r>
      <w:r w:rsidR="0052332E" w:rsidRPr="0052332E">
        <w:t>Protected/Permitted</w:t>
      </w:r>
      <w:r w:rsidR="00D4019D">
        <w:t xml:space="preserve"> Phasing</w:t>
      </w:r>
      <w:r w:rsidR="0052332E">
        <w:t>)</w:t>
      </w:r>
    </w:p>
    <w:p w14:paraId="4BF07862" w14:textId="77777777" w:rsidR="0041597F" w:rsidRDefault="0041597F" w:rsidP="0052332E">
      <w:pPr>
        <w:pStyle w:val="ListParagraph"/>
        <w:numPr>
          <w:ilvl w:val="0"/>
          <w:numId w:val="2"/>
        </w:numPr>
      </w:pPr>
      <w:r>
        <w:t>Phasing</w:t>
      </w:r>
    </w:p>
    <w:p w14:paraId="63471560" w14:textId="4B2578F1" w:rsidR="00DA6F29" w:rsidRDefault="0041597F" w:rsidP="0052332E">
      <w:pPr>
        <w:pStyle w:val="ListParagraph"/>
        <w:numPr>
          <w:ilvl w:val="0"/>
          <w:numId w:val="2"/>
        </w:numPr>
      </w:pPr>
      <w:r>
        <w:t>Phase lengths</w:t>
      </w:r>
      <w:r w:rsidR="005D4758">
        <w:t xml:space="preserve"> (s)</w:t>
      </w:r>
    </w:p>
    <w:p w14:paraId="33757579" w14:textId="657494B7" w:rsidR="00AC2450" w:rsidRDefault="00AC2450" w:rsidP="0052332E">
      <w:pPr>
        <w:pStyle w:val="ListParagraph"/>
        <w:numPr>
          <w:ilvl w:val="0"/>
          <w:numId w:val="2"/>
        </w:numPr>
      </w:pPr>
      <w:r>
        <w:t>Offset</w:t>
      </w:r>
      <w:r w:rsidR="005D4758">
        <w:t xml:space="preserve"> (s)</w:t>
      </w:r>
    </w:p>
    <w:p w14:paraId="427E1608" w14:textId="3BA753B1" w:rsidR="00AC2450" w:rsidRDefault="00AC2450" w:rsidP="0052332E">
      <w:pPr>
        <w:pStyle w:val="ListParagraph"/>
        <w:numPr>
          <w:ilvl w:val="0"/>
          <w:numId w:val="2"/>
        </w:numPr>
      </w:pPr>
      <w:r>
        <w:t>Yellow</w:t>
      </w:r>
      <w:r w:rsidR="005D4758">
        <w:t xml:space="preserve"> (s)</w:t>
      </w:r>
    </w:p>
    <w:p w14:paraId="1BF86EF9" w14:textId="2F57A7DD" w:rsidR="00AC2450" w:rsidRDefault="00AC2450" w:rsidP="0052332E">
      <w:pPr>
        <w:pStyle w:val="ListParagraph"/>
        <w:numPr>
          <w:ilvl w:val="0"/>
          <w:numId w:val="2"/>
        </w:numPr>
      </w:pPr>
      <w:r>
        <w:t>Red</w:t>
      </w:r>
      <w:r w:rsidR="005D4758">
        <w:t xml:space="preserve"> (s)</w:t>
      </w:r>
    </w:p>
    <w:p w14:paraId="77B1E50E" w14:textId="75AF0A4B" w:rsidR="00AC2450" w:rsidRDefault="00AC2450" w:rsidP="0052332E">
      <w:pPr>
        <w:pStyle w:val="ListParagraph"/>
        <w:numPr>
          <w:ilvl w:val="0"/>
          <w:numId w:val="2"/>
        </w:numPr>
      </w:pPr>
      <w:r>
        <w:t>Walk</w:t>
      </w:r>
      <w:r w:rsidR="005D4758">
        <w:t xml:space="preserve"> (s)</w:t>
      </w:r>
    </w:p>
    <w:p w14:paraId="4BEF5334" w14:textId="5CC8B3B9" w:rsidR="00943327" w:rsidRDefault="00AC2450" w:rsidP="00943327">
      <w:pPr>
        <w:pStyle w:val="ListParagraph"/>
        <w:numPr>
          <w:ilvl w:val="0"/>
          <w:numId w:val="2"/>
        </w:numPr>
      </w:pPr>
      <w:r>
        <w:t>Don’t Walk</w:t>
      </w:r>
      <w:r w:rsidR="005D4758">
        <w:t xml:space="preserve"> (s)</w:t>
      </w:r>
    </w:p>
    <w:p w14:paraId="1E4DE89A" w14:textId="77777777" w:rsidR="005D4758" w:rsidRDefault="005D4758" w:rsidP="005D4758">
      <w:pPr>
        <w:ind w:left="1440"/>
      </w:pPr>
      <w:r>
        <w:t>The Intersections tab will output the following by intersection movements:</w:t>
      </w:r>
    </w:p>
    <w:p w14:paraId="2DE11C89" w14:textId="77777777" w:rsidR="005D4758" w:rsidRDefault="005D4758" w:rsidP="005D4758">
      <w:pPr>
        <w:pStyle w:val="ListParagraph"/>
        <w:numPr>
          <w:ilvl w:val="0"/>
          <w:numId w:val="2"/>
        </w:numPr>
      </w:pPr>
      <w:r>
        <w:t>Delay (s)</w:t>
      </w:r>
    </w:p>
    <w:p w14:paraId="128358D3" w14:textId="77777777" w:rsidR="00D45FEB" w:rsidRDefault="005D4758" w:rsidP="005D4758">
      <w:pPr>
        <w:pStyle w:val="ListParagraph"/>
        <w:numPr>
          <w:ilvl w:val="0"/>
          <w:numId w:val="2"/>
        </w:numPr>
      </w:pPr>
      <w:r>
        <w:t>Level of Service (LOS)</w:t>
      </w:r>
    </w:p>
    <w:p w14:paraId="09737D09" w14:textId="77777777" w:rsidR="00D45FEB" w:rsidRDefault="00D45FEB" w:rsidP="005D4758">
      <w:pPr>
        <w:pStyle w:val="ListParagraph"/>
        <w:numPr>
          <w:ilvl w:val="0"/>
          <w:numId w:val="2"/>
        </w:numPr>
      </w:pPr>
      <w:r>
        <w:t>Lane Utilization Factor</w:t>
      </w:r>
    </w:p>
    <w:p w14:paraId="40F6D725" w14:textId="77777777" w:rsidR="00D45FEB" w:rsidRDefault="00D45FEB" w:rsidP="005D4758">
      <w:pPr>
        <w:pStyle w:val="ListParagraph"/>
        <w:numPr>
          <w:ilvl w:val="0"/>
          <w:numId w:val="2"/>
        </w:numPr>
      </w:pPr>
      <w:r>
        <w:t>Left Turn Factor (Permitted)</w:t>
      </w:r>
    </w:p>
    <w:p w14:paraId="30107D47" w14:textId="0AF772B5" w:rsidR="005D4758" w:rsidRDefault="00D45FEB" w:rsidP="005D4758">
      <w:pPr>
        <w:pStyle w:val="ListParagraph"/>
        <w:numPr>
          <w:ilvl w:val="0"/>
          <w:numId w:val="2"/>
        </w:numPr>
      </w:pPr>
      <w:r>
        <w:t>Right Turn Factor</w:t>
      </w:r>
      <w:r w:rsidR="005D4758">
        <w:t>.</w:t>
      </w:r>
    </w:p>
    <w:p w14:paraId="03A2C78A" w14:textId="77777777" w:rsidR="005D4758" w:rsidRDefault="005D4758" w:rsidP="005D4758">
      <w:pPr>
        <w:ind w:left="1440"/>
      </w:pPr>
      <w:r>
        <w:t>The Arterials tab will output the following by arterial link:</w:t>
      </w:r>
    </w:p>
    <w:p w14:paraId="16CDBC32" w14:textId="77777777" w:rsidR="005D4758" w:rsidRDefault="005D4758" w:rsidP="005D4758">
      <w:pPr>
        <w:pStyle w:val="ListParagraph"/>
        <w:numPr>
          <w:ilvl w:val="0"/>
          <w:numId w:val="2"/>
        </w:numPr>
      </w:pPr>
      <w:r>
        <w:t>Travel Time (s)</w:t>
      </w:r>
    </w:p>
    <w:p w14:paraId="6DB99371" w14:textId="77777777" w:rsidR="005D4758" w:rsidRDefault="005D4758" w:rsidP="005D4758">
      <w:pPr>
        <w:pStyle w:val="ListParagraph"/>
        <w:numPr>
          <w:ilvl w:val="0"/>
          <w:numId w:val="2"/>
        </w:numPr>
      </w:pPr>
      <w:r>
        <w:t>Delay (s).</w:t>
      </w:r>
    </w:p>
    <w:p w14:paraId="390BF28B" w14:textId="77777777" w:rsidR="00B13C8C" w:rsidRDefault="00B13C8C" w:rsidP="00943327">
      <w:pPr>
        <w:ind w:left="1440"/>
      </w:pPr>
    </w:p>
    <w:p w14:paraId="1A64A334" w14:textId="4DAAB999" w:rsidR="00DA6F29" w:rsidRDefault="009050C3" w:rsidP="009C237B">
      <w:pPr>
        <w:ind w:left="1440"/>
      </w:pPr>
      <w:r>
        <w:t>The</w:t>
      </w:r>
      <w:r w:rsidR="00B13C8C">
        <w:t xml:space="preserve"> difference</w:t>
      </w:r>
      <w:r>
        <w:t>s</w:t>
      </w:r>
      <w:r w:rsidR="00B13C8C">
        <w:t xml:space="preserve"> </w:t>
      </w:r>
      <w:r>
        <w:t xml:space="preserve">that are observed </w:t>
      </w:r>
      <w:r w:rsidR="00B13C8C">
        <w:t xml:space="preserve">between the two models </w:t>
      </w:r>
      <w:r>
        <w:t>can be seen in</w:t>
      </w:r>
      <w:r w:rsidR="00EB31BB">
        <w:t xml:space="preserve"> </w:t>
      </w:r>
      <w:r w:rsidR="00EB31BB">
        <w:fldChar w:fldCharType="begin"/>
      </w:r>
      <w:r w:rsidR="00EB31BB">
        <w:instrText xml:space="preserve"> REF _Ref45029125 \h </w:instrText>
      </w:r>
      <w:r w:rsidR="00EB31BB">
        <w:fldChar w:fldCharType="separate"/>
      </w:r>
      <w:r w:rsidR="00512945">
        <w:t xml:space="preserve">Figure </w:t>
      </w:r>
      <w:r w:rsidR="00512945">
        <w:rPr>
          <w:noProof/>
        </w:rPr>
        <w:t>9</w:t>
      </w:r>
      <w:r w:rsidR="00EB31BB">
        <w:fldChar w:fldCharType="end"/>
      </w:r>
      <w:r>
        <w:t>.</w:t>
      </w:r>
      <w:r w:rsidR="00B13C8C">
        <w:t xml:space="preserve"> The </w:t>
      </w:r>
      <w:r w:rsidR="00943327">
        <w:t>SYN</w:t>
      </w:r>
      <w:r w:rsidR="00B13C8C">
        <w:t xml:space="preserve">Scrubber </w:t>
      </w:r>
      <w:r>
        <w:t>T</w:t>
      </w:r>
      <w:r w:rsidR="00B13C8C">
        <w:t>ool</w:t>
      </w:r>
      <w:r>
        <w:t xml:space="preserve"> bases </w:t>
      </w:r>
      <w:r w:rsidR="0041597F">
        <w:t>the</w:t>
      </w:r>
      <w:r w:rsidR="00B13C8C">
        <w:t xml:space="preserve"> comparison on </w:t>
      </w:r>
      <w:r w:rsidR="00B13C8C">
        <w:rPr>
          <w:rFonts w:hint="eastAsia"/>
        </w:rPr>
        <w:t>intersection</w:t>
      </w:r>
      <w:r w:rsidR="00B13C8C">
        <w:t xml:space="preserve"> </w:t>
      </w:r>
      <w:r w:rsidR="00B13C8C">
        <w:rPr>
          <w:rFonts w:hint="eastAsia"/>
        </w:rPr>
        <w:t>level</w:t>
      </w:r>
      <w:r w:rsidR="0041597F">
        <w:t xml:space="preserve"> </w:t>
      </w:r>
      <w:r w:rsidR="000B4048">
        <w:t>parameters and</w:t>
      </w:r>
      <w:r w:rsidR="00B13C8C">
        <w:rPr>
          <w:rFonts w:hint="eastAsia"/>
        </w:rPr>
        <w:t xml:space="preserve"> </w:t>
      </w:r>
      <w:r w:rsidR="0041597F">
        <w:t>includes three columns for each factor</w:t>
      </w:r>
      <w:r w:rsidR="009C237B">
        <w:t xml:space="preserve">. The first column </w:t>
      </w:r>
      <w:r>
        <w:t xml:space="preserve">is </w:t>
      </w:r>
      <w:r w:rsidR="009C237B">
        <w:t>labe</w:t>
      </w:r>
      <w:r w:rsidR="00B13C8C">
        <w:t xml:space="preserve">led with </w:t>
      </w:r>
      <w:r>
        <w:t xml:space="preserve">the </w:t>
      </w:r>
      <w:r w:rsidR="00B13C8C">
        <w:t xml:space="preserve">factor name </w:t>
      </w:r>
      <w:r>
        <w:t>and</w:t>
      </w:r>
      <w:r w:rsidR="00B13C8C">
        <w:t xml:space="preserve"> tell</w:t>
      </w:r>
      <w:r>
        <w:t>s</w:t>
      </w:r>
      <w:r w:rsidR="00B13C8C">
        <w:t xml:space="preserve"> which movement </w:t>
      </w:r>
      <w:r w:rsidR="0052332E">
        <w:t>has difference</w:t>
      </w:r>
      <w:r w:rsidR="003372C1">
        <w:t xml:space="preserve"> </w:t>
      </w:r>
      <w:r>
        <w:t>at each</w:t>
      </w:r>
      <w:r w:rsidR="00B13C8C">
        <w:t xml:space="preserve"> intersection. The second and third columns are labeled with </w:t>
      </w:r>
      <w:r w:rsidR="003372C1">
        <w:t xml:space="preserve">the titles of </w:t>
      </w:r>
      <w:r w:rsidR="00B13C8C">
        <w:t xml:space="preserve">model </w:t>
      </w:r>
      <w:r>
        <w:t xml:space="preserve">one and model two respectively </w:t>
      </w:r>
      <w:r w:rsidR="003372C1">
        <w:t>and</w:t>
      </w:r>
      <w:r w:rsidR="00B13C8C">
        <w:t xml:space="preserve"> show the </w:t>
      </w:r>
      <w:r>
        <w:t xml:space="preserve">difference in </w:t>
      </w:r>
      <w:r w:rsidR="00B13C8C">
        <w:t>values</w:t>
      </w:r>
      <w:r>
        <w:t>.</w:t>
      </w:r>
      <w:r w:rsidR="003372C1">
        <w:t xml:space="preserve"> </w:t>
      </w:r>
      <w:r w:rsidR="00B13C8C">
        <w:t xml:space="preserve">The </w:t>
      </w:r>
      <w:r w:rsidR="003372C1">
        <w:t xml:space="preserve">figures for each movement </w:t>
      </w:r>
      <w:r w:rsidR="00B13C8C">
        <w:t xml:space="preserve">are separated by commas in each </w:t>
      </w:r>
      <w:r w:rsidR="000B4048">
        <w:t>cell and</w:t>
      </w:r>
      <w:r w:rsidR="00B13C8C">
        <w:t xml:space="preserve"> </w:t>
      </w:r>
      <w:r w:rsidR="003372C1">
        <w:t xml:space="preserve">follow </w:t>
      </w:r>
      <w:r w:rsidR="00B13C8C">
        <w:t>the order of the movements listed in the first column.</w:t>
      </w:r>
    </w:p>
    <w:p w14:paraId="21D5BA2A" w14:textId="25A80C74" w:rsidR="00B13C8C" w:rsidRDefault="00B13C8C" w:rsidP="009C237B">
      <w:pPr>
        <w:pStyle w:val="Caption"/>
        <w:keepNext/>
        <w:ind w:left="1440"/>
      </w:pPr>
      <w:bookmarkStart w:id="13" w:name="_Ref45029125"/>
      <w:r>
        <w:t xml:space="preserve">Figure </w:t>
      </w:r>
      <w:r w:rsidR="009B73CD">
        <w:fldChar w:fldCharType="begin"/>
      </w:r>
      <w:r w:rsidR="009B73CD">
        <w:instrText xml:space="preserve"> SEQ Figure \* ARABIC </w:instrText>
      </w:r>
      <w:r w:rsidR="009B73CD">
        <w:fldChar w:fldCharType="separate"/>
      </w:r>
      <w:r w:rsidR="00512945">
        <w:rPr>
          <w:noProof/>
        </w:rPr>
        <w:t>9</w:t>
      </w:r>
      <w:r w:rsidR="009B73CD">
        <w:rPr>
          <w:noProof/>
        </w:rPr>
        <w:fldChar w:fldCharType="end"/>
      </w:r>
      <w:bookmarkEnd w:id="13"/>
      <w:r>
        <w:t>. Comparison Result</w:t>
      </w:r>
    </w:p>
    <w:p w14:paraId="1F53A08C" w14:textId="77777777" w:rsidR="00DA6F29" w:rsidRDefault="005F474D" w:rsidP="00512945">
      <w:pPr>
        <w:ind w:left="1440"/>
        <w:jc w:val="center"/>
      </w:pPr>
      <w:r>
        <w:rPr>
          <w:noProof/>
          <w:lang w:eastAsia="en-US"/>
        </w:rPr>
        <w:drawing>
          <wp:inline distT="0" distB="0" distL="0" distR="0" wp14:anchorId="344C5F09" wp14:editId="3BF50336">
            <wp:extent cx="4754880" cy="312685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r="14442"/>
                    <a:stretch/>
                  </pic:blipFill>
                  <pic:spPr bwMode="auto">
                    <a:xfrm>
                      <a:off x="0" y="0"/>
                      <a:ext cx="4754880" cy="3126856"/>
                    </a:xfrm>
                    <a:prstGeom prst="rect">
                      <a:avLst/>
                    </a:prstGeom>
                    <a:noFill/>
                    <a:ln>
                      <a:noFill/>
                    </a:ln>
                    <a:extLst>
                      <a:ext uri="{53640926-AAD7-44D8-BBD7-CCE9431645EC}">
                        <a14:shadowObscured xmlns:a14="http://schemas.microsoft.com/office/drawing/2010/main"/>
                      </a:ext>
                    </a:extLst>
                  </pic:spPr>
                </pic:pic>
              </a:graphicData>
            </a:graphic>
          </wp:inline>
        </w:drawing>
      </w:r>
    </w:p>
    <w:p w14:paraId="6642D2AE" w14:textId="77777777" w:rsidR="00B13C8C" w:rsidRDefault="00B13C8C" w:rsidP="009C237B">
      <w:pPr>
        <w:ind w:left="1440"/>
      </w:pPr>
    </w:p>
    <w:p w14:paraId="2C99436A" w14:textId="4FA7E312" w:rsidR="00B13C8C" w:rsidRDefault="00B13C8C" w:rsidP="009C237B">
      <w:pPr>
        <w:ind w:left="1440"/>
      </w:pPr>
      <w:r>
        <w:t xml:space="preserve">The </w:t>
      </w:r>
      <w:r w:rsidR="003372C1">
        <w:t>S</w:t>
      </w:r>
      <w:r>
        <w:t xml:space="preserve">crubber </w:t>
      </w:r>
      <w:r w:rsidR="003372C1">
        <w:t>T</w:t>
      </w:r>
      <w:r>
        <w:t>ool will also check the PHF</w:t>
      </w:r>
      <w:r w:rsidR="008A6759">
        <w:t>,</w:t>
      </w:r>
      <w:r>
        <w:t xml:space="preserve"> </w:t>
      </w:r>
      <w:r w:rsidR="003372C1">
        <w:t>heavy vehicle percentages</w:t>
      </w:r>
      <w:r w:rsidR="008A6759">
        <w:t>, lane width, saturation flow, volume/capacity ratio, 50</w:t>
      </w:r>
      <w:r w:rsidR="008A6759" w:rsidRPr="008A6759">
        <w:rPr>
          <w:vertAlign w:val="superscript"/>
        </w:rPr>
        <w:t>th</w:t>
      </w:r>
      <w:r w:rsidR="008A6759">
        <w:t xml:space="preserve"> percentile and 95</w:t>
      </w:r>
      <w:r w:rsidR="008A6759" w:rsidRPr="008A6759">
        <w:rPr>
          <w:vertAlign w:val="superscript"/>
        </w:rPr>
        <w:t>th</w:t>
      </w:r>
      <w:r w:rsidR="008A6759">
        <w:t xml:space="preserve"> percentile queues</w:t>
      </w:r>
      <w:r w:rsidR="003372C1">
        <w:t xml:space="preserve"> for</w:t>
      </w:r>
      <w:r>
        <w:t xml:space="preserve"> each model </w:t>
      </w:r>
      <w:r w:rsidR="003372C1">
        <w:t xml:space="preserve">to ensure that they </w:t>
      </w:r>
      <w:r>
        <w:t>fit the preset acceptable ranges</w:t>
      </w:r>
      <w:r w:rsidR="001358C5">
        <w:t xml:space="preserve"> in the “San_Check” tab</w:t>
      </w:r>
      <w:r>
        <w:t>.</w:t>
      </w:r>
      <w:r w:rsidR="00E54D1D">
        <w:t xml:space="preserve"> (</w:t>
      </w:r>
      <w:r w:rsidR="00EB31BB">
        <w:fldChar w:fldCharType="begin"/>
      </w:r>
      <w:r w:rsidR="00EB31BB">
        <w:instrText xml:space="preserve"> REF _Ref45029141 \h </w:instrText>
      </w:r>
      <w:r w:rsidR="00EB31BB">
        <w:fldChar w:fldCharType="separate"/>
      </w:r>
      <w:r w:rsidR="00512945">
        <w:t xml:space="preserve">Figure </w:t>
      </w:r>
      <w:r w:rsidR="00512945">
        <w:rPr>
          <w:noProof/>
        </w:rPr>
        <w:t>10</w:t>
      </w:r>
      <w:r w:rsidR="00EB31BB">
        <w:fldChar w:fldCharType="end"/>
      </w:r>
      <w:r w:rsidR="00E54D1D">
        <w:t>)</w:t>
      </w:r>
      <w:r w:rsidR="001358C5">
        <w:t xml:space="preserve"> The following checks are reported:</w:t>
      </w:r>
    </w:p>
    <w:p w14:paraId="72A3FE16" w14:textId="2ECFB71C" w:rsidR="001358C5" w:rsidRDefault="001358C5" w:rsidP="001358C5">
      <w:pPr>
        <w:pStyle w:val="ListParagraph"/>
        <w:numPr>
          <w:ilvl w:val="0"/>
          <w:numId w:val="6"/>
        </w:numPr>
      </w:pPr>
      <w:r>
        <w:t xml:space="preserve">PHF </w:t>
      </w:r>
      <w:r w:rsidR="000B4048">
        <w:t>less than</w:t>
      </w:r>
      <w:r>
        <w:t xml:space="preserve"> 0</w:t>
      </w:r>
      <w:r w:rsidR="00716AA5">
        <w:t>.85</w:t>
      </w:r>
    </w:p>
    <w:p w14:paraId="7B0A4030" w14:textId="34B61A87" w:rsidR="00716AA5" w:rsidRDefault="00716AA5" w:rsidP="001358C5">
      <w:pPr>
        <w:pStyle w:val="ListParagraph"/>
        <w:numPr>
          <w:ilvl w:val="0"/>
          <w:numId w:val="6"/>
        </w:numPr>
      </w:pPr>
      <w:r>
        <w:t>Heavy Vehicle Percentage 0%</w:t>
      </w:r>
    </w:p>
    <w:p w14:paraId="49247127" w14:textId="1CE0EE83" w:rsidR="00716AA5" w:rsidRDefault="00716AA5" w:rsidP="001358C5">
      <w:pPr>
        <w:pStyle w:val="ListParagraph"/>
        <w:numPr>
          <w:ilvl w:val="0"/>
          <w:numId w:val="6"/>
        </w:numPr>
      </w:pPr>
      <w:r>
        <w:t>Lane Width is less than 7 feet</w:t>
      </w:r>
    </w:p>
    <w:p w14:paraId="7C2AE390" w14:textId="301F1656" w:rsidR="00716AA5" w:rsidRDefault="00716AA5" w:rsidP="001358C5">
      <w:pPr>
        <w:pStyle w:val="ListParagraph"/>
        <w:numPr>
          <w:ilvl w:val="0"/>
          <w:numId w:val="6"/>
        </w:numPr>
      </w:pPr>
      <w:r>
        <w:t>Saturation Flow is not 1900</w:t>
      </w:r>
    </w:p>
    <w:p w14:paraId="33A8B623" w14:textId="32AE4213" w:rsidR="00565F15" w:rsidRDefault="00565F15" w:rsidP="001358C5">
      <w:pPr>
        <w:pStyle w:val="ListParagraph"/>
        <w:numPr>
          <w:ilvl w:val="0"/>
          <w:numId w:val="6"/>
        </w:numPr>
      </w:pPr>
      <w:r>
        <w:t>Lost Time Adjustment is not 0</w:t>
      </w:r>
    </w:p>
    <w:p w14:paraId="6229B07C" w14:textId="6EB32E6B" w:rsidR="00565F15" w:rsidRDefault="00565F15" w:rsidP="001358C5">
      <w:pPr>
        <w:pStyle w:val="ListParagraph"/>
        <w:numPr>
          <w:ilvl w:val="0"/>
          <w:numId w:val="6"/>
        </w:numPr>
      </w:pPr>
      <w:r>
        <w:t>Approach Grade is not 0</w:t>
      </w:r>
    </w:p>
    <w:p w14:paraId="6B08A85E" w14:textId="5850FDFF" w:rsidR="00565F15" w:rsidRDefault="00565F15" w:rsidP="001358C5">
      <w:pPr>
        <w:pStyle w:val="ListParagraph"/>
        <w:numPr>
          <w:ilvl w:val="0"/>
          <w:numId w:val="6"/>
        </w:numPr>
      </w:pPr>
      <w:r>
        <w:t>Traffic From Mid-Block is not 0</w:t>
      </w:r>
    </w:p>
    <w:p w14:paraId="362CFD4C" w14:textId="11D1973D" w:rsidR="00565F15" w:rsidRDefault="00565F15" w:rsidP="001358C5">
      <w:pPr>
        <w:pStyle w:val="ListParagraph"/>
        <w:numPr>
          <w:ilvl w:val="0"/>
          <w:numId w:val="6"/>
        </w:numPr>
      </w:pPr>
      <w:r>
        <w:t>Bus Blockage is not 0</w:t>
      </w:r>
    </w:p>
    <w:p w14:paraId="30A3C90A" w14:textId="2354E219" w:rsidR="00565F15" w:rsidRDefault="00565F15" w:rsidP="001358C5">
      <w:pPr>
        <w:pStyle w:val="ListParagraph"/>
        <w:numPr>
          <w:ilvl w:val="0"/>
          <w:numId w:val="6"/>
        </w:numPr>
      </w:pPr>
      <w:r>
        <w:lastRenderedPageBreak/>
        <w:t>Enter Blocked Intersection is not No</w:t>
      </w:r>
    </w:p>
    <w:p w14:paraId="4F327252" w14:textId="286E0C2B" w:rsidR="00565F15" w:rsidRDefault="00565F15" w:rsidP="001358C5">
      <w:pPr>
        <w:pStyle w:val="ListParagraph"/>
        <w:numPr>
          <w:ilvl w:val="0"/>
          <w:numId w:val="6"/>
        </w:numPr>
      </w:pPr>
      <w:r>
        <w:t>Parking Manuevers is not 0</w:t>
      </w:r>
    </w:p>
    <w:p w14:paraId="20D5903C" w14:textId="1AF3206E" w:rsidR="00565F15" w:rsidRDefault="00565F15" w:rsidP="001358C5">
      <w:pPr>
        <w:pStyle w:val="ListParagraph"/>
        <w:numPr>
          <w:ilvl w:val="0"/>
          <w:numId w:val="6"/>
        </w:numPr>
      </w:pPr>
      <w:r>
        <w:t>Conflicting Pedestrians is not 0</w:t>
      </w:r>
    </w:p>
    <w:p w14:paraId="7C2FE430" w14:textId="0608C23F" w:rsidR="00565F15" w:rsidRDefault="00565F15" w:rsidP="001358C5">
      <w:pPr>
        <w:pStyle w:val="ListParagraph"/>
        <w:numPr>
          <w:ilvl w:val="0"/>
          <w:numId w:val="6"/>
        </w:numPr>
      </w:pPr>
      <w:r>
        <w:t>Right Turn on Red is Not Allowed</w:t>
      </w:r>
    </w:p>
    <w:p w14:paraId="19108E55" w14:textId="6A866B9B" w:rsidR="00565F15" w:rsidRDefault="00565F15" w:rsidP="001358C5">
      <w:pPr>
        <w:pStyle w:val="ListParagraph"/>
        <w:numPr>
          <w:ilvl w:val="0"/>
          <w:numId w:val="6"/>
        </w:numPr>
      </w:pPr>
      <w:r>
        <w:t>Walk Time is less than 7 seconds</w:t>
      </w:r>
    </w:p>
    <w:p w14:paraId="41DAF9E4" w14:textId="24BF17AA" w:rsidR="00565F15" w:rsidRDefault="00565F15" w:rsidP="001358C5">
      <w:pPr>
        <w:pStyle w:val="ListParagraph"/>
        <w:numPr>
          <w:ilvl w:val="0"/>
          <w:numId w:val="6"/>
        </w:numPr>
      </w:pPr>
      <w:r>
        <w:t>Yellow Time is less than 3 seconds</w:t>
      </w:r>
    </w:p>
    <w:p w14:paraId="51FBA9CD" w14:textId="6FEA18D9" w:rsidR="00565F15" w:rsidRDefault="00565F15" w:rsidP="001358C5">
      <w:pPr>
        <w:pStyle w:val="ListParagraph"/>
        <w:numPr>
          <w:ilvl w:val="0"/>
          <w:numId w:val="6"/>
        </w:numPr>
      </w:pPr>
      <w:r>
        <w:t>Red Time is less than 2 seconds</w:t>
      </w:r>
    </w:p>
    <w:p w14:paraId="3BA67C79" w14:textId="416EF250" w:rsidR="00716AA5" w:rsidRDefault="00716AA5" w:rsidP="001358C5">
      <w:pPr>
        <w:pStyle w:val="ListParagraph"/>
        <w:numPr>
          <w:ilvl w:val="0"/>
          <w:numId w:val="6"/>
        </w:numPr>
      </w:pPr>
      <w:r>
        <w:t xml:space="preserve">Volume/Capacity Ratio </w:t>
      </w:r>
      <w:r w:rsidR="00512945">
        <w:t>indicates</w:t>
      </w:r>
      <w:r>
        <w:t xml:space="preserve"> Defacto Left</w:t>
      </w:r>
    </w:p>
    <w:p w14:paraId="2EB2B45A" w14:textId="2C353E65" w:rsidR="00716AA5" w:rsidRDefault="00716AA5" w:rsidP="001358C5">
      <w:pPr>
        <w:pStyle w:val="ListParagraph"/>
        <w:numPr>
          <w:ilvl w:val="0"/>
          <w:numId w:val="6"/>
        </w:numPr>
      </w:pPr>
      <w:r>
        <w:t xml:space="preserve">Volume/Capacity Ratio </w:t>
      </w:r>
      <w:r w:rsidR="00512945">
        <w:t>indicates</w:t>
      </w:r>
      <w:r>
        <w:t xml:space="preserve"> Defacto Right</w:t>
      </w:r>
    </w:p>
    <w:p w14:paraId="571C0CB2" w14:textId="05E79549" w:rsidR="00716AA5" w:rsidRDefault="00716AA5" w:rsidP="001358C5">
      <w:pPr>
        <w:pStyle w:val="ListParagraph"/>
        <w:numPr>
          <w:ilvl w:val="0"/>
          <w:numId w:val="6"/>
        </w:numPr>
      </w:pPr>
      <w:r>
        <w:t>50</w:t>
      </w:r>
      <w:r w:rsidRPr="00716AA5">
        <w:rPr>
          <w:vertAlign w:val="superscript"/>
        </w:rPr>
        <w:t>th</w:t>
      </w:r>
      <w:r>
        <w:t xml:space="preserve"> Percentile Queue contains “~”</w:t>
      </w:r>
    </w:p>
    <w:p w14:paraId="2056BAF5" w14:textId="2E419E8C" w:rsidR="00716AA5" w:rsidRDefault="00716AA5" w:rsidP="001358C5">
      <w:pPr>
        <w:pStyle w:val="ListParagraph"/>
        <w:numPr>
          <w:ilvl w:val="0"/>
          <w:numId w:val="6"/>
        </w:numPr>
      </w:pPr>
      <w:r>
        <w:t>95</w:t>
      </w:r>
      <w:r w:rsidRPr="00716AA5">
        <w:rPr>
          <w:vertAlign w:val="superscript"/>
        </w:rPr>
        <w:t>th</w:t>
      </w:r>
      <w:r>
        <w:t xml:space="preserve"> </w:t>
      </w:r>
      <w:r w:rsidR="000B4048">
        <w:t>Percentile Queue</w:t>
      </w:r>
      <w:r>
        <w:t xml:space="preserve"> contains “#”</w:t>
      </w:r>
    </w:p>
    <w:p w14:paraId="0EBC0A0F" w14:textId="0946D07F" w:rsidR="00E54D1D" w:rsidRDefault="00E54D1D" w:rsidP="009C237B">
      <w:pPr>
        <w:pStyle w:val="Caption"/>
        <w:keepNext/>
        <w:ind w:left="1440"/>
      </w:pPr>
      <w:bookmarkStart w:id="14" w:name="_Ref45029141"/>
      <w:r>
        <w:t xml:space="preserve">Figure </w:t>
      </w:r>
      <w:r w:rsidR="009B73CD">
        <w:fldChar w:fldCharType="begin"/>
      </w:r>
      <w:r w:rsidR="009B73CD">
        <w:instrText xml:space="preserve"> SEQ Figure \* ARABIC </w:instrText>
      </w:r>
      <w:r w:rsidR="009B73CD">
        <w:fldChar w:fldCharType="separate"/>
      </w:r>
      <w:r w:rsidR="00512945">
        <w:rPr>
          <w:noProof/>
        </w:rPr>
        <w:t>10</w:t>
      </w:r>
      <w:r w:rsidR="009B73CD">
        <w:rPr>
          <w:noProof/>
        </w:rPr>
        <w:fldChar w:fldCharType="end"/>
      </w:r>
      <w:bookmarkEnd w:id="14"/>
      <w:r>
        <w:t>. Preset Value</w:t>
      </w:r>
      <w:r w:rsidR="0041597F">
        <w:t xml:space="preserve"> Sanity</w:t>
      </w:r>
      <w:r>
        <w:t xml:space="preserve"> Check</w:t>
      </w:r>
    </w:p>
    <w:p w14:paraId="5EDA9F0A" w14:textId="77777777" w:rsidR="00E54D1D" w:rsidRDefault="005F474D" w:rsidP="00512945">
      <w:pPr>
        <w:ind w:left="1440"/>
        <w:jc w:val="center"/>
      </w:pPr>
      <w:r>
        <w:rPr>
          <w:noProof/>
          <w:lang w:eastAsia="en-US"/>
        </w:rPr>
        <w:drawing>
          <wp:inline distT="0" distB="0" distL="0" distR="0" wp14:anchorId="5E5DDC69" wp14:editId="5AAFB379">
            <wp:extent cx="4754880" cy="3124156"/>
            <wp:effectExtent l="0" t="0" r="762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348"/>
                    <a:stretch/>
                  </pic:blipFill>
                  <pic:spPr bwMode="auto">
                    <a:xfrm>
                      <a:off x="0" y="0"/>
                      <a:ext cx="4754880" cy="3124156"/>
                    </a:xfrm>
                    <a:prstGeom prst="rect">
                      <a:avLst/>
                    </a:prstGeom>
                    <a:noFill/>
                    <a:ln>
                      <a:noFill/>
                    </a:ln>
                    <a:extLst>
                      <a:ext uri="{53640926-AAD7-44D8-BBD7-CCE9431645EC}">
                        <a14:shadowObscured xmlns:a14="http://schemas.microsoft.com/office/drawing/2010/main"/>
                      </a:ext>
                    </a:extLst>
                  </pic:spPr>
                </pic:pic>
              </a:graphicData>
            </a:graphic>
          </wp:inline>
        </w:drawing>
      </w:r>
    </w:p>
    <w:p w14:paraId="04142851" w14:textId="77777777" w:rsidR="00E54D1D" w:rsidRDefault="00E54D1D" w:rsidP="009C237B">
      <w:pPr>
        <w:ind w:left="1440"/>
      </w:pPr>
    </w:p>
    <w:p w14:paraId="145B4B33" w14:textId="77777777" w:rsidR="00E54D1D" w:rsidRDefault="001760A6" w:rsidP="009C237B">
      <w:pPr>
        <w:ind w:left="1440"/>
      </w:pPr>
      <w:r>
        <w:t xml:space="preserve">Check </w:t>
      </w:r>
      <w:r w:rsidR="003372C1">
        <w:t xml:space="preserve">that </w:t>
      </w:r>
      <w:r w:rsidR="00E54D1D">
        <w:t xml:space="preserve">all the differences are reasonable and save this comparison </w:t>
      </w:r>
      <w:r w:rsidR="0041597F">
        <w:t>table</w:t>
      </w:r>
      <w:r w:rsidR="003372C1">
        <w:t xml:space="preserve"> </w:t>
      </w:r>
      <w:r w:rsidR="00E54D1D">
        <w:t xml:space="preserve">as </w:t>
      </w:r>
      <w:r w:rsidR="0041597F">
        <w:t>an Excel</w:t>
      </w:r>
      <w:r w:rsidR="00E54D1D">
        <w:t xml:space="preserve"> file for future review.</w:t>
      </w:r>
    </w:p>
    <w:p w14:paraId="0D60979B" w14:textId="72F06345" w:rsidR="0041597F" w:rsidRPr="00DA6F29" w:rsidRDefault="0041597F" w:rsidP="009C237B">
      <w:pPr>
        <w:ind w:left="1440"/>
      </w:pPr>
      <w:r>
        <w:t xml:space="preserve">If you have any questions or issues regarding the Scrubber Tool, please contact </w:t>
      </w:r>
      <w:r w:rsidR="00451658">
        <w:t>Nish Patel</w:t>
      </w:r>
      <w:r>
        <w:t xml:space="preserve"> (</w:t>
      </w:r>
      <w:hyperlink r:id="rId21" w:history="1">
        <w:r w:rsidR="00451658" w:rsidRPr="009A4E7C">
          <w:rPr>
            <w:rStyle w:val="Hyperlink"/>
          </w:rPr>
          <w:t>Nish.Patel@hdrinc.com</w:t>
        </w:r>
      </w:hyperlink>
      <w:r>
        <w:t>) or David Petree (</w:t>
      </w:r>
      <w:hyperlink r:id="rId22" w:history="1">
        <w:r w:rsidR="0052332E" w:rsidRPr="00761F8C">
          <w:rPr>
            <w:rStyle w:val="Hyperlink"/>
          </w:rPr>
          <w:t>David.Petree@hdrinc.com</w:t>
        </w:r>
      </w:hyperlink>
      <w:r>
        <w:t>).</w:t>
      </w:r>
    </w:p>
    <w:sectPr w:rsidR="0041597F" w:rsidRPr="00DA6F29" w:rsidSect="000E069B">
      <w:headerReference w:type="even" r:id="rId23"/>
      <w:headerReference w:type="default" r:id="rId24"/>
      <w:footerReference w:type="even" r:id="rId25"/>
      <w:footerReference w:type="default" r:id="rId26"/>
      <w:pgSz w:w="12240" w:h="15840"/>
      <w:pgMar w:top="1440" w:right="1440" w:bottom="1440" w:left="1440" w:header="576" w:footer="432" w:gutter="0"/>
      <w:pgNumType w:start="0"/>
      <w:cols w:sep="1"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04B678" w14:textId="77777777" w:rsidR="009B73CD" w:rsidRDefault="009B73CD" w:rsidP="003D177A">
      <w:pPr>
        <w:spacing w:after="0" w:line="240" w:lineRule="auto"/>
      </w:pPr>
      <w:r>
        <w:separator/>
      </w:r>
    </w:p>
  </w:endnote>
  <w:endnote w:type="continuationSeparator" w:id="0">
    <w:p w14:paraId="357DDE49" w14:textId="77777777" w:rsidR="009B73CD" w:rsidRDefault="009B73CD" w:rsidP="003D1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0229D9" w:rsidRPr="003D177A" w14:paraId="1A8804DD" w14:textId="77777777" w:rsidTr="003C7D8C">
      <w:trPr>
        <w:trHeight w:hRule="exact" w:val="20"/>
        <w:jc w:val="center"/>
      </w:trPr>
      <w:tc>
        <w:tcPr>
          <w:tcW w:w="4686" w:type="dxa"/>
          <w:shd w:val="clear" w:color="auto" w:fill="FF0000"/>
          <w:tcMar>
            <w:top w:w="0" w:type="dxa"/>
            <w:bottom w:w="0" w:type="dxa"/>
          </w:tcMar>
        </w:tcPr>
        <w:p w14:paraId="7BA4B4EB" w14:textId="77777777" w:rsidR="000229D9" w:rsidRPr="003D177A" w:rsidRDefault="000229D9" w:rsidP="003C7D8C">
          <w:pPr>
            <w:pStyle w:val="Header"/>
            <w:tabs>
              <w:tab w:val="clear" w:pos="4680"/>
              <w:tab w:val="clear" w:pos="9360"/>
            </w:tabs>
            <w:rPr>
              <w:caps/>
              <w:color w:val="FF0000"/>
              <w:sz w:val="18"/>
            </w:rPr>
          </w:pPr>
        </w:p>
      </w:tc>
      <w:tc>
        <w:tcPr>
          <w:tcW w:w="4674" w:type="dxa"/>
          <w:shd w:val="clear" w:color="auto" w:fill="FF0000"/>
          <w:tcMar>
            <w:top w:w="0" w:type="dxa"/>
            <w:bottom w:w="0" w:type="dxa"/>
          </w:tcMar>
        </w:tcPr>
        <w:p w14:paraId="78BD8AF0" w14:textId="77777777" w:rsidR="000229D9" w:rsidRPr="003D177A" w:rsidRDefault="000229D9" w:rsidP="003C7D8C">
          <w:pPr>
            <w:pStyle w:val="Header"/>
            <w:tabs>
              <w:tab w:val="clear" w:pos="4680"/>
              <w:tab w:val="clear" w:pos="9360"/>
            </w:tabs>
            <w:jc w:val="right"/>
            <w:rPr>
              <w:caps/>
              <w:color w:val="FF0000"/>
              <w:sz w:val="18"/>
            </w:rPr>
          </w:pPr>
        </w:p>
      </w:tc>
    </w:tr>
    <w:tr w:rsidR="000229D9" w14:paraId="32B06CE3" w14:textId="77777777" w:rsidTr="005237C9">
      <w:trPr>
        <w:jc w:val="center"/>
      </w:trPr>
      <w:sdt>
        <w:sdtPr>
          <w:rPr>
            <w:rFonts w:hint="eastAsia"/>
            <w:caps/>
            <w:color w:val="808080" w:themeColor="background1" w:themeShade="80"/>
            <w:sz w:val="18"/>
            <w:szCs w:val="18"/>
          </w:rPr>
          <w:alias w:val="Author"/>
          <w:tag w:val=""/>
          <w:id w:val="-417024686"/>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F2F4682" w14:textId="77777777" w:rsidR="000229D9" w:rsidRDefault="000229D9" w:rsidP="003C7D8C">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Manual Book for Synchro Scrubber Tool | HDR</w:t>
              </w:r>
            </w:p>
          </w:tc>
        </w:sdtContent>
      </w:sdt>
      <w:tc>
        <w:tcPr>
          <w:tcW w:w="4674" w:type="dxa"/>
          <w:shd w:val="clear" w:color="auto" w:fill="auto"/>
          <w:vAlign w:val="center"/>
        </w:tcPr>
        <w:p w14:paraId="03B0DA39" w14:textId="77777777" w:rsidR="000229D9" w:rsidRDefault="000229D9" w:rsidP="003C7D8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54E1270" w14:textId="77777777" w:rsidR="000229D9" w:rsidRPr="003C7D8C" w:rsidRDefault="000229D9" w:rsidP="003C7D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0229D9" w:rsidRPr="003D177A" w14:paraId="1A74D4A3" w14:textId="77777777" w:rsidTr="003C7D8C">
      <w:trPr>
        <w:trHeight w:hRule="exact" w:val="20"/>
        <w:jc w:val="center"/>
      </w:trPr>
      <w:tc>
        <w:tcPr>
          <w:tcW w:w="4686" w:type="dxa"/>
          <w:shd w:val="clear" w:color="auto" w:fill="FF0000"/>
          <w:tcMar>
            <w:top w:w="0" w:type="dxa"/>
            <w:bottom w:w="0" w:type="dxa"/>
          </w:tcMar>
        </w:tcPr>
        <w:p w14:paraId="44E35B99" w14:textId="77777777" w:rsidR="000229D9" w:rsidRPr="003D177A" w:rsidRDefault="000229D9" w:rsidP="003C7D8C">
          <w:pPr>
            <w:pStyle w:val="Header"/>
            <w:tabs>
              <w:tab w:val="clear" w:pos="4680"/>
              <w:tab w:val="clear" w:pos="9360"/>
            </w:tabs>
            <w:jc w:val="right"/>
            <w:rPr>
              <w:caps/>
              <w:color w:val="FF0000"/>
              <w:sz w:val="18"/>
            </w:rPr>
          </w:pPr>
        </w:p>
      </w:tc>
      <w:tc>
        <w:tcPr>
          <w:tcW w:w="4674" w:type="dxa"/>
          <w:shd w:val="clear" w:color="auto" w:fill="FF0000"/>
          <w:tcMar>
            <w:top w:w="0" w:type="dxa"/>
            <w:bottom w:w="0" w:type="dxa"/>
          </w:tcMar>
        </w:tcPr>
        <w:p w14:paraId="613DC9D5" w14:textId="77777777" w:rsidR="000229D9" w:rsidRPr="003D177A" w:rsidRDefault="000229D9">
          <w:pPr>
            <w:pStyle w:val="Header"/>
            <w:tabs>
              <w:tab w:val="clear" w:pos="4680"/>
              <w:tab w:val="clear" w:pos="9360"/>
            </w:tabs>
            <w:jc w:val="right"/>
            <w:rPr>
              <w:caps/>
              <w:color w:val="FF0000"/>
              <w:sz w:val="18"/>
            </w:rPr>
          </w:pPr>
        </w:p>
      </w:tc>
    </w:tr>
    <w:tr w:rsidR="000229D9" w14:paraId="2F087AE1" w14:textId="77777777">
      <w:trPr>
        <w:jc w:val="center"/>
      </w:trPr>
      <w:sdt>
        <w:sdtPr>
          <w:rPr>
            <w:rFonts w:hint="eastAsia"/>
            <w:color w:val="808080" w:themeColor="background1" w:themeShade="80"/>
            <w:sz w:val="18"/>
            <w:szCs w:val="18"/>
          </w:rPr>
          <w:alias w:val="Author"/>
          <w:tag w:val=""/>
          <w:id w:val="1875419300"/>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F0E260B" w14:textId="77777777" w:rsidR="000229D9" w:rsidRDefault="000229D9" w:rsidP="00EB0089">
              <w:pPr>
                <w:pStyle w:val="Footer"/>
                <w:tabs>
                  <w:tab w:val="clear" w:pos="4680"/>
                  <w:tab w:val="clear" w:pos="9360"/>
                </w:tabs>
                <w:rPr>
                  <w:caps/>
                  <w:color w:val="808080" w:themeColor="background1" w:themeShade="80"/>
                  <w:sz w:val="18"/>
                  <w:szCs w:val="18"/>
                </w:rPr>
              </w:pPr>
              <w:r w:rsidRPr="00EB0089">
                <w:rPr>
                  <w:rFonts w:hint="eastAsia"/>
                  <w:color w:val="808080" w:themeColor="background1" w:themeShade="80"/>
                  <w:sz w:val="18"/>
                  <w:szCs w:val="18"/>
                </w:rPr>
                <w:t>Manual Book for Synchro Scrubber Tool</w:t>
              </w:r>
              <w:r>
                <w:rPr>
                  <w:rFonts w:hint="eastAsia"/>
                  <w:color w:val="808080" w:themeColor="background1" w:themeShade="80"/>
                  <w:sz w:val="18"/>
                  <w:szCs w:val="18"/>
                </w:rPr>
                <w:t xml:space="preserve"> | HDR</w:t>
              </w:r>
            </w:p>
          </w:tc>
        </w:sdtContent>
      </w:sdt>
      <w:tc>
        <w:tcPr>
          <w:tcW w:w="4674" w:type="dxa"/>
          <w:shd w:val="clear" w:color="auto" w:fill="auto"/>
          <w:vAlign w:val="center"/>
        </w:tcPr>
        <w:p w14:paraId="2CD629A5" w14:textId="77777777" w:rsidR="000229D9" w:rsidRDefault="000229D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w:t>
          </w:r>
          <w:r>
            <w:rPr>
              <w:caps/>
              <w:noProof/>
              <w:color w:val="808080" w:themeColor="background1" w:themeShade="80"/>
              <w:sz w:val="18"/>
              <w:szCs w:val="18"/>
            </w:rPr>
            <w:fldChar w:fldCharType="end"/>
          </w:r>
        </w:p>
      </w:tc>
    </w:tr>
  </w:tbl>
  <w:p w14:paraId="735EDEB4" w14:textId="77777777" w:rsidR="000229D9" w:rsidRDefault="00022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654BF" w14:textId="77777777" w:rsidR="009B73CD" w:rsidRDefault="009B73CD" w:rsidP="003D177A">
      <w:pPr>
        <w:spacing w:after="0" w:line="240" w:lineRule="auto"/>
      </w:pPr>
      <w:r>
        <w:separator/>
      </w:r>
    </w:p>
  </w:footnote>
  <w:footnote w:type="continuationSeparator" w:id="0">
    <w:p w14:paraId="65271BF6" w14:textId="77777777" w:rsidR="009B73CD" w:rsidRDefault="009B73CD" w:rsidP="003D17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E36A9" w14:textId="77777777" w:rsidR="000229D9" w:rsidRDefault="009B73CD" w:rsidP="003D177A">
    <w:pPr>
      <w:pStyle w:val="Header"/>
      <w:jc w:val="right"/>
    </w:pPr>
    <w:r>
      <w:fldChar w:fldCharType="begin"/>
    </w:r>
    <w:r>
      <w:instrText xml:space="preserve"> STYLEREF  "Heading 1"  \* MERGEFORMAT </w:instrText>
    </w:r>
    <w:r>
      <w:fldChar w:fldCharType="separate"/>
    </w:r>
    <w:r w:rsidR="000229D9">
      <w:rPr>
        <w:noProof/>
      </w:rPr>
      <w:t>Introduction</w:t>
    </w:r>
    <w:r>
      <w:rPr>
        <w:noProof/>
      </w:rPr>
      <w:fldChar w:fldCharType="end"/>
    </w:r>
  </w:p>
  <w:p w14:paraId="27D3DC8B" w14:textId="77777777" w:rsidR="000229D9" w:rsidRDefault="000229D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7F7BA" w14:textId="3EB4DEDB" w:rsidR="000229D9" w:rsidRDefault="000229D9">
    <w:pPr>
      <w:pStyle w:val="Header"/>
    </w:pPr>
    <w:r w:rsidRPr="00663E39">
      <w:rPr>
        <w:noProof/>
        <w:lang w:eastAsia="en-US"/>
      </w:rPr>
      <w:drawing>
        <wp:anchor distT="0" distB="0" distL="114300" distR="114300" simplePos="0" relativeHeight="251660800" behindDoc="1" locked="0" layoutInCell="0" allowOverlap="0" wp14:anchorId="06E8DEC3" wp14:editId="2EB686A1">
          <wp:simplePos x="0" y="0"/>
          <wp:positionH relativeFrom="page">
            <wp:posOffset>6281057</wp:posOffset>
          </wp:positionH>
          <wp:positionV relativeFrom="page">
            <wp:posOffset>283845</wp:posOffset>
          </wp:positionV>
          <wp:extent cx="566420" cy="347345"/>
          <wp:effectExtent l="0" t="0" r="5080" b="0"/>
          <wp:wrapTight wrapText="left">
            <wp:wrapPolygon edited="0">
              <wp:start x="0" y="0"/>
              <wp:lineTo x="0" y="20139"/>
              <wp:lineTo x="21067" y="20139"/>
              <wp:lineTo x="2106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R_Logo_P.png"/>
                  <pic:cNvPicPr/>
                </pic:nvPicPr>
                <pic:blipFill>
                  <a:blip r:embed="rId1">
                    <a:extLst>
                      <a:ext uri="{28A0092B-C50C-407E-A947-70E740481C1C}">
                        <a14:useLocalDpi xmlns:a14="http://schemas.microsoft.com/office/drawing/2010/main" val="0"/>
                      </a:ext>
                    </a:extLst>
                  </a:blip>
                  <a:stretch>
                    <a:fillRect/>
                  </a:stretch>
                </pic:blipFill>
                <pic:spPr>
                  <a:xfrm>
                    <a:off x="0" y="0"/>
                    <a:ext cx="566420" cy="347345"/>
                  </a:xfrm>
                  <a:prstGeom prst="rect">
                    <a:avLst/>
                  </a:prstGeom>
                </pic:spPr>
              </pic:pic>
            </a:graphicData>
          </a:graphic>
          <wp14:sizeRelH relativeFrom="page">
            <wp14:pctWidth>0</wp14:pctWidth>
          </wp14:sizeRelH>
          <wp14:sizeRelV relativeFrom="page">
            <wp14:pctHeight>0</wp14:pctHeight>
          </wp14:sizeRelV>
        </wp:anchor>
      </w:drawing>
    </w:r>
    <w:r w:rsidR="009B73CD">
      <w:fldChar w:fldCharType="begin"/>
    </w:r>
    <w:r w:rsidR="009B73CD">
      <w:instrText xml:space="preserve"> STYLEREF  "Heading 1"  \* MERGEFORMAT </w:instrText>
    </w:r>
    <w:r w:rsidR="009B73CD">
      <w:fldChar w:fldCharType="separate"/>
    </w:r>
    <w:r w:rsidR="00754793">
      <w:rPr>
        <w:noProof/>
      </w:rPr>
      <w:t>Comparison Result</w:t>
    </w:r>
    <w:r w:rsidR="009B73CD">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D4C2E"/>
    <w:multiLevelType w:val="hybridMultilevel"/>
    <w:tmpl w:val="887204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8CB3201"/>
    <w:multiLevelType w:val="hybridMultilevel"/>
    <w:tmpl w:val="1E46D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9C15F52"/>
    <w:multiLevelType w:val="hybridMultilevel"/>
    <w:tmpl w:val="31165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097089A"/>
    <w:multiLevelType w:val="hybridMultilevel"/>
    <w:tmpl w:val="6FF452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5AB356E5"/>
    <w:multiLevelType w:val="multilevel"/>
    <w:tmpl w:val="C46CF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D12C38"/>
    <w:multiLevelType w:val="hybridMultilevel"/>
    <w:tmpl w:val="CD525B74"/>
    <w:lvl w:ilvl="0" w:tplc="044053A8">
      <w:start w:val="1"/>
      <w:numFmt w:val="decimal"/>
      <w:lvlText w:val="%1."/>
      <w:lvlJc w:val="left"/>
      <w:pPr>
        <w:ind w:left="870" w:hanging="51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77A"/>
    <w:rsid w:val="00010D2D"/>
    <w:rsid w:val="000229D9"/>
    <w:rsid w:val="00050978"/>
    <w:rsid w:val="00095EFF"/>
    <w:rsid w:val="000A762E"/>
    <w:rsid w:val="000B2407"/>
    <w:rsid w:val="000B4048"/>
    <w:rsid w:val="000E069B"/>
    <w:rsid w:val="0012238E"/>
    <w:rsid w:val="001358C5"/>
    <w:rsid w:val="00167227"/>
    <w:rsid w:val="001760A6"/>
    <w:rsid w:val="00191F64"/>
    <w:rsid w:val="001E0C94"/>
    <w:rsid w:val="001F666A"/>
    <w:rsid w:val="002A73AC"/>
    <w:rsid w:val="002C782F"/>
    <w:rsid w:val="002E2E29"/>
    <w:rsid w:val="00301222"/>
    <w:rsid w:val="00327209"/>
    <w:rsid w:val="003372C1"/>
    <w:rsid w:val="00356A84"/>
    <w:rsid w:val="0038620D"/>
    <w:rsid w:val="003A293A"/>
    <w:rsid w:val="003C7D8C"/>
    <w:rsid w:val="003D177A"/>
    <w:rsid w:val="003D5D03"/>
    <w:rsid w:val="003D6310"/>
    <w:rsid w:val="0041597F"/>
    <w:rsid w:val="00451658"/>
    <w:rsid w:val="0046464C"/>
    <w:rsid w:val="00474708"/>
    <w:rsid w:val="00483504"/>
    <w:rsid w:val="00487FE3"/>
    <w:rsid w:val="004C4ED4"/>
    <w:rsid w:val="004D167B"/>
    <w:rsid w:val="004F46BF"/>
    <w:rsid w:val="00512945"/>
    <w:rsid w:val="00513627"/>
    <w:rsid w:val="0052332E"/>
    <w:rsid w:val="005237C9"/>
    <w:rsid w:val="00565F15"/>
    <w:rsid w:val="00587D13"/>
    <w:rsid w:val="005A78EB"/>
    <w:rsid w:val="005D4758"/>
    <w:rsid w:val="005E120F"/>
    <w:rsid w:val="005E19D4"/>
    <w:rsid w:val="005F474D"/>
    <w:rsid w:val="006952E1"/>
    <w:rsid w:val="006B6048"/>
    <w:rsid w:val="00716AA5"/>
    <w:rsid w:val="0074565D"/>
    <w:rsid w:val="00754793"/>
    <w:rsid w:val="00796509"/>
    <w:rsid w:val="007F46DB"/>
    <w:rsid w:val="00804F5B"/>
    <w:rsid w:val="008258A1"/>
    <w:rsid w:val="00877300"/>
    <w:rsid w:val="00881157"/>
    <w:rsid w:val="00896F3F"/>
    <w:rsid w:val="008A6759"/>
    <w:rsid w:val="008F3895"/>
    <w:rsid w:val="00903590"/>
    <w:rsid w:val="009050C3"/>
    <w:rsid w:val="00943327"/>
    <w:rsid w:val="00986EDB"/>
    <w:rsid w:val="009B73CD"/>
    <w:rsid w:val="009B7404"/>
    <w:rsid w:val="009C237B"/>
    <w:rsid w:val="009F382D"/>
    <w:rsid w:val="00A3666C"/>
    <w:rsid w:val="00A41EE8"/>
    <w:rsid w:val="00A52909"/>
    <w:rsid w:val="00A5599D"/>
    <w:rsid w:val="00A869D4"/>
    <w:rsid w:val="00AC2450"/>
    <w:rsid w:val="00AE50EC"/>
    <w:rsid w:val="00B1141A"/>
    <w:rsid w:val="00B13C8C"/>
    <w:rsid w:val="00B521C7"/>
    <w:rsid w:val="00B94240"/>
    <w:rsid w:val="00BB23F6"/>
    <w:rsid w:val="00BC3A1D"/>
    <w:rsid w:val="00BD0BDB"/>
    <w:rsid w:val="00BF1D97"/>
    <w:rsid w:val="00C111AC"/>
    <w:rsid w:val="00C75256"/>
    <w:rsid w:val="00CA427B"/>
    <w:rsid w:val="00CD60CC"/>
    <w:rsid w:val="00CF1172"/>
    <w:rsid w:val="00D01669"/>
    <w:rsid w:val="00D01AC3"/>
    <w:rsid w:val="00D360F9"/>
    <w:rsid w:val="00D4019D"/>
    <w:rsid w:val="00D43193"/>
    <w:rsid w:val="00D45FEB"/>
    <w:rsid w:val="00DA6F29"/>
    <w:rsid w:val="00DC2125"/>
    <w:rsid w:val="00E05865"/>
    <w:rsid w:val="00E12531"/>
    <w:rsid w:val="00E54D1D"/>
    <w:rsid w:val="00E55825"/>
    <w:rsid w:val="00EB0089"/>
    <w:rsid w:val="00EB31BB"/>
    <w:rsid w:val="00EB556E"/>
    <w:rsid w:val="00F86A02"/>
    <w:rsid w:val="00FA3D4C"/>
    <w:rsid w:val="00FB68DE"/>
    <w:rsid w:val="00FE4B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79346"/>
  <w15:docId w15:val="{E1B9EF05-1DCB-4F32-BF36-6C08DA785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69B"/>
  </w:style>
  <w:style w:type="paragraph" w:styleId="Heading1">
    <w:name w:val="heading 1"/>
    <w:basedOn w:val="Normal"/>
    <w:next w:val="Normal"/>
    <w:link w:val="Heading1Char"/>
    <w:uiPriority w:val="9"/>
    <w:qFormat/>
    <w:rsid w:val="000E069B"/>
    <w:pPr>
      <w:keepNext/>
      <w:keepLines/>
      <w:spacing w:before="240" w:after="0"/>
      <w:outlineLvl w:val="0"/>
    </w:pPr>
    <w:rPr>
      <w:rFonts w:asciiTheme="majorHAnsi" w:eastAsiaTheme="majorEastAsia" w:hAnsiTheme="majorHAnsi" w:cstheme="majorBidi"/>
      <w:bCs/>
      <w:sz w:val="42"/>
      <w:szCs w:val="28"/>
    </w:rPr>
  </w:style>
  <w:style w:type="paragraph" w:styleId="Heading2">
    <w:name w:val="heading 2"/>
    <w:basedOn w:val="Normal"/>
    <w:next w:val="Normal"/>
    <w:link w:val="Heading2Char"/>
    <w:uiPriority w:val="9"/>
    <w:qFormat/>
    <w:rsid w:val="000E069B"/>
    <w:pPr>
      <w:keepNext/>
      <w:keepLines/>
      <w:spacing w:before="200" w:after="0"/>
      <w:outlineLvl w:val="1"/>
    </w:pPr>
    <w:rPr>
      <w:rFonts w:asciiTheme="majorHAnsi" w:eastAsiaTheme="majorEastAsia" w:hAnsiTheme="majorHAnsi" w:cstheme="majorBidi"/>
      <w:b/>
      <w:bCs/>
      <w:color w:val="55564D" w:themeColor="background2" w:themeShade="80"/>
      <w:sz w:val="30"/>
      <w:szCs w:val="26"/>
    </w:rPr>
  </w:style>
  <w:style w:type="paragraph" w:styleId="Heading3">
    <w:name w:val="heading 3"/>
    <w:basedOn w:val="Normal"/>
    <w:next w:val="Normal"/>
    <w:link w:val="Heading3Char"/>
    <w:uiPriority w:val="9"/>
    <w:qFormat/>
    <w:rsid w:val="000E069B"/>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qFormat/>
    <w:rsid w:val="000E069B"/>
    <w:pPr>
      <w:keepNext/>
      <w:keepLines/>
      <w:spacing w:before="200" w:after="0"/>
      <w:outlineLvl w:val="3"/>
    </w:pPr>
    <w:rPr>
      <w:rFonts w:asciiTheme="majorHAnsi" w:eastAsiaTheme="majorEastAsia" w:hAnsiTheme="majorHAnsi" w:cstheme="majorBidi"/>
      <w:b/>
      <w:bCs/>
      <w:iCs/>
      <w:caps/>
      <w:color w:val="55564D" w:themeColor="background2" w:themeShade="80"/>
      <w:sz w:val="18"/>
    </w:rPr>
  </w:style>
  <w:style w:type="paragraph" w:styleId="Heading5">
    <w:name w:val="heading 5"/>
    <w:basedOn w:val="Normal"/>
    <w:next w:val="Normal"/>
    <w:link w:val="Heading5Char"/>
    <w:uiPriority w:val="9"/>
    <w:qFormat/>
    <w:rsid w:val="000E069B"/>
    <w:pPr>
      <w:keepLines/>
      <w:spacing w:before="200" w:after="0"/>
      <w:outlineLvl w:val="4"/>
    </w:pPr>
    <w:rPr>
      <w:rFonts w:asciiTheme="majorHAnsi" w:eastAsiaTheme="majorEastAsia" w:hAnsiTheme="majorHAnsi" w:cstheme="majorBidi"/>
      <w:b/>
      <w:sz w:val="18"/>
    </w:rPr>
  </w:style>
  <w:style w:type="paragraph" w:styleId="Heading6">
    <w:name w:val="heading 6"/>
    <w:basedOn w:val="Normal"/>
    <w:next w:val="Normal"/>
    <w:link w:val="Heading6Char"/>
    <w:uiPriority w:val="9"/>
    <w:qFormat/>
    <w:rsid w:val="000E069B"/>
    <w:pPr>
      <w:keepLines/>
      <w:spacing w:before="200" w:after="0"/>
      <w:outlineLvl w:val="5"/>
    </w:pPr>
    <w:rPr>
      <w:rFonts w:asciiTheme="majorHAnsi" w:eastAsiaTheme="majorEastAsia" w:hAnsiTheme="majorHAnsi" w:cstheme="majorBidi"/>
      <w:i/>
      <w:iCs/>
      <w:color w:val="A8A99E" w:themeColor="background2"/>
      <w:sz w:val="18"/>
    </w:rPr>
  </w:style>
  <w:style w:type="paragraph" w:styleId="Heading9">
    <w:name w:val="heading 9"/>
    <w:basedOn w:val="Normal"/>
    <w:next w:val="Normal"/>
    <w:link w:val="Heading9Char"/>
    <w:uiPriority w:val="9"/>
    <w:qFormat/>
    <w:rsid w:val="000E069B"/>
    <w:pPr>
      <w:spacing w:after="0"/>
      <w:outlineLvl w:val="8"/>
    </w:pPr>
    <w:rPr>
      <w:b/>
      <w:i/>
      <w:color w:val="A8A99E" w:themeColor="background2"/>
      <w:sz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17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177A"/>
  </w:style>
  <w:style w:type="paragraph" w:styleId="Footer">
    <w:name w:val="footer"/>
    <w:basedOn w:val="Normal"/>
    <w:link w:val="FooterChar"/>
    <w:uiPriority w:val="99"/>
    <w:unhideWhenUsed/>
    <w:rsid w:val="003D17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177A"/>
  </w:style>
  <w:style w:type="character" w:styleId="PlaceholderText">
    <w:name w:val="Placeholder Text"/>
    <w:basedOn w:val="DefaultParagraphFont"/>
    <w:uiPriority w:val="99"/>
    <w:semiHidden/>
    <w:rsid w:val="003D177A"/>
    <w:rPr>
      <w:color w:val="808080"/>
    </w:rPr>
  </w:style>
  <w:style w:type="character" w:customStyle="1" w:styleId="Heading1Char">
    <w:name w:val="Heading 1 Char"/>
    <w:basedOn w:val="DefaultParagraphFont"/>
    <w:link w:val="Heading1"/>
    <w:uiPriority w:val="9"/>
    <w:rsid w:val="000E069B"/>
    <w:rPr>
      <w:rFonts w:asciiTheme="majorHAnsi" w:eastAsiaTheme="majorEastAsia" w:hAnsiTheme="majorHAnsi" w:cstheme="majorBidi"/>
      <w:bCs/>
      <w:sz w:val="42"/>
      <w:szCs w:val="28"/>
    </w:rPr>
  </w:style>
  <w:style w:type="character" w:customStyle="1" w:styleId="Heading2Char">
    <w:name w:val="Heading 2 Char"/>
    <w:basedOn w:val="DefaultParagraphFont"/>
    <w:link w:val="Heading2"/>
    <w:uiPriority w:val="9"/>
    <w:rsid w:val="000E069B"/>
    <w:rPr>
      <w:rFonts w:asciiTheme="majorHAnsi" w:eastAsiaTheme="majorEastAsia" w:hAnsiTheme="majorHAnsi" w:cstheme="majorBidi"/>
      <w:b/>
      <w:bCs/>
      <w:color w:val="55564D" w:themeColor="background2" w:themeShade="80"/>
      <w:sz w:val="30"/>
      <w:szCs w:val="26"/>
    </w:rPr>
  </w:style>
  <w:style w:type="character" w:customStyle="1" w:styleId="Heading3Char">
    <w:name w:val="Heading 3 Char"/>
    <w:basedOn w:val="DefaultParagraphFont"/>
    <w:link w:val="Heading3"/>
    <w:uiPriority w:val="9"/>
    <w:rsid w:val="000E069B"/>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0E069B"/>
    <w:rPr>
      <w:rFonts w:asciiTheme="majorHAnsi" w:eastAsiaTheme="majorEastAsia" w:hAnsiTheme="majorHAnsi" w:cstheme="majorBidi"/>
      <w:b/>
      <w:bCs/>
      <w:iCs/>
      <w:caps/>
      <w:color w:val="55564D" w:themeColor="background2" w:themeShade="80"/>
      <w:sz w:val="18"/>
    </w:rPr>
  </w:style>
  <w:style w:type="paragraph" w:styleId="NoSpacing">
    <w:name w:val="No Spacing"/>
    <w:link w:val="NoSpacingChar"/>
    <w:uiPriority w:val="1"/>
    <w:qFormat/>
    <w:rsid w:val="000E069B"/>
    <w:pPr>
      <w:spacing w:after="0" w:line="240" w:lineRule="auto"/>
    </w:pPr>
    <w:rPr>
      <w:rFonts w:eastAsiaTheme="minorEastAsia"/>
      <w:lang w:eastAsia="ja-JP"/>
    </w:rPr>
  </w:style>
  <w:style w:type="character" w:styleId="Hyperlink">
    <w:name w:val="Hyperlink"/>
    <w:basedOn w:val="DefaultParagraphFont"/>
    <w:uiPriority w:val="99"/>
    <w:unhideWhenUsed/>
    <w:rsid w:val="00EB0089"/>
    <w:rPr>
      <w:color w:val="00549F" w:themeColor="hyperlink"/>
      <w:u w:val="single"/>
    </w:rPr>
  </w:style>
  <w:style w:type="paragraph" w:styleId="Caption">
    <w:name w:val="caption"/>
    <w:basedOn w:val="Normal"/>
    <w:next w:val="Normal"/>
    <w:uiPriority w:val="35"/>
    <w:unhideWhenUsed/>
    <w:qFormat/>
    <w:rsid w:val="000E069B"/>
    <w:pPr>
      <w:spacing w:line="240" w:lineRule="auto"/>
    </w:pPr>
    <w:rPr>
      <w:b/>
      <w:bCs/>
      <w:color w:val="000000" w:themeColor="text1"/>
      <w:sz w:val="18"/>
      <w:szCs w:val="18"/>
    </w:rPr>
  </w:style>
  <w:style w:type="paragraph" w:styleId="ListParagraph">
    <w:name w:val="List Paragraph"/>
    <w:basedOn w:val="Normal"/>
    <w:uiPriority w:val="34"/>
    <w:qFormat/>
    <w:rsid w:val="0074565D"/>
    <w:pPr>
      <w:ind w:left="720"/>
      <w:contextualSpacing/>
    </w:pPr>
  </w:style>
  <w:style w:type="table" w:styleId="TableGrid">
    <w:name w:val="Table Grid"/>
    <w:basedOn w:val="TableNormal"/>
    <w:uiPriority w:val="39"/>
    <w:rsid w:val="00DA6F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E069B"/>
    <w:pPr>
      <w:outlineLvl w:val="9"/>
    </w:pPr>
    <w:rPr>
      <w:b/>
      <w:sz w:val="28"/>
    </w:rPr>
  </w:style>
  <w:style w:type="paragraph" w:styleId="TOC1">
    <w:name w:val="toc 1"/>
    <w:basedOn w:val="Normal"/>
    <w:next w:val="Normal"/>
    <w:autoRedefine/>
    <w:uiPriority w:val="39"/>
    <w:unhideWhenUsed/>
    <w:rsid w:val="009C237B"/>
    <w:pPr>
      <w:tabs>
        <w:tab w:val="left" w:pos="440"/>
        <w:tab w:val="right" w:leader="dot" w:pos="9350"/>
      </w:tabs>
      <w:spacing w:after="100"/>
    </w:pPr>
  </w:style>
  <w:style w:type="paragraph" w:styleId="Title">
    <w:name w:val="Title"/>
    <w:basedOn w:val="Normal"/>
    <w:next w:val="Normal"/>
    <w:link w:val="TitleChar"/>
    <w:uiPriority w:val="10"/>
    <w:rsid w:val="009C23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237B"/>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6B60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6048"/>
    <w:rPr>
      <w:rFonts w:ascii="Tahoma" w:hAnsi="Tahoma" w:cs="Tahoma"/>
      <w:sz w:val="16"/>
      <w:szCs w:val="16"/>
    </w:rPr>
  </w:style>
  <w:style w:type="character" w:styleId="CommentReference">
    <w:name w:val="annotation reference"/>
    <w:basedOn w:val="DefaultParagraphFont"/>
    <w:uiPriority w:val="99"/>
    <w:semiHidden/>
    <w:unhideWhenUsed/>
    <w:rsid w:val="0041597F"/>
    <w:rPr>
      <w:sz w:val="16"/>
      <w:szCs w:val="16"/>
    </w:rPr>
  </w:style>
  <w:style w:type="paragraph" w:styleId="CommentText">
    <w:name w:val="annotation text"/>
    <w:basedOn w:val="Normal"/>
    <w:link w:val="CommentTextChar"/>
    <w:uiPriority w:val="99"/>
    <w:semiHidden/>
    <w:unhideWhenUsed/>
    <w:rsid w:val="0041597F"/>
    <w:pPr>
      <w:spacing w:line="240" w:lineRule="auto"/>
    </w:pPr>
    <w:rPr>
      <w:sz w:val="20"/>
      <w:szCs w:val="20"/>
    </w:rPr>
  </w:style>
  <w:style w:type="character" w:customStyle="1" w:styleId="CommentTextChar">
    <w:name w:val="Comment Text Char"/>
    <w:basedOn w:val="DefaultParagraphFont"/>
    <w:link w:val="CommentText"/>
    <w:uiPriority w:val="99"/>
    <w:semiHidden/>
    <w:rsid w:val="0041597F"/>
    <w:rPr>
      <w:sz w:val="20"/>
      <w:szCs w:val="20"/>
    </w:rPr>
  </w:style>
  <w:style w:type="paragraph" w:styleId="CommentSubject">
    <w:name w:val="annotation subject"/>
    <w:basedOn w:val="CommentText"/>
    <w:next w:val="CommentText"/>
    <w:link w:val="CommentSubjectChar"/>
    <w:uiPriority w:val="99"/>
    <w:semiHidden/>
    <w:unhideWhenUsed/>
    <w:rsid w:val="0041597F"/>
    <w:rPr>
      <w:b/>
      <w:bCs/>
    </w:rPr>
  </w:style>
  <w:style w:type="character" w:customStyle="1" w:styleId="CommentSubjectChar">
    <w:name w:val="Comment Subject Char"/>
    <w:basedOn w:val="CommentTextChar"/>
    <w:link w:val="CommentSubject"/>
    <w:uiPriority w:val="99"/>
    <w:semiHidden/>
    <w:rsid w:val="0041597F"/>
    <w:rPr>
      <w:b/>
      <w:bCs/>
      <w:sz w:val="20"/>
      <w:szCs w:val="20"/>
    </w:rPr>
  </w:style>
  <w:style w:type="character" w:customStyle="1" w:styleId="NoSpacingChar">
    <w:name w:val="No Spacing Char"/>
    <w:basedOn w:val="DefaultParagraphFont"/>
    <w:link w:val="NoSpacing"/>
    <w:uiPriority w:val="1"/>
    <w:rsid w:val="000E069B"/>
    <w:rPr>
      <w:rFonts w:eastAsiaTheme="minorEastAsia"/>
      <w:lang w:eastAsia="ja-JP"/>
    </w:rPr>
  </w:style>
  <w:style w:type="paragraph" w:customStyle="1" w:styleId="TitleSub1">
    <w:name w:val="Title Sub 1"/>
    <w:basedOn w:val="Normal"/>
    <w:next w:val="TitleSub4"/>
    <w:uiPriority w:val="10"/>
    <w:unhideWhenUsed/>
    <w:rsid w:val="00986EDB"/>
    <w:pPr>
      <w:spacing w:after="120"/>
    </w:pPr>
    <w:rPr>
      <w:rFonts w:asciiTheme="majorHAnsi" w:hAnsiTheme="majorHAnsi"/>
      <w:color w:val="54585A" w:themeColor="text2"/>
      <w:lang w:eastAsia="en-US"/>
    </w:rPr>
  </w:style>
  <w:style w:type="paragraph" w:customStyle="1" w:styleId="TitleSub2">
    <w:name w:val="Title Sub 2"/>
    <w:basedOn w:val="Heading6"/>
    <w:uiPriority w:val="10"/>
    <w:unhideWhenUsed/>
    <w:rsid w:val="00986EDB"/>
    <w:rPr>
      <w:i w:val="0"/>
      <w:iCs w:val="0"/>
      <w:lang w:eastAsia="en-US"/>
    </w:rPr>
  </w:style>
  <w:style w:type="paragraph" w:customStyle="1" w:styleId="TitleSub3">
    <w:name w:val="Title Sub 3"/>
    <w:basedOn w:val="Normal"/>
    <w:next w:val="Normal"/>
    <w:uiPriority w:val="10"/>
    <w:unhideWhenUsed/>
    <w:rsid w:val="00986EDB"/>
    <w:rPr>
      <w:color w:val="54585A" w:themeColor="text2"/>
      <w:lang w:eastAsia="en-US"/>
    </w:rPr>
  </w:style>
  <w:style w:type="paragraph" w:customStyle="1" w:styleId="TitleSub4">
    <w:name w:val="Title Sub 4"/>
    <w:basedOn w:val="Normal"/>
    <w:next w:val="TitleSub2"/>
    <w:rsid w:val="00986EDB"/>
    <w:rPr>
      <w:rFonts w:asciiTheme="majorHAnsi" w:hAnsiTheme="majorHAnsi"/>
      <w:color w:val="54585A" w:themeColor="text2"/>
      <w:lang w:eastAsia="en-US"/>
    </w:rPr>
  </w:style>
  <w:style w:type="character" w:customStyle="1" w:styleId="Heading6Char">
    <w:name w:val="Heading 6 Char"/>
    <w:basedOn w:val="DefaultParagraphFont"/>
    <w:link w:val="Heading6"/>
    <w:uiPriority w:val="9"/>
    <w:rsid w:val="000E069B"/>
    <w:rPr>
      <w:rFonts w:asciiTheme="majorHAnsi" w:eastAsiaTheme="majorEastAsia" w:hAnsiTheme="majorHAnsi" w:cstheme="majorBidi"/>
      <w:i/>
      <w:iCs/>
      <w:color w:val="A8A99E" w:themeColor="background2"/>
      <w:sz w:val="18"/>
    </w:rPr>
  </w:style>
  <w:style w:type="character" w:customStyle="1" w:styleId="White">
    <w:name w:val="White"/>
    <w:basedOn w:val="DefaultParagraphFont"/>
    <w:uiPriority w:val="14"/>
    <w:unhideWhenUsed/>
    <w:rsid w:val="00986EDB"/>
    <w:rPr>
      <w:color w:val="FFFFFF" w:themeColor="background1"/>
    </w:rPr>
  </w:style>
  <w:style w:type="paragraph" w:styleId="Revision">
    <w:name w:val="Revision"/>
    <w:hidden/>
    <w:uiPriority w:val="99"/>
    <w:semiHidden/>
    <w:rsid w:val="00FB68DE"/>
    <w:pPr>
      <w:spacing w:after="0" w:line="240" w:lineRule="auto"/>
    </w:pPr>
  </w:style>
  <w:style w:type="paragraph" w:styleId="NormalWeb">
    <w:name w:val="Normal (Web)"/>
    <w:basedOn w:val="Normal"/>
    <w:uiPriority w:val="99"/>
    <w:semiHidden/>
    <w:unhideWhenUsed/>
    <w:rsid w:val="00A52909"/>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51658"/>
    <w:rPr>
      <w:color w:val="605E5C"/>
      <w:shd w:val="clear" w:color="auto" w:fill="E1DFDD"/>
    </w:rPr>
  </w:style>
  <w:style w:type="paragraph" w:customStyle="1" w:styleId="12pt">
    <w:name w:val="12pt"/>
    <w:basedOn w:val="Normal"/>
    <w:uiPriority w:val="1"/>
    <w:qFormat/>
    <w:rsid w:val="000E069B"/>
    <w:rPr>
      <w:sz w:val="24"/>
    </w:rPr>
  </w:style>
  <w:style w:type="paragraph" w:customStyle="1" w:styleId="10pt">
    <w:name w:val="10pt"/>
    <w:basedOn w:val="Normal"/>
    <w:uiPriority w:val="1"/>
    <w:qFormat/>
    <w:rsid w:val="000E069B"/>
    <w:rPr>
      <w:sz w:val="20"/>
    </w:rPr>
  </w:style>
  <w:style w:type="character" w:customStyle="1" w:styleId="Affiliations">
    <w:name w:val="Affiliations"/>
    <w:basedOn w:val="DefaultParagraphFont"/>
    <w:uiPriority w:val="10"/>
    <w:semiHidden/>
    <w:unhideWhenUsed/>
    <w:qFormat/>
    <w:rsid w:val="000E069B"/>
    <w:rPr>
      <w:rFonts w:ascii="Arial" w:hAnsi="Arial"/>
      <w:caps/>
      <w:smallCaps w:val="0"/>
      <w:color w:val="FFFFFF" w:themeColor="background1"/>
      <w:sz w:val="24"/>
    </w:rPr>
  </w:style>
  <w:style w:type="paragraph" w:customStyle="1" w:styleId="DividerTitle">
    <w:name w:val="Divider Title"/>
    <w:basedOn w:val="Title"/>
    <w:uiPriority w:val="11"/>
    <w:semiHidden/>
    <w:unhideWhenUsed/>
    <w:qFormat/>
    <w:rsid w:val="000E069B"/>
    <w:pPr>
      <w:spacing w:before="200" w:after="120"/>
      <w:contextualSpacing w:val="0"/>
    </w:pPr>
    <w:rPr>
      <w:rFonts w:ascii="Arial Narrow" w:eastAsiaTheme="minorHAnsi" w:hAnsi="Arial Narrow" w:cstheme="minorBidi"/>
      <w:spacing w:val="0"/>
      <w:kern w:val="0"/>
      <w:sz w:val="44"/>
      <w:szCs w:val="48"/>
    </w:rPr>
  </w:style>
  <w:style w:type="paragraph" w:customStyle="1" w:styleId="Divider">
    <w:name w:val="Divider #"/>
    <w:basedOn w:val="DividerTitle"/>
    <w:uiPriority w:val="11"/>
    <w:semiHidden/>
    <w:unhideWhenUsed/>
    <w:qFormat/>
    <w:rsid w:val="000E069B"/>
    <w:rPr>
      <w:color w:val="000000" w:themeColor="text1"/>
      <w:sz w:val="220"/>
    </w:rPr>
  </w:style>
  <w:style w:type="paragraph" w:customStyle="1" w:styleId="BibliographyAuthor">
    <w:name w:val="BibliographyAuthor"/>
    <w:basedOn w:val="Bibliography"/>
    <w:uiPriority w:val="37"/>
    <w:semiHidden/>
    <w:unhideWhenUsed/>
    <w:qFormat/>
    <w:rsid w:val="000E069B"/>
    <w:pPr>
      <w:keepNext/>
      <w:keepLines/>
    </w:pPr>
    <w:rPr>
      <w:b/>
    </w:rPr>
  </w:style>
  <w:style w:type="paragraph" w:styleId="Bibliography">
    <w:name w:val="Bibliography"/>
    <w:basedOn w:val="Normal"/>
    <w:next w:val="Normal"/>
    <w:uiPriority w:val="37"/>
    <w:semiHidden/>
    <w:unhideWhenUsed/>
    <w:rsid w:val="000E069B"/>
  </w:style>
  <w:style w:type="paragraph" w:customStyle="1" w:styleId="HDRFooter">
    <w:name w:val="HDR Footer"/>
    <w:basedOn w:val="Normal"/>
    <w:uiPriority w:val="19"/>
    <w:qFormat/>
    <w:rsid w:val="000E069B"/>
    <w:pPr>
      <w:tabs>
        <w:tab w:val="center" w:pos="4680"/>
        <w:tab w:val="right" w:pos="9360"/>
      </w:tabs>
      <w:spacing w:after="0" w:line="240" w:lineRule="auto"/>
    </w:pPr>
    <w:rPr>
      <w:color w:val="54585A" w:themeColor="text2"/>
      <w:sz w:val="16"/>
    </w:rPr>
  </w:style>
  <w:style w:type="character" w:customStyle="1" w:styleId="Heading5Char">
    <w:name w:val="Heading 5 Char"/>
    <w:basedOn w:val="DefaultParagraphFont"/>
    <w:link w:val="Heading5"/>
    <w:uiPriority w:val="9"/>
    <w:rsid w:val="000E069B"/>
    <w:rPr>
      <w:rFonts w:asciiTheme="majorHAnsi" w:eastAsiaTheme="majorEastAsia" w:hAnsiTheme="majorHAnsi" w:cstheme="majorBidi"/>
      <w:b/>
      <w:sz w:val="18"/>
    </w:rPr>
  </w:style>
  <w:style w:type="character" w:customStyle="1" w:styleId="Heading9Char">
    <w:name w:val="Heading 9 Char"/>
    <w:basedOn w:val="DefaultParagraphFont"/>
    <w:link w:val="Heading9"/>
    <w:uiPriority w:val="9"/>
    <w:rsid w:val="000E069B"/>
    <w:rPr>
      <w:b/>
      <w:i/>
      <w:color w:val="A8A99E" w:themeColor="background2"/>
      <w:sz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600191">
      <w:bodyDiv w:val="1"/>
      <w:marLeft w:val="0"/>
      <w:marRight w:val="0"/>
      <w:marTop w:val="0"/>
      <w:marBottom w:val="0"/>
      <w:divBdr>
        <w:top w:val="none" w:sz="0" w:space="0" w:color="auto"/>
        <w:left w:val="none" w:sz="0" w:space="0" w:color="auto"/>
        <w:bottom w:val="none" w:sz="0" w:space="0" w:color="auto"/>
        <w:right w:val="none" w:sz="0" w:space="0" w:color="auto"/>
      </w:divBdr>
    </w:div>
    <w:div w:id="1416828995">
      <w:bodyDiv w:val="1"/>
      <w:marLeft w:val="0"/>
      <w:marRight w:val="0"/>
      <w:marTop w:val="0"/>
      <w:marBottom w:val="0"/>
      <w:divBdr>
        <w:top w:val="none" w:sz="0" w:space="0" w:color="auto"/>
        <w:left w:val="none" w:sz="0" w:space="0" w:color="auto"/>
        <w:bottom w:val="none" w:sz="0" w:space="0" w:color="auto"/>
        <w:right w:val="none" w:sz="0" w:space="0" w:color="auto"/>
      </w:divBdr>
    </w:div>
    <w:div w:id="1497725420">
      <w:bodyDiv w:val="1"/>
      <w:marLeft w:val="0"/>
      <w:marRight w:val="0"/>
      <w:marTop w:val="0"/>
      <w:marBottom w:val="0"/>
      <w:divBdr>
        <w:top w:val="none" w:sz="0" w:space="0" w:color="auto"/>
        <w:left w:val="none" w:sz="0" w:space="0" w:color="auto"/>
        <w:bottom w:val="none" w:sz="0" w:space="0" w:color="auto"/>
        <w:right w:val="none" w:sz="0" w:space="0" w:color="auto"/>
      </w:divBdr>
      <w:divsChild>
        <w:div w:id="1277522613">
          <w:marLeft w:val="0"/>
          <w:marRight w:val="0"/>
          <w:marTop w:val="0"/>
          <w:marBottom w:val="0"/>
          <w:divBdr>
            <w:top w:val="none" w:sz="0" w:space="0" w:color="auto"/>
            <w:left w:val="none" w:sz="0" w:space="0" w:color="auto"/>
            <w:bottom w:val="none" w:sz="0" w:space="0" w:color="auto"/>
            <w:right w:val="none" w:sz="0" w:space="0" w:color="auto"/>
          </w:divBdr>
        </w:div>
        <w:div w:id="874536051">
          <w:marLeft w:val="0"/>
          <w:marRight w:val="0"/>
          <w:marTop w:val="0"/>
          <w:marBottom w:val="0"/>
          <w:divBdr>
            <w:top w:val="none" w:sz="0" w:space="0" w:color="auto"/>
            <w:left w:val="none" w:sz="0" w:space="0" w:color="auto"/>
            <w:bottom w:val="none" w:sz="0" w:space="0" w:color="auto"/>
            <w:right w:val="none" w:sz="0" w:space="0" w:color="auto"/>
          </w:divBdr>
        </w:div>
      </w:divsChild>
    </w:div>
    <w:div w:id="1882087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mailto:Nish.Patel@hdrinc.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mailto:David.Petree@hdrinc.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mailto:David.Petree@hdrinc.com" TargetMode="Externa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HDR_WordTheme">
  <a:themeElements>
    <a:clrScheme name="HDR_WORD-BrandingBright">
      <a:dk1>
        <a:sysClr val="windowText" lastClr="000000"/>
      </a:dk1>
      <a:lt1>
        <a:sysClr val="window" lastClr="FFFFFF"/>
      </a:lt1>
      <a:dk2>
        <a:srgbClr val="54585A"/>
      </a:dk2>
      <a:lt2>
        <a:srgbClr val="A8A99E"/>
      </a:lt2>
      <a:accent1>
        <a:srgbClr val="4298B5"/>
      </a:accent1>
      <a:accent2>
        <a:srgbClr val="C8102E"/>
      </a:accent2>
      <a:accent3>
        <a:srgbClr val="CA005D"/>
      </a:accent3>
      <a:accent4>
        <a:srgbClr val="FF8200"/>
      </a:accent4>
      <a:accent5>
        <a:srgbClr val="FFC600"/>
      </a:accent5>
      <a:accent6>
        <a:srgbClr val="78BE20"/>
      </a:accent6>
      <a:hlink>
        <a:srgbClr val="00549F"/>
      </a:hlink>
      <a:folHlink>
        <a:srgbClr val="6B1F7C"/>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tx1"/>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EAE64-767D-4296-A6E5-49C9126FE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11</Pages>
  <Words>1171</Words>
  <Characters>6677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HDR Inc</Company>
  <LinksUpToDate>false</LinksUpToDate>
  <CharactersWithSpaces>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Manual Book for Synchro Scrubber Tool | HDR</dc:creator>
  <cp:lastModifiedBy>Petree, David</cp:lastModifiedBy>
  <cp:revision>10</cp:revision>
  <dcterms:created xsi:type="dcterms:W3CDTF">2020-10-29T18:27:00Z</dcterms:created>
  <dcterms:modified xsi:type="dcterms:W3CDTF">2020-10-29T19:27:00Z</dcterms:modified>
</cp:coreProperties>
</file>