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  <w:sz w:val="42"/>
          <w:szCs w:val="42"/>
        </w:rPr>
      </w:pPr>
      <w:r>
        <w:rPr>
          <w:b/>
          <w:bCs/>
          <w:sz w:val="42"/>
          <w:szCs w:val="42"/>
        </w:rPr>
        <w:t>Data source: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Relevant data was downloaded from scopus using the query “TITLE-ABS-KEY ( Antarctica ) AND ( LIMIT-TO ( EXACTKEYWORD , "Antarctica" ) OR LIMIT-TO ( EXACTKEYWORD , "East Antarctica" ) OR LIMIT-TO ( EXACTKEYWORD , "Antarctic Regions" ) OR LIMIT-TO ( EXACTKEYWORD , "Southern Ocean" ) OR LIMIT-TO ( EXACTKEYWORD , "West Antarctica" ) OR LIMIT-TO ( EXACTKEYWORD , "Antarctic Peninsula" ) OR LIMIT-TO ( EXACTKEYWORD , "Candida Antarctica" ) OR LIMIT-TO ( EXACTKEYWORD , "Antarctic Ice Sheet" ) ) AND ( LIMIT-TO ( SRCTYPE , "j" ) ) AND ( LIMIT-TO ( PUBSTAGE , "final" ) ) AND ( LIMIT-TO ( DOCTYPE , "ar" ) ) AND PUBYEAR &gt; 1999 AND PUBYEAR &lt; 2025” as csv.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Since scopus exports are limited to 20k rows, only data from 2013-202</w:t>
      </w:r>
      <w:r>
        <w:rPr>
          <w:b w:val="false"/>
          <w:bCs w:val="false"/>
          <w:sz w:val="30"/>
          <w:szCs w:val="30"/>
        </w:rPr>
        <w:t>5</w:t>
      </w:r>
      <w:r>
        <w:rPr>
          <w:b w:val="false"/>
          <w:bCs w:val="false"/>
          <w:sz w:val="30"/>
          <w:szCs w:val="30"/>
        </w:rPr>
        <w:t xml:space="preserve"> was analyzed.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The country of relevant geographic subunits and educational institutions were google searched and collated as text files.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/>
          <w:bCs/>
          <w:sz w:val="42"/>
          <w:szCs w:val="42"/>
        </w:rPr>
      </w:pPr>
      <w:r>
        <w:rPr>
          <w:b/>
          <w:bCs/>
          <w:sz w:val="42"/>
          <w:szCs w:val="42"/>
        </w:rPr>
        <w:t>Data preparation: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All relevant data is available on github.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/>
          <w:bCs/>
          <w:sz w:val="42"/>
          <w:szCs w:val="42"/>
        </w:rPr>
      </w:pPr>
      <w:r>
        <w:rPr>
          <w:b/>
          <w:bCs/>
          <w:sz w:val="42"/>
          <w:szCs w:val="42"/>
        </w:rPr>
        <w:t>Method: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First, we gathered a list of strings which we know are somehow associated with a list of countries. These include alternative country names, names of universities in countries, and names of geographical subunits inside of a given country. If any string was shorter than 3 characters long it was dropped.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These strings were all coalesced into a dictionary “str_to_country” mapping the string to its associated country.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The keys to this dictionary were sorted by length descending and stored in an array “keys_by_length”.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The semi-colon separated list “Affiliations” from each row of the scopus expert was split and flattened into an array “all_affiliations”.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For each “affiliation” in “all_affiliations”, the country of said affiliation was said to be “str_to_country[k]”, where k is the first element of “keys_by_length” which is a substring of “affiliation”. Where no k is a substring of “affiliation”, that “affiliation” is dropped.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A countries score is the number of documents it has an affiliation for.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83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A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AU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65</TotalTime>
  <Application>LibreOffice/25.2.7.2$Linux_X86_64 LibreOffice_project/520$Build-2</Application>
  <AppVersion>15.0000</AppVersion>
  <Pages>2</Pages>
  <Words>315</Words>
  <Characters>1629</Characters>
  <CharactersWithSpaces>1931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2026-04-30T18:01:01Z</dcterms:created>
  <dc:creator/>
  <dc:description/>
  <dc:language>en-AU</dc:language>
  <cp:lastModifiedBy/>
  <dcterms:modified xsi:type="dcterms:W3CDTF">2026-08-03T11:00:56Z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