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cs="Source Sans Pro"/>
          <w:b/>
          <w:b/>
          <w:color w:val="FFFFFF"/>
          <w:sz w:val="96"/>
          <w:szCs w:val="96"/>
        </w:rPr>
      </w:pPr>
      <w:r>
        <w:rPr/>
        <w:drawing>
          <wp:inline distT="0" distB="0" distL="0" distR="0">
            <wp:extent cx="2133600" cy="103505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133600" cy="103505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24576"/>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24576"/>
        </w:sectPr>
        <w:pStyle w:val="LOnormal"/>
        <w:rPr/>
      </w:pPr>
      <w:r>
        <w:rPr/>
        <w:t>At present, all the clauses are based on the laws of England and Wales. We encourage the conversion of these precedent clauses for use in other jurisdictions.</w:t>
      </w:r>
    </w:p>
    <w:p>
      <w:pPr>
        <w:pStyle w:val="TOCHeading"/>
        <w:rPr/>
      </w:pPr>
      <w:r>
        <w:rPr/>
        <w:t>Table of Contents</w:t>
      </w:r>
    </w:p>
    <w:sdt>
      <w:sdtPr>
        <w:docPartObj>
          <w:docPartGallery w:val="Table of Contents"/>
          <w:docPartUnique w:val="true"/>
        </w:docPartObj>
      </w:sdtPr>
      <w:sdtContent>
        <w:p>
          <w:pPr>
            <w:pStyle w:val="Contents2"/>
            <w:tabs>
              <w:tab w:val="clear" w:pos="720"/>
              <w:tab w:val="right" w:pos="9016" w:leader="dot"/>
            </w:tabs>
            <w:rPr>
              <w:rFonts w:ascii="Cambria" w:hAnsi="Cambria" w:eastAsia="" w:cs="Times New Roman" w:asciiTheme="minorHAnsi" w:eastAsiaTheme="minorEastAsia" w:hAnsiTheme="minorHAnsi"/>
              <w:sz w:val="22"/>
              <w:szCs w:val="22"/>
              <w:lang w:eastAsia="en-US" w:bidi="ar-SA"/>
            </w:rPr>
          </w:pPr>
          <w:r>
            <w:fldChar w:fldCharType="begin"/>
          </w:r>
          <w:r>
            <w:rPr/>
            <w:instrText> TOC \z \o "1-3" \u \h</w:instrText>
          </w:r>
          <w:r>
            <w:rPr/>
            <w:fldChar w:fldCharType="separate"/>
          </w:r>
          <w:r>
            <w:rPr/>
            <w:t xml:space="preserve">{%p for clause in </w:t>
          </w:r>
          <w:r>
            <w:rPr>
              <w:rFonts w:cs="Mangal"/>
              <w:szCs w:val="18"/>
              <w:lang w:bidi="hi-IN"/>
            </w:rPr>
            <w:t>mysubdoc</w:t>
          </w:r>
          <w:r>
            <w:rPr/>
            <w:t xml:space="preserve"> %}</w:t>
          </w:r>
        </w:p>
        <w:p>
          <w:pPr>
            <w:pStyle w:val="Contents2"/>
            <w:tabs>
              <w:tab w:val="clear" w:pos="720"/>
              <w:tab w:val="right" w:pos="9016" w:leader="dot"/>
            </w:tabs>
            <w:rPr>
              <w:rFonts w:ascii="Cambria" w:hAnsi="Cambria" w:eastAsia="" w:cs="Times New Roman" w:asciiTheme="minorHAnsi" w:eastAsiaTheme="minorEastAsia" w:hAnsiTheme="minorHAnsi"/>
              <w:sz w:val="22"/>
              <w:szCs w:val="22"/>
              <w:lang w:eastAsia="en-US" w:bidi="ar-SA"/>
            </w:rPr>
          </w:pPr>
          <w:hyperlink w:anchor="_Toc90128866">
            <w:r>
              <w:rPr>
                <w:webHidden/>
                <w:rStyle w:val="IndexLink"/>
                <w:vanish w:val="false"/>
              </w:rPr>
              <w:t>{{</w:t>
            </w:r>
          </w:hyperlink>
          <w:r>
            <w:rPr/>
            <w:t xml:space="preserve"> clause[0].name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cs="Source Sans Pro"/>
        </w:rPr>
      </w:pPr>
      <w:r>
        <w:rPr>
          <w:rFonts w:cs="Source Sans Pro" w:ascii="Source Sans Pro" w:hAnsi="Source Sans Pro"/>
        </w:rPr>
      </w:r>
    </w:p>
    <w:p>
      <w:pPr>
        <w:pStyle w:val="Normal"/>
        <w:rPr/>
      </w:pPr>
      <w:r>
        <w:rPr/>
      </w:r>
    </w:p>
    <w:p>
      <w:pPr>
        <w:pStyle w:val="Normal"/>
        <w:rPr>
          <w:sz w:val="54"/>
          <w:szCs w:val="54"/>
        </w:rPr>
      </w:pPr>
      <w:r>
        <w:rPr/>
        <w:t xml:space="preserve">{%p for clause in </w:t>
      </w:r>
      <w:r>
        <w:rPr>
          <w:rFonts w:cs="Source Sans Pro Light"/>
          <w:lang w:bidi="hi-IN"/>
        </w:rPr>
        <w:t>mysubdoc</w:t>
      </w:r>
      <w:r>
        <w:rPr/>
        <w:t xml:space="preserve"> %}</w:t>
      </w:r>
    </w:p>
    <w:p>
      <w:pPr>
        <w:pStyle w:val="Heading2"/>
        <w:rPr/>
      </w:pPr>
      <w:bookmarkStart w:id="3" w:name="_Toc90128590"/>
      <w:bookmarkStart w:id="4" w:name="_Toc90128866"/>
      <w:r>
        <w:rPr/>
        <w:t>{{ clause[0].name }}</w:t>
      </w:r>
      <w:bookmarkEnd w:id="3"/>
      <w:bookmarkEnd w:id="4"/>
    </w:p>
    <w:p>
      <w:pPr>
        <w:pStyle w:val="LOnormal"/>
        <w:rPr/>
      </w:pPr>
      <w:r>
        <w:rPr/>
        <w:t>Last modified at {{ clause[1] }}.</w:t>
      </w:r>
    </w:p>
    <w:p>
      <w:pPr>
        <w:pStyle w:val="Normal"/>
        <w:rPr/>
      </w:pPr>
      <w:r>
        <w:rPr/>
        <w:t>_____________________________________________________</w:t>
      </w:r>
    </w:p>
    <w:p>
      <w:pPr>
        <w:pStyle w:val="Normal"/>
        <w:rPr/>
      </w:pPr>
      <w:r>
        <w:rPr/>
        <w:t>{{p clause[3] }}</w:t>
      </w:r>
    </w:p>
    <w:p>
      <w:pPr>
        <w:pStyle w:val="Normal"/>
        <w:rPr/>
      </w:pPr>
      <w:r>
        <w:rPr/>
        <w:t>_____________________________________________________</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today_date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Calibri">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10" t="0" r="5610"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Times New Roman"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Times New Roman" w:cs="Source Sans Pro Light"/>
      <w:color w:val="auto"/>
      <w:kern w:val="0"/>
      <w:sz w:val="20"/>
      <w:szCs w:val="20"/>
      <w:lang w:val="en-US" w:eastAsia="zh-CN" w:bidi="hi-IN"/>
    </w:rPr>
  </w:style>
  <w:style w:type="paragraph" w:styleId="Heading1">
    <w:name w:val="Heading 1"/>
    <w:basedOn w:val="LOnormal"/>
    <w:next w:val="LOnormal"/>
    <w:link w:val="Heading1Char"/>
    <w:uiPriority w:val="9"/>
    <w:qFormat/>
    <w:pPr>
      <w:keepNext w:val="true"/>
      <w:keepLines/>
      <w:outlineLvl w:val="0"/>
    </w:pPr>
    <w:rPr>
      <w:rFonts w:ascii="Source Sans Pro" w:hAnsi="Source Sans Pro" w:cs="Source Sans Pro"/>
      <w:b/>
      <w:sz w:val="54"/>
      <w:szCs w:val="54"/>
    </w:rPr>
  </w:style>
  <w:style w:type="paragraph" w:styleId="Heading2">
    <w:name w:val="Heading 2"/>
    <w:basedOn w:val="LOnormal"/>
    <w:next w:val="LOnormal"/>
    <w:link w:val="Heading2Char"/>
    <w:uiPriority w:val="9"/>
    <w:unhideWhenUsed/>
    <w:qFormat/>
    <w:pPr>
      <w:keepNext w:val="true"/>
      <w:keepLines/>
      <w:outlineLvl w:val="1"/>
    </w:pPr>
    <w:rPr>
      <w:rFonts w:ascii="Source Sans Pro" w:hAnsi="Source Sans Pro" w:cs="Source Sans Pro"/>
      <w:b/>
      <w:sz w:val="22"/>
      <w:szCs w:val="22"/>
    </w:rPr>
  </w:style>
  <w:style w:type="paragraph" w:styleId="Heading3">
    <w:name w:val="Heading 3"/>
    <w:basedOn w:val="LOnormal"/>
    <w:next w:val="LOnormal"/>
    <w:link w:val="Heading3Char"/>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link w:val="Heading4Char"/>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link w:val="Heading5Char"/>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link w:val="Heading6Char"/>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w:hAnsi="Calibri" w:eastAsia="" w:cs="Mangal" w:asciiTheme="majorHAnsi" w:eastAsiaTheme="majorEastAsia" w:hAnsiTheme="majorHAnsi"/>
      <w:b/>
      <w:bCs/>
      <w:kern w:val="2"/>
      <w:sz w:val="32"/>
      <w:szCs w:val="29"/>
      <w:lang w:bidi="hi-IN"/>
    </w:rPr>
  </w:style>
  <w:style w:type="character" w:styleId="Heading2Char" w:customStyle="1">
    <w:name w:val="Heading 2 Char"/>
    <w:basedOn w:val="DefaultParagraphFont"/>
    <w:link w:val="Heading2"/>
    <w:uiPriority w:val="9"/>
    <w:semiHidden/>
    <w:qFormat/>
    <w:rPr>
      <w:rFonts w:ascii="Calibri" w:hAnsi="Calibri" w:eastAsia="" w:cs="Mangal" w:asciiTheme="majorHAnsi" w:eastAsiaTheme="majorEastAsia" w:hAnsiTheme="majorHAnsi"/>
      <w:b/>
      <w:bCs/>
      <w:i/>
      <w:iCs/>
      <w:sz w:val="28"/>
      <w:szCs w:val="25"/>
      <w:lang w:bidi="hi-IN"/>
    </w:rPr>
  </w:style>
  <w:style w:type="character" w:styleId="Heading3Char" w:customStyle="1">
    <w:name w:val="Heading 3 Char"/>
    <w:basedOn w:val="DefaultParagraphFont"/>
    <w:link w:val="Heading3"/>
    <w:uiPriority w:val="9"/>
    <w:semiHidden/>
    <w:qFormat/>
    <w:rPr>
      <w:rFonts w:ascii="Calibri" w:hAnsi="Calibri" w:eastAsia="" w:cs="Mangal" w:asciiTheme="majorHAnsi" w:eastAsiaTheme="majorEastAsia" w:hAnsiTheme="majorHAnsi"/>
      <w:b/>
      <w:bCs/>
      <w:sz w:val="26"/>
      <w:szCs w:val="23"/>
      <w:lang w:bidi="hi-IN"/>
    </w:rPr>
  </w:style>
  <w:style w:type="character" w:styleId="Heading4Char" w:customStyle="1">
    <w:name w:val="Heading 4 Char"/>
    <w:basedOn w:val="DefaultParagraphFont"/>
    <w:link w:val="Heading4"/>
    <w:uiPriority w:val="9"/>
    <w:semiHidden/>
    <w:qFormat/>
    <w:rPr>
      <w:rFonts w:ascii="Cambria" w:hAnsi="Cambria" w:eastAsia="" w:cs="Mangal" w:asciiTheme="minorHAnsi" w:eastAsiaTheme="minorEastAsia" w:hAnsiTheme="minorHAnsi"/>
      <w:b/>
      <w:bCs/>
      <w:sz w:val="28"/>
      <w:szCs w:val="25"/>
      <w:lang w:bidi="hi-IN"/>
    </w:rPr>
  </w:style>
  <w:style w:type="character" w:styleId="Heading5Char" w:customStyle="1">
    <w:name w:val="Heading 5 Char"/>
    <w:basedOn w:val="DefaultParagraphFont"/>
    <w:link w:val="Heading5"/>
    <w:uiPriority w:val="9"/>
    <w:semiHidden/>
    <w:qFormat/>
    <w:rPr>
      <w:rFonts w:ascii="Cambria" w:hAnsi="Cambria" w:eastAsia="" w:cs="Mangal" w:asciiTheme="minorHAnsi" w:eastAsiaTheme="minorEastAsia" w:hAnsiTheme="minorHAnsi"/>
      <w:b/>
      <w:bCs/>
      <w:i/>
      <w:iCs/>
      <w:sz w:val="26"/>
      <w:szCs w:val="23"/>
      <w:lang w:bidi="hi-IN"/>
    </w:rPr>
  </w:style>
  <w:style w:type="character" w:styleId="Heading6Char" w:customStyle="1">
    <w:name w:val="Heading 6 Char"/>
    <w:basedOn w:val="DefaultParagraphFont"/>
    <w:link w:val="Heading6"/>
    <w:uiPriority w:val="9"/>
    <w:semiHidden/>
    <w:qFormat/>
    <w:rPr>
      <w:rFonts w:ascii="Cambria" w:hAnsi="Cambria" w:eastAsia="" w:cs="Mangal" w:asciiTheme="minorHAnsi" w:eastAsiaTheme="minorEastAsia" w:hAnsiTheme="minorHAnsi"/>
      <w:b/>
      <w:bCs/>
      <w:sz w:val="22"/>
      <w:lang w:bidi="hi-IN"/>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Times New Roman"/>
    </w:rPr>
  </w:style>
  <w:style w:type="character" w:styleId="InternetLink">
    <w:name w:val="Hyperlink"/>
    <w:basedOn w:val="DefaultParagraphFont"/>
    <w:uiPriority w:val="99"/>
    <w:unhideWhenUsed/>
    <w:rPr>
      <w:rFonts w:cs="Times New Roman"/>
      <w:color w:val="0000FF" w:themeColor="hyperlink"/>
      <w:u w:val="single"/>
    </w:rPr>
  </w:style>
  <w:style w:type="character" w:styleId="IndexLink" w:customStyle="1">
    <w:name w:val="Index Link"/>
    <w:qFormat/>
    <w:rPr/>
  </w:style>
  <w:style w:type="character" w:styleId="BodyTextChar" w:customStyle="1">
    <w:name w:val="Body Text Char"/>
    <w:basedOn w:val="DefaultParagraphFont"/>
    <w:link w:val="BodyText"/>
    <w:uiPriority w:val="99"/>
    <w:semiHidden/>
    <w:qFormat/>
    <w:rPr>
      <w:rFonts w:cs="Mangal"/>
      <w:szCs w:val="18"/>
      <w:lang w:bidi="hi-IN"/>
    </w:rPr>
  </w:style>
  <w:style w:type="character" w:styleId="TitleChar" w:customStyle="1">
    <w:name w:val="Title Char"/>
    <w:basedOn w:val="DefaultParagraphFont"/>
    <w:link w:val="Title"/>
    <w:uiPriority w:val="10"/>
    <w:qFormat/>
    <w:rPr>
      <w:rFonts w:ascii="Calibri" w:hAnsi="Calibri" w:eastAsia="" w:cs="Mangal" w:asciiTheme="majorHAnsi" w:eastAsiaTheme="majorEastAsia" w:hAnsiTheme="majorHAnsi"/>
      <w:b/>
      <w:bCs/>
      <w:kern w:val="2"/>
      <w:sz w:val="32"/>
      <w:szCs w:val="29"/>
      <w:lang w:bidi="hi-IN"/>
    </w:rPr>
  </w:style>
  <w:style w:type="character" w:styleId="SubtitleChar" w:customStyle="1">
    <w:name w:val="Subtitle Char"/>
    <w:basedOn w:val="DefaultParagraphFont"/>
    <w:link w:val="Subtitle"/>
    <w:uiPriority w:val="11"/>
    <w:qFormat/>
    <w:rPr>
      <w:rFonts w:ascii="Calibri" w:hAnsi="Calibri" w:eastAsia="" w:cs="Mangal" w:asciiTheme="majorHAnsi" w:eastAsiaTheme="majorEastAsia" w:hAnsiTheme="majorHAnsi"/>
      <w:sz w:val="24"/>
      <w:szCs w:val="21"/>
      <w:lang w:bidi="hi-IN"/>
    </w:rPr>
  </w:style>
  <w:style w:type="character" w:styleId="HeaderChar" w:customStyle="1">
    <w:name w:val="Header Char"/>
    <w:basedOn w:val="DefaultParagraphFont"/>
    <w:link w:val="Header"/>
    <w:uiPriority w:val="99"/>
    <w:semiHidden/>
    <w:qFormat/>
    <w:rPr>
      <w:rFonts w:cs="Mangal"/>
      <w:szCs w:val="18"/>
      <w:lang w:bidi="hi-IN"/>
    </w:rPr>
  </w:style>
  <w:style w:type="character" w:styleId="FooterChar" w:customStyle="1">
    <w:name w:val="Footer Char"/>
    <w:basedOn w:val="DefaultParagraphFont"/>
    <w:link w:val="Footer"/>
    <w:uiPriority w:val="99"/>
    <w:semiHidden/>
    <w:qFormat/>
    <w:rPr>
      <w:rFonts w:cs="Mangal"/>
      <w:szCs w:val="18"/>
      <w:lang w:bidi="hi-IN"/>
    </w:rPr>
  </w:style>
  <w:style w:type="character" w:styleId="FootnoteTextChar" w:customStyle="1">
    <w:name w:val="Footnote Text Char"/>
    <w:basedOn w:val="DefaultParagraphFont"/>
    <w:link w:val="FootnoteText"/>
    <w:uiPriority w:val="99"/>
    <w:semiHidden/>
    <w:qFormat/>
    <w:rPr>
      <w:rFonts w:cs="Mangal"/>
      <w:szCs w:val="18"/>
      <w:lang w:bidi="hi-IN"/>
    </w:rPr>
  </w:style>
  <w:style w:type="paragraph" w:styleId="Heading" w:customStyle="1">
    <w:name w:val="Heading"/>
    <w:basedOn w:val="Normal"/>
    <w:next w:val="TextBody"/>
    <w:qFormat/>
    <w:pPr>
      <w:keepNext w:val="true"/>
      <w:spacing w:before="240" w:after="120"/>
    </w:pPr>
    <w:rPr>
      <w:rFonts w:ascii="Liberation Sans" w:hAnsi="Liberation Sans" w:cs="Lohit Devanagari"/>
      <w:sz w:val="28"/>
      <w:szCs w:val="28"/>
    </w:rPr>
  </w:style>
  <w:style w:type="paragraph" w:styleId="TextBody">
    <w:name w:val="Body Text"/>
    <w:basedOn w:val="Normal"/>
    <w:link w:val="BodyTextChar"/>
    <w:uiPriority w:val="99"/>
    <w:pPr>
      <w:spacing w:lineRule="auto" w:line="276" w:before="0" w:after="140"/>
    </w:pPr>
    <w:rPr/>
  </w:style>
  <w:style w:type="paragraph" w:styleId="List">
    <w:name w:val="List"/>
    <w:basedOn w:val="TextBody"/>
    <w:uiPriority w:val="99"/>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Times New Roman" w:cs="Source Sans Pro Light"/>
      <w:color w:val="auto"/>
      <w:kern w:val="0"/>
      <w:sz w:val="20"/>
      <w:szCs w:val="20"/>
      <w:lang w:val="en-US" w:eastAsia="zh-CN" w:bidi="hi-IN"/>
    </w:rPr>
  </w:style>
  <w:style w:type="paragraph" w:styleId="Title">
    <w:name w:val="Title"/>
    <w:basedOn w:val="LOnormal"/>
    <w:next w:val="LOnormal"/>
    <w:link w:val="TitleChar"/>
    <w:uiPriority w:val="10"/>
    <w:qFormat/>
    <w:pPr>
      <w:keepNext w:val="true"/>
      <w:keepLines/>
    </w:pPr>
    <w:rPr>
      <w:rFonts w:ascii="Source Sans Pro" w:hAnsi="Source Sans Pro" w:cs="Source Sans Pro"/>
      <w:b/>
      <w:color w:val="FFFFFF"/>
      <w:sz w:val="120"/>
      <w:szCs w:val="120"/>
    </w:rPr>
  </w:style>
  <w:style w:type="paragraph" w:styleId="Subtitle">
    <w:name w:val="Subtitle"/>
    <w:basedOn w:val="LOnormal"/>
    <w:next w:val="LOnormal"/>
    <w:link w:val="SubtitleChar"/>
    <w:uiPriority w:val="11"/>
    <w:qFormat/>
    <w:pPr>
      <w:keepNext w:val="true"/>
      <w:keepLines/>
      <w:spacing w:before="0" w:after="320"/>
    </w:pPr>
    <w:rPr>
      <w:rFonts w:ascii="Arial" w:hAnsi="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link w:val="HeaderChar"/>
    <w:uiPriority w:val="99"/>
    <w:pPr/>
    <w:rPr/>
  </w:style>
  <w:style w:type="paragraph" w:styleId="Footer">
    <w:name w:val="Footer"/>
    <w:basedOn w:val="HeaderandFooter"/>
    <w:link w:val="FooterChar"/>
    <w:uiPriority w:val="99"/>
    <w:pPr/>
    <w:rPr/>
  </w:style>
  <w:style w:type="paragraph" w:styleId="Footnote">
    <w:name w:val="Footnote Text"/>
    <w:basedOn w:val="Normal"/>
    <w:link w:val="FootnoteTextChar"/>
    <w:uiPriority w:val="99"/>
    <w:pPr/>
    <w:rPr/>
  </w:style>
  <w:style w:type="paragraph" w:styleId="TOCHeading">
    <w:name w:val="TOC Heading"/>
    <w:basedOn w:val="Heading1"/>
    <w:next w:val="Normal"/>
    <w:uiPriority w:val="39"/>
    <w:unhideWhenUsed/>
    <w:qFormat/>
    <w:pPr>
      <w:suppressAutoHyphens w:val="false"/>
      <w:spacing w:lineRule="auto" w:line="259" w:before="240" w:after="0"/>
      <w:jc w:val="left"/>
    </w:pPr>
    <w:rPr>
      <w:rFonts w:ascii="Calibri" w:hAnsi="Calibri" w:eastAsia="" w:cs="Times New Roman" w:asciiTheme="majorHAns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pPr>
      <w:spacing w:before="0" w:after="100"/>
    </w:pPr>
    <w:rPr>
      <w:rFonts w:cs="Mangal"/>
      <w:szCs w:val="18"/>
    </w:rPr>
  </w:style>
  <w:style w:type="paragraph" w:styleId="Contents2">
    <w:name w:val="TOC 2"/>
    <w:basedOn w:val="Normal"/>
    <w:next w:val="Normal"/>
    <w:autoRedefine/>
    <w:uiPriority w:val="39"/>
    <w:unhideWhenUsed/>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LibreOffice/6.4.7.2$Linux_X86_64 LibreOffice_project/40$Build-2</Application>
  <Pages>3</Pages>
  <Words>321</Words>
  <Characters>1693</Characters>
  <CharactersWithSpaces>2000</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2022-02-06T20:07:00Z</dcterms:created>
  <dc:creator>Quinten Steenhuis</dc:creator>
  <dc:description/>
  <dc:language>en-US</dc:language>
  <cp:lastModifiedBy/>
  <dcterms:modified xsi:type="dcterms:W3CDTF">2022-02-06T23:31:51Z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