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828F" w14:textId="77777777" w:rsidR="00DA1D6C" w:rsidRDefault="00DA1D6C" w:rsidP="00751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SENG3320 – Notes</w:t>
      </w:r>
    </w:p>
    <w:p w14:paraId="0C888517" w14:textId="6156B3CA" w:rsidR="00DA1D6C" w:rsidRDefault="00DA1D6C" w:rsidP="00751146">
      <w:pPr>
        <w:jc w:val="both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Week </w:t>
      </w:r>
      <w:r w:rsidR="007F428D">
        <w:rPr>
          <w:rFonts w:ascii="Times New Roman" w:hAnsi="Times New Roman" w:cs="Times New Roman"/>
          <w:sz w:val="80"/>
          <w:szCs w:val="80"/>
        </w:rPr>
        <w:t>Four</w:t>
      </w:r>
    </w:p>
    <w:p w14:paraId="6C666E5D" w14:textId="77777777" w:rsidR="00DA1D6C" w:rsidRDefault="00DA1D6C" w:rsidP="007511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Bryce Tuppurainen</w:t>
      </w:r>
    </w:p>
    <w:p w14:paraId="7FC122AC" w14:textId="4F7AF47F" w:rsidR="001424B3" w:rsidRDefault="001424B3" w:rsidP="007C4006">
      <w:pPr>
        <w:spacing w:line="259" w:lineRule="auto"/>
        <w:rPr>
          <w:rFonts w:ascii="Times New Roman" w:hAnsi="Times New Roman" w:cs="Times New Roman"/>
          <w:sz w:val="32"/>
          <w:szCs w:val="24"/>
        </w:rPr>
      </w:pPr>
    </w:p>
    <w:p w14:paraId="35B6849F" w14:textId="68EF46CC" w:rsidR="0037483C" w:rsidRDefault="002D3B7D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Complexity of MCC (Multiple Condition Coverage)</w:t>
      </w:r>
    </w:p>
    <w:p w14:paraId="41853559" w14:textId="634506F2" w:rsidR="002D3B7D" w:rsidRDefault="002D3B7D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The time and space complexity, </w:t>
      </w:r>
      <w:proofErr w:type="gramStart"/>
      <w:r>
        <w:rPr>
          <w:rFonts w:ascii="Times New Roman" w:hAnsi="Times New Roman" w:cs="Times New Roman"/>
          <w:sz w:val="24"/>
          <w:szCs w:val="21"/>
        </w:rPr>
        <w:t>i.e.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 number of required unique test cases, of MCC is the same in both time and space, and is 2^N; where N is the number of conditions. Similarly, this applies to BDC but where N is the number of total decisions.</w:t>
      </w:r>
    </w:p>
    <w:p w14:paraId="50E4595C" w14:textId="6A285AA9" w:rsidR="002D3B7D" w:rsidRDefault="002D3B7D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292B030D" w14:textId="77DC1C84" w:rsidR="002D3B7D" w:rsidRDefault="002D3B7D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Modified Condition/Decision Coverage (MC/DC)</w:t>
      </w:r>
    </w:p>
    <w:p w14:paraId="28C4E6A3" w14:textId="7757109D" w:rsidR="007B6978" w:rsidRDefault="002D3B7D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Better time complexity coverage consideration, we just look for “</w:t>
      </w:r>
      <w:r>
        <w:rPr>
          <w:rFonts w:ascii="Times New Roman" w:hAnsi="Times New Roman" w:cs="Times New Roman"/>
          <w:b/>
          <w:bCs/>
          <w:i/>
          <w:iCs/>
          <w:sz w:val="24"/>
          <w:szCs w:val="21"/>
        </w:rPr>
        <w:t>Important Combinations</w:t>
      </w:r>
      <w:r>
        <w:rPr>
          <w:rFonts w:ascii="Times New Roman" w:hAnsi="Times New Roman" w:cs="Times New Roman"/>
          <w:sz w:val="24"/>
          <w:szCs w:val="21"/>
        </w:rPr>
        <w:t xml:space="preserve">”. </w:t>
      </w:r>
      <w:proofErr w:type="gramStart"/>
      <w:r>
        <w:rPr>
          <w:rFonts w:ascii="Times New Roman" w:hAnsi="Times New Roman" w:cs="Times New Roman"/>
          <w:sz w:val="24"/>
          <w:szCs w:val="21"/>
        </w:rPr>
        <w:t>i.e.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 An Important Combination is just when each basic condition </w:t>
      </w:r>
      <w:proofErr w:type="spellStart"/>
      <w:r>
        <w:rPr>
          <w:rFonts w:ascii="Times New Roman" w:hAnsi="Times New Roman" w:cs="Times New Roman"/>
          <w:sz w:val="24"/>
          <w:szCs w:val="21"/>
        </w:rPr>
        <w:t>indepently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affects the outcome of the decision.</w:t>
      </w:r>
      <w:r w:rsidR="007B6978">
        <w:rPr>
          <w:rFonts w:ascii="Times New Roman" w:hAnsi="Times New Roman" w:cs="Times New Roman"/>
          <w:sz w:val="24"/>
          <w:szCs w:val="21"/>
        </w:rPr>
        <w:t xml:space="preserve"> Complexity is (2^N – M); Where N is the number of conditions, and M is the number of combinations that are not important, there are </w:t>
      </w:r>
      <w:r w:rsidR="007B6978" w:rsidRPr="007B6978">
        <w:rPr>
          <w:rFonts w:ascii="Times New Roman" w:hAnsi="Times New Roman" w:cs="Times New Roman"/>
          <w:b/>
          <w:bCs/>
          <w:sz w:val="24"/>
          <w:szCs w:val="21"/>
        </w:rPr>
        <w:t>four</w:t>
      </w:r>
      <w:r w:rsidR="007B6978">
        <w:rPr>
          <w:rFonts w:ascii="Times New Roman" w:hAnsi="Times New Roman" w:cs="Times New Roman"/>
          <w:sz w:val="24"/>
          <w:szCs w:val="21"/>
        </w:rPr>
        <w:t xml:space="preserve"> rules to </w:t>
      </w:r>
      <w:r w:rsidR="007B6978" w:rsidRPr="007B6978">
        <w:rPr>
          <w:rFonts w:ascii="Times New Roman" w:hAnsi="Times New Roman" w:cs="Times New Roman"/>
          <w:b/>
          <w:bCs/>
          <w:sz w:val="24"/>
          <w:szCs w:val="21"/>
        </w:rPr>
        <w:t>MEMORISE</w:t>
      </w:r>
      <w:r w:rsidR="007B6978">
        <w:rPr>
          <w:rFonts w:ascii="Times New Roman" w:hAnsi="Times New Roman" w:cs="Times New Roman"/>
          <w:sz w:val="24"/>
          <w:szCs w:val="21"/>
        </w:rPr>
        <w:t xml:space="preserve"> for this:</w:t>
      </w:r>
    </w:p>
    <w:p w14:paraId="62254806" w14:textId="77777777" w:rsidR="007B6978" w:rsidRDefault="007B6978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41431537" w14:textId="06D48AF6" w:rsidR="007B6978" w:rsidRDefault="007B6978" w:rsidP="007B697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 w:rsidRPr="007B6978">
        <w:rPr>
          <w:rFonts w:ascii="Times New Roman" w:hAnsi="Times New Roman" w:cs="Times New Roman"/>
          <w:b/>
          <w:bCs/>
          <w:sz w:val="24"/>
          <w:szCs w:val="21"/>
        </w:rPr>
        <w:t xml:space="preserve">Each entry and exit point </w:t>
      </w:r>
      <w:proofErr w:type="gramStart"/>
      <w:r w:rsidRPr="007B6978">
        <w:rPr>
          <w:rFonts w:ascii="Times New Roman" w:hAnsi="Times New Roman" w:cs="Times New Roman"/>
          <w:b/>
          <w:bCs/>
          <w:sz w:val="24"/>
          <w:szCs w:val="21"/>
        </w:rPr>
        <w:t>is</w:t>
      </w:r>
      <w:proofErr w:type="gramEnd"/>
      <w:r w:rsidRPr="007B6978">
        <w:rPr>
          <w:rFonts w:ascii="Times New Roman" w:hAnsi="Times New Roman" w:cs="Times New Roman"/>
          <w:b/>
          <w:bCs/>
          <w:sz w:val="24"/>
          <w:szCs w:val="21"/>
        </w:rPr>
        <w:t xml:space="preserve"> invoked</w:t>
      </w:r>
      <w:r>
        <w:rPr>
          <w:rFonts w:ascii="Times New Roman" w:hAnsi="Times New Roman" w:cs="Times New Roman"/>
          <w:sz w:val="24"/>
          <w:szCs w:val="21"/>
        </w:rPr>
        <w:t xml:space="preserve"> – if there are multiple returns out of a function or an object has multiple methods that call the function</w:t>
      </w:r>
      <w:r w:rsidR="00D2437E">
        <w:rPr>
          <w:rFonts w:ascii="Times New Roman" w:hAnsi="Times New Roman" w:cs="Times New Roman"/>
          <w:sz w:val="24"/>
          <w:szCs w:val="21"/>
        </w:rPr>
        <w:t xml:space="preserve"> (</w:t>
      </w:r>
      <w:r w:rsidR="00D2437E">
        <w:rPr>
          <w:rFonts w:ascii="Times New Roman" w:hAnsi="Times New Roman" w:cs="Times New Roman"/>
          <w:b/>
          <w:sz w:val="24"/>
          <w:szCs w:val="21"/>
        </w:rPr>
        <w:t>Note, this means that we may not be dealing with just pure functions</w:t>
      </w:r>
      <w:r w:rsidR="00D2437E" w:rsidRPr="00D2437E">
        <w:rPr>
          <w:rFonts w:ascii="Times New Roman" w:hAnsi="Times New Roman" w:cs="Times New Roman"/>
          <w:bCs/>
          <w:sz w:val="24"/>
          <w:szCs w:val="21"/>
        </w:rPr>
        <w:t>)</w:t>
      </w:r>
    </w:p>
    <w:p w14:paraId="1FD4FD9E" w14:textId="77777777" w:rsidR="007B6978" w:rsidRPr="007B6978" w:rsidRDefault="007B6978" w:rsidP="007B6978">
      <w:pPr>
        <w:pStyle w:val="ListParagraph"/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4591B347" w14:textId="7A039912" w:rsidR="007B6978" w:rsidRPr="007B6978" w:rsidRDefault="007B6978" w:rsidP="007B697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  <w:r w:rsidRPr="007B6978">
        <w:rPr>
          <w:rFonts w:ascii="Times New Roman" w:hAnsi="Times New Roman" w:cs="Times New Roman"/>
          <w:b/>
          <w:bCs/>
          <w:sz w:val="24"/>
          <w:szCs w:val="21"/>
        </w:rPr>
        <w:t>Each decision takes every possible outcome</w:t>
      </w:r>
      <w:r>
        <w:rPr>
          <w:rFonts w:ascii="Times New Roman" w:hAnsi="Times New Roman" w:cs="Times New Roman"/>
          <w:sz w:val="24"/>
          <w:szCs w:val="21"/>
        </w:rPr>
        <w:t xml:space="preserve"> – Decision coverage must be 100%</w:t>
      </w:r>
    </w:p>
    <w:p w14:paraId="7858EC45" w14:textId="77777777" w:rsidR="007B6978" w:rsidRPr="007B6978" w:rsidRDefault="007B6978" w:rsidP="007B6978">
      <w:pPr>
        <w:pStyle w:val="ListParagraph"/>
        <w:rPr>
          <w:rFonts w:ascii="Times New Roman" w:hAnsi="Times New Roman" w:cs="Times New Roman"/>
          <w:b/>
          <w:bCs/>
          <w:sz w:val="24"/>
          <w:szCs w:val="21"/>
        </w:rPr>
      </w:pPr>
    </w:p>
    <w:p w14:paraId="2001CA8D" w14:textId="77777777" w:rsidR="007B6978" w:rsidRPr="007B6978" w:rsidRDefault="007B6978" w:rsidP="007B6978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</w:p>
    <w:p w14:paraId="01977700" w14:textId="7DCEA017" w:rsidR="007B6978" w:rsidRDefault="007B6978" w:rsidP="007B697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  <w:r w:rsidRPr="007B6978">
        <w:rPr>
          <w:rFonts w:ascii="Times New Roman" w:hAnsi="Times New Roman" w:cs="Times New Roman"/>
          <w:b/>
          <w:bCs/>
          <w:sz w:val="24"/>
          <w:szCs w:val="21"/>
        </w:rPr>
        <w:t>Each condition in a decision takes every possible outcome</w:t>
      </w:r>
      <w:r>
        <w:rPr>
          <w:rFonts w:ascii="Times New Roman" w:hAnsi="Times New Roman" w:cs="Times New Roman"/>
          <w:b/>
          <w:bCs/>
          <w:sz w:val="24"/>
          <w:szCs w:val="21"/>
        </w:rPr>
        <w:t xml:space="preserve"> </w:t>
      </w:r>
      <w:r w:rsidRPr="007B6978">
        <w:rPr>
          <w:rFonts w:ascii="Times New Roman" w:hAnsi="Times New Roman" w:cs="Times New Roman"/>
          <w:sz w:val="24"/>
          <w:szCs w:val="21"/>
        </w:rPr>
        <w:t>– Condition coverage must be 100%</w:t>
      </w:r>
    </w:p>
    <w:p w14:paraId="5F08A1AB" w14:textId="77777777" w:rsidR="007B6978" w:rsidRPr="007B6978" w:rsidRDefault="007B6978" w:rsidP="007B6978">
      <w:pPr>
        <w:pStyle w:val="ListParagraph"/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</w:p>
    <w:p w14:paraId="435ACA88" w14:textId="055D7679" w:rsidR="007B6978" w:rsidRPr="00D2437E" w:rsidRDefault="007B6978" w:rsidP="007B6978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  <w:r w:rsidRPr="007B6978">
        <w:rPr>
          <w:rFonts w:ascii="Times New Roman" w:hAnsi="Times New Roman" w:cs="Times New Roman"/>
          <w:b/>
          <w:bCs/>
          <w:sz w:val="24"/>
          <w:szCs w:val="21"/>
        </w:rPr>
        <w:t>Each condition in a decision is shown to independently affect the outcome of the decision</w:t>
      </w:r>
      <w:r>
        <w:rPr>
          <w:rFonts w:ascii="Times New Roman" w:hAnsi="Times New Roman" w:cs="Times New Roman"/>
          <w:bCs/>
          <w:sz w:val="24"/>
          <w:szCs w:val="21"/>
        </w:rPr>
        <w:t xml:space="preserve"> – For example, in an AND, as soon as some</w:t>
      </w:r>
    </w:p>
    <w:p w14:paraId="4AFE0905" w14:textId="51A29FA4" w:rsidR="00D2437E" w:rsidRDefault="00D2437E" w:rsidP="00D2437E">
      <w:pPr>
        <w:rPr>
          <w:rFonts w:ascii="Times New Roman" w:hAnsi="Times New Roman" w:cs="Times New Roman"/>
          <w:b/>
          <w:bCs/>
          <w:sz w:val="24"/>
          <w:szCs w:val="21"/>
        </w:rPr>
      </w:pPr>
    </w:p>
    <w:p w14:paraId="66D32660" w14:textId="6DAB30B4" w:rsidR="00D2437E" w:rsidRPr="00D2437E" w:rsidRDefault="00D2437E" w:rsidP="00D2437E">
      <w:pPr>
        <w:rPr>
          <w:rFonts w:ascii="Times New Roman" w:hAnsi="Times New Roman" w:cs="Times New Roman"/>
          <w:sz w:val="32"/>
          <w:szCs w:val="24"/>
        </w:rPr>
      </w:pPr>
      <w:r w:rsidRPr="00D2437E">
        <w:rPr>
          <w:rFonts w:ascii="Times New Roman" w:hAnsi="Times New Roman" w:cs="Times New Roman"/>
          <w:sz w:val="32"/>
          <w:szCs w:val="24"/>
        </w:rPr>
        <w:t>Condition</w:t>
      </w:r>
      <w:r>
        <w:rPr>
          <w:rFonts w:ascii="Times New Roman" w:hAnsi="Times New Roman" w:cs="Times New Roman"/>
          <w:sz w:val="32"/>
          <w:szCs w:val="24"/>
        </w:rPr>
        <w:t xml:space="preserve"> Coverage Comparison</w:t>
      </w:r>
    </w:p>
    <w:p w14:paraId="6D96BDD8" w14:textId="49819BEE" w:rsidR="00D2437E" w:rsidRPr="00D2437E" w:rsidRDefault="00D2437E" w:rsidP="00D2437E">
      <w:pPr>
        <w:spacing w:line="259" w:lineRule="auto"/>
        <w:rPr>
          <w:rFonts w:ascii="Times New Roman" w:hAnsi="Times New Roman" w:cs="Times New Roman"/>
          <w:b/>
          <w:bCs/>
          <w:sz w:val="24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1"/>
        </w:rPr>
        <w:t>Statement &lt;= Decision &lt;= Condition &lt;= CDC &lt;= MC/DC &lt;= MCC</w:t>
      </w:r>
    </w:p>
    <w:p w14:paraId="62E90B21" w14:textId="22E3A9EE" w:rsidR="00D2437E" w:rsidRDefault="00D2437E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br w:type="page"/>
      </w:r>
    </w:p>
    <w:p w14:paraId="12FAC989" w14:textId="6D6985B2" w:rsidR="007B6978" w:rsidRDefault="006920C5" w:rsidP="0037483C">
      <w:pPr>
        <w:spacing w:line="259" w:lineRule="auto"/>
        <w:rPr>
          <w:rFonts w:ascii="Times New Roman" w:hAnsi="Times New Roman" w:cs="Times New Roman"/>
          <w:sz w:val="40"/>
          <w:szCs w:val="32"/>
        </w:rPr>
      </w:pPr>
      <w:r w:rsidRPr="00A5257B">
        <w:rPr>
          <w:rFonts w:ascii="Times New Roman" w:hAnsi="Times New Roman" w:cs="Times New Roman"/>
          <w:sz w:val="40"/>
          <w:szCs w:val="32"/>
        </w:rPr>
        <w:lastRenderedPageBreak/>
        <w:t>Data Flow Coverage</w:t>
      </w:r>
    </w:p>
    <w:p w14:paraId="043AF6FA" w14:textId="77777777" w:rsidR="007D4838" w:rsidRPr="00A5257B" w:rsidRDefault="007D4838" w:rsidP="0037483C">
      <w:pPr>
        <w:spacing w:line="259" w:lineRule="auto"/>
        <w:rPr>
          <w:rFonts w:ascii="Times New Roman" w:hAnsi="Times New Roman" w:cs="Times New Roman"/>
          <w:sz w:val="40"/>
          <w:szCs w:val="32"/>
        </w:rPr>
      </w:pPr>
    </w:p>
    <w:p w14:paraId="52BDC7C0" w14:textId="3E382106" w:rsidR="006920C5" w:rsidRDefault="006920C5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Variable Definition</w:t>
      </w:r>
    </w:p>
    <w:p w14:paraId="4D50D8B9" w14:textId="4B94F91D" w:rsidR="00A5257B" w:rsidRDefault="006920C5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A program variable is </w:t>
      </w:r>
      <w:r w:rsidRPr="006920C5">
        <w:rPr>
          <w:rFonts w:ascii="Times New Roman" w:hAnsi="Times New Roman" w:cs="Times New Roman"/>
          <w:b/>
          <w:bCs/>
          <w:sz w:val="24"/>
          <w:szCs w:val="21"/>
        </w:rPr>
        <w:t>defined</w:t>
      </w:r>
      <w:r>
        <w:rPr>
          <w:rFonts w:ascii="Times New Roman" w:hAnsi="Times New Roman" w:cs="Times New Roman"/>
          <w:sz w:val="24"/>
          <w:szCs w:val="21"/>
        </w:rPr>
        <w:t xml:space="preserve"> whenever its </w:t>
      </w:r>
      <w:r w:rsidRPr="006920C5">
        <w:rPr>
          <w:rFonts w:ascii="Times New Roman" w:hAnsi="Times New Roman" w:cs="Times New Roman"/>
          <w:b/>
          <w:bCs/>
          <w:sz w:val="24"/>
          <w:szCs w:val="21"/>
        </w:rPr>
        <w:t>value is modified</w:t>
      </w:r>
      <w:r>
        <w:rPr>
          <w:rFonts w:ascii="Times New Roman" w:hAnsi="Times New Roman" w:cs="Times New Roman"/>
          <w:sz w:val="24"/>
          <w:szCs w:val="21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1"/>
        </w:rPr>
        <w:t>i.e.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 L-Values), whenever it is </w:t>
      </w:r>
      <w:r w:rsidRPr="006920C5">
        <w:rPr>
          <w:rFonts w:ascii="Times New Roman" w:hAnsi="Times New Roman" w:cs="Times New Roman"/>
          <w:b/>
          <w:bCs/>
          <w:sz w:val="24"/>
          <w:szCs w:val="21"/>
        </w:rPr>
        <w:t>changed in an input (user/file/IO input) statement</w:t>
      </w:r>
      <w:r w:rsidR="00A5257B">
        <w:rPr>
          <w:rFonts w:ascii="Times New Roman" w:hAnsi="Times New Roman" w:cs="Times New Roman"/>
          <w:sz w:val="24"/>
          <w:szCs w:val="21"/>
        </w:rPr>
        <w:t xml:space="preserve"> or </w:t>
      </w:r>
      <w:r w:rsidR="00A5257B" w:rsidRPr="00A5257B">
        <w:rPr>
          <w:rFonts w:ascii="Times New Roman" w:hAnsi="Times New Roman" w:cs="Times New Roman"/>
          <w:b/>
          <w:bCs/>
          <w:sz w:val="24"/>
          <w:szCs w:val="21"/>
        </w:rPr>
        <w:t>used as a reference</w:t>
      </w:r>
      <w:r w:rsidR="00A5257B">
        <w:rPr>
          <w:rFonts w:ascii="Times New Roman" w:hAnsi="Times New Roman" w:cs="Times New Roman"/>
          <w:sz w:val="24"/>
          <w:szCs w:val="21"/>
        </w:rPr>
        <w:t xml:space="preserve"> in a subroutine</w:t>
      </w:r>
    </w:p>
    <w:p w14:paraId="52E9981B" w14:textId="77777777" w:rsidR="007D4838" w:rsidRDefault="007D4838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</w:p>
    <w:p w14:paraId="2D25A248" w14:textId="65218B4B" w:rsidR="00A5257B" w:rsidRDefault="00A5257B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Variable Use</w:t>
      </w:r>
    </w:p>
    <w:p w14:paraId="5FE727F8" w14:textId="09B9BCCA" w:rsidR="00A5257B" w:rsidRDefault="00A5257B" w:rsidP="0037483C">
      <w:pPr>
        <w:spacing w:line="259" w:lineRule="auto"/>
        <w:rPr>
          <w:rFonts w:ascii="Times New Roman" w:hAnsi="Times New Roman" w:cs="Times New Roman"/>
          <w:i/>
          <w:iCs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R-Values, if you don’t reassign the value of the variable, or pass it as a reference to a subroutine, then it is being </w:t>
      </w:r>
      <w:r w:rsidRPr="00A5257B">
        <w:rPr>
          <w:rFonts w:ascii="Times New Roman" w:hAnsi="Times New Roman" w:cs="Times New Roman"/>
          <w:i/>
          <w:iCs/>
          <w:sz w:val="24"/>
          <w:szCs w:val="21"/>
        </w:rPr>
        <w:t>used</w:t>
      </w:r>
      <w:r>
        <w:rPr>
          <w:rFonts w:ascii="Times New Roman" w:hAnsi="Times New Roman" w:cs="Times New Roman"/>
          <w:sz w:val="24"/>
          <w:szCs w:val="21"/>
        </w:rPr>
        <w:t xml:space="preserve"> NOT </w:t>
      </w:r>
      <w:r w:rsidRPr="00A5257B">
        <w:rPr>
          <w:rFonts w:ascii="Times New Roman" w:hAnsi="Times New Roman" w:cs="Times New Roman"/>
          <w:i/>
          <w:iCs/>
          <w:sz w:val="24"/>
          <w:szCs w:val="21"/>
        </w:rPr>
        <w:t>defined</w:t>
      </w:r>
    </w:p>
    <w:p w14:paraId="358C35F3" w14:textId="2C5B2E86" w:rsidR="00A5257B" w:rsidRDefault="00A5257B" w:rsidP="00A5257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This can be a </w:t>
      </w:r>
      <w:r w:rsidRPr="001E33D2">
        <w:rPr>
          <w:rFonts w:ascii="Times New Roman" w:hAnsi="Times New Roman" w:cs="Times New Roman"/>
          <w:b/>
          <w:bCs/>
          <w:sz w:val="24"/>
          <w:szCs w:val="21"/>
        </w:rPr>
        <w:t>P-Use</w:t>
      </w:r>
      <w:r>
        <w:rPr>
          <w:rFonts w:ascii="Times New Roman" w:hAnsi="Times New Roman" w:cs="Times New Roman"/>
          <w:sz w:val="24"/>
          <w:szCs w:val="21"/>
        </w:rPr>
        <w:t xml:space="preserve"> where it is used in a </w:t>
      </w:r>
      <w:r w:rsidRPr="001E33D2">
        <w:rPr>
          <w:rFonts w:ascii="Times New Roman" w:hAnsi="Times New Roman" w:cs="Times New Roman"/>
          <w:b/>
          <w:bCs/>
          <w:sz w:val="24"/>
          <w:szCs w:val="21"/>
        </w:rPr>
        <w:t>comparison</w:t>
      </w:r>
      <w:r>
        <w:rPr>
          <w:rFonts w:ascii="Times New Roman" w:hAnsi="Times New Roman" w:cs="Times New Roman"/>
          <w:sz w:val="24"/>
          <w:szCs w:val="21"/>
        </w:rPr>
        <w:t xml:space="preserve"> or predicate (x &lt;= 65) ? 1 : 1</w:t>
      </w:r>
    </w:p>
    <w:p w14:paraId="4114A245" w14:textId="77777777" w:rsidR="001E33D2" w:rsidRDefault="001E33D2" w:rsidP="001E33D2">
      <w:pPr>
        <w:pStyle w:val="ListParagraph"/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39D0A165" w14:textId="56144E39" w:rsidR="00A5257B" w:rsidRDefault="00A5257B" w:rsidP="00A5257B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Or a </w:t>
      </w:r>
      <w:r w:rsidRPr="001E33D2">
        <w:rPr>
          <w:rFonts w:ascii="Times New Roman" w:hAnsi="Times New Roman" w:cs="Times New Roman"/>
          <w:b/>
          <w:bCs/>
          <w:sz w:val="24"/>
          <w:szCs w:val="21"/>
        </w:rPr>
        <w:t>C-Use</w:t>
      </w:r>
      <w:r>
        <w:rPr>
          <w:rFonts w:ascii="Times New Roman" w:hAnsi="Times New Roman" w:cs="Times New Roman"/>
          <w:sz w:val="24"/>
          <w:szCs w:val="21"/>
        </w:rPr>
        <w:t xml:space="preserve"> where it is being used for </w:t>
      </w:r>
      <w:r w:rsidRPr="001E33D2">
        <w:rPr>
          <w:rFonts w:ascii="Times New Roman" w:hAnsi="Times New Roman" w:cs="Times New Roman"/>
          <w:b/>
          <w:bCs/>
          <w:sz w:val="24"/>
          <w:szCs w:val="21"/>
        </w:rPr>
        <w:t>computation</w:t>
      </w:r>
      <w:r>
        <w:rPr>
          <w:rFonts w:ascii="Times New Roman" w:hAnsi="Times New Roman" w:cs="Times New Roman"/>
          <w:sz w:val="24"/>
          <w:szCs w:val="21"/>
        </w:rPr>
        <w:t>, for example y += x or print(x)</w:t>
      </w:r>
      <w:r w:rsidR="001E33D2">
        <w:rPr>
          <w:rFonts w:ascii="Times New Roman" w:hAnsi="Times New Roman" w:cs="Times New Roman"/>
          <w:sz w:val="24"/>
          <w:szCs w:val="21"/>
        </w:rPr>
        <w:t>, as well as in the return statement</w:t>
      </w:r>
    </w:p>
    <w:p w14:paraId="6334B95D" w14:textId="1CA6E5D0" w:rsidR="00A5257B" w:rsidRDefault="00A5257B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Note that is </w:t>
      </w:r>
      <w:proofErr w:type="spellStart"/>
      <w:r>
        <w:rPr>
          <w:rFonts w:ascii="Times New Roman" w:hAnsi="Times New Roman" w:cs="Times New Roman"/>
          <w:sz w:val="24"/>
          <w:szCs w:val="21"/>
        </w:rPr>
        <w:t>is</w:t>
      </w:r>
      <w:proofErr w:type="spellEnd"/>
      <w:r>
        <w:rPr>
          <w:rFonts w:ascii="Times New Roman" w:hAnsi="Times New Roman" w:cs="Times New Roman"/>
          <w:sz w:val="24"/>
          <w:szCs w:val="21"/>
        </w:rPr>
        <w:t xml:space="preserve"> possible to do both at the same time, such as the L-Value in an increment</w:t>
      </w:r>
    </w:p>
    <w:p w14:paraId="49CB1090" w14:textId="0E474067" w:rsidR="00A5257B" w:rsidRDefault="00A5257B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5E7E6BF5" w14:textId="7BE5AFC2" w:rsidR="00A5257B" w:rsidRDefault="00A5257B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 w:rsidRPr="00A5257B">
        <w:rPr>
          <w:rFonts w:ascii="Times New Roman" w:hAnsi="Times New Roman" w:cs="Times New Roman"/>
          <w:sz w:val="32"/>
          <w:szCs w:val="24"/>
        </w:rPr>
        <w:t>DU-Pair or Definition-Use Pair</w:t>
      </w:r>
    </w:p>
    <w:p w14:paraId="3594A934" w14:textId="7234DE20" w:rsidR="00A5257B" w:rsidRDefault="007D4838" w:rsidP="0037483C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In DU-Pair we’re concerned as to whether, there’s any possible changes on an execution path between the original definition of the variable and when it is used. </w:t>
      </w:r>
      <w:proofErr w:type="gramStart"/>
      <w:r>
        <w:rPr>
          <w:rFonts w:ascii="Times New Roman" w:hAnsi="Times New Roman" w:cs="Times New Roman"/>
          <w:sz w:val="24"/>
          <w:szCs w:val="21"/>
        </w:rPr>
        <w:t>So</w:t>
      </w:r>
      <w:proofErr w:type="gramEnd"/>
      <w:r>
        <w:rPr>
          <w:rFonts w:ascii="Times New Roman" w:hAnsi="Times New Roman" w:cs="Times New Roman"/>
          <w:sz w:val="24"/>
          <w:szCs w:val="21"/>
        </w:rPr>
        <w:t xml:space="preserve"> there can be many du-pair in a subroutine, start with the shortest from the beginning and then work your way down (this is one effective method to do so).</w:t>
      </w:r>
      <w:r w:rsidR="00481132">
        <w:rPr>
          <w:rFonts w:ascii="Times New Roman" w:hAnsi="Times New Roman" w:cs="Times New Roman"/>
          <w:sz w:val="24"/>
          <w:szCs w:val="21"/>
        </w:rPr>
        <w:t xml:space="preserve"> Note this is always a pair, not a path, a DU-Pair can have many paths consumed by that pair.</w:t>
      </w:r>
    </w:p>
    <w:p w14:paraId="2DAE0948" w14:textId="2CF91969" w:rsidR="007D4838" w:rsidRDefault="007D4838" w:rsidP="002534C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 w:rsidRPr="002534C2">
        <w:rPr>
          <w:rFonts w:ascii="Times New Roman" w:hAnsi="Times New Roman" w:cs="Times New Roman"/>
          <w:sz w:val="24"/>
          <w:szCs w:val="21"/>
        </w:rPr>
        <w:t>Typically, this is written as (1, 5) – Where 1 and 5 are the definition and use nodes/statements in the CFG</w:t>
      </w:r>
      <w:r w:rsidR="002534C2">
        <w:rPr>
          <w:rFonts w:ascii="Times New Roman" w:hAnsi="Times New Roman" w:cs="Times New Roman"/>
          <w:sz w:val="24"/>
          <w:szCs w:val="21"/>
        </w:rPr>
        <w:t>, note that the du-pair should be specified with the path/s (there can be multiple d</w:t>
      </w:r>
      <w:r w:rsidR="006149BD">
        <w:rPr>
          <w:rFonts w:ascii="Times New Roman" w:hAnsi="Times New Roman" w:cs="Times New Roman"/>
          <w:sz w:val="24"/>
          <w:szCs w:val="21"/>
        </w:rPr>
        <w:t>ef</w:t>
      </w:r>
      <w:r w:rsidR="002534C2">
        <w:rPr>
          <w:rFonts w:ascii="Times New Roman" w:hAnsi="Times New Roman" w:cs="Times New Roman"/>
          <w:sz w:val="24"/>
          <w:szCs w:val="21"/>
        </w:rPr>
        <w:t>-clear paths) where the value is not modified if it is d</w:t>
      </w:r>
      <w:r w:rsidR="006149BD">
        <w:rPr>
          <w:rFonts w:ascii="Times New Roman" w:hAnsi="Times New Roman" w:cs="Times New Roman"/>
          <w:sz w:val="24"/>
          <w:szCs w:val="21"/>
        </w:rPr>
        <w:t>ef</w:t>
      </w:r>
      <w:r w:rsidR="002534C2">
        <w:rPr>
          <w:rFonts w:ascii="Times New Roman" w:hAnsi="Times New Roman" w:cs="Times New Roman"/>
          <w:sz w:val="24"/>
          <w:szCs w:val="21"/>
        </w:rPr>
        <w:t xml:space="preserve">-clear (not modified/defined before use). This is for </w:t>
      </w:r>
      <w:r w:rsidR="002534C2" w:rsidRPr="00481132">
        <w:rPr>
          <w:rFonts w:ascii="Times New Roman" w:hAnsi="Times New Roman" w:cs="Times New Roman"/>
          <w:b/>
          <w:bCs/>
          <w:sz w:val="24"/>
          <w:szCs w:val="21"/>
        </w:rPr>
        <w:t>C-Use</w:t>
      </w:r>
      <w:r w:rsidR="00481132">
        <w:rPr>
          <w:rFonts w:ascii="Times New Roman" w:hAnsi="Times New Roman" w:cs="Times New Roman"/>
          <w:b/>
          <w:bCs/>
          <w:sz w:val="24"/>
          <w:szCs w:val="21"/>
        </w:rPr>
        <w:t xml:space="preserve"> (,)</w:t>
      </w:r>
    </w:p>
    <w:p w14:paraId="2EDF59B0" w14:textId="77777777" w:rsidR="002534C2" w:rsidRDefault="002534C2" w:rsidP="002534C2">
      <w:pPr>
        <w:pStyle w:val="ListParagraph"/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3E2C3457" w14:textId="0BADFE15" w:rsidR="002534C2" w:rsidRDefault="002534C2" w:rsidP="002534C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Otherwise, you specify the possible branches in &lt; &gt; where the defined value is used for a decision. Such as (1, &lt;5, 6&gt;) and (1, &lt;5, 8&gt;) where 5 is the number of the node where the defined variable is used as a </w:t>
      </w:r>
      <w:r w:rsidRPr="00481132">
        <w:rPr>
          <w:rFonts w:ascii="Times New Roman" w:hAnsi="Times New Roman" w:cs="Times New Roman"/>
          <w:b/>
          <w:bCs/>
          <w:sz w:val="24"/>
          <w:szCs w:val="21"/>
        </w:rPr>
        <w:t>P-Use</w:t>
      </w:r>
      <w:r w:rsidR="00481132">
        <w:rPr>
          <w:rFonts w:ascii="Times New Roman" w:hAnsi="Times New Roman" w:cs="Times New Roman"/>
          <w:b/>
          <w:bCs/>
          <w:sz w:val="24"/>
          <w:szCs w:val="21"/>
        </w:rPr>
        <w:t xml:space="preserve"> (,&lt;&gt;)</w:t>
      </w:r>
    </w:p>
    <w:p w14:paraId="317D7C02" w14:textId="77777777" w:rsidR="002534C2" w:rsidRPr="002534C2" w:rsidRDefault="002534C2" w:rsidP="002534C2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2E18E1DC" w14:textId="09D456BD" w:rsidR="006149BD" w:rsidRDefault="002534C2" w:rsidP="002534C2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REMEMBER TO START FROM EVERYWHERE THAT </w:t>
      </w:r>
      <w:r w:rsidR="007A4F80">
        <w:rPr>
          <w:rFonts w:ascii="Times New Roman" w:hAnsi="Times New Roman" w:cs="Times New Roman"/>
          <w:sz w:val="24"/>
          <w:szCs w:val="21"/>
        </w:rPr>
        <w:t>EACH</w:t>
      </w:r>
      <w:r>
        <w:rPr>
          <w:rFonts w:ascii="Times New Roman" w:hAnsi="Times New Roman" w:cs="Times New Roman"/>
          <w:sz w:val="24"/>
          <w:szCs w:val="21"/>
        </w:rPr>
        <w:t xml:space="preserve"> VARIABLE CAN BE MODIFIED / DEFINED / REDEFINED</w:t>
      </w:r>
    </w:p>
    <w:p w14:paraId="0B9D736A" w14:textId="77777777" w:rsidR="006149BD" w:rsidRPr="006149BD" w:rsidRDefault="006149BD" w:rsidP="006149BD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4D7F8E28" w14:textId="20515953" w:rsidR="002534C2" w:rsidRDefault="006149BD" w:rsidP="006149BD">
      <w:pPr>
        <w:pStyle w:val="ListParagraph"/>
        <w:numPr>
          <w:ilvl w:val="1"/>
          <w:numId w:val="4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Unless you’re looking at All-Def</w:t>
      </w:r>
      <w:r w:rsidR="00481132">
        <w:rPr>
          <w:rFonts w:ascii="Times New Roman" w:hAnsi="Times New Roman" w:cs="Times New Roman"/>
          <w:sz w:val="24"/>
          <w:szCs w:val="21"/>
        </w:rPr>
        <w:t>/s</w:t>
      </w:r>
      <w:r w:rsidR="007A4F80">
        <w:rPr>
          <w:rFonts w:ascii="Times New Roman" w:hAnsi="Times New Roman" w:cs="Times New Roman"/>
          <w:sz w:val="24"/>
          <w:szCs w:val="21"/>
        </w:rPr>
        <w:t xml:space="preserve"> coverage, then it is only one def-clear path from each definition</w:t>
      </w:r>
    </w:p>
    <w:p w14:paraId="50A927D4" w14:textId="77777777" w:rsidR="006149BD" w:rsidRPr="006149BD" w:rsidRDefault="006149BD" w:rsidP="006149BD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32E685D6" w14:textId="77777777" w:rsidR="006149BD" w:rsidRPr="006149BD" w:rsidRDefault="006149BD" w:rsidP="006149BD">
      <w:pPr>
        <w:spacing w:line="259" w:lineRule="auto"/>
        <w:rPr>
          <w:rFonts w:ascii="Times New Roman" w:hAnsi="Times New Roman" w:cs="Times New Roman"/>
          <w:sz w:val="24"/>
          <w:szCs w:val="21"/>
        </w:rPr>
      </w:pPr>
    </w:p>
    <w:p w14:paraId="3F0AD055" w14:textId="77777777" w:rsidR="002534C2" w:rsidRPr="002534C2" w:rsidRDefault="002534C2" w:rsidP="002534C2">
      <w:pPr>
        <w:pStyle w:val="ListParagraph"/>
        <w:rPr>
          <w:rFonts w:ascii="Times New Roman" w:hAnsi="Times New Roman" w:cs="Times New Roman"/>
          <w:sz w:val="24"/>
          <w:szCs w:val="21"/>
        </w:rPr>
      </w:pPr>
    </w:p>
    <w:p w14:paraId="6B1EE81F" w14:textId="04B90268" w:rsidR="002534C2" w:rsidRDefault="00481132" w:rsidP="0037483C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All-Def/s Coverage</w:t>
      </w:r>
    </w:p>
    <w:p w14:paraId="16B8F09F" w14:textId="342437D8" w:rsidR="00481132" w:rsidRDefault="00481132" w:rsidP="00481132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For every variable definition in the program for every variable, use at least one pair (C-Use or P-Use) for every variable definition mapped in this list.</w:t>
      </w:r>
    </w:p>
    <w:p w14:paraId="63261ADC" w14:textId="77777777" w:rsidR="00BA7E0B" w:rsidRDefault="00BA7E0B" w:rsidP="00BA7E0B">
      <w:pPr>
        <w:spacing w:line="259" w:lineRule="auto"/>
        <w:rPr>
          <w:rFonts w:ascii="Times New Roman" w:hAnsi="Times New Roman" w:cs="Times New Roman"/>
          <w:sz w:val="32"/>
          <w:szCs w:val="24"/>
        </w:rPr>
      </w:pPr>
    </w:p>
    <w:p w14:paraId="6C7F38B3" w14:textId="47E163C1" w:rsidR="00BA7E0B" w:rsidRDefault="00BA7E0B" w:rsidP="00BA7E0B">
      <w:pPr>
        <w:spacing w:line="259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Subsumed Paths</w:t>
      </w:r>
    </w:p>
    <w:p w14:paraId="2CBCCA4B" w14:textId="2BAC18BD" w:rsidR="00BA7E0B" w:rsidRDefault="00BA7E0B" w:rsidP="00BA7E0B">
      <w:pPr>
        <w:spacing w:line="259" w:lineRule="auto"/>
        <w:rPr>
          <w:rFonts w:ascii="Times New Roman" w:hAnsi="Times New Roman" w:cs="Times New Roman"/>
          <w:sz w:val="24"/>
          <w:szCs w:val="21"/>
        </w:rPr>
      </w:pPr>
      <w:r w:rsidRPr="00BA7E0B">
        <w:rPr>
          <w:rFonts w:ascii="Times New Roman" w:hAnsi="Times New Roman" w:cs="Times New Roman"/>
          <w:sz w:val="24"/>
          <w:szCs w:val="21"/>
        </w:rPr>
        <w:t>Look at the pairs</w:t>
      </w:r>
      <w:r>
        <w:rPr>
          <w:rFonts w:ascii="Times New Roman" w:hAnsi="Times New Roman" w:cs="Times New Roman"/>
          <w:sz w:val="24"/>
          <w:szCs w:val="21"/>
        </w:rPr>
        <w:t xml:space="preserve"> that occur in the original path, you just need to ensure that the whole path exists sequentially in the super-path </w:t>
      </w:r>
      <w:r w:rsidR="00D805A5">
        <w:rPr>
          <w:rFonts w:ascii="Times New Roman" w:hAnsi="Times New Roman" w:cs="Times New Roman"/>
          <w:sz w:val="24"/>
          <w:szCs w:val="21"/>
        </w:rPr>
        <w:t>to</w:t>
      </w:r>
      <w:r>
        <w:rPr>
          <w:rFonts w:ascii="Times New Roman" w:hAnsi="Times New Roman" w:cs="Times New Roman"/>
          <w:sz w:val="24"/>
          <w:szCs w:val="21"/>
        </w:rPr>
        <w:t xml:space="preserve"> be subsumed, NOT just that the nodes exist in the other path.</w:t>
      </w:r>
    </w:p>
    <w:p w14:paraId="72459A56" w14:textId="77777777" w:rsidR="00BA7E0B" w:rsidRPr="00BA7E0B" w:rsidRDefault="00BA7E0B" w:rsidP="00BA7E0B">
      <w:pPr>
        <w:spacing w:line="259" w:lineRule="auto"/>
        <w:rPr>
          <w:rFonts w:ascii="Times New Roman" w:hAnsi="Times New Roman" w:cs="Times New Roman"/>
          <w:sz w:val="24"/>
          <w:szCs w:val="21"/>
        </w:rPr>
      </w:pPr>
    </w:p>
    <w:sectPr w:rsidR="00BA7E0B" w:rsidRPr="00BA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C7E"/>
    <w:multiLevelType w:val="hybridMultilevel"/>
    <w:tmpl w:val="C70498B2"/>
    <w:lvl w:ilvl="0" w:tplc="56CAFB92">
      <w:start w:val="1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FCE"/>
    <w:multiLevelType w:val="hybridMultilevel"/>
    <w:tmpl w:val="8EFE2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01F4"/>
    <w:multiLevelType w:val="hybridMultilevel"/>
    <w:tmpl w:val="43EAC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788"/>
    <w:multiLevelType w:val="hybridMultilevel"/>
    <w:tmpl w:val="C3507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74A05"/>
    <w:multiLevelType w:val="hybridMultilevel"/>
    <w:tmpl w:val="A9A48F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6C"/>
    <w:rsid w:val="00115AE7"/>
    <w:rsid w:val="001378AA"/>
    <w:rsid w:val="001424B3"/>
    <w:rsid w:val="001E33D2"/>
    <w:rsid w:val="00226255"/>
    <w:rsid w:val="002534C2"/>
    <w:rsid w:val="0026434B"/>
    <w:rsid w:val="002D3B7D"/>
    <w:rsid w:val="0037483C"/>
    <w:rsid w:val="00392824"/>
    <w:rsid w:val="004376D9"/>
    <w:rsid w:val="00481132"/>
    <w:rsid w:val="004B6939"/>
    <w:rsid w:val="004E22BC"/>
    <w:rsid w:val="005C79F2"/>
    <w:rsid w:val="006149BD"/>
    <w:rsid w:val="006920C5"/>
    <w:rsid w:val="00751146"/>
    <w:rsid w:val="007A4F80"/>
    <w:rsid w:val="007B6978"/>
    <w:rsid w:val="007C4006"/>
    <w:rsid w:val="007D4838"/>
    <w:rsid w:val="007F0902"/>
    <w:rsid w:val="007F428D"/>
    <w:rsid w:val="008F092D"/>
    <w:rsid w:val="009676CB"/>
    <w:rsid w:val="00A3729E"/>
    <w:rsid w:val="00A434CC"/>
    <w:rsid w:val="00A5257B"/>
    <w:rsid w:val="00AE11CE"/>
    <w:rsid w:val="00AE631C"/>
    <w:rsid w:val="00B36C8E"/>
    <w:rsid w:val="00B4058F"/>
    <w:rsid w:val="00BA7E0B"/>
    <w:rsid w:val="00C059E6"/>
    <w:rsid w:val="00D2437E"/>
    <w:rsid w:val="00D409D9"/>
    <w:rsid w:val="00D805A5"/>
    <w:rsid w:val="00DA169C"/>
    <w:rsid w:val="00DA1D6C"/>
    <w:rsid w:val="00DA5B68"/>
    <w:rsid w:val="00F224AF"/>
    <w:rsid w:val="00F343A6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2DCF"/>
  <w15:chartTrackingRefBased/>
  <w15:docId w15:val="{2DB14E9F-B405-4D42-9331-E245E27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78AA"/>
    <w:rPr>
      <w:color w:val="808080"/>
    </w:rPr>
  </w:style>
  <w:style w:type="paragraph" w:styleId="ListParagraph">
    <w:name w:val="List Paragraph"/>
    <w:basedOn w:val="Normal"/>
    <w:uiPriority w:val="34"/>
    <w:qFormat/>
    <w:rsid w:val="007B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6081CBA078F4696D8E164F367EAE3" ma:contentTypeVersion="4" ma:contentTypeDescription="Create a new document." ma:contentTypeScope="" ma:versionID="bc0de14825ccbaba38d3298fed9b72a7">
  <xsd:schema xmlns:xsd="http://www.w3.org/2001/XMLSchema" xmlns:xs="http://www.w3.org/2001/XMLSchema" xmlns:p="http://schemas.microsoft.com/office/2006/metadata/properties" xmlns:ns3="1d94ed0e-12b5-4c9d-b1e1-e54409ea7875" targetNamespace="http://schemas.microsoft.com/office/2006/metadata/properties" ma:root="true" ma:fieldsID="accec3acc4699f84feccf6dd1a5e3f31" ns3:_="">
    <xsd:import namespace="1d94ed0e-12b5-4c9d-b1e1-e54409ea78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4ed0e-12b5-4c9d-b1e1-e54409ea7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BF00AB-D522-467A-B39E-DDE290A1E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4ed0e-12b5-4c9d-b1e1-e54409ea7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C182E-BEF0-47A5-A7CC-A010E3B5DB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49B1C-7737-4F0A-955A-EB451B23D5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Tuppurainen</dc:creator>
  <cp:keywords/>
  <dc:description/>
  <cp:lastModifiedBy>Bryce Tuppurainen</cp:lastModifiedBy>
  <cp:revision>8</cp:revision>
  <dcterms:created xsi:type="dcterms:W3CDTF">2022-03-13T23:06:00Z</dcterms:created>
  <dcterms:modified xsi:type="dcterms:W3CDTF">2022-03-14T00:41:00Z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0x010100E076081CBA078F4696D8E164F367EAE3</vt:lpwstr>
  </property>
</Properties>
</file>