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7435"/>
      </w:tblGrid>
      <w:tr w:rsidR="00C57074" w:rsidRPr="00C57074" w14:paraId="2BCE4576" w14:textId="77777777" w:rsidTr="005E3C10">
        <w:trPr>
          <w:trHeight w:val="576"/>
        </w:trPr>
        <w:tc>
          <w:tcPr>
            <w:tcW w:w="9675" w:type="dxa"/>
            <w:gridSpan w:val="2"/>
            <w:shd w:val="clear" w:color="auto" w:fill="D9D9D9" w:themeFill="background1" w:themeFillShade="D9"/>
            <w:tcMar>
              <w:top w:w="100" w:type="dxa"/>
              <w:left w:w="100" w:type="dxa"/>
              <w:bottom w:w="100" w:type="dxa"/>
              <w:right w:w="100" w:type="dxa"/>
            </w:tcMar>
            <w:vAlign w:val="center"/>
          </w:tcPr>
          <w:p w14:paraId="53DEF79E" w14:textId="562DBECB" w:rsidR="00C57074" w:rsidRPr="00C57074" w:rsidRDefault="00C57074" w:rsidP="004E00B0">
            <w:pPr>
              <w:widowControl w:val="0"/>
              <w:pBdr>
                <w:top w:val="nil"/>
                <w:left w:val="nil"/>
                <w:bottom w:val="nil"/>
                <w:right w:val="nil"/>
                <w:between w:val="nil"/>
              </w:pBdr>
              <w:spacing w:after="0" w:line="240" w:lineRule="auto"/>
              <w:jc w:val="center"/>
              <w:rPr>
                <w:rFonts w:ascii="Arial" w:eastAsia="Arial" w:hAnsi="Arial" w:cs="Arial"/>
                <w:b/>
                <w:color w:val="000000"/>
                <w:sz w:val="28"/>
                <w:szCs w:val="28"/>
                <w:lang w:eastAsia="en-CA"/>
              </w:rPr>
            </w:pPr>
            <w:r>
              <w:rPr>
                <w:rFonts w:ascii="Arial" w:eastAsia="Arial" w:hAnsi="Arial" w:cs="Arial"/>
                <w:b/>
                <w:color w:val="000000"/>
                <w:sz w:val="28"/>
                <w:szCs w:val="28"/>
                <w:lang w:eastAsia="en-CA"/>
              </w:rPr>
              <w:t>BUSINESS CASE</w:t>
            </w:r>
          </w:p>
        </w:tc>
      </w:tr>
      <w:tr w:rsidR="00C57074" w:rsidRPr="00C57074" w14:paraId="570CA782" w14:textId="77777777" w:rsidTr="00AB6ADE">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14:paraId="234B8A46"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Proposed Project</w:t>
            </w:r>
          </w:p>
        </w:tc>
        <w:tc>
          <w:tcPr>
            <w:tcW w:w="7435" w:type="dxa"/>
            <w:tcBorders>
              <w:left w:val="nil"/>
            </w:tcBorders>
            <w:tcMar>
              <w:top w:w="100" w:type="dxa"/>
              <w:left w:w="100" w:type="dxa"/>
              <w:bottom w:w="100" w:type="dxa"/>
              <w:right w:w="100" w:type="dxa"/>
            </w:tcMar>
          </w:tcPr>
          <w:p w14:paraId="24046112" w14:textId="53830B62"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C57074">
              <w:rPr>
                <w:rFonts w:ascii="Arial" w:eastAsia="Arial" w:hAnsi="Arial" w:cs="Arial"/>
                <w:color w:val="000000"/>
                <w:lang w:eastAsia="en-CA"/>
              </w:rPr>
              <w:t xml:space="preserve">[At this point, the project is not yet approved, so it may not have its final </w:t>
            </w:r>
            <w:proofErr w:type="gramStart"/>
            <w:r w:rsidRPr="00C57074">
              <w:rPr>
                <w:rFonts w:ascii="Arial" w:eastAsia="Arial" w:hAnsi="Arial" w:cs="Arial"/>
                <w:color w:val="000000"/>
                <w:lang w:eastAsia="en-CA"/>
              </w:rPr>
              <w:t>name</w:t>
            </w:r>
            <w:proofErr w:type="gramEnd"/>
            <w:r w:rsidRPr="00C57074">
              <w:rPr>
                <w:rFonts w:ascii="Arial" w:eastAsia="Arial" w:hAnsi="Arial" w:cs="Arial"/>
                <w:color w:val="000000"/>
                <w:lang w:eastAsia="en-CA"/>
              </w:rPr>
              <w:t xml:space="preserve"> or the name may change. The current name or identifier should be included here.]</w:t>
            </w:r>
          </w:p>
        </w:tc>
      </w:tr>
      <w:tr w:rsidR="00C57074" w:rsidRPr="00C57074" w14:paraId="3AF656D8"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1B831A5E"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Date Produced</w:t>
            </w:r>
          </w:p>
        </w:tc>
        <w:tc>
          <w:tcPr>
            <w:tcW w:w="7435" w:type="dxa"/>
            <w:tcBorders>
              <w:left w:val="nil"/>
            </w:tcBorders>
            <w:shd w:val="clear" w:color="auto" w:fill="FFFFFF"/>
            <w:tcMar>
              <w:top w:w="100" w:type="dxa"/>
              <w:left w:w="100" w:type="dxa"/>
              <w:bottom w:w="100" w:type="dxa"/>
              <w:right w:w="100" w:type="dxa"/>
            </w:tcMar>
          </w:tcPr>
          <w:p w14:paraId="0F975075" w14:textId="6A58A951"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C57074">
              <w:rPr>
                <w:rFonts w:ascii="Arial" w:eastAsia="Arial" w:hAnsi="Arial" w:cs="Arial"/>
                <w:color w:val="000000"/>
                <w:lang w:eastAsia="en-CA"/>
              </w:rPr>
              <w:t>[The date the Business Case is produced</w:t>
            </w:r>
            <w:r w:rsidR="001504B5">
              <w:rPr>
                <w:rFonts w:ascii="Arial" w:eastAsia="Arial" w:hAnsi="Arial" w:cs="Arial"/>
                <w:color w:val="000000"/>
                <w:lang w:eastAsia="en-CA"/>
              </w:rPr>
              <w:t>.</w:t>
            </w:r>
            <w:r w:rsidRPr="00C57074">
              <w:rPr>
                <w:rFonts w:ascii="Arial" w:eastAsia="Arial" w:hAnsi="Arial" w:cs="Arial"/>
                <w:color w:val="000000"/>
                <w:lang w:eastAsia="en-CA"/>
              </w:rPr>
              <w:t>]</w:t>
            </w:r>
          </w:p>
        </w:tc>
      </w:tr>
      <w:tr w:rsidR="00C57074" w:rsidRPr="00C57074" w14:paraId="2A733CE8"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176E7B1B"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Background</w:t>
            </w:r>
          </w:p>
        </w:tc>
        <w:tc>
          <w:tcPr>
            <w:tcW w:w="7435" w:type="dxa"/>
            <w:tcBorders>
              <w:left w:val="nil"/>
            </w:tcBorders>
            <w:shd w:val="clear" w:color="auto" w:fill="FFFFFF"/>
            <w:tcMar>
              <w:top w:w="100" w:type="dxa"/>
              <w:left w:w="100" w:type="dxa"/>
              <w:bottom w:w="100" w:type="dxa"/>
              <w:right w:w="100" w:type="dxa"/>
            </w:tcMar>
          </w:tcPr>
          <w:p w14:paraId="04757E19"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C57074">
              <w:rPr>
                <w:rFonts w:ascii="Arial" w:eastAsia="Arial" w:hAnsi="Arial" w:cs="Arial"/>
                <w:color w:val="000000"/>
                <w:lang w:eastAsia="en-CA"/>
              </w:rPr>
              <w:t>[This section should include information that will help the reader understand the context and background history regarding the potential project. This section should not be written assuming that the background is common knowledge, but instead should be specific in order to create a common understanding of the context.]</w:t>
            </w:r>
          </w:p>
        </w:tc>
      </w:tr>
      <w:tr w:rsidR="00C57074" w:rsidRPr="00C57074" w14:paraId="3FC43A27"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21F4501F"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Business Need/ Opportunity</w:t>
            </w:r>
          </w:p>
        </w:tc>
        <w:tc>
          <w:tcPr>
            <w:tcW w:w="7435" w:type="dxa"/>
            <w:tcBorders>
              <w:left w:val="nil"/>
            </w:tcBorders>
            <w:tcMar>
              <w:top w:w="100" w:type="dxa"/>
              <w:left w:w="100" w:type="dxa"/>
              <w:bottom w:w="100" w:type="dxa"/>
              <w:right w:w="100" w:type="dxa"/>
            </w:tcMar>
          </w:tcPr>
          <w:p w14:paraId="34B285D0"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C57074">
              <w:rPr>
                <w:rFonts w:ascii="Arial" w:eastAsia="Arial" w:hAnsi="Arial" w:cs="Arial"/>
                <w:color w:val="000000"/>
                <w:lang w:eastAsia="en-CA"/>
              </w:rPr>
              <w:t>[This section should demonstrate the business need or opportunity that the proposed project will address.]</w:t>
            </w:r>
          </w:p>
        </w:tc>
      </w:tr>
      <w:tr w:rsidR="00C57074" w:rsidRPr="00C57074" w14:paraId="2806472C"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65F7CFD8"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Options</w:t>
            </w:r>
          </w:p>
        </w:tc>
        <w:tc>
          <w:tcPr>
            <w:tcW w:w="7435" w:type="dxa"/>
            <w:tcBorders>
              <w:left w:val="nil"/>
            </w:tcBorders>
            <w:tcMar>
              <w:top w:w="100" w:type="dxa"/>
              <w:left w:w="100" w:type="dxa"/>
              <w:bottom w:w="100" w:type="dxa"/>
              <w:right w:w="100" w:type="dxa"/>
            </w:tcMar>
          </w:tcPr>
          <w:p w14:paraId="6EED7DF6"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C57074">
              <w:rPr>
                <w:rFonts w:ascii="Arial" w:eastAsia="Arial" w:hAnsi="Arial" w:cs="Arial"/>
                <w:color w:val="000000"/>
                <w:lang w:eastAsia="en-CA"/>
              </w:rPr>
              <w:t>[This section documents the potential approaches to complete the project. There are always a minimum of two options: perform the project or do nothing.]</w:t>
            </w:r>
          </w:p>
        </w:tc>
      </w:tr>
      <w:tr w:rsidR="00C57074" w:rsidRPr="00C57074" w14:paraId="57FFEE80" w14:textId="77777777" w:rsidTr="005E3C10">
        <w:trPr>
          <w:trHeight w:val="400"/>
        </w:trPr>
        <w:tc>
          <w:tcPr>
            <w:tcW w:w="9675" w:type="dxa"/>
            <w:gridSpan w:val="2"/>
            <w:shd w:val="clear" w:color="auto" w:fill="D9D9D9"/>
            <w:tcMar>
              <w:top w:w="100" w:type="dxa"/>
              <w:left w:w="100" w:type="dxa"/>
              <w:bottom w:w="100" w:type="dxa"/>
              <w:right w:w="100" w:type="dxa"/>
            </w:tcMar>
            <w:vAlign w:val="center"/>
          </w:tcPr>
          <w:p w14:paraId="13E51FC1"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Cost-Benefit Analysis</w:t>
            </w:r>
          </w:p>
        </w:tc>
      </w:tr>
      <w:tr w:rsidR="00C57074" w:rsidRPr="00C57074" w14:paraId="576BB50C" w14:textId="77777777" w:rsidTr="004E00B0">
        <w:trPr>
          <w:trHeight w:val="400"/>
        </w:trPr>
        <w:tc>
          <w:tcPr>
            <w:tcW w:w="9675" w:type="dxa"/>
            <w:gridSpan w:val="2"/>
            <w:shd w:val="clear" w:color="auto" w:fill="FFFFFF"/>
            <w:tcMar>
              <w:top w:w="100" w:type="dxa"/>
              <w:left w:w="100" w:type="dxa"/>
              <w:bottom w:w="100" w:type="dxa"/>
              <w:right w:w="100" w:type="dxa"/>
            </w:tcMar>
          </w:tcPr>
          <w:p w14:paraId="106D97F8"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C57074">
              <w:rPr>
                <w:rFonts w:ascii="Arial" w:eastAsia="Arial" w:hAnsi="Arial" w:cs="Arial"/>
                <w:color w:val="000000"/>
                <w:lang w:eastAsia="en-CA"/>
              </w:rPr>
              <w:t>[This section contains the detailed costs and benefits of each option listed in the previous section. The costs may include considerations such as financial expenditures, the amount of time required, possible risks, and the potential for reduced quality. The benefits may include the potential of increased sales, market share, and brand recognition, and the reduction of errors and ongoing costs. Each option should be clearly identified and listed separately.]</w:t>
            </w:r>
          </w:p>
        </w:tc>
      </w:tr>
      <w:tr w:rsidR="00C57074" w:rsidRPr="00C57074" w14:paraId="50ACD0A5" w14:textId="77777777" w:rsidTr="004E00B0">
        <w:trPr>
          <w:trHeight w:val="400"/>
        </w:trPr>
        <w:tc>
          <w:tcPr>
            <w:tcW w:w="9675" w:type="dxa"/>
            <w:gridSpan w:val="2"/>
            <w:shd w:val="clear" w:color="auto" w:fill="FFFFFF"/>
            <w:tcMar>
              <w:top w:w="100" w:type="dxa"/>
              <w:left w:w="100" w:type="dxa"/>
              <w:bottom w:w="100" w:type="dxa"/>
              <w:right w:w="100" w:type="dxa"/>
            </w:tcMar>
          </w:tcPr>
          <w:p w14:paraId="5A0D70CA"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color w:val="000000"/>
                <w:lang w:eastAsia="en-CA"/>
              </w:rPr>
            </w:pPr>
          </w:p>
        </w:tc>
      </w:tr>
      <w:tr w:rsidR="00C57074" w:rsidRPr="00C57074" w14:paraId="2A41318D" w14:textId="77777777" w:rsidTr="005E3C10">
        <w:trPr>
          <w:trHeight w:val="400"/>
        </w:trPr>
        <w:tc>
          <w:tcPr>
            <w:tcW w:w="9675" w:type="dxa"/>
            <w:gridSpan w:val="2"/>
            <w:shd w:val="clear" w:color="auto" w:fill="D9D9D9"/>
            <w:tcMar>
              <w:top w:w="100" w:type="dxa"/>
              <w:left w:w="100" w:type="dxa"/>
              <w:bottom w:w="100" w:type="dxa"/>
              <w:right w:w="100" w:type="dxa"/>
            </w:tcMar>
            <w:vAlign w:val="center"/>
          </w:tcPr>
          <w:p w14:paraId="10CD2CED"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Recommendation</w:t>
            </w:r>
          </w:p>
        </w:tc>
      </w:tr>
      <w:tr w:rsidR="00C57074" w:rsidRPr="00C57074" w14:paraId="5E59673E" w14:textId="77777777" w:rsidTr="004E00B0">
        <w:trPr>
          <w:trHeight w:val="400"/>
        </w:trPr>
        <w:tc>
          <w:tcPr>
            <w:tcW w:w="9675" w:type="dxa"/>
            <w:gridSpan w:val="2"/>
            <w:shd w:val="clear" w:color="auto" w:fill="FFFFFF"/>
            <w:tcMar>
              <w:top w:w="100" w:type="dxa"/>
              <w:left w:w="100" w:type="dxa"/>
              <w:bottom w:w="100" w:type="dxa"/>
              <w:right w:w="100" w:type="dxa"/>
            </w:tcMar>
          </w:tcPr>
          <w:p w14:paraId="2216C391"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C57074">
              <w:rPr>
                <w:rFonts w:ascii="Arial" w:eastAsia="Arial" w:hAnsi="Arial" w:cs="Arial"/>
                <w:color w:val="000000"/>
                <w:lang w:eastAsia="en-CA"/>
              </w:rPr>
              <w:t>[This section contains the recommended option from the previous section.]</w:t>
            </w:r>
          </w:p>
        </w:tc>
      </w:tr>
    </w:tbl>
    <w:p w14:paraId="1BB999A0" w14:textId="77777777" w:rsidR="00C57074" w:rsidRDefault="00C57074"/>
    <w:sectPr w:rsidR="00C57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74"/>
    <w:rsid w:val="001504B5"/>
    <w:rsid w:val="00364DE5"/>
    <w:rsid w:val="005E3C10"/>
    <w:rsid w:val="00AB6ADE"/>
    <w:rsid w:val="00B0484D"/>
    <w:rsid w:val="00B743F4"/>
    <w:rsid w:val="00C570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DBD0"/>
  <w15:chartTrackingRefBased/>
  <w15:docId w15:val="{DB0B3493-388F-475B-ADDA-8137823C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7074"/>
    <w:rPr>
      <w:sz w:val="16"/>
      <w:szCs w:val="16"/>
    </w:rPr>
  </w:style>
  <w:style w:type="paragraph" w:styleId="CommentText">
    <w:name w:val="annotation text"/>
    <w:basedOn w:val="Normal"/>
    <w:link w:val="CommentTextChar"/>
    <w:uiPriority w:val="99"/>
    <w:unhideWhenUsed/>
    <w:rsid w:val="00C57074"/>
    <w:pPr>
      <w:spacing w:line="240" w:lineRule="auto"/>
    </w:pPr>
    <w:rPr>
      <w:sz w:val="20"/>
      <w:szCs w:val="20"/>
    </w:rPr>
  </w:style>
  <w:style w:type="character" w:customStyle="1" w:styleId="CommentTextChar">
    <w:name w:val="Comment Text Char"/>
    <w:basedOn w:val="DefaultParagraphFont"/>
    <w:link w:val="CommentText"/>
    <w:uiPriority w:val="99"/>
    <w:rsid w:val="00C57074"/>
    <w:rPr>
      <w:sz w:val="20"/>
      <w:szCs w:val="20"/>
    </w:rPr>
  </w:style>
  <w:style w:type="paragraph" w:styleId="BalloonText">
    <w:name w:val="Balloon Text"/>
    <w:basedOn w:val="Normal"/>
    <w:link w:val="BalloonTextChar"/>
    <w:uiPriority w:val="99"/>
    <w:semiHidden/>
    <w:unhideWhenUsed/>
    <w:rsid w:val="00C57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0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Katherine Kurowski</cp:lastModifiedBy>
  <cp:revision>3</cp:revision>
  <dcterms:created xsi:type="dcterms:W3CDTF">2021-06-29T13:55:00Z</dcterms:created>
  <dcterms:modified xsi:type="dcterms:W3CDTF">2021-07-05T18:28:00Z</dcterms:modified>
</cp:coreProperties>
</file>