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5791A" w:rsidR="004B7156" w:rsidP="2D9A3D3F" w:rsidRDefault="004B7156" w14:paraId="5C4E4E08" w14:textId="77777777">
      <w:pPr>
        <w:jc w:val="center"/>
        <w:rPr>
          <w:rFonts w:ascii="Times New Roman" w:hAnsi="Times New Roman" w:eastAsia="Times New Roman" w:cs="Times New Roman"/>
          <w:b w:val="1"/>
          <w:bCs w:val="1"/>
        </w:rPr>
      </w:pPr>
      <w:r w:rsidRPr="2D9A3D3F" w:rsidR="004B7156">
        <w:rPr>
          <w:rFonts w:ascii="Times New Roman" w:hAnsi="Times New Roman" w:eastAsia="Times New Roman" w:cs="Times New Roman"/>
          <w:b w:val="1"/>
          <w:bCs w:val="1"/>
        </w:rPr>
        <w:t>UNIVERSIDAD ESTATAL PENÍNSULA DE</w:t>
      </w:r>
      <w:r>
        <w:br/>
      </w:r>
      <w:r w:rsidRPr="2D9A3D3F" w:rsidR="004B7156">
        <w:rPr>
          <w:rFonts w:ascii="Times New Roman" w:hAnsi="Times New Roman" w:eastAsia="Times New Roman" w:cs="Times New Roman"/>
          <w:b w:val="1"/>
          <w:bCs w:val="1"/>
        </w:rPr>
        <w:t>SANTA ELENA</w:t>
      </w:r>
    </w:p>
    <w:p w:rsidRPr="000D48B3" w:rsidR="004B7156" w:rsidP="2D9A3D3F" w:rsidRDefault="004B7156" w14:paraId="00EC01C0" w14:textId="35DB8D38">
      <w:pPr>
        <w:jc w:val="center"/>
        <w:rPr>
          <w:rFonts w:ascii="Times New Roman" w:hAnsi="Times New Roman" w:eastAsia="Times New Roman" w:cs="Times New Roman"/>
          <w:b w:val="1"/>
          <w:bCs w:val="1"/>
        </w:rPr>
      </w:pPr>
      <w:r w:rsidRPr="2D9A3D3F" w:rsidR="004B7156">
        <w:rPr>
          <w:rFonts w:ascii="Times New Roman" w:hAnsi="Times New Roman" w:eastAsia="Times New Roman" w:cs="Times New Roman"/>
          <w:b w:val="1"/>
          <w:bCs w:val="1"/>
        </w:rPr>
        <w:t>FACULTAD DE SISTEMAS Y TELECOMUNICACIONES</w:t>
      </w:r>
      <w:r>
        <w:br/>
      </w:r>
      <w:r w:rsidRPr="2D9A3D3F" w:rsidR="004B7156">
        <w:rPr>
          <w:rFonts w:ascii="Times New Roman" w:hAnsi="Times New Roman" w:eastAsia="Times New Roman" w:cs="Times New Roman"/>
          <w:b w:val="1"/>
          <w:bCs w:val="1"/>
        </w:rPr>
        <w:t xml:space="preserve">CARRERA DE </w:t>
      </w:r>
      <w:r w:rsidRPr="2D9A3D3F" w:rsidR="003236B3">
        <w:rPr>
          <w:rFonts w:ascii="Times New Roman" w:hAnsi="Times New Roman" w:eastAsia="Times New Roman" w:cs="Times New Roman"/>
          <w:b w:val="1"/>
          <w:bCs w:val="1"/>
        </w:rPr>
        <w:t xml:space="preserve">INGENIERIA EN </w:t>
      </w:r>
      <w:r w:rsidRPr="2D9A3D3F" w:rsidR="004B7156">
        <w:rPr>
          <w:rFonts w:ascii="Times New Roman" w:hAnsi="Times New Roman" w:eastAsia="Times New Roman" w:cs="Times New Roman"/>
          <w:b w:val="1"/>
          <w:bCs w:val="1"/>
        </w:rPr>
        <w:t>SOFTWARE</w:t>
      </w:r>
    </w:p>
    <w:p w:rsidRPr="0005791A" w:rsidR="004B7156" w:rsidP="2D9A3D3F" w:rsidRDefault="004B7156" w14:paraId="579BEFEE" w14:textId="147CACF3">
      <w:pPr>
        <w:jc w:val="center"/>
        <w:rPr>
          <w:rFonts w:ascii="Times New Roman" w:hAnsi="Times New Roman" w:eastAsia="Times New Roman" w:cs="Times New Roman"/>
        </w:rPr>
      </w:pPr>
      <w:r w:rsidR="004B7156">
        <w:drawing>
          <wp:inline wp14:editId="0418AF36" wp14:anchorId="3E789B2E">
            <wp:extent cx="2441431" cy="2769875"/>
            <wp:effectExtent l="0" t="0" r="0" b="0"/>
            <wp:docPr id="1666033158" name="Imagen 1666033158" descr="Logotipo&#10;&#10;Descripción generada automáticamen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033158" name="Imagen 1666033158" descr="Logotipo&#10;&#10;Descripción generada automáticamente"/>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rot="0">
                      <a:off x="0" y="0"/>
                      <a:ext cx="2441431" cy="2769875"/>
                    </a:xfrm>
                    <a:prstGeom prst="rect">
                      <a:avLst/>
                    </a:prstGeom>
                  </pic:spPr>
                </pic:pic>
              </a:graphicData>
            </a:graphic>
          </wp:inline>
        </w:drawing>
      </w:r>
    </w:p>
    <w:p w:rsidRPr="0005791A" w:rsidR="004B7156" w:rsidP="2D9A3D3F" w:rsidRDefault="004B7156" w14:paraId="145063BE" w14:textId="60B98896">
      <w:pPr>
        <w:jc w:val="center"/>
        <w:rPr>
          <w:rFonts w:ascii="Times New Roman" w:hAnsi="Times New Roman" w:eastAsia="Times New Roman" w:cs="Times New Roman"/>
        </w:rPr>
      </w:pPr>
      <w:r w:rsidRPr="2D9A3D3F" w:rsidR="004B7156">
        <w:rPr>
          <w:rFonts w:ascii="Times New Roman" w:hAnsi="Times New Roman" w:eastAsia="Times New Roman" w:cs="Times New Roman"/>
          <w:b w:val="1"/>
          <w:bCs w:val="1"/>
        </w:rPr>
        <w:t>ASIGNATURA:</w:t>
      </w:r>
      <w:r>
        <w:br/>
      </w:r>
      <w:r w:rsidRPr="2D9A3D3F" w:rsidR="2A67C1B3">
        <w:rPr>
          <w:rFonts w:ascii="Times New Roman" w:hAnsi="Times New Roman" w:eastAsia="Times New Roman" w:cs="Times New Roman"/>
        </w:rPr>
        <w:t>CALIDAD DE SOFTWARE</w:t>
      </w:r>
    </w:p>
    <w:p w:rsidR="00627FAF" w:rsidP="2D9A3D3F" w:rsidRDefault="00627FAF" w14:paraId="5E63FAA6" w14:textId="77777777">
      <w:pPr>
        <w:jc w:val="center"/>
        <w:rPr>
          <w:rFonts w:ascii="Times New Roman" w:hAnsi="Times New Roman" w:eastAsia="Times New Roman" w:cs="Times New Roman"/>
          <w:b w:val="1"/>
          <w:bCs w:val="1"/>
        </w:rPr>
      </w:pPr>
    </w:p>
    <w:p w:rsidR="00B5786B" w:rsidP="2D9A3D3F" w:rsidRDefault="004B7156" w14:paraId="5C1A07E2" w14:textId="6109CD7F">
      <w:pPr>
        <w:jc w:val="center"/>
        <w:rPr>
          <w:rFonts w:ascii="Times New Roman" w:hAnsi="Times New Roman" w:eastAsia="Times New Roman" w:cs="Times New Roman"/>
        </w:rPr>
      </w:pPr>
      <w:r w:rsidRPr="2D9A3D3F" w:rsidR="004B7156">
        <w:rPr>
          <w:rFonts w:ascii="Times New Roman" w:hAnsi="Times New Roman" w:eastAsia="Times New Roman" w:cs="Times New Roman"/>
          <w:b w:val="1"/>
          <w:bCs w:val="1"/>
        </w:rPr>
        <w:t>TEMA:</w:t>
      </w:r>
      <w:r>
        <w:br/>
      </w:r>
      <w:r w:rsidRPr="2D9A3D3F" w:rsidR="17352D50">
        <w:rPr>
          <w:rFonts w:ascii="Times New Roman" w:hAnsi="Times New Roman" w:eastAsia="Times New Roman" w:cs="Times New Roman"/>
        </w:rPr>
        <w:t>ENTREGABLE 6: ANÁLISIS ESTÁTICO DEL CÓDIGO Y EVALUACIÓN DE SEGURIDAD</w:t>
      </w:r>
    </w:p>
    <w:p w:rsidR="00627FAF" w:rsidP="2D9A3D3F" w:rsidRDefault="00627FAF" w14:paraId="7FADCE66" w14:textId="77777777">
      <w:pPr>
        <w:jc w:val="center"/>
        <w:rPr>
          <w:rFonts w:ascii="Times New Roman" w:hAnsi="Times New Roman" w:eastAsia="Times New Roman" w:cs="Times New Roman"/>
        </w:rPr>
      </w:pPr>
    </w:p>
    <w:p w:rsidR="00B64198" w:rsidP="2D9A3D3F" w:rsidRDefault="004B7156" w14:paraId="21D84224" w14:textId="77777777">
      <w:pPr>
        <w:jc w:val="center"/>
        <w:rPr>
          <w:rFonts w:ascii="Times New Roman" w:hAnsi="Times New Roman" w:eastAsia="Times New Roman" w:cs="Times New Roman"/>
          <w:b w:val="1"/>
          <w:bCs w:val="1"/>
        </w:rPr>
      </w:pPr>
      <w:r w:rsidRPr="2D9A3D3F" w:rsidR="004B7156">
        <w:rPr>
          <w:rFonts w:ascii="Times New Roman" w:hAnsi="Times New Roman" w:eastAsia="Times New Roman" w:cs="Times New Roman"/>
          <w:b w:val="1"/>
          <w:bCs w:val="1"/>
        </w:rPr>
        <w:t>ELABORADO</w:t>
      </w:r>
      <w:r w:rsidRPr="2D9A3D3F" w:rsidR="004B7156">
        <w:rPr>
          <w:rFonts w:ascii="Times New Roman" w:hAnsi="Times New Roman" w:eastAsia="Times New Roman" w:cs="Times New Roman"/>
          <w:b w:val="1"/>
          <w:bCs w:val="1"/>
        </w:rPr>
        <w:t xml:space="preserve"> POR</w:t>
      </w:r>
      <w:r w:rsidRPr="2D9A3D3F" w:rsidR="0055104A">
        <w:rPr>
          <w:rFonts w:ascii="Times New Roman" w:hAnsi="Times New Roman" w:eastAsia="Times New Roman" w:cs="Times New Roman"/>
          <w:b w:val="1"/>
          <w:bCs w:val="1"/>
        </w:rPr>
        <w:t>:</w:t>
      </w:r>
    </w:p>
    <w:p w:rsidRPr="00B64198" w:rsidR="008C70D2" w:rsidP="2D9A3D3F" w:rsidRDefault="00BF27D6" w14:paraId="500C6111" w14:textId="22152FD2">
      <w:pPr>
        <w:pStyle w:val="Prrafodelista"/>
        <w:numPr>
          <w:ilvl w:val="0"/>
          <w:numId w:val="28"/>
        </w:numPr>
        <w:jc w:val="center"/>
        <w:rPr>
          <w:rFonts w:ascii="Times New Roman" w:hAnsi="Times New Roman" w:eastAsia="Times New Roman" w:cs="Times New Roman"/>
          <w:b w:val="1"/>
          <w:bCs w:val="1"/>
        </w:rPr>
      </w:pPr>
      <w:r w:rsidRPr="2D9A3D3F" w:rsidR="00BF27D6">
        <w:rPr>
          <w:rFonts w:ascii="Times New Roman" w:hAnsi="Times New Roman" w:eastAsia="Times New Roman" w:cs="Times New Roman"/>
        </w:rPr>
        <w:t>A</w:t>
      </w:r>
      <w:r w:rsidRPr="2D9A3D3F" w:rsidR="008C70D2">
        <w:rPr>
          <w:rFonts w:ascii="Times New Roman" w:hAnsi="Times New Roman" w:eastAsia="Times New Roman" w:cs="Times New Roman"/>
        </w:rPr>
        <w:t>NDY BRYAN ALEJANDRO VERA</w:t>
      </w:r>
    </w:p>
    <w:p w:rsidRPr="00B64198" w:rsidR="00B64198" w:rsidP="2D9A3D3F" w:rsidRDefault="00B64198" w14:paraId="7D413262" w14:textId="49FC111F">
      <w:pPr>
        <w:pStyle w:val="Prrafodelista"/>
        <w:numPr>
          <w:ilvl w:val="0"/>
          <w:numId w:val="28"/>
        </w:numPr>
        <w:jc w:val="center"/>
        <w:rPr>
          <w:rFonts w:ascii="Times New Roman" w:hAnsi="Times New Roman" w:eastAsia="Times New Roman" w:cs="Times New Roman"/>
          <w:b w:val="1"/>
          <w:bCs w:val="1"/>
        </w:rPr>
      </w:pPr>
      <w:r w:rsidRPr="2D9A3D3F" w:rsidR="00B64198">
        <w:rPr>
          <w:rFonts w:ascii="Times New Roman" w:hAnsi="Times New Roman" w:eastAsia="Times New Roman" w:cs="Times New Roman"/>
        </w:rPr>
        <w:t>ALISSON YAMEL REYES RICARDO</w:t>
      </w:r>
    </w:p>
    <w:p w:rsidRPr="00B64198" w:rsidR="00B64198" w:rsidP="2D9A3D3F" w:rsidRDefault="00B64198" w14:paraId="66A576AA" w14:textId="6D5C4923">
      <w:pPr>
        <w:pStyle w:val="Prrafodelista"/>
        <w:numPr>
          <w:ilvl w:val="0"/>
          <w:numId w:val="28"/>
        </w:numPr>
        <w:jc w:val="center"/>
        <w:rPr>
          <w:rFonts w:ascii="Times New Roman" w:hAnsi="Times New Roman" w:eastAsia="Times New Roman" w:cs="Times New Roman"/>
          <w:b w:val="1"/>
          <w:bCs w:val="1"/>
        </w:rPr>
      </w:pPr>
      <w:r w:rsidRPr="2D9A3D3F" w:rsidR="00B64198">
        <w:rPr>
          <w:rFonts w:ascii="Times New Roman" w:hAnsi="Times New Roman" w:eastAsia="Times New Roman" w:cs="Times New Roman"/>
        </w:rPr>
        <w:t>YANDRIS MIGUEL RIVERA TORRES</w:t>
      </w:r>
    </w:p>
    <w:p w:rsidR="004B7156" w:rsidP="2D9A3D3F" w:rsidRDefault="004B7156" w14:paraId="7DC31253" w14:textId="611575E9">
      <w:pPr>
        <w:spacing w:line="259" w:lineRule="auto"/>
        <w:rPr>
          <w:rFonts w:ascii="Times New Roman" w:hAnsi="Times New Roman" w:eastAsia="Times New Roman" w:cs="Times New Roman"/>
        </w:rPr>
      </w:pPr>
    </w:p>
    <w:p w:rsidRPr="0005791A" w:rsidR="00D317E7" w:rsidP="2D9A3D3F" w:rsidRDefault="00D317E7" w14:paraId="1B7EAD1D" w14:textId="0F1E8767">
      <w:pPr>
        <w:jc w:val="center"/>
        <w:rPr>
          <w:rFonts w:ascii="Times New Roman" w:hAnsi="Times New Roman" w:eastAsia="Times New Roman" w:cs="Times New Roman"/>
          <w:b w:val="1"/>
          <w:bCs w:val="1"/>
        </w:rPr>
      </w:pPr>
      <w:r w:rsidRPr="2D9A3D3F" w:rsidR="00D317E7">
        <w:rPr>
          <w:rFonts w:ascii="Times New Roman" w:hAnsi="Times New Roman" w:eastAsia="Times New Roman" w:cs="Times New Roman"/>
          <w:b w:val="1"/>
          <w:bCs w:val="1"/>
        </w:rPr>
        <w:t>CURSO Y PARALELO:</w:t>
      </w:r>
      <w:r>
        <w:br/>
      </w:r>
      <w:r w:rsidRPr="2D9A3D3F" w:rsidR="00D317E7">
        <w:rPr>
          <w:rFonts w:ascii="Times New Roman" w:hAnsi="Times New Roman" w:eastAsia="Times New Roman" w:cs="Times New Roman"/>
        </w:rPr>
        <w:t xml:space="preserve">SOFTWARE </w:t>
      </w:r>
      <w:r w:rsidRPr="2D9A3D3F" w:rsidR="6B27E3B3">
        <w:rPr>
          <w:rFonts w:ascii="Times New Roman" w:hAnsi="Times New Roman" w:eastAsia="Times New Roman" w:cs="Times New Roman"/>
        </w:rPr>
        <w:t>6</w:t>
      </w:r>
      <w:r w:rsidRPr="2D9A3D3F" w:rsidR="00D317E7">
        <w:rPr>
          <w:rFonts w:ascii="Times New Roman" w:hAnsi="Times New Roman" w:eastAsia="Times New Roman" w:cs="Times New Roman"/>
        </w:rPr>
        <w:t>/1</w:t>
      </w:r>
    </w:p>
    <w:p w:rsidRPr="0005791A" w:rsidR="00D317E7" w:rsidP="2D9A3D3F" w:rsidRDefault="00D317E7" w14:paraId="65C3F80A" w14:textId="77777777">
      <w:pPr>
        <w:jc w:val="center"/>
        <w:rPr>
          <w:rFonts w:ascii="Times New Roman" w:hAnsi="Times New Roman" w:eastAsia="Times New Roman" w:cs="Times New Roman"/>
          <w:b w:val="1"/>
          <w:bCs w:val="1"/>
        </w:rPr>
      </w:pPr>
    </w:p>
    <w:p w:rsidR="00D317E7" w:rsidP="2D9A3D3F" w:rsidRDefault="00D317E7" w14:paraId="32D0A375" w14:textId="58571F53">
      <w:pPr>
        <w:jc w:val="center"/>
        <w:rPr>
          <w:rFonts w:ascii="Times New Roman" w:hAnsi="Times New Roman" w:eastAsia="Times New Roman" w:cs="Times New Roman"/>
          <w:b w:val="1"/>
          <w:bCs w:val="1"/>
        </w:rPr>
      </w:pPr>
      <w:r w:rsidRPr="2D9A3D3F" w:rsidR="00D317E7">
        <w:rPr>
          <w:rFonts w:ascii="Times New Roman" w:hAnsi="Times New Roman" w:eastAsia="Times New Roman" w:cs="Times New Roman"/>
          <w:b w:val="1"/>
          <w:bCs w:val="1"/>
        </w:rPr>
        <w:t>DOCENTE:</w:t>
      </w:r>
      <w:r>
        <w:br/>
      </w:r>
      <w:r w:rsidRPr="2D9A3D3F" w:rsidR="00D317E7">
        <w:rPr>
          <w:rFonts w:ascii="Times New Roman" w:hAnsi="Times New Roman" w:eastAsia="Times New Roman" w:cs="Times New Roman"/>
        </w:rPr>
        <w:t xml:space="preserve">ING. </w:t>
      </w:r>
      <w:r w:rsidRPr="2D9A3D3F" w:rsidR="00150E8A">
        <w:rPr>
          <w:rFonts w:ascii="Times New Roman" w:hAnsi="Times New Roman" w:eastAsia="Times New Roman" w:cs="Times New Roman"/>
          <w:color w:val="000000" w:themeColor="text1" w:themeTint="FF" w:themeShade="FF"/>
        </w:rPr>
        <w:t>ANTHONY ABRAHAN PACHAY ESPINOZA</w:t>
      </w:r>
    </w:p>
    <w:p w:rsidRPr="0005791A" w:rsidR="00BF27D6" w:rsidP="2D9A3D3F" w:rsidRDefault="00BF27D6" w14:paraId="0B9C1614" w14:textId="77777777">
      <w:pPr>
        <w:rPr>
          <w:rFonts w:ascii="Times New Roman" w:hAnsi="Times New Roman" w:eastAsia="Times New Roman" w:cs="Times New Roman"/>
          <w:b w:val="1"/>
          <w:bCs w:val="1"/>
        </w:rPr>
      </w:pPr>
    </w:p>
    <w:p w:rsidR="00D317E7" w:rsidP="2D9A3D3F" w:rsidRDefault="00D317E7" w14:paraId="091BA02A" w14:textId="7E442469">
      <w:pPr>
        <w:jc w:val="center"/>
        <w:rPr>
          <w:rFonts w:ascii="Times New Roman" w:hAnsi="Times New Roman" w:eastAsia="Times New Roman" w:cs="Times New Roman"/>
          <w:b w:val="1"/>
          <w:bCs w:val="1"/>
        </w:rPr>
      </w:pPr>
      <w:r w:rsidRPr="2D9A3D3F" w:rsidR="00D317E7">
        <w:rPr>
          <w:rFonts w:ascii="Times New Roman" w:hAnsi="Times New Roman" w:eastAsia="Times New Roman" w:cs="Times New Roman"/>
          <w:b w:val="1"/>
          <w:bCs w:val="1"/>
        </w:rPr>
        <w:t>LA LIBERTAD – ECUADOR</w:t>
      </w:r>
      <w:r w:rsidRPr="2D9A3D3F">
        <w:rPr>
          <w:rFonts w:ascii="Times New Roman" w:hAnsi="Times New Roman" w:eastAsia="Times New Roman" w:cs="Times New Roman"/>
          <w:b w:val="1"/>
          <w:bCs w:val="1"/>
        </w:rPr>
        <w:br w:type="page"/>
      </w:r>
    </w:p>
    <w:p w:rsidR="24C71B75" w:rsidP="2D9A3D3F" w:rsidRDefault="24C71B75" w14:paraId="615BA8A8" w14:textId="3753105C">
      <w:pPr>
        <w:spacing w:line="259" w:lineRule="auto"/>
        <w:contextualSpacing w:val="1"/>
        <w:rPr>
          <w:rFonts w:ascii="Times New Roman" w:hAnsi="Times New Roman" w:eastAsia="Times New Roman" w:cs="Times New Roman"/>
          <w:b w:val="1"/>
          <w:bCs w:val="1"/>
          <w:sz w:val="22"/>
          <w:szCs w:val="22"/>
          <w:lang w:val="es-EC"/>
        </w:rPr>
      </w:pPr>
      <w:r w:rsidRPr="2D9A3D3F" w:rsidR="24C71B75">
        <w:rPr>
          <w:rFonts w:ascii="Times New Roman" w:hAnsi="Times New Roman" w:eastAsia="Times New Roman" w:cs="Times New Roman"/>
          <w:b w:val="1"/>
          <w:bCs w:val="1"/>
          <w:sz w:val="22"/>
          <w:szCs w:val="22"/>
          <w:lang w:val="es-EC"/>
        </w:rPr>
        <w:t>Hito 6 · Calidad Interna &amp; SecDevOps</w:t>
      </w:r>
    </w:p>
    <w:p w:rsidR="24C71B75" w:rsidP="2D9A3D3F" w:rsidRDefault="24C71B75" w14:paraId="26E92BC8" w14:textId="75A25888">
      <w:pPr>
        <w:pStyle w:val="Normal"/>
        <w:spacing w:line="259" w:lineRule="auto"/>
        <w:contextualSpacing w:val="1"/>
        <w:jc w:val="center"/>
        <w:rPr>
          <w:rFonts w:ascii="Times New Roman" w:hAnsi="Times New Roman" w:eastAsia="Times New Roman" w:cs="Times New Roman"/>
          <w:b w:val="1"/>
          <w:bCs w:val="1"/>
          <w:sz w:val="22"/>
          <w:szCs w:val="22"/>
          <w:lang w:val="es-EC"/>
        </w:rPr>
      </w:pPr>
      <w:r w:rsidRPr="2D9A3D3F" w:rsidR="24C71B75">
        <w:rPr>
          <w:rFonts w:ascii="Times New Roman" w:hAnsi="Times New Roman" w:eastAsia="Times New Roman" w:cs="Times New Roman"/>
          <w:b w:val="1"/>
          <w:bCs w:val="1"/>
          <w:sz w:val="22"/>
          <w:szCs w:val="22"/>
          <w:lang w:val="es-EC"/>
        </w:rPr>
        <w:t>Entregable 6: Análisis Estático del Código y Evaluación de Seguridad</w:t>
      </w:r>
    </w:p>
    <w:p w:rsidR="24C71B75" w:rsidP="2D9A3D3F" w:rsidRDefault="24C71B75" w14:paraId="727D394B" w14:textId="53BD520F">
      <w:pPr>
        <w:pStyle w:val="Normal"/>
        <w:spacing w:line="259" w:lineRule="auto"/>
        <w:contextualSpacing w:val="1"/>
        <w:jc w:val="center"/>
        <w:rPr>
          <w:rFonts w:ascii="Times New Roman" w:hAnsi="Times New Roman" w:eastAsia="Times New Roman" w:cs="Times New Roman"/>
          <w:b w:val="1"/>
          <w:bCs w:val="1"/>
          <w:sz w:val="22"/>
          <w:szCs w:val="22"/>
          <w:lang w:val="es-EC"/>
        </w:rPr>
      </w:pPr>
      <w:r w:rsidRPr="2D9A3D3F" w:rsidR="24C71B75">
        <w:rPr>
          <w:rFonts w:ascii="Times New Roman" w:hAnsi="Times New Roman" w:eastAsia="Times New Roman" w:cs="Times New Roman"/>
          <w:b w:val="1"/>
          <w:bCs w:val="1"/>
          <w:sz w:val="22"/>
          <w:szCs w:val="22"/>
          <w:lang w:val="es-EC"/>
        </w:rPr>
        <w:t>Ingeniería de Software · UPSE (Semestre 2026-1)</w:t>
      </w:r>
    </w:p>
    <w:tbl>
      <w:tblPr>
        <w:tblStyle w:val="Tablaconcuadrcula"/>
        <w:tblW w:w="0" w:type="auto"/>
        <w:tblLook w:val="06A0" w:firstRow="1" w:lastRow="0" w:firstColumn="1" w:lastColumn="0" w:noHBand="1" w:noVBand="1"/>
      </w:tblPr>
      <w:tblGrid>
        <w:gridCol w:w="3005"/>
        <w:gridCol w:w="3005"/>
        <w:gridCol w:w="3005"/>
      </w:tblGrid>
      <w:tr w:rsidR="2D9A3D3F" w:rsidTr="2D9A3D3F" w14:paraId="695485D3">
        <w:trPr>
          <w:trHeight w:val="300"/>
        </w:trPr>
        <w:tc>
          <w:tcPr>
            <w:tcW w:w="3005" w:type="dxa"/>
            <w:tcMar/>
          </w:tcPr>
          <w:p w:rsidR="2F14DFFD" w:rsidP="2D9A3D3F" w:rsidRDefault="2F14DFFD" w14:paraId="48C332AB" w14:textId="4CEF2B92">
            <w:pPr>
              <w:jc w:val="center"/>
              <w:rPr>
                <w:rFonts w:ascii="Times New Roman" w:hAnsi="Times New Roman" w:eastAsia="Times New Roman" w:cs="Times New Roman"/>
                <w:b w:val="1"/>
                <w:bCs w:val="1"/>
                <w:i w:val="0"/>
                <w:iCs w:val="0"/>
                <w:caps w:val="1"/>
                <w:noProof w:val="0"/>
                <w:sz w:val="22"/>
                <w:szCs w:val="22"/>
                <w:lang w:val="es-EC"/>
              </w:rPr>
            </w:pPr>
            <w:r w:rsidRPr="2D9A3D3F" w:rsidR="2F14DFFD">
              <w:rPr>
                <w:rFonts w:ascii="Times New Roman" w:hAnsi="Times New Roman" w:eastAsia="Times New Roman" w:cs="Times New Roman"/>
                <w:b w:val="1"/>
                <w:bCs w:val="1"/>
                <w:i w:val="0"/>
                <w:iCs w:val="0"/>
                <w:caps w:val="1"/>
                <w:noProof w:val="0"/>
                <w:sz w:val="22"/>
                <w:szCs w:val="22"/>
                <w:lang w:val="es-EC"/>
              </w:rPr>
              <w:t>Perspectiva de Análisis</w:t>
            </w:r>
          </w:p>
          <w:p w:rsidR="2F14DFFD" w:rsidP="2D9A3D3F" w:rsidRDefault="2F14DFFD" w14:paraId="2F55CA6B" w14:textId="7A289CC8">
            <w:pPr>
              <w:jc w:val="center"/>
              <w:rPr>
                <w:rFonts w:ascii="Times New Roman" w:hAnsi="Times New Roman" w:eastAsia="Times New Roman" w:cs="Times New Roman"/>
                <w:b w:val="1"/>
                <w:bCs w:val="1"/>
                <w:i w:val="0"/>
                <w:iCs w:val="0"/>
                <w:caps w:val="0"/>
                <w:smallCaps w:val="0"/>
                <w:noProof w:val="0"/>
                <w:sz w:val="22"/>
                <w:szCs w:val="22"/>
                <w:lang w:val="es-EC"/>
              </w:rPr>
            </w:pPr>
            <w:r w:rsidRPr="2D9A3D3F" w:rsidR="2F14DFFD">
              <w:rPr>
                <w:rFonts w:ascii="Times New Roman" w:hAnsi="Times New Roman" w:eastAsia="Times New Roman" w:cs="Times New Roman"/>
                <w:b w:val="1"/>
                <w:bCs w:val="1"/>
                <w:i w:val="0"/>
                <w:iCs w:val="0"/>
                <w:caps w:val="0"/>
                <w:smallCaps w:val="0"/>
                <w:noProof w:val="0"/>
                <w:sz w:val="22"/>
                <w:szCs w:val="22"/>
                <w:lang w:val="es-EC"/>
              </w:rPr>
              <w:t>Calidad Estática Interna</w:t>
            </w:r>
          </w:p>
        </w:tc>
        <w:tc>
          <w:tcPr>
            <w:tcW w:w="3005" w:type="dxa"/>
            <w:tcMar/>
          </w:tcPr>
          <w:p w:rsidR="2F14DFFD" w:rsidP="2D9A3D3F" w:rsidRDefault="2F14DFFD" w14:paraId="0D847B88" w14:textId="738EF55B">
            <w:pPr>
              <w:jc w:val="center"/>
              <w:rPr>
                <w:rFonts w:ascii="Times New Roman" w:hAnsi="Times New Roman" w:eastAsia="Times New Roman" w:cs="Times New Roman"/>
                <w:b w:val="1"/>
                <w:bCs w:val="1"/>
                <w:i w:val="0"/>
                <w:iCs w:val="0"/>
                <w:caps w:val="1"/>
                <w:noProof w:val="0"/>
                <w:sz w:val="22"/>
                <w:szCs w:val="22"/>
                <w:lang w:val="es-EC"/>
              </w:rPr>
            </w:pPr>
            <w:r w:rsidRPr="2D9A3D3F" w:rsidR="2F14DFFD">
              <w:rPr>
                <w:rFonts w:ascii="Times New Roman" w:hAnsi="Times New Roman" w:eastAsia="Times New Roman" w:cs="Times New Roman"/>
                <w:b w:val="1"/>
                <w:bCs w:val="1"/>
                <w:i w:val="0"/>
                <w:iCs w:val="0"/>
                <w:caps w:val="1"/>
                <w:noProof w:val="0"/>
                <w:sz w:val="22"/>
                <w:szCs w:val="22"/>
                <w:lang w:val="es-EC"/>
              </w:rPr>
              <w:t>Estándar de Seguridad</w:t>
            </w:r>
          </w:p>
          <w:p w:rsidR="2F14DFFD" w:rsidP="2D9A3D3F" w:rsidRDefault="2F14DFFD" w14:paraId="4895B928" w14:textId="54B57181">
            <w:pPr>
              <w:jc w:val="center"/>
              <w:rPr>
                <w:rFonts w:ascii="Times New Roman" w:hAnsi="Times New Roman" w:eastAsia="Times New Roman" w:cs="Times New Roman"/>
                <w:b w:val="1"/>
                <w:bCs w:val="1"/>
                <w:i w:val="0"/>
                <w:iCs w:val="0"/>
                <w:caps w:val="0"/>
                <w:smallCaps w:val="0"/>
                <w:noProof w:val="0"/>
                <w:sz w:val="22"/>
                <w:szCs w:val="22"/>
                <w:lang w:val="es-EC"/>
              </w:rPr>
            </w:pPr>
            <w:r w:rsidRPr="2D9A3D3F" w:rsidR="2F14DFFD">
              <w:rPr>
                <w:rFonts w:ascii="Times New Roman" w:hAnsi="Times New Roman" w:eastAsia="Times New Roman" w:cs="Times New Roman"/>
                <w:b w:val="1"/>
                <w:bCs w:val="1"/>
                <w:i w:val="0"/>
                <w:iCs w:val="0"/>
                <w:caps w:val="0"/>
                <w:smallCaps w:val="0"/>
                <w:noProof w:val="0"/>
                <w:sz w:val="22"/>
                <w:szCs w:val="22"/>
                <w:lang w:val="es-EC"/>
              </w:rPr>
              <w:t>OWASP Top 10 Framework</w:t>
            </w:r>
          </w:p>
        </w:tc>
        <w:tc>
          <w:tcPr>
            <w:tcW w:w="3005" w:type="dxa"/>
            <w:tcMar/>
          </w:tcPr>
          <w:p w:rsidR="2F14DFFD" w:rsidP="2D9A3D3F" w:rsidRDefault="2F14DFFD" w14:paraId="0632B0AF" w14:textId="2B9DA8C1">
            <w:pPr>
              <w:jc w:val="center"/>
              <w:rPr>
                <w:rFonts w:ascii="Times New Roman" w:hAnsi="Times New Roman" w:eastAsia="Times New Roman" w:cs="Times New Roman"/>
                <w:b w:val="1"/>
                <w:bCs w:val="1"/>
                <w:i w:val="0"/>
                <w:iCs w:val="0"/>
                <w:caps w:val="1"/>
                <w:noProof w:val="0"/>
                <w:sz w:val="22"/>
                <w:szCs w:val="22"/>
                <w:lang w:val="es-EC"/>
              </w:rPr>
            </w:pPr>
            <w:r w:rsidRPr="2D9A3D3F" w:rsidR="2F14DFFD">
              <w:rPr>
                <w:rFonts w:ascii="Times New Roman" w:hAnsi="Times New Roman" w:eastAsia="Times New Roman" w:cs="Times New Roman"/>
                <w:b w:val="1"/>
                <w:bCs w:val="1"/>
                <w:i w:val="0"/>
                <w:iCs w:val="0"/>
                <w:caps w:val="1"/>
                <w:noProof w:val="0"/>
                <w:sz w:val="22"/>
                <w:szCs w:val="22"/>
                <w:lang w:val="es-EC"/>
              </w:rPr>
              <w:t>Siguiente Evaluación</w:t>
            </w:r>
          </w:p>
          <w:p w:rsidR="2F14DFFD" w:rsidP="2D9A3D3F" w:rsidRDefault="2F14DFFD" w14:paraId="73BEC7A4" w14:textId="5031435A">
            <w:pPr>
              <w:rPr>
                <w:rFonts w:ascii="Times New Roman" w:hAnsi="Times New Roman" w:eastAsia="Times New Roman" w:cs="Times New Roman"/>
                <w:b w:val="1"/>
                <w:bCs w:val="1"/>
                <w:i w:val="0"/>
                <w:iCs w:val="0"/>
                <w:caps w:val="0"/>
                <w:smallCaps w:val="0"/>
                <w:noProof w:val="0"/>
                <w:sz w:val="22"/>
                <w:szCs w:val="22"/>
                <w:lang w:val="es-EC"/>
              </w:rPr>
            </w:pPr>
            <w:r w:rsidRPr="2D9A3D3F" w:rsidR="2F14DFFD">
              <w:rPr>
                <w:rFonts w:ascii="Times New Roman" w:hAnsi="Times New Roman" w:eastAsia="Times New Roman" w:cs="Times New Roman"/>
                <w:b w:val="1"/>
                <w:bCs w:val="1"/>
                <w:i w:val="0"/>
                <w:iCs w:val="0"/>
                <w:caps w:val="0"/>
                <w:smallCaps w:val="0"/>
                <w:noProof w:val="0"/>
                <w:sz w:val="22"/>
                <w:szCs w:val="22"/>
                <w:lang w:val="es-EC"/>
              </w:rPr>
              <w:t>Rendimiento Carga (E7)</w:t>
            </w:r>
          </w:p>
        </w:tc>
      </w:tr>
    </w:tbl>
    <w:p w:rsidR="2D9A3D3F" w:rsidP="2D9A3D3F" w:rsidRDefault="2D9A3D3F" w14:paraId="776E42FA" w14:textId="768BC645">
      <w:pPr>
        <w:spacing w:line="259" w:lineRule="auto"/>
        <w:contextualSpacing w:val="1"/>
        <w:rPr>
          <w:rFonts w:ascii="Times New Roman" w:hAnsi="Times New Roman" w:eastAsia="Times New Roman" w:cs="Times New Roman"/>
          <w:sz w:val="22"/>
          <w:szCs w:val="22"/>
          <w:lang w:val="es-EC"/>
        </w:rPr>
      </w:pPr>
    </w:p>
    <w:p w:rsidR="2F14DFFD" w:rsidP="2D9A3D3F" w:rsidRDefault="2F14DFFD" w14:paraId="6EEE6106" w14:textId="2EEF923B">
      <w:pPr>
        <w:pStyle w:val="Normal"/>
        <w:spacing w:line="259" w:lineRule="auto"/>
        <w:contextualSpacing w:val="1"/>
        <w:rPr>
          <w:rFonts w:ascii="Times New Roman" w:hAnsi="Times New Roman" w:eastAsia="Times New Roman" w:cs="Times New Roman"/>
          <w:b w:val="1"/>
          <w:bCs w:val="1"/>
          <w:i w:val="0"/>
          <w:iCs w:val="0"/>
          <w:caps w:val="0"/>
          <w:smallCaps w:val="0"/>
          <w:noProof w:val="0"/>
          <w:sz w:val="22"/>
          <w:szCs w:val="22"/>
          <w:lang w:val="es-EC"/>
        </w:rPr>
      </w:pPr>
      <w:r w:rsidRPr="2D9A3D3F" w:rsidR="2F14DFFD">
        <w:rPr>
          <w:rFonts w:ascii="Times New Roman" w:hAnsi="Times New Roman" w:eastAsia="Times New Roman" w:cs="Times New Roman"/>
          <w:b w:val="1"/>
          <w:bCs w:val="1"/>
          <w:i w:val="0"/>
          <w:iCs w:val="0"/>
          <w:caps w:val="0"/>
          <w:smallCaps w:val="0"/>
          <w:noProof w:val="0"/>
          <w:sz w:val="22"/>
          <w:szCs w:val="22"/>
          <w:lang w:val="es-EC"/>
        </w:rPr>
        <w:t>🛡️ Más Allá de la Ejecución Funcional</w:t>
      </w:r>
    </w:p>
    <w:p w:rsidR="2F14DFFD" w:rsidP="2D9A3D3F" w:rsidRDefault="2F14DFFD" w14:paraId="5B4CB39B" w14:textId="64583439">
      <w:p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2D9A3D3F" w:rsidR="2F14DFFD">
        <w:rPr>
          <w:rFonts w:ascii="Times New Roman" w:hAnsi="Times New Roman" w:eastAsia="Times New Roman" w:cs="Times New Roman"/>
          <w:b w:val="0"/>
          <w:bCs w:val="0"/>
          <w:i w:val="0"/>
          <w:iCs w:val="0"/>
          <w:caps w:val="0"/>
          <w:smallCaps w:val="0"/>
          <w:noProof w:val="0"/>
          <w:sz w:val="22"/>
          <w:szCs w:val="22"/>
          <w:lang w:val="es-EC"/>
        </w:rPr>
        <w:t>Hasta este punto se ha verificado que el sistema funciona a nivel externo. Sin embargo, un software robusto debe estar impecablemente construido por dentro. Este entregable audita la caja negra del código fuente mediante herramientas automatizadas para diagnosticar la deuda técnica (Code Smells), la complejidad ciclomática oculta, la vigencia de dependencias y el blindaje ante brechas críticas de seguridad.</w:t>
      </w:r>
    </w:p>
    <w:p w:rsidR="2D9A3D3F" w:rsidP="2D9A3D3F" w:rsidRDefault="2D9A3D3F" w14:paraId="04EFD647" w14:textId="2942C1FF">
      <w:pPr>
        <w:spacing w:line="259" w:lineRule="auto"/>
        <w:contextualSpacing w:val="1"/>
        <w:rPr>
          <w:rFonts w:ascii="Times New Roman" w:hAnsi="Times New Roman" w:eastAsia="Times New Roman" w:cs="Times New Roman"/>
          <w:sz w:val="22"/>
          <w:szCs w:val="22"/>
          <w:lang w:val="es-EC"/>
        </w:rPr>
      </w:pPr>
    </w:p>
    <w:p w:rsidR="2F14DFFD" w:rsidP="2D9A3D3F" w:rsidRDefault="2F14DFFD" w14:paraId="7625106A" w14:textId="29B03E69">
      <w:pPr>
        <w:pStyle w:val="Normal"/>
        <w:spacing w:line="259" w:lineRule="auto"/>
        <w:contextualSpacing w:val="1"/>
        <w:rPr>
          <w:rFonts w:ascii="Times New Roman" w:hAnsi="Times New Roman" w:eastAsia="Times New Roman" w:cs="Times New Roman"/>
          <w:b w:val="1"/>
          <w:bCs w:val="1"/>
          <w:i w:val="0"/>
          <w:iCs w:val="0"/>
          <w:caps w:val="0"/>
          <w:smallCaps w:val="0"/>
          <w:noProof w:val="0"/>
          <w:sz w:val="22"/>
          <w:szCs w:val="22"/>
          <w:lang w:val="es-EC"/>
        </w:rPr>
      </w:pPr>
      <w:r w:rsidRPr="2D9A3D3F" w:rsidR="2F14DFFD">
        <w:rPr>
          <w:rFonts w:ascii="Times New Roman" w:hAnsi="Times New Roman" w:eastAsia="Times New Roman" w:cs="Times New Roman"/>
          <w:b w:val="1"/>
          <w:bCs w:val="1"/>
          <w:i w:val="0"/>
          <w:iCs w:val="0"/>
          <w:caps w:val="0"/>
          <w:smallCaps w:val="0"/>
          <w:noProof w:val="0"/>
          <w:sz w:val="22"/>
          <w:szCs w:val="22"/>
          <w:lang w:val="es-EC"/>
        </w:rPr>
        <w:t>📋 Estructura Estándar del Reporte de Código (5 a 7 Páginas)</w:t>
      </w:r>
    </w:p>
    <w:p w:rsidR="2F14DFFD" w:rsidP="7FFDBFA1" w:rsidRDefault="2F14DFFD" w14:paraId="07F97705" w14:textId="061D7164">
      <w:pPr>
        <w:pStyle w:val="Prrafodelista"/>
        <w:numPr>
          <w:ilvl w:val="0"/>
          <w:numId w:val="31"/>
        </w:num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7FFDBFA1" w:rsidR="51F64006">
        <w:rPr>
          <w:rFonts w:ascii="Times New Roman" w:hAnsi="Times New Roman" w:eastAsia="Times New Roman" w:cs="Times New Roman"/>
          <w:b w:val="1"/>
          <w:bCs w:val="1"/>
          <w:i w:val="0"/>
          <w:iCs w:val="0"/>
          <w:caps w:val="0"/>
          <w:smallCaps w:val="0"/>
          <w:noProof w:val="0"/>
          <w:sz w:val="22"/>
          <w:szCs w:val="22"/>
          <w:lang w:val="es-EC"/>
        </w:rPr>
        <w:t xml:space="preserve">Línea Base y </w:t>
      </w:r>
      <w:r w:rsidRPr="7FFDBFA1" w:rsidR="51F64006">
        <w:rPr>
          <w:rFonts w:ascii="Times New Roman" w:hAnsi="Times New Roman" w:eastAsia="Times New Roman" w:cs="Times New Roman"/>
          <w:b w:val="1"/>
          <w:bCs w:val="1"/>
          <w:i w:val="0"/>
          <w:iCs w:val="0"/>
          <w:caps w:val="0"/>
          <w:smallCaps w:val="0"/>
          <w:noProof w:val="0"/>
          <w:sz w:val="22"/>
          <w:szCs w:val="22"/>
          <w:lang w:val="es-EC"/>
        </w:rPr>
        <w:t>Toolkit</w:t>
      </w:r>
      <w:r w:rsidRPr="7FFDBFA1" w:rsidR="51F64006">
        <w:rPr>
          <w:rFonts w:ascii="Times New Roman" w:hAnsi="Times New Roman" w:eastAsia="Times New Roman" w:cs="Times New Roman"/>
          <w:b w:val="1"/>
          <w:bCs w:val="1"/>
          <w:i w:val="0"/>
          <w:iCs w:val="0"/>
          <w:caps w:val="0"/>
          <w:smallCaps w:val="0"/>
          <w:noProof w:val="0"/>
          <w:sz w:val="22"/>
          <w:szCs w:val="22"/>
          <w:lang w:val="es-EC"/>
        </w:rPr>
        <w:t xml:space="preserve"> de </w:t>
      </w:r>
      <w:r w:rsidRPr="7FFDBFA1" w:rsidR="51F64006">
        <w:rPr>
          <w:rFonts w:ascii="Times New Roman" w:hAnsi="Times New Roman" w:eastAsia="Times New Roman" w:cs="Times New Roman"/>
          <w:b w:val="1"/>
          <w:bCs w:val="1"/>
          <w:i w:val="0"/>
          <w:iCs w:val="0"/>
          <w:caps w:val="0"/>
          <w:smallCaps w:val="0"/>
          <w:noProof w:val="0"/>
          <w:sz w:val="22"/>
          <w:szCs w:val="22"/>
          <w:lang w:val="es-EC"/>
        </w:rPr>
        <w:t>Análisis</w:t>
      </w:r>
      <w:r w:rsidRPr="7FFDBFA1" w:rsidR="4E760C15">
        <w:rPr>
          <w:rFonts w:ascii="Times New Roman" w:hAnsi="Times New Roman" w:eastAsia="Times New Roman" w:cs="Times New Roman"/>
          <w:b w:val="1"/>
          <w:bCs w:val="1"/>
          <w:i w:val="0"/>
          <w:iCs w:val="0"/>
          <w:caps w:val="0"/>
          <w:smallCaps w:val="0"/>
          <w:noProof w:val="0"/>
          <w:sz w:val="22"/>
          <w:szCs w:val="22"/>
          <w:lang w:val="es-EC"/>
        </w:rPr>
        <w:t xml:space="preserve">. </w:t>
      </w:r>
      <w:r w:rsidRPr="7FFDBFA1" w:rsidR="51F64006">
        <w:rPr>
          <w:rFonts w:ascii="Times New Roman" w:hAnsi="Times New Roman" w:eastAsia="Times New Roman" w:cs="Times New Roman"/>
          <w:b w:val="0"/>
          <w:bCs w:val="0"/>
          <w:i w:val="0"/>
          <w:iCs w:val="0"/>
          <w:caps w:val="0"/>
          <w:smallCaps w:val="0"/>
          <w:noProof w:val="0"/>
          <w:sz w:val="22"/>
          <w:szCs w:val="22"/>
          <w:lang w:val="es-EC"/>
        </w:rPr>
        <w:t>Configuración</w:t>
      </w:r>
      <w:r w:rsidRPr="7FFDBFA1" w:rsidR="51F64006">
        <w:rPr>
          <w:rFonts w:ascii="Times New Roman" w:hAnsi="Times New Roman" w:eastAsia="Times New Roman" w:cs="Times New Roman"/>
          <w:b w:val="0"/>
          <w:bCs w:val="0"/>
          <w:i w:val="0"/>
          <w:iCs w:val="0"/>
          <w:caps w:val="0"/>
          <w:smallCaps w:val="0"/>
          <w:noProof w:val="0"/>
          <w:sz w:val="22"/>
          <w:szCs w:val="22"/>
          <w:lang w:val="es-EC"/>
        </w:rPr>
        <w:t xml:space="preserve"> del </w:t>
      </w:r>
      <w:r w:rsidRPr="7FFDBFA1" w:rsidR="51F64006">
        <w:rPr>
          <w:rFonts w:ascii="Times New Roman" w:hAnsi="Times New Roman" w:eastAsia="Times New Roman" w:cs="Times New Roman"/>
          <w:b w:val="0"/>
          <w:bCs w:val="0"/>
          <w:i w:val="0"/>
          <w:iCs w:val="0"/>
          <w:caps w:val="0"/>
          <w:smallCaps w:val="0"/>
          <w:noProof w:val="0"/>
          <w:sz w:val="22"/>
          <w:szCs w:val="22"/>
          <w:lang w:val="es-EC"/>
        </w:rPr>
        <w:t>stack</w:t>
      </w:r>
      <w:r w:rsidRPr="7FFDBFA1" w:rsidR="51F64006">
        <w:rPr>
          <w:rFonts w:ascii="Times New Roman" w:hAnsi="Times New Roman" w:eastAsia="Times New Roman" w:cs="Times New Roman"/>
          <w:b w:val="0"/>
          <w:bCs w:val="0"/>
          <w:i w:val="0"/>
          <w:iCs w:val="0"/>
          <w:caps w:val="0"/>
          <w:smallCaps w:val="0"/>
          <w:noProof w:val="0"/>
          <w:sz w:val="22"/>
          <w:szCs w:val="22"/>
          <w:lang w:val="es-EC"/>
        </w:rPr>
        <w:t xml:space="preserve"> analítico (SonarQube, </w:t>
      </w:r>
      <w:r w:rsidRPr="7FFDBFA1" w:rsidR="51F64006">
        <w:rPr>
          <w:rFonts w:ascii="Times New Roman" w:hAnsi="Times New Roman" w:eastAsia="Times New Roman" w:cs="Times New Roman"/>
          <w:b w:val="0"/>
          <w:bCs w:val="0"/>
          <w:i w:val="0"/>
          <w:iCs w:val="0"/>
          <w:caps w:val="0"/>
          <w:smallCaps w:val="0"/>
          <w:noProof w:val="0"/>
          <w:sz w:val="22"/>
          <w:szCs w:val="22"/>
          <w:lang w:val="es-EC"/>
        </w:rPr>
        <w:t>ESLint</w:t>
      </w:r>
      <w:r w:rsidRPr="7FFDBFA1" w:rsidR="51F64006">
        <w:rPr>
          <w:rFonts w:ascii="Times New Roman" w:hAnsi="Times New Roman" w:eastAsia="Times New Roman" w:cs="Times New Roman"/>
          <w:b w:val="0"/>
          <w:bCs w:val="0"/>
          <w:i w:val="0"/>
          <w:iCs w:val="0"/>
          <w:caps w:val="0"/>
          <w:smallCaps w:val="0"/>
          <w:noProof w:val="0"/>
          <w:sz w:val="22"/>
          <w:szCs w:val="22"/>
          <w:lang w:val="es-EC"/>
        </w:rPr>
        <w:t xml:space="preserve">, </w:t>
      </w:r>
      <w:r w:rsidRPr="7FFDBFA1" w:rsidR="51F64006">
        <w:rPr>
          <w:rFonts w:ascii="Times New Roman" w:hAnsi="Times New Roman" w:eastAsia="Times New Roman" w:cs="Times New Roman"/>
          <w:b w:val="0"/>
          <w:bCs w:val="0"/>
          <w:i w:val="0"/>
          <w:iCs w:val="0"/>
          <w:caps w:val="0"/>
          <w:smallCaps w:val="0"/>
          <w:noProof w:val="0"/>
          <w:sz w:val="22"/>
          <w:szCs w:val="22"/>
          <w:lang w:val="es-EC"/>
        </w:rPr>
        <w:t>Pylint</w:t>
      </w:r>
      <w:r w:rsidRPr="7FFDBFA1" w:rsidR="51F64006">
        <w:rPr>
          <w:rFonts w:ascii="Times New Roman" w:hAnsi="Times New Roman" w:eastAsia="Times New Roman" w:cs="Times New Roman"/>
          <w:b w:val="0"/>
          <w:bCs w:val="0"/>
          <w:i w:val="0"/>
          <w:iCs w:val="0"/>
          <w:caps w:val="0"/>
          <w:smallCaps w:val="0"/>
          <w:noProof w:val="0"/>
          <w:sz w:val="22"/>
          <w:szCs w:val="22"/>
          <w:lang w:val="es-EC"/>
        </w:rPr>
        <w:t xml:space="preserve">, OWASP </w:t>
      </w:r>
      <w:r w:rsidRPr="7FFDBFA1" w:rsidR="51F64006">
        <w:rPr>
          <w:rFonts w:ascii="Times New Roman" w:hAnsi="Times New Roman" w:eastAsia="Times New Roman" w:cs="Times New Roman"/>
          <w:b w:val="0"/>
          <w:bCs w:val="0"/>
          <w:i w:val="0"/>
          <w:iCs w:val="0"/>
          <w:caps w:val="0"/>
          <w:smallCaps w:val="0"/>
          <w:noProof w:val="0"/>
          <w:sz w:val="22"/>
          <w:szCs w:val="22"/>
          <w:lang w:val="es-EC"/>
        </w:rPr>
        <w:t>Dependency</w:t>
      </w:r>
      <w:r w:rsidRPr="7FFDBFA1" w:rsidR="51F64006">
        <w:rPr>
          <w:rFonts w:ascii="Times New Roman" w:hAnsi="Times New Roman" w:eastAsia="Times New Roman" w:cs="Times New Roman"/>
          <w:b w:val="0"/>
          <w:bCs w:val="0"/>
          <w:i w:val="0"/>
          <w:iCs w:val="0"/>
          <w:caps w:val="0"/>
          <w:smallCaps w:val="0"/>
          <w:noProof w:val="0"/>
          <w:sz w:val="22"/>
          <w:szCs w:val="22"/>
          <w:lang w:val="es-EC"/>
        </w:rPr>
        <w:t xml:space="preserve"> Check, Snyk, etc.) detallando su correspondencia con los lenguajes del sistema.</w:t>
      </w:r>
    </w:p>
    <w:p w:rsidR="2D9A3D3F" w:rsidP="2D9A3D3F" w:rsidRDefault="2D9A3D3F" w14:paraId="726C09F6" w14:textId="07501055">
      <w:p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p>
    <w:p w:rsidR="2F14DFFD" w:rsidP="7FFDBFA1" w:rsidRDefault="2F14DFFD" w14:paraId="4A7C7B19" w14:textId="29A94E9E">
      <w:pPr>
        <w:pStyle w:val="Prrafodelista"/>
        <w:numPr>
          <w:ilvl w:val="0"/>
          <w:numId w:val="31"/>
        </w:num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7FFDBFA1" w:rsidR="51F64006">
        <w:rPr>
          <w:rFonts w:ascii="Times New Roman" w:hAnsi="Times New Roman" w:eastAsia="Times New Roman" w:cs="Times New Roman"/>
          <w:b w:val="1"/>
          <w:bCs w:val="1"/>
          <w:i w:val="0"/>
          <w:iCs w:val="0"/>
          <w:caps w:val="0"/>
          <w:smallCaps w:val="0"/>
          <w:noProof w:val="0"/>
          <w:sz w:val="22"/>
          <w:szCs w:val="22"/>
          <w:lang w:val="es-EC"/>
        </w:rPr>
        <w:t xml:space="preserve">Radiografía de Calidad Interna &amp; </w:t>
      </w:r>
      <w:r w:rsidRPr="7FFDBFA1" w:rsidR="51F64006">
        <w:rPr>
          <w:rFonts w:ascii="Times New Roman" w:hAnsi="Times New Roman" w:eastAsia="Times New Roman" w:cs="Times New Roman"/>
          <w:b w:val="1"/>
          <w:bCs w:val="1"/>
          <w:i w:val="0"/>
          <w:iCs w:val="0"/>
          <w:caps w:val="0"/>
          <w:smallCaps w:val="0"/>
          <w:noProof w:val="0"/>
          <w:sz w:val="22"/>
          <w:szCs w:val="22"/>
          <w:lang w:val="es-EC"/>
        </w:rPr>
        <w:t>Deuda</w:t>
      </w:r>
      <w:r w:rsidRPr="7FFDBFA1" w:rsidR="41B49109">
        <w:rPr>
          <w:rFonts w:ascii="Times New Roman" w:hAnsi="Times New Roman" w:eastAsia="Times New Roman" w:cs="Times New Roman"/>
          <w:b w:val="1"/>
          <w:bCs w:val="1"/>
          <w:i w:val="0"/>
          <w:iCs w:val="0"/>
          <w:caps w:val="0"/>
          <w:smallCaps w:val="0"/>
          <w:noProof w:val="0"/>
          <w:sz w:val="22"/>
          <w:szCs w:val="22"/>
          <w:lang w:val="es-EC"/>
        </w:rPr>
        <w:t xml:space="preserve">. </w:t>
      </w:r>
      <w:r w:rsidRPr="7FFDBFA1" w:rsidR="51F64006">
        <w:rPr>
          <w:rFonts w:ascii="Times New Roman" w:hAnsi="Times New Roman" w:eastAsia="Times New Roman" w:cs="Times New Roman"/>
          <w:b w:val="0"/>
          <w:bCs w:val="0"/>
          <w:i w:val="0"/>
          <w:iCs w:val="0"/>
          <w:caps w:val="0"/>
          <w:smallCaps w:val="0"/>
          <w:noProof w:val="0"/>
          <w:sz w:val="22"/>
          <w:szCs w:val="22"/>
          <w:lang w:val="es-EC"/>
        </w:rPr>
        <w:t>Cuantificación</w:t>
      </w:r>
      <w:r w:rsidRPr="7FFDBFA1" w:rsidR="51F64006">
        <w:rPr>
          <w:rFonts w:ascii="Times New Roman" w:hAnsi="Times New Roman" w:eastAsia="Times New Roman" w:cs="Times New Roman"/>
          <w:b w:val="0"/>
          <w:bCs w:val="0"/>
          <w:i w:val="0"/>
          <w:iCs w:val="0"/>
          <w:caps w:val="0"/>
          <w:smallCaps w:val="0"/>
          <w:noProof w:val="0"/>
          <w:sz w:val="22"/>
          <w:szCs w:val="22"/>
          <w:lang w:val="es-EC"/>
        </w:rPr>
        <w:t xml:space="preserve"> automatizada de métricas de software esenciales: bugs, vulnerabilidades, densidad de líneas duplicadas y Code </w:t>
      </w:r>
      <w:r w:rsidRPr="7FFDBFA1" w:rsidR="51F64006">
        <w:rPr>
          <w:rFonts w:ascii="Times New Roman" w:hAnsi="Times New Roman" w:eastAsia="Times New Roman" w:cs="Times New Roman"/>
          <w:b w:val="0"/>
          <w:bCs w:val="0"/>
          <w:i w:val="0"/>
          <w:iCs w:val="0"/>
          <w:caps w:val="0"/>
          <w:smallCaps w:val="0"/>
          <w:noProof w:val="0"/>
          <w:sz w:val="22"/>
          <w:szCs w:val="22"/>
          <w:lang w:val="es-EC"/>
        </w:rPr>
        <w:t>Smells</w:t>
      </w:r>
      <w:r w:rsidRPr="7FFDBFA1" w:rsidR="51F64006">
        <w:rPr>
          <w:rFonts w:ascii="Times New Roman" w:hAnsi="Times New Roman" w:eastAsia="Times New Roman" w:cs="Times New Roman"/>
          <w:b w:val="0"/>
          <w:bCs w:val="0"/>
          <w:i w:val="0"/>
          <w:iCs w:val="0"/>
          <w:caps w:val="0"/>
          <w:smallCaps w:val="0"/>
          <w:noProof w:val="0"/>
          <w:sz w:val="22"/>
          <w:szCs w:val="22"/>
          <w:lang w:val="es-EC"/>
        </w:rPr>
        <w:t xml:space="preserve"> críticos.</w:t>
      </w:r>
    </w:p>
    <w:p w:rsidR="2D9A3D3F" w:rsidP="2D9A3D3F" w:rsidRDefault="2D9A3D3F" w14:paraId="5027B562" w14:textId="02877F9F">
      <w:pPr>
        <w:spacing w:line="259" w:lineRule="auto"/>
        <w:contextualSpacing w:val="1"/>
        <w:rPr>
          <w:rFonts w:ascii="Times New Roman" w:hAnsi="Times New Roman" w:eastAsia="Times New Roman" w:cs="Times New Roman"/>
          <w:b w:val="1"/>
          <w:bCs w:val="1"/>
          <w:i w:val="0"/>
          <w:iCs w:val="0"/>
          <w:caps w:val="0"/>
          <w:smallCaps w:val="0"/>
          <w:noProof w:val="0"/>
          <w:sz w:val="22"/>
          <w:szCs w:val="22"/>
          <w:lang w:val="es-EC"/>
        </w:rPr>
      </w:pPr>
    </w:p>
    <w:p w:rsidR="2F14DFFD" w:rsidP="7FFDBFA1" w:rsidRDefault="2F14DFFD" w14:paraId="4543B5C2" w14:textId="288C2700">
      <w:pPr>
        <w:pStyle w:val="Prrafodelista"/>
        <w:numPr>
          <w:ilvl w:val="0"/>
          <w:numId w:val="31"/>
        </w:num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7FFDBFA1" w:rsidR="51F64006">
        <w:rPr>
          <w:rFonts w:ascii="Times New Roman" w:hAnsi="Times New Roman" w:eastAsia="Times New Roman" w:cs="Times New Roman"/>
          <w:b w:val="1"/>
          <w:bCs w:val="1"/>
          <w:i w:val="0"/>
          <w:iCs w:val="0"/>
          <w:caps w:val="0"/>
          <w:smallCaps w:val="0"/>
          <w:noProof w:val="0"/>
          <w:sz w:val="22"/>
          <w:szCs w:val="22"/>
          <w:lang w:val="es-EC"/>
        </w:rPr>
        <w:t xml:space="preserve">Diagnóstico de Mantenibilidad y </w:t>
      </w:r>
      <w:r w:rsidRPr="7FFDBFA1" w:rsidR="51F64006">
        <w:rPr>
          <w:rFonts w:ascii="Times New Roman" w:hAnsi="Times New Roman" w:eastAsia="Times New Roman" w:cs="Times New Roman"/>
          <w:b w:val="1"/>
          <w:bCs w:val="1"/>
          <w:i w:val="0"/>
          <w:iCs w:val="0"/>
          <w:caps w:val="0"/>
          <w:smallCaps w:val="0"/>
          <w:noProof w:val="0"/>
          <w:sz w:val="22"/>
          <w:szCs w:val="22"/>
          <w:lang w:val="es-EC"/>
        </w:rPr>
        <w:t>Complejidad</w:t>
      </w:r>
      <w:r w:rsidRPr="7FFDBFA1" w:rsidR="347CEA0C">
        <w:rPr>
          <w:rFonts w:ascii="Times New Roman" w:hAnsi="Times New Roman" w:eastAsia="Times New Roman" w:cs="Times New Roman"/>
          <w:b w:val="1"/>
          <w:bCs w:val="1"/>
          <w:i w:val="0"/>
          <w:iCs w:val="0"/>
          <w:caps w:val="0"/>
          <w:smallCaps w:val="0"/>
          <w:noProof w:val="0"/>
          <w:sz w:val="22"/>
          <w:szCs w:val="22"/>
          <w:lang w:val="es-EC"/>
        </w:rPr>
        <w:t xml:space="preserve">. </w:t>
      </w:r>
      <w:r w:rsidRPr="7FFDBFA1" w:rsidR="51F64006">
        <w:rPr>
          <w:rFonts w:ascii="Times New Roman" w:hAnsi="Times New Roman" w:eastAsia="Times New Roman" w:cs="Times New Roman"/>
          <w:b w:val="0"/>
          <w:bCs w:val="0"/>
          <w:i w:val="0"/>
          <w:iCs w:val="0"/>
          <w:caps w:val="0"/>
          <w:smallCaps w:val="0"/>
          <w:noProof w:val="0"/>
          <w:sz w:val="22"/>
          <w:szCs w:val="22"/>
          <w:lang w:val="es-EC"/>
        </w:rPr>
        <w:t>Evaluación</w:t>
      </w:r>
      <w:r w:rsidRPr="7FFDBFA1" w:rsidR="51F64006">
        <w:rPr>
          <w:rFonts w:ascii="Times New Roman" w:hAnsi="Times New Roman" w:eastAsia="Times New Roman" w:cs="Times New Roman"/>
          <w:b w:val="0"/>
          <w:bCs w:val="0"/>
          <w:i w:val="0"/>
          <w:iCs w:val="0"/>
          <w:caps w:val="0"/>
          <w:smallCaps w:val="0"/>
          <w:noProof w:val="0"/>
          <w:sz w:val="22"/>
          <w:szCs w:val="22"/>
          <w:lang w:val="es-EC"/>
        </w:rPr>
        <w:t xml:space="preserve"> cualitativa justificada </w:t>
      </w:r>
      <w:r w:rsidRPr="7FFDBFA1" w:rsidR="51F64006">
        <w:rPr>
          <w:rFonts w:ascii="Times New Roman" w:hAnsi="Times New Roman" w:eastAsia="Times New Roman" w:cs="Times New Roman"/>
          <w:b w:val="0"/>
          <w:bCs w:val="0"/>
          <w:i w:val="0"/>
          <w:iCs w:val="0"/>
          <w:caps w:val="0"/>
          <w:smallCaps w:val="0"/>
          <w:noProof w:val="0"/>
          <w:sz w:val="22"/>
          <w:szCs w:val="22"/>
          <w:lang w:val="es-EC"/>
        </w:rPr>
        <w:t>de la modularidad</w:t>
      </w:r>
      <w:r w:rsidRPr="7FFDBFA1" w:rsidR="51F64006">
        <w:rPr>
          <w:rFonts w:ascii="Times New Roman" w:hAnsi="Times New Roman" w:eastAsia="Times New Roman" w:cs="Times New Roman"/>
          <w:b w:val="0"/>
          <w:bCs w:val="0"/>
          <w:i w:val="0"/>
          <w:iCs w:val="0"/>
          <w:caps w:val="0"/>
          <w:smallCaps w:val="0"/>
          <w:noProof w:val="0"/>
          <w:sz w:val="22"/>
          <w:szCs w:val="22"/>
          <w:lang w:val="es-EC"/>
        </w:rPr>
        <w:t>, acoplamiento, cohesión, clases Dios o métodos excesivamente largos y saturados de decisiones lógicas.</w:t>
      </w:r>
    </w:p>
    <w:p w:rsidR="2D9A3D3F" w:rsidP="2D9A3D3F" w:rsidRDefault="2D9A3D3F" w14:paraId="6D60AFAA" w14:textId="17F42BF7">
      <w:pPr>
        <w:spacing w:line="259" w:lineRule="auto"/>
        <w:contextualSpacing w:val="1"/>
        <w:rPr>
          <w:rFonts w:ascii="Times New Roman" w:hAnsi="Times New Roman" w:eastAsia="Times New Roman" w:cs="Times New Roman"/>
          <w:b w:val="1"/>
          <w:bCs w:val="1"/>
          <w:i w:val="0"/>
          <w:iCs w:val="0"/>
          <w:caps w:val="0"/>
          <w:smallCaps w:val="0"/>
          <w:noProof w:val="0"/>
          <w:sz w:val="22"/>
          <w:szCs w:val="22"/>
          <w:lang w:val="es-EC"/>
        </w:rPr>
      </w:pPr>
    </w:p>
    <w:p w:rsidR="2F14DFFD" w:rsidP="7FFDBFA1" w:rsidRDefault="2F14DFFD" w14:paraId="517A8C22" w14:textId="51BAFA97">
      <w:pPr>
        <w:pStyle w:val="Prrafodelista"/>
        <w:numPr>
          <w:ilvl w:val="0"/>
          <w:numId w:val="31"/>
        </w:num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7FFDBFA1" w:rsidR="51F64006">
        <w:rPr>
          <w:rFonts w:ascii="Times New Roman" w:hAnsi="Times New Roman" w:eastAsia="Times New Roman" w:cs="Times New Roman"/>
          <w:b w:val="1"/>
          <w:bCs w:val="1"/>
          <w:i w:val="0"/>
          <w:iCs w:val="0"/>
          <w:caps w:val="0"/>
          <w:smallCaps w:val="0"/>
          <w:noProof w:val="0"/>
          <w:sz w:val="22"/>
          <w:szCs w:val="22"/>
          <w:lang w:val="es-EC"/>
        </w:rPr>
        <w:t>Auditoría de Seguridad OWASP Top 10</w:t>
      </w:r>
      <w:r w:rsidRPr="7FFDBFA1" w:rsidR="7769A852">
        <w:rPr>
          <w:rFonts w:ascii="Times New Roman" w:hAnsi="Times New Roman" w:eastAsia="Times New Roman" w:cs="Times New Roman"/>
          <w:b w:val="1"/>
          <w:bCs w:val="1"/>
          <w:i w:val="0"/>
          <w:iCs w:val="0"/>
          <w:caps w:val="0"/>
          <w:smallCaps w:val="0"/>
          <w:noProof w:val="0"/>
          <w:sz w:val="22"/>
          <w:szCs w:val="22"/>
          <w:lang w:val="es-EC"/>
        </w:rPr>
        <w:t xml:space="preserve">. </w:t>
      </w:r>
      <w:r w:rsidRPr="7FFDBFA1" w:rsidR="51F64006">
        <w:rPr>
          <w:rFonts w:ascii="Times New Roman" w:hAnsi="Times New Roman" w:eastAsia="Times New Roman" w:cs="Times New Roman"/>
          <w:b w:val="0"/>
          <w:bCs w:val="0"/>
          <w:i w:val="0"/>
          <w:iCs w:val="0"/>
          <w:caps w:val="0"/>
          <w:smallCaps w:val="0"/>
          <w:noProof w:val="0"/>
          <w:sz w:val="22"/>
          <w:szCs w:val="22"/>
          <w:lang w:val="es-EC"/>
        </w:rPr>
        <w:t>Evaluación exhaustiva de vulnerabilidades críticas en el sistema, analizando controles de acceso corporativos, fallas criptográficas, inyecciones (SQL/XSS) y configuraciones de entorno.</w:t>
      </w:r>
    </w:p>
    <w:p w:rsidR="2D9A3D3F" w:rsidP="2D9A3D3F" w:rsidRDefault="2D9A3D3F" w14:paraId="0BE1F368" w14:textId="0804BA25">
      <w:pPr>
        <w:spacing w:line="259" w:lineRule="auto"/>
        <w:contextualSpacing w:val="1"/>
        <w:rPr>
          <w:rFonts w:ascii="Times New Roman" w:hAnsi="Times New Roman" w:eastAsia="Times New Roman" w:cs="Times New Roman"/>
          <w:b w:val="1"/>
          <w:bCs w:val="1"/>
          <w:i w:val="0"/>
          <w:iCs w:val="0"/>
          <w:caps w:val="0"/>
          <w:smallCaps w:val="0"/>
          <w:noProof w:val="0"/>
          <w:sz w:val="22"/>
          <w:szCs w:val="22"/>
          <w:lang w:val="es-EC"/>
        </w:rPr>
      </w:pPr>
    </w:p>
    <w:p w:rsidR="2F14DFFD" w:rsidP="7FFDBFA1" w:rsidRDefault="2F14DFFD" w14:paraId="05BDC0D6" w14:textId="0755A8B1">
      <w:pPr>
        <w:pStyle w:val="Prrafodelista"/>
        <w:numPr>
          <w:ilvl w:val="0"/>
          <w:numId w:val="31"/>
        </w:num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7FFDBFA1" w:rsidR="51F64006">
        <w:rPr>
          <w:rFonts w:ascii="Times New Roman" w:hAnsi="Times New Roman" w:eastAsia="Times New Roman" w:cs="Times New Roman"/>
          <w:b w:val="1"/>
          <w:bCs w:val="1"/>
          <w:i w:val="0"/>
          <w:iCs w:val="0"/>
          <w:caps w:val="0"/>
          <w:smallCaps w:val="0"/>
          <w:noProof w:val="0"/>
          <w:sz w:val="22"/>
          <w:szCs w:val="22"/>
          <w:lang w:val="es-EC"/>
        </w:rPr>
        <w:t xml:space="preserve">Gestión de Dependencias </w:t>
      </w:r>
      <w:r w:rsidRPr="7FFDBFA1" w:rsidR="51F64006">
        <w:rPr>
          <w:rFonts w:ascii="Times New Roman" w:hAnsi="Times New Roman" w:eastAsia="Times New Roman" w:cs="Times New Roman"/>
          <w:b w:val="1"/>
          <w:bCs w:val="1"/>
          <w:i w:val="0"/>
          <w:iCs w:val="0"/>
          <w:caps w:val="0"/>
          <w:smallCaps w:val="0"/>
          <w:noProof w:val="0"/>
          <w:sz w:val="22"/>
          <w:szCs w:val="22"/>
          <w:lang w:val="es-EC"/>
        </w:rPr>
        <w:t>Inseguras</w:t>
      </w:r>
      <w:r w:rsidRPr="7FFDBFA1" w:rsidR="7BCCACC7">
        <w:rPr>
          <w:rFonts w:ascii="Times New Roman" w:hAnsi="Times New Roman" w:eastAsia="Times New Roman" w:cs="Times New Roman"/>
          <w:b w:val="1"/>
          <w:bCs w:val="1"/>
          <w:i w:val="0"/>
          <w:iCs w:val="0"/>
          <w:caps w:val="0"/>
          <w:smallCaps w:val="0"/>
          <w:noProof w:val="0"/>
          <w:sz w:val="22"/>
          <w:szCs w:val="22"/>
          <w:lang w:val="es-EC"/>
        </w:rPr>
        <w:t xml:space="preserve">. </w:t>
      </w:r>
      <w:r w:rsidRPr="7FFDBFA1" w:rsidR="51F64006">
        <w:rPr>
          <w:rFonts w:ascii="Times New Roman" w:hAnsi="Times New Roman" w:eastAsia="Times New Roman" w:cs="Times New Roman"/>
          <w:b w:val="0"/>
          <w:bCs w:val="0"/>
          <w:i w:val="0"/>
          <w:iCs w:val="0"/>
          <w:caps w:val="0"/>
          <w:smallCaps w:val="0"/>
          <w:noProof w:val="0"/>
          <w:sz w:val="22"/>
          <w:szCs w:val="22"/>
          <w:lang w:val="es-EC"/>
        </w:rPr>
        <w:t>Inventario</w:t>
      </w:r>
      <w:r w:rsidRPr="7FFDBFA1" w:rsidR="51F64006">
        <w:rPr>
          <w:rFonts w:ascii="Times New Roman" w:hAnsi="Times New Roman" w:eastAsia="Times New Roman" w:cs="Times New Roman"/>
          <w:b w:val="0"/>
          <w:bCs w:val="0"/>
          <w:i w:val="0"/>
          <w:iCs w:val="0"/>
          <w:caps w:val="0"/>
          <w:smallCaps w:val="0"/>
          <w:noProof w:val="0"/>
          <w:sz w:val="22"/>
          <w:szCs w:val="22"/>
          <w:lang w:val="es-EC"/>
        </w:rPr>
        <w:t xml:space="preserve"> técnico de bibliotecas o paquetes de terceros obsoletos, sin mantenimiento comunitario activo o con vulnerabilidades (</w:t>
      </w:r>
      <w:r w:rsidRPr="7FFDBFA1" w:rsidR="51F64006">
        <w:rPr>
          <w:rFonts w:ascii="Times New Roman" w:hAnsi="Times New Roman" w:eastAsia="Times New Roman" w:cs="Times New Roman"/>
          <w:b w:val="0"/>
          <w:bCs w:val="0"/>
          <w:i w:val="0"/>
          <w:iCs w:val="0"/>
          <w:caps w:val="0"/>
          <w:smallCaps w:val="0"/>
          <w:noProof w:val="0"/>
          <w:sz w:val="22"/>
          <w:szCs w:val="22"/>
          <w:lang w:val="es-EC"/>
        </w:rPr>
        <w:t>CVEs</w:t>
      </w:r>
      <w:r w:rsidRPr="7FFDBFA1" w:rsidR="51F64006">
        <w:rPr>
          <w:rFonts w:ascii="Times New Roman" w:hAnsi="Times New Roman" w:eastAsia="Times New Roman" w:cs="Times New Roman"/>
          <w:b w:val="0"/>
          <w:bCs w:val="0"/>
          <w:i w:val="0"/>
          <w:iCs w:val="0"/>
          <w:caps w:val="0"/>
          <w:smallCaps w:val="0"/>
          <w:noProof w:val="0"/>
          <w:sz w:val="22"/>
          <w:szCs w:val="22"/>
          <w:lang w:val="es-EC"/>
        </w:rPr>
        <w:t>) conocidas.</w:t>
      </w:r>
    </w:p>
    <w:p w:rsidR="2D9A3D3F" w:rsidP="2D9A3D3F" w:rsidRDefault="2D9A3D3F" w14:paraId="6E719215" w14:textId="74F37837">
      <w:pPr>
        <w:spacing w:line="259" w:lineRule="auto"/>
        <w:contextualSpacing w:val="1"/>
        <w:rPr>
          <w:rFonts w:ascii="Times New Roman" w:hAnsi="Times New Roman" w:eastAsia="Times New Roman" w:cs="Times New Roman"/>
          <w:b w:val="1"/>
          <w:bCs w:val="1"/>
          <w:i w:val="0"/>
          <w:iCs w:val="0"/>
          <w:caps w:val="0"/>
          <w:smallCaps w:val="0"/>
          <w:noProof w:val="0"/>
          <w:sz w:val="22"/>
          <w:szCs w:val="22"/>
          <w:lang w:val="es-EC"/>
        </w:rPr>
      </w:pPr>
    </w:p>
    <w:p w:rsidR="2F14DFFD" w:rsidP="7FFDBFA1" w:rsidRDefault="2F14DFFD" w14:paraId="3E24CC85" w14:textId="162FDD8F">
      <w:pPr>
        <w:pStyle w:val="Prrafodelista"/>
        <w:numPr>
          <w:ilvl w:val="0"/>
          <w:numId w:val="31"/>
        </w:num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7FFDBFA1" w:rsidR="51F64006">
        <w:rPr>
          <w:rFonts w:ascii="Times New Roman" w:hAnsi="Times New Roman" w:eastAsia="Times New Roman" w:cs="Times New Roman"/>
          <w:b w:val="1"/>
          <w:bCs w:val="1"/>
          <w:i w:val="0"/>
          <w:iCs w:val="0"/>
          <w:caps w:val="0"/>
          <w:smallCaps w:val="0"/>
          <w:noProof w:val="0"/>
          <w:sz w:val="22"/>
          <w:szCs w:val="22"/>
          <w:lang w:val="es-EC"/>
        </w:rPr>
        <w:t xml:space="preserve">Catálogo de Hallazgos y </w:t>
      </w:r>
      <w:r w:rsidRPr="7FFDBFA1" w:rsidR="51F64006">
        <w:rPr>
          <w:rFonts w:ascii="Times New Roman" w:hAnsi="Times New Roman" w:eastAsia="Times New Roman" w:cs="Times New Roman"/>
          <w:b w:val="1"/>
          <w:bCs w:val="1"/>
          <w:i w:val="0"/>
          <w:iCs w:val="0"/>
          <w:caps w:val="0"/>
          <w:smallCaps w:val="0"/>
          <w:noProof w:val="0"/>
          <w:sz w:val="22"/>
          <w:szCs w:val="22"/>
          <w:lang w:val="es-EC"/>
        </w:rPr>
        <w:t>Refactorización</w:t>
      </w:r>
      <w:r w:rsidRPr="7FFDBFA1" w:rsidR="10E59926">
        <w:rPr>
          <w:rFonts w:ascii="Times New Roman" w:hAnsi="Times New Roman" w:eastAsia="Times New Roman" w:cs="Times New Roman"/>
          <w:b w:val="1"/>
          <w:bCs w:val="1"/>
          <w:i w:val="0"/>
          <w:iCs w:val="0"/>
          <w:caps w:val="0"/>
          <w:smallCaps w:val="0"/>
          <w:noProof w:val="0"/>
          <w:sz w:val="22"/>
          <w:szCs w:val="22"/>
          <w:lang w:val="es-EC"/>
        </w:rPr>
        <w:t xml:space="preserve"> </w:t>
      </w:r>
      <w:r w:rsidRPr="7FFDBFA1" w:rsidR="51F64006">
        <w:rPr>
          <w:rFonts w:ascii="Times New Roman" w:hAnsi="Times New Roman" w:eastAsia="Times New Roman" w:cs="Times New Roman"/>
          <w:b w:val="0"/>
          <w:bCs w:val="0"/>
          <w:i w:val="0"/>
          <w:iCs w:val="0"/>
          <w:caps w:val="0"/>
          <w:smallCaps w:val="0"/>
          <w:noProof w:val="0"/>
          <w:sz w:val="22"/>
          <w:szCs w:val="22"/>
          <w:lang w:val="es-EC"/>
        </w:rPr>
        <w:t>Matriz</w:t>
      </w:r>
      <w:r w:rsidRPr="7FFDBFA1" w:rsidR="51F64006">
        <w:rPr>
          <w:rFonts w:ascii="Times New Roman" w:hAnsi="Times New Roman" w:eastAsia="Times New Roman" w:cs="Times New Roman"/>
          <w:b w:val="0"/>
          <w:bCs w:val="0"/>
          <w:i w:val="0"/>
          <w:iCs w:val="0"/>
          <w:caps w:val="0"/>
          <w:smallCaps w:val="0"/>
          <w:noProof w:val="0"/>
          <w:sz w:val="22"/>
          <w:szCs w:val="22"/>
          <w:lang w:val="es-EC"/>
        </w:rPr>
        <w:t xml:space="preserve"> de remediación que asocie cada debilidad con una acción de ingeniería viable, confrontación final de cara a la norma ISO/IEC 25010 y dictamen técnico.</w:t>
      </w:r>
    </w:p>
    <w:p w:rsidR="2D9A3D3F" w:rsidP="2D9A3D3F" w:rsidRDefault="2D9A3D3F" w14:paraId="2B9FAD79" w14:textId="5689D5B6">
      <w:p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p>
    <w:p w:rsidR="72ECA4DE" w:rsidP="2D9A3D3F" w:rsidRDefault="72ECA4DE" w14:paraId="3527C628" w14:textId="078B19D5">
      <w:pPr>
        <w:pStyle w:val="Normal"/>
        <w:spacing w:line="259" w:lineRule="auto"/>
        <w:contextualSpacing w:val="1"/>
        <w:rPr>
          <w:rFonts w:ascii="Times New Roman" w:hAnsi="Times New Roman" w:eastAsia="Times New Roman" w:cs="Times New Roman"/>
          <w:b w:val="1"/>
          <w:bCs w:val="1"/>
          <w:i w:val="0"/>
          <w:iCs w:val="0"/>
          <w:caps w:val="0"/>
          <w:smallCaps w:val="0"/>
          <w:noProof w:val="0"/>
          <w:sz w:val="22"/>
          <w:szCs w:val="22"/>
          <w:lang w:val="es-EC"/>
        </w:rPr>
      </w:pPr>
      <w:r w:rsidRPr="2D9A3D3F" w:rsidR="72ECA4DE">
        <w:rPr>
          <w:rFonts w:ascii="Times New Roman" w:hAnsi="Times New Roman" w:eastAsia="Times New Roman" w:cs="Times New Roman"/>
          <w:b w:val="1"/>
          <w:bCs w:val="1"/>
          <w:i w:val="0"/>
          <w:iCs w:val="0"/>
          <w:caps w:val="0"/>
          <w:smallCaps w:val="0"/>
          <w:noProof w:val="0"/>
          <w:sz w:val="22"/>
          <w:szCs w:val="22"/>
          <w:lang w:val="es-EC"/>
        </w:rPr>
        <w:t>⚠️ Políticas Mandatorias de Auditoría</w:t>
      </w:r>
    </w:p>
    <w:tbl>
      <w:tblPr>
        <w:tblStyle w:val="TableGridLight"/>
        <w:tblW w:w="0" w:type="auto"/>
        <w:tblLook w:val="06A0" w:firstRow="1" w:lastRow="0" w:firstColumn="1" w:lastColumn="0" w:noHBand="1" w:noVBand="1"/>
      </w:tblPr>
      <w:tblGrid>
        <w:gridCol w:w="2640"/>
        <w:gridCol w:w="6375"/>
      </w:tblGrid>
      <w:tr w:rsidR="2D9A3D3F" w:rsidTr="2D9A3D3F" w14:paraId="5A0F0721">
        <w:trPr>
          <w:trHeight w:val="300"/>
        </w:trPr>
        <w:tc>
          <w:tcPr>
            <w:tcW w:w="2640" w:type="dxa"/>
            <w:tcMar/>
            <w:vAlign w:val="center"/>
          </w:tcPr>
          <w:p w:rsidR="2D9A3D3F" w:rsidP="2D9A3D3F" w:rsidRDefault="2D9A3D3F" w14:paraId="08B007D5" w14:textId="404EED23">
            <w:pPr>
              <w:jc w:val="left"/>
              <w:rPr>
                <w:rFonts w:ascii="Times New Roman" w:hAnsi="Times New Roman" w:eastAsia="Times New Roman" w:cs="Times New Roman"/>
                <w:b w:val="1"/>
                <w:bCs w:val="1"/>
                <w:i w:val="0"/>
                <w:iCs w:val="0"/>
                <w:caps w:val="0"/>
                <w:smallCaps w:val="0"/>
                <w:sz w:val="22"/>
                <w:szCs w:val="22"/>
              </w:rPr>
            </w:pPr>
            <w:r w:rsidRPr="2D9A3D3F" w:rsidR="2D9A3D3F">
              <w:rPr>
                <w:rFonts w:ascii="Times New Roman" w:hAnsi="Times New Roman" w:eastAsia="Times New Roman" w:cs="Times New Roman"/>
                <w:b w:val="1"/>
                <w:bCs w:val="1"/>
                <w:i w:val="0"/>
                <w:iCs w:val="0"/>
                <w:caps w:val="0"/>
                <w:smallCaps w:val="0"/>
                <w:sz w:val="22"/>
                <w:szCs w:val="22"/>
              </w:rPr>
              <w:t>Atributo Exigido</w:t>
            </w:r>
          </w:p>
        </w:tc>
        <w:tc>
          <w:tcPr>
            <w:tcW w:w="6375" w:type="dxa"/>
            <w:tcMar/>
            <w:vAlign w:val="center"/>
          </w:tcPr>
          <w:p w:rsidR="2D9A3D3F" w:rsidP="2D9A3D3F" w:rsidRDefault="2D9A3D3F" w14:paraId="166F4983" w14:textId="534D1F1D">
            <w:pPr>
              <w:jc w:val="left"/>
              <w:rPr>
                <w:rFonts w:ascii="Times New Roman" w:hAnsi="Times New Roman" w:eastAsia="Times New Roman" w:cs="Times New Roman"/>
                <w:b w:val="1"/>
                <w:bCs w:val="1"/>
                <w:i w:val="0"/>
                <w:iCs w:val="0"/>
                <w:caps w:val="0"/>
                <w:smallCaps w:val="0"/>
                <w:sz w:val="22"/>
                <w:szCs w:val="22"/>
              </w:rPr>
            </w:pPr>
            <w:r w:rsidRPr="2D9A3D3F" w:rsidR="2D9A3D3F">
              <w:rPr>
                <w:rFonts w:ascii="Times New Roman" w:hAnsi="Times New Roman" w:eastAsia="Times New Roman" w:cs="Times New Roman"/>
                <w:b w:val="1"/>
                <w:bCs w:val="1"/>
                <w:i w:val="0"/>
                <w:iCs w:val="0"/>
                <w:caps w:val="0"/>
                <w:smallCaps w:val="0"/>
                <w:sz w:val="22"/>
                <w:szCs w:val="22"/>
              </w:rPr>
              <w:t>Criterio de Evaluación de la Cátedra</w:t>
            </w:r>
          </w:p>
        </w:tc>
      </w:tr>
      <w:tr w:rsidR="2D9A3D3F" w:rsidTr="2D9A3D3F" w14:paraId="30FE558F">
        <w:trPr>
          <w:trHeight w:val="300"/>
        </w:trPr>
        <w:tc>
          <w:tcPr>
            <w:tcW w:w="2640" w:type="dxa"/>
            <w:tcMar/>
            <w:vAlign w:val="center"/>
          </w:tcPr>
          <w:p w:rsidR="2D9A3D3F" w:rsidP="2D9A3D3F" w:rsidRDefault="2D9A3D3F" w14:paraId="66766328" w14:textId="44259EFA">
            <w:pPr>
              <w:jc w:val="left"/>
              <w:rPr>
                <w:rFonts w:ascii="Times New Roman" w:hAnsi="Times New Roman" w:eastAsia="Times New Roman" w:cs="Times New Roman"/>
                <w:b w:val="1"/>
                <w:bCs w:val="1"/>
                <w:i w:val="0"/>
                <w:iCs w:val="0"/>
                <w:caps w:val="0"/>
                <w:smallCaps w:val="0"/>
                <w:sz w:val="22"/>
                <w:szCs w:val="22"/>
              </w:rPr>
            </w:pPr>
            <w:r w:rsidRPr="2D9A3D3F" w:rsidR="2D9A3D3F">
              <w:rPr>
                <w:rFonts w:ascii="Times New Roman" w:hAnsi="Times New Roman" w:eastAsia="Times New Roman" w:cs="Times New Roman"/>
                <w:b w:val="1"/>
                <w:bCs w:val="1"/>
                <w:i w:val="0"/>
                <w:iCs w:val="0"/>
                <w:caps w:val="0"/>
                <w:smallCaps w:val="0"/>
                <w:sz w:val="22"/>
                <w:szCs w:val="22"/>
              </w:rPr>
              <w:t>Respaldo Documental</w:t>
            </w:r>
          </w:p>
        </w:tc>
        <w:tc>
          <w:tcPr>
            <w:tcW w:w="6375" w:type="dxa"/>
            <w:tcMar/>
            <w:vAlign w:val="center"/>
          </w:tcPr>
          <w:p w:rsidR="2D9A3D3F" w:rsidP="2D9A3D3F" w:rsidRDefault="2D9A3D3F" w14:paraId="7CE3D43D" w14:textId="11437BAA">
            <w:pPr>
              <w:jc w:val="left"/>
              <w:rPr>
                <w:rFonts w:ascii="Times New Roman" w:hAnsi="Times New Roman" w:eastAsia="Times New Roman" w:cs="Times New Roman"/>
                <w:b w:val="0"/>
                <w:bCs w:val="0"/>
                <w:i w:val="0"/>
                <w:iCs w:val="0"/>
                <w:caps w:val="0"/>
                <w:smallCaps w:val="0"/>
                <w:sz w:val="22"/>
                <w:szCs w:val="22"/>
              </w:rPr>
            </w:pPr>
            <w:r w:rsidRPr="2D9A3D3F" w:rsidR="2D9A3D3F">
              <w:rPr>
                <w:rFonts w:ascii="Times New Roman" w:hAnsi="Times New Roman" w:eastAsia="Times New Roman" w:cs="Times New Roman"/>
                <w:b w:val="0"/>
                <w:bCs w:val="0"/>
                <w:i w:val="0"/>
                <w:iCs w:val="0"/>
                <w:caps w:val="0"/>
                <w:smallCaps w:val="0"/>
                <w:sz w:val="22"/>
                <w:szCs w:val="22"/>
              </w:rPr>
              <w:t>Cada hallazgo, vulnerabilidad detectada o Code Smell crítico reportado debe contar estrictamente con su captura de pantalla o log del escáner técnico.</w:t>
            </w:r>
          </w:p>
        </w:tc>
      </w:tr>
      <w:tr w:rsidR="2D9A3D3F" w:rsidTr="2D9A3D3F" w14:paraId="3DF624AE">
        <w:trPr>
          <w:trHeight w:val="300"/>
        </w:trPr>
        <w:tc>
          <w:tcPr>
            <w:tcW w:w="2640" w:type="dxa"/>
            <w:tcMar/>
            <w:vAlign w:val="center"/>
          </w:tcPr>
          <w:p w:rsidR="2D9A3D3F" w:rsidP="2D9A3D3F" w:rsidRDefault="2D9A3D3F" w14:paraId="07C9D690" w14:textId="7E5EEFC8">
            <w:pPr>
              <w:jc w:val="left"/>
              <w:rPr>
                <w:rFonts w:ascii="Times New Roman" w:hAnsi="Times New Roman" w:eastAsia="Times New Roman" w:cs="Times New Roman"/>
                <w:b w:val="1"/>
                <w:bCs w:val="1"/>
                <w:i w:val="0"/>
                <w:iCs w:val="0"/>
                <w:caps w:val="0"/>
                <w:smallCaps w:val="0"/>
                <w:sz w:val="22"/>
                <w:szCs w:val="22"/>
              </w:rPr>
            </w:pPr>
            <w:r w:rsidRPr="2D9A3D3F" w:rsidR="2D9A3D3F">
              <w:rPr>
                <w:rFonts w:ascii="Times New Roman" w:hAnsi="Times New Roman" w:eastAsia="Times New Roman" w:cs="Times New Roman"/>
                <w:b w:val="1"/>
                <w:bCs w:val="1"/>
                <w:i w:val="0"/>
                <w:iCs w:val="0"/>
                <w:caps w:val="0"/>
                <w:smallCaps w:val="0"/>
                <w:sz w:val="22"/>
                <w:szCs w:val="22"/>
              </w:rPr>
              <w:t>Rigurosidad en OWASP</w:t>
            </w:r>
          </w:p>
        </w:tc>
        <w:tc>
          <w:tcPr>
            <w:tcW w:w="6375" w:type="dxa"/>
            <w:tcMar/>
            <w:vAlign w:val="center"/>
          </w:tcPr>
          <w:p w:rsidR="2D9A3D3F" w:rsidP="2D9A3D3F" w:rsidRDefault="2D9A3D3F" w14:paraId="672C0EE3" w14:textId="670716A5">
            <w:pPr>
              <w:jc w:val="left"/>
              <w:rPr>
                <w:rFonts w:ascii="Times New Roman" w:hAnsi="Times New Roman" w:eastAsia="Times New Roman" w:cs="Times New Roman"/>
                <w:b w:val="0"/>
                <w:bCs w:val="0"/>
                <w:i w:val="0"/>
                <w:iCs w:val="0"/>
                <w:caps w:val="0"/>
                <w:smallCaps w:val="0"/>
                <w:sz w:val="22"/>
                <w:szCs w:val="22"/>
              </w:rPr>
            </w:pPr>
            <w:r w:rsidRPr="2D9A3D3F" w:rsidR="2D9A3D3F">
              <w:rPr>
                <w:rFonts w:ascii="Times New Roman" w:hAnsi="Times New Roman" w:eastAsia="Times New Roman" w:cs="Times New Roman"/>
                <w:b w:val="0"/>
                <w:bCs w:val="0"/>
                <w:i w:val="0"/>
                <w:iCs w:val="0"/>
                <w:caps w:val="0"/>
                <w:smallCaps w:val="0"/>
                <w:sz w:val="22"/>
                <w:szCs w:val="22"/>
              </w:rPr>
              <w:t>Para cada una de las categorías obligatorias analizadas, se exige detallar: ¿Existe riesgo?, Nivel del impacto, Evidencia de código y Recomendación.</w:t>
            </w:r>
          </w:p>
        </w:tc>
      </w:tr>
      <w:tr w:rsidR="2D9A3D3F" w:rsidTr="2D9A3D3F" w14:paraId="37A099B2">
        <w:trPr>
          <w:trHeight w:val="300"/>
        </w:trPr>
        <w:tc>
          <w:tcPr>
            <w:tcW w:w="2640" w:type="dxa"/>
            <w:tcMar/>
            <w:vAlign w:val="center"/>
          </w:tcPr>
          <w:p w:rsidR="2D9A3D3F" w:rsidP="2D9A3D3F" w:rsidRDefault="2D9A3D3F" w14:paraId="6E73D843" w14:textId="0A220B36">
            <w:pPr>
              <w:jc w:val="left"/>
              <w:rPr>
                <w:rFonts w:ascii="Times New Roman" w:hAnsi="Times New Roman" w:eastAsia="Times New Roman" w:cs="Times New Roman"/>
                <w:b w:val="1"/>
                <w:bCs w:val="1"/>
                <w:i w:val="0"/>
                <w:iCs w:val="0"/>
                <w:caps w:val="0"/>
                <w:smallCaps w:val="0"/>
                <w:sz w:val="22"/>
                <w:szCs w:val="22"/>
              </w:rPr>
            </w:pPr>
            <w:r w:rsidRPr="2D9A3D3F" w:rsidR="2D9A3D3F">
              <w:rPr>
                <w:rFonts w:ascii="Times New Roman" w:hAnsi="Times New Roman" w:eastAsia="Times New Roman" w:cs="Times New Roman"/>
                <w:b w:val="1"/>
                <w:bCs w:val="1"/>
                <w:i w:val="0"/>
                <w:iCs w:val="0"/>
                <w:caps w:val="0"/>
                <w:smallCaps w:val="0"/>
                <w:sz w:val="22"/>
                <w:szCs w:val="22"/>
              </w:rPr>
              <w:t>Enfoque Proactivo</w:t>
            </w:r>
          </w:p>
        </w:tc>
        <w:tc>
          <w:tcPr>
            <w:tcW w:w="6375" w:type="dxa"/>
            <w:tcMar/>
            <w:vAlign w:val="center"/>
          </w:tcPr>
          <w:p w:rsidR="2D9A3D3F" w:rsidP="2D9A3D3F" w:rsidRDefault="2D9A3D3F" w14:paraId="7D20ADE0" w14:textId="6D02D8D2">
            <w:pPr>
              <w:jc w:val="left"/>
              <w:rPr>
                <w:rFonts w:ascii="Times New Roman" w:hAnsi="Times New Roman" w:eastAsia="Times New Roman" w:cs="Times New Roman"/>
                <w:b w:val="0"/>
                <w:bCs w:val="0"/>
                <w:i w:val="0"/>
                <w:iCs w:val="0"/>
                <w:caps w:val="0"/>
                <w:smallCaps w:val="0"/>
                <w:sz w:val="22"/>
                <w:szCs w:val="22"/>
              </w:rPr>
            </w:pPr>
            <w:r w:rsidRPr="2D9A3D3F" w:rsidR="2D9A3D3F">
              <w:rPr>
                <w:rFonts w:ascii="Times New Roman" w:hAnsi="Times New Roman" w:eastAsia="Times New Roman" w:cs="Times New Roman"/>
                <w:b w:val="0"/>
                <w:bCs w:val="0"/>
                <w:i w:val="0"/>
                <w:iCs w:val="0"/>
                <w:caps w:val="0"/>
                <w:smallCaps w:val="0"/>
                <w:sz w:val="22"/>
                <w:szCs w:val="22"/>
              </w:rPr>
              <w:t>El foco pedagógico no mide la cantidad de errores que arroje la consola, sino la destreza analítica del equipo para interpretar la métrica y estructurar una estrategia viable de mitigación.</w:t>
            </w:r>
          </w:p>
        </w:tc>
      </w:tr>
    </w:tbl>
    <w:p w:rsidR="2D9A3D3F" w:rsidP="2D9A3D3F" w:rsidRDefault="2D9A3D3F" w14:paraId="278F32D3" w14:textId="71735B67">
      <w:p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p>
    <w:p w:rsidR="68E8A57E" w:rsidP="2D9A3D3F" w:rsidRDefault="68E8A57E" w14:paraId="017150A2" w14:textId="3F1AB384">
      <w:pPr>
        <w:pStyle w:val="Normal"/>
        <w:spacing w:line="259" w:lineRule="auto"/>
        <w:contextualSpacing w:val="1"/>
        <w:rPr>
          <w:rFonts w:ascii="Times New Roman" w:hAnsi="Times New Roman" w:eastAsia="Times New Roman" w:cs="Times New Roman"/>
          <w:b w:val="1"/>
          <w:bCs w:val="1"/>
          <w:i w:val="0"/>
          <w:iCs w:val="0"/>
          <w:caps w:val="0"/>
          <w:smallCaps w:val="0"/>
          <w:noProof w:val="0"/>
          <w:sz w:val="22"/>
          <w:szCs w:val="22"/>
          <w:lang w:val="es-EC"/>
        </w:rPr>
      </w:pPr>
      <w:r w:rsidRPr="2D9A3D3F" w:rsidR="68E8A57E">
        <w:rPr>
          <w:rFonts w:ascii="Times New Roman" w:hAnsi="Times New Roman" w:eastAsia="Times New Roman" w:cs="Times New Roman"/>
          <w:b w:val="1"/>
          <w:bCs w:val="1"/>
          <w:i w:val="0"/>
          <w:iCs w:val="0"/>
          <w:caps w:val="0"/>
          <w:smallCaps w:val="0"/>
          <w:noProof w:val="0"/>
          <w:sz w:val="22"/>
          <w:szCs w:val="22"/>
          <w:lang w:val="es-EC"/>
        </w:rPr>
        <w:t>📋 Lista de Verificación Interna Pre-Entrega</w:t>
      </w:r>
    </w:p>
    <w:p w:rsidR="68E8A57E" w:rsidP="2D9A3D3F" w:rsidRDefault="68E8A57E" w14:paraId="2F774FEC" w14:textId="53CB4113">
      <w:p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2D9A3D3F" w:rsidR="68E8A57E">
        <w:rPr>
          <w:rFonts w:ascii="Times New Roman" w:hAnsi="Times New Roman" w:eastAsia="Times New Roman" w:cs="Times New Roman"/>
          <w:b w:val="0"/>
          <w:bCs w:val="0"/>
          <w:i w:val="0"/>
          <w:iCs w:val="0"/>
          <w:caps w:val="0"/>
          <w:smallCaps w:val="0"/>
          <w:noProof w:val="0"/>
          <w:sz w:val="22"/>
          <w:szCs w:val="22"/>
          <w:lang w:val="es-EC"/>
        </w:rPr>
        <w:t>Asegúrese de validar meticulosamente cada control de calidad del código fuente antes de emitir la versión final de entrega:</w:t>
      </w:r>
    </w:p>
    <w:p w:rsidR="68E8A57E" w:rsidP="2D9A3D3F" w:rsidRDefault="68E8A57E" w14:paraId="5205E110" w14:textId="13F5DA70">
      <w:p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2D9A3D3F" w:rsidR="68E8A57E">
        <w:rPr>
          <w:rFonts w:ascii="Times New Roman" w:hAnsi="Times New Roman" w:eastAsia="Times New Roman" w:cs="Times New Roman"/>
          <w:b w:val="0"/>
          <w:bCs w:val="0"/>
          <w:i w:val="0"/>
          <w:iCs w:val="0"/>
          <w:caps w:val="0"/>
          <w:smallCaps w:val="0"/>
          <w:noProof w:val="0"/>
          <w:sz w:val="22"/>
          <w:szCs w:val="22"/>
          <w:lang w:val="es-EC"/>
        </w:rPr>
        <w:t>[ ] ¿El reporte define de forma clara y justificada la selección de herramientas de análisis automático?</w:t>
      </w:r>
    </w:p>
    <w:p w:rsidR="68E8A57E" w:rsidP="2D9A3D3F" w:rsidRDefault="68E8A57E" w14:paraId="6A9047F1" w14:textId="597B8155">
      <w:p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2D9A3D3F" w:rsidR="68E8A57E">
        <w:rPr>
          <w:rFonts w:ascii="Times New Roman" w:hAnsi="Times New Roman" w:eastAsia="Times New Roman" w:cs="Times New Roman"/>
          <w:b w:val="0"/>
          <w:bCs w:val="0"/>
          <w:i w:val="0"/>
          <w:iCs w:val="0"/>
          <w:caps w:val="0"/>
          <w:smallCaps w:val="0"/>
          <w:noProof w:val="0"/>
          <w:sz w:val="22"/>
          <w:szCs w:val="22"/>
          <w:lang w:val="es-EC"/>
        </w:rPr>
        <w:t>[ ] ¿Se incluyó un resumen explícito detallando el volumen neto de bugs, Code Smells y porcentaje de duplicación?</w:t>
      </w:r>
    </w:p>
    <w:p w:rsidR="68E8A57E" w:rsidP="2D9A3D3F" w:rsidRDefault="68E8A57E" w14:paraId="6FF7BE0A" w14:textId="0642423A">
      <w:p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2D9A3D3F" w:rsidR="68E8A57E">
        <w:rPr>
          <w:rFonts w:ascii="Times New Roman" w:hAnsi="Times New Roman" w:eastAsia="Times New Roman" w:cs="Times New Roman"/>
          <w:b w:val="0"/>
          <w:bCs w:val="0"/>
          <w:i w:val="0"/>
          <w:iCs w:val="0"/>
          <w:caps w:val="0"/>
          <w:smallCaps w:val="0"/>
          <w:noProof w:val="0"/>
          <w:sz w:val="22"/>
          <w:szCs w:val="22"/>
          <w:lang w:val="es-EC"/>
        </w:rPr>
        <w:t>[ ] ¿Se analizaron los componentes críticos o complejos apoyándose en las métricas de complejidad del escáner?</w:t>
      </w:r>
    </w:p>
    <w:p w:rsidR="68E8A57E" w:rsidP="2D9A3D3F" w:rsidRDefault="68E8A57E" w14:paraId="43D5DE91" w14:textId="0E0D8F29">
      <w:p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2D9A3D3F" w:rsidR="68E8A57E">
        <w:rPr>
          <w:rFonts w:ascii="Times New Roman" w:hAnsi="Times New Roman" w:eastAsia="Times New Roman" w:cs="Times New Roman"/>
          <w:b w:val="0"/>
          <w:bCs w:val="0"/>
          <w:i w:val="0"/>
          <w:iCs w:val="0"/>
          <w:caps w:val="0"/>
          <w:smallCaps w:val="0"/>
          <w:noProof w:val="0"/>
          <w:sz w:val="22"/>
          <w:szCs w:val="22"/>
          <w:lang w:val="es-EC"/>
        </w:rPr>
        <w:t>[ ] ¿El mapeo frente a las categorías de OWASP Top 10 fue abordado de manera individual, profunda y con evidencias?</w:t>
      </w:r>
    </w:p>
    <w:p w:rsidR="68E8A57E" w:rsidP="2D9A3D3F" w:rsidRDefault="68E8A57E" w14:paraId="2656A9EA" w14:textId="2070FF9E">
      <w:p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2D9A3D3F" w:rsidR="68E8A57E">
        <w:rPr>
          <w:rFonts w:ascii="Times New Roman" w:hAnsi="Times New Roman" w:eastAsia="Times New Roman" w:cs="Times New Roman"/>
          <w:b w:val="0"/>
          <w:bCs w:val="0"/>
          <w:i w:val="0"/>
          <w:iCs w:val="0"/>
          <w:caps w:val="0"/>
          <w:smallCaps w:val="0"/>
          <w:noProof w:val="0"/>
          <w:sz w:val="22"/>
          <w:szCs w:val="22"/>
          <w:lang w:val="es-EC"/>
        </w:rPr>
        <w:t>[ ] ¿Cada hallazgo e inconsistencia se encuentra debidamente asociado a una propuesta real de refactorización?</w:t>
      </w:r>
    </w:p>
    <w:p w:rsidR="68E8A57E" w:rsidP="2D9A3D3F" w:rsidRDefault="68E8A57E" w14:paraId="7C9640E8" w14:textId="6A7191A6">
      <w:p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r w:rsidRPr="2D9A3D3F" w:rsidR="68E8A57E">
        <w:rPr>
          <w:rFonts w:ascii="Times New Roman" w:hAnsi="Times New Roman" w:eastAsia="Times New Roman" w:cs="Times New Roman"/>
          <w:b w:val="0"/>
          <w:bCs w:val="0"/>
          <w:i w:val="0"/>
          <w:iCs w:val="0"/>
          <w:caps w:val="0"/>
          <w:smallCaps w:val="0"/>
          <w:noProof w:val="0"/>
          <w:sz w:val="22"/>
          <w:szCs w:val="22"/>
          <w:lang w:val="es-EC"/>
        </w:rPr>
        <w:t>[ ] ¿Las conclusiones evalúan rigurosamente bajo la norma ISO/IEC 25010 si la arquitectura es apta para pruebas de carga?</w:t>
      </w:r>
    </w:p>
    <w:p w:rsidR="2D9A3D3F" w:rsidP="2D9A3D3F" w:rsidRDefault="2D9A3D3F" w14:paraId="7BA3A1B6" w14:textId="12A6699C">
      <w:pPr>
        <w:spacing w:line="259" w:lineRule="auto"/>
        <w:contextualSpacing w:val="1"/>
        <w:rPr>
          <w:rFonts w:ascii="Times New Roman" w:hAnsi="Times New Roman" w:eastAsia="Times New Roman" w:cs="Times New Roman"/>
          <w:b w:val="0"/>
          <w:bCs w:val="0"/>
          <w:i w:val="0"/>
          <w:iCs w:val="0"/>
          <w:caps w:val="0"/>
          <w:smallCaps w:val="0"/>
          <w:noProof w:val="0"/>
          <w:sz w:val="22"/>
          <w:szCs w:val="22"/>
          <w:lang w:val="es-EC"/>
        </w:rPr>
      </w:pPr>
    </w:p>
    <w:sectPr w:rsidRPr="007E1EAA" w:rsidR="009A6399" w:rsidSect="00BF27D6">
      <w:type w:val="continuous"/>
      <w:pgSz w:w="11906" w:h="16838" w:orient="portrait"/>
      <w:pgMar w:top="1440" w:right="1440" w:bottom="1440" w:left="1440" w:header="720" w:footer="720" w:gutter="0"/>
      <w:pgBorders w:display="firstPage" w:offsetFrom="page">
        <w:top w:val="thickThinSmallGap" w:color="auto" w:sz="24" w:space="24"/>
        <w:left w:val="thickThinSmallGap" w:color="auto" w:sz="24" w:space="24"/>
        <w:bottom w:val="thinThickSmallGap" w:color="auto" w:sz="24" w:space="24"/>
        <w:right w:val="thinThickSmallGap" w:color="auto" w:sz="2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0">
    <w:nsid w:val="15306b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6E1990"/>
    <w:multiLevelType w:val="hybridMultilevel"/>
    <w:tmpl w:val="E0C80FCC"/>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 w15:restartNumberingAfterBreak="0">
    <w:nsid w:val="03D93B90"/>
    <w:multiLevelType w:val="hybridMultilevel"/>
    <w:tmpl w:val="70C467CE"/>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2" w15:restartNumberingAfterBreak="0">
    <w:nsid w:val="05485C0E"/>
    <w:multiLevelType w:val="hybridMultilevel"/>
    <w:tmpl w:val="C2A6DDFC"/>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3" w15:restartNumberingAfterBreak="0">
    <w:nsid w:val="05A23763"/>
    <w:multiLevelType w:val="hybridMultilevel"/>
    <w:tmpl w:val="DE12DE72"/>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4" w15:restartNumberingAfterBreak="0">
    <w:nsid w:val="12E50B39"/>
    <w:multiLevelType w:val="hybridMultilevel"/>
    <w:tmpl w:val="CCFC9A8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84A03C7"/>
    <w:multiLevelType w:val="hybridMultilevel"/>
    <w:tmpl w:val="CCFC9A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7A71AC"/>
    <w:multiLevelType w:val="hybridMultilevel"/>
    <w:tmpl w:val="572EEA2E"/>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7" w15:restartNumberingAfterBreak="0">
    <w:nsid w:val="227B0C0E"/>
    <w:multiLevelType w:val="hybridMultilevel"/>
    <w:tmpl w:val="6D1C5A50"/>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8" w15:restartNumberingAfterBreak="0">
    <w:nsid w:val="26862DDE"/>
    <w:multiLevelType w:val="hybridMultilevel"/>
    <w:tmpl w:val="F716B552"/>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9" w15:restartNumberingAfterBreak="0">
    <w:nsid w:val="2B5469B4"/>
    <w:multiLevelType w:val="hybridMultilevel"/>
    <w:tmpl w:val="B32E65D2"/>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0" w15:restartNumberingAfterBreak="0">
    <w:nsid w:val="2E1346ED"/>
    <w:multiLevelType w:val="hybridMultilevel"/>
    <w:tmpl w:val="456EEE0A"/>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1" w15:restartNumberingAfterBreak="0">
    <w:nsid w:val="32FB0A09"/>
    <w:multiLevelType w:val="hybridMultilevel"/>
    <w:tmpl w:val="7592C2CA"/>
    <w:lvl w:ilvl="0" w:tplc="300A000B">
      <w:start w:val="1"/>
      <w:numFmt w:val="bullet"/>
      <w:lvlText w:val=""/>
      <w:lvlJc w:val="left"/>
      <w:pPr>
        <w:ind w:left="720" w:hanging="360"/>
      </w:pPr>
      <w:rPr>
        <w:rFonts w:hint="default" w:ascii="Wingdings" w:hAnsi="Wingdings"/>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2" w15:restartNumberingAfterBreak="0">
    <w:nsid w:val="3A0C2D30"/>
    <w:multiLevelType w:val="hybridMultilevel"/>
    <w:tmpl w:val="8FD20A96"/>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3" w15:restartNumberingAfterBreak="0">
    <w:nsid w:val="3B6B3903"/>
    <w:multiLevelType w:val="hybridMultilevel"/>
    <w:tmpl w:val="417A6EDE"/>
    <w:lvl w:ilvl="0" w:tplc="300A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CED7D7E"/>
    <w:multiLevelType w:val="hybridMultilevel"/>
    <w:tmpl w:val="2F24BF7E"/>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5" w15:restartNumberingAfterBreak="0">
    <w:nsid w:val="43497A91"/>
    <w:multiLevelType w:val="multilevel"/>
    <w:tmpl w:val="DDDCD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7497048"/>
    <w:multiLevelType w:val="hybridMultilevel"/>
    <w:tmpl w:val="86328C3A"/>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7" w15:restartNumberingAfterBreak="0">
    <w:nsid w:val="476B168F"/>
    <w:multiLevelType w:val="hybridMultilevel"/>
    <w:tmpl w:val="CB0E54C0"/>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8" w15:restartNumberingAfterBreak="0">
    <w:nsid w:val="57ED641F"/>
    <w:multiLevelType w:val="hybridMultilevel"/>
    <w:tmpl w:val="4E2A0278"/>
    <w:lvl w:ilvl="0" w:tplc="300A0001">
      <w:start w:val="1"/>
      <w:numFmt w:val="bullet"/>
      <w:lvlText w:val=""/>
      <w:lvlJc w:val="left"/>
      <w:pPr>
        <w:ind w:left="1440" w:hanging="360"/>
      </w:pPr>
      <w:rPr>
        <w:rFonts w:hint="default" w:ascii="Symbol" w:hAnsi="Symbol"/>
      </w:rPr>
    </w:lvl>
    <w:lvl w:ilvl="1" w:tplc="300A0003" w:tentative="1">
      <w:start w:val="1"/>
      <w:numFmt w:val="bullet"/>
      <w:lvlText w:val="o"/>
      <w:lvlJc w:val="left"/>
      <w:pPr>
        <w:ind w:left="2160" w:hanging="360"/>
      </w:pPr>
      <w:rPr>
        <w:rFonts w:hint="default" w:ascii="Courier New" w:hAnsi="Courier New" w:cs="Courier New"/>
      </w:rPr>
    </w:lvl>
    <w:lvl w:ilvl="2" w:tplc="300A0005" w:tentative="1">
      <w:start w:val="1"/>
      <w:numFmt w:val="bullet"/>
      <w:lvlText w:val=""/>
      <w:lvlJc w:val="left"/>
      <w:pPr>
        <w:ind w:left="2880" w:hanging="360"/>
      </w:pPr>
      <w:rPr>
        <w:rFonts w:hint="default" w:ascii="Wingdings" w:hAnsi="Wingdings"/>
      </w:rPr>
    </w:lvl>
    <w:lvl w:ilvl="3" w:tplc="300A0001" w:tentative="1">
      <w:start w:val="1"/>
      <w:numFmt w:val="bullet"/>
      <w:lvlText w:val=""/>
      <w:lvlJc w:val="left"/>
      <w:pPr>
        <w:ind w:left="3600" w:hanging="360"/>
      </w:pPr>
      <w:rPr>
        <w:rFonts w:hint="default" w:ascii="Symbol" w:hAnsi="Symbol"/>
      </w:rPr>
    </w:lvl>
    <w:lvl w:ilvl="4" w:tplc="300A0003" w:tentative="1">
      <w:start w:val="1"/>
      <w:numFmt w:val="bullet"/>
      <w:lvlText w:val="o"/>
      <w:lvlJc w:val="left"/>
      <w:pPr>
        <w:ind w:left="4320" w:hanging="360"/>
      </w:pPr>
      <w:rPr>
        <w:rFonts w:hint="default" w:ascii="Courier New" w:hAnsi="Courier New" w:cs="Courier New"/>
      </w:rPr>
    </w:lvl>
    <w:lvl w:ilvl="5" w:tplc="300A0005" w:tentative="1">
      <w:start w:val="1"/>
      <w:numFmt w:val="bullet"/>
      <w:lvlText w:val=""/>
      <w:lvlJc w:val="left"/>
      <w:pPr>
        <w:ind w:left="5040" w:hanging="360"/>
      </w:pPr>
      <w:rPr>
        <w:rFonts w:hint="default" w:ascii="Wingdings" w:hAnsi="Wingdings"/>
      </w:rPr>
    </w:lvl>
    <w:lvl w:ilvl="6" w:tplc="300A0001" w:tentative="1">
      <w:start w:val="1"/>
      <w:numFmt w:val="bullet"/>
      <w:lvlText w:val=""/>
      <w:lvlJc w:val="left"/>
      <w:pPr>
        <w:ind w:left="5760" w:hanging="360"/>
      </w:pPr>
      <w:rPr>
        <w:rFonts w:hint="default" w:ascii="Symbol" w:hAnsi="Symbol"/>
      </w:rPr>
    </w:lvl>
    <w:lvl w:ilvl="7" w:tplc="300A0003" w:tentative="1">
      <w:start w:val="1"/>
      <w:numFmt w:val="bullet"/>
      <w:lvlText w:val="o"/>
      <w:lvlJc w:val="left"/>
      <w:pPr>
        <w:ind w:left="6480" w:hanging="360"/>
      </w:pPr>
      <w:rPr>
        <w:rFonts w:hint="default" w:ascii="Courier New" w:hAnsi="Courier New" w:cs="Courier New"/>
      </w:rPr>
    </w:lvl>
    <w:lvl w:ilvl="8" w:tplc="300A0005" w:tentative="1">
      <w:start w:val="1"/>
      <w:numFmt w:val="bullet"/>
      <w:lvlText w:val=""/>
      <w:lvlJc w:val="left"/>
      <w:pPr>
        <w:ind w:left="7200" w:hanging="360"/>
      </w:pPr>
      <w:rPr>
        <w:rFonts w:hint="default" w:ascii="Wingdings" w:hAnsi="Wingdings"/>
      </w:rPr>
    </w:lvl>
  </w:abstractNum>
  <w:abstractNum w:abstractNumId="19" w15:restartNumberingAfterBreak="0">
    <w:nsid w:val="5CFA2EBD"/>
    <w:multiLevelType w:val="hybridMultilevel"/>
    <w:tmpl w:val="48265FEC"/>
    <w:lvl w:ilvl="0" w:tplc="300A000B">
      <w:start w:val="1"/>
      <w:numFmt w:val="bullet"/>
      <w:lvlText w:val=""/>
      <w:lvlJc w:val="left"/>
      <w:pPr>
        <w:ind w:left="720" w:hanging="360"/>
      </w:pPr>
      <w:rPr>
        <w:rFonts w:hint="default" w:ascii="Wingdings" w:hAnsi="Wingdings"/>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0" w15:restartNumberingAfterBreak="0">
    <w:nsid w:val="5E6E742C"/>
    <w:multiLevelType w:val="hybridMultilevel"/>
    <w:tmpl w:val="F8EAB746"/>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21" w15:restartNumberingAfterBreak="0">
    <w:nsid w:val="616B052A"/>
    <w:multiLevelType w:val="hybridMultilevel"/>
    <w:tmpl w:val="BDDADA86"/>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22" w15:restartNumberingAfterBreak="0">
    <w:nsid w:val="618E45D0"/>
    <w:multiLevelType w:val="hybridMultilevel"/>
    <w:tmpl w:val="A83A3010"/>
    <w:lvl w:ilvl="0" w:tplc="300A0011">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3" w15:restartNumberingAfterBreak="0">
    <w:nsid w:val="637678F7"/>
    <w:multiLevelType w:val="multilevel"/>
    <w:tmpl w:val="E4925C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39528E1"/>
    <w:multiLevelType w:val="hybridMultilevel"/>
    <w:tmpl w:val="E092BC3A"/>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25" w15:restartNumberingAfterBreak="0">
    <w:nsid w:val="6A785827"/>
    <w:multiLevelType w:val="hybridMultilevel"/>
    <w:tmpl w:val="21A62B80"/>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26" w15:restartNumberingAfterBreak="0">
    <w:nsid w:val="6C5B2E7C"/>
    <w:multiLevelType w:val="hybridMultilevel"/>
    <w:tmpl w:val="269C7C74"/>
    <w:lvl w:ilvl="0" w:tplc="300A0003">
      <w:start w:val="1"/>
      <w:numFmt w:val="bullet"/>
      <w:lvlText w:val="o"/>
      <w:lvlJc w:val="left"/>
      <w:pPr>
        <w:ind w:left="720" w:hanging="360"/>
      </w:pPr>
      <w:rPr>
        <w:rFonts w:hint="default" w:ascii="Courier New" w:hAnsi="Courier New" w:cs="Courier New"/>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7" w15:restartNumberingAfterBreak="0">
    <w:nsid w:val="6FBD03D5"/>
    <w:multiLevelType w:val="hybridMultilevel"/>
    <w:tmpl w:val="482C0C0A"/>
    <w:lvl w:ilvl="0" w:tplc="300A0003">
      <w:start w:val="1"/>
      <w:numFmt w:val="bullet"/>
      <w:lvlText w:val="o"/>
      <w:lvlJc w:val="left"/>
      <w:pPr>
        <w:ind w:left="1440" w:hanging="360"/>
      </w:pPr>
      <w:rPr>
        <w:rFonts w:hint="default" w:ascii="Courier New" w:hAnsi="Courier New" w:cs="Courier New"/>
      </w:rPr>
    </w:lvl>
    <w:lvl w:ilvl="1" w:tplc="300A0003" w:tentative="1">
      <w:start w:val="1"/>
      <w:numFmt w:val="bullet"/>
      <w:lvlText w:val="o"/>
      <w:lvlJc w:val="left"/>
      <w:pPr>
        <w:ind w:left="2160" w:hanging="360"/>
      </w:pPr>
      <w:rPr>
        <w:rFonts w:hint="default" w:ascii="Courier New" w:hAnsi="Courier New" w:cs="Courier New"/>
      </w:rPr>
    </w:lvl>
    <w:lvl w:ilvl="2" w:tplc="300A0005" w:tentative="1">
      <w:start w:val="1"/>
      <w:numFmt w:val="bullet"/>
      <w:lvlText w:val=""/>
      <w:lvlJc w:val="left"/>
      <w:pPr>
        <w:ind w:left="2880" w:hanging="360"/>
      </w:pPr>
      <w:rPr>
        <w:rFonts w:hint="default" w:ascii="Wingdings" w:hAnsi="Wingdings"/>
      </w:rPr>
    </w:lvl>
    <w:lvl w:ilvl="3" w:tplc="300A0001" w:tentative="1">
      <w:start w:val="1"/>
      <w:numFmt w:val="bullet"/>
      <w:lvlText w:val=""/>
      <w:lvlJc w:val="left"/>
      <w:pPr>
        <w:ind w:left="3600" w:hanging="360"/>
      </w:pPr>
      <w:rPr>
        <w:rFonts w:hint="default" w:ascii="Symbol" w:hAnsi="Symbol"/>
      </w:rPr>
    </w:lvl>
    <w:lvl w:ilvl="4" w:tplc="300A0003" w:tentative="1">
      <w:start w:val="1"/>
      <w:numFmt w:val="bullet"/>
      <w:lvlText w:val="o"/>
      <w:lvlJc w:val="left"/>
      <w:pPr>
        <w:ind w:left="4320" w:hanging="360"/>
      </w:pPr>
      <w:rPr>
        <w:rFonts w:hint="default" w:ascii="Courier New" w:hAnsi="Courier New" w:cs="Courier New"/>
      </w:rPr>
    </w:lvl>
    <w:lvl w:ilvl="5" w:tplc="300A0005" w:tentative="1">
      <w:start w:val="1"/>
      <w:numFmt w:val="bullet"/>
      <w:lvlText w:val=""/>
      <w:lvlJc w:val="left"/>
      <w:pPr>
        <w:ind w:left="5040" w:hanging="360"/>
      </w:pPr>
      <w:rPr>
        <w:rFonts w:hint="default" w:ascii="Wingdings" w:hAnsi="Wingdings"/>
      </w:rPr>
    </w:lvl>
    <w:lvl w:ilvl="6" w:tplc="300A0001" w:tentative="1">
      <w:start w:val="1"/>
      <w:numFmt w:val="bullet"/>
      <w:lvlText w:val=""/>
      <w:lvlJc w:val="left"/>
      <w:pPr>
        <w:ind w:left="5760" w:hanging="360"/>
      </w:pPr>
      <w:rPr>
        <w:rFonts w:hint="default" w:ascii="Symbol" w:hAnsi="Symbol"/>
      </w:rPr>
    </w:lvl>
    <w:lvl w:ilvl="7" w:tplc="300A0003" w:tentative="1">
      <w:start w:val="1"/>
      <w:numFmt w:val="bullet"/>
      <w:lvlText w:val="o"/>
      <w:lvlJc w:val="left"/>
      <w:pPr>
        <w:ind w:left="6480" w:hanging="360"/>
      </w:pPr>
      <w:rPr>
        <w:rFonts w:hint="default" w:ascii="Courier New" w:hAnsi="Courier New" w:cs="Courier New"/>
      </w:rPr>
    </w:lvl>
    <w:lvl w:ilvl="8" w:tplc="300A0005" w:tentative="1">
      <w:start w:val="1"/>
      <w:numFmt w:val="bullet"/>
      <w:lvlText w:val=""/>
      <w:lvlJc w:val="left"/>
      <w:pPr>
        <w:ind w:left="7200" w:hanging="360"/>
      </w:pPr>
      <w:rPr>
        <w:rFonts w:hint="default" w:ascii="Wingdings" w:hAnsi="Wingdings"/>
      </w:rPr>
    </w:lvl>
  </w:abstractNum>
  <w:abstractNum w:abstractNumId="28" w15:restartNumberingAfterBreak="0">
    <w:nsid w:val="70AD6808"/>
    <w:multiLevelType w:val="hybridMultilevel"/>
    <w:tmpl w:val="91D8833A"/>
    <w:lvl w:ilvl="0" w:tplc="300A0003">
      <w:start w:val="1"/>
      <w:numFmt w:val="bullet"/>
      <w:lvlText w:val="o"/>
      <w:lvlJc w:val="left"/>
      <w:pPr>
        <w:ind w:left="720" w:hanging="360"/>
      </w:pPr>
      <w:rPr>
        <w:rFonts w:hint="default" w:ascii="Courier New" w:hAnsi="Courier New" w:cs="Courier New"/>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9" w15:restartNumberingAfterBreak="0">
    <w:nsid w:val="760627F3"/>
    <w:multiLevelType w:val="hybridMultilevel"/>
    <w:tmpl w:val="7DC4511E"/>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num w:numId="31">
    <w:abstractNumId w:val="30"/>
  </w:num>
  <w:num w:numId="1">
    <w:abstractNumId w:val="11"/>
  </w:num>
  <w:num w:numId="2">
    <w:abstractNumId w:val="19"/>
  </w:num>
  <w:num w:numId="3">
    <w:abstractNumId w:val="26"/>
  </w:num>
  <w:num w:numId="4">
    <w:abstractNumId w:val="28"/>
  </w:num>
  <w:num w:numId="5">
    <w:abstractNumId w:val="4"/>
  </w:num>
  <w:num w:numId="6">
    <w:abstractNumId w:val="18"/>
  </w:num>
  <w:num w:numId="7">
    <w:abstractNumId w:val="29"/>
  </w:num>
  <w:num w:numId="8">
    <w:abstractNumId w:val="12"/>
  </w:num>
  <w:num w:numId="9">
    <w:abstractNumId w:val="2"/>
  </w:num>
  <w:num w:numId="10">
    <w:abstractNumId w:val="10"/>
  </w:num>
  <w:num w:numId="11">
    <w:abstractNumId w:val="22"/>
  </w:num>
  <w:num w:numId="12">
    <w:abstractNumId w:val="24"/>
  </w:num>
  <w:num w:numId="13">
    <w:abstractNumId w:val="6"/>
  </w:num>
  <w:num w:numId="14">
    <w:abstractNumId w:val="7"/>
  </w:num>
  <w:num w:numId="15">
    <w:abstractNumId w:val="20"/>
  </w:num>
  <w:num w:numId="16">
    <w:abstractNumId w:val="9"/>
  </w:num>
  <w:num w:numId="17">
    <w:abstractNumId w:val="13"/>
  </w:num>
  <w:num w:numId="18">
    <w:abstractNumId w:val="17"/>
  </w:num>
  <w:num w:numId="19">
    <w:abstractNumId w:val="14"/>
  </w:num>
  <w:num w:numId="20">
    <w:abstractNumId w:val="1"/>
  </w:num>
  <w:num w:numId="21">
    <w:abstractNumId w:val="21"/>
  </w:num>
  <w:num w:numId="22">
    <w:abstractNumId w:val="16"/>
  </w:num>
  <w:num w:numId="23">
    <w:abstractNumId w:val="8"/>
  </w:num>
  <w:num w:numId="24">
    <w:abstractNumId w:val="25"/>
  </w:num>
  <w:num w:numId="25">
    <w:abstractNumId w:val="3"/>
  </w:num>
  <w:num w:numId="26">
    <w:abstractNumId w:val="5"/>
  </w:num>
  <w:num w:numId="27">
    <w:abstractNumId w:val="27"/>
  </w:num>
  <w:num w:numId="28">
    <w:abstractNumId w:val="0"/>
  </w:num>
  <w:num w:numId="29">
    <w:abstractNumId w:val="23"/>
  </w:num>
  <w:num w:numId="30">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FED8F8"/>
    <w:rsid w:val="000C4D20"/>
    <w:rsid w:val="000D48B3"/>
    <w:rsid w:val="001464F5"/>
    <w:rsid w:val="00150E8A"/>
    <w:rsid w:val="00150F2E"/>
    <w:rsid w:val="001B2C46"/>
    <w:rsid w:val="00234C23"/>
    <w:rsid w:val="00266FB8"/>
    <w:rsid w:val="002748F0"/>
    <w:rsid w:val="002B0E9D"/>
    <w:rsid w:val="003048DD"/>
    <w:rsid w:val="003236B3"/>
    <w:rsid w:val="00381F79"/>
    <w:rsid w:val="00451C4E"/>
    <w:rsid w:val="004B7156"/>
    <w:rsid w:val="005024C2"/>
    <w:rsid w:val="0055104A"/>
    <w:rsid w:val="00627FAF"/>
    <w:rsid w:val="0074516A"/>
    <w:rsid w:val="00757097"/>
    <w:rsid w:val="007E1EAA"/>
    <w:rsid w:val="00825C7A"/>
    <w:rsid w:val="00832A5D"/>
    <w:rsid w:val="00872B97"/>
    <w:rsid w:val="00882E5C"/>
    <w:rsid w:val="008C70D2"/>
    <w:rsid w:val="00913E96"/>
    <w:rsid w:val="009A6399"/>
    <w:rsid w:val="009E39D7"/>
    <w:rsid w:val="00A602DF"/>
    <w:rsid w:val="00AB0B78"/>
    <w:rsid w:val="00AB5014"/>
    <w:rsid w:val="00AB68FF"/>
    <w:rsid w:val="00B5786B"/>
    <w:rsid w:val="00B64198"/>
    <w:rsid w:val="00BF27D6"/>
    <w:rsid w:val="00C64BDA"/>
    <w:rsid w:val="00D001ED"/>
    <w:rsid w:val="00D317E7"/>
    <w:rsid w:val="00D918AA"/>
    <w:rsid w:val="00D950D1"/>
    <w:rsid w:val="00DC6BC5"/>
    <w:rsid w:val="00E468C1"/>
    <w:rsid w:val="00EB6B29"/>
    <w:rsid w:val="00FC6AEA"/>
    <w:rsid w:val="08ABA821"/>
    <w:rsid w:val="0B4E641D"/>
    <w:rsid w:val="0C80662A"/>
    <w:rsid w:val="10E59926"/>
    <w:rsid w:val="17352D50"/>
    <w:rsid w:val="24C71B75"/>
    <w:rsid w:val="2A67C1B3"/>
    <w:rsid w:val="2D9A3D3F"/>
    <w:rsid w:val="2DFED8F8"/>
    <w:rsid w:val="2F14DFFD"/>
    <w:rsid w:val="347CEA0C"/>
    <w:rsid w:val="38099740"/>
    <w:rsid w:val="3D66ED05"/>
    <w:rsid w:val="41B49109"/>
    <w:rsid w:val="474C8F65"/>
    <w:rsid w:val="4E760C15"/>
    <w:rsid w:val="51F64006"/>
    <w:rsid w:val="55310813"/>
    <w:rsid w:val="58BE3967"/>
    <w:rsid w:val="5A7DA39D"/>
    <w:rsid w:val="6343D902"/>
    <w:rsid w:val="6343D902"/>
    <w:rsid w:val="66EBD298"/>
    <w:rsid w:val="68E8A57E"/>
    <w:rsid w:val="6B27E3B3"/>
    <w:rsid w:val="6B6A2371"/>
    <w:rsid w:val="72ECA4DE"/>
    <w:rsid w:val="7769A852"/>
    <w:rsid w:val="7BCCACC7"/>
    <w:rsid w:val="7D54DA4E"/>
    <w:rsid w:val="7E5A24AA"/>
    <w:rsid w:val="7FFDBF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D8F8"/>
  <w15:chartTrackingRefBased/>
  <w15:docId w15:val="{BF96FD7C-5CAD-4563-8A0A-06470F9139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D317E7"/>
    <w:pPr>
      <w:ind w:left="720"/>
      <w:contextualSpacing/>
    </w:pPr>
  </w:style>
  <w:style w:type="table" w:styleId="Tablaconcuadrcula">
    <w:name w:val="Table Grid"/>
    <w:basedOn w:val="Tablanormal"/>
    <w:uiPriority w:val="39"/>
    <w:rsid w:val="0075709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a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9373319">
      <w:bodyDiv w:val="1"/>
      <w:marLeft w:val="0"/>
      <w:marRight w:val="0"/>
      <w:marTop w:val="0"/>
      <w:marBottom w:val="0"/>
      <w:divBdr>
        <w:top w:val="none" w:sz="0" w:space="0" w:color="auto"/>
        <w:left w:val="none" w:sz="0" w:space="0" w:color="auto"/>
        <w:bottom w:val="none" w:sz="0" w:space="0" w:color="auto"/>
        <w:right w:val="none" w:sz="0" w:space="0" w:color="auto"/>
      </w:divBdr>
      <w:divsChild>
        <w:div w:id="2060394961">
          <w:marLeft w:val="0"/>
          <w:marRight w:val="0"/>
          <w:marTop w:val="0"/>
          <w:marBottom w:val="525"/>
          <w:divBdr>
            <w:top w:val="none" w:sz="0" w:space="0" w:color="auto"/>
            <w:left w:val="single" w:sz="24" w:space="14" w:color="EF4444"/>
            <w:bottom w:val="none" w:sz="0" w:space="0" w:color="auto"/>
            <w:right w:val="none" w:sz="0" w:space="0" w:color="auto"/>
          </w:divBdr>
        </w:div>
        <w:div w:id="2067024335">
          <w:marLeft w:val="-300"/>
          <w:marRight w:val="-300"/>
          <w:marTop w:val="0"/>
          <w:marBottom w:val="375"/>
          <w:divBdr>
            <w:top w:val="none" w:sz="0" w:space="0" w:color="auto"/>
            <w:left w:val="none" w:sz="0" w:space="0" w:color="auto"/>
            <w:bottom w:val="none" w:sz="0" w:space="0" w:color="auto"/>
            <w:right w:val="none" w:sz="0" w:space="0" w:color="auto"/>
          </w:divBdr>
          <w:divsChild>
            <w:div w:id="1020545878">
              <w:marLeft w:val="0"/>
              <w:marRight w:val="0"/>
              <w:marTop w:val="0"/>
              <w:marBottom w:val="0"/>
              <w:divBdr>
                <w:top w:val="single" w:sz="6" w:space="15" w:color="E2E8F0"/>
                <w:left w:val="single" w:sz="6" w:space="15" w:color="E2E8F0"/>
                <w:bottom w:val="single" w:sz="6" w:space="15" w:color="E2E8F0"/>
                <w:right w:val="single" w:sz="6" w:space="15" w:color="E2E8F0"/>
              </w:divBdr>
            </w:div>
            <w:div w:id="1857576426">
              <w:marLeft w:val="0"/>
              <w:marRight w:val="0"/>
              <w:marTop w:val="0"/>
              <w:marBottom w:val="0"/>
              <w:divBdr>
                <w:top w:val="single" w:sz="6" w:space="15" w:color="E2E8F0"/>
                <w:left w:val="single" w:sz="6" w:space="15" w:color="E2E8F0"/>
                <w:bottom w:val="single" w:sz="6" w:space="15" w:color="E2E8F0"/>
                <w:right w:val="single" w:sz="6" w:space="15" w:color="E2E8F0"/>
              </w:divBdr>
            </w:div>
          </w:divsChild>
        </w:div>
        <w:div w:id="620914504">
          <w:marLeft w:val="0"/>
          <w:marRight w:val="0"/>
          <w:marTop w:val="0"/>
          <w:marBottom w:val="525"/>
          <w:divBdr>
            <w:top w:val="single" w:sz="6" w:space="14" w:color="CBD5E1"/>
            <w:left w:val="single" w:sz="6" w:space="14" w:color="CBD5E1"/>
            <w:bottom w:val="single" w:sz="6" w:space="14" w:color="CBD5E1"/>
            <w:right w:val="single" w:sz="6" w:space="14" w:color="CBD5E1"/>
          </w:divBdr>
        </w:div>
        <w:div w:id="1283462757">
          <w:marLeft w:val="0"/>
          <w:marRight w:val="0"/>
          <w:marTop w:val="0"/>
          <w:marBottom w:val="525"/>
          <w:divBdr>
            <w:top w:val="single" w:sz="6" w:space="0" w:color="E2E8F0"/>
            <w:left w:val="single" w:sz="6" w:space="0" w:color="E2E8F0"/>
            <w:bottom w:val="single" w:sz="6" w:space="0" w:color="E2E8F0"/>
            <w:right w:val="single" w:sz="6" w:space="0" w:color="E2E8F0"/>
          </w:divBdr>
        </w:div>
        <w:div w:id="363482477">
          <w:marLeft w:val="0"/>
          <w:marRight w:val="0"/>
          <w:marTop w:val="0"/>
          <w:marBottom w:val="0"/>
          <w:divBdr>
            <w:top w:val="single" w:sz="6" w:space="18" w:color="E2E8F0"/>
            <w:left w:val="single" w:sz="6" w:space="18" w:color="E2E8F0"/>
            <w:bottom w:val="single" w:sz="6" w:space="18" w:color="E2E8F0"/>
            <w:right w:val="single" w:sz="6" w:space="18" w:color="E2E8F0"/>
          </w:divBdr>
          <w:divsChild>
            <w:div w:id="1156068393">
              <w:marLeft w:val="0"/>
              <w:marRight w:val="0"/>
              <w:marTop w:val="0"/>
              <w:marBottom w:val="0"/>
              <w:divBdr>
                <w:top w:val="none" w:sz="0" w:space="0" w:color="auto"/>
                <w:left w:val="none" w:sz="0" w:space="0" w:color="auto"/>
                <w:bottom w:val="none" w:sz="0" w:space="0" w:color="auto"/>
                <w:right w:val="none" w:sz="0" w:space="0" w:color="auto"/>
              </w:divBdr>
              <w:divsChild>
                <w:div w:id="679164016">
                  <w:marLeft w:val="0"/>
                  <w:marRight w:val="0"/>
                  <w:marTop w:val="0"/>
                  <w:marBottom w:val="120"/>
                  <w:divBdr>
                    <w:top w:val="none" w:sz="0" w:space="0" w:color="auto"/>
                    <w:left w:val="none" w:sz="0" w:space="0" w:color="auto"/>
                    <w:bottom w:val="none" w:sz="0" w:space="0" w:color="auto"/>
                    <w:right w:val="none" w:sz="0" w:space="0" w:color="auto"/>
                  </w:divBdr>
                </w:div>
                <w:div w:id="1165975503">
                  <w:marLeft w:val="0"/>
                  <w:marRight w:val="0"/>
                  <w:marTop w:val="0"/>
                  <w:marBottom w:val="120"/>
                  <w:divBdr>
                    <w:top w:val="none" w:sz="0" w:space="0" w:color="auto"/>
                    <w:left w:val="none" w:sz="0" w:space="0" w:color="auto"/>
                    <w:bottom w:val="none" w:sz="0" w:space="0" w:color="auto"/>
                    <w:right w:val="none" w:sz="0" w:space="0" w:color="auto"/>
                  </w:divBdr>
                </w:div>
                <w:div w:id="825629023">
                  <w:marLeft w:val="0"/>
                  <w:marRight w:val="0"/>
                  <w:marTop w:val="0"/>
                  <w:marBottom w:val="120"/>
                  <w:divBdr>
                    <w:top w:val="none" w:sz="0" w:space="0" w:color="auto"/>
                    <w:left w:val="none" w:sz="0" w:space="0" w:color="auto"/>
                    <w:bottom w:val="none" w:sz="0" w:space="0" w:color="auto"/>
                    <w:right w:val="none" w:sz="0" w:space="0" w:color="auto"/>
                  </w:divBdr>
                </w:div>
                <w:div w:id="1659923057">
                  <w:marLeft w:val="0"/>
                  <w:marRight w:val="0"/>
                  <w:marTop w:val="0"/>
                  <w:marBottom w:val="120"/>
                  <w:divBdr>
                    <w:top w:val="none" w:sz="0" w:space="0" w:color="auto"/>
                    <w:left w:val="none" w:sz="0" w:space="0" w:color="auto"/>
                    <w:bottom w:val="none" w:sz="0" w:space="0" w:color="auto"/>
                    <w:right w:val="none" w:sz="0" w:space="0" w:color="auto"/>
                  </w:divBdr>
                </w:div>
                <w:div w:id="471213815">
                  <w:marLeft w:val="0"/>
                  <w:marRight w:val="0"/>
                  <w:marTop w:val="0"/>
                  <w:marBottom w:val="120"/>
                  <w:divBdr>
                    <w:top w:val="none" w:sz="0" w:space="0" w:color="auto"/>
                    <w:left w:val="none" w:sz="0" w:space="0" w:color="auto"/>
                    <w:bottom w:val="none" w:sz="0" w:space="0" w:color="auto"/>
                    <w:right w:val="none" w:sz="0" w:space="0" w:color="auto"/>
                  </w:divBdr>
                </w:div>
                <w:div w:id="14670438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AF2F05213A58244BB72ED9CEE53C149" ma:contentTypeVersion="4" ma:contentTypeDescription="Crear nuevo documento." ma:contentTypeScope="" ma:versionID="d6a5a976a9650c3e06d2bf725c804a3d">
  <xsd:schema xmlns:xsd="http://www.w3.org/2001/XMLSchema" xmlns:xs="http://www.w3.org/2001/XMLSchema" xmlns:p="http://schemas.microsoft.com/office/2006/metadata/properties" xmlns:ns2="e8b9466e-a9ce-48a9-a41d-e475a5bc6c00" targetNamespace="http://schemas.microsoft.com/office/2006/metadata/properties" ma:root="true" ma:fieldsID="0fb89d0feb282ae35b0627044c5d0fd1" ns2:_="">
    <xsd:import namespace="e8b9466e-a9ce-48a9-a41d-e475a5bc6c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9466e-a9ce-48a9-a41d-e475a5bc6c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38F155-513D-4CD1-9E45-D9262A15ABBB}">
  <ds:schemaRefs>
    <ds:schemaRef ds:uri="http://schemas.microsoft.com/sharepoint/v3/contenttype/forms"/>
  </ds:schemaRefs>
</ds:datastoreItem>
</file>

<file path=customXml/itemProps2.xml><?xml version="1.0" encoding="utf-8"?>
<ds:datastoreItem xmlns:ds="http://schemas.openxmlformats.org/officeDocument/2006/customXml" ds:itemID="{E7F24F56-3474-40DD-9647-90D99B0828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9466e-a9ce-48a9-a41d-e475a5bc6c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DBB555-C5F7-4AC0-81C8-BC1111573A6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ALEJANDRO VERA, ANDY BRYAN</dc:creator>
  <keywords/>
  <dc:description/>
  <lastModifiedBy>ALEJANDRO VERA, ANDY BRYAN</lastModifiedBy>
  <revision>40</revision>
  <dcterms:created xsi:type="dcterms:W3CDTF">2024-05-03T21:11:00.0000000Z</dcterms:created>
  <dcterms:modified xsi:type="dcterms:W3CDTF">2026-07-14T15:22:42.6883534Z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0x010100EAF2F05213A58244BB72ED9CEE53C149</vt:lpwstr>
  </property>
</Properties>
</file>