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1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OFICIO FORMAL DE SOLICITUD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Requerimientos Técnicos para Proyecto Tránsito Alerta Santa Elena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PARA: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Comisión de Tránsito del Cantón Santa Elena</w:t>
        <w:br/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DE: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Equipo de Desarrollo - Programa Jóvenes en Acción</w:t>
        <w:br/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FECHA: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31 de Julio de 2026</w:t>
        <w:br/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ASUNTO: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Solicitud de Documentación Oficial - Proyecto Tránsito Alerta SE</w:t>
        <w:br/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REF: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TASE-2026-SOL-001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I. PROPÓSITO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En el marco del Proyecto </w:t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Tránsito Alerta SE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, requerimos acceso a documentación técnica y operativa oficial de la Comisión de Tránsito para elaborar la Especificación de Requerimientos del Sistema (SRS) y garantizar alineación con procesos, políticas y estándares institucionales.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Este oficio solicita </w:t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12 documentos clave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distribuidos en 6 categorías funcionales, necesarios antes de iniciar Fase 2 (Desarrollo) del proyecto.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II. DOCUMENTOS SOLICITADOS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PRIORIDAD P0 - CRÍTICA (Semana 1)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Estos documentos son bloqueadores. Desarrollo no puede avanzar sin ellos.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4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Catálogo Oficial de Incidentes Viales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Responsable: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Departamento de Operaciones / CTE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Formato: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PDF, Excel o Lista digital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Contenido requerido: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Tipología completa de incidencias (colisión, atropello, semáforo dañado, derrumbe, obstáculo, congestión, etc.)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Códigos internos o códigos ECU-911 (si existen)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Definición de cada categoría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Uso: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Configurar opciones del formulario PWA ciudadano + capacitación operadores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4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Capa Poligonal del Cantón Santa Elena (Datos GIS)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Responsable: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Departamento de Planificación / Técnico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Formato: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Shapefile, GeoJSON o KML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Contenido requerido: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Límites exactos del cantón Santa Elena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Vías bajo competencia de CTE vs. vías municipales/estatales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Tramos viales críticos ("puntos negros" de accidentalidad)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Uso: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Validación geofencing (aceptar/rechazar reportes según ubicación)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4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Manual de Operaciones y Protocolo de Despacho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Responsable: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Jefe de Tránsito / Dirección Operativa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Formato: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PDF o documento institucional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Contenido requerido: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Ciclo de vida oficial de un incidente (estados: Reportado → Verificación → Patrulla Despachada → En Sitio → Finalizado)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Protocolos de escalación (a qué supervisor, en cuánto tiempo)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Roles y responsabilidades operativas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Tiempos de respuesta por tipo de incidente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Uso: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Mapeo de estados en Dashboard + definición de SLA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4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Política de Manejo de Datos Personales y Privacidad (LGPD)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Responsable: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Asesoría Legal / Cumplimiento normativo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Formato: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Documento de política institucional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Contenido requerido: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¿Se requieren datos personales (nombre, cédula, email, celular) para reportar?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¿Política de anonimización de ciudadanos?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¿Cómo se manejan fotografías de accidentes (consentimiento, difuminado)?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¿Período de retención legal de datos e imágenes?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Uso: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Validar cumplimiento LGPD Ecuador + definir campos en formulario PWA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PRIORIDAD P1 - ALTA (Semana 1-2)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Documentos importantes. Desarrollo puede usar valores preliminares mientras se reciben.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4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Matriz de Niveles de Priorización (SLA)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Responsable: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Supervisor de Tránsito / Jefe de Tránsito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Formato: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Tabla o documento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Contenido requerido: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Definición de Prioridad ALTA (con ejemplos)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Definición de Prioridad MEDIA (con ejemplos)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Definición de Prioridad BAJA (con ejemplos)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Tiempos de despacho por nivel (ej: ALTA &lt; 8 minutos)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Uso: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Configurar niveles en formulario + alertas en Dashboard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4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6. </w:t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Organigrama Oficial de la Comisión de Tránsito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Responsable: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Recursos Humanos / Dirección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Formato: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Organigrama PDF o documento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Contenido requerido: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Estructura de departamentos (Operativa, Señalización, Semaforización, Técnico, etc.)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Roles por departamento (Operador, Supervisor, Jefe)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Responsables de cada área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Uso: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Configurar asignación automática de reportes por categoría + gestión de permisos Dashboard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4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7. </w:t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Criterios y Protocolos Anti-Spam/Reportes Falsos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Responsable: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Supervisor de Calidad / Operaciones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Formato: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Documento o guía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Contenido requerido: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¿Cómo detectan reportes falsos actualmente?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¿Cuáles son los tipos más comunes de spam?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¿Protocolo para marcar/bloquear reportes?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¿Acciones ante reportes duplicados?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Uso: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Entrenar filtros automáticos + moderación manual en Dashboard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4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8. </w:t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Política de Comunicación e Integración Institucional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Responsable: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Dirección / Comunicaciones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Formato: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Documento de política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Contenido requerido: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Canales preferidos para notificaciones críticas (Telegram, WhatsApp, Email)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¿Integración con ECU-911 (sí/no/futuro)?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¿Integración con sistema de despacho interno (sí/no)?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¿Otros sistemas a conectar?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Uso: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Configurar notificaciones en Backend + integraciones futuras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Fonts w:ascii="Times New Roman" w:hAnsi="Times New Roman" w:eastAsia="Times New Roman" w:cs="Times New Roman"/>
          <w:lang w:val="es-EC" w:bidi="es-EC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PRIORIDAD P2 - MEDIA (Semana 2)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Documentos de referencia. Menos críticos pero recomendados para completitud.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4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9. </w:t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Reglas de Escalación Automática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Responsable: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Jefe de Tránsito / Supervisor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Formato: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Documento o tabla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Contenido requerido: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¿A cuántos minutos sin respuesta se escala a supervisor?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¿A cuántos minutos se escala a jefe de tránsito?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¿Cuáles son los criterios de escalación (por prioridad, por tiempo, por múltiples reportes)?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Uso: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Configurar alertas automáticas + notificaciones Telegram en Dashboard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4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10. </w:t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Especificaciones de Puntos Críticos o Zonas de Riesgo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Responsable: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Departamento de Planificación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Formato: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Listado, mapa o documento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Contenido requerido: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Identificación de zonas con mayor accidentalidad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Sectores que requieren monitoreo especial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Horarios pico de congestión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Uso: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Heatmaps en Dashboard + alertas especiales por zona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PRIORIDAD P3 - BAJA (Semana 3)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Datos complementarios para validación operativa. Pueden recolectarse post-lanzamiento.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4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11. </w:t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Validación Operativa (Entrevista con Operadores)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Responsable: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PM del Proyecto (PM conduce entrevista)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Formato: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Notas de entrevista con 2-3 operadores clave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Contenido requerido: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¿Cuántas patrullas operan por turno?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¿Cuáles son los 3 sectores más conflictivos?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¿Qué información ven PRIMERO al recibir reporte?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¿Cómo se coordinan operador-supervisor-patrulla?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¿Qué tipos de reportes falsos llegan más frecuentemente?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Uso: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Validación UX/UI del Dashboard + optimización de flujos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4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12. </w:t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Políticas de Retención de Datos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Responsable: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Asesoría Legal / TI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Formato: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Documento de política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Contenido requerido: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¿Cuánto tiempo guardar reportes resueltos?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¿Cuánto tiempo guardar fotografías?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¿Política de auditoría y logs?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¿Procedimiento de eliminación de datos expirados?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Uso: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Configurar políticas de base de datos + cumplimiento normativo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III. MATRIZ RESUMEN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tbl>
      <w:tblPr>
        <w:tblW w:w="5000" w:type="pct"/>
        <w:tblCellMar>
          <w:left w:w="108" w:type="dxa"/>
          <w:right w:w="108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#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Documento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Prioridad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Plazo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Responsable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Catálogo Incidentes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Operaciones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Capa Poligonal GIS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Planificación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Manual Operaciones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Jefe Tránsito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Política Privacidad (LGPD)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Legal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Matriz SLA Prioridades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S1-S2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Supervisor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Organigrama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S1-S2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RRHH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Protocolo Anti-Spam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Calidad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Política Comunicación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Dirección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Reglas Escalación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Jefe Tránsito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Puntos Críticos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Planificación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Validación Operativa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PM (entrevistas)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Política Retención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Legal/TI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i w:val="0"/>
                <w:strike w:val="0"/>
                <w:lang w:val="es-EC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IV. FORMATOS Y CANALES DE ENTREGA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Formato preferido: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Digital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PDF, Excel, Shapefile (.shp), GeoJSON (.geojson), Word o formato nativo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Medio de entrega: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Email: </w:t>
      </w:r>
      <w:r>
        <w:rPr>
          <w:rStyle w:val="677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desarrollo@transitoalertase.ec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O entregar presencialmente en reunión de coordinación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Estructura de carpeta sugerida: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8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TASE_DOCUMENTACION_CTE/</w:t>
        <w:br/>
        <w:t xml:space="preserve">├─ P0_CRITICA/</w:t>
        <w:br/>
        <w:t xml:space="preserve">│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 ├─ Catálogo_Incidentes.xlsx</w:t>
        <w:br/>
        <w:t xml:space="preserve">│  ├─ Capa_Poligonal_Santa_Elena.geojson</w:t>
        <w:br/>
        <w:t xml:space="preserve">│  ├─ Manual_Operaciones_Despacho.pdf</w:t>
        <w:br/>
        <w:t xml:space="preserve">│  └─ Politica_Privacidad_LGPD.pdf</w:t>
        <w:br/>
        <w:t xml:space="preserve">├─ P1_ALTA/</w:t>
        <w:br/>
        <w:t xml:space="preserve">│  ├─ Matriz_SLA.xlsx</w:t>
        <w:br/>
        <w:t xml:space="preserve">│  ├─ Organigrama_CTE.pdf</w:t>
        <w:br/>
        <w:t xml:space="preserve">│  └─ ...</w:t>
        <w:br/>
        <w:t xml:space="preserve">└─ NOTAS/</w:t>
        <w:br/>
        <w:t xml:space="preserve">   └─ Contactos_Responsables.txt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V. IMPACTO Y JUSTIFICACIÓN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Estos documentos son </w:t>
      </w: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críticos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para: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Alineación Técnica: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Garantizar que sistema refleje procesos reales de CTE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Cumplimiento Normativo: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Validar LGPD Ecuador en manejo de datos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Usabilidad: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Diseñar Dashboard con jerarquía de información correcta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Sostenibilidad: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Asegurar adopción institucional post-piloto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Sin estos documentos: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❌ Formulario PWA no alineado con terminología CTE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❌ Asignación automática de reportes fallará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❌ Incumplimiento LGPD (riesgo legal)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❌ Dashboard no refleja flujo operativo real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VI. PRÓXIMOS PASOS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3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Kickoff (Esta semana):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Presentar oficio + designar contacto técnico en Comisión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3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Semana 1: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Comisión confirma recepción + entrega documentos P0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3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Semana 2: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Recolección documentos P1 + validación de datos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3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Semana 3: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Validación operativa (entrevistas) + recepción documentos P3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3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Semana 4: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Equipo incorpora datos en SRS.md versión 1.1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3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Semana 5: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Revisión conjunta Comisión + aprobación final SRS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VII. CONTACTO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Coordinador Técnico Proyecto: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br/>
        <w:t xml:space="preserve">Nombre: [Nombre PM]</w:t>
        <w:br/>
        <w:t xml:space="preserve">Correo: desarrollo@transitoalertase.ec</w:t>
        <w:br/>
        <w:t xml:space="preserve">Teléfono: [Número]</w:t>
        <w:br/>
        <w:t xml:space="preserve">Disponibilidad: Lunes-Viernes 08:00-17:00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Enlace Sugerido en Comisión: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br/>
        <w:t xml:space="preserve">Nombre: [A definir]</w:t>
        <w:br/>
        <w:t xml:space="preserve">Cargo: [A definir]</w:t>
        <w:br/>
        <w:t xml:space="preserve">Correo: [A definir]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VIII. REFERENCIAS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Para detalles técnicos de cada documento, consultar: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DocuSolicitar.md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→ Especificaciones detalladas por documento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SRS.md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→ Especificación de requerimientos (versión provisional)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PROPUESTA-FORMAL-BORRADOR.md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→ Contexto general del proyecto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Atentamente,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8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Equipo de Desarrollo</w:t>
        <w:br/>
        <w:t xml:space="preserve">Programa Jóvenes en Acción</w:t>
        <w:br/>
        <w:br/>
        <w:t xml:space="preserve">Fecha: 31 de Julio de 2026</w:t>
        <w:br/>
        <w:t xml:space="preserve">Proyecto: Tránsito Alerta Santa Elena (TASE)</w:t>
        <w:br/>
        <w:t xml:space="preserve">Versión Oficio: 1.0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APÉNDICE: DEFINICIONES TÉCNICAS RÁPIDAS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Geofencing: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Validación automática de ubicación para aceptar/rechazar reportes fuera del cantón.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ECU-911: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Sistema nacional integrado de emergencias del Ecuador.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LGPD: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Ley Orgánica de Protección de Datos Personales de Ecuador.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SLA: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Service Level Agreement (Acuerdos de Nivel de Servicio).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Dashboard: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Panel administrativo para gestión de reportes.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  <w:lang w:val="es-EC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PWA: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Progressive Web App (aplicación web que funciona offline).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Courier New" w:hAnsi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nsid w:val="0000000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</w:abstractNum>
  <w:abstractNum w:abstractNumId="2">
    <w:nsid w:val="0000000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75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5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5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5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0"/>
    <w:next w:val="6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5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5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paragraph" w:styleId="671">
    <w:name w:val="Heading 1"/>
    <w:basedOn w:val="670"/>
    <w:next w:val="670"/>
    <w:qFormat/>
    <w:pPr>
      <w:keepNext w:val="true"/>
      <w:pBdr/>
      <w:spacing w:after="60" w:before="240"/>
      <w:ind/>
      <w:outlineLvl w:val="0"/>
    </w:pPr>
    <w:rPr>
      <w:rFonts w:ascii="Arial" w:hAnsi="Arial" w:cs="Arial"/>
      <w:b/>
      <w:bCs/>
      <w:sz w:val="32"/>
      <w:szCs w:val="32"/>
    </w:rPr>
  </w:style>
  <w:style w:type="paragraph" w:styleId="672">
    <w:name w:val="Heading 2"/>
    <w:basedOn w:val="670"/>
    <w:next w:val="670"/>
    <w:qFormat/>
    <w:pPr>
      <w:keepNext w:val="true"/>
      <w:pBdr/>
      <w:spacing w:after="60" w:before="240"/>
      <w:ind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673">
    <w:name w:val="Heading 3"/>
    <w:basedOn w:val="670"/>
    <w:next w:val="670"/>
    <w:qFormat/>
    <w:pPr>
      <w:keepNext w:val="true"/>
      <w:pBdr/>
      <w:spacing w:after="60" w:before="240"/>
      <w:ind/>
      <w:outlineLvl w:val="2"/>
    </w:pPr>
    <w:rPr>
      <w:rFonts w:ascii="Arial" w:hAnsi="Arial" w:cs="Arial"/>
      <w:b/>
      <w:bCs/>
      <w:sz w:val="26"/>
      <w:szCs w:val="26"/>
    </w:rPr>
  </w:style>
  <w:style w:type="paragraph" w:styleId="674">
    <w:name w:val="Heading 4"/>
    <w:basedOn w:val="670"/>
    <w:next w:val="670"/>
    <w:qFormat/>
    <w:pPr>
      <w:keepNext w:val="true"/>
      <w:pBdr/>
      <w:spacing w:after="60" w:before="240"/>
      <w:ind/>
      <w:outlineLvl w:val="3"/>
    </w:pPr>
    <w:rPr>
      <w:b/>
      <w:bCs/>
      <w:sz w:val="28"/>
      <w:szCs w:val="28"/>
    </w:rPr>
  </w:style>
  <w:style w:type="character" w:styleId="675" w:default="1">
    <w:name w:val="Default Paragraph Font"/>
    <w:semiHidden/>
    <w:pPr>
      <w:pBdr/>
      <w:spacing/>
      <w:ind/>
    </w:pPr>
  </w:style>
  <w:style w:type="table" w:styleId="676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7" w:customStyle="1">
    <w:name w:val="InlineCode"/>
    <w:pPr>
      <w:pBdr/>
      <w:spacing/>
      <w:ind/>
    </w:pPr>
    <w:rPr>
      <w:rFonts w:ascii="Consolas" w:hAnsi="Consolas" w:eastAsia="Consolas" w:cs="Consolas"/>
      <w:color w:val="c7254e"/>
      <w:sz w:val="20"/>
      <w:szCs w:val="20"/>
      <w:highlight w:val="white"/>
    </w:rPr>
  </w:style>
  <w:style w:type="paragraph" w:styleId="678" w:customStyle="1">
    <w:name w:val="FencedCode"/>
    <w:pPr>
      <w:pBdr/>
      <w:shd w:val="solid" w:color="e2e2e2" w:fill="auto"/>
      <w:spacing/>
      <w:ind/>
    </w:pPr>
    <w:rPr>
      <w:rFonts w:ascii="Consolas" w:hAnsi="Consolas" w:eastAsia="Consolas" w:cs="Consolas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2026-08-02T18:54:28Z</dcterms:modified>
</cp:coreProperties>
</file>