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PROPUESTA FORMAL DE PROYECTO - BORRADOR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TRÁNSITO ALERTA SANTA ELENA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Sistema Web Participativo de Gestión de Incidencias Viales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Presentado a: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Comisión de Tránsito del Cantón Santa Elena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Fecha: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31 de Julio de 2026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Tipo: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Documento de Borrador - Validación de Estructura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Estado: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PARA CONSULTA Y RETROALIMENTACIÓN</w:t>
        <w:br/>
      </w:r>
      <w:r>
        <w:rPr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Versión: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1.0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TABLA DE CONTENIDOS</w:t>
      </w:r>
      <w:r>
        <w:rPr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resumen-ejecutivo" w:anchor="resumen-ejecutivo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Resumen Ejecutivo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diagnóstico" w:anchor="diagnóstico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Diagnóstico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solución-propuesta" w:anchor="solución-propuesta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Solución Propuesta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objetivos-y-alcance" w:anchor="objetivos-y-alcance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Objetivos y Alcance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viabilidad" w:anchor="viabilidad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Viabilidad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cronograma" w:anchor="cronograma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Cronograma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presupuesto" w:anchor="presupuesto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Presupuesto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matriz-de-riesgos" w:anchor="matriz-de-riesgos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Matriz de Riesgos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datos-requeridos-de-comisión" w:anchor="datos-requeridos-de-comisión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Datos Requeridos de Comisión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1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hyperlink w:tooltip="#acta-de-compromiso" w:anchor="acta-de-compromiso" w:history="1">
        <w:r>
          <w:rPr>
            <w:rStyle w:val="677"/>
            <w:rFonts w:ascii="Times New Roman" w:hAnsi="Times New Roman" w:eastAsia="Times New Roman" w:cs="Times New Roman"/>
            <w:b w:val="0"/>
            <w:i w:val="0"/>
            <w:strike w:val="0"/>
            <w:lang w:val="es-EC"/>
          </w:rPr>
          <w:t xml:space="preserve">Acta de Compromiso</w:t>
        </w:r>
      </w:hyperlink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RESUMEN EJECUTIVO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Proyecto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Tránsito Alerta SE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es plataforma web de reporte ciudadano georreferenciado que centraliza gestión de incidencias viales mediante participación comunitaria, análisis geoespacial y notificaciones en tiempo real.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Alcance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Aplicación web progresiva (PWA) para ciudadanía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Dashboard administrativo para Comisión de Tránsito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Notificaciones automáticas (Telegram, WhatsApp, Email)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Base de datos geoespacial (PostgreSQL + PostGIS)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Sincronización offline-first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Impacto Esperado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30%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reducción en tiempos de respuesta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100%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cobertura de parroquias cantonal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500+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reportes validados (piloto 3 meses)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$0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costo operativo anual post-piloto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Inversión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Capital semilla: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USD $250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Desarrollo (aporte Jóvenes en Acción):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USD $5,550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Costo anual post-piloto: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USD $35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DIAGNÓSTICO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Problema Actual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En cantón Santa Elena, incidencias viales (accidentes, semáforos dañados, vías bloqueadas, congestión) se reportan mediante redes sociales o llamadas telefónicas, sin: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Ubicación geográfica exacta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Clasificación de urgencia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Trazabilidad de incidentes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Base de datos histórica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Consecuencias: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Demoras en respuesta (20-45 min), riesgos de accidentes secundarios, decisiones basadas en datos anecdóticos.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Contexto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Santa Elena requiere herramienta digital que permita: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Mejorar atención ciudadana y tiempos respuesta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Generar información georreferenciada para análisis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Identificar patrones y zonas críticas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Fortalecer coordinación inter-departamental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Alinearse con iniciativas nacionales de Gobierno Digital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SOLUCIÓN PROPUESTA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Componentes del Sistema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8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┌──────────────────────────────────────────────────────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───┐</w:t>
        <w:br/>
        <w:t xml:space="preserve">│         TRÁNSITO ALERTA SANTA ELENA                     │</w:t>
        <w:br/>
        <w:t xml:space="preserve">├─────────────────────────────────────────────────────────┤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  │</w:t>
        <w:br/>
        <w:t xml:space="preserve">│  PORTAL CIUDADANO (PWA)    →    DASHBOARD ADMIN        │</w:t>
        <w:br/>
        <w:t xml:space="preserve">│  ├─ GPS au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tomático              ├─ Mapa realtime      │</w:t>
        <w:br/>
        <w:t xml:space="preserve">│  ├─ Foto directa                ├─ Gestión reportes  │</w:t>
        <w:br/>
        <w:t xml:space="preserve">│  ├─ Priorización                ├─ Alertas sonoras   │</w:t>
        <w:br/>
        <w:t xml:space="preserve">│  ├─ Offline-first               ├─ Notificaciones    │</w:t>
        <w:br/>
        <w:t xml:space="preserve">│  └─ Sinc automática             └─ An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álisis/KPI      │</w:t>
        <w:br/>
        <w:t xml:space="preserve">│                                                         │</w:t>
        <w:br/>
        <w:t xml:space="preserve">├─────────────────────────────────────────────────────────┤</w:t>
        <w:br/>
        <w:t xml:space="preserve">│  INFRAESTRUCTURA (PostgreSQL + PostGIS + Supabase)     │</w:t>
        <w:br/>
        <w:t xml:space="preserve">└─────────────────────────────────────────────────────────┘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Características Principales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Función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Detalle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Acceso Ciudadano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Web sin descargar app (navegador estándar)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Ubicación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GPS automático + validación manual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Fotografía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Captura directa (no galería), compresión WebP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Categorización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Tipo de incidente + prioridad (ALTA/MEDIA/BAJA)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Offline-first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Sincroniza reportes al recuperar conexión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Dashboard Admin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Mapa interactivo, filtros, asignación patrullas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Alertas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Telegram (ALTA prioritario), WhatsApp (fallback), Email (reportes)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Disponibilidad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99.5% uptime, backup automático diario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Tecnología (100% Open Source)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Componente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Herramienta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Costo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Frontend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React/Next.js + Leaflet.js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Backend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Node.js + Express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Base de Datos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PostgreSQL + PostGIS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Hosting Frontend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Vercel Free Tier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Hosting Backend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Supabase Free Tier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Mapas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OpenStreetMap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SSL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Let's Encrypt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Dominio .ec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NIC.ec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$35/año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OBJETIVOS Y ALCANCE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Objetivo General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Implementar plataforma web participativa que reduce tiempos de respuesta ante incidencias viales mediante reporte ciudadano georreferenciado y gestión administrativo centralizada.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Objetivos Específicos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#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Objetivo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KPI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Interfaz intuitiva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Tiempo reporte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≤ 30 segundos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Dashboard operativo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Disponibilidad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99.5% uptime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Participación ciudadana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Volumen reportes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≥ 500 (piloto)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4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Cobertura territorial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Parroquias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100% alcance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5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Respuesta rápida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Despacho ALTA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&lt; 8 minutos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6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Calidad datos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Spam/falsos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&lt; 8% total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Alcance del Piloto (3 meses)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Desarrollo MVP completo</w:t>
        <w:br/>
        <w:t xml:space="preserve"> Pruebas de campo en 3 parroquias</w:t>
        <w:br/>
        <w:t xml:space="preserve"> Capacitación operadores</w:t>
        <w:br/>
        <w:t xml:space="preserve"> Soporte técnico L1-L2</w:t>
        <w:br/>
        <w:t xml:space="preserve"> Integración ECU-911 (Fase 2)</w:t>
        <w:br/>
        <w:t xml:space="preserve"> Integración sistemas patrullas (Fase 2)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VIABILIDAD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Viabilidad Técnica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Stack comprobado (React, Node, PostgreSQL, PostGIS)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Tecnologías Open Source = evita licencias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Equipo con experiencia en PWA + GIS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Infraestructura gratuita en capas pagadas disponibles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Viabilidad Financiera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Inversión mínima (USD $250)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Costo operativo negligible (USD $35/año)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Aporte técnico financiado por Jóvenes en Acción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Sin dependencia de proveedores propietarios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Viabilidad Social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Acceso sin barreras (navegador web)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Participación ciudadana incentivada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Apoyo de autoridades de tránsito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Alineación con políticas de Gobierno Digital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Viabilidad de Escalabilidad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Modelo replicable a otros cantones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Base de datos escalable (PostGIS)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Arquitectura cloud-native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CRONOGRAMA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Fases Ejecutivas (8 semanas)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Fase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Semanas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Resultado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Hito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1. Análisis &amp; Diseño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1-2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Especificación técnica completa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Día 14: Go para Fase 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2. Desarrollo MVP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3-6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PWA + Dashboard en staging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Día 42: MVP funcional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3. Pruebas de Campo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7-8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Sistema validado operativamente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Día 56: Ready producción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4. Deploy &amp; Cierre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8 (final)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Sistema vivo, operadores capacitados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Día 56: Go-live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Timeline Visual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8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SEMANA  |  1-2   |  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3-6      |   7-8   |   8</w:t>
        <w:br/>
        <w:t xml:space="preserve">        | DISEÑO |  DESARROLLO | PRUEBAS | DEPLOY</w:t>
        <w:br/>
        <w:t xml:space="preserve">        |[====]  |  [========] | [===]   |[===]</w:t>
        <w:br/>
        <w:t xml:space="preserve">Hitos:   D14    D25    D42      D56      D70</w:t>
        <w:br/>
        <w:t xml:space="preserve">         ↓      ↓      ↓        ↓        ↓</w:t>
        <w:br/>
        <w:t xml:space="preserve">        Spec   Frontend Backend Testing LIVE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Recursos: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5 personas (PM, 2x Frontend, Backend, QA)</w:t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Total: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~1,300 horas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/>
          <w:strike w:val="0"/>
          <w:lang w:val="es-EC"/>
        </w:rPr>
        <w:t xml:space="preserve">Para cronograma detallado día a día, ver PROPUESTA-FORMAL-COMISION-TRANSITO.md sección 6.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PRESUPUESTO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Inversión Directa (Capital Semilla)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Rubro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Detalle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Costo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Dominio .ec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 año hosting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$35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Códigos QR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500 unidades adhesivos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$60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Socialización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6 jornadas parroquias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$120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Manuales impresos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30 guías operador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$35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Contingencia (10%)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Buffer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$25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TOTAL INVERSIÓN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 w:bidi="es-EC"/>
              </w:rPr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$275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Costo Operativo Anual (Post-Piloto)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Vercel (Frontend): $0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Supabase (Backend): $0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OpenStreetMap: $0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Let's Encrypt (SSL): $0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Dominio .ec: $35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COSTO ANUAL TOTAL: USD $35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Aporte de Desarrollo (Jóvenes en Acción)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Rol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Horas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Tarifa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Subtotal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Fullstack Developer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120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$25/h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$3,000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QA Engineer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40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$20/h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$800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UX/UI Designer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20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$20/h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$400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PM &amp; Support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$15/h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$450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TOTAL VALOR TÉCNICO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210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lang w:val="es-EC" w:bidi="es-EC"/>
              </w:rPr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$4,650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Total inversión + desarrollo: USD $4,925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MATRIZ DE RIESGOS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Riesgo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Probabilidad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Impacto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Mitigación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Cobertura débil en zonas rurales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Alta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Alto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Arquitectura offline-first + IndexedDB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Reportes falsos/spam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Alto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Rate limiting + geofencing + moderación manual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Imprecisión GPS gama baja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Permitir corrección manual + margen error visible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Baja adopción ciudadana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Alto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Socialización presencial + QR en transporte público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Saturación ancho banda (imágenes)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Baja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Compresión WebP client-side (200KB máx)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Incumplimiento SLA operador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Medio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Alertas sonoras + escalación automática a supervisor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DATOS REQUERIDOS DE COMISIÓN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⚠️ </w:t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CRÍTICO: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Siguiente información necesaria antes de iniciar Fase 2. Comisión debe entregar en </w:t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1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(máximo Semana 2).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Dato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Para Qué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Prioridad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Plazo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Catálogo Oficial de Incidentes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Opciones formulario PWA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🔴 P0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Política Datos Personales (LGPD)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Validación privacidad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🔴 P0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Capa Poligonal Cantón (Shapefile/GeoJSON)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Validación geofencing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🔴 P0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S1-S2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Organigrama Departamentos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Routing automático reportes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🔴 P0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Manual Operaciones + Despacho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Ciclo de vida estados, SLA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🟡 P1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Matriz SLA Oficial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Tiempos respuesta exactos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🟡 P1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S2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Documento de solicitud formal: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Ver </w:t>
      </w:r>
      <w:r>
        <w:rPr>
          <w:rStyle w:val="679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DocuSolicitar.md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Análisis de gaps: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Ver </w:t>
      </w:r>
      <w:r>
        <w:rPr>
          <w:rStyle w:val="679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MATRIZ-OBSERVACIONES-vs-REQUERIMIENTOS.md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Especificación técnica: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Ver </w:t>
      </w:r>
      <w:r>
        <w:rPr>
          <w:rStyle w:val="679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SRS.md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(versión provisional)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ACTA DE COMPROMISO Y COLABORACIÓN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PARTES INTERVINIENTES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Parte A - Equipo de Desarrollo: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Representante: [Nombre Coordinador]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Institución: Programa Jóvenes en Acción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Contacto: desarrollo@transitoalertase.ec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Parte B - Comisión de Tránsito del Cantón Santa Elena: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Representante: [Nombre Jefe de Tránsito]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Cargo: [Cargo Oficial]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Contacto: [Email Comisión]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COMPROMISOS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Del Equipo de Desarrollo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Desarrollar PWA ciudadana + Dashboard administrativo funcional</w:t>
        <w:br/>
        <w:t xml:space="preserve"> Implementar e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n infraestructura gratuita (Vercel + Supabase)</w:t>
        <w:br/>
        <w:t xml:space="preserve"> Realizar 2 sesiones de capacitación a operadores y supervisores</w:t>
        <w:br/>
        <w:t xml:space="preserve"> Ejecutar 3 jornadas de socialización comunitaria</w:t>
        <w:br/>
        <w:t xml:space="preserve"> Soporte técnico durante 3 meses de pilotaje</w:t>
        <w:br/>
        <w:t xml:space="preserve"> Entregar código fuente + documentación + SLA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4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De la Comisión de Tránsito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Proporcionar 4 documen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tos requeridos (Semana 1)</w:t>
        <w:br/>
        <w:t xml:space="preserve"> Asignar 10-15 operadores para testing, capacitación y operación</w:t>
        <w:br/>
        <w:t xml:space="preserve"> Designar supervisor de turno responsable de coordinación</w:t>
        <w:br/>
        <w:t xml:space="preserve"> Operar sistema con personal asignado durante pilotaje</w:t>
        <w:br/>
        <w:t xml:space="preserve"> Decidir continuidad post-piloto antes de Día 90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TÉRMINOS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Aspecto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Detalle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Inversión Directa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USD $275 (capital semilla)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Costo Operativo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USD $35/año post-piloto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Duración Pilotaje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3 meses (Día 56 - Día 140)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Go/No-Go Producción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Día 56 (luego validación de campo)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Propiedad Intelectual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Código abierto (MIT/GPL), transferencia a Comisión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Soporte Post-Piloto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 definir en mes 3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Terminación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Mutua con 15 días notificación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Style w:val="673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FIRMAS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8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Equipo de Desarrollo:</w:t>
        <w:br/>
        <w:br/>
        <w:t xml:space="preserve">Nombre: ___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______________________________</w:t>
        <w:br/>
        <w:t xml:space="preserve">Cargo:  _________________________________</w:t>
        <w:br/>
        <w:t xml:space="preserve">Firma:  _________________________________</w:t>
        <w:br/>
        <w:t xml:space="preserve">Fecha:  _________________________________</w:t>
        <w:br/>
        <w:br/>
        <w:br/>
        <w:t xml:space="preserve">Comisión de Tránsito:</w:t>
        <w:br/>
        <w:br/>
        <w:t xml:space="preserve">Nombre: _________________________________</w:t>
        <w:br/>
        <w:t xml:space="preserve">Cargo:  Jefe de Tránsito</w:t>
        <w:br/>
        <w:t xml:space="preserve">Firma: 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_________________________________</w:t>
        <w:br/>
        <w:t xml:space="preserve">Fecha:  _________________________________</w:t>
        <w:br/>
        <w:br/>
        <w:br/>
        <w:t xml:space="preserve">Testigo:</w:t>
        <w:br/>
        <w:br/>
        <w:t xml:space="preserve">Nombre: _________________________________</w:t>
        <w:br/>
        <w:t xml:space="preserve">Institución: ____________________________</w:t>
        <w:br/>
        <w:t xml:space="preserve">Firma:  _________________________________</w:t>
        <w:br/>
        <w:t xml:space="preserve">Fecha:  _________________________________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REFERENCIAS Y DOCUMENTOS ASOCIADOS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tbl>
      <w:tblPr>
        <w:tblW w:w="5000" w:type="pct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Documento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Propósito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SRS.md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Especificación técnica funcional (13 secciones detalladas)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DocuSolicitar.md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Detalle de 12 documentos a solicitar a Comisión + plantilla oficio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MATRIZ-OBSERVACIONES-vs-REQUERIMIENTOS.md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Análisis de gaps, bloqueadores identificados, acciones permitidas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/>
                <w:i w:val="0"/>
                <w:strike w:val="0"/>
                <w:lang w:val="es-EC"/>
              </w:rPr>
              <w:t xml:space="preserve">PROPUESTA-FORMAL-COMISION-TRANSITO.md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  <w:tc>
          <w:tcPr>
            <w:tcBorders/>
          </w:tcPr>
          <w:p>
            <w:pPr>
              <w:pBdr/>
              <w:spacing/>
              <w:ind/>
              <w:jc w:val="center"/>
              <w:rPr>
                <w:rStyle w:val="675"/>
                <w:rFonts w:ascii="Times New Roman" w:hAnsi="Times New Roman" w:cs="Times New Roman"/>
                <w:b w:val="0"/>
                <w:i w:val="0"/>
                <w:strike w:val="0"/>
              </w:rPr>
            </w:pP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  <w:t xml:space="preserve">Versión extendida con detalles de protocolo operación y capacitación</w:t>
            </w:r>
            <w:r>
              <w:rPr>
                <w:rStyle w:val="675"/>
                <w:rFonts w:ascii="Times New Roman" w:hAnsi="Times New Roman" w:eastAsia="Times New Roman" w:cs="Times New Roman"/>
                <w:b w:val="0"/>
                <w:i w:val="0"/>
                <w:strike w:val="0"/>
                <w:lang w:val="es-EC"/>
              </w:rPr>
            </w:r>
          </w:p>
        </w:tc>
      </w:tr>
    </w:tbl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PRÓXIMOS PASOS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Esta semana: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Comisión revisa propuesta + retroalimenta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1: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Kickoff meeting + entrega oficio formal de solicitud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1: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Recibir documentos P0 (Catálogo, GIS, política LGPD)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2: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Comisión valida información + SRS.md v1.1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2: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Aprobación final para iniciar desarrollo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3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Semana 3: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Inicio Fase 2 (Desarrollo MVP)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Style w:val="672"/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NOTAS IMPORTANTES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Documento de Consulta: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Retroalimentación sobre estructura, objetivos, y términos bienvenida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Datos Provisionales: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Algunos valores son conservadores (baseline). Comisión ajusta en Semana 1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Bloqueadores Identificados: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Ver MATRIZ para riesgos críticos y acciones no permitidas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numPr>
          <w:ilvl w:val="0"/>
          <w:numId w:val="2"/>
        </w:num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Sostenible: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Modelo de costo ultra-bajo garantiza continuidad post-piloto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Fonts w:ascii="Times New Roman" w:hAnsi="Times New Roman" w:eastAsia="Times New Roman" w:cs="Times New Roman"/>
          <w:lang w:val="es-EC" w:bidi="es-EC"/>
        </w:rPr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Preparado por: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Equipo de Desarrollo - Programa Jóvenes en Acción</w:t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Responsable PM: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[Nombre]</w:t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Correo: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desarrollo@transitoalertase.ec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p>
      <w:pPr>
        <w:pBdr/>
        <w:spacing/>
        <w:ind/>
        <w:rPr>
          <w:rStyle w:val="675"/>
          <w:rFonts w:ascii="Times New Roman" w:hAnsi="Times New Roman" w:cs="Times New Roman"/>
          <w:b w:val="0"/>
          <w:i w:val="0"/>
          <w:strike w:val="0"/>
        </w:rPr>
      </w:pP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Versión: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1.0</w:t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Estado: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BORRADOR - A CONSULTA CON COMISIÓN</w:t>
        <w:br/>
      </w:r>
      <w:r>
        <w:rPr>
          <w:rStyle w:val="675"/>
          <w:rFonts w:ascii="Times New Roman" w:hAnsi="Times New Roman" w:eastAsia="Times New Roman" w:cs="Times New Roman"/>
          <w:b/>
          <w:i w:val="0"/>
          <w:strike w:val="0"/>
          <w:lang w:val="es-EC"/>
        </w:rPr>
        <w:t xml:space="preserve">Próxima revisión: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  <w:t xml:space="preserve"> Post-feedback Comisión</w:t>
      </w:r>
      <w:r>
        <w:rPr>
          <w:rStyle w:val="675"/>
          <w:rFonts w:ascii="Times New Roman" w:hAnsi="Times New Roman" w:eastAsia="Times New Roman" w:cs="Times New Roman"/>
          <w:b w:val="0"/>
          <w:i w:val="0"/>
          <w:strike w:val="0"/>
          <w:lang w:val="es-EC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672">
    <w:name w:val="Heading 2"/>
    <w:basedOn w:val="670"/>
    <w:next w:val="670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673">
    <w:name w:val="Heading 3"/>
    <w:basedOn w:val="670"/>
    <w:next w:val="670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paragraph" w:styleId="674">
    <w:name w:val="Heading 4"/>
    <w:basedOn w:val="670"/>
    <w:next w:val="670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character" w:styleId="675" w:default="1">
    <w:name w:val="Default Paragraph Font"/>
    <w:semiHidden/>
    <w:pPr>
      <w:pBdr/>
      <w:spacing/>
      <w:ind/>
    </w:pPr>
  </w:style>
  <w:style w:type="table" w:styleId="6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7">
    <w:name w:val="Hyperlink"/>
    <w:basedOn w:val="675"/>
    <w:pPr>
      <w:pBdr/>
      <w:spacing/>
      <w:ind/>
    </w:pPr>
    <w:rPr>
      <w:color w:val="0000ff"/>
      <w:u w:val="single"/>
    </w:rPr>
  </w:style>
  <w:style w:type="paragraph" w:styleId="678" w:customStyle="1">
    <w:name w:val="FencedCode"/>
    <w:pPr>
      <w:pBdr/>
      <w:shd w:val="solid" w:color="e2e2e2" w:fill="auto"/>
      <w:spacing/>
      <w:ind/>
    </w:pPr>
    <w:rPr>
      <w:rFonts w:ascii="Consolas" w:hAnsi="Consolas" w:eastAsia="Consolas" w:cs="Consolas"/>
      <w:sz w:val="20"/>
      <w:szCs w:val="20"/>
    </w:rPr>
  </w:style>
  <w:style w:type="character" w:styleId="679" w:customStyle="1">
    <w:name w:val="InlineCode"/>
    <w:pPr>
      <w:pBdr/>
      <w:spacing/>
      <w:ind/>
    </w:pPr>
    <w:rPr>
      <w:rFonts w:ascii="Consolas" w:hAnsi="Consolas" w:eastAsia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2026-08-02T18:57:30Z</dcterms:modified>
</cp:coreProperties>
</file>