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F60A4" w14:textId="77777777" w:rsidR="00C7347E" w:rsidRDefault="00C7347E" w:rsidP="00C7347E">
      <w:pPr>
        <w:spacing w:before="100" w:beforeAutospacing="1" w:after="100" w:afterAutospacing="1" w:line="240" w:lineRule="auto"/>
        <w:ind w:left="720"/>
        <w:jc w:val="center"/>
        <w:rPr>
          <w:rFonts w:ascii="Tahoma" w:eastAsia="Times New Roman" w:hAnsi="Tahoma" w:cs="Tahoma"/>
          <w:b/>
          <w:bCs/>
          <w:kern w:val="0"/>
          <w:sz w:val="32"/>
          <w:szCs w:val="32"/>
          <w:lang w:eastAsia="en-GB"/>
          <w14:ligatures w14:val="none"/>
        </w:rPr>
      </w:pPr>
    </w:p>
    <w:p w14:paraId="40598290" w14:textId="77777777" w:rsidR="00C7347E" w:rsidRDefault="00C7347E" w:rsidP="00C7347E">
      <w:pPr>
        <w:spacing w:before="100" w:beforeAutospacing="1" w:after="100" w:afterAutospacing="1" w:line="240" w:lineRule="auto"/>
        <w:ind w:left="720"/>
        <w:jc w:val="center"/>
        <w:rPr>
          <w:rFonts w:ascii="Tahoma" w:eastAsia="Times New Roman" w:hAnsi="Tahoma" w:cs="Tahoma"/>
          <w:b/>
          <w:bCs/>
          <w:kern w:val="0"/>
          <w:sz w:val="32"/>
          <w:szCs w:val="32"/>
          <w:lang w:eastAsia="en-GB"/>
          <w14:ligatures w14:val="none"/>
        </w:rPr>
      </w:pPr>
    </w:p>
    <w:p w14:paraId="29FEEACD" w14:textId="77777777" w:rsidR="00C7347E" w:rsidRDefault="00C7347E" w:rsidP="00C7347E">
      <w:pPr>
        <w:spacing w:before="100" w:beforeAutospacing="1" w:after="100" w:afterAutospacing="1" w:line="240" w:lineRule="auto"/>
        <w:ind w:left="720"/>
        <w:jc w:val="center"/>
        <w:rPr>
          <w:rFonts w:ascii="Tahoma" w:eastAsia="Times New Roman" w:hAnsi="Tahoma" w:cs="Tahoma"/>
          <w:b/>
          <w:bCs/>
          <w:kern w:val="0"/>
          <w:sz w:val="32"/>
          <w:szCs w:val="32"/>
          <w:lang w:eastAsia="en-GB"/>
          <w14:ligatures w14:val="none"/>
        </w:rPr>
      </w:pPr>
    </w:p>
    <w:p w14:paraId="31E5853B" w14:textId="77777777" w:rsidR="00C7347E" w:rsidRDefault="00C7347E" w:rsidP="00C7347E">
      <w:pPr>
        <w:spacing w:before="100" w:beforeAutospacing="1" w:after="100" w:afterAutospacing="1" w:line="240" w:lineRule="auto"/>
        <w:ind w:left="720"/>
        <w:jc w:val="center"/>
        <w:rPr>
          <w:rFonts w:ascii="Tahoma" w:eastAsia="Times New Roman" w:hAnsi="Tahoma" w:cs="Tahoma"/>
          <w:b/>
          <w:bCs/>
          <w:kern w:val="0"/>
          <w:sz w:val="32"/>
          <w:szCs w:val="32"/>
          <w:lang w:eastAsia="en-GB"/>
          <w14:ligatures w14:val="none"/>
        </w:rPr>
      </w:pPr>
    </w:p>
    <w:p w14:paraId="01E7D42C" w14:textId="77777777" w:rsidR="00C7347E" w:rsidRDefault="00C7347E" w:rsidP="00C7347E">
      <w:pPr>
        <w:spacing w:before="100" w:beforeAutospacing="1" w:after="100" w:afterAutospacing="1" w:line="240" w:lineRule="auto"/>
        <w:ind w:left="720"/>
        <w:jc w:val="center"/>
        <w:rPr>
          <w:rFonts w:ascii="Tahoma" w:eastAsia="Times New Roman" w:hAnsi="Tahoma" w:cs="Tahoma"/>
          <w:b/>
          <w:bCs/>
          <w:kern w:val="0"/>
          <w:sz w:val="32"/>
          <w:szCs w:val="32"/>
          <w:lang w:eastAsia="en-GB"/>
          <w14:ligatures w14:val="none"/>
        </w:rPr>
      </w:pPr>
    </w:p>
    <w:p w14:paraId="1F6AA373" w14:textId="77777777" w:rsidR="00C7347E" w:rsidRDefault="00C7347E" w:rsidP="00C7347E">
      <w:pPr>
        <w:spacing w:before="100" w:beforeAutospacing="1" w:after="100" w:afterAutospacing="1" w:line="240" w:lineRule="auto"/>
        <w:ind w:left="720"/>
        <w:jc w:val="center"/>
        <w:rPr>
          <w:rFonts w:ascii="Tahoma" w:eastAsia="Times New Roman" w:hAnsi="Tahoma" w:cs="Tahoma"/>
          <w:b/>
          <w:bCs/>
          <w:kern w:val="0"/>
          <w:sz w:val="32"/>
          <w:szCs w:val="32"/>
          <w:lang w:eastAsia="en-GB"/>
          <w14:ligatures w14:val="none"/>
        </w:rPr>
      </w:pPr>
    </w:p>
    <w:p w14:paraId="6D1BE842" w14:textId="77777777" w:rsidR="00C7347E" w:rsidRDefault="00C7347E" w:rsidP="00C7347E">
      <w:pPr>
        <w:spacing w:before="100" w:beforeAutospacing="1" w:after="100" w:afterAutospacing="1" w:line="240" w:lineRule="auto"/>
        <w:ind w:left="720"/>
        <w:jc w:val="center"/>
        <w:rPr>
          <w:rFonts w:ascii="Tahoma" w:eastAsia="Times New Roman" w:hAnsi="Tahoma" w:cs="Tahoma"/>
          <w:b/>
          <w:bCs/>
          <w:kern w:val="0"/>
          <w:sz w:val="32"/>
          <w:szCs w:val="32"/>
          <w:lang w:eastAsia="en-GB"/>
          <w14:ligatures w14:val="none"/>
        </w:rPr>
      </w:pPr>
    </w:p>
    <w:p w14:paraId="7CF7D2BC" w14:textId="590D44F9" w:rsidR="00C7347E" w:rsidRPr="00C7347E" w:rsidRDefault="00C7347E" w:rsidP="00C7347E">
      <w:pPr>
        <w:spacing w:before="100" w:beforeAutospacing="1" w:after="100" w:afterAutospacing="1" w:line="240" w:lineRule="auto"/>
        <w:ind w:left="720"/>
        <w:jc w:val="center"/>
        <w:rPr>
          <w:rFonts w:ascii="Tahoma" w:eastAsia="Times New Roman" w:hAnsi="Tahoma" w:cs="Tahoma"/>
          <w:kern w:val="0"/>
          <w:sz w:val="32"/>
          <w:szCs w:val="32"/>
          <w:lang w:eastAsia="en-GB"/>
          <w14:ligatures w14:val="none"/>
        </w:rPr>
      </w:pPr>
      <w:r w:rsidRPr="00C7347E">
        <w:rPr>
          <w:rFonts w:ascii="Tahoma" w:eastAsia="Times New Roman" w:hAnsi="Tahoma" w:cs="Tahoma"/>
          <w:b/>
          <w:bCs/>
          <w:kern w:val="0"/>
          <w:sz w:val="32"/>
          <w:szCs w:val="32"/>
          <w:lang w:eastAsia="en-GB"/>
          <w14:ligatures w14:val="none"/>
        </w:rPr>
        <w:t>Research Exellence Framework Optimisation Problem</w:t>
      </w:r>
    </w:p>
    <w:p w14:paraId="4A5C6411" w14:textId="77777777" w:rsidR="00C7347E" w:rsidRPr="00C7347E" w:rsidRDefault="00C7347E" w:rsidP="00C7347E">
      <w:pPr>
        <w:spacing w:before="100" w:beforeAutospacing="1" w:after="100" w:afterAutospacing="1" w:line="240" w:lineRule="auto"/>
        <w:ind w:left="720"/>
        <w:jc w:val="center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t>Project Plan</w:t>
      </w:r>
    </w:p>
    <w:p w14:paraId="5577BE0F" w14:textId="0A37EDB5" w:rsidR="00C7347E" w:rsidRPr="00C7347E" w:rsidRDefault="00C7347E" w:rsidP="00C7347E">
      <w:pPr>
        <w:spacing w:before="100" w:beforeAutospacing="1" w:after="100" w:afterAutospacing="1" w:line="240" w:lineRule="auto"/>
        <w:ind w:left="720"/>
        <w:jc w:val="center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t>Bryn Elliott</w:t>
      </w:r>
    </w:p>
    <w:p w14:paraId="6DC33624" w14:textId="5C088D93" w:rsidR="00C7347E" w:rsidRPr="00C7347E" w:rsidRDefault="00C7347E" w:rsidP="00C7347E">
      <w:pPr>
        <w:spacing w:before="100" w:beforeAutospacing="1" w:after="100" w:afterAutospacing="1" w:line="240" w:lineRule="auto"/>
        <w:ind w:left="720"/>
        <w:jc w:val="center"/>
        <w:rPr>
          <w:rFonts w:ascii="Tahoma" w:eastAsia="Times New Roman" w:hAnsi="Tahoma" w:cs="Tahoma"/>
          <w:kern w:val="0"/>
          <w:lang w:eastAsia="en-GB"/>
          <w14:ligatures w14:val="none"/>
        </w:rPr>
      </w:pPr>
      <w:r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t>U03be21@abdn.ac.uk</w:t>
      </w:r>
    </w:p>
    <w:p w14:paraId="441DF4F5" w14:textId="5AFACD08" w:rsidR="00C7347E" w:rsidRDefault="00C7347E" w:rsidP="00C7347E">
      <w:pPr>
        <w:spacing w:after="0" w:line="240" w:lineRule="auto"/>
        <w:jc w:val="center"/>
        <w:rPr>
          <w:rFonts w:ascii="Tahoma" w:hAnsi="Tahoma" w:cs="Tahoma"/>
        </w:rPr>
      </w:pPr>
      <w:r w:rsidRPr="00C7347E">
        <w:rPr>
          <w:rFonts w:ascii="Tahoma" w:hAnsi="Tahoma" w:cs="Tahoma"/>
        </w:rPr>
        <w:t>Department of Computing Science,</w:t>
      </w:r>
    </w:p>
    <w:p w14:paraId="2A78A657" w14:textId="7BACFCA3" w:rsidR="00C7347E" w:rsidRDefault="00C7347E" w:rsidP="00C7347E">
      <w:pPr>
        <w:spacing w:after="0" w:line="240" w:lineRule="auto"/>
        <w:jc w:val="center"/>
        <w:rPr>
          <w:rFonts w:ascii="Tahoma" w:hAnsi="Tahoma" w:cs="Tahoma"/>
        </w:rPr>
      </w:pPr>
      <w:r w:rsidRPr="00C7347E">
        <w:rPr>
          <w:rFonts w:ascii="Tahoma" w:hAnsi="Tahoma" w:cs="Tahoma"/>
        </w:rPr>
        <w:t>University of Aberdeen, Aberdeen AB24 3UE, UK</w:t>
      </w:r>
    </w:p>
    <w:p w14:paraId="3664FAEB" w14:textId="77777777" w:rsidR="00C7347E" w:rsidRDefault="00C7347E" w:rsidP="00C7347E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7C9BAF9C" w14:textId="77777777" w:rsidR="00C7347E" w:rsidRPr="00C7347E" w:rsidRDefault="00C7347E" w:rsidP="00C7347E">
      <w:pPr>
        <w:spacing w:after="0" w:line="240" w:lineRule="auto"/>
        <w:jc w:val="center"/>
        <w:rPr>
          <w:rFonts w:ascii="Tahoma" w:hAnsi="Tahoma" w:cs="Tahoma"/>
        </w:rPr>
      </w:pPr>
    </w:p>
    <w:p w14:paraId="0F29A37B" w14:textId="77777777" w:rsidR="00C7347E" w:rsidRDefault="00C7347E" w:rsidP="00C7347E">
      <w:pPr>
        <w:spacing w:after="0" w:line="240" w:lineRule="auto"/>
      </w:pPr>
    </w:p>
    <w:p w14:paraId="1061816C" w14:textId="2E91CD2B" w:rsidR="00C7347E" w:rsidRPr="00C7347E" w:rsidRDefault="00C7347E" w:rsidP="00C7347E">
      <w:pPr>
        <w:spacing w:after="0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pict w14:anchorId="1AC9C717">
          <v:rect id="_x0000_i1025" style="width:0;height:1.5pt" o:hralign="center" o:hrstd="t" o:hr="t" fillcolor="#a0a0a0" stroked="f"/>
        </w:pict>
      </w:r>
    </w:p>
    <w:p w14:paraId="07AEB513" w14:textId="77777777" w:rsidR="00C7347E" w:rsidRPr="00C7347E" w:rsidRDefault="00C7347E" w:rsidP="00C7347E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t>1. Introduction</w:t>
      </w:r>
    </w:p>
    <w:p w14:paraId="5948E926" w14:textId="65007760" w:rsidR="00C7347E" w:rsidRDefault="00C7347E" w:rsidP="00C7347E">
      <w:pPr>
        <w:spacing w:before="100" w:beforeAutospacing="1" w:after="100" w:afterAutospacing="1" w:line="240" w:lineRule="auto"/>
        <w:ind w:left="720"/>
        <w:outlineLvl w:val="2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The Reasearch Exellence Framework is the main national system for assigning block-grant research funding to Higher Education Institutes (HEIs)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. </w:t>
      </w:r>
      <w:r>
        <w:rPr>
          <w:rFonts w:ascii="Tahoma" w:eastAsia="Times New Roman" w:hAnsi="Tahoma" w:cs="Tahoma"/>
          <w:kern w:val="0"/>
          <w:lang w:eastAsia="en-GB"/>
          <w14:ligatures w14:val="none"/>
        </w:rPr>
        <w:t xml:space="preserve">This funding is assigned </w:t>
      </w:r>
      <w:r w:rsidR="007257FD">
        <w:rPr>
          <w:rFonts w:ascii="Tahoma" w:eastAsia="Times New Roman" w:hAnsi="Tahoma" w:cs="Tahoma"/>
          <w:kern w:val="0"/>
          <w:lang w:eastAsia="en-GB"/>
          <w14:ligatures w14:val="none"/>
        </w:rPr>
        <w:t>through a series of assessments of existing research</w:t>
      </w:r>
    </w:p>
    <w:p w14:paraId="54654D27" w14:textId="24407EB0" w:rsidR="00C7347E" w:rsidRPr="00C7347E" w:rsidRDefault="00C7347E" w:rsidP="00C734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Brief background to the problem domain</w:t>
      </w:r>
    </w:p>
    <w:p w14:paraId="4D4DB44C" w14:textId="77777777" w:rsidR="00C7347E" w:rsidRPr="00C7347E" w:rsidRDefault="00C7347E" w:rsidP="00C734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Motivation for the project</w:t>
      </w:r>
    </w:p>
    <w:p w14:paraId="390AAD5D" w14:textId="77777777" w:rsidR="00C7347E" w:rsidRPr="00C7347E" w:rsidRDefault="00C7347E" w:rsidP="00C734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Context (academic, industrial, societal, or technical relevance)</w:t>
      </w:r>
    </w:p>
    <w:p w14:paraId="69A995E2" w14:textId="77777777" w:rsidR="00C7347E" w:rsidRPr="00C7347E" w:rsidRDefault="00C7347E" w:rsidP="00C734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High-level description of what the project aims to address</w:t>
      </w:r>
    </w:p>
    <w:p w14:paraId="29E7FBC9" w14:textId="77777777" w:rsidR="00C7347E" w:rsidRPr="00C7347E" w:rsidRDefault="00C7347E" w:rsidP="00C7347E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Goal: Explain </w:t>
      </w:r>
      <w:r w:rsidRPr="00C7347E">
        <w:rPr>
          <w:rFonts w:ascii="Tahoma" w:eastAsia="Times New Roman" w:hAnsi="Tahoma" w:cs="Tahoma"/>
          <w:i/>
          <w:iCs/>
          <w:kern w:val="0"/>
          <w:lang w:eastAsia="en-GB"/>
          <w14:ligatures w14:val="none"/>
        </w:rPr>
        <w:t>why</w:t>
      </w: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this project matters and set the scene.</w:t>
      </w:r>
    </w:p>
    <w:p w14:paraId="43B30B16" w14:textId="77777777" w:rsidR="00C7347E" w:rsidRPr="00C7347E" w:rsidRDefault="00C7347E" w:rsidP="00C7347E">
      <w:pPr>
        <w:spacing w:after="0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pict w14:anchorId="49E77E05">
          <v:rect id="_x0000_i1026" style="width:0;height:1.5pt" o:hralign="center" o:hrstd="t" o:hr="t" fillcolor="#a0a0a0" stroked="f"/>
        </w:pict>
      </w:r>
    </w:p>
    <w:p w14:paraId="46BD2641" w14:textId="77777777" w:rsidR="00C7347E" w:rsidRPr="00C7347E" w:rsidRDefault="00C7347E" w:rsidP="00C7347E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t>2. Goals / Objectives</w:t>
      </w:r>
    </w:p>
    <w:p w14:paraId="61716E98" w14:textId="77777777" w:rsidR="00C7347E" w:rsidRPr="00C7347E" w:rsidRDefault="00C7347E" w:rsidP="00C734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Primary aim of the project</w:t>
      </w:r>
    </w:p>
    <w:p w14:paraId="57AC9509" w14:textId="77777777" w:rsidR="00C7347E" w:rsidRPr="00C7347E" w:rsidRDefault="00C7347E" w:rsidP="00C734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Specific, measurable objectives</w:t>
      </w:r>
    </w:p>
    <w:p w14:paraId="12DE4F9E" w14:textId="77777777" w:rsidR="00C7347E" w:rsidRPr="00C7347E" w:rsidRDefault="00C7347E" w:rsidP="00C734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Core deliverables (e.g. system, prototype, analysis, report)</w:t>
      </w:r>
    </w:p>
    <w:p w14:paraId="75A10F9A" w14:textId="77777777" w:rsidR="00C7347E" w:rsidRPr="00C7347E" w:rsidRDefault="00C7347E" w:rsidP="00C734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Optional: stretch goals or “extra features” if time allows</w:t>
      </w:r>
    </w:p>
    <w:p w14:paraId="3EE0716B" w14:textId="77777777" w:rsidR="00C7347E" w:rsidRPr="00C7347E" w:rsidRDefault="00C7347E" w:rsidP="00C7347E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Goal: Clearly define </w:t>
      </w:r>
      <w:r w:rsidRPr="00C7347E">
        <w:rPr>
          <w:rFonts w:ascii="Tahoma" w:eastAsia="Times New Roman" w:hAnsi="Tahoma" w:cs="Tahoma"/>
          <w:i/>
          <w:iCs/>
          <w:kern w:val="0"/>
          <w:lang w:eastAsia="en-GB"/>
          <w14:ligatures w14:val="none"/>
        </w:rPr>
        <w:t>what</w:t>
      </w: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success looks like.</w:t>
      </w:r>
    </w:p>
    <w:p w14:paraId="436BF40E" w14:textId="77777777" w:rsidR="00C7347E" w:rsidRPr="00C7347E" w:rsidRDefault="00C7347E" w:rsidP="00C7347E">
      <w:pPr>
        <w:spacing w:after="0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pict w14:anchorId="50DA564A">
          <v:rect id="_x0000_i1027" style="width:0;height:1.5pt" o:hralign="center" o:hrstd="t" o:hr="t" fillcolor="#a0a0a0" stroked="f"/>
        </w:pict>
      </w:r>
    </w:p>
    <w:p w14:paraId="1F7EA34A" w14:textId="77777777" w:rsidR="00C7347E" w:rsidRPr="00C7347E" w:rsidRDefault="00C7347E" w:rsidP="00C7347E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t>3. Methodology</w:t>
      </w:r>
    </w:p>
    <w:p w14:paraId="584B1E6E" w14:textId="77777777" w:rsidR="00C7347E" w:rsidRPr="00C7347E" w:rsidRDefault="00C7347E" w:rsidP="00C734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Development or research approach (e.g. Agile, iterative, experimental)</w:t>
      </w:r>
    </w:p>
    <w:p w14:paraId="54DB45EA" w14:textId="77777777" w:rsidR="00C7347E" w:rsidRPr="00C7347E" w:rsidRDefault="00C7347E" w:rsidP="00C734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Key activities and stages (bullet points work well)</w:t>
      </w:r>
    </w:p>
    <w:p w14:paraId="7B1607AF" w14:textId="77777777" w:rsidR="00C7347E" w:rsidRPr="00C7347E" w:rsidRDefault="00C7347E" w:rsidP="00C734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Tools, techniques, or frameworks to be used</w:t>
      </w:r>
    </w:p>
    <w:p w14:paraId="1731B113" w14:textId="77777777" w:rsidR="00C7347E" w:rsidRPr="00C7347E" w:rsidRDefault="00C7347E" w:rsidP="00C734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How progress will be evaluated or validated</w:t>
      </w:r>
    </w:p>
    <w:p w14:paraId="6862D9FA" w14:textId="77777777" w:rsidR="00C7347E" w:rsidRPr="00C7347E" w:rsidRDefault="00C7347E" w:rsidP="00C7347E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Goal: Explain </w:t>
      </w:r>
      <w:r w:rsidRPr="00C7347E">
        <w:rPr>
          <w:rFonts w:ascii="Tahoma" w:eastAsia="Times New Roman" w:hAnsi="Tahoma" w:cs="Tahoma"/>
          <w:i/>
          <w:iCs/>
          <w:kern w:val="0"/>
          <w:lang w:eastAsia="en-GB"/>
          <w14:ligatures w14:val="none"/>
        </w:rPr>
        <w:t>how</w:t>
      </w: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the project will be carried out.</w:t>
      </w:r>
    </w:p>
    <w:p w14:paraId="33512EE0" w14:textId="77777777" w:rsidR="00C7347E" w:rsidRPr="00C7347E" w:rsidRDefault="00C7347E" w:rsidP="00C7347E">
      <w:pPr>
        <w:spacing w:after="0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pict w14:anchorId="632D31DE">
          <v:rect id="_x0000_i1028" style="width:0;height:1.5pt" o:hralign="center" o:hrstd="t" o:hr="t" fillcolor="#a0a0a0" stroked="f"/>
        </w:pict>
      </w:r>
    </w:p>
    <w:p w14:paraId="4C802629" w14:textId="77777777" w:rsidR="00C7347E" w:rsidRPr="00C7347E" w:rsidRDefault="00C7347E" w:rsidP="00C7347E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t>4. Relevant / Background Work (optional but common)</w:t>
      </w:r>
    </w:p>
    <w:p w14:paraId="6B44C41D" w14:textId="77777777" w:rsidR="00C7347E" w:rsidRPr="00C7347E" w:rsidRDefault="00C7347E" w:rsidP="00C734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Brief overview of existing systems, research, or technologies</w:t>
      </w:r>
    </w:p>
    <w:p w14:paraId="482488D7" w14:textId="77777777" w:rsidR="00C7347E" w:rsidRPr="00C7347E" w:rsidRDefault="00C7347E" w:rsidP="00C734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How your project relates to or differs from prior work</w:t>
      </w:r>
    </w:p>
    <w:p w14:paraId="3CA28722" w14:textId="77777777" w:rsidR="00C7347E" w:rsidRPr="00C7347E" w:rsidRDefault="00C7347E" w:rsidP="00C7347E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Goal: Show awareness of the wider field.</w:t>
      </w:r>
    </w:p>
    <w:p w14:paraId="4226F3D3" w14:textId="77777777" w:rsidR="00C7347E" w:rsidRPr="00C7347E" w:rsidRDefault="00C7347E" w:rsidP="00C7347E">
      <w:pPr>
        <w:spacing w:after="0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pict w14:anchorId="57DEFB72">
          <v:rect id="_x0000_i1029" style="width:0;height:1.5pt" o:hralign="center" o:hrstd="t" o:hr="t" fillcolor="#a0a0a0" stroked="f"/>
        </w:pict>
      </w:r>
    </w:p>
    <w:p w14:paraId="6B64C2A3" w14:textId="77777777" w:rsidR="00C7347E" w:rsidRPr="00C7347E" w:rsidRDefault="00C7347E" w:rsidP="00C7347E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t>5. Resources Required</w:t>
      </w:r>
    </w:p>
    <w:p w14:paraId="138BD104" w14:textId="77777777" w:rsidR="00C7347E" w:rsidRPr="00C7347E" w:rsidRDefault="00C7347E" w:rsidP="00C734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lastRenderedPageBreak/>
        <w:t>Hardware</w:t>
      </w: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(e.g. PC, mobile devices, servers)</w:t>
      </w:r>
    </w:p>
    <w:p w14:paraId="75DE4C35" w14:textId="77777777" w:rsidR="00C7347E" w:rsidRPr="00C7347E" w:rsidRDefault="00C7347E" w:rsidP="00C734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t>Software</w:t>
      </w: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(languages, frameworks, libraries, tools)</w:t>
      </w:r>
    </w:p>
    <w:p w14:paraId="6C1E9193" w14:textId="77777777" w:rsidR="00C7347E" w:rsidRPr="00C7347E" w:rsidRDefault="00C7347E" w:rsidP="00C734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t>Other resources</w:t>
      </w: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 xml:space="preserve"> (datasets, documentation, access permissions)</w:t>
      </w:r>
    </w:p>
    <w:p w14:paraId="6BC3AC36" w14:textId="77777777" w:rsidR="00C7347E" w:rsidRPr="00C7347E" w:rsidRDefault="00C7347E" w:rsidP="00C7347E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Goal: Demonstrate feasibility.</w:t>
      </w:r>
    </w:p>
    <w:p w14:paraId="4CB27E8A" w14:textId="77777777" w:rsidR="00C7347E" w:rsidRPr="00C7347E" w:rsidRDefault="00C7347E" w:rsidP="00C7347E">
      <w:pPr>
        <w:spacing w:after="0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pict w14:anchorId="2061308A">
          <v:rect id="_x0000_i1030" style="width:0;height:1.5pt" o:hralign="center" o:hrstd="t" o:hr="t" fillcolor="#a0a0a0" stroked="f"/>
        </w:pict>
      </w:r>
    </w:p>
    <w:p w14:paraId="76AD55C3" w14:textId="77777777" w:rsidR="00C7347E" w:rsidRPr="00C7347E" w:rsidRDefault="00C7347E" w:rsidP="00C7347E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t>6. Risk Assessment</w:t>
      </w:r>
    </w:p>
    <w:p w14:paraId="72C00DAD" w14:textId="77777777" w:rsidR="00C7347E" w:rsidRPr="00C7347E" w:rsidRDefault="00C7347E" w:rsidP="00C734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Identified risks (technical, time, resource, knowledge gaps)</w:t>
      </w:r>
    </w:p>
    <w:p w14:paraId="4CD99F28" w14:textId="77777777" w:rsidR="00C7347E" w:rsidRPr="00C7347E" w:rsidRDefault="00C7347E" w:rsidP="00C734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Impact of each risk</w:t>
      </w:r>
    </w:p>
    <w:p w14:paraId="53BB9E5E" w14:textId="77777777" w:rsidR="00C7347E" w:rsidRPr="00C7347E" w:rsidRDefault="00C7347E" w:rsidP="00C734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Mitigation strategies</w:t>
      </w:r>
    </w:p>
    <w:p w14:paraId="5FB75802" w14:textId="77777777" w:rsidR="00C7347E" w:rsidRPr="00C7347E" w:rsidRDefault="00C7347E" w:rsidP="00C734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Optional: risk level (Low / Medium / High)</w:t>
      </w:r>
    </w:p>
    <w:p w14:paraId="17B83918" w14:textId="77777777" w:rsidR="00C7347E" w:rsidRPr="00C7347E" w:rsidRDefault="00C7347E" w:rsidP="00C7347E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Goal: Show planning realism and contingency thinking.</w:t>
      </w:r>
    </w:p>
    <w:p w14:paraId="11730492" w14:textId="77777777" w:rsidR="00C7347E" w:rsidRPr="00C7347E" w:rsidRDefault="00C7347E" w:rsidP="00C7347E">
      <w:pPr>
        <w:spacing w:after="0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pict w14:anchorId="4B8FD5BB">
          <v:rect id="_x0000_i1031" style="width:0;height:1.5pt" o:hralign="center" o:hrstd="t" o:hr="t" fillcolor="#a0a0a0" stroked="f"/>
        </w:pict>
      </w:r>
    </w:p>
    <w:p w14:paraId="04830705" w14:textId="77777777" w:rsidR="00C7347E" w:rsidRPr="00C7347E" w:rsidRDefault="00C7347E" w:rsidP="00C7347E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t>7. Timetable / Schedule</w:t>
      </w:r>
    </w:p>
    <w:p w14:paraId="31B10436" w14:textId="77777777" w:rsidR="00C7347E" w:rsidRPr="00C7347E" w:rsidRDefault="00C7347E" w:rsidP="00C734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Weekly or milestone-based plan</w:t>
      </w:r>
    </w:p>
    <w:p w14:paraId="6EFB6AB3" w14:textId="77777777" w:rsidR="00C7347E" w:rsidRPr="00C7347E" w:rsidRDefault="00C7347E" w:rsidP="00C734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Key phases (e.g. Analysis, Design, Implementation, Testing, Writing)</w:t>
      </w:r>
    </w:p>
    <w:p w14:paraId="3E394220" w14:textId="77777777" w:rsidR="00C7347E" w:rsidRPr="00C7347E" w:rsidRDefault="00C7347E" w:rsidP="00C734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Deliverables mapped to dates or weeks</w:t>
      </w:r>
    </w:p>
    <w:p w14:paraId="35AA8B16" w14:textId="77777777" w:rsidR="00C7347E" w:rsidRPr="00C7347E" w:rsidRDefault="00C7347E" w:rsidP="00C734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Can be presented as:</w:t>
      </w:r>
    </w:p>
    <w:p w14:paraId="6AA68D14" w14:textId="77777777" w:rsidR="00C7347E" w:rsidRPr="00C7347E" w:rsidRDefault="00C7347E" w:rsidP="00C7347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Table</w:t>
      </w:r>
    </w:p>
    <w:p w14:paraId="127F1A0D" w14:textId="77777777" w:rsidR="00C7347E" w:rsidRPr="00C7347E" w:rsidRDefault="00C7347E" w:rsidP="00C7347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Bullet list of milestones</w:t>
      </w:r>
    </w:p>
    <w:p w14:paraId="311719C6" w14:textId="77777777" w:rsidR="00C7347E" w:rsidRPr="00C7347E" w:rsidRDefault="00C7347E" w:rsidP="00C7347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Gantt-style breakdown (described in text)</w:t>
      </w:r>
    </w:p>
    <w:p w14:paraId="5E448B7B" w14:textId="77777777" w:rsidR="00C7347E" w:rsidRPr="00C7347E" w:rsidRDefault="00C7347E" w:rsidP="00C7347E">
      <w:p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Goal: Prove the project fits the available timeframe.</w:t>
      </w:r>
    </w:p>
    <w:p w14:paraId="06A7E3A0" w14:textId="77777777" w:rsidR="00C7347E" w:rsidRPr="00C7347E" w:rsidRDefault="00C7347E" w:rsidP="00C7347E">
      <w:pPr>
        <w:spacing w:after="0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pict w14:anchorId="6807383B">
          <v:rect id="_x0000_i1032" style="width:0;height:1.5pt" o:hralign="center" o:hrstd="t" o:hr="t" fillcolor="#a0a0a0" stroked="f"/>
        </w:pict>
      </w:r>
    </w:p>
    <w:p w14:paraId="71D420DA" w14:textId="77777777" w:rsidR="00C7347E" w:rsidRPr="00C7347E" w:rsidRDefault="00C7347E" w:rsidP="00C7347E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t>8. Deliverables</w:t>
      </w:r>
    </w:p>
    <w:p w14:paraId="71FD4015" w14:textId="77777777" w:rsidR="00C7347E" w:rsidRPr="00C7347E" w:rsidRDefault="00C7347E" w:rsidP="00C734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Software/system outputs</w:t>
      </w:r>
    </w:p>
    <w:p w14:paraId="1B904D42" w14:textId="77777777" w:rsidR="00C7347E" w:rsidRPr="00C7347E" w:rsidRDefault="00C7347E" w:rsidP="00C734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Documentation (report, user manual, technical appendix)</w:t>
      </w:r>
    </w:p>
    <w:p w14:paraId="09F0988C" w14:textId="77777777" w:rsidR="00C7347E" w:rsidRPr="00C7347E" w:rsidRDefault="00C7347E" w:rsidP="00C734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Presentation/demo/poster (if applicable)</w:t>
      </w:r>
    </w:p>
    <w:p w14:paraId="6E18F5D8" w14:textId="77777777" w:rsidR="00C7347E" w:rsidRPr="00C7347E" w:rsidRDefault="00C7347E" w:rsidP="00C7347E">
      <w:pPr>
        <w:spacing w:after="0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pict w14:anchorId="78050C57">
          <v:rect id="_x0000_i1033" style="width:0;height:1.5pt" o:hralign="center" o:hrstd="t" o:hr="t" fillcolor="#a0a0a0" stroked="f"/>
        </w:pict>
      </w:r>
    </w:p>
    <w:p w14:paraId="4E9C4825" w14:textId="77777777" w:rsidR="00C7347E" w:rsidRPr="00C7347E" w:rsidRDefault="00C7347E" w:rsidP="00C7347E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t>9. References</w:t>
      </w:r>
    </w:p>
    <w:p w14:paraId="5C8883D7" w14:textId="77777777" w:rsidR="00C7347E" w:rsidRPr="00C7347E" w:rsidRDefault="00C7347E" w:rsidP="00C734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Academic papers, websites, standards, or tools cited</w:t>
      </w:r>
    </w:p>
    <w:p w14:paraId="7C36A51F" w14:textId="77777777" w:rsidR="00C7347E" w:rsidRPr="00C7347E" w:rsidRDefault="00C7347E" w:rsidP="00C734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Consistent citation style</w:t>
      </w:r>
    </w:p>
    <w:p w14:paraId="5769842E" w14:textId="77777777" w:rsidR="00C7347E" w:rsidRPr="00C7347E" w:rsidRDefault="00C7347E" w:rsidP="00C7347E">
      <w:pPr>
        <w:spacing w:after="0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pict w14:anchorId="74B76ECC">
          <v:rect id="_x0000_i1034" style="width:0;height:1.5pt" o:hralign="center" o:hrstd="t" o:hr="t" fillcolor="#a0a0a0" stroked="f"/>
        </w:pict>
      </w:r>
    </w:p>
    <w:p w14:paraId="0600C489" w14:textId="77777777" w:rsidR="00C7347E" w:rsidRPr="00C7347E" w:rsidRDefault="00C7347E" w:rsidP="00C7347E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b/>
          <w:bCs/>
          <w:kern w:val="0"/>
          <w:lang w:eastAsia="en-GB"/>
          <w14:ligatures w14:val="none"/>
        </w:rPr>
        <w:t>(Optional) Appendix</w:t>
      </w:r>
    </w:p>
    <w:p w14:paraId="66807DDB" w14:textId="77777777" w:rsidR="00C7347E" w:rsidRPr="00C7347E" w:rsidRDefault="00C7347E" w:rsidP="00C734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Detailed schedules</w:t>
      </w:r>
    </w:p>
    <w:p w14:paraId="6A691C56" w14:textId="77777777" w:rsidR="00C7347E" w:rsidRPr="00C7347E" w:rsidRDefault="00C7347E" w:rsidP="00C734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lastRenderedPageBreak/>
        <w:t>Extended risk tables</w:t>
      </w:r>
    </w:p>
    <w:p w14:paraId="5D711104" w14:textId="77777777" w:rsidR="00C7347E" w:rsidRPr="00C7347E" w:rsidRDefault="00C7347E" w:rsidP="00C734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:lang w:eastAsia="en-GB"/>
          <w14:ligatures w14:val="none"/>
        </w:rPr>
      </w:pPr>
      <w:r w:rsidRPr="00C7347E">
        <w:rPr>
          <w:rFonts w:ascii="Tahoma" w:eastAsia="Times New Roman" w:hAnsi="Tahoma" w:cs="Tahoma"/>
          <w:kern w:val="0"/>
          <w:lang w:eastAsia="en-GB"/>
          <w14:ligatures w14:val="none"/>
        </w:rPr>
        <w:t>Milestone charts or diagrams</w:t>
      </w:r>
    </w:p>
    <w:p w14:paraId="2BCF750B" w14:textId="77777777" w:rsidR="00337521" w:rsidRPr="00C7347E" w:rsidRDefault="00337521">
      <w:pPr>
        <w:rPr>
          <w:rFonts w:ascii="Tahoma" w:hAnsi="Tahoma" w:cs="Tahoma"/>
        </w:rPr>
      </w:pPr>
    </w:p>
    <w:sectPr w:rsidR="00337521" w:rsidRPr="00C73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B319D"/>
    <w:multiLevelType w:val="multilevel"/>
    <w:tmpl w:val="4388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E6CA0"/>
    <w:multiLevelType w:val="multilevel"/>
    <w:tmpl w:val="FA94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C5DD1"/>
    <w:multiLevelType w:val="multilevel"/>
    <w:tmpl w:val="B1F2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C100F"/>
    <w:multiLevelType w:val="multilevel"/>
    <w:tmpl w:val="8AF0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A209E"/>
    <w:multiLevelType w:val="multilevel"/>
    <w:tmpl w:val="F2B6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F5A48"/>
    <w:multiLevelType w:val="multilevel"/>
    <w:tmpl w:val="7DDC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5158F"/>
    <w:multiLevelType w:val="multilevel"/>
    <w:tmpl w:val="6524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95B7F"/>
    <w:multiLevelType w:val="multilevel"/>
    <w:tmpl w:val="CCC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B675E3"/>
    <w:multiLevelType w:val="multilevel"/>
    <w:tmpl w:val="9BD0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261CD"/>
    <w:multiLevelType w:val="multilevel"/>
    <w:tmpl w:val="A00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B7051"/>
    <w:multiLevelType w:val="multilevel"/>
    <w:tmpl w:val="2922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608373">
    <w:abstractNumId w:val="6"/>
  </w:num>
  <w:num w:numId="2" w16cid:durableId="481972951">
    <w:abstractNumId w:val="0"/>
  </w:num>
  <w:num w:numId="3" w16cid:durableId="2019889365">
    <w:abstractNumId w:val="3"/>
  </w:num>
  <w:num w:numId="4" w16cid:durableId="1093821672">
    <w:abstractNumId w:val="9"/>
  </w:num>
  <w:num w:numId="5" w16cid:durableId="695540713">
    <w:abstractNumId w:val="5"/>
  </w:num>
  <w:num w:numId="6" w16cid:durableId="1527324589">
    <w:abstractNumId w:val="7"/>
  </w:num>
  <w:num w:numId="7" w16cid:durableId="706488205">
    <w:abstractNumId w:val="4"/>
  </w:num>
  <w:num w:numId="8" w16cid:durableId="1881161896">
    <w:abstractNumId w:val="8"/>
  </w:num>
  <w:num w:numId="9" w16cid:durableId="1475756286">
    <w:abstractNumId w:val="2"/>
  </w:num>
  <w:num w:numId="10" w16cid:durableId="2122872636">
    <w:abstractNumId w:val="1"/>
  </w:num>
  <w:num w:numId="11" w16cid:durableId="19266481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47E"/>
    <w:rsid w:val="00337521"/>
    <w:rsid w:val="0035257C"/>
    <w:rsid w:val="007257FD"/>
    <w:rsid w:val="00C7347E"/>
    <w:rsid w:val="00C7417F"/>
    <w:rsid w:val="00CE6028"/>
    <w:rsid w:val="00FD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36C9C"/>
  <w15:chartTrackingRefBased/>
  <w15:docId w15:val="{28A7F2C2-ADC7-497C-8EF9-77E7262AC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3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3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4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3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7347E"/>
    <w:rPr>
      <w:b/>
      <w:bCs/>
    </w:rPr>
  </w:style>
  <w:style w:type="character" w:styleId="Emphasis">
    <w:name w:val="Emphasis"/>
    <w:basedOn w:val="DefaultParagraphFont"/>
    <w:uiPriority w:val="20"/>
    <w:qFormat/>
    <w:rsid w:val="00C734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ELLIOTT, BRYN (UG)</dc:creator>
  <cp:keywords/>
  <dc:description/>
  <cp:lastModifiedBy>ELLIOTT, BRYN (UG)</cp:lastModifiedBy>
  <cp:revision>1</cp:revision>
  <dcterms:created xsi:type="dcterms:W3CDTF">2026-02-03T13:42:00Z</dcterms:created>
  <dcterms:modified xsi:type="dcterms:W3CDTF">2026-02-03T14:08:00Z</dcterms:modified>
</cp:coreProperties>
</file>