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9599D" w14:textId="77777777" w:rsidR="00BD450C" w:rsidRDefault="00BD450C" w:rsidP="00BD450C">
      <w:r>
        <w:t>Adapted from:</w:t>
      </w:r>
    </w:p>
    <w:p w14:paraId="369FDE85" w14:textId="77777777" w:rsidR="00BD450C" w:rsidRDefault="00BD450C" w:rsidP="00BD450C"/>
    <w:p w14:paraId="2E285FEC" w14:textId="77777777" w:rsidR="00BD450C" w:rsidRPr="00434ECC" w:rsidRDefault="00BD450C" w:rsidP="00BD450C">
      <w:pPr>
        <w:rPr>
          <w:b/>
        </w:rPr>
      </w:pPr>
      <w:r w:rsidRPr="00434ECC">
        <w:rPr>
          <w:b/>
        </w:rPr>
        <w:t xml:space="preserve">Structure Matters: Twenty-One Teaching Strategies to Promote Student Engagement and Cultivate Classroom Equity </w:t>
      </w:r>
    </w:p>
    <w:p w14:paraId="5DF49EC6" w14:textId="77777777" w:rsidR="00FA5BF1" w:rsidRPr="00434ECC" w:rsidRDefault="00BD450C" w:rsidP="00BD450C">
      <w:pPr>
        <w:rPr>
          <w:b/>
        </w:rPr>
      </w:pPr>
      <w:r w:rsidRPr="00434ECC">
        <w:rPr>
          <w:b/>
        </w:rPr>
        <w:t>Kimberly D. Tanner, CBE Life Sciences Education, 12, 322 (2013).</w:t>
      </w:r>
    </w:p>
    <w:p w14:paraId="0C7BFB0F" w14:textId="77777777" w:rsidR="00BD450C" w:rsidRDefault="00BD450C" w:rsidP="00BD450C"/>
    <w:p w14:paraId="25CD94A1" w14:textId="6B664F6B" w:rsidR="00434ECC" w:rsidRDefault="00434ECC" w:rsidP="00BD450C">
      <w:r>
        <w:t>Class observers would look for these things happening in the course.</w:t>
      </w:r>
    </w:p>
    <w:p w14:paraId="5ACBA839" w14:textId="77777777" w:rsidR="00434ECC" w:rsidRDefault="00434ECC" w:rsidP="00BD450C"/>
    <w:p w14:paraId="1CD8FB15" w14:textId="77777777" w:rsidR="00434ECC" w:rsidRDefault="00434ECC" w:rsidP="00BD450C"/>
    <w:p w14:paraId="0B5B1BDC" w14:textId="77777777" w:rsidR="00BD450C" w:rsidRDefault="00BD450C" w:rsidP="00BD450C">
      <w:r>
        <w:t xml:space="preserve"> (1) Giving students opportunities to think and talk about the course subject</w:t>
      </w:r>
    </w:p>
    <w:p w14:paraId="41487D3F" w14:textId="77777777" w:rsidR="00BD450C" w:rsidRDefault="00BD450C" w:rsidP="00BD450C">
      <w:r>
        <w:t>•Wait time</w:t>
      </w:r>
    </w:p>
    <w:p w14:paraId="14F9A7D1" w14:textId="10490CD0" w:rsidR="00BD450C" w:rsidRDefault="00BD450C" w:rsidP="00BD450C">
      <w:pPr>
        <w:ind w:left="720"/>
      </w:pPr>
      <w:r>
        <w:t xml:space="preserve">Thinking biologically about increasing wait time to promote student </w:t>
      </w:r>
      <w:r w:rsidR="00265956">
        <w:t>engage</w:t>
      </w:r>
      <w:r>
        <w:t>ment</w:t>
      </w:r>
      <w:r w:rsidR="00265956">
        <w:t xml:space="preserve"> </w:t>
      </w:r>
      <w:r>
        <w:t>and participation, it seems likely that this increase in time allows critical neural</w:t>
      </w:r>
      <w:r w:rsidR="00265956">
        <w:t xml:space="preserve"> </w:t>
      </w:r>
      <w:r>
        <w:t>processing time for students, and perhaps also allows more introverted students’</w:t>
      </w:r>
      <w:r w:rsidR="00265956">
        <w:t xml:space="preserve"> </w:t>
      </w:r>
      <w:r>
        <w:t>time to rally the courage to volunteer an answer.</w:t>
      </w:r>
    </w:p>
    <w:p w14:paraId="48A7ACCE" w14:textId="77777777" w:rsidR="00BD450C" w:rsidRDefault="00BD450C" w:rsidP="00BD450C">
      <w:r>
        <w:t>•Allow students time to write</w:t>
      </w:r>
    </w:p>
    <w:p w14:paraId="639D374C" w14:textId="5BF83E04" w:rsidR="00BD450C" w:rsidRDefault="00BD450C" w:rsidP="00BD450C">
      <w:pPr>
        <w:ind w:left="720"/>
      </w:pPr>
      <w:r>
        <w:t>One simple way to scaffold wait time is to explicitly require students to write out</w:t>
      </w:r>
      <w:r w:rsidR="00265956">
        <w:t xml:space="preserve"> </w:t>
      </w:r>
      <w:r>
        <w:t>one idea, two ideas, three ideas that would capture their initial thoughts on how to</w:t>
      </w:r>
      <w:r w:rsidR="00265956">
        <w:t xml:space="preserve"> </w:t>
      </w:r>
      <w:r>
        <w:t>answer the question posed. This act of writing itself may even lead students to</w:t>
      </w:r>
      <w:r w:rsidR="00265956">
        <w:t xml:space="preserve"> </w:t>
      </w:r>
      <w:r>
        <w:t>discover points of confusion or key insights.</w:t>
      </w:r>
    </w:p>
    <w:p w14:paraId="215F3DFF" w14:textId="77777777" w:rsidR="00BD450C" w:rsidRDefault="00BD450C" w:rsidP="00BD450C">
      <w:r>
        <w:t>•Think–pair–share</w:t>
      </w:r>
    </w:p>
    <w:p w14:paraId="5DDA1BE1" w14:textId="77777777" w:rsidR="00BD450C" w:rsidRDefault="00BD450C" w:rsidP="00BD450C">
      <w:pPr>
        <w:ind w:left="720"/>
      </w:pPr>
      <w:r>
        <w:t>The mechanics of a think–pair–share generally involve giving all students a</w:t>
      </w:r>
      <w:r w:rsidR="00422FFE">
        <w:t xml:space="preserve"> </w:t>
      </w:r>
      <w:r>
        <w:t>minute or so to think (or usually write) about their ideas on a question. Then,</w:t>
      </w:r>
      <w:r w:rsidR="00422FFE">
        <w:t xml:space="preserve"> </w:t>
      </w:r>
      <w:r>
        <w:t>students are charged to turn and talk with a nei</w:t>
      </w:r>
      <w:r w:rsidR="00422FFE">
        <w:t xml:space="preserve">ghboring student, compare ideas </w:t>
      </w:r>
      <w:r>
        <w:t>and identify points of agreement and misalignment. These pair discussions may or</w:t>
      </w:r>
      <w:r w:rsidR="00422FFE">
        <w:t xml:space="preserve"> </w:t>
      </w:r>
      <w:r>
        <w:t>may not be followed by a whole-group conversation in which individual students</w:t>
      </w:r>
      <w:r w:rsidR="00422FFE">
        <w:t xml:space="preserve"> </w:t>
      </w:r>
      <w:r>
        <w:t>are asked to share the results of their pair discussion aloud with the whole class.</w:t>
      </w:r>
    </w:p>
    <w:p w14:paraId="136C6214" w14:textId="77777777" w:rsidR="00BD450C" w:rsidRDefault="00BD450C" w:rsidP="00BD450C">
      <w:r>
        <w:t>•Do not try to do too much</w:t>
      </w:r>
    </w:p>
    <w:p w14:paraId="3FFB5CDA" w14:textId="68335DD8" w:rsidR="00BD450C" w:rsidRDefault="00BD450C" w:rsidP="00BD450C">
      <w:pPr>
        <w:ind w:left="720"/>
      </w:pPr>
      <w:r>
        <w:t>One strategy for prioritizing how to spend precious class time is to decide on</w:t>
      </w:r>
      <w:r w:rsidR="00422FFE">
        <w:t xml:space="preserve"> </w:t>
      </w:r>
      <w:r>
        <w:t xml:space="preserve">which </w:t>
      </w:r>
      <w:r w:rsidR="00434ECC">
        <w:t>i</w:t>
      </w:r>
      <w:r>
        <w:t>deas in a course are most difficult to learn, are rooted in</w:t>
      </w:r>
      <w:r w:rsidR="00422FFE">
        <w:t xml:space="preserve"> </w:t>
      </w:r>
      <w:r>
        <w:t>common misconception</w:t>
      </w:r>
      <w:r w:rsidR="00434ECC">
        <w:t>s, and/or represent fundamental</w:t>
      </w:r>
      <w:r>
        <w:t xml:space="preserve"> principles</w:t>
      </w:r>
      <w:r w:rsidR="00434ECC">
        <w:t>.</w:t>
      </w:r>
    </w:p>
    <w:p w14:paraId="5D700D99" w14:textId="77777777" w:rsidR="00265956" w:rsidRDefault="00265956" w:rsidP="00BD450C"/>
    <w:p w14:paraId="2925EAE4" w14:textId="77777777" w:rsidR="00BD450C" w:rsidRDefault="00BD450C" w:rsidP="00BD450C">
      <w:r>
        <w:t>(2) Encouraging, demanding, and actively managing the participation of all students</w:t>
      </w:r>
    </w:p>
    <w:p w14:paraId="2EB1028C" w14:textId="77777777" w:rsidR="00BD450C" w:rsidRDefault="00BD450C" w:rsidP="00BD450C">
      <w:r>
        <w:t>•Hand raising</w:t>
      </w:r>
    </w:p>
    <w:p w14:paraId="57BB86E8" w14:textId="77777777" w:rsidR="00BD450C" w:rsidRDefault="00BD450C" w:rsidP="00422FFE">
      <w:pPr>
        <w:ind w:left="720"/>
      </w:pPr>
      <w:r>
        <w:t>As such, providing structure through something as simple as hand raising can</w:t>
      </w:r>
      <w:r w:rsidR="00422FFE">
        <w:t xml:space="preserve"> </w:t>
      </w:r>
      <w:r>
        <w:t>establish a culture that the instructor expects all students to be participating. With</w:t>
      </w:r>
      <w:r w:rsidR="00422FFE">
        <w:t xml:space="preserve"> </w:t>
      </w:r>
      <w:r>
        <w:t>hand raising, the instructor can also be explicit about asking for “hands from those</w:t>
      </w:r>
      <w:r w:rsidR="00422FFE">
        <w:t xml:space="preserve"> </w:t>
      </w:r>
      <w:r>
        <w:t>of us who haven’t had a chance yet to share” and strive to cultivate a classroom</w:t>
      </w:r>
      <w:r w:rsidR="00422FFE">
        <w:t xml:space="preserve"> </w:t>
      </w:r>
      <w:r>
        <w:t>conversation that goes beyond a few students in the front row.</w:t>
      </w:r>
    </w:p>
    <w:p w14:paraId="50334826" w14:textId="77777777" w:rsidR="00BD450C" w:rsidRDefault="00BD450C" w:rsidP="00BD450C">
      <w:r>
        <w:t>•Multiple hands, multiple voices</w:t>
      </w:r>
    </w:p>
    <w:p w14:paraId="5A63B9C9" w14:textId="77777777" w:rsidR="00BD450C" w:rsidRDefault="00BD450C" w:rsidP="00422FFE">
      <w:pPr>
        <w:ind w:left="720"/>
      </w:pPr>
      <w:r>
        <w:t>One simple strategy for broadening participation and increasing the breadth of</w:t>
      </w:r>
      <w:r w:rsidR="00422FFE">
        <w:t xml:space="preserve"> </w:t>
      </w:r>
      <w:r>
        <w:t>ideas flowing from students to instructors is to generally ask for multiple hands</w:t>
      </w:r>
      <w:r w:rsidR="00422FFE">
        <w:t xml:space="preserve"> </w:t>
      </w:r>
      <w:r>
        <w:t>and multiple voices to respond to any question posed during class time (Allen and</w:t>
      </w:r>
      <w:r w:rsidR="00422FFE">
        <w:t xml:space="preserve"> </w:t>
      </w:r>
      <w:r>
        <w:t>Tanner, 2002). Instructors can set the stage for this by asserting, “I’m going to</w:t>
      </w:r>
      <w:r w:rsidR="00422FFE">
        <w:t xml:space="preserve"> </w:t>
      </w:r>
      <w:r>
        <w:t>pose a question, and I’d like to see at least three hands of colleagues here who</w:t>
      </w:r>
      <w:r w:rsidR="00422FFE">
        <w:t xml:space="preserve"> </w:t>
      </w:r>
      <w:r>
        <w:t>would share their ideas. I won’t hear from anyone until I’ve got those three</w:t>
      </w:r>
      <w:r w:rsidR="00422FFE">
        <w:t xml:space="preserve"> </w:t>
      </w:r>
      <w:r>
        <w:t>volunteers.”</w:t>
      </w:r>
    </w:p>
    <w:p w14:paraId="3EDB4802" w14:textId="77777777" w:rsidR="00BD450C" w:rsidRDefault="00BD450C" w:rsidP="00BD450C">
      <w:r>
        <w:lastRenderedPageBreak/>
        <w:t>•Random calling using popsicle sticks/index cards</w:t>
      </w:r>
    </w:p>
    <w:p w14:paraId="7D665575" w14:textId="19F41F34" w:rsidR="00BD450C" w:rsidRDefault="00BD450C" w:rsidP="00814A7A">
      <w:pPr>
        <w:ind w:left="720"/>
      </w:pPr>
      <w:r>
        <w:t>If the spirit of calling on students feels like a penalty, it may do more harm than</w:t>
      </w:r>
      <w:r w:rsidR="00814A7A">
        <w:t xml:space="preserve"> </w:t>
      </w:r>
      <w:r>
        <w:t>good. However, if the instructor is explicit that all students in the course have</w:t>
      </w:r>
      <w:r w:rsidR="00814A7A">
        <w:t xml:space="preserve"> </w:t>
      </w:r>
      <w:r>
        <w:t>great ideas and perspectives to share, then random calling on students in courses</w:t>
      </w:r>
      <w:r w:rsidR="00814A7A">
        <w:t xml:space="preserve"> </w:t>
      </w:r>
      <w:r>
        <w:t>that range in size from 10 to 700 can be a useful strategy for broadening student</w:t>
      </w:r>
      <w:r w:rsidR="00814A7A">
        <w:t xml:space="preserve"> </w:t>
      </w:r>
      <w:r>
        <w:t>participation.</w:t>
      </w:r>
    </w:p>
    <w:p w14:paraId="59E95673" w14:textId="77777777" w:rsidR="00BD450C" w:rsidRDefault="00BD450C" w:rsidP="00BD450C">
      <w:r>
        <w:t>•Assign reporters for small groups</w:t>
      </w:r>
    </w:p>
    <w:p w14:paraId="67A657CF" w14:textId="4A3F6FF0" w:rsidR="00BD450C" w:rsidRDefault="00BD450C" w:rsidP="00814A7A">
      <w:pPr>
        <w:ind w:left="720"/>
      </w:pPr>
      <w:r>
        <w:t>Assigning a “reporter”—an individual who will report back on their small-group</w:t>
      </w:r>
      <w:r w:rsidR="00814A7A">
        <w:t xml:space="preserve"> </w:t>
      </w:r>
      <w:r>
        <w:t>discussion—is a simple strategy to provide access to verbal participation for</w:t>
      </w:r>
      <w:r w:rsidR="00814A7A">
        <w:t xml:space="preserve"> </w:t>
      </w:r>
      <w:r>
        <w:t>students who would not otherwise volunteer. The assignment of reporters need</w:t>
      </w:r>
      <w:r w:rsidR="00814A7A">
        <w:t xml:space="preserve"> </w:t>
      </w:r>
      <w:r>
        <w:t>not be complex. It can be random and publicly verifiable, such as assigning that</w:t>
      </w:r>
      <w:r w:rsidR="00814A7A">
        <w:t xml:space="preserve"> </w:t>
      </w:r>
      <w:r>
        <w:t>the reporter will be the person wearing the darkest shirt.</w:t>
      </w:r>
    </w:p>
    <w:p w14:paraId="73839ED3" w14:textId="77777777" w:rsidR="00BD450C" w:rsidRDefault="00BD450C" w:rsidP="00BD450C">
      <w:r>
        <w:t>•Whip (around)</w:t>
      </w:r>
    </w:p>
    <w:p w14:paraId="1B7103CF" w14:textId="5464F0BC" w:rsidR="00BD450C" w:rsidRDefault="00BD450C" w:rsidP="00814A7A">
      <w:pPr>
        <w:ind w:left="720"/>
      </w:pPr>
      <w:r>
        <w:t>The mechanics of the whip are that the instructor poses a question to which each</w:t>
      </w:r>
      <w:r w:rsidR="00814A7A">
        <w:t xml:space="preserve"> </w:t>
      </w:r>
      <w:r>
        <w:t>individual student will respond, with each response usually being &lt;30 s in length.</w:t>
      </w:r>
      <w:r w:rsidR="00814A7A">
        <w:t xml:space="preserve"> </w:t>
      </w:r>
      <w:r>
        <w:t>On the first day of class, this could be something as simple as asking students</w:t>
      </w:r>
      <w:r w:rsidR="00814A7A">
        <w:t xml:space="preserve"> </w:t>
      </w:r>
      <w:r>
        <w:t xml:space="preserve">what their favorite memory of learning </w:t>
      </w:r>
      <w:r w:rsidR="00434ECC">
        <w:t>about computers</w:t>
      </w:r>
      <w:r>
        <w:t xml:space="preserve"> has been.</w:t>
      </w:r>
    </w:p>
    <w:p w14:paraId="59ABD91D" w14:textId="77777777" w:rsidR="00BD450C" w:rsidRDefault="00BD450C" w:rsidP="00BD450C">
      <w:r>
        <w:t>•Monitor student participation</w:t>
      </w:r>
    </w:p>
    <w:p w14:paraId="44D93260" w14:textId="2113578E" w:rsidR="00BD450C" w:rsidRDefault="00BD450C" w:rsidP="00814A7A">
      <w:pPr>
        <w:ind w:left="720"/>
      </w:pPr>
      <w:r>
        <w:t>During each class session, instructors can keep a running list—in smaller classes</w:t>
      </w:r>
      <w:r w:rsidR="00814A7A">
        <w:t xml:space="preserve"> </w:t>
      </w:r>
      <w:r>
        <w:t>mentally and in larger classes on a piece of paper—of those students who have</w:t>
      </w:r>
      <w:r w:rsidR="00814A7A">
        <w:t xml:space="preserve"> </w:t>
      </w:r>
      <w:r>
        <w:t>contributed to the discussion that day, such as by answering or asking a question.</w:t>
      </w:r>
      <w:r w:rsidR="00814A7A">
        <w:t xml:space="preserve"> </w:t>
      </w:r>
      <w:r>
        <w:t>When the same students attempt to volunteer for the second, third, or subsequent</w:t>
      </w:r>
      <w:r w:rsidR="00814A7A">
        <w:t xml:space="preserve"> </w:t>
      </w:r>
      <w:r>
        <w:t>times, instructors can explicitly invite participation from other students, using</w:t>
      </w:r>
      <w:r w:rsidR="00814A7A">
        <w:t xml:space="preserve"> </w:t>
      </w:r>
      <w:r>
        <w:t>language such as “I know that there are lots of good ideas on this in here, and I’d</w:t>
      </w:r>
      <w:r w:rsidR="00814A7A">
        <w:t xml:space="preserve"> </w:t>
      </w:r>
      <w:r>
        <w:t>like to hear from some members of our community who I haven’t heard from yet today.”</w:t>
      </w:r>
    </w:p>
    <w:p w14:paraId="7E12A0D9" w14:textId="77777777" w:rsidR="00814A7A" w:rsidRDefault="00814A7A" w:rsidP="00814A7A">
      <w:pPr>
        <w:ind w:left="720"/>
      </w:pPr>
    </w:p>
    <w:p w14:paraId="5B6E739A" w14:textId="77777777" w:rsidR="00BD450C" w:rsidRDefault="00BD450C" w:rsidP="00BD450C">
      <w:r>
        <w:t>(3) Building an inclusive and fair classroom community for all students</w:t>
      </w:r>
    </w:p>
    <w:p w14:paraId="3755B5E9" w14:textId="77777777" w:rsidR="00BD450C" w:rsidRDefault="00BD450C" w:rsidP="00E968E6">
      <w:r>
        <w:t>•Learn or have access to students’ names</w:t>
      </w:r>
    </w:p>
    <w:p w14:paraId="6E3072C0" w14:textId="16BD78CC" w:rsidR="00BD450C" w:rsidRDefault="00BD450C" w:rsidP="00E968E6">
      <w:pPr>
        <w:ind w:left="720"/>
      </w:pPr>
      <w:r>
        <w:t>Some instructors may plead an inability to remember names; however, there are</w:t>
      </w:r>
      <w:r w:rsidR="00E968E6">
        <w:t xml:space="preserve"> </w:t>
      </w:r>
      <w:r>
        <w:t>many simple ways to scaffold the use of individual student names in a classroom</w:t>
      </w:r>
      <w:r w:rsidR="00E968E6">
        <w:t xml:space="preserve"> </w:t>
      </w:r>
      <w:r>
        <w:t>without memorizing all of them. Having students submit index cards with their</w:t>
      </w:r>
      <w:r w:rsidR="00E968E6">
        <w:t xml:space="preserve"> </w:t>
      </w:r>
      <w:r>
        <w:t>names and personal information, as described above, is an easy first step to</w:t>
      </w:r>
      <w:r w:rsidR="00E968E6">
        <w:t xml:space="preserve"> </w:t>
      </w:r>
      <w:r>
        <w:t>learning names.</w:t>
      </w:r>
    </w:p>
    <w:p w14:paraId="53AF180D" w14:textId="77777777" w:rsidR="00BD450C" w:rsidRDefault="00BD450C" w:rsidP="00BD450C">
      <w:r>
        <w:t>•Integrate culturally diverse and relevant examples</w:t>
      </w:r>
    </w:p>
    <w:p w14:paraId="7F3A7E90" w14:textId="59EFD7D3" w:rsidR="00BD450C" w:rsidRDefault="00BD450C" w:rsidP="00E968E6">
      <w:pPr>
        <w:ind w:left="720"/>
      </w:pPr>
      <w:r>
        <w:t>Although it is not possible to represent aspects of all students’ lives or the cultural</w:t>
      </w:r>
      <w:r w:rsidR="00E968E6">
        <w:t xml:space="preserve"> </w:t>
      </w:r>
      <w:r>
        <w:t>background of each student in your course, careful attention to integrating</w:t>
      </w:r>
      <w:r w:rsidR="00E968E6">
        <w:t xml:space="preserve"> </w:t>
      </w:r>
      <w:r>
        <w:t>culturally diverse and personally relevant connections to the course subject can</w:t>
      </w:r>
      <w:r w:rsidR="00E968E6">
        <w:t xml:space="preserve"> </w:t>
      </w:r>
      <w:r>
        <w:t>demonstrate for students that diverse perspectives are valued in your classroom</w:t>
      </w:r>
      <w:r w:rsidR="00D6646C">
        <w:t xml:space="preserve"> </w:t>
      </w:r>
      <w:r>
        <w:t>(Ladson-Billings, 1995).</w:t>
      </w:r>
    </w:p>
    <w:p w14:paraId="02166456" w14:textId="77777777" w:rsidR="00BD450C" w:rsidRDefault="00BD450C" w:rsidP="00BD450C">
      <w:r>
        <w:t>•Work in stations or small groups</w:t>
      </w:r>
    </w:p>
    <w:p w14:paraId="3013DAD6" w14:textId="558A3C45" w:rsidR="00BD450C" w:rsidRDefault="00BD450C" w:rsidP="00E968E6">
      <w:pPr>
        <w:ind w:left="720"/>
      </w:pPr>
      <w:r>
        <w:t>For some students, participation in a whole-group conversation may be a</w:t>
      </w:r>
      <w:r w:rsidR="00E968E6">
        <w:t xml:space="preserve"> </w:t>
      </w:r>
      <w:r>
        <w:t>persistently daunting experience. However, instructors can structure opportunities</w:t>
      </w:r>
      <w:r w:rsidR="00E968E6">
        <w:t xml:space="preserve"> </w:t>
      </w:r>
      <w:r>
        <w:t>for such students to practice thinking and talking about the course subject by</w:t>
      </w:r>
      <w:r w:rsidR="00E968E6">
        <w:t xml:space="preserve"> </w:t>
      </w:r>
      <w:r>
        <w:t>regularly engaging students in tasks that require students to work together in small</w:t>
      </w:r>
      <w:r w:rsidR="00E968E6">
        <w:t xml:space="preserve"> </w:t>
      </w:r>
      <w:r>
        <w:t>groups. Care must be taken to be explicit with students about the goal of the group</w:t>
      </w:r>
      <w:r w:rsidR="00E968E6">
        <w:t xml:space="preserve"> </w:t>
      </w:r>
      <w:r>
        <w:t>work and, whenever possible, to assign roles so that no student in a small group is</w:t>
      </w:r>
      <w:r w:rsidR="00E968E6">
        <w:t xml:space="preserve"> </w:t>
      </w:r>
      <w:r>
        <w:t>left out (Johnson et al., 1991, 1993, 1998; Tanner et al., 2003).</w:t>
      </w:r>
    </w:p>
    <w:p w14:paraId="04BF01F0" w14:textId="77777777" w:rsidR="00BD450C" w:rsidRDefault="00BD450C" w:rsidP="00BD450C">
      <w:r>
        <w:t>•Use varied active-learning strategies</w:t>
      </w:r>
    </w:p>
    <w:p w14:paraId="2EBA1587" w14:textId="4F255DEB" w:rsidR="00BD450C" w:rsidRDefault="00BD450C" w:rsidP="00E968E6">
      <w:pPr>
        <w:ind w:left="720"/>
      </w:pPr>
      <w:r>
        <w:t>The “best” way to teach equitably—providing access to the course subject for the</w:t>
      </w:r>
      <w:r w:rsidR="00E968E6">
        <w:t xml:space="preserve"> </w:t>
      </w:r>
      <w:r>
        <w:t>largest number of students—may be to consistently provide multiple entry points</w:t>
      </w:r>
      <w:r w:rsidR="00E968E6">
        <w:t xml:space="preserve"> </w:t>
      </w:r>
      <w:r>
        <w:t>into the conceptual material for students. If an instructor chooses a singular</w:t>
      </w:r>
      <w:r w:rsidR="00E968E6">
        <w:t xml:space="preserve"> </w:t>
      </w:r>
      <w:r>
        <w:t>teaching approach—always lecturing or always concept mapping, regardless of</w:t>
      </w:r>
      <w:r w:rsidR="00E968E6">
        <w:t xml:space="preserve"> </w:t>
      </w:r>
      <w:r>
        <w:t>the nature of the approach—it seems likely that the lack of variation could result</w:t>
      </w:r>
      <w:r w:rsidR="00E968E6">
        <w:t xml:space="preserve"> </w:t>
      </w:r>
      <w:r>
        <w:t>in the alienation and exclusion from learning of a subpopulation of students.</w:t>
      </w:r>
    </w:p>
    <w:p w14:paraId="33D89E81" w14:textId="77777777" w:rsidR="00BD450C" w:rsidRDefault="00BD450C" w:rsidP="00BD450C">
      <w:r>
        <w:t>•Be explicit about promoting access and equity for all students</w:t>
      </w:r>
    </w:p>
    <w:p w14:paraId="18459920" w14:textId="29B58C21" w:rsidR="00BD450C" w:rsidRDefault="00BD450C" w:rsidP="00E968E6">
      <w:pPr>
        <w:ind w:left="720"/>
      </w:pPr>
      <w:r>
        <w:t>There need not be substantial time spent on conveying this stance, but explicit</w:t>
      </w:r>
      <w:r w:rsidR="00E968E6">
        <w:t xml:space="preserve"> </w:t>
      </w:r>
      <w:r>
        <w:t>statements by the instructor about the importance of diverse perspectives in</w:t>
      </w:r>
      <w:r w:rsidR="00E968E6">
        <w:t xml:space="preserve"> </w:t>
      </w:r>
      <w:r>
        <w:t>science can make issues of fairness and equity explicit rather than an implicit.</w:t>
      </w:r>
      <w:r w:rsidR="00E968E6">
        <w:t xml:space="preserve"> </w:t>
      </w:r>
      <w:r>
        <w:t>Instructors can share with students why they use the teaching strategies they do,</w:t>
      </w:r>
      <w:r w:rsidR="00E968E6">
        <w:t xml:space="preserve"> </w:t>
      </w:r>
      <w:r>
        <w:t>for example, sharing the reasoning behind having students write to allow thinking</w:t>
      </w:r>
      <w:r w:rsidR="00E968E6">
        <w:t xml:space="preserve"> </w:t>
      </w:r>
      <w:r>
        <w:t>and processing time for everyone</w:t>
      </w:r>
    </w:p>
    <w:p w14:paraId="3F8D7529" w14:textId="77777777" w:rsidR="00561138" w:rsidRDefault="00561138" w:rsidP="00E968E6">
      <w:pPr>
        <w:ind w:left="720"/>
      </w:pPr>
    </w:p>
    <w:p w14:paraId="4110276F" w14:textId="77777777" w:rsidR="00BD450C" w:rsidRDefault="00BD450C" w:rsidP="00BD450C">
      <w:r>
        <w:t>(4) Monitoring (your own and students’) behavior to cultivate divergent critical thinking</w:t>
      </w:r>
    </w:p>
    <w:p w14:paraId="23C599C1" w14:textId="77777777" w:rsidR="00BD450C" w:rsidRDefault="00BD450C" w:rsidP="00BD450C">
      <w:r>
        <w:t>•Ask open-ended questions</w:t>
      </w:r>
    </w:p>
    <w:p w14:paraId="27B29A6B" w14:textId="4310F5BE" w:rsidR="00BD450C" w:rsidRDefault="00BD450C" w:rsidP="00554FA3">
      <w:pPr>
        <w:ind w:left="720"/>
      </w:pPr>
      <w:r>
        <w:t xml:space="preserve">One critical tool for instructors aspiring to cultivate divergent </w:t>
      </w:r>
      <w:r w:rsidR="00D6646C">
        <w:t xml:space="preserve">CS or STEM </w:t>
      </w:r>
      <w:r>
        <w:t>thinking</w:t>
      </w:r>
      <w:r w:rsidR="009A32C9">
        <w:t xml:space="preserve"> </w:t>
      </w:r>
      <w:r>
        <w:t>in their classrooms is the use of open-ended questions, which are those questions</w:t>
      </w:r>
      <w:r w:rsidR="00554FA3">
        <w:t xml:space="preserve"> </w:t>
      </w:r>
      <w:r>
        <w:t>that cannot be answered with a simple “yes” or “no” or even easily answered with</w:t>
      </w:r>
      <w:r w:rsidR="00554FA3">
        <w:t xml:space="preserve"> </w:t>
      </w:r>
      <w:r>
        <w:t>a single word or phrase. Open-ended questions are by definition those which have</w:t>
      </w:r>
      <w:r w:rsidR="00554FA3">
        <w:t xml:space="preserve"> </w:t>
      </w:r>
      <w:r>
        <w:t>multiple possible responses, such that inviting answers from a large group can yield more than an expected set of responses (Bloom et al., 1956; Allen and Tanner, 2002; Crowe et al., 2008).</w:t>
      </w:r>
    </w:p>
    <w:p w14:paraId="09DAC01C" w14:textId="77777777" w:rsidR="00BD450C" w:rsidRDefault="00BD450C" w:rsidP="00BD450C">
      <w:r>
        <w:t>•Do not judge responses</w:t>
      </w:r>
    </w:p>
    <w:p w14:paraId="28089F5B" w14:textId="5DAB527A" w:rsidR="00BD450C" w:rsidRDefault="00BD450C" w:rsidP="00554FA3">
      <w:pPr>
        <w:ind w:left="720"/>
      </w:pPr>
      <w:r>
        <w:t>To create a safe environment that encourages students to share all of their ideas,</w:t>
      </w:r>
      <w:r w:rsidR="00554FA3">
        <w:t xml:space="preserve"> </w:t>
      </w:r>
      <w:r>
        <w:t>instructors may be best served in acknowledging student responses as neutrally as</w:t>
      </w:r>
      <w:r w:rsidR="00554FA3">
        <w:t xml:space="preserve"> </w:t>
      </w:r>
      <w:r>
        <w:t>possible. This does not require inadvertently supporting a scientifically inaccurate</w:t>
      </w:r>
      <w:r w:rsidR="00554FA3">
        <w:t xml:space="preserve"> </w:t>
      </w:r>
      <w:r>
        <w:t>idea. Clearly stating “I’d like to hear from a number of us about our thinking on</w:t>
      </w:r>
      <w:r w:rsidR="00554FA3">
        <w:t xml:space="preserve"> </w:t>
      </w:r>
      <w:r>
        <w:t>this, and then we can sort out what we are sure of and what we are confused</w:t>
      </w:r>
      <w:r w:rsidR="00554FA3">
        <w:t xml:space="preserve"> </w:t>
      </w:r>
      <w:r>
        <w:t>about,” sets the stage that all the responses may not be correct.</w:t>
      </w:r>
    </w:p>
    <w:p w14:paraId="6DD62DD6" w14:textId="77777777" w:rsidR="00BD450C" w:rsidRDefault="00BD450C" w:rsidP="00BD450C">
      <w:r>
        <w:t>•Use praise with caution</w:t>
      </w:r>
    </w:p>
    <w:p w14:paraId="4CA96B65" w14:textId="75DE9FA5" w:rsidR="00BD450C" w:rsidRDefault="00BD450C" w:rsidP="00D0330E">
      <w:pPr>
        <w:ind w:left="720"/>
      </w:pPr>
      <w:r>
        <w:t>With very few syllables spent, instructors may inadvertently convey to the rest of</w:t>
      </w:r>
      <w:r w:rsidR="00D0330E">
        <w:t xml:space="preserve"> </w:t>
      </w:r>
      <w:r>
        <w:t>the students who are not participating that the response given was so wonderful</w:t>
      </w:r>
      <w:r w:rsidR="00D0330E">
        <w:t xml:space="preserve"> </w:t>
      </w:r>
      <w:r>
        <w:t>that it is impossible to build on or exceed. It suggests using praise with caution is</w:t>
      </w:r>
      <w:r w:rsidR="00D0330E">
        <w:t xml:space="preserve"> </w:t>
      </w:r>
      <w:r>
        <w:t>essential, so other students feel that they still have something to add and can be</w:t>
      </w:r>
      <w:r w:rsidR="00D0330E">
        <w:t xml:space="preserve"> </w:t>
      </w:r>
      <w:r>
        <w:t>successful in sharing.</w:t>
      </w:r>
    </w:p>
    <w:p w14:paraId="1A89D6E3" w14:textId="77777777" w:rsidR="00BD450C" w:rsidRDefault="00BD450C" w:rsidP="00BD450C">
      <w:r>
        <w:t>•Establish classroom community and norms</w:t>
      </w:r>
    </w:p>
    <w:p w14:paraId="35058A19" w14:textId="4E6F93E5" w:rsidR="00BD450C" w:rsidRDefault="00BD450C" w:rsidP="00D0330E">
      <w:pPr>
        <w:ind w:left="720"/>
      </w:pPr>
      <w:r>
        <w:t>In this case, “norms” refers to a set of accepted usual, typical, standard acceptable</w:t>
      </w:r>
      <w:r w:rsidR="00D0330E">
        <w:t xml:space="preserve"> </w:t>
      </w:r>
      <w:r>
        <w:t>behaviors in the classroom. Common group norms established by experienced</w:t>
      </w:r>
      <w:r w:rsidR="00D0330E">
        <w:t xml:space="preserve"> </w:t>
      </w:r>
      <w:r>
        <w:t>instructors include the following: “Everyone here has something to learn.” For</w:t>
      </w:r>
      <w:r w:rsidR="00D0330E">
        <w:t xml:space="preserve"> </w:t>
      </w:r>
      <w:r>
        <w:t>many instructors, these classroom norms are simply verbally asserted from the</w:t>
      </w:r>
      <w:r w:rsidR="00D0330E">
        <w:t xml:space="preserve"> </w:t>
      </w:r>
      <w:r>
        <w:t>first few days of a class and then regularly reiterated as the term progresses.</w:t>
      </w:r>
    </w:p>
    <w:p w14:paraId="41CF2033" w14:textId="77777777" w:rsidR="00D70B83" w:rsidRDefault="00D70B83" w:rsidP="00D0330E">
      <w:pPr>
        <w:ind w:left="720"/>
      </w:pPr>
    </w:p>
    <w:p w14:paraId="308FAD6F" w14:textId="77777777" w:rsidR="00BD450C" w:rsidRDefault="00BD450C" w:rsidP="00BD450C">
      <w:r>
        <w:t>(5) Teaching all of the students in your classroom</w:t>
      </w:r>
    </w:p>
    <w:p w14:paraId="12FD58B0" w14:textId="77777777" w:rsidR="00BD450C" w:rsidRDefault="00BD450C" w:rsidP="00E665EF">
      <w:r>
        <w:t>•Teach them from the moment they arrive</w:t>
      </w:r>
    </w:p>
    <w:p w14:paraId="1C4017DB" w14:textId="50D4B3BF" w:rsidR="00BD450C" w:rsidRDefault="00BD450C" w:rsidP="00D70B83">
      <w:pPr>
        <w:ind w:left="720"/>
      </w:pPr>
      <w:r>
        <w:t>As such, instructors are best served by considering what students are learning, not</w:t>
      </w:r>
      <w:r w:rsidR="00D70B83">
        <w:t xml:space="preserve"> </w:t>
      </w:r>
      <w:r>
        <w:t>just about the subject matter, but also about culture of the classroom from the</w:t>
      </w:r>
      <w:r w:rsidR="00D70B83">
        <w:t xml:space="preserve"> </w:t>
      </w:r>
      <w:r>
        <w:t xml:space="preserve">moment they enter the room. If the course is about learning </w:t>
      </w:r>
      <w:r w:rsidR="00D6646C">
        <w:t>coding</w:t>
      </w:r>
      <w:r>
        <w:t>, then</w:t>
      </w:r>
      <w:r w:rsidR="00D70B83">
        <w:t xml:space="preserve"> </w:t>
      </w:r>
      <w:r>
        <w:t>instructors can implicitly and explicitly teach this by engaging students in exciting,</w:t>
      </w:r>
      <w:r w:rsidR="00D70B83">
        <w:t xml:space="preserve"> </w:t>
      </w:r>
      <w:r>
        <w:t xml:space="preserve">intellectually challenging, and rewarding experiences about </w:t>
      </w:r>
      <w:r w:rsidR="00D6646C">
        <w:t>coding</w:t>
      </w:r>
      <w:r>
        <w:t xml:space="preserve"> on the first</w:t>
      </w:r>
      <w:r w:rsidR="009576C9">
        <w:t xml:space="preserve"> </w:t>
      </w:r>
      <w:r>
        <w:t>day of a course.</w:t>
      </w:r>
    </w:p>
    <w:p w14:paraId="61DFDDB6" w14:textId="77777777" w:rsidR="00BD450C" w:rsidRDefault="00BD450C" w:rsidP="00BD450C">
      <w:r>
        <w:t>•Collect assessment evidence from every student, every class</w:t>
      </w:r>
    </w:p>
    <w:p w14:paraId="64496EF3" w14:textId="2CB44936" w:rsidR="00BD450C" w:rsidRDefault="00BD450C" w:rsidP="00D70B83">
      <w:pPr>
        <w:ind w:left="720"/>
      </w:pPr>
      <w:r>
        <w:t xml:space="preserve">Frequent collection of assessment evidence—about students’ </w:t>
      </w:r>
      <w:r w:rsidR="00D6646C">
        <w:t>CS</w:t>
      </w:r>
      <w:r>
        <w:t xml:space="preserve"> ideas</w:t>
      </w:r>
      <w:bookmarkStart w:id="0" w:name="_GoBack"/>
      <w:bookmarkEnd w:id="0"/>
      <w:r>
        <w:t>,</w:t>
      </w:r>
      <w:r w:rsidR="009576C9">
        <w:t xml:space="preserve"> </w:t>
      </w:r>
      <w:r>
        <w:t>about their reflections on their learning, about their struggles in the course—is</w:t>
      </w:r>
      <w:r w:rsidR="009576C9">
        <w:t xml:space="preserve"> </w:t>
      </w:r>
      <w:r>
        <w:t>essential for instructors to know the learners they are trying to teach. While the</w:t>
      </w:r>
      <w:r w:rsidR="009576C9">
        <w:t xml:space="preserve"> </w:t>
      </w:r>
      <w:r>
        <w:t>nature of the assessment evidence may vary from class session to class session,</w:t>
      </w:r>
      <w:r w:rsidR="009576C9">
        <w:t xml:space="preserve"> </w:t>
      </w:r>
      <w:r>
        <w:t>the evidence collected from each and every student in a course can aid instructors</w:t>
      </w:r>
      <w:r w:rsidR="009576C9">
        <w:t xml:space="preserve"> </w:t>
      </w:r>
      <w:r>
        <w:t>in continuously re-evaluating student ideas and iteratively changing the arc of the</w:t>
      </w:r>
      <w:r w:rsidR="009576C9">
        <w:t xml:space="preserve"> </w:t>
      </w:r>
      <w:r>
        <w:t>course to best support the learning of that course’s student population.</w:t>
      </w:r>
    </w:p>
    <w:sectPr w:rsidR="00BD450C" w:rsidSect="00D80FD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E8856" w14:textId="77777777" w:rsidR="00D6646C" w:rsidRDefault="00D6646C" w:rsidP="00434ECC">
      <w:r>
        <w:separator/>
      </w:r>
    </w:p>
  </w:endnote>
  <w:endnote w:type="continuationSeparator" w:id="0">
    <w:p w14:paraId="2B53080E" w14:textId="77777777" w:rsidR="00D6646C" w:rsidRDefault="00D6646C" w:rsidP="0043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8FA1D" w14:textId="77777777" w:rsidR="00D6646C" w:rsidRDefault="00D6646C" w:rsidP="00D664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D134F3" w14:textId="77777777" w:rsidR="00D6646C" w:rsidRDefault="00D6646C" w:rsidP="00434E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417B0" w14:textId="77777777" w:rsidR="00D6646C" w:rsidRDefault="00D6646C" w:rsidP="00D664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34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3398F" w14:textId="77777777" w:rsidR="00D6646C" w:rsidRDefault="00D6646C" w:rsidP="00434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C8DB4" w14:textId="77777777" w:rsidR="00D6646C" w:rsidRDefault="00D6646C" w:rsidP="00434ECC">
      <w:r>
        <w:separator/>
      </w:r>
    </w:p>
  </w:footnote>
  <w:footnote w:type="continuationSeparator" w:id="0">
    <w:p w14:paraId="173BB6BD" w14:textId="77777777" w:rsidR="00D6646C" w:rsidRDefault="00D6646C" w:rsidP="00434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0C"/>
    <w:rsid w:val="00265956"/>
    <w:rsid w:val="00422FFE"/>
    <w:rsid w:val="00434ECC"/>
    <w:rsid w:val="00554FA3"/>
    <w:rsid w:val="00561138"/>
    <w:rsid w:val="00693442"/>
    <w:rsid w:val="00814A7A"/>
    <w:rsid w:val="009576C9"/>
    <w:rsid w:val="009A32C9"/>
    <w:rsid w:val="00BD450C"/>
    <w:rsid w:val="00D0330E"/>
    <w:rsid w:val="00D6646C"/>
    <w:rsid w:val="00D70B83"/>
    <w:rsid w:val="00D80FD1"/>
    <w:rsid w:val="00E665EF"/>
    <w:rsid w:val="00E968E6"/>
    <w:rsid w:val="00F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0E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ECC"/>
  </w:style>
  <w:style w:type="character" w:styleId="PageNumber">
    <w:name w:val="page number"/>
    <w:basedOn w:val="DefaultParagraphFont"/>
    <w:uiPriority w:val="99"/>
    <w:semiHidden/>
    <w:unhideWhenUsed/>
    <w:rsid w:val="00434E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ECC"/>
  </w:style>
  <w:style w:type="character" w:styleId="PageNumber">
    <w:name w:val="page number"/>
    <w:basedOn w:val="DefaultParagraphFont"/>
    <w:uiPriority w:val="99"/>
    <w:semiHidden/>
    <w:unhideWhenUsed/>
    <w:rsid w:val="0043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1491</Words>
  <Characters>8500</Characters>
  <Application>Microsoft Macintosh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McCormack</dc:creator>
  <cp:keywords/>
  <dc:description/>
  <cp:lastModifiedBy>Elizabeth McCormack</cp:lastModifiedBy>
  <cp:revision>13</cp:revision>
  <dcterms:created xsi:type="dcterms:W3CDTF">2016-03-22T18:55:00Z</dcterms:created>
  <dcterms:modified xsi:type="dcterms:W3CDTF">2016-03-23T20:59:00Z</dcterms:modified>
</cp:coreProperties>
</file>