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4B2E" w14:textId="1F670105" w:rsidR="003B0078" w:rsidRDefault="003B0078">
      <w:r>
        <w:t>Вопрос 1:</w:t>
      </w:r>
    </w:p>
    <w:p w14:paraId="4D9ED430" w14:textId="768BA35D" w:rsidR="003B0078" w:rsidRDefault="003B0078">
      <w:r>
        <w:t>Какими способами можно задать значения для данных-членов структуры?</w:t>
      </w:r>
    </w:p>
    <w:p w14:paraId="66072EDA" w14:textId="4E6E5E73" w:rsidR="003B0078" w:rsidRDefault="007A5929" w:rsidP="009A1AF3">
      <w:pPr>
        <w:pStyle w:val="a3"/>
        <w:numPr>
          <w:ilvl w:val="0"/>
          <w:numId w:val="1"/>
        </w:numPr>
      </w:pPr>
      <w:r>
        <w:t>Копирующее присваивание (значение через =)</w:t>
      </w:r>
    </w:p>
    <w:p w14:paraId="2EE917E0" w14:textId="01F09407" w:rsidR="009A1AF3" w:rsidRDefault="007A5929" w:rsidP="009A1AF3">
      <w:pPr>
        <w:pStyle w:val="a3"/>
        <w:numPr>
          <w:ilvl w:val="0"/>
          <w:numId w:val="1"/>
        </w:numPr>
      </w:pPr>
      <w:r>
        <w:t>Инициализация списком</w:t>
      </w:r>
    </w:p>
    <w:p w14:paraId="16DEACD5" w14:textId="40E3871C" w:rsidR="009A1AF3" w:rsidRDefault="007A5929" w:rsidP="009A1AF3">
      <w:pPr>
        <w:pStyle w:val="a3"/>
        <w:numPr>
          <w:ilvl w:val="0"/>
          <w:numId w:val="1"/>
        </w:numPr>
      </w:pPr>
      <w:r>
        <w:t>Присваивание значения внутри структуры</w:t>
      </w:r>
    </w:p>
    <w:p w14:paraId="0E449B2D" w14:textId="49F1426F" w:rsidR="001F5617" w:rsidRDefault="001F5617" w:rsidP="001F5617">
      <w:r>
        <w:t>Вопрос 2:</w:t>
      </w:r>
    </w:p>
    <w:p w14:paraId="478E7D22" w14:textId="4F1457AA" w:rsidR="001F5617" w:rsidRDefault="001F5617" w:rsidP="001F5617">
      <w:r>
        <w:t>Для чего предназначены списки инициализации в конструкторах структур?</w:t>
      </w:r>
    </w:p>
    <w:p w14:paraId="5A73ECB9" w14:textId="73C31E80" w:rsidR="001F5617" w:rsidRDefault="001F5617" w:rsidP="001F5617">
      <w:r>
        <w:t xml:space="preserve">Для упрощения присвоения значений элементам структуры, а также с помощью него можно задавать значения тех параметров, которые необходимо присваивать при </w:t>
      </w:r>
      <w:proofErr w:type="gramStart"/>
      <w:r>
        <w:t>объявлении(</w:t>
      </w:r>
      <w:proofErr w:type="spellStart"/>
      <w:proofErr w:type="gramEnd"/>
      <w:r>
        <w:t>напрмер</w:t>
      </w:r>
      <w:proofErr w:type="spellEnd"/>
      <w:r>
        <w:t xml:space="preserve"> ссылки).</w:t>
      </w:r>
    </w:p>
    <w:p w14:paraId="69873007" w14:textId="04CFB587" w:rsidR="007A5929" w:rsidRDefault="007A5929" w:rsidP="001F5617">
      <w:r>
        <w:t>Вопрос 3:</w:t>
      </w:r>
    </w:p>
    <w:p w14:paraId="2F73B0CB" w14:textId="22A7F01B" w:rsidR="007A5929" w:rsidRDefault="007A5929" w:rsidP="001F5617">
      <w:r>
        <w:t xml:space="preserve">Как идиома </w:t>
      </w:r>
      <w:r>
        <w:rPr>
          <w:lang w:val="en-US"/>
        </w:rPr>
        <w:t>RAII</w:t>
      </w:r>
      <w:r w:rsidRPr="007A5929">
        <w:t xml:space="preserve"> </w:t>
      </w:r>
      <w:r>
        <w:t>реализовывается с помощью конструктора и деструктора?</w:t>
      </w:r>
    </w:p>
    <w:p w14:paraId="1FB2F1AF" w14:textId="2E0BFE00" w:rsidR="007A5929" w:rsidRDefault="0022063C" w:rsidP="001F5617">
      <w:r>
        <w:t>Для эффективного использования памяти и не накапливания мусора используется конструктор, который в принудительном порядке захватывает определённый по размеру участок памяти под определённую структуру, затем деструктор, который освобождает этот участок памяти после окончания работы.</w:t>
      </w:r>
    </w:p>
    <w:p w14:paraId="1D1C0F82" w14:textId="588BA8F8" w:rsidR="0022063C" w:rsidRDefault="0022063C" w:rsidP="001F5617"/>
    <w:p w14:paraId="00DE1B86" w14:textId="3F33FA8C" w:rsidR="0022063C" w:rsidRDefault="0022063C" w:rsidP="001F5617">
      <w:r>
        <w:t>Вопрос 4:</w:t>
      </w:r>
    </w:p>
    <w:p w14:paraId="481F9158" w14:textId="336B6608" w:rsidR="0022063C" w:rsidRDefault="0022063C" w:rsidP="001F5617">
      <w:r>
        <w:t>Когда стоит рассматривать использование битовых полей и объединений?</w:t>
      </w:r>
    </w:p>
    <w:p w14:paraId="3A36016C" w14:textId="22038193" w:rsidR="0022063C" w:rsidRDefault="0022063C" w:rsidP="001F5617">
      <w:r>
        <w:t>Когда заведомо известно, что под определённую переменную потребуется меньшее количество памяти, чем выделяется стандартным типам. Тогда для экономии места можно использовать битовые поля, указывая четкое количество необходимых бит.</w:t>
      </w:r>
    </w:p>
    <w:p w14:paraId="7B8E9BB2" w14:textId="7D55EFB0" w:rsidR="0022063C" w:rsidRDefault="0022063C" w:rsidP="001F5617">
      <w:r>
        <w:t>Вопрос 5:</w:t>
      </w:r>
    </w:p>
    <w:p w14:paraId="64D9366F" w14:textId="7FC82CEA" w:rsidR="0022063C" w:rsidRDefault="0022063C" w:rsidP="001F5617">
      <w:r>
        <w:t>Какими особенностями обладают перечисления с областями видимости?</w:t>
      </w:r>
    </w:p>
    <w:p w14:paraId="3D700A37" w14:textId="51733A37" w:rsidR="002375B5" w:rsidRDefault="002375B5" w:rsidP="001F5617">
      <w:r>
        <w:t>Обычно перечисления лежат в глобальной области видимости, что может привести к ошибкам в сравнении. Также можно использовать перечисления с ограниченными областями видимости. Это помогает не путать значения из разных областей и, как следствие, избегать ошибок.</w:t>
      </w:r>
    </w:p>
    <w:p w14:paraId="4C8D2972" w14:textId="0C661119" w:rsidR="002375B5" w:rsidRPr="007A5929" w:rsidRDefault="002375B5" w:rsidP="001F5617">
      <w:r>
        <w:t>Само перечисление примечательно тем, что не занимает память до момента присвоения, а так же улучшает читаемость и используемость кода.</w:t>
      </w:r>
    </w:p>
    <w:sectPr w:rsidR="002375B5" w:rsidRPr="007A5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80CB1"/>
    <w:multiLevelType w:val="hybridMultilevel"/>
    <w:tmpl w:val="3EF47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7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78"/>
    <w:rsid w:val="001F5617"/>
    <w:rsid w:val="0022063C"/>
    <w:rsid w:val="002375B5"/>
    <w:rsid w:val="003B0078"/>
    <w:rsid w:val="007A5929"/>
    <w:rsid w:val="009A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B15C"/>
  <w15:chartTrackingRefBased/>
  <w15:docId w15:val="{BF6CAC66-1F86-4DF5-82DF-77FCB5A6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Брюквина</dc:creator>
  <cp:keywords/>
  <dc:description/>
  <cp:lastModifiedBy>Дарья Брюквина</cp:lastModifiedBy>
  <cp:revision>1</cp:revision>
  <dcterms:created xsi:type="dcterms:W3CDTF">2022-10-05T14:34:00Z</dcterms:created>
  <dcterms:modified xsi:type="dcterms:W3CDTF">2022-10-05T15:38:00Z</dcterms:modified>
</cp:coreProperties>
</file>