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83C" w:rsidRPr="001623BD" w:rsidRDefault="001623BD">
      <w:pPr>
        <w:rPr>
          <w:rFonts w:ascii="Times New Roman" w:hAnsi="Times New Roman" w:cs="Times New Roman"/>
          <w:b/>
          <w:sz w:val="24"/>
          <w:szCs w:val="24"/>
        </w:rPr>
      </w:pPr>
      <w:r w:rsidRPr="001623BD">
        <w:rPr>
          <w:rFonts w:ascii="Times New Roman" w:hAnsi="Times New Roman" w:cs="Times New Roman"/>
          <w:b/>
          <w:sz w:val="24"/>
          <w:szCs w:val="24"/>
        </w:rPr>
        <w:t>Критерии оценки качества ИС.</w:t>
      </w:r>
    </w:p>
    <w:p w:rsidR="001623BD" w:rsidRPr="001623BD" w:rsidRDefault="001623BD" w:rsidP="001623BD">
      <w:pPr>
        <w:numPr>
          <w:ilvl w:val="0"/>
          <w:numId w:val="1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  <w:r w:rsidRPr="00162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практичность;</w:t>
      </w:r>
    </w:p>
    <w:p w:rsidR="001623BD" w:rsidRPr="001623BD" w:rsidRDefault="001623BD" w:rsidP="001623BD">
      <w:pPr>
        <w:numPr>
          <w:ilvl w:val="0"/>
          <w:numId w:val="1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2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целостность;</w:t>
      </w:r>
    </w:p>
    <w:p w:rsidR="001623BD" w:rsidRPr="001623BD" w:rsidRDefault="001623BD" w:rsidP="001623BD">
      <w:pPr>
        <w:numPr>
          <w:ilvl w:val="0"/>
          <w:numId w:val="1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2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корректность;</w:t>
      </w:r>
    </w:p>
    <w:p w:rsidR="001623BD" w:rsidRPr="001623BD" w:rsidRDefault="001623BD" w:rsidP="001623BD">
      <w:pPr>
        <w:numPr>
          <w:ilvl w:val="0"/>
          <w:numId w:val="1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2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удобство обслуживания;</w:t>
      </w:r>
    </w:p>
    <w:p w:rsidR="001623BD" w:rsidRPr="001623BD" w:rsidRDefault="001623BD" w:rsidP="001623BD">
      <w:pPr>
        <w:numPr>
          <w:ilvl w:val="0"/>
          <w:numId w:val="1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62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оцениваемость</w:t>
      </w:r>
      <w:proofErr w:type="spellEnd"/>
      <w:r w:rsidRPr="00162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1623BD" w:rsidRPr="001623BD" w:rsidRDefault="001623BD" w:rsidP="001623BD">
      <w:pPr>
        <w:numPr>
          <w:ilvl w:val="0"/>
          <w:numId w:val="1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2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гибкость;</w:t>
      </w:r>
    </w:p>
    <w:p w:rsidR="001623BD" w:rsidRPr="001623BD" w:rsidRDefault="001623BD" w:rsidP="001623BD">
      <w:pPr>
        <w:numPr>
          <w:ilvl w:val="0"/>
          <w:numId w:val="1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62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адаптируемость</w:t>
      </w:r>
      <w:proofErr w:type="spellEnd"/>
      <w:r w:rsidRPr="00162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1623BD" w:rsidRPr="001623BD" w:rsidRDefault="001623BD" w:rsidP="001623BD">
      <w:pPr>
        <w:numPr>
          <w:ilvl w:val="0"/>
          <w:numId w:val="1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2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возможность взаимодействия.</w:t>
      </w:r>
    </w:p>
    <w:p w:rsidR="001623BD" w:rsidRPr="001623BD" w:rsidRDefault="001623BD" w:rsidP="001623BD">
      <w:pPr>
        <w:spacing w:before="36" w:after="36" w:line="240" w:lineRule="atLeast"/>
        <w:ind w:left="1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623B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Оценка качества.</w:t>
      </w:r>
    </w:p>
    <w:p w:rsidR="001623BD" w:rsidRPr="001623BD" w:rsidRDefault="001623BD" w:rsidP="001623BD">
      <w:pPr>
        <w:numPr>
          <w:ilvl w:val="0"/>
          <w:numId w:val="2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23BD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практичность - ИС </w:t>
      </w:r>
      <w:r w:rsidRPr="00162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работоспособна, возможность обучения присутствует, быстрая скорость ввода-вывода информации;</w:t>
      </w:r>
    </w:p>
    <w:p w:rsidR="001623BD" w:rsidRPr="001623BD" w:rsidRDefault="001623BD" w:rsidP="001623BD">
      <w:pPr>
        <w:numPr>
          <w:ilvl w:val="0"/>
          <w:numId w:val="2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23BD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целостность – </w:t>
      </w:r>
      <w:r w:rsidRPr="00162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 целостна;</w:t>
      </w:r>
    </w:p>
    <w:p w:rsidR="001623BD" w:rsidRPr="001623BD" w:rsidRDefault="001623BD" w:rsidP="001623BD">
      <w:pPr>
        <w:numPr>
          <w:ilvl w:val="0"/>
          <w:numId w:val="2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23BD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эффективность -ИС </w:t>
      </w:r>
      <w:r w:rsidRPr="00162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эффективно использует память;</w:t>
      </w:r>
    </w:p>
    <w:p w:rsidR="001623BD" w:rsidRPr="001623BD" w:rsidRDefault="001623BD" w:rsidP="001623BD">
      <w:pPr>
        <w:numPr>
          <w:ilvl w:val="0"/>
          <w:numId w:val="2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23BD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корректность – </w:t>
      </w:r>
      <w:r w:rsidRPr="00162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 </w:t>
      </w:r>
      <w:proofErr w:type="spellStart"/>
      <w:r w:rsidRPr="00162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протестированна</w:t>
      </w:r>
      <w:proofErr w:type="spellEnd"/>
      <w:r w:rsidRPr="00162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завершена, согласованна;</w:t>
      </w:r>
    </w:p>
    <w:p w:rsidR="001623BD" w:rsidRPr="001623BD" w:rsidRDefault="001623BD" w:rsidP="001623BD">
      <w:pPr>
        <w:numPr>
          <w:ilvl w:val="0"/>
          <w:numId w:val="2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23BD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надежность – ИС обладает </w:t>
      </w:r>
      <w:r w:rsidRPr="00162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точностью, устойчивостью к ошибкам;</w:t>
      </w:r>
    </w:p>
    <w:p w:rsidR="001623BD" w:rsidRPr="001623BD" w:rsidRDefault="001623BD" w:rsidP="001623BD">
      <w:pPr>
        <w:numPr>
          <w:ilvl w:val="0"/>
          <w:numId w:val="2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23BD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удобство обслуживания – </w:t>
      </w:r>
      <w:r w:rsidRPr="00162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 имеет простоту, краткость, информативность, модульность;</w:t>
      </w:r>
    </w:p>
    <w:p w:rsidR="001623BD" w:rsidRPr="001623BD" w:rsidRDefault="001623BD" w:rsidP="001623BD">
      <w:pPr>
        <w:numPr>
          <w:ilvl w:val="0"/>
          <w:numId w:val="2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623BD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оцениваемость</w:t>
      </w:r>
      <w:proofErr w:type="spellEnd"/>
      <w:r w:rsidRPr="001623BD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- </w:t>
      </w:r>
      <w:r w:rsidRPr="00162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простоту, наличие измерительных средств, информативность, модульность;</w:t>
      </w:r>
    </w:p>
    <w:p w:rsidR="001623BD" w:rsidRPr="001623BD" w:rsidRDefault="001623BD" w:rsidP="001623BD">
      <w:pPr>
        <w:numPr>
          <w:ilvl w:val="0"/>
          <w:numId w:val="2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23BD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гибкость – </w:t>
      </w:r>
      <w:r w:rsidRPr="00162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 имеет общность, модульность;</w:t>
      </w:r>
    </w:p>
    <w:p w:rsidR="001623BD" w:rsidRPr="001623BD" w:rsidRDefault="001623BD" w:rsidP="001623BD">
      <w:pPr>
        <w:numPr>
          <w:ilvl w:val="0"/>
          <w:numId w:val="2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623BD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адаптируемость</w:t>
      </w:r>
      <w:proofErr w:type="spellEnd"/>
      <w:r w:rsidRPr="001623BD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</w:t>
      </w:r>
      <w:r w:rsidRPr="00162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ИС имеет аппаратную независимость, программную независимость;</w:t>
      </w:r>
    </w:p>
    <w:p w:rsidR="001623BD" w:rsidRPr="001623BD" w:rsidRDefault="001623BD" w:rsidP="001623BD">
      <w:pPr>
        <w:numPr>
          <w:ilvl w:val="0"/>
          <w:numId w:val="2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23BD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возможность взаимодействия – ИС имеет </w:t>
      </w:r>
      <w:proofErr w:type="spellStart"/>
      <w:r w:rsidRPr="00162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унифицируемость</w:t>
      </w:r>
      <w:proofErr w:type="spellEnd"/>
      <w:r w:rsidRPr="00162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процедур связи, </w:t>
      </w:r>
      <w:proofErr w:type="spellStart"/>
      <w:r w:rsidRPr="00162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унифицируемость</w:t>
      </w:r>
      <w:proofErr w:type="spellEnd"/>
      <w:r w:rsidRPr="00162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данных.</w:t>
      </w:r>
    </w:p>
    <w:p w:rsidR="001623BD" w:rsidRPr="001623BD" w:rsidRDefault="001623BD" w:rsidP="001623BD">
      <w:pPr>
        <w:spacing w:before="36" w:after="36" w:line="240" w:lineRule="atLeast"/>
        <w:ind w:left="1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1623BD" w:rsidRPr="001623BD" w:rsidRDefault="001623BD">
      <w:pPr>
        <w:rPr>
          <w:rFonts w:ascii="Times New Roman" w:hAnsi="Times New Roman" w:cs="Times New Roman"/>
          <w:b/>
          <w:sz w:val="24"/>
          <w:szCs w:val="24"/>
        </w:rPr>
      </w:pPr>
    </w:p>
    <w:sectPr w:rsidR="001623BD" w:rsidRPr="00162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C2D73"/>
    <w:multiLevelType w:val="multilevel"/>
    <w:tmpl w:val="B854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E320DA"/>
    <w:multiLevelType w:val="multilevel"/>
    <w:tmpl w:val="2166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2A6"/>
    <w:rsid w:val="001623BD"/>
    <w:rsid w:val="0019383C"/>
    <w:rsid w:val="007E7BEE"/>
    <w:rsid w:val="00E1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7B56E"/>
  <w15:chartTrackingRefBased/>
  <w15:docId w15:val="{3F9337B0-7354-4E09-AA28-F9489FF1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8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Bryzgalin</dc:creator>
  <cp:keywords/>
  <dc:description/>
  <cp:lastModifiedBy>Vitaliy Bryzgalin</cp:lastModifiedBy>
  <cp:revision>2</cp:revision>
  <dcterms:created xsi:type="dcterms:W3CDTF">2021-06-17T15:42:00Z</dcterms:created>
  <dcterms:modified xsi:type="dcterms:W3CDTF">2021-06-17T15:56:00Z</dcterms:modified>
</cp:coreProperties>
</file>