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F7B4C" w14:textId="7C929ED2" w:rsidR="00DC2673" w:rsidRPr="00E86929" w:rsidRDefault="00000000" w:rsidP="00E86929">
      <w:pPr>
        <w:pStyle w:val="a9"/>
        <w:bidi/>
        <w:rPr>
          <w:rFonts w:ascii="Narkisim" w:hAnsi="Narkisim"/>
        </w:rPr>
      </w:pPr>
      <w:r w:rsidRPr="00E86929">
        <w:rPr>
          <w:rFonts w:ascii="Narkisim" w:hAnsi="Narkisim"/>
          <w:rtl/>
        </w:rPr>
        <w:t>בס"ד</w:t>
      </w:r>
    </w:p>
    <w:p w14:paraId="337A1DAD" w14:textId="77777777" w:rsidR="00DC2673" w:rsidRPr="00E86929" w:rsidRDefault="00000000" w:rsidP="00E86929">
      <w:pPr>
        <w:pStyle w:val="3"/>
        <w:bidi/>
        <w:rPr>
          <w:rFonts w:ascii="Narkisim" w:hAnsi="Narkisim"/>
          <w:szCs w:val="2"/>
        </w:rPr>
      </w:pPr>
      <w:r w:rsidRPr="00E86929">
        <w:rPr>
          <w:rFonts w:ascii="Narkisim" w:hAnsi="Narkisim"/>
          <w:szCs w:val="2"/>
          <w:rtl/>
        </w:rPr>
        <w:t>דף קב:</w:t>
      </w:r>
    </w:p>
    <w:p w14:paraId="6ED1547B" w14:textId="77777777" w:rsidR="00DC2673" w:rsidRPr="00E86929" w:rsidRDefault="00000000" w:rsidP="00E86929">
      <w:pPr>
        <w:pStyle w:val="1"/>
        <w:bidi/>
        <w:rPr>
          <w:rFonts w:ascii="Narkisim" w:hAnsi="Narkisim"/>
        </w:rPr>
      </w:pPr>
      <w:r w:rsidRPr="00E86929">
        <w:rPr>
          <w:rFonts w:ascii="Narkisim" w:hAnsi="Narkisim"/>
          <w:rtl/>
        </w:rPr>
        <w:t>פרק בית כור</w:t>
      </w:r>
    </w:p>
    <w:p w14:paraId="6FA2DC54" w14:textId="77777777" w:rsidR="00DC2673" w:rsidRPr="00E86929" w:rsidRDefault="00000000" w:rsidP="00E86929">
      <w:pPr>
        <w:pStyle w:val="aa"/>
        <w:bidi/>
        <w:rPr>
          <w:rFonts w:ascii="Narkisim" w:hAnsi="Narkisim"/>
        </w:rPr>
      </w:pPr>
      <w:r w:rsidRPr="00E86929">
        <w:rPr>
          <w:rFonts w:ascii="Narkisim" w:hAnsi="Narkisim"/>
          <w:u w:val="single"/>
          <w:rtl/>
        </w:rPr>
        <w:t>האומר לחבירו בית כור עפר וכו'</w:t>
      </w:r>
      <w:r w:rsidRPr="00E86929">
        <w:rPr>
          <w:rFonts w:ascii="Narkisim" w:hAnsi="Narkisim"/>
          <w:rtl/>
        </w:rPr>
        <w:t>. ה</w:t>
      </w:r>
      <w:r w:rsidRPr="00E86929">
        <w:rPr>
          <w:rFonts w:ascii="Narkisim" w:hAnsi="Narkisim"/>
          <w:b/>
          <w:bCs/>
          <w:rtl/>
        </w:rPr>
        <w:t>ריטב"א</w:t>
      </w:r>
      <w:r w:rsidRPr="00E86929">
        <w:rPr>
          <w:rFonts w:ascii="Narkisim" w:hAnsi="Narkisim"/>
          <w:rtl/>
        </w:rPr>
        <w:t xml:space="preserve"> פי' שאמר בשעת קנין, דמשום אמירה בעלמא יכול לחזור בו</w:t>
      </w:r>
      <w:r w:rsidRPr="00E86929">
        <w:rPr>
          <w:rStyle w:val="ac"/>
          <w:rFonts w:ascii="Narkisim" w:hAnsi="Narkisim"/>
          <w:rtl/>
        </w:rPr>
        <w:footnoteReference w:id="1"/>
      </w:r>
      <w:r w:rsidRPr="00E86929">
        <w:rPr>
          <w:rFonts w:ascii="Narkisim" w:hAnsi="Narkisim"/>
          <w:rtl/>
        </w:rPr>
        <w:t>.</w:t>
      </w:r>
    </w:p>
    <w:p w14:paraId="55EB8736" w14:textId="77777777" w:rsidR="00DC2673" w:rsidRPr="00E86929" w:rsidRDefault="00000000" w:rsidP="00E86929">
      <w:pPr>
        <w:bidi/>
        <w:rPr>
          <w:rFonts w:ascii="Narkisim" w:hAnsi="Narkisim" w:cs="Narkisim"/>
        </w:rPr>
      </w:pPr>
      <w:r w:rsidRPr="00E86929">
        <w:rPr>
          <w:rFonts w:ascii="Narkisim" w:hAnsi="Narkisim" w:cs="Narkisim"/>
          <w:u w:val="single"/>
          <w:rtl/>
        </w:rPr>
        <w:t>היו שם נקעים וכו' אינן נמדדין עמה וכו'</w:t>
      </w:r>
      <w:r w:rsidRPr="00E86929">
        <w:rPr>
          <w:rFonts w:ascii="Narkisim" w:hAnsi="Narkisim" w:cs="Narkisim"/>
          <w:rtl/>
        </w:rPr>
        <w:t>. ה</w:t>
      </w:r>
      <w:r w:rsidRPr="00E86929">
        <w:rPr>
          <w:rFonts w:ascii="Narkisim" w:hAnsi="Narkisim" w:cs="Narkisim"/>
          <w:b/>
          <w:bCs/>
          <w:rtl/>
        </w:rPr>
        <w:t>רמב"ם</w:t>
      </w:r>
      <w:r w:rsidRPr="00E86929">
        <w:rPr>
          <w:rFonts w:ascii="Narkisim" w:hAnsi="Narkisim" w:cs="Narkisim"/>
          <w:rtl/>
        </w:rPr>
        <w:t xml:space="preserve"> (מכירה כח א) כת' דלוקח אלו הגאיות והסלעים בכלל הבית כור בלא דמים</w:t>
      </w:r>
      <w:r w:rsidRPr="00E86929">
        <w:rPr>
          <w:rStyle w:val="ac"/>
          <w:rFonts w:ascii="Narkisim" w:hAnsi="Narkisim" w:cs="Narkisim"/>
          <w:rtl/>
        </w:rPr>
        <w:footnoteReference w:id="2"/>
      </w:r>
      <w:r w:rsidRPr="00E86929">
        <w:rPr>
          <w:rFonts w:ascii="Narkisim" w:hAnsi="Narkisim" w:cs="Narkisim"/>
          <w:rtl/>
        </w:rPr>
        <w:t>. וכ"ד ה</w:t>
      </w:r>
      <w:r w:rsidRPr="00E86929">
        <w:rPr>
          <w:rFonts w:ascii="Narkisim" w:hAnsi="Narkisim" w:cs="Narkisim"/>
          <w:b/>
          <w:bCs/>
          <w:rtl/>
        </w:rPr>
        <w:t>רמ"ה</w:t>
      </w:r>
      <w:r w:rsidRPr="00E86929">
        <w:rPr>
          <w:rFonts w:ascii="Narkisim" w:hAnsi="Narkisim" w:cs="Narkisim"/>
          <w:rtl/>
        </w:rPr>
        <w:t xml:space="preserve"> דהלוקח נוטלן בלא דמים, דטפלין לגבי השדה ונמכרין אגבה</w:t>
      </w:r>
      <w:r w:rsidRPr="00E86929">
        <w:rPr>
          <w:rStyle w:val="ac"/>
          <w:rFonts w:ascii="Narkisim" w:hAnsi="Narkisim" w:cs="Narkisim"/>
          <w:rtl/>
        </w:rPr>
        <w:footnoteReference w:id="3"/>
      </w:r>
      <w:r w:rsidRPr="00E86929">
        <w:rPr>
          <w:rFonts w:ascii="Narkisim" w:hAnsi="Narkisim" w:cs="Narkisim"/>
          <w:rtl/>
        </w:rPr>
        <w:t>. וה"מ עד רובע הקב, אבל יותר מכן חוזר למוכר. ע"ע בסמוך גבי הקדש.</w:t>
      </w:r>
    </w:p>
    <w:p w14:paraId="47AF16D5"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ראשונים</w:t>
      </w:r>
      <w:r w:rsidRPr="00E86929">
        <w:rPr>
          <w:rFonts w:ascii="Narkisim" w:hAnsi="Narkisim"/>
          <w:rtl/>
        </w:rPr>
        <w:t xml:space="preserve"> חלקו דאינם נמכרים בכלל השדה, והלוקח לא קנה אלא המידה</w:t>
      </w:r>
      <w:r w:rsidRPr="00E86929">
        <w:rPr>
          <w:rStyle w:val="ac"/>
          <w:rFonts w:ascii="Narkisim" w:hAnsi="Narkisim"/>
          <w:rtl/>
        </w:rPr>
        <w:footnoteReference w:id="4"/>
      </w:r>
      <w:r w:rsidRPr="00E86929">
        <w:rPr>
          <w:rFonts w:ascii="Narkisim" w:hAnsi="Narkisim"/>
          <w:rtl/>
        </w:rPr>
        <w:t>. וה</w:t>
      </w:r>
      <w:r w:rsidRPr="00E86929">
        <w:rPr>
          <w:rFonts w:ascii="Narkisim" w:hAnsi="Narkisim"/>
          <w:b/>
          <w:bCs/>
          <w:rtl/>
        </w:rPr>
        <w:t>טור</w:t>
      </w:r>
      <w:r w:rsidRPr="00E86929">
        <w:rPr>
          <w:rFonts w:ascii="Narkisim" w:hAnsi="Narkisim"/>
          <w:rtl/>
        </w:rPr>
        <w:t xml:space="preserve"> (ריח) כת' דכ"ד </w:t>
      </w:r>
      <w:r w:rsidRPr="00E86929">
        <w:rPr>
          <w:rFonts w:ascii="Narkisim" w:hAnsi="Narkisim"/>
          <w:b/>
          <w:bCs/>
          <w:rtl/>
        </w:rPr>
        <w:t>רשב"ם</w:t>
      </w:r>
      <w:r w:rsidRPr="00E86929">
        <w:rPr>
          <w:rStyle w:val="ac"/>
          <w:rFonts w:ascii="Narkisim" w:hAnsi="Narkisim"/>
          <w:rtl/>
        </w:rPr>
        <w:footnoteReference w:id="5"/>
      </w:r>
      <w:r w:rsidRPr="00E86929">
        <w:rPr>
          <w:rFonts w:ascii="Narkisim" w:hAnsi="Narkisim"/>
          <w:rtl/>
        </w:rPr>
        <w:t xml:space="preserve"> והרא"ש.</w:t>
      </w:r>
    </w:p>
    <w:p w14:paraId="230BB8A8"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ראב"ד</w:t>
      </w:r>
      <w:r w:rsidRPr="00E86929">
        <w:rPr>
          <w:rFonts w:ascii="Narkisim" w:hAnsi="Narkisim" w:cs="Narkisim"/>
          <w:rtl/>
        </w:rPr>
        <w:t xml:space="preserve"> (הו' בראשונים) כת' דמ”מ כופין את הלוקח ליקחנו בדמים, מפני שהוא כדברים האבודים למוכר</w:t>
      </w:r>
      <w:r w:rsidRPr="00E86929">
        <w:rPr>
          <w:rStyle w:val="ac"/>
          <w:rFonts w:ascii="Narkisim" w:hAnsi="Narkisim" w:cs="Narkisim"/>
          <w:rtl/>
        </w:rPr>
        <w:footnoteReference w:id="6"/>
      </w:r>
      <w:r w:rsidRPr="00E86929">
        <w:rPr>
          <w:rFonts w:ascii="Narkisim" w:hAnsi="Narkisim" w:cs="Narkisim"/>
          <w:rtl/>
        </w:rPr>
        <w:t>. [ע”ע המשך הפרק]. וה</w:t>
      </w:r>
      <w:r w:rsidRPr="00E86929">
        <w:rPr>
          <w:rFonts w:ascii="Narkisim" w:hAnsi="Narkisim" w:cs="Narkisim"/>
          <w:b/>
          <w:bCs/>
          <w:rtl/>
        </w:rPr>
        <w:t>רשב"א</w:t>
      </w:r>
      <w:r w:rsidRPr="00E86929">
        <w:rPr>
          <w:rFonts w:ascii="Narkisim" w:hAnsi="Narkisim" w:cs="Narkisim"/>
          <w:rtl/>
        </w:rPr>
        <w:t xml:space="preserve"> (והו' בה"ה מכירה שם) תמה דבגמ' אמרי' דאינו רוצה לקנות בב' וג' מקומות, והאיך נכופו לקנותו, והא אינו דבר הראוי לו, והאיך טענה זו תלוי בשומת הדמים</w:t>
      </w:r>
      <w:r w:rsidRPr="00E86929">
        <w:rPr>
          <w:rStyle w:val="ac"/>
          <w:rFonts w:ascii="Narkisim" w:hAnsi="Narkisim" w:cs="Narkisim"/>
          <w:rtl/>
        </w:rPr>
        <w:footnoteReference w:id="7"/>
      </w:r>
      <w:r w:rsidRPr="00E86929">
        <w:rPr>
          <w:rFonts w:ascii="Narkisim" w:hAnsi="Narkisim" w:cs="Narkisim"/>
          <w:rtl/>
        </w:rPr>
        <w:t>.</w:t>
      </w:r>
    </w:p>
    <w:p w14:paraId="13B7BF41" w14:textId="77777777" w:rsidR="00DC2673" w:rsidRPr="00E86929" w:rsidRDefault="00000000" w:rsidP="00E86929">
      <w:pPr>
        <w:bidi/>
        <w:rPr>
          <w:rFonts w:ascii="Narkisim" w:hAnsi="Narkisim" w:cs="Narkisim"/>
        </w:rPr>
      </w:pPr>
      <w:r w:rsidRPr="00E86929">
        <w:rPr>
          <w:rFonts w:ascii="Narkisim" w:hAnsi="Narkisim" w:cs="Narkisim"/>
          <w:u w:val="single"/>
          <w:rtl/>
        </w:rPr>
        <w:t>אין נמדדין עמה</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אלא נותן לו בית כור שלם מקרקע חלק. וה</w:t>
      </w:r>
      <w:r w:rsidRPr="00E86929">
        <w:rPr>
          <w:rFonts w:ascii="Narkisim" w:hAnsi="Narkisim" w:cs="Narkisim"/>
          <w:b/>
          <w:bCs/>
          <w:rtl/>
        </w:rPr>
        <w:t>ריטב"א</w:t>
      </w:r>
      <w:r w:rsidRPr="00E86929">
        <w:rPr>
          <w:rFonts w:ascii="Narkisim" w:hAnsi="Narkisim" w:cs="Narkisim"/>
          <w:rtl/>
        </w:rPr>
        <w:t xml:space="preserve"> ביאר דהמשנה איירי במוכר בית כור אחד משדה גדולה שלו והוא יכול להשלים לו. דאי כל השדה רק בית כור, א"כ יהיו הנקעים בכלל הפחת, שהמוכר בית כור עפר ונמצא פחות אי"צ להשלים [כבמשנה קג:]. וע"ע תוס' (קד. ד"ה אלא).</w:t>
      </w:r>
    </w:p>
    <w:p w14:paraId="0B30D943"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אין נמדדין</w:t>
      </w:r>
      <w:r w:rsidRPr="00E86929">
        <w:rPr>
          <w:rFonts w:ascii="Narkisim" w:hAnsi="Narkisim" w:cs="Narkisim"/>
          <w:rtl/>
        </w:rPr>
        <w:t>. וכגון שרחבין ד' על ד' דהוה מקום חשוב בפנ"ע אפי' לענין רה"י דשבת וכו'. ה</w:t>
      </w:r>
      <w:r w:rsidRPr="00E86929">
        <w:rPr>
          <w:rFonts w:ascii="Narkisim" w:hAnsi="Narkisim" w:cs="Narkisim"/>
          <w:b/>
          <w:bCs/>
          <w:rtl/>
        </w:rPr>
        <w:t>ריטב"א</w:t>
      </w:r>
      <w:r w:rsidRPr="00E86929">
        <w:rPr>
          <w:rFonts w:ascii="Narkisim" w:hAnsi="Narkisim" w:cs="Narkisim"/>
          <w:rtl/>
        </w:rPr>
        <w:t xml:space="preserve"> הביא דכן נראה בירושלמי</w:t>
      </w:r>
      <w:r w:rsidRPr="00E86929">
        <w:rPr>
          <w:rStyle w:val="ac"/>
          <w:rFonts w:ascii="Narkisim" w:hAnsi="Narkisim" w:cs="Narkisim"/>
          <w:rtl/>
        </w:rPr>
        <w:footnoteReference w:id="8"/>
      </w:r>
      <w:r w:rsidRPr="00E86929">
        <w:rPr>
          <w:rFonts w:ascii="Narkisim" w:hAnsi="Narkisim" w:cs="Narkisim"/>
          <w:rtl/>
        </w:rPr>
        <w:t>, אך הביא י"מ דפליגי. וה</w:t>
      </w:r>
      <w:r w:rsidRPr="00E86929">
        <w:rPr>
          <w:rFonts w:ascii="Narkisim" w:hAnsi="Narkisim" w:cs="Narkisim"/>
          <w:b/>
          <w:bCs/>
          <w:rtl/>
        </w:rPr>
        <w:t>גר"א</w:t>
      </w:r>
      <w:r w:rsidRPr="00E86929">
        <w:rPr>
          <w:rFonts w:ascii="Narkisim" w:hAnsi="Narkisim" w:cs="Narkisim"/>
          <w:rtl/>
        </w:rPr>
        <w:t xml:space="preserve"> (ריח ב) ביאר דהוי רשות בפנ"ע לענין שבת, וזה החילוק במשנה בין י' לפחות מי'</w:t>
      </w:r>
      <w:r w:rsidRPr="00E86929">
        <w:rPr>
          <w:rStyle w:val="ac"/>
          <w:rFonts w:ascii="Narkisim" w:hAnsi="Narkisim" w:cs="Narkisim"/>
          <w:rtl/>
        </w:rPr>
        <w:footnoteReference w:id="9"/>
      </w:r>
      <w:r w:rsidRPr="00E86929">
        <w:rPr>
          <w:rFonts w:ascii="Narkisim" w:hAnsi="Narkisim" w:cs="Narkisim"/>
          <w:rtl/>
        </w:rPr>
        <w:t>.</w:t>
      </w:r>
    </w:p>
    <w:p w14:paraId="6C0B9F1A" w14:textId="77777777" w:rsidR="00DC2673" w:rsidRPr="00E86929" w:rsidRDefault="00000000" w:rsidP="00E86929">
      <w:pPr>
        <w:pStyle w:val="3"/>
        <w:bidi/>
        <w:rPr>
          <w:rFonts w:ascii="Narkisim" w:hAnsi="Narkisim"/>
        </w:rPr>
      </w:pPr>
      <w:r w:rsidRPr="00E86929">
        <w:rPr>
          <w:rFonts w:ascii="Narkisim" w:hAnsi="Narkisim"/>
          <w:rtl/>
        </w:rPr>
        <w:t>דף קג.</w:t>
      </w:r>
    </w:p>
    <w:p w14:paraId="14E39864" w14:textId="77777777" w:rsidR="00DC2673" w:rsidRPr="00E86929" w:rsidRDefault="00000000" w:rsidP="00E86929">
      <w:pPr>
        <w:bidi/>
        <w:rPr>
          <w:rFonts w:ascii="Narkisim" w:hAnsi="Narkisim" w:cs="Narkisim"/>
        </w:rPr>
      </w:pPr>
      <w:r w:rsidRPr="00E86929">
        <w:rPr>
          <w:rFonts w:ascii="Narkisim" w:hAnsi="Narkisim" w:cs="Narkisim"/>
          <w:u w:val="single"/>
          <w:rtl/>
        </w:rPr>
        <w:t>תוד"ה אין נמדדין עמה</w:t>
      </w:r>
      <w:r w:rsidRPr="00E86929">
        <w:rPr>
          <w:rFonts w:ascii="Narkisim" w:hAnsi="Narkisim" w:cs="Narkisim"/>
          <w:rtl/>
        </w:rPr>
        <w:t>. וליכא למימר וכו' דלא קדשי כלל, דהא וכו' אפי' בור וכו'. אבל ה</w:t>
      </w:r>
      <w:r w:rsidRPr="00E86929">
        <w:rPr>
          <w:rFonts w:ascii="Narkisim" w:hAnsi="Narkisim" w:cs="Narkisim"/>
          <w:b/>
          <w:bCs/>
          <w:rtl/>
        </w:rPr>
        <w:t>ר”י מגאש</w:t>
      </w:r>
      <w:r w:rsidRPr="00E86929">
        <w:rPr>
          <w:rFonts w:ascii="Narkisim" w:hAnsi="Narkisim" w:cs="Narkisim"/>
          <w:rtl/>
        </w:rPr>
        <w:t xml:space="preserve"> </w:t>
      </w:r>
      <w:r w:rsidRPr="00E86929">
        <w:rPr>
          <w:rFonts w:ascii="Narkisim" w:hAnsi="Narkisim" w:cs="Narkisim"/>
          <w:szCs w:val="20"/>
          <w:rtl/>
        </w:rPr>
        <w:t>(בשיטמ”ק קב:)</w:t>
      </w:r>
      <w:r w:rsidRPr="00E86929">
        <w:rPr>
          <w:rFonts w:ascii="Narkisim" w:hAnsi="Narkisim" w:cs="Narkisim"/>
          <w:rtl/>
        </w:rPr>
        <w:t xml:space="preserve"> כת' שאי"צ פדיון [בפשוטו משמע דאינו קדושות כלל, ע”ע בסמוך].</w:t>
      </w:r>
    </w:p>
    <w:p w14:paraId="7A59F630"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ביאר דזהו קו' הגמ' ליקדשו הני נקעים באנפי נפשייהו, וליבעי פדיון. ותי' הגמ' במלאים מים, דלא בני זריעה נינהו דומיא דסלעים. אבל אילו בני זריעה מקדשי בפנ"ע ובעו פדיון.</w:t>
      </w:r>
    </w:p>
    <w:p w14:paraId="684682AD"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לח"מ</w:t>
      </w:r>
      <w:r w:rsidRPr="00E86929">
        <w:rPr>
          <w:rFonts w:ascii="Narkisim" w:hAnsi="Narkisim"/>
          <w:rtl/>
        </w:rPr>
        <w:t xml:space="preserve"> (אישות ז ה) ביאר דאין דעתו להקדיש את הני. ולא דמי לבור ודות, דחשיבי ויש להם שימוש, ומש"ה דעתו להקדיש.</w:t>
      </w:r>
    </w:p>
    <w:p w14:paraId="74100EC5"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רמב"ם</w:t>
      </w:r>
      <w:r w:rsidRPr="00E86929">
        <w:rPr>
          <w:rFonts w:ascii="Narkisim" w:hAnsi="Narkisim"/>
          <w:rtl/>
        </w:rPr>
        <w:t xml:space="preserve"> (ערכין ד יג,יד) כת' דנקעים מלאים מים אין נמדדין עמה. ושאינן מלאים מים נמדדין בפנ"ע, ומחשבין לפי מה שראוי להם. וה</w:t>
      </w:r>
      <w:r w:rsidRPr="00E86929">
        <w:rPr>
          <w:rFonts w:ascii="Narkisim" w:hAnsi="Narkisim"/>
          <w:b/>
          <w:bCs/>
          <w:rtl/>
        </w:rPr>
        <w:t>ראב"ד</w:t>
      </w:r>
      <w:r w:rsidRPr="00E86929">
        <w:rPr>
          <w:rFonts w:ascii="Narkisim" w:hAnsi="Narkisim"/>
          <w:rtl/>
        </w:rPr>
        <w:t xml:space="preserve"> השיג דבגמ' מבואר דנמדדין עמה [בראויין לזריעה]. והיינו כפרש”י. ודעת הרמב”ם דקדוש בפני עצמו ונמדדים, ולא עם השדה</w:t>
      </w:r>
      <w:r w:rsidRPr="00E86929">
        <w:rPr>
          <w:rStyle w:val="ac"/>
          <w:rFonts w:ascii="Narkisim" w:hAnsi="Narkisim"/>
          <w:rtl/>
        </w:rPr>
        <w:footnoteReference w:id="10"/>
      </w:r>
      <w:r w:rsidRPr="00E86929">
        <w:rPr>
          <w:rFonts w:ascii="Narkisim" w:hAnsi="Narkisim"/>
          <w:rtl/>
        </w:rPr>
        <w:t>.</w:t>
      </w:r>
    </w:p>
    <w:p w14:paraId="2713994C" w14:textId="77777777" w:rsidR="00DC2673" w:rsidRPr="00E86929" w:rsidRDefault="00000000" w:rsidP="00E86929">
      <w:pPr>
        <w:pStyle w:val="aa"/>
        <w:bidi/>
        <w:rPr>
          <w:rFonts w:ascii="Narkisim" w:hAnsi="Narkisim"/>
        </w:rPr>
      </w:pPr>
      <w:r w:rsidRPr="00E86929">
        <w:rPr>
          <w:rFonts w:ascii="Narkisim" w:hAnsi="Narkisim"/>
          <w:rtl/>
        </w:rPr>
        <w:lastRenderedPageBreak/>
        <w:t>אך ה</w:t>
      </w:r>
      <w:r w:rsidRPr="00E86929">
        <w:rPr>
          <w:rFonts w:ascii="Narkisim" w:hAnsi="Narkisim"/>
          <w:b/>
          <w:bCs/>
          <w:rtl/>
        </w:rPr>
        <w:t>לח"מ</w:t>
      </w:r>
      <w:r w:rsidRPr="00E86929">
        <w:rPr>
          <w:rFonts w:ascii="Narkisim" w:hAnsi="Narkisim"/>
          <w:rtl/>
        </w:rPr>
        <w:t xml:space="preserve"> העיר דה</w:t>
      </w:r>
      <w:r w:rsidRPr="00E86929">
        <w:rPr>
          <w:rFonts w:ascii="Narkisim" w:hAnsi="Narkisim"/>
          <w:b/>
          <w:bCs/>
          <w:rtl/>
        </w:rPr>
        <w:t>רמב"ם</w:t>
      </w:r>
      <w:r w:rsidRPr="00E86929">
        <w:rPr>
          <w:rFonts w:ascii="Narkisim" w:hAnsi="Narkisim"/>
          <w:rtl/>
        </w:rPr>
        <w:t xml:space="preserve"> (אישות ז ה) כת' [לענין תנאי] דאם אינן מלאים מים נמדדין עמו, מפני שהן ראויין לזריעה. וה</w:t>
      </w:r>
      <w:r w:rsidRPr="00E86929">
        <w:rPr>
          <w:rFonts w:ascii="Narkisim" w:hAnsi="Narkisim"/>
          <w:b/>
          <w:bCs/>
          <w:rtl/>
        </w:rPr>
        <w:t>לח"מ</w:t>
      </w:r>
      <w:r w:rsidRPr="00E86929">
        <w:rPr>
          <w:rFonts w:ascii="Narkisim" w:hAnsi="Narkisim"/>
          <w:rtl/>
        </w:rPr>
        <w:t xml:space="preserve"> הק' דבגמ' (קידושין סא.) איתא דלהקדש מדמינן.</w:t>
      </w:r>
    </w:p>
    <w:p w14:paraId="35ECCAA8"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ה"ה</w:t>
      </w:r>
      <w:r w:rsidRPr="00E86929">
        <w:rPr>
          <w:rFonts w:ascii="Narkisim" w:hAnsi="Narkisim" w:cs="Narkisim"/>
          <w:rtl/>
        </w:rPr>
        <w:t xml:space="preserve"> (מכירה כח א, והגר”א ריח ד) כת' דלדעת הר"י מגאש והרמב"ם גבי הקדש לוקח אותן בלא פדיון, וכ"ש לגבי מקח וממכר [דהלוקח זוכה בהם בלא תשלום, וכדעת הרמב”ם הנ”ל]. וצ"ב, דבפשוטו כוונת הר"י מגאש דהנקעים אינם קדושים כלל, וא"כ גבי מכירה ג"כ לא ימכר עם השדה.</w:t>
      </w:r>
    </w:p>
    <w:p w14:paraId="582764E6" w14:textId="77777777" w:rsidR="00DC2673" w:rsidRPr="00E86929" w:rsidRDefault="00000000" w:rsidP="00E86929">
      <w:pPr>
        <w:pStyle w:val="a7"/>
        <w:bidi/>
        <w:rPr>
          <w:rFonts w:ascii="Narkisim" w:hAnsi="Narkisim"/>
        </w:rPr>
      </w:pPr>
      <w:r w:rsidRPr="00E86929">
        <w:rPr>
          <w:rFonts w:ascii="Narkisim" w:hAnsi="Narkisim"/>
          <w:rtl/>
        </w:rPr>
        <w:t>ומבואר מדבריהם דאף הר"י מגאש והרמב"ם ס"ל דקדוש אגב השדה, אלא דאי"צ פדיון. ויוצא לחולין ע"י פדיון השדה [שנטפל אגב השדה].</w:t>
      </w:r>
    </w:p>
    <w:p w14:paraId="7A56AB89" w14:textId="77777777" w:rsidR="00DC2673" w:rsidRPr="00E86929" w:rsidRDefault="00000000" w:rsidP="00E86929">
      <w:pPr>
        <w:bidi/>
        <w:rPr>
          <w:rFonts w:ascii="Narkisim" w:hAnsi="Narkisim" w:cs="Narkisim"/>
        </w:rPr>
      </w:pPr>
      <w:r w:rsidRPr="00E86929">
        <w:rPr>
          <w:rFonts w:ascii="Narkisim" w:hAnsi="Narkisim" w:cs="Narkisim"/>
          <w:u w:val="single"/>
          <w:rtl/>
        </w:rPr>
        <w:t>תוד"ה ואמאי</w:t>
      </w:r>
      <w:r w:rsidRPr="00E86929">
        <w:rPr>
          <w:rFonts w:ascii="Narkisim" w:hAnsi="Narkisim" w:cs="Narkisim"/>
          <w:rtl/>
        </w:rPr>
        <w:t>. ואין נלר"י דא"כ אפי' בשדה א' יכול לפדות חציו וכו'. וה</w:t>
      </w:r>
      <w:r w:rsidRPr="00E86929">
        <w:rPr>
          <w:rFonts w:ascii="Narkisim" w:hAnsi="Narkisim" w:cs="Narkisim"/>
          <w:b/>
          <w:bCs/>
          <w:rtl/>
        </w:rPr>
        <w:t>רשב"א</w:t>
      </w:r>
      <w:r w:rsidRPr="00E86929">
        <w:rPr>
          <w:rFonts w:ascii="Narkisim" w:hAnsi="Narkisim" w:cs="Narkisim"/>
          <w:rtl/>
        </w:rPr>
        <w:t xml:space="preserve"> וה</w:t>
      </w:r>
      <w:r w:rsidRPr="00E86929">
        <w:rPr>
          <w:rFonts w:ascii="Narkisim" w:hAnsi="Narkisim" w:cs="Narkisim"/>
          <w:b/>
          <w:bCs/>
          <w:rtl/>
        </w:rPr>
        <w:t>ריטב"א</w:t>
      </w:r>
      <w:r w:rsidRPr="00E86929">
        <w:rPr>
          <w:rFonts w:ascii="Narkisim" w:hAnsi="Narkisim" w:cs="Narkisim"/>
          <w:rtl/>
        </w:rPr>
        <w:t xml:space="preserve"> (וכן ה</w:t>
      </w:r>
      <w:r w:rsidRPr="00E86929">
        <w:rPr>
          <w:rFonts w:ascii="Narkisim" w:hAnsi="Narkisim" w:cs="Narkisim"/>
          <w:b/>
          <w:bCs/>
          <w:rtl/>
        </w:rPr>
        <w:t>רמב"ן</w:t>
      </w:r>
      <w:r w:rsidRPr="00E86929">
        <w:rPr>
          <w:rFonts w:ascii="Narkisim" w:hAnsi="Narkisim" w:cs="Narkisim"/>
          <w:rtl/>
        </w:rPr>
        <w:t xml:space="preserve"> קידושין סא.) כת' דדעת </w:t>
      </w:r>
      <w:r w:rsidRPr="00E86929">
        <w:rPr>
          <w:rFonts w:ascii="Narkisim" w:hAnsi="Narkisim" w:cs="Narkisim"/>
          <w:b/>
          <w:bCs/>
          <w:rtl/>
        </w:rPr>
        <w:t>רשב"ם</w:t>
      </w:r>
      <w:r w:rsidRPr="00E86929">
        <w:rPr>
          <w:rFonts w:ascii="Narkisim" w:hAnsi="Narkisim" w:cs="Narkisim"/>
          <w:rtl/>
        </w:rPr>
        <w:t xml:space="preserve"> דאף דנגאל לחצאין, לא כל הימנו להוציא מיד הגזבר. למה זה דומה למשכון דאינו יכול לפדות חציו בחצי דמים</w:t>
      </w:r>
      <w:r w:rsidRPr="00E86929">
        <w:rPr>
          <w:rStyle w:val="ac"/>
          <w:rFonts w:ascii="Narkisim" w:hAnsi="Narkisim" w:cs="Narkisim"/>
          <w:rtl/>
        </w:rPr>
        <w:footnoteReference w:id="11"/>
      </w:r>
      <w:r w:rsidRPr="00E86929">
        <w:rPr>
          <w:rFonts w:ascii="Narkisim" w:hAnsi="Narkisim" w:cs="Narkisim"/>
          <w:rtl/>
        </w:rPr>
        <w:t>. והא דאמרי' נגאל לחצאין היינו לענין שיוכל לכופו לקבל חצי דמים, ונפק"מ ביובל, שחצי השדה אינו נחלט לכהנים. וכן לענין יוקרא וזולא (ע"ע קידושין כ:).</w:t>
      </w:r>
    </w:p>
    <w:p w14:paraId="69FF9AC2" w14:textId="77777777" w:rsidR="00DC2673" w:rsidRPr="00E86929" w:rsidRDefault="00000000" w:rsidP="00E86929">
      <w:pPr>
        <w:bidi/>
        <w:rPr>
          <w:rFonts w:ascii="Narkisim" w:hAnsi="Narkisim" w:cs="Narkisim"/>
        </w:rPr>
      </w:pPr>
      <w:r w:rsidRPr="00E86929">
        <w:rPr>
          <w:rFonts w:ascii="Narkisim" w:hAnsi="Narkisim" w:cs="Narkisim"/>
          <w:rtl/>
        </w:rPr>
        <w:t>אך ה</w:t>
      </w:r>
      <w:r w:rsidRPr="00E86929">
        <w:rPr>
          <w:rFonts w:ascii="Narkisim" w:hAnsi="Narkisim" w:cs="Narkisim"/>
          <w:b/>
          <w:bCs/>
          <w:rtl/>
        </w:rPr>
        <w:t>רמב"ן</w:t>
      </w:r>
      <w:r w:rsidRPr="00E86929">
        <w:rPr>
          <w:rFonts w:ascii="Narkisim" w:hAnsi="Narkisim" w:cs="Narkisim"/>
          <w:rtl/>
        </w:rPr>
        <w:t xml:space="preserve"> הביא דדעת </w:t>
      </w:r>
      <w:r w:rsidRPr="00E86929">
        <w:rPr>
          <w:rFonts w:ascii="Narkisim" w:hAnsi="Narkisim" w:cs="Narkisim"/>
          <w:b/>
          <w:bCs/>
          <w:rtl/>
        </w:rPr>
        <w:t xml:space="preserve">רש"י </w:t>
      </w:r>
      <w:r w:rsidRPr="00E86929">
        <w:rPr>
          <w:rFonts w:ascii="Narkisim" w:hAnsi="Narkisim" w:cs="Narkisim"/>
          <w:rtl/>
        </w:rPr>
        <w:t>(קידושין כ:) דבבתי ערי חומה נגאל לחצאין, ויצא חציו. והרמב"ן פי' דטעמא דמילתא דמכירה גמורה היא, ורחמנא אוקמה אפדיון. הילכך אפי' בחצי נמי. דרחמנא אזהריה ללוקח לחזור ולמכור שדהו או חציו למוכר. וה</w:t>
      </w:r>
      <w:r w:rsidRPr="00E86929">
        <w:rPr>
          <w:rFonts w:ascii="Narkisim" w:hAnsi="Narkisim" w:cs="Narkisim"/>
          <w:b/>
          <w:bCs/>
          <w:rtl/>
        </w:rPr>
        <w:t>ריטב"א</w:t>
      </w:r>
      <w:r w:rsidRPr="00E86929">
        <w:rPr>
          <w:rFonts w:ascii="Narkisim" w:hAnsi="Narkisim" w:cs="Narkisim"/>
          <w:rtl/>
        </w:rPr>
        <w:t xml:space="preserve"> (שם) כת' דלא דמי למשכון דדעתיה דמלוה שכולו משועבד לכל המלוה</w:t>
      </w:r>
      <w:r w:rsidRPr="00E86929">
        <w:rPr>
          <w:rStyle w:val="ac"/>
          <w:rFonts w:ascii="Narkisim" w:hAnsi="Narkisim" w:cs="Narkisim"/>
          <w:rtl/>
        </w:rPr>
        <w:footnoteReference w:id="12"/>
      </w:r>
      <w:r w:rsidRPr="00E86929">
        <w:rPr>
          <w:rFonts w:ascii="Narkisim" w:hAnsi="Narkisim" w:cs="Narkisim"/>
          <w:rtl/>
        </w:rPr>
        <w:t>. אבל גאולה דסוגיין לא הוה מדינא [דנימא דתלי באומדנא], אלא גזיה"כ דרחמנא אוקמא לפדיון, ומש"ה ל"ש.</w:t>
      </w:r>
    </w:p>
    <w:p w14:paraId="0DE0E536"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ריטב"א</w:t>
      </w:r>
      <w:r w:rsidRPr="00E86929">
        <w:rPr>
          <w:rFonts w:ascii="Narkisim" w:hAnsi="Narkisim" w:cs="Narkisim"/>
          <w:rtl/>
        </w:rPr>
        <w:t xml:space="preserve"> פי' קו' הגמ' דמ”מ היכא דפודה, הגזבר נותן לו מה שירצה. וכדין מוכר חצי שדהו, דהלוקח נוטל כחוש (לקמן קז:). וכיון דהכל דינו לפי חשבון בית זרע חומר שעורים, א"כ יחשב בכלל השדה. והגזבר יתן לו רק חלק זה.</w:t>
      </w:r>
    </w:p>
    <w:p w14:paraId="07C60F34" w14:textId="77777777" w:rsidR="00DC2673" w:rsidRPr="00E86929" w:rsidRDefault="00000000" w:rsidP="00E86929">
      <w:pPr>
        <w:bidi/>
        <w:rPr>
          <w:rFonts w:ascii="Narkisim" w:hAnsi="Narkisim" w:cs="Narkisim"/>
        </w:rPr>
      </w:pPr>
      <w:r w:rsidRPr="00E86929">
        <w:rPr>
          <w:rFonts w:ascii="Narkisim" w:hAnsi="Narkisim" w:cs="Narkisim"/>
          <w:u w:val="single"/>
          <w:rtl/>
        </w:rPr>
        <w:t>אין אדם רוצה שיתן מעותיו במקום א', ויראו לו כב' וג' מקומות</w:t>
      </w:r>
      <w:r w:rsidRPr="00E86929">
        <w:rPr>
          <w:rFonts w:ascii="Narkisim" w:hAnsi="Narkisim" w:cs="Narkisim"/>
          <w:rtl/>
        </w:rPr>
        <w:t>. ה</w:t>
      </w:r>
      <w:r w:rsidRPr="00E86929">
        <w:rPr>
          <w:rFonts w:ascii="Narkisim" w:hAnsi="Narkisim" w:cs="Narkisim"/>
          <w:b/>
          <w:bCs/>
          <w:rtl/>
        </w:rPr>
        <w:t>רשב"א</w:t>
      </w:r>
      <w:r w:rsidRPr="00E86929">
        <w:rPr>
          <w:rFonts w:ascii="Narkisim" w:hAnsi="Narkisim" w:cs="Narkisim"/>
          <w:rtl/>
        </w:rPr>
        <w:t xml:space="preserve"> (בשיטמ"ק) כת' דאף דאיתא (ב"מ קיח.) דרב ס"ל דאיפחית הגינה עד רובה, אדם זורע חצי למעלה וחצי למטה. י"ל דהכא בבא לכתחילה לקנות. א"נ רב ס"ל דאף המשנה דהכא בנקעים מלאים מים, כההיא דהמקדיש שדהו. וס"ל כאתקפתיה דרבינא, ודלא כרב פפא. [וקי"ל כשמואל ב"מ שם].</w:t>
      </w:r>
    </w:p>
    <w:p w14:paraId="5441F569" w14:textId="77777777" w:rsidR="00DC2673" w:rsidRPr="00E86929" w:rsidRDefault="00000000" w:rsidP="00E86929">
      <w:pPr>
        <w:bidi/>
        <w:rPr>
          <w:rFonts w:ascii="Narkisim" w:hAnsi="Narkisim" w:cs="Narkisim"/>
        </w:rPr>
      </w:pPr>
      <w:r w:rsidRPr="00E86929">
        <w:rPr>
          <w:rFonts w:ascii="Narkisim" w:hAnsi="Narkisim" w:cs="Narkisim"/>
          <w:u w:val="single"/>
          <w:rtl/>
        </w:rPr>
        <w:t>(פחות מכאן נמדדין עמה) א"ר יצחק וכו'</w:t>
      </w:r>
      <w:r w:rsidRPr="00E86929">
        <w:rPr>
          <w:rFonts w:ascii="Narkisim" w:hAnsi="Narkisim" w:cs="Narkisim"/>
          <w:rtl/>
        </w:rPr>
        <w:t>. ה</w:t>
      </w:r>
      <w:r w:rsidRPr="00E86929">
        <w:rPr>
          <w:rFonts w:ascii="Narkisim" w:hAnsi="Narkisim" w:cs="Narkisim"/>
          <w:b/>
          <w:bCs/>
          <w:rtl/>
        </w:rPr>
        <w:t>רא"ש</w:t>
      </w:r>
      <w:r w:rsidRPr="00E86929">
        <w:rPr>
          <w:rFonts w:ascii="Narkisim" w:hAnsi="Narkisim" w:cs="Narkisim"/>
          <w:rtl/>
        </w:rPr>
        <w:t xml:space="preserve"> כת' דהגירסא ברוב ספרים שיש פיסקא, וקאי אמתני' פחות מכאן נמדדין עמה. והביא דה</w:t>
      </w:r>
      <w:r w:rsidRPr="00E86929">
        <w:rPr>
          <w:rFonts w:ascii="Narkisim" w:hAnsi="Narkisim" w:cs="Narkisim"/>
          <w:b/>
          <w:bCs/>
          <w:rtl/>
        </w:rPr>
        <w:t>רי"ף</w:t>
      </w:r>
      <w:r w:rsidRPr="00E86929">
        <w:rPr>
          <w:rFonts w:ascii="Narkisim" w:hAnsi="Narkisim" w:cs="Narkisim"/>
          <w:rtl/>
        </w:rPr>
        <w:t xml:space="preserve"> השמיט פיסקא זו</w:t>
      </w:r>
      <w:r w:rsidRPr="00E86929">
        <w:rPr>
          <w:rStyle w:val="ac"/>
          <w:rFonts w:ascii="Narkisim" w:hAnsi="Narkisim" w:cs="Narkisim"/>
          <w:rtl/>
        </w:rPr>
        <w:footnoteReference w:id="13"/>
      </w:r>
      <w:r w:rsidRPr="00E86929">
        <w:rPr>
          <w:rFonts w:ascii="Narkisim" w:hAnsi="Narkisim" w:cs="Narkisim"/>
          <w:rtl/>
        </w:rPr>
        <w:t>, וביאר דכוונתו לרמוז דקאי אף אסיפא באומר כבית כור עפר, דדוקא ד' קבין נמדד עמו</w:t>
      </w:r>
      <w:r w:rsidRPr="00E86929">
        <w:rPr>
          <w:rStyle w:val="ac"/>
          <w:rFonts w:ascii="Narkisim" w:hAnsi="Narkisim" w:cs="Narkisim"/>
          <w:rtl/>
        </w:rPr>
        <w:footnoteReference w:id="14"/>
      </w:r>
      <w:r w:rsidRPr="00E86929">
        <w:rPr>
          <w:rFonts w:ascii="Narkisim" w:hAnsi="Narkisim" w:cs="Narkisim"/>
          <w:rtl/>
        </w:rPr>
        <w:t>. והביא דכן פ</w:t>
      </w:r>
      <w:r w:rsidRPr="00E86929">
        <w:rPr>
          <w:rFonts w:ascii="Narkisim" w:hAnsi="Narkisim" w:cs="Narkisim"/>
          <w:b/>
          <w:bCs/>
          <w:rtl/>
        </w:rPr>
        <w:t>רשב"ם</w:t>
      </w:r>
      <w:r w:rsidRPr="00E86929">
        <w:rPr>
          <w:rFonts w:ascii="Narkisim" w:hAnsi="Narkisim" w:cs="Narkisim"/>
          <w:rtl/>
        </w:rPr>
        <w:t xml:space="preserve"> (קב: ד”ה אפילו, כן ציין התפא”ש) דהלוקח אינו מקבל יותר מד' קבין. [וכ"פ הרמ"א ריח ו</w:t>
      </w:r>
      <w:r w:rsidRPr="00E86929">
        <w:rPr>
          <w:rStyle w:val="ac"/>
          <w:rFonts w:ascii="Narkisim" w:hAnsi="Narkisim" w:cs="Narkisim"/>
          <w:rtl/>
        </w:rPr>
        <w:footnoteReference w:id="15"/>
      </w:r>
      <w:r w:rsidRPr="00E86929">
        <w:rPr>
          <w:rFonts w:ascii="Narkisim" w:hAnsi="Narkisim" w:cs="Narkisim"/>
          <w:rtl/>
        </w:rPr>
        <w:t>].</w:t>
      </w:r>
    </w:p>
    <w:p w14:paraId="0170ADD7" w14:textId="77777777" w:rsidR="00DC2673" w:rsidRPr="00E86929" w:rsidRDefault="00000000" w:rsidP="00E86929">
      <w:pPr>
        <w:bidi/>
        <w:rPr>
          <w:rFonts w:ascii="Narkisim" w:hAnsi="Narkisim" w:cs="Narkisim"/>
        </w:rPr>
      </w:pPr>
      <w:r w:rsidRPr="00E86929">
        <w:rPr>
          <w:rFonts w:ascii="Narkisim" w:hAnsi="Narkisim" w:cs="Narkisim"/>
          <w:u w:val="single"/>
          <w:rtl/>
        </w:rPr>
        <w:t>רב חייא בר אבא אר"י והוא שמובלעין ברובה של שדה</w:t>
      </w:r>
      <w:r w:rsidRPr="00E86929">
        <w:rPr>
          <w:rFonts w:ascii="Narkisim" w:hAnsi="Narkisim" w:cs="Narkisim"/>
          <w:rtl/>
        </w:rPr>
        <w:t>. דעת רשב"ם דפליג ארב עוקבא, וס"ל דדוקא מובלעין ברוב השדה. ולא מובלע תוך ה' קבין. אבל ה</w:t>
      </w:r>
      <w:r w:rsidRPr="00E86929">
        <w:rPr>
          <w:rFonts w:ascii="Narkisim" w:hAnsi="Narkisim" w:cs="Narkisim"/>
          <w:b/>
          <w:bCs/>
          <w:rtl/>
        </w:rPr>
        <w:t>ראשונים</w:t>
      </w:r>
      <w:r w:rsidRPr="00E86929">
        <w:rPr>
          <w:rFonts w:ascii="Narkisim" w:hAnsi="Narkisim" w:cs="Narkisim"/>
          <w:rtl/>
        </w:rPr>
        <w:t xml:space="preserve"> כת' דבעינן תרוייהו. וה</w:t>
      </w:r>
      <w:r w:rsidRPr="00E86929">
        <w:rPr>
          <w:rFonts w:ascii="Narkisim" w:hAnsi="Narkisim" w:cs="Narkisim"/>
          <w:b/>
          <w:bCs/>
          <w:rtl/>
        </w:rPr>
        <w:t>רמ"ה</w:t>
      </w:r>
      <w:r w:rsidRPr="00E86929">
        <w:rPr>
          <w:rFonts w:ascii="Narkisim" w:hAnsi="Narkisim" w:cs="Narkisim"/>
          <w:rtl/>
        </w:rPr>
        <w:t xml:space="preserve"> וה</w:t>
      </w:r>
      <w:r w:rsidRPr="00E86929">
        <w:rPr>
          <w:rFonts w:ascii="Narkisim" w:hAnsi="Narkisim" w:cs="Narkisim"/>
          <w:b/>
          <w:bCs/>
          <w:rtl/>
        </w:rPr>
        <w:t>ריטב"א</w:t>
      </w:r>
      <w:r w:rsidRPr="00E86929">
        <w:rPr>
          <w:rFonts w:ascii="Narkisim" w:hAnsi="Narkisim" w:cs="Narkisim"/>
          <w:rtl/>
        </w:rPr>
        <w:t xml:space="preserve"> פי' שהוא רצועה של ה' קבין, על פני רוב השדה. [ע"ע סמ"ע ריח יד]. וכן ה</w:t>
      </w:r>
      <w:r w:rsidRPr="00E86929">
        <w:rPr>
          <w:rFonts w:ascii="Narkisim" w:hAnsi="Narkisim" w:cs="Narkisim"/>
          <w:b/>
          <w:bCs/>
          <w:rtl/>
        </w:rPr>
        <w:t>רי"ף</w:t>
      </w:r>
      <w:r w:rsidRPr="00E86929">
        <w:rPr>
          <w:rFonts w:ascii="Narkisim" w:hAnsi="Narkisim" w:cs="Narkisim"/>
          <w:rtl/>
        </w:rPr>
        <w:t xml:space="preserve"> ו</w:t>
      </w:r>
      <w:r w:rsidRPr="00E86929">
        <w:rPr>
          <w:rFonts w:ascii="Narkisim" w:hAnsi="Narkisim" w:cs="Narkisim"/>
          <w:b/>
          <w:bCs/>
          <w:rtl/>
        </w:rPr>
        <w:t>רמב"ם</w:t>
      </w:r>
      <w:r w:rsidRPr="00E86929">
        <w:rPr>
          <w:rFonts w:ascii="Narkisim" w:hAnsi="Narkisim" w:cs="Narkisim"/>
          <w:rtl/>
        </w:rPr>
        <w:t xml:space="preserve"> (כח ב) פסקו תרוייהו.</w:t>
      </w:r>
    </w:p>
    <w:p w14:paraId="5AC9CBC6" w14:textId="77777777" w:rsidR="00DC2673" w:rsidRPr="00E86929" w:rsidRDefault="00000000" w:rsidP="00E86929">
      <w:pPr>
        <w:pStyle w:val="aa"/>
        <w:bidi/>
        <w:rPr>
          <w:rFonts w:ascii="Narkisim" w:hAnsi="Narkisim"/>
        </w:rPr>
      </w:pPr>
      <w:r w:rsidRPr="00E86929">
        <w:rPr>
          <w:rFonts w:ascii="Narkisim" w:hAnsi="Narkisim"/>
          <w:u w:val="single"/>
          <w:rtl/>
        </w:rPr>
        <w:t>בעי ר"ח בר אבא רובן במיעוטה ומעוטן ברובה מהו וכו'</w:t>
      </w:r>
      <w:r w:rsidRPr="00E86929">
        <w:rPr>
          <w:rFonts w:ascii="Narkisim" w:hAnsi="Narkisim"/>
          <w:rtl/>
        </w:rPr>
        <w:t>. ה</w:t>
      </w:r>
      <w:r w:rsidRPr="00E86929">
        <w:rPr>
          <w:rFonts w:ascii="Narkisim" w:hAnsi="Narkisim"/>
          <w:b/>
          <w:bCs/>
          <w:rtl/>
        </w:rPr>
        <w:t>רמב"ם</w:t>
      </w:r>
      <w:r w:rsidRPr="00E86929">
        <w:rPr>
          <w:rFonts w:ascii="Narkisim" w:hAnsi="Narkisim"/>
          <w:rtl/>
        </w:rPr>
        <w:t xml:space="preserve"> (כח ב, והשו"ע ריח ג) כת' רובן במיעוטה או מיעוטן ברובה. ו</w:t>
      </w:r>
      <w:r w:rsidRPr="00E86929">
        <w:rPr>
          <w:rFonts w:ascii="Narkisim" w:hAnsi="Narkisim"/>
          <w:b/>
          <w:bCs/>
          <w:rtl/>
        </w:rPr>
        <w:t>ה"ה</w:t>
      </w:r>
      <w:r w:rsidRPr="00E86929">
        <w:rPr>
          <w:rFonts w:ascii="Narkisim" w:hAnsi="Narkisim"/>
          <w:rtl/>
        </w:rPr>
        <w:t xml:space="preserve"> הביא דבס' הרמב"ם המדוייקת איתא 'ו'מעוטן, ול"ג או.</w:t>
      </w:r>
    </w:p>
    <w:p w14:paraId="0A9B4D64" w14:textId="77777777" w:rsidR="00DC2673" w:rsidRPr="00E86929" w:rsidRDefault="00000000" w:rsidP="00E86929">
      <w:pPr>
        <w:pStyle w:val="3"/>
        <w:bidi/>
        <w:rPr>
          <w:rFonts w:ascii="Narkisim" w:hAnsi="Narkisim"/>
        </w:rPr>
      </w:pPr>
      <w:r w:rsidRPr="00E86929">
        <w:rPr>
          <w:rFonts w:ascii="Narkisim" w:hAnsi="Narkisim"/>
          <w:rtl/>
        </w:rPr>
        <w:t>דף קג:</w:t>
      </w:r>
    </w:p>
    <w:p w14:paraId="02F4A7D5" w14:textId="77777777" w:rsidR="00DC2673" w:rsidRPr="00E86929" w:rsidRDefault="00000000" w:rsidP="00E86929">
      <w:pPr>
        <w:bidi/>
        <w:rPr>
          <w:rFonts w:ascii="Narkisim" w:hAnsi="Narkisim" w:cs="Narkisim"/>
        </w:rPr>
      </w:pPr>
      <w:r w:rsidRPr="00E86929">
        <w:rPr>
          <w:rFonts w:ascii="Narkisim" w:hAnsi="Narkisim" w:cs="Narkisim"/>
          <w:u w:val="single"/>
          <w:rtl/>
        </w:rPr>
        <w:t>כשיר מהו וכו'</w:t>
      </w:r>
      <w:r w:rsidRPr="00E86929">
        <w:rPr>
          <w:rFonts w:ascii="Narkisim" w:hAnsi="Narkisim" w:cs="Narkisim"/>
          <w:rtl/>
        </w:rPr>
        <w:t>. ע' רשב"ם. וה</w:t>
      </w:r>
      <w:r w:rsidRPr="00E86929">
        <w:rPr>
          <w:rFonts w:ascii="Narkisim" w:hAnsi="Narkisim" w:cs="Narkisim"/>
          <w:b/>
          <w:bCs/>
          <w:rtl/>
        </w:rPr>
        <w:t xml:space="preserve">רמב"ם </w:t>
      </w:r>
      <w:r w:rsidRPr="00E86929">
        <w:rPr>
          <w:rFonts w:ascii="Narkisim" w:hAnsi="Narkisim" w:cs="Narkisim"/>
          <w:rtl/>
        </w:rPr>
        <w:t>(כח ב) כת' שהיו מוחלקין כמו חוט שוה [ה"ה ביאר דהיינו ספק דכשורה] או כמו עגול [ה"ה פי' כשיר] או כמו משולש [ה"ה כת' דגרס כחצובא] או שהיו בצדדין [ה"ה דגרס כן, במקום איצטדין] או שהיו דרך עקלתון</w:t>
      </w:r>
      <w:r w:rsidRPr="00E86929">
        <w:rPr>
          <w:rStyle w:val="ac"/>
          <w:rFonts w:ascii="Narkisim" w:hAnsi="Narkisim" w:cs="Narkisim"/>
          <w:rtl/>
        </w:rPr>
        <w:footnoteReference w:id="16"/>
      </w:r>
      <w:r w:rsidRPr="00E86929">
        <w:rPr>
          <w:rFonts w:ascii="Narkisim" w:hAnsi="Narkisim" w:cs="Narkisim"/>
          <w:rtl/>
        </w:rPr>
        <w:t>.</w:t>
      </w:r>
    </w:p>
    <w:p w14:paraId="7ED75A2F" w14:textId="77777777" w:rsidR="00DC2673" w:rsidRPr="00E86929" w:rsidRDefault="00000000" w:rsidP="00E86929">
      <w:pPr>
        <w:bidi/>
        <w:rPr>
          <w:rFonts w:ascii="Narkisim" w:hAnsi="Narkisim" w:cs="Narkisim"/>
        </w:rPr>
      </w:pPr>
      <w:r w:rsidRPr="00E86929">
        <w:rPr>
          <w:rFonts w:ascii="Narkisim" w:hAnsi="Narkisim" w:cs="Narkisim"/>
          <w:u w:val="single"/>
          <w:rtl/>
        </w:rPr>
        <w:t>תנא אם היה סלע יחידי אפי' כ"ש וכו'</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פי' שהוא חוץ לשדה, דומיא דסמוך למצר. אבל </w:t>
      </w:r>
      <w:r w:rsidRPr="00E86929">
        <w:rPr>
          <w:rFonts w:ascii="Narkisim" w:hAnsi="Narkisim" w:cs="Narkisim"/>
          <w:rtl/>
        </w:rPr>
        <w:lastRenderedPageBreak/>
        <w:t>בפשוטו משמע כיון שהוא יחידי חשוב טפי, ואינו בטל לשדה. וכן פי' ב</w:t>
      </w:r>
      <w:r w:rsidRPr="00E86929">
        <w:rPr>
          <w:rFonts w:ascii="Narkisim" w:hAnsi="Narkisim" w:cs="Narkisim"/>
          <w:b/>
          <w:bCs/>
          <w:rtl/>
        </w:rPr>
        <w:t>תוס'</w:t>
      </w:r>
      <w:r w:rsidRPr="00E86929">
        <w:rPr>
          <w:rFonts w:ascii="Narkisim" w:hAnsi="Narkisim" w:cs="Narkisim"/>
          <w:rtl/>
        </w:rPr>
        <w:t xml:space="preserve"> ורוב ה</w:t>
      </w:r>
      <w:r w:rsidRPr="00E86929">
        <w:rPr>
          <w:rFonts w:ascii="Narkisim" w:hAnsi="Narkisim" w:cs="Narkisim"/>
          <w:b/>
          <w:bCs/>
          <w:rtl/>
        </w:rPr>
        <w:t>ראשונים</w:t>
      </w:r>
      <w:r w:rsidRPr="00E86929">
        <w:rPr>
          <w:rFonts w:ascii="Narkisim" w:hAnsi="Narkisim" w:cs="Narkisim"/>
          <w:rtl/>
        </w:rPr>
        <w:t>. וצ"ב מהו יחידי, ואיזה שיעור יש בזה. ע' תוס'.</w:t>
      </w:r>
    </w:p>
    <w:p w14:paraId="26ABCC0B"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פי' סלע יחידי, אבן אטום. אפי' אין ברוחבו אלא כל שהוא. דדוקא בטרשין שהן אבנים מקוטעין ומדובקין זה לזה שאיפשר לו לחצוב האבנים ולהסירן, אבל כשהוא אבן א' אטום א"א לו לחצבו ולהסירו אפילו אין ברוחב כל שהוא.</w:t>
      </w:r>
    </w:p>
    <w:p w14:paraId="27BF7C11" w14:textId="77777777" w:rsidR="00DC2673" w:rsidRPr="00E86929" w:rsidRDefault="00000000" w:rsidP="00E86929">
      <w:pPr>
        <w:pStyle w:val="aa"/>
        <w:bidi/>
        <w:rPr>
          <w:rFonts w:ascii="Narkisim" w:hAnsi="Narkisim"/>
        </w:rPr>
      </w:pPr>
      <w:r w:rsidRPr="00E86929">
        <w:rPr>
          <w:rFonts w:ascii="Narkisim" w:hAnsi="Narkisim"/>
          <w:u w:val="single"/>
          <w:rtl/>
        </w:rPr>
        <w:t>תוד"ה אם</w:t>
      </w:r>
      <w:r w:rsidRPr="00E86929">
        <w:rPr>
          <w:rFonts w:ascii="Narkisim" w:hAnsi="Narkisim"/>
          <w:rtl/>
        </w:rPr>
        <w:t>. ועוד אור"ת דגרס שיש לו בית רובע וכו'. והרמב"ן הביא דרב האי גאון גרס אפי' בית רובע</w:t>
      </w:r>
      <w:r w:rsidRPr="00E86929">
        <w:rPr>
          <w:rStyle w:val="ac"/>
          <w:rFonts w:ascii="Narkisim" w:hAnsi="Narkisim"/>
          <w:rtl/>
        </w:rPr>
        <w:footnoteReference w:id="17"/>
      </w:r>
      <w:r w:rsidRPr="00E86929">
        <w:rPr>
          <w:rFonts w:ascii="Narkisim" w:hAnsi="Narkisim"/>
          <w:rtl/>
        </w:rPr>
        <w:t>, והוסיף שיש לו שם.</w:t>
      </w:r>
    </w:p>
    <w:p w14:paraId="7807693F" w14:textId="77777777" w:rsidR="00DC2673" w:rsidRPr="00E86929" w:rsidRDefault="00000000" w:rsidP="00E86929">
      <w:pPr>
        <w:bidi/>
        <w:rPr>
          <w:rFonts w:ascii="Narkisim" w:hAnsi="Narkisim" w:cs="Narkisim"/>
        </w:rPr>
      </w:pPr>
      <w:r w:rsidRPr="00E86929">
        <w:rPr>
          <w:rFonts w:ascii="Narkisim" w:hAnsi="Narkisim" w:cs="Narkisim"/>
          <w:u w:val="single"/>
          <w:rtl/>
        </w:rPr>
        <w:t>בעי רב פפא מפסיק עפר בנתים מהו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בין הסלע למיצר, מפסיק עפר כל שהוא, כגון פחות מג'. וב</w:t>
      </w:r>
      <w:r w:rsidRPr="00E86929">
        <w:rPr>
          <w:rFonts w:ascii="Narkisim" w:hAnsi="Narkisim" w:cs="Narkisim"/>
          <w:b/>
          <w:bCs/>
          <w:rtl/>
        </w:rPr>
        <w:t>חי' הר"ן</w:t>
      </w:r>
      <w:r w:rsidRPr="00E86929">
        <w:rPr>
          <w:rFonts w:ascii="Narkisim" w:hAnsi="Narkisim" w:cs="Narkisim"/>
          <w:rtl/>
        </w:rPr>
        <w:t xml:space="preserve"> כת' לא איתפרש בגמרין כמה עפר מפסיק הוה ספק. והביא דב</w:t>
      </w:r>
      <w:r w:rsidRPr="00E86929">
        <w:rPr>
          <w:rFonts w:ascii="Narkisim" w:hAnsi="Narkisim" w:cs="Narkisim"/>
          <w:b/>
          <w:bCs/>
          <w:rtl/>
        </w:rPr>
        <w:t>ירושלמי</w:t>
      </w:r>
      <w:r w:rsidRPr="00E86929">
        <w:rPr>
          <w:rFonts w:ascii="Narkisim" w:hAnsi="Narkisim" w:cs="Narkisim"/>
          <w:rtl/>
        </w:rPr>
        <w:t xml:space="preserve"> (והו' ברשב"א) פי' דכל שהמחרישה מסבבתו זהו באמצע. וכ”פ </w:t>
      </w:r>
      <w:r w:rsidRPr="00E86929">
        <w:rPr>
          <w:rFonts w:ascii="Narkisim" w:hAnsi="Narkisim" w:cs="Narkisim"/>
          <w:b/>
          <w:bCs/>
          <w:rtl/>
        </w:rPr>
        <w:t>ר"ח</w:t>
      </w:r>
      <w:r w:rsidRPr="00E86929">
        <w:rPr>
          <w:rFonts w:ascii="Narkisim" w:hAnsi="Narkisim" w:cs="Narkisim"/>
          <w:rtl/>
        </w:rPr>
        <w:t>.</w:t>
      </w:r>
    </w:p>
    <w:p w14:paraId="4F5D8441" w14:textId="77777777" w:rsidR="00DC2673" w:rsidRPr="00E86929" w:rsidRDefault="00000000" w:rsidP="00E86929">
      <w:pPr>
        <w:bidi/>
        <w:rPr>
          <w:rFonts w:ascii="Narkisim" w:hAnsi="Narkisim" w:cs="Narkisim"/>
        </w:rPr>
      </w:pPr>
      <w:r w:rsidRPr="00E86929">
        <w:rPr>
          <w:rFonts w:ascii="Narkisim" w:hAnsi="Narkisim" w:cs="Narkisim"/>
          <w:u w:val="single"/>
          <w:rtl/>
        </w:rPr>
        <w:t>בעי רב אשי עפר מלמטה וצונמא למעלה, עפר מלמעלה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סמוך למיצר. אבל </w:t>
      </w:r>
      <w:r w:rsidRPr="00E86929">
        <w:rPr>
          <w:rFonts w:ascii="Narkisim" w:hAnsi="Narkisim" w:cs="Narkisim"/>
          <w:b/>
          <w:bCs/>
          <w:rtl/>
        </w:rPr>
        <w:t>ה"ה</w:t>
      </w:r>
      <w:r w:rsidRPr="00E86929">
        <w:rPr>
          <w:rFonts w:ascii="Narkisim" w:hAnsi="Narkisim" w:cs="Narkisim"/>
          <w:rtl/>
        </w:rPr>
        <w:t xml:space="preserve"> (כח ב) דייק מדברי הרמב"ם דהוה ספק בפנ"ע, ולא קאי סמוך למיצר.</w:t>
      </w:r>
    </w:p>
    <w:p w14:paraId="51A7A0E2"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רשב”ם</w:t>
      </w:r>
      <w:r w:rsidRPr="00E86929">
        <w:rPr>
          <w:rFonts w:ascii="Narkisim" w:hAnsi="Narkisim" w:cs="Narkisim"/>
          <w:rtl/>
        </w:rPr>
        <w:t xml:space="preserve"> ביאר הספק האם מהני העפר, או דצונמא עיקר. ו</w:t>
      </w:r>
      <w:r w:rsidRPr="00E86929">
        <w:rPr>
          <w:rFonts w:ascii="Narkisim" w:hAnsi="Narkisim" w:cs="Narkisim"/>
          <w:b/>
          <w:bCs/>
          <w:rtl/>
        </w:rPr>
        <w:t>רבינו יונה</w:t>
      </w:r>
      <w:r w:rsidRPr="00E86929">
        <w:rPr>
          <w:rFonts w:ascii="Narkisim" w:hAnsi="Narkisim" w:cs="Narkisim"/>
          <w:rtl/>
        </w:rPr>
        <w:t xml:space="preserve"> וה</w:t>
      </w:r>
      <w:r w:rsidRPr="00E86929">
        <w:rPr>
          <w:rFonts w:ascii="Narkisim" w:hAnsi="Narkisim" w:cs="Narkisim"/>
          <w:b/>
          <w:bCs/>
          <w:rtl/>
        </w:rPr>
        <w:t>נמוק"י</w:t>
      </w:r>
      <w:r w:rsidRPr="00E86929">
        <w:rPr>
          <w:rFonts w:ascii="Narkisim" w:hAnsi="Narkisim" w:cs="Narkisim"/>
          <w:rtl/>
        </w:rPr>
        <w:t xml:space="preserve"> (והו' בסמ"ע ריח כ וכא) ביארו הנך ספיקות אם יש עפר תחת הסלע, שאפשר לעקור הסלע ולחרוש תחתיו. ואם יש לו עפר מלמעלה, שאפשר לזרוע שם מעט אלא שאינו עומד בעומק המחרישה.</w:t>
      </w:r>
    </w:p>
    <w:p w14:paraId="26D3CDD4" w14:textId="77777777" w:rsidR="00DC2673" w:rsidRPr="00E86929" w:rsidRDefault="00000000" w:rsidP="00E86929">
      <w:pPr>
        <w:bidi/>
        <w:rPr>
          <w:rFonts w:ascii="Narkisim" w:hAnsi="Narkisim" w:cs="Narkisim"/>
        </w:rPr>
      </w:pPr>
      <w:r w:rsidRPr="00E86929">
        <w:rPr>
          <w:rFonts w:ascii="Narkisim" w:hAnsi="Narkisim" w:cs="Narkisim"/>
          <w:u w:val="single"/>
          <w:rtl/>
        </w:rPr>
        <w:t>תיקו.</w:t>
      </w:r>
      <w:r w:rsidRPr="00E86929">
        <w:rPr>
          <w:rFonts w:ascii="Narkisim" w:hAnsi="Narkisim" w:cs="Narkisim"/>
          <w:rtl/>
        </w:rPr>
        <w:t xml:space="preserve"> </w:t>
      </w:r>
      <w:r w:rsidRPr="00E86929">
        <w:rPr>
          <w:rFonts w:ascii="Narkisim" w:hAnsi="Narkisim" w:cs="Narkisim"/>
          <w:b/>
          <w:bCs/>
          <w:rtl/>
        </w:rPr>
        <w:t xml:space="preserve">ר"ח </w:t>
      </w:r>
      <w:r w:rsidRPr="00E86929">
        <w:rPr>
          <w:rFonts w:ascii="Narkisim" w:hAnsi="Narkisim" w:cs="Narkisim"/>
          <w:rtl/>
        </w:rPr>
        <w:t>(הו' בראשונים) כ' דקי"ל כל תיקו דממונא לקולא, כלומר קולא לנתבע. וכ"כ רוב ה</w:t>
      </w:r>
      <w:r w:rsidRPr="00E86929">
        <w:rPr>
          <w:rFonts w:ascii="Narkisim" w:hAnsi="Narkisim" w:cs="Narkisim"/>
          <w:b/>
          <w:bCs/>
          <w:rtl/>
        </w:rPr>
        <w:t>ראשונים</w:t>
      </w:r>
      <w:r w:rsidRPr="00E86929">
        <w:rPr>
          <w:rFonts w:ascii="Narkisim" w:hAnsi="Narkisim" w:cs="Narkisim"/>
          <w:rtl/>
        </w:rPr>
        <w:t>. וכ"פ ה</w:t>
      </w:r>
      <w:r w:rsidRPr="00E86929">
        <w:rPr>
          <w:rFonts w:ascii="Narkisim" w:hAnsi="Narkisim" w:cs="Narkisim"/>
          <w:b/>
          <w:bCs/>
          <w:rtl/>
        </w:rPr>
        <w:t>רמב"ם</w:t>
      </w:r>
      <w:r w:rsidRPr="00E86929">
        <w:rPr>
          <w:rFonts w:ascii="Narkisim" w:hAnsi="Narkisim" w:cs="Narkisim"/>
          <w:rtl/>
        </w:rPr>
        <w:t xml:space="preserve"> (כח ב) דהמוציא מחבירו עליו הראיה.</w:t>
      </w:r>
    </w:p>
    <w:p w14:paraId="268BFBAF"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רא"ש</w:t>
      </w:r>
      <w:r w:rsidRPr="00E86929">
        <w:rPr>
          <w:rFonts w:ascii="Narkisim" w:hAnsi="Narkisim"/>
          <w:rtl/>
        </w:rPr>
        <w:t xml:space="preserve"> ביאר דבמשנה איירי שכבר נתן דמים</w:t>
      </w:r>
      <w:r w:rsidRPr="00E86929">
        <w:rPr>
          <w:rStyle w:val="ac"/>
          <w:rFonts w:ascii="Narkisim" w:hAnsi="Narkisim"/>
          <w:rtl/>
        </w:rPr>
        <w:footnoteReference w:id="18"/>
      </w:r>
      <w:r w:rsidRPr="00E86929">
        <w:rPr>
          <w:rFonts w:ascii="Narkisim" w:hAnsi="Narkisim"/>
          <w:rtl/>
        </w:rPr>
        <w:t>, ונמדדין עמו. וכ"פ ה</w:t>
      </w:r>
      <w:r w:rsidRPr="00E86929">
        <w:rPr>
          <w:rFonts w:ascii="Narkisim" w:hAnsi="Narkisim"/>
          <w:b/>
          <w:bCs/>
          <w:rtl/>
        </w:rPr>
        <w:t>טור</w:t>
      </w:r>
      <w:r w:rsidRPr="00E86929">
        <w:rPr>
          <w:rFonts w:ascii="Narkisim" w:hAnsi="Narkisim"/>
          <w:rtl/>
        </w:rPr>
        <w:t xml:space="preserve"> דאם כבר נתן המעות צריך לקבלם, ואם עדיין לא נתנם אין צריך לקבלם. [כיון שהוא מוחזק במעותיו. ויל"ד אמאי לא אמרי' דשורש הנידון בקרקע, והוכרע שקנה קרקע זו, והמוכר העמיד מקחו. ועל זה נתחייב דמים אלו. וכדעת רב נחמן (ב"מ קב:) דקרקע בחזקת בעליה. וע' בסמוך בשם הר”ן].</w:t>
      </w:r>
    </w:p>
    <w:p w14:paraId="63432EDB" w14:textId="77777777" w:rsidR="00DC2673" w:rsidRPr="00E86929" w:rsidRDefault="00000000" w:rsidP="00E86929">
      <w:pPr>
        <w:bidi/>
        <w:rPr>
          <w:rFonts w:ascii="Narkisim" w:hAnsi="Narkisim" w:cs="Narkisim"/>
        </w:rPr>
      </w:pPr>
      <w:r w:rsidRPr="00E86929">
        <w:rPr>
          <w:rFonts w:ascii="Narkisim" w:hAnsi="Narkisim" w:cs="Narkisim"/>
          <w:rtl/>
        </w:rPr>
        <w:t>אבל ה</w:t>
      </w:r>
      <w:r w:rsidRPr="00E86929">
        <w:rPr>
          <w:rFonts w:ascii="Narkisim" w:hAnsi="Narkisim" w:cs="Narkisim"/>
          <w:b/>
          <w:bCs/>
          <w:rtl/>
        </w:rPr>
        <w:t>רשב”א</w:t>
      </w:r>
      <w:r w:rsidRPr="00E86929">
        <w:rPr>
          <w:rFonts w:ascii="Narkisim" w:hAnsi="Narkisim" w:cs="Narkisim"/>
          <w:rtl/>
        </w:rPr>
        <w:t xml:space="preserve"> הביא </w:t>
      </w:r>
      <w:r w:rsidRPr="00E86929">
        <w:rPr>
          <w:rFonts w:ascii="Narkisim" w:hAnsi="Narkisim" w:cs="Narkisim"/>
          <w:b/>
          <w:bCs/>
          <w:rtl/>
        </w:rPr>
        <w:t>י”א</w:t>
      </w:r>
      <w:r w:rsidRPr="00E86929">
        <w:rPr>
          <w:rFonts w:ascii="Narkisim" w:hAnsi="Narkisim" w:cs="Narkisim"/>
          <w:rtl/>
        </w:rPr>
        <w:t xml:space="preserve"> דהוה ספק, וקי"ל ממון המוטל בספק חולקין. [ובפשוטו כוונתו לדעת רב האי גאון (משפטי שבועות ב ה, הו' בתוס' גיטין יד:) דתיקו דממונא יחלוקו. וכל הראשונים חלקו</w:t>
      </w:r>
      <w:r w:rsidRPr="00E86929">
        <w:rPr>
          <w:rStyle w:val="ac"/>
          <w:rFonts w:ascii="Narkisim" w:hAnsi="Narkisim" w:cs="Narkisim"/>
          <w:rtl/>
        </w:rPr>
        <w:footnoteReference w:id="19"/>
      </w:r>
      <w:r w:rsidRPr="00E86929">
        <w:rPr>
          <w:rFonts w:ascii="Narkisim" w:hAnsi="Narkisim" w:cs="Narkisim"/>
          <w:rtl/>
        </w:rPr>
        <w:t>]. וב</w:t>
      </w:r>
      <w:r w:rsidRPr="00E86929">
        <w:rPr>
          <w:rFonts w:ascii="Narkisim" w:hAnsi="Narkisim" w:cs="Narkisim"/>
          <w:b/>
          <w:bCs/>
          <w:rtl/>
        </w:rPr>
        <w:t>חי' הר"ן</w:t>
      </w:r>
      <w:r w:rsidRPr="00E86929">
        <w:rPr>
          <w:rFonts w:ascii="Narkisim" w:hAnsi="Narkisim" w:cs="Narkisim"/>
          <w:rtl/>
        </w:rPr>
        <w:t xml:space="preserve"> תמה דבמקום מוחזק לא אמרי' יחלוקו, והכא המוכר מוחזק, דקי"ל קרקע בחזקת בעליה עומדת (כדאי' ב”מ קב:). והעלה צד דהכא הלוקח לא פרע המעות, וכשם שהמוכר מוחזק בקרקע, כך הלוקח מוחזק במעותיו</w:t>
      </w:r>
      <w:r w:rsidRPr="00E86929">
        <w:rPr>
          <w:rStyle w:val="ac"/>
          <w:rFonts w:ascii="Narkisim" w:hAnsi="Narkisim" w:cs="Narkisim"/>
          <w:rtl/>
        </w:rPr>
        <w:footnoteReference w:id="20"/>
      </w:r>
      <w:r w:rsidRPr="00E86929">
        <w:rPr>
          <w:rFonts w:ascii="Narkisim" w:hAnsi="Narkisim" w:cs="Narkisim"/>
          <w:rtl/>
        </w:rPr>
        <w:t>. ובכה"ג אפשר שאם באו שניהם לקיים המקח חולקים ביניהן</w:t>
      </w:r>
      <w:r w:rsidRPr="00E86929">
        <w:rPr>
          <w:rStyle w:val="ac"/>
          <w:rFonts w:ascii="Narkisim" w:hAnsi="Narkisim" w:cs="Narkisim"/>
          <w:rtl/>
        </w:rPr>
        <w:footnoteReference w:id="21"/>
      </w:r>
      <w:r w:rsidRPr="00E86929">
        <w:rPr>
          <w:rFonts w:ascii="Narkisim" w:hAnsi="Narkisim" w:cs="Narkisim"/>
          <w:rtl/>
        </w:rPr>
        <w:t>.</w:t>
      </w:r>
    </w:p>
    <w:p w14:paraId="23696FF0" w14:textId="77777777" w:rsidR="00DC2673" w:rsidRPr="00E86929" w:rsidRDefault="00000000" w:rsidP="00E86929">
      <w:pPr>
        <w:pStyle w:val="2"/>
        <w:bidi/>
        <w:rPr>
          <w:rFonts w:ascii="Narkisim" w:hAnsi="Narkisim"/>
        </w:rPr>
      </w:pPr>
      <w:r w:rsidRPr="00E86929">
        <w:rPr>
          <w:rFonts w:ascii="Narkisim" w:hAnsi="Narkisim"/>
          <w:rtl/>
        </w:rPr>
        <w:t>פיחת או הותיר</w:t>
      </w:r>
    </w:p>
    <w:p w14:paraId="1EF7FEA4"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פיחת</w:t>
      </w:r>
      <w:r w:rsidRPr="00E86929">
        <w:rPr>
          <w:rFonts w:ascii="Narkisim" w:hAnsi="Narkisim" w:cs="Narkisim"/>
          <w:rtl/>
        </w:rPr>
        <w:t>. ואע”ג דאמר רבא (לעיל צ.) כל דבר שבמידה וכו' אבל בקרקע וכו' קים להו לרבנן דניח”ל ללוקח</w:t>
      </w:r>
      <w:r w:rsidRPr="00E86929">
        <w:rPr>
          <w:rStyle w:val="ac"/>
          <w:rFonts w:ascii="Narkisim" w:hAnsi="Narkisim" w:cs="Narkisim"/>
          <w:rtl/>
        </w:rPr>
        <w:footnoteReference w:id="22"/>
      </w:r>
      <w:r w:rsidRPr="00E86929">
        <w:rPr>
          <w:rFonts w:ascii="Narkisim" w:hAnsi="Narkisim" w:cs="Narkisim"/>
          <w:rtl/>
        </w:rPr>
        <w:t xml:space="preserve"> וכו'. ו</w:t>
      </w:r>
      <w:r w:rsidRPr="00E86929">
        <w:rPr>
          <w:rFonts w:ascii="Narkisim" w:hAnsi="Narkisim" w:cs="Narkisim"/>
          <w:b/>
          <w:bCs/>
          <w:rtl/>
        </w:rPr>
        <w:t>תוס'</w:t>
      </w:r>
      <w:r w:rsidRPr="00E86929">
        <w:rPr>
          <w:rFonts w:ascii="Narkisim" w:hAnsi="Narkisim" w:cs="Narkisim"/>
          <w:rtl/>
        </w:rPr>
        <w:t xml:space="preserve"> (קד.) ושא”ר הק' מהגמ' (קידושין מב:) גבי קרקע דטעו במשחתא מקח בטל, כדרבא</w:t>
      </w:r>
      <w:r w:rsidRPr="00E86929">
        <w:rPr>
          <w:rStyle w:val="ac"/>
          <w:rFonts w:ascii="Narkisim" w:hAnsi="Narkisim" w:cs="Narkisim"/>
          <w:rtl/>
        </w:rPr>
        <w:footnoteReference w:id="23"/>
      </w:r>
      <w:r w:rsidRPr="00E86929">
        <w:rPr>
          <w:rFonts w:ascii="Narkisim" w:hAnsi="Narkisim" w:cs="Narkisim"/>
          <w:rtl/>
        </w:rPr>
        <w:t>. וה</w:t>
      </w:r>
      <w:r w:rsidRPr="00E86929">
        <w:rPr>
          <w:rFonts w:ascii="Narkisim" w:hAnsi="Narkisim" w:cs="Narkisim"/>
          <w:b/>
          <w:bCs/>
          <w:rtl/>
        </w:rPr>
        <w:t>רמב”ן</w:t>
      </w:r>
      <w:r w:rsidRPr="00E86929">
        <w:rPr>
          <w:rFonts w:ascii="Narkisim" w:hAnsi="Narkisim" w:cs="Narkisim"/>
          <w:rtl/>
        </w:rPr>
        <w:t xml:space="preserve"> ושא”ר הק' עוד דבגמ' (ב”מ נו:) הביאו דברי רבא גבי חטין שזרען, ואף בקרקע אמרי' כן. [וכה"ק תוס' ב"מ שם].</w:t>
      </w:r>
    </w:p>
    <w:p w14:paraId="2AF092C0"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xml:space="preserve"> (קד. ד"ה פחות, וב"מ נו:) חילקו דהכא איירי בבאין למדוד, ומתחילה היה נמי יודע שאינו מכוין כל כך</w:t>
      </w:r>
      <w:r w:rsidRPr="00E86929">
        <w:rPr>
          <w:rStyle w:val="ac"/>
          <w:rFonts w:ascii="Narkisim" w:hAnsi="Narkisim"/>
          <w:rtl/>
        </w:rPr>
        <w:footnoteReference w:id="24"/>
      </w:r>
      <w:r w:rsidRPr="00E86929">
        <w:rPr>
          <w:rFonts w:ascii="Narkisim" w:hAnsi="Narkisim"/>
          <w:rtl/>
        </w:rPr>
        <w:t>. [ואף במטלטלין המוכר דבר שאינו מדוד, אף שהזכיר שם מידה שמין המקח קיים].</w:t>
      </w:r>
    </w:p>
    <w:p w14:paraId="6A3A99ED"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י"מ</w:t>
      </w:r>
      <w:r w:rsidRPr="00E86929">
        <w:rPr>
          <w:rFonts w:ascii="Narkisim" w:hAnsi="Narkisim"/>
          <w:rtl/>
        </w:rPr>
        <w:t xml:space="preserve"> </w:t>
      </w:r>
      <w:r w:rsidRPr="00E86929">
        <w:rPr>
          <w:rFonts w:ascii="Narkisim" w:hAnsi="Narkisim"/>
          <w:szCs w:val="20"/>
          <w:rtl/>
        </w:rPr>
        <w:t>(ברמב"ן ושא"ר, והריטב”א קידושין מב: בשם מורי)</w:t>
      </w:r>
      <w:r w:rsidRPr="00E86929">
        <w:rPr>
          <w:rFonts w:ascii="Narkisim" w:hAnsi="Narkisim"/>
          <w:rtl/>
        </w:rPr>
        <w:t xml:space="preserve"> דאם רוצים לחזור חוזר, אלא דכשרוצין להעמיד מקחן ינכה. וקמ"ל דאין כאן מחילה.</w:t>
      </w:r>
    </w:p>
    <w:p w14:paraId="6530128E"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כת' דהיכא דאפשר להשלים אין המקח בטל, ואף לרבה</w:t>
      </w:r>
      <w:r w:rsidRPr="00E86929">
        <w:rPr>
          <w:rStyle w:val="ac"/>
          <w:rFonts w:ascii="Narkisim" w:hAnsi="Narkisim"/>
          <w:rtl/>
        </w:rPr>
        <w:footnoteReference w:id="25"/>
      </w:r>
      <w:r w:rsidRPr="00E86929">
        <w:rPr>
          <w:rFonts w:ascii="Narkisim" w:hAnsi="Narkisim"/>
          <w:rtl/>
        </w:rPr>
        <w:t xml:space="preserve">. ואפי' פחות מכדי אונאה משלים </w:t>
      </w:r>
      <w:r w:rsidRPr="00E86929">
        <w:rPr>
          <w:rFonts w:ascii="Narkisim" w:hAnsi="Narkisim"/>
          <w:rtl/>
        </w:rPr>
        <w:lastRenderedPageBreak/>
        <w:t>המקח</w:t>
      </w:r>
      <w:r w:rsidRPr="00E86929">
        <w:rPr>
          <w:rStyle w:val="ac"/>
          <w:rFonts w:ascii="Narkisim" w:hAnsi="Narkisim"/>
          <w:rtl/>
        </w:rPr>
        <w:footnoteReference w:id="26"/>
      </w:r>
      <w:r w:rsidRPr="00E86929">
        <w:rPr>
          <w:rFonts w:ascii="Narkisim" w:hAnsi="Narkisim"/>
          <w:rtl/>
        </w:rPr>
        <w:t>.</w:t>
      </w:r>
    </w:p>
    <w:p w14:paraId="0044BC4A" w14:textId="77777777" w:rsidR="00DC2673" w:rsidRPr="00E86929" w:rsidRDefault="00000000" w:rsidP="00E86929">
      <w:pPr>
        <w:pStyle w:val="a8"/>
        <w:bidi/>
        <w:rPr>
          <w:rFonts w:ascii="Narkisim" w:hAnsi="Narkisim"/>
        </w:rPr>
      </w:pPr>
      <w:r w:rsidRPr="00E86929">
        <w:rPr>
          <w:rFonts w:ascii="Narkisim" w:hAnsi="Narkisim"/>
          <w:rtl/>
        </w:rPr>
        <w:t>והביא (בשם אחרים) מהגמ' (ביצה ז.) דהיכא שהקונה התנה לקבל ביעי דפחיא לאכילה, ויהבו ליה דשחוטה. נותן לו דביני ביני. ובמה דפחיא חשובים טפי לא גרע מדבר שבמשקל. משום דהוה ליה כפירות שיכול להחזיר לו ביצה אחת להשלים מה שביניהם. והר”ן (חי' כאן, וקידושין מב: יז: בדה"ר) דחה דהתם אי אפשר להשלים, והביצים האלו רעות</w:t>
      </w:r>
      <w:r w:rsidRPr="00E86929">
        <w:rPr>
          <w:rStyle w:val="ac"/>
          <w:rFonts w:ascii="Narkisim" w:hAnsi="Narkisim"/>
          <w:rtl/>
        </w:rPr>
        <w:footnoteReference w:id="27"/>
      </w:r>
      <w:r w:rsidRPr="00E86929">
        <w:rPr>
          <w:rFonts w:ascii="Narkisim" w:hAnsi="Narkisim"/>
          <w:rtl/>
        </w:rPr>
        <w:t>. וע”כ דמקח טעות הוא</w:t>
      </w:r>
      <w:r w:rsidRPr="00E86929">
        <w:rPr>
          <w:rStyle w:val="ac"/>
          <w:rFonts w:ascii="Narkisim" w:hAnsi="Narkisim"/>
          <w:rtl/>
        </w:rPr>
        <w:footnoteReference w:id="28"/>
      </w:r>
      <w:r w:rsidRPr="00E86929">
        <w:rPr>
          <w:rFonts w:ascii="Narkisim" w:hAnsi="Narkisim"/>
          <w:rtl/>
        </w:rPr>
        <w:t>.</w:t>
      </w:r>
    </w:p>
    <w:p w14:paraId="67F8092B"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הביא דכוונת הרמב"ן ליישב מתני' דידן, והק' דכאן איירי שאין לו שדה סמוך לו, ואי אפשר להשלים. </w:t>
      </w:r>
      <w:r w:rsidRPr="00E86929">
        <w:rPr>
          <w:rFonts w:ascii="Narkisim" w:hAnsi="Narkisim"/>
          <w:szCs w:val="20"/>
          <w:rtl/>
        </w:rPr>
        <w:t>אבל ה</w:t>
      </w:r>
      <w:r w:rsidRPr="00E86929">
        <w:rPr>
          <w:rFonts w:ascii="Narkisim" w:hAnsi="Narkisim"/>
          <w:b/>
          <w:bCs/>
          <w:szCs w:val="20"/>
          <w:rtl/>
        </w:rPr>
        <w:t>ר"ן</w:t>
      </w:r>
      <w:r w:rsidRPr="00E86929">
        <w:rPr>
          <w:rFonts w:ascii="Narkisim" w:hAnsi="Narkisim"/>
          <w:szCs w:val="20"/>
          <w:rtl/>
        </w:rPr>
        <w:t xml:space="preserve"> (בחי' כאן, וקידושין הנ"ל) מפורש דהרמב”ן קאי בעלמא, והכא צריך עדיין לתרץ שאמר לפי מידה בחבל</w:t>
      </w:r>
      <w:r w:rsidRPr="00E86929">
        <w:rPr>
          <w:rFonts w:ascii="Narkisim" w:hAnsi="Narkisim"/>
          <w:rtl/>
        </w:rPr>
        <w:t>.</w:t>
      </w:r>
    </w:p>
    <w:p w14:paraId="3184AFDC"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רשב"א</w:t>
      </w:r>
      <w:r w:rsidRPr="00E86929">
        <w:rPr>
          <w:rFonts w:ascii="Narkisim" w:hAnsi="Narkisim" w:cs="Narkisim"/>
          <w:rtl/>
        </w:rPr>
        <w:t xml:space="preserve"> כת' דרבא אמר שחוזר, פי' שהאונאה חוזרת. ולא שהמקח בטל, ואף כשאי אפשר להשלים. ודוקא באופן שהלוקח יכול לומר שצריך דוקא כלי שמשקלו כן, ובפחות ממנו אין דעתי נוחה. וכן בבית כיוצא בו</w:t>
      </w:r>
      <w:r w:rsidRPr="00E86929">
        <w:rPr>
          <w:rStyle w:val="ac"/>
          <w:rFonts w:ascii="Narkisim" w:hAnsi="Narkisim" w:cs="Narkisim"/>
          <w:rtl/>
        </w:rPr>
        <w:footnoteReference w:id="29"/>
      </w:r>
      <w:r w:rsidRPr="00E86929">
        <w:rPr>
          <w:rFonts w:ascii="Narkisim" w:hAnsi="Narkisim" w:cs="Narkisim"/>
          <w:rtl/>
        </w:rPr>
        <w:t>. וכ"ד ה</w:t>
      </w:r>
      <w:r w:rsidRPr="00E86929">
        <w:rPr>
          <w:rFonts w:ascii="Narkisim" w:hAnsi="Narkisim" w:cs="Narkisim"/>
          <w:b/>
          <w:bCs/>
          <w:rtl/>
        </w:rPr>
        <w:t>רמב"ם</w:t>
      </w:r>
      <w:r w:rsidRPr="00E86929">
        <w:rPr>
          <w:rFonts w:ascii="Narkisim" w:hAnsi="Narkisim" w:cs="Narkisim"/>
          <w:rtl/>
        </w:rPr>
        <w:t xml:space="preserve"> (מכירה טו א).</w:t>
      </w:r>
    </w:p>
    <w:p w14:paraId="4A5B48BD"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(שם) חילק דהרמב"ם איירי דעת שניהם שווה בפסיקת המדה, ורק דאח"כ חיסר לו מהמדה שפסק עמו. ומש”ה הפסיקה קיימת [אף שיש טעות בחפץ</w:t>
      </w:r>
      <w:r w:rsidRPr="00E86929">
        <w:rPr>
          <w:rStyle w:val="ac"/>
          <w:rFonts w:ascii="Narkisim" w:hAnsi="Narkisim"/>
          <w:rtl/>
        </w:rPr>
        <w:footnoteReference w:id="30"/>
      </w:r>
      <w:r w:rsidRPr="00E86929">
        <w:rPr>
          <w:rFonts w:ascii="Narkisim" w:hAnsi="Narkisim"/>
          <w:rtl/>
        </w:rPr>
        <w:t>]. אבל היכא דהוסיפו על המידות (כדלעיל צ:) א”כ יש טעות בעיקר הפסיקה</w:t>
      </w:r>
      <w:r w:rsidRPr="00E86929">
        <w:rPr>
          <w:rStyle w:val="ac"/>
          <w:rFonts w:ascii="Narkisim" w:hAnsi="Narkisim"/>
          <w:rtl/>
        </w:rPr>
        <w:footnoteReference w:id="31"/>
      </w:r>
      <w:r w:rsidRPr="00E86929">
        <w:rPr>
          <w:rFonts w:ascii="Narkisim" w:hAnsi="Narkisim"/>
          <w:rtl/>
        </w:rPr>
        <w:t xml:space="preserve"> דנתכוון על מידה אחרת, והמקח בטל ע”י שמחזיר</w:t>
      </w:r>
      <w:r w:rsidRPr="00E86929">
        <w:rPr>
          <w:rStyle w:val="ac"/>
          <w:rFonts w:ascii="Narkisim" w:hAnsi="Narkisim"/>
          <w:rtl/>
        </w:rPr>
        <w:footnoteReference w:id="32"/>
      </w:r>
      <w:r w:rsidRPr="00E86929">
        <w:rPr>
          <w:rFonts w:ascii="Narkisim" w:hAnsi="Narkisim"/>
          <w:rtl/>
        </w:rPr>
        <w:t>.</w:t>
      </w:r>
    </w:p>
    <w:p w14:paraId="2B024EE2" w14:textId="77777777" w:rsidR="00DC2673" w:rsidRPr="00E86929" w:rsidRDefault="00000000" w:rsidP="00E86929">
      <w:pPr>
        <w:pStyle w:val="aa"/>
        <w:bidi/>
        <w:rPr>
          <w:rFonts w:ascii="Narkisim" w:hAnsi="Narkisim"/>
        </w:rPr>
      </w:pPr>
      <w:r w:rsidRPr="00E86929">
        <w:rPr>
          <w:rFonts w:ascii="Narkisim" w:hAnsi="Narkisim"/>
          <w:u w:val="single"/>
          <w:rtl/>
        </w:rPr>
        <w:t>רשב"ם ד"ה יעשה חשבון</w:t>
      </w:r>
      <w:r w:rsidRPr="00E86929">
        <w:rPr>
          <w:rFonts w:ascii="Narkisim" w:hAnsi="Narkisim"/>
          <w:rtl/>
        </w:rPr>
        <w:t>. דתקנת חכמים היא זו, דמה יעשה המוכר בקרקע מועט בפנ"ע וכו' דזה נהנה וזה ל"ח וכו'. ע"ע רשב"ם (קד. ד"ה כופין). ויש שהעירו היכן מצאנו גדר זה נהנה וזה לא חסר לחייבו שיקנה קרקע [ע"ע תוס' לעיל יב:]. וצ"ל דהוה תקנ"ח כאן.</w:t>
      </w:r>
    </w:p>
    <w:p w14:paraId="1298EDE0"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אבה”א</w:t>
      </w:r>
      <w:r w:rsidRPr="00E86929">
        <w:rPr>
          <w:rFonts w:ascii="Narkisim" w:hAnsi="Narkisim"/>
          <w:rtl/>
        </w:rPr>
        <w:t xml:space="preserve"> (כח יא ד”ה אכן) העלה צד [לולי דברי רשב"ם] דהכי הוא עיקר המכירה לפי מידת בחבל, ואם הותיר שיעור שאפשר להחזיר קרקע יחזיר קרקע ואם אין בו כשיעור חזרה יתן מעות. וכת' דלכאורה המקור של רשב"ם מהגמ' (בסמוך) דאם הוזל משלם כעכשיו, וע"כ דאינו בכלל עיקר המכירה. והאבה"א דחה דמ"מ י"ל דהוה בכלל המכירה רק מחמת שאינו שווה למוכר כשדה בפנ”ע, ומש"ה תלי במה שאח"כ אף בהוזל.</w:t>
      </w:r>
    </w:p>
    <w:p w14:paraId="0FEA5F94" w14:textId="77777777" w:rsidR="00DC2673" w:rsidRPr="00E86929" w:rsidRDefault="00000000" w:rsidP="00E86929">
      <w:pPr>
        <w:pStyle w:val="aa"/>
        <w:bidi/>
        <w:rPr>
          <w:rFonts w:ascii="Narkisim" w:hAnsi="Narkisim"/>
        </w:rPr>
      </w:pPr>
      <w:r w:rsidRPr="00E86929">
        <w:rPr>
          <w:rFonts w:ascii="Narkisim" w:hAnsi="Narkisim"/>
          <w:u w:val="single"/>
          <w:rtl/>
        </w:rPr>
        <w:t>שם.</w:t>
      </w:r>
      <w:r w:rsidRPr="00E86929">
        <w:rPr>
          <w:rFonts w:ascii="Narkisim" w:hAnsi="Narkisim"/>
          <w:rtl/>
        </w:rPr>
        <w:t xml:space="preserve"> וה</w:t>
      </w:r>
      <w:r w:rsidRPr="00E86929">
        <w:rPr>
          <w:rFonts w:ascii="Narkisim" w:hAnsi="Narkisim"/>
          <w:b/>
          <w:bCs/>
          <w:rtl/>
        </w:rPr>
        <w:t>בעה"מ</w:t>
      </w:r>
      <w:r w:rsidRPr="00E86929">
        <w:rPr>
          <w:rFonts w:ascii="Narkisim" w:hAnsi="Narkisim"/>
          <w:rtl/>
        </w:rPr>
        <w:t xml:space="preserve"> (ב"מ טו:, ז: בדה”ר) כת' דאף בע"ח הבא לגבות קרקע מלוקח, ונשאר מעט קרקע יותר מהחוב, היכא דלא בעי ליה הבע"ח נוטל את כולו, ומסלקו בדמים</w:t>
      </w:r>
      <w:r w:rsidRPr="00E86929">
        <w:rPr>
          <w:rStyle w:val="ac"/>
          <w:rFonts w:ascii="Narkisim" w:hAnsi="Narkisim"/>
          <w:rtl/>
        </w:rPr>
        <w:footnoteReference w:id="33"/>
      </w:r>
      <w:r w:rsidRPr="00E86929">
        <w:rPr>
          <w:rFonts w:ascii="Narkisim" w:hAnsi="Narkisim"/>
          <w:rtl/>
        </w:rPr>
        <w:t>. וה</w:t>
      </w:r>
      <w:r w:rsidRPr="00E86929">
        <w:rPr>
          <w:rFonts w:ascii="Narkisim" w:hAnsi="Narkisim"/>
          <w:b/>
          <w:bCs/>
          <w:rtl/>
        </w:rPr>
        <w:t>מלחמות</w:t>
      </w:r>
      <w:r w:rsidRPr="00E86929">
        <w:rPr>
          <w:rFonts w:ascii="Narkisim" w:hAnsi="Narkisim"/>
          <w:rtl/>
        </w:rPr>
        <w:t xml:space="preserve"> (שם ח.) חלק דמה עסק ללוקח בהדי בע"ח, דאטו איהו מזבין לה ניהליה להך ארעא או זבין לה מיניה, הא בעל חוב בעל כרחיה נמי שקיל חובו בקרקע. ואין הדין נותן לכופו להיות לוקח מזה. ואפי' בשותפין בכה"ג ליכא דינא דגוד או איגוד כיון שיש לא' שיעור</w:t>
      </w:r>
      <w:r w:rsidRPr="00E86929">
        <w:rPr>
          <w:rStyle w:val="ac"/>
          <w:rFonts w:ascii="Narkisim" w:hAnsi="Narkisim"/>
          <w:rtl/>
        </w:rPr>
        <w:footnoteReference w:id="34"/>
      </w:r>
      <w:r w:rsidRPr="00E86929">
        <w:rPr>
          <w:rFonts w:ascii="Narkisim" w:hAnsi="Narkisim"/>
          <w:rtl/>
        </w:rPr>
        <w:t>. וכ"ש זה שלא נשתתף עמו מעולם, ואין לו עסק עמו. ועד"ז כת' ה</w:t>
      </w:r>
      <w:r w:rsidRPr="00E86929">
        <w:rPr>
          <w:rFonts w:ascii="Narkisim" w:hAnsi="Narkisim"/>
          <w:b/>
          <w:bCs/>
          <w:rtl/>
        </w:rPr>
        <w:t>ריטב"א</w:t>
      </w:r>
      <w:r w:rsidRPr="00E86929">
        <w:rPr>
          <w:rFonts w:ascii="Narkisim" w:hAnsi="Narkisim"/>
          <w:rtl/>
        </w:rPr>
        <w:t xml:space="preserve"> (כאן בסוף המשנה).</w:t>
      </w:r>
    </w:p>
    <w:p w14:paraId="2D6162E5" w14:textId="77777777" w:rsidR="00DC2673" w:rsidRPr="00E86929" w:rsidRDefault="00000000" w:rsidP="00E86929">
      <w:pPr>
        <w:pStyle w:val="a8"/>
        <w:bidi/>
        <w:rPr>
          <w:rFonts w:ascii="Narkisim" w:hAnsi="Narkisim"/>
        </w:rPr>
      </w:pPr>
      <w:r w:rsidRPr="00E86929">
        <w:rPr>
          <w:rFonts w:ascii="Narkisim" w:hAnsi="Narkisim"/>
          <w:rtl/>
        </w:rPr>
        <w:t>ולדברי המלחמות גדר דין זה בכלל המכר, ואילו לדברי הבעה”מ הוה תקנ”ח משום מידת סדום בכל היכא שנשאר זה עם קרקע שאינו ראוי.</w:t>
      </w:r>
    </w:p>
    <w:p w14:paraId="0C1BB287" w14:textId="77777777" w:rsidR="00DC2673" w:rsidRPr="00E86929" w:rsidRDefault="00000000" w:rsidP="00E86929">
      <w:pPr>
        <w:pStyle w:val="aa"/>
        <w:bidi/>
        <w:rPr>
          <w:rFonts w:ascii="Narkisim" w:hAnsi="Narkisim"/>
        </w:rPr>
      </w:pPr>
      <w:r w:rsidRPr="00E86929">
        <w:rPr>
          <w:rFonts w:ascii="Narkisim" w:hAnsi="Narkisim"/>
          <w:u w:val="single"/>
          <w:rtl/>
        </w:rPr>
        <w:t>בא”ד (סו"ד) אבל פיחת יתר מרובע לא שייך שום עשיית חשבון אלא ינכה לו מן הדמים</w:t>
      </w:r>
      <w:r w:rsidRPr="00E86929">
        <w:rPr>
          <w:rFonts w:ascii="Narkisim" w:hAnsi="Narkisim"/>
          <w:rtl/>
        </w:rPr>
        <w:t>. [וכן משמע לשון הרמב"ם כח ו]. וב</w:t>
      </w:r>
      <w:r w:rsidRPr="00E86929">
        <w:rPr>
          <w:rFonts w:ascii="Narkisim" w:hAnsi="Narkisim"/>
          <w:b/>
          <w:bCs/>
          <w:rtl/>
        </w:rPr>
        <w:t>חי' הר"ן</w:t>
      </w:r>
      <w:r w:rsidRPr="00E86929">
        <w:rPr>
          <w:rFonts w:ascii="Narkisim" w:hAnsi="Narkisim"/>
          <w:rtl/>
        </w:rPr>
        <w:t xml:space="preserve"> כת' דקאי אף בפיחת. [דעושה חשבון לנכות הדמים]. ע' </w:t>
      </w:r>
      <w:r w:rsidRPr="00E86929">
        <w:rPr>
          <w:rFonts w:ascii="Narkisim" w:hAnsi="Narkisim"/>
          <w:b/>
          <w:bCs/>
          <w:rtl/>
        </w:rPr>
        <w:t>רש"ש</w:t>
      </w:r>
      <w:r w:rsidRPr="00E86929">
        <w:rPr>
          <w:rFonts w:ascii="Narkisim" w:hAnsi="Narkisim"/>
          <w:rtl/>
        </w:rPr>
        <w:t>.</w:t>
      </w:r>
    </w:p>
    <w:p w14:paraId="1D9C9586" w14:textId="77777777" w:rsidR="00DC2673" w:rsidRPr="00E86929" w:rsidRDefault="00000000" w:rsidP="00E86929">
      <w:pPr>
        <w:pStyle w:val="aa"/>
        <w:bidi/>
        <w:rPr>
          <w:rFonts w:ascii="Narkisim" w:hAnsi="Narkisim"/>
        </w:rPr>
      </w:pPr>
      <w:r w:rsidRPr="00E86929">
        <w:rPr>
          <w:rFonts w:ascii="Narkisim" w:hAnsi="Narkisim"/>
          <w:rtl/>
        </w:rPr>
        <w:t>וב</w:t>
      </w:r>
      <w:r w:rsidRPr="00E86929">
        <w:rPr>
          <w:rFonts w:ascii="Narkisim" w:hAnsi="Narkisim"/>
          <w:b/>
          <w:bCs/>
          <w:rtl/>
        </w:rPr>
        <w:t>חי' הר"ן</w:t>
      </w:r>
      <w:r w:rsidRPr="00E86929">
        <w:rPr>
          <w:rFonts w:ascii="Narkisim" w:hAnsi="Narkisim"/>
          <w:rtl/>
        </w:rPr>
        <w:t xml:space="preserve"> (והו' ברמ"א ריח ח) כת' כי אמרי' דבחסר פחות מכאן דיעשו חשבון, דוקא שפחת בענין שעדין נקרא בית כור, אבל פחת יותר מכאן לא, דהא אמר ליה בית כור. וה</w:t>
      </w:r>
      <w:r w:rsidRPr="00E86929">
        <w:rPr>
          <w:rFonts w:ascii="Narkisim" w:hAnsi="Narkisim"/>
          <w:b/>
          <w:bCs/>
          <w:rtl/>
        </w:rPr>
        <w:t>גר"א</w:t>
      </w:r>
      <w:r w:rsidRPr="00E86929">
        <w:rPr>
          <w:rFonts w:ascii="Narkisim" w:hAnsi="Narkisim"/>
          <w:rtl/>
        </w:rPr>
        <w:t xml:space="preserve"> (שם יז) ציין לגמ' (לעיל ז.) והוא דמתקרי בית כור, וכ”ש כאן.</w:t>
      </w:r>
    </w:p>
    <w:p w14:paraId="1B20FD2A" w14:textId="77777777" w:rsidR="00DC2673" w:rsidRPr="00E86929" w:rsidRDefault="00000000" w:rsidP="00E86929">
      <w:pPr>
        <w:bidi/>
        <w:rPr>
          <w:rFonts w:ascii="Narkisim" w:hAnsi="Narkisim" w:cs="Narkisim"/>
        </w:rPr>
      </w:pPr>
      <w:r w:rsidRPr="00E86929">
        <w:rPr>
          <w:rFonts w:ascii="Narkisim" w:hAnsi="Narkisim" w:cs="Narkisim"/>
          <w:u w:val="single"/>
          <w:rtl/>
        </w:rPr>
        <w:t>ולא את הרובע בלבד הוא מחזיר וכו'</w:t>
      </w:r>
      <w:r w:rsidRPr="00E86929">
        <w:rPr>
          <w:rFonts w:ascii="Narkisim" w:hAnsi="Narkisim" w:cs="Narkisim"/>
          <w:rtl/>
        </w:rPr>
        <w:t>. והגמ' (לעיל צד:) מביאה דתני רבין בר ר”נ</w:t>
      </w:r>
      <w:r w:rsidRPr="00E86929">
        <w:rPr>
          <w:rStyle w:val="ac"/>
          <w:rFonts w:ascii="Narkisim" w:hAnsi="Narkisim" w:cs="Narkisim"/>
          <w:rtl/>
        </w:rPr>
        <w:footnoteReference w:id="35"/>
      </w:r>
      <w:r w:rsidRPr="00E86929">
        <w:rPr>
          <w:rFonts w:ascii="Narkisim" w:hAnsi="Narkisim" w:cs="Narkisim"/>
          <w:rtl/>
        </w:rPr>
        <w:t>, דכיון דבא לשלם משלם את כולו. ופ</w:t>
      </w:r>
      <w:r w:rsidRPr="00E86929">
        <w:rPr>
          <w:rFonts w:ascii="Narkisim" w:hAnsi="Narkisim" w:cs="Narkisim"/>
          <w:b/>
          <w:bCs/>
          <w:rtl/>
        </w:rPr>
        <w:t>רשב"ם</w:t>
      </w:r>
      <w:r w:rsidRPr="00E86929">
        <w:rPr>
          <w:rFonts w:ascii="Narkisim" w:hAnsi="Narkisim" w:cs="Narkisim"/>
          <w:rtl/>
        </w:rPr>
        <w:t xml:space="preserve"> דהגמ' מביאה כלישנא דרב הונא בבא לנפות, דמדינא מנפה את כולו. דה"נ כיון דיש דבר חשוב יותר מרובע אינו מוחל. והגמ' דוחה</w:t>
      </w:r>
      <w:r w:rsidRPr="00E86929">
        <w:rPr>
          <w:rStyle w:val="ac"/>
          <w:rFonts w:ascii="Narkisim" w:hAnsi="Narkisim" w:cs="Narkisim"/>
          <w:rtl/>
        </w:rPr>
        <w:footnoteReference w:id="36"/>
      </w:r>
      <w:r w:rsidRPr="00E86929">
        <w:rPr>
          <w:rFonts w:ascii="Narkisim" w:hAnsi="Narkisim" w:cs="Narkisim"/>
          <w:rtl/>
        </w:rPr>
        <w:t xml:space="preserve"> דכיון דחזי לאיצטרופי והוה דבר חשוב לא מחיל</w:t>
      </w:r>
      <w:r w:rsidRPr="00E86929">
        <w:rPr>
          <w:rStyle w:val="ac"/>
          <w:rFonts w:ascii="Narkisim" w:hAnsi="Narkisim" w:cs="Narkisim"/>
          <w:rtl/>
        </w:rPr>
        <w:footnoteReference w:id="37"/>
      </w:r>
      <w:r w:rsidRPr="00E86929">
        <w:rPr>
          <w:rFonts w:ascii="Narkisim" w:hAnsi="Narkisim" w:cs="Narkisim"/>
          <w:rtl/>
        </w:rPr>
        <w:t>.</w:t>
      </w:r>
    </w:p>
    <w:p w14:paraId="5B9CF2AC" w14:textId="77777777" w:rsidR="00DC2673" w:rsidRPr="00E86929" w:rsidRDefault="00000000" w:rsidP="00E86929">
      <w:pPr>
        <w:pStyle w:val="aa"/>
        <w:bidi/>
        <w:rPr>
          <w:rFonts w:ascii="Narkisim" w:hAnsi="Narkisim"/>
        </w:rPr>
      </w:pPr>
      <w:r w:rsidRPr="00E86929">
        <w:rPr>
          <w:rFonts w:ascii="Narkisim" w:hAnsi="Narkisim"/>
          <w:rtl/>
        </w:rPr>
        <w:lastRenderedPageBreak/>
        <w:t>ויל"ד בגדר 'מחילה' זו, האם נחשב שמחל על הקרקע</w:t>
      </w:r>
      <w:r w:rsidRPr="00E86929">
        <w:rPr>
          <w:rStyle w:val="ac"/>
          <w:rFonts w:ascii="Narkisim" w:hAnsi="Narkisim"/>
          <w:rtl/>
        </w:rPr>
        <w:footnoteReference w:id="38"/>
      </w:r>
      <w:r w:rsidRPr="00E86929">
        <w:rPr>
          <w:rFonts w:ascii="Narkisim" w:hAnsi="Narkisim"/>
          <w:rtl/>
        </w:rPr>
        <w:t>, או דעיקר הסברא דאינו מקפיד, ועי"ז הוה בכלל המקח.</w:t>
      </w:r>
    </w:p>
    <w:p w14:paraId="2F169617"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פ</w:t>
      </w:r>
      <w:r w:rsidRPr="00E86929">
        <w:rPr>
          <w:rFonts w:ascii="Narkisim" w:hAnsi="Narkisim" w:cs="Narkisim"/>
          <w:b/>
          <w:bCs/>
          <w:rtl/>
        </w:rPr>
        <w:t xml:space="preserve">רשב"ם </w:t>
      </w:r>
      <w:r w:rsidRPr="00E86929">
        <w:rPr>
          <w:rFonts w:ascii="Narkisim" w:hAnsi="Narkisim" w:cs="Narkisim"/>
          <w:rtl/>
        </w:rPr>
        <w:t xml:space="preserve">(ד"ה יעשה) דיחשב אפי' את הרבעין עצמן, ומבואר דקאי אף היכא דליכא שדה בית ט' קבין. וכ"ד </w:t>
      </w:r>
      <w:r w:rsidRPr="00E86929">
        <w:rPr>
          <w:rFonts w:ascii="Narkisim" w:hAnsi="Narkisim" w:cs="Narkisim"/>
          <w:b/>
          <w:bCs/>
          <w:rtl/>
        </w:rPr>
        <w:t>רב האי גאון</w:t>
      </w:r>
      <w:r w:rsidRPr="00E86929">
        <w:rPr>
          <w:rFonts w:ascii="Narkisim" w:hAnsi="Narkisim" w:cs="Narkisim"/>
          <w:rtl/>
        </w:rPr>
        <w:t xml:space="preserve"> (בס' המקח כה, הו' בר' יונה) וה</w:t>
      </w:r>
      <w:r w:rsidRPr="00E86929">
        <w:rPr>
          <w:rFonts w:ascii="Narkisim" w:hAnsi="Narkisim" w:cs="Narkisim"/>
          <w:b/>
          <w:bCs/>
          <w:rtl/>
        </w:rPr>
        <w:t>רמב”ם</w:t>
      </w:r>
      <w:r w:rsidRPr="00E86929">
        <w:rPr>
          <w:rFonts w:ascii="Narkisim" w:hAnsi="Narkisim" w:cs="Narkisim"/>
          <w:rtl/>
        </w:rPr>
        <w:t xml:space="preserve"> (כח ו). אבל ה</w:t>
      </w:r>
      <w:r w:rsidRPr="00E86929">
        <w:rPr>
          <w:rFonts w:ascii="Narkisim" w:hAnsi="Narkisim" w:cs="Narkisim"/>
          <w:b/>
          <w:bCs/>
          <w:rtl/>
        </w:rPr>
        <w:t>ר"י מגאש</w:t>
      </w:r>
      <w:r w:rsidRPr="00E86929">
        <w:rPr>
          <w:rFonts w:ascii="Narkisim" w:hAnsi="Narkisim" w:cs="Narkisim"/>
          <w:rtl/>
        </w:rPr>
        <w:t xml:space="preserve"> (ד"ה יותר וקד:) פי' דקאי דוקא אסיפא דשייר בית ט' קבים, ובזה אמרי' ולא את הרובע בלבד. אבל היכא דליכא ז' קבין [דמחזיר לו מעות] פי' ההוא יתר דאיכא על רובע לסאה. ולא דמי כל הרבעין</w:t>
      </w:r>
      <w:r w:rsidRPr="00E86929">
        <w:rPr>
          <w:rStyle w:val="ac"/>
          <w:rFonts w:ascii="Narkisim" w:hAnsi="Narkisim" w:cs="Narkisim"/>
          <w:rtl/>
        </w:rPr>
        <w:footnoteReference w:id="39"/>
      </w:r>
      <w:r w:rsidRPr="00E86929">
        <w:rPr>
          <w:rFonts w:ascii="Narkisim" w:hAnsi="Narkisim" w:cs="Narkisim"/>
          <w:rtl/>
        </w:rPr>
        <w:t>.</w:t>
      </w:r>
    </w:p>
    <w:p w14:paraId="1088AF86" w14:textId="77777777" w:rsidR="00DC2673" w:rsidRPr="00E86929" w:rsidRDefault="00000000" w:rsidP="00E86929">
      <w:pPr>
        <w:pStyle w:val="a8"/>
        <w:bidi/>
        <w:rPr>
          <w:rFonts w:ascii="Narkisim" w:hAnsi="Narkisim"/>
        </w:rPr>
      </w:pPr>
      <w:r w:rsidRPr="00E86929">
        <w:rPr>
          <w:rFonts w:ascii="Narkisim" w:hAnsi="Narkisim"/>
          <w:rtl/>
        </w:rPr>
        <w:t>ו</w:t>
      </w:r>
      <w:r w:rsidRPr="00E86929">
        <w:rPr>
          <w:rFonts w:ascii="Narkisim" w:hAnsi="Narkisim"/>
          <w:b/>
          <w:bCs/>
          <w:rtl/>
        </w:rPr>
        <w:t>רבינו יונה</w:t>
      </w:r>
      <w:r w:rsidRPr="00E86929">
        <w:rPr>
          <w:rFonts w:ascii="Narkisim" w:hAnsi="Narkisim"/>
          <w:rtl/>
        </w:rPr>
        <w:t xml:space="preserve"> הביא דכ"ה הגירסא (לעיל צה.) יתר מרביע, כיון דחזי לאיצטרופי לט' קבין</w:t>
      </w:r>
      <w:r w:rsidRPr="00E86929">
        <w:rPr>
          <w:rStyle w:val="ac"/>
          <w:rFonts w:ascii="Narkisim" w:hAnsi="Narkisim"/>
          <w:rtl/>
        </w:rPr>
        <w:footnoteReference w:id="40"/>
      </w:r>
      <w:r w:rsidRPr="00E86929">
        <w:rPr>
          <w:rFonts w:ascii="Narkisim" w:hAnsi="Narkisim"/>
          <w:rtl/>
        </w:rPr>
        <w:t>. דדוקא משום דחזי לאיצטרופי לט' קבין, דהוה קרקע חשוב, אמרי' דמחזיר הכל. ודחה די"ל דהגמ' (הנ"ל) קאי בדעת רב הונא (סוף קד.) דשיעור ט' קבין, אפי' ליכא רובע לכל סאה</w:t>
      </w:r>
      <w:r w:rsidRPr="00E86929">
        <w:rPr>
          <w:rStyle w:val="ac"/>
          <w:rFonts w:ascii="Narkisim" w:hAnsi="Narkisim"/>
          <w:rtl/>
        </w:rPr>
        <w:footnoteReference w:id="41"/>
      </w:r>
      <w:r w:rsidRPr="00E86929">
        <w:rPr>
          <w:rFonts w:ascii="Narkisim" w:hAnsi="Narkisim"/>
          <w:rtl/>
        </w:rPr>
        <w:t>.</w:t>
      </w:r>
    </w:p>
    <w:p w14:paraId="66C25FE0" w14:textId="77777777" w:rsidR="00DC2673" w:rsidRPr="00E86929" w:rsidRDefault="00000000" w:rsidP="00E86929">
      <w:pPr>
        <w:pStyle w:val="aa"/>
        <w:bidi/>
        <w:rPr>
          <w:rFonts w:ascii="Narkisim" w:hAnsi="Narkisim"/>
        </w:rPr>
      </w:pPr>
      <w:r w:rsidRPr="00E86929">
        <w:rPr>
          <w:rFonts w:ascii="Narkisim" w:hAnsi="Narkisim"/>
          <w:rtl/>
        </w:rPr>
        <w:t>ו</w:t>
      </w:r>
      <w:r w:rsidRPr="00E86929">
        <w:rPr>
          <w:rFonts w:ascii="Narkisim" w:hAnsi="Narkisim"/>
          <w:b/>
          <w:bCs/>
          <w:rtl/>
        </w:rPr>
        <w:t>ר' יונה</w:t>
      </w:r>
      <w:r w:rsidRPr="00E86929">
        <w:rPr>
          <w:rFonts w:ascii="Narkisim" w:hAnsi="Narkisim"/>
          <w:rtl/>
        </w:rPr>
        <w:t xml:space="preserve"> כת' דמ"מ אף הר"י מגאש מודה לדעת רב הונא כשיש ט' קבין מחזיר, אף דליכא רובע לקב, והלשון לא את הרובע בלבד לא שייך בזה. וע"כ ס"ל דקאי אהיכא דליכא ט' קבין. ומיהו לרב נחמן קאי אסיפא.</w:t>
      </w:r>
    </w:p>
    <w:p w14:paraId="49E4F70E" w14:textId="77777777" w:rsidR="00DC2673" w:rsidRPr="00E86929" w:rsidRDefault="00000000" w:rsidP="00E86929">
      <w:pPr>
        <w:pStyle w:val="3"/>
        <w:bidi/>
        <w:rPr>
          <w:rFonts w:ascii="Narkisim" w:hAnsi="Narkisim"/>
        </w:rPr>
      </w:pPr>
      <w:r w:rsidRPr="00E86929">
        <w:rPr>
          <w:rFonts w:ascii="Narkisim" w:hAnsi="Narkisim"/>
          <w:rtl/>
        </w:rPr>
        <w:t>דף קד.</w:t>
      </w:r>
    </w:p>
    <w:p w14:paraId="6FE6B664" w14:textId="77777777" w:rsidR="00DC2673" w:rsidRPr="00E86929" w:rsidRDefault="00000000" w:rsidP="00E86929">
      <w:pPr>
        <w:pStyle w:val="aa"/>
        <w:bidi/>
        <w:rPr>
          <w:rFonts w:ascii="Narkisim" w:hAnsi="Narkisim"/>
        </w:rPr>
      </w:pPr>
      <w:r w:rsidRPr="00E86929">
        <w:rPr>
          <w:rFonts w:ascii="Narkisim" w:hAnsi="Narkisim"/>
          <w:u w:val="single"/>
          <w:rtl/>
        </w:rPr>
        <w:t>אימא סיפא וכו' הא סתמא כמידה בחבל וכו'</w:t>
      </w:r>
      <w:r w:rsidRPr="00E86929">
        <w:rPr>
          <w:rFonts w:ascii="Narkisim" w:hAnsi="Narkisim"/>
          <w:rtl/>
        </w:rPr>
        <w:t>. ה</w:t>
      </w:r>
      <w:r w:rsidRPr="00E86929">
        <w:rPr>
          <w:rFonts w:ascii="Narkisim" w:hAnsi="Narkisim"/>
          <w:b/>
          <w:bCs/>
          <w:rtl/>
        </w:rPr>
        <w:t>ריטב"א</w:t>
      </w:r>
      <w:r w:rsidRPr="00E86929">
        <w:rPr>
          <w:rFonts w:ascii="Narkisim" w:hAnsi="Narkisim"/>
          <w:rtl/>
        </w:rPr>
        <w:t xml:space="preserve"> ו</w:t>
      </w:r>
      <w:r w:rsidRPr="00E86929">
        <w:rPr>
          <w:rFonts w:ascii="Narkisim" w:hAnsi="Narkisim"/>
          <w:b/>
          <w:bCs/>
          <w:rtl/>
        </w:rPr>
        <w:t>תוס' רא"ש</w:t>
      </w:r>
      <w:r w:rsidRPr="00E86929">
        <w:rPr>
          <w:rFonts w:ascii="Narkisim" w:hAnsi="Narkisim"/>
          <w:rtl/>
        </w:rPr>
        <w:t xml:space="preserve"> הק' דא"כ אמאי קתני מידה בחבל כלל. ותי' לאשמועינן דאפי' בהא המקח קיים אלא שינכה או יחזיר דמים</w:t>
      </w:r>
      <w:r w:rsidRPr="00E86929">
        <w:rPr>
          <w:rStyle w:val="ac"/>
          <w:rFonts w:ascii="Narkisim" w:hAnsi="Narkisim"/>
          <w:rtl/>
        </w:rPr>
        <w:footnoteReference w:id="42"/>
      </w:r>
      <w:r w:rsidRPr="00E86929">
        <w:rPr>
          <w:rFonts w:ascii="Narkisim" w:hAnsi="Narkisim"/>
          <w:rtl/>
        </w:rPr>
        <w:t>.</w:t>
      </w:r>
    </w:p>
    <w:p w14:paraId="00F00029" w14:textId="77777777" w:rsidR="00DC2673" w:rsidRPr="00E86929" w:rsidRDefault="00000000" w:rsidP="00E86929">
      <w:pPr>
        <w:bidi/>
        <w:rPr>
          <w:rFonts w:ascii="Narkisim" w:hAnsi="Narkisim" w:cs="Narkisim"/>
        </w:rPr>
      </w:pPr>
      <w:r w:rsidRPr="00E86929">
        <w:rPr>
          <w:rFonts w:ascii="Narkisim" w:hAnsi="Narkisim" w:cs="Narkisim"/>
          <w:u w:val="single"/>
          <w:rtl/>
        </w:rPr>
        <w:t>ש"מ סתמא נמי כהן חסר הן יתר דמי</w:t>
      </w:r>
      <w:r w:rsidRPr="00E86929">
        <w:rPr>
          <w:rFonts w:ascii="Narkisim" w:hAnsi="Narkisim" w:cs="Narkisim"/>
          <w:rtl/>
        </w:rPr>
        <w:t>. ה</w:t>
      </w:r>
      <w:r w:rsidRPr="00E86929">
        <w:rPr>
          <w:rFonts w:ascii="Narkisim" w:hAnsi="Narkisim" w:cs="Narkisim"/>
          <w:b/>
          <w:bCs/>
          <w:rtl/>
        </w:rPr>
        <w:t>ריטב"א</w:t>
      </w:r>
      <w:r w:rsidRPr="00E86929">
        <w:rPr>
          <w:rFonts w:ascii="Narkisim" w:hAnsi="Narkisim" w:cs="Narkisim"/>
          <w:rtl/>
        </w:rPr>
        <w:t xml:space="preserve"> הק' דא"כ כשאומר הן חסר הן יתר נימא דכיון דאמר מילתא יתירא לטפויי מילתא קאתי (כדלקמן קלח:), ואפי' ביותר מכאן הגיעו. וי"ל דכל כה"ג אורחא דמילתא לפרושה ושלא לסמוך על הסתם. ומש"ה לא אמרינן לטפויי מילתא קאתי בכה”ג. וכן כל כיוצא בזה באחריות מפורש במכר וכיו"ב.</w:t>
      </w:r>
    </w:p>
    <w:p w14:paraId="1242D2AE" w14:textId="77777777" w:rsidR="00DC2673" w:rsidRPr="00E86929" w:rsidRDefault="00000000" w:rsidP="00E86929">
      <w:pPr>
        <w:pStyle w:val="aa"/>
        <w:bidi/>
        <w:rPr>
          <w:rFonts w:ascii="Narkisim" w:hAnsi="Narkisim"/>
        </w:rPr>
      </w:pPr>
      <w:r w:rsidRPr="00E86929">
        <w:rPr>
          <w:rFonts w:ascii="Narkisim" w:hAnsi="Narkisim"/>
          <w:u w:val="single"/>
          <w:rtl/>
        </w:rPr>
        <w:t>תוד"ה פחות [הא']</w:t>
      </w:r>
      <w:r w:rsidRPr="00E86929">
        <w:rPr>
          <w:rFonts w:ascii="Narkisim" w:hAnsi="Narkisim"/>
          <w:rtl/>
        </w:rPr>
        <w:t xml:space="preserve">. ואור"י וכו' אבל הכא לא מדדו עדיין, אלא בבאין למדוד. וכ"כ </w:t>
      </w:r>
      <w:r w:rsidRPr="00E86929">
        <w:rPr>
          <w:rFonts w:ascii="Narkisim" w:hAnsi="Narkisim"/>
          <w:b/>
          <w:bCs/>
          <w:rtl/>
        </w:rPr>
        <w:t>תוס'</w:t>
      </w:r>
      <w:r w:rsidRPr="00E86929">
        <w:rPr>
          <w:rFonts w:ascii="Narkisim" w:hAnsi="Narkisim"/>
          <w:rtl/>
        </w:rPr>
        <w:t xml:space="preserve"> (ב"מ נו:) דהמוכר אינו אומר מדדתי שיש בה בית כור, דא"כ ודאי היה חוזר כדרבא. אלא סתמא אומר כך, וסבור היה המוכר שיש כך ולכך המקח קיים. [ע"ע מש"כ לעיל במשנה].</w:t>
      </w:r>
    </w:p>
    <w:p w14:paraId="28991004" w14:textId="77777777" w:rsidR="00DC2673" w:rsidRPr="00E86929" w:rsidRDefault="00000000" w:rsidP="00E86929">
      <w:pPr>
        <w:pStyle w:val="aa"/>
        <w:bidi/>
        <w:rPr>
          <w:rFonts w:ascii="Narkisim" w:hAnsi="Narkisim"/>
        </w:rPr>
      </w:pPr>
      <w:r w:rsidRPr="00E86929">
        <w:rPr>
          <w:rFonts w:ascii="Narkisim" w:hAnsi="Narkisim"/>
          <w:u w:val="single"/>
          <w:rtl/>
        </w:rPr>
        <w:t>תוד"ה פחות [הב']</w:t>
      </w:r>
      <w:r w:rsidRPr="00E86929">
        <w:rPr>
          <w:rFonts w:ascii="Narkisim" w:hAnsi="Narkisim"/>
          <w:rtl/>
        </w:rPr>
        <w:t>. וא"ת ולימא ליה דאדעתא דהכי לא זבני, וי"ל דקאי בתוך השדה וכו'. בפשוטו תוס' חזרו והקשו ותי' כבתוס' הקודם. והמהרש"א כת' דכוונת התוס' (כאן) ליישב ע"פ דברי הרשב"א בתוס' (ד"ה אלא). ועד"ז גרס הב"ח כדאפרש.</w:t>
      </w:r>
    </w:p>
    <w:p w14:paraId="13082E47"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סמ"ע</w:t>
      </w:r>
      <w:r w:rsidRPr="00E86929">
        <w:rPr>
          <w:rFonts w:ascii="Narkisim" w:hAnsi="Narkisim"/>
          <w:rtl/>
        </w:rPr>
        <w:t xml:space="preserve"> (ריח כז) כת' דכשאומר מידה בחבל משמע שאינו מדקדק דוקא בית כור לבטל המקח, אלא שישלם לו לפי ערך. שאם ימעט מבית כור ינכה לו מדמי בית כור, ואם יהיה יתר יוסיף לו. ואילו כשא"ל בית כור עפר סתם ואינו עומד בתוכו, אם חיסר או יתיר אפילו רובע לכור יכולים לבטל. דהלוקח יכול לומר כוונתי היתה דוקא אבית כור שלם.</w:t>
      </w:r>
    </w:p>
    <w:p w14:paraId="3BE41A32" w14:textId="77777777" w:rsidR="00DC2673" w:rsidRPr="00E86929" w:rsidRDefault="00000000" w:rsidP="00E86929">
      <w:pPr>
        <w:pStyle w:val="a8"/>
        <w:bidi/>
        <w:rPr>
          <w:rFonts w:ascii="Narkisim" w:hAnsi="Narkisim"/>
        </w:rPr>
      </w:pPr>
      <w:r w:rsidRPr="00E86929">
        <w:rPr>
          <w:rFonts w:ascii="Narkisim" w:hAnsi="Narkisim"/>
          <w:rtl/>
        </w:rPr>
        <w:t>ו</w:t>
      </w:r>
      <w:r w:rsidRPr="00E86929">
        <w:rPr>
          <w:rFonts w:ascii="Narkisim" w:hAnsi="Narkisim"/>
          <w:b/>
          <w:bCs/>
          <w:rtl/>
        </w:rPr>
        <w:t>רע"א</w:t>
      </w:r>
      <w:r w:rsidRPr="00E86929">
        <w:rPr>
          <w:rFonts w:ascii="Narkisim" w:hAnsi="Narkisim"/>
          <w:rtl/>
        </w:rPr>
        <w:t xml:space="preserve"> (שם) העיר דבהותיר יכול להחזיר מקצתו או דמים, ולא הוה טעות במידה. [ויל"ד דהיכא דהמוכר כופה את הלוקח ליקח ממנו, האם הלוקח יוכל לבטל המקח מגדרי דבר שבמידה, כיון שקנה שדה מסויימת</w:t>
      </w:r>
      <w:r w:rsidRPr="00E86929">
        <w:rPr>
          <w:rStyle w:val="ac"/>
          <w:rFonts w:ascii="Narkisim" w:hAnsi="Narkisim"/>
          <w:rtl/>
        </w:rPr>
        <w:footnoteReference w:id="43"/>
      </w:r>
      <w:r w:rsidRPr="00E86929">
        <w:rPr>
          <w:rFonts w:ascii="Narkisim" w:hAnsi="Narkisim"/>
          <w:rtl/>
        </w:rPr>
        <w:t>. או דילמא דליכא טעות בגוף המקח, אלא דחכמים תקנו שיקנה].</w:t>
      </w:r>
    </w:p>
    <w:p w14:paraId="38CDBB6E" w14:textId="77777777" w:rsidR="00DC2673" w:rsidRPr="00E86929" w:rsidRDefault="00000000" w:rsidP="00E86929">
      <w:pPr>
        <w:pStyle w:val="aa"/>
        <w:bidi/>
        <w:rPr>
          <w:rFonts w:ascii="Narkisim" w:hAnsi="Narkisim"/>
        </w:rPr>
      </w:pPr>
      <w:r w:rsidRPr="00E86929">
        <w:rPr>
          <w:rFonts w:ascii="Narkisim" w:hAnsi="Narkisim"/>
          <w:u w:val="single"/>
          <w:rtl/>
        </w:rPr>
        <w:t>תוד"ה אם כן</w:t>
      </w:r>
      <w:r w:rsidRPr="00E86929">
        <w:rPr>
          <w:rFonts w:ascii="Narkisim" w:hAnsi="Narkisim"/>
          <w:rtl/>
        </w:rPr>
        <w:t>. ובכמה דוכתי לא דייק. ו</w:t>
      </w:r>
      <w:r w:rsidRPr="00E86929">
        <w:rPr>
          <w:rFonts w:ascii="Narkisim" w:hAnsi="Narkisim"/>
          <w:b/>
          <w:bCs/>
          <w:rtl/>
        </w:rPr>
        <w:t>תוס</w:t>
      </w:r>
      <w:r w:rsidRPr="00E86929">
        <w:rPr>
          <w:rFonts w:ascii="Narkisim" w:hAnsi="Narkisim"/>
          <w:rtl/>
        </w:rPr>
        <w:t>' (בכורות לא:) כת' דבכל הני דוכתי דפריך תרי זימני למה לי לא שייך לומר כל כך 'פרושי קמפרש' כמו בהנך דוכתי דלא פריך. ה</w:t>
      </w:r>
      <w:r w:rsidRPr="00E86929">
        <w:rPr>
          <w:rFonts w:ascii="Narkisim" w:hAnsi="Narkisim"/>
          <w:b/>
          <w:bCs/>
          <w:rtl/>
        </w:rPr>
        <w:t>רמב”ן</w:t>
      </w:r>
      <w:r w:rsidRPr="00E86929">
        <w:rPr>
          <w:rFonts w:ascii="Narkisim" w:hAnsi="Narkisim"/>
          <w:rtl/>
        </w:rPr>
        <w:t xml:space="preserve"> כת' דשמא כשהוא בא להאריך הלשון נותן לסיים ולחזור ולפרש.</w:t>
      </w:r>
    </w:p>
    <w:p w14:paraId="479C433A" w14:textId="77777777" w:rsidR="00DC2673" w:rsidRPr="00E86929" w:rsidRDefault="00000000" w:rsidP="00E86929">
      <w:pPr>
        <w:bidi/>
        <w:rPr>
          <w:rFonts w:ascii="Narkisim" w:hAnsi="Narkisim" w:cs="Narkisim"/>
        </w:rPr>
      </w:pPr>
      <w:r w:rsidRPr="00E86929">
        <w:rPr>
          <w:rFonts w:ascii="Narkisim" w:hAnsi="Narkisim" w:cs="Narkisim"/>
          <w:u w:val="single"/>
          <w:rtl/>
        </w:rPr>
        <w:t>תוד"ה אלא לאו</w:t>
      </w:r>
      <w:r w:rsidRPr="00E86929">
        <w:rPr>
          <w:rFonts w:ascii="Narkisim" w:hAnsi="Narkisim" w:cs="Narkisim"/>
          <w:rtl/>
        </w:rPr>
        <w:t>. ולרשב"א נראה דהכא מיירי בעומד באותה שדה ורואה כמה יש בה וכו'. ו</w:t>
      </w:r>
      <w:r w:rsidRPr="00E86929">
        <w:rPr>
          <w:rFonts w:ascii="Narkisim" w:hAnsi="Narkisim" w:cs="Narkisim"/>
          <w:b/>
          <w:bCs/>
          <w:rtl/>
        </w:rPr>
        <w:t>רבינו יונה</w:t>
      </w:r>
      <w:r w:rsidRPr="00E86929">
        <w:rPr>
          <w:rFonts w:ascii="Narkisim" w:hAnsi="Narkisim" w:cs="Narkisim"/>
          <w:rtl/>
        </w:rPr>
        <w:t xml:space="preserve"> תי' דהכא איירי בשדה מסויימת, ואילו במשנה דלעיל איירי במוכר לו בית כור בבקעה גדולה ויש לו למדוד לו בית כור שלם ואין לו לקבל שום חסרון. [וכ"כ הריטב"א קב:]. ועד"ז כת' ה</w:t>
      </w:r>
      <w:r w:rsidRPr="00E86929">
        <w:rPr>
          <w:rFonts w:ascii="Narkisim" w:hAnsi="Narkisim" w:cs="Narkisim"/>
          <w:b/>
          <w:bCs/>
          <w:rtl/>
        </w:rPr>
        <w:t>רשב"א</w:t>
      </w:r>
      <w:r w:rsidRPr="00E86929">
        <w:rPr>
          <w:rFonts w:ascii="Narkisim" w:hAnsi="Narkisim" w:cs="Narkisim"/>
          <w:rtl/>
        </w:rPr>
        <w:t xml:space="preserve"> בשם ה</w:t>
      </w:r>
      <w:r w:rsidRPr="00E86929">
        <w:rPr>
          <w:rFonts w:ascii="Narkisim" w:hAnsi="Narkisim" w:cs="Narkisim"/>
          <w:b/>
          <w:bCs/>
          <w:rtl/>
        </w:rPr>
        <w:t>ר"י מגאש</w:t>
      </w:r>
      <w:r w:rsidRPr="00E86929">
        <w:rPr>
          <w:rFonts w:ascii="Narkisim" w:hAnsi="Narkisim" w:cs="Narkisim"/>
          <w:rtl/>
        </w:rPr>
        <w:t xml:space="preserve"> דהכא איירי במסיים לו שדה זו</w:t>
      </w:r>
      <w:r w:rsidRPr="00E86929">
        <w:rPr>
          <w:rStyle w:val="ac"/>
          <w:rFonts w:ascii="Narkisim" w:hAnsi="Narkisim" w:cs="Narkisim"/>
          <w:rtl/>
        </w:rPr>
        <w:footnoteReference w:id="44"/>
      </w:r>
      <w:r w:rsidRPr="00E86929">
        <w:rPr>
          <w:rFonts w:ascii="Narkisim" w:hAnsi="Narkisim" w:cs="Narkisim"/>
          <w:rtl/>
        </w:rPr>
        <w:t>. אבל כשאומר בית כור מכל שדותיו נותן לו בלי שיפחות או יותיר [וכ”כ ה”ה כח ו].</w:t>
      </w:r>
    </w:p>
    <w:p w14:paraId="50CBE0DC"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מאירי</w:t>
      </w:r>
      <w:r w:rsidRPr="00E86929">
        <w:rPr>
          <w:rFonts w:ascii="Narkisim" w:hAnsi="Narkisim"/>
          <w:rtl/>
        </w:rPr>
        <w:t xml:space="preserve"> הביא בשם </w:t>
      </w:r>
      <w:r w:rsidRPr="00E86929">
        <w:rPr>
          <w:rFonts w:ascii="Narkisim" w:hAnsi="Narkisim"/>
          <w:b/>
          <w:bCs/>
          <w:rtl/>
        </w:rPr>
        <w:t>חכמי הדורות שלפנינו</w:t>
      </w:r>
      <w:r w:rsidRPr="00E86929">
        <w:rPr>
          <w:rFonts w:ascii="Narkisim" w:hAnsi="Narkisim"/>
          <w:rtl/>
        </w:rPr>
        <w:t xml:space="preserve"> דטרשים ונקעים גרועות אצלו יותר משלא היו שם כלל, דעי"ז נראה שהשדה כשנים ושלש</w:t>
      </w:r>
      <w:r w:rsidRPr="00E86929">
        <w:rPr>
          <w:rStyle w:val="ac"/>
          <w:rFonts w:ascii="Narkisim" w:hAnsi="Narkisim"/>
          <w:rtl/>
        </w:rPr>
        <w:footnoteReference w:id="45"/>
      </w:r>
      <w:r w:rsidRPr="00E86929">
        <w:rPr>
          <w:rFonts w:ascii="Narkisim" w:hAnsi="Narkisim"/>
          <w:rtl/>
        </w:rPr>
        <w:t>.</w:t>
      </w:r>
    </w:p>
    <w:p w14:paraId="387E3B21" w14:textId="77777777" w:rsidR="00DC2673" w:rsidRPr="00E86929" w:rsidRDefault="00000000" w:rsidP="00E86929">
      <w:pPr>
        <w:bidi/>
        <w:rPr>
          <w:rFonts w:ascii="Narkisim" w:hAnsi="Narkisim" w:cs="Narkisim"/>
        </w:rPr>
      </w:pPr>
      <w:r w:rsidRPr="00E86929">
        <w:rPr>
          <w:rFonts w:ascii="Narkisim" w:hAnsi="Narkisim" w:cs="Narkisim"/>
          <w:u w:val="single"/>
          <w:rtl/>
        </w:rPr>
        <w:t>התם כגון דהוה יקירא מעיקרא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לעולם לא כפינן למוכר למכור בע”כ, אלא הב”ע </w:t>
      </w:r>
      <w:r w:rsidRPr="00E86929">
        <w:rPr>
          <w:rFonts w:ascii="Narkisim" w:hAnsi="Narkisim" w:cs="Narkisim"/>
          <w:rtl/>
        </w:rPr>
        <w:lastRenderedPageBreak/>
        <w:t>כשהמוכר חפץ למכרה ללוקח כפי שעת יוקר דמעיקרא, וכופין אותו למכור כשעת הזול, כדהשתא. וה</w:t>
      </w:r>
      <w:r w:rsidRPr="00E86929">
        <w:rPr>
          <w:rFonts w:ascii="Narkisim" w:hAnsi="Narkisim" w:cs="Narkisim"/>
          <w:b/>
          <w:bCs/>
          <w:rtl/>
        </w:rPr>
        <w:t>רשב"א</w:t>
      </w:r>
      <w:r w:rsidRPr="00E86929">
        <w:rPr>
          <w:rFonts w:ascii="Narkisim" w:hAnsi="Narkisim" w:cs="Narkisim"/>
          <w:rtl/>
        </w:rPr>
        <w:t xml:space="preserve"> הק' דלשון הגמ' לא משמע כן</w:t>
      </w:r>
      <w:r w:rsidRPr="00E86929">
        <w:rPr>
          <w:rStyle w:val="ac"/>
          <w:rFonts w:ascii="Narkisim" w:hAnsi="Narkisim" w:cs="Narkisim"/>
          <w:rtl/>
        </w:rPr>
        <w:footnoteReference w:id="46"/>
      </w:r>
      <w:r w:rsidRPr="00E86929">
        <w:rPr>
          <w:rStyle w:val="ac"/>
          <w:rFonts w:ascii="Narkisim" w:hAnsi="Narkisim" w:cs="Narkisim"/>
          <w:rtl/>
        </w:rPr>
        <w:footnoteReference w:id="47"/>
      </w:r>
      <w:r w:rsidRPr="00E86929">
        <w:rPr>
          <w:rFonts w:ascii="Narkisim" w:hAnsi="Narkisim" w:cs="Narkisim"/>
          <w:rtl/>
        </w:rPr>
        <w:t>.</w:t>
      </w:r>
    </w:p>
    <w:p w14:paraId="5DAF2758" w14:textId="77777777" w:rsidR="00DC2673" w:rsidRPr="00E86929" w:rsidRDefault="00000000" w:rsidP="00E86929">
      <w:pPr>
        <w:pStyle w:val="a7"/>
        <w:bidi/>
        <w:rPr>
          <w:rFonts w:ascii="Narkisim" w:hAnsi="Narkisim"/>
        </w:rPr>
      </w:pPr>
      <w:r w:rsidRPr="00E86929">
        <w:rPr>
          <w:rFonts w:ascii="Narkisim" w:hAnsi="Narkisim"/>
          <w:rtl/>
        </w:rPr>
        <w:t>והביא דה</w:t>
      </w:r>
      <w:r w:rsidRPr="00E86929">
        <w:rPr>
          <w:rFonts w:ascii="Narkisim" w:hAnsi="Narkisim"/>
          <w:b/>
          <w:bCs/>
          <w:rtl/>
        </w:rPr>
        <w:t>ראב"ד</w:t>
      </w:r>
      <w:r w:rsidRPr="00E86929">
        <w:rPr>
          <w:rFonts w:ascii="Narkisim" w:hAnsi="Narkisim"/>
          <w:rtl/>
        </w:rPr>
        <w:t xml:space="preserve"> (ע"ע בשיטמ"ק) פי' דכופין את המוכר למכור, פי' שאומרים לו לטובתו אל תבקש ממנו קרקע, שא"כ יפטור אותך בשיעור הקרקע שהותיר, אלא מכור אותו לו. ואע"פ שהוזל עכשיו צריך הוא ליתן לך כיוקרא דמעיקרא. ואם הלוקח רוצה ליתן קרקע, אמרי' ליה שחייב מעות, ואי ארעא יהבת ליה בשומא הב ליה כזילא דהשתא. ופעמים במקום רובע שהותיר יחזיר שני רובעין.</w:t>
      </w:r>
    </w:p>
    <w:p w14:paraId="23854A50" w14:textId="77777777" w:rsidR="00DC2673" w:rsidRPr="00E86929" w:rsidRDefault="00000000" w:rsidP="00E86929">
      <w:pPr>
        <w:pStyle w:val="a7"/>
        <w:bidi/>
        <w:rPr>
          <w:rFonts w:ascii="Narkisim" w:hAnsi="Narkisim"/>
        </w:rPr>
      </w:pPr>
      <w:r w:rsidRPr="00E86929">
        <w:rPr>
          <w:rFonts w:ascii="Narkisim" w:hAnsi="Narkisim"/>
          <w:rtl/>
        </w:rPr>
        <w:t>וכן ה</w:t>
      </w:r>
      <w:r w:rsidRPr="00E86929">
        <w:rPr>
          <w:rFonts w:ascii="Narkisim" w:hAnsi="Narkisim"/>
          <w:b/>
          <w:bCs/>
          <w:rtl/>
        </w:rPr>
        <w:t>רמב"ם</w:t>
      </w:r>
      <w:r w:rsidRPr="00E86929">
        <w:rPr>
          <w:rFonts w:ascii="Narkisim" w:hAnsi="Narkisim"/>
          <w:rtl/>
        </w:rPr>
        <w:t xml:space="preserve"> (כח ח, ושו”ע ריח יא</w:t>
      </w:r>
      <w:r w:rsidRPr="00E86929">
        <w:rPr>
          <w:rStyle w:val="ac"/>
          <w:rFonts w:ascii="Narkisim" w:hAnsi="Narkisim"/>
          <w:rtl/>
        </w:rPr>
        <w:footnoteReference w:id="48"/>
      </w:r>
      <w:r w:rsidRPr="00E86929">
        <w:rPr>
          <w:rFonts w:ascii="Narkisim" w:hAnsi="Narkisim"/>
          <w:rtl/>
        </w:rPr>
        <w:t>) כת' שנותן לו דמי התוספת כפי הממכר. ו</w:t>
      </w:r>
      <w:r w:rsidRPr="00E86929">
        <w:rPr>
          <w:rFonts w:ascii="Narkisim" w:hAnsi="Narkisim"/>
          <w:b/>
          <w:bCs/>
          <w:rtl/>
        </w:rPr>
        <w:t>ה"ה</w:t>
      </w:r>
      <w:r w:rsidRPr="00E86929">
        <w:rPr>
          <w:rFonts w:ascii="Narkisim" w:hAnsi="Narkisim"/>
          <w:rtl/>
        </w:rPr>
        <w:t xml:space="preserve"> (שם ז) כת' דלא נתבררו דבריו</w:t>
      </w:r>
      <w:r w:rsidRPr="00E86929">
        <w:rPr>
          <w:rStyle w:val="ac"/>
          <w:rFonts w:ascii="Narkisim" w:hAnsi="Narkisim"/>
          <w:rtl/>
        </w:rPr>
        <w:footnoteReference w:id="49"/>
      </w:r>
      <w:r w:rsidRPr="00E86929">
        <w:rPr>
          <w:rFonts w:ascii="Narkisim" w:hAnsi="Narkisim"/>
          <w:rtl/>
        </w:rPr>
        <w:t>. וביאר דכיון שאם ירצה המוכר דינו במעות, לפיכך אם הוזל נותן לו המעות כשעת המכר. ואם נתן לו קרקע בשומא נותן לו כדהשתא. וכדעת הראב"ד.</w:t>
      </w:r>
    </w:p>
    <w:p w14:paraId="4B80B5C1" w14:textId="77777777" w:rsidR="00DC2673" w:rsidRPr="00E86929" w:rsidRDefault="00000000" w:rsidP="00E86929">
      <w:pPr>
        <w:pStyle w:val="a7"/>
        <w:bidi/>
        <w:rPr>
          <w:rFonts w:ascii="Narkisim" w:hAnsi="Narkisim"/>
        </w:rPr>
      </w:pPr>
      <w:r w:rsidRPr="00E86929">
        <w:rPr>
          <w:rFonts w:ascii="Narkisim" w:hAnsi="Narkisim"/>
          <w:rtl/>
        </w:rPr>
        <w:t>והרמב"ם כת' דאומרים ללוקח אם רצית ליתן לו דמי התוספת, תן לו לפי המכר. ומשמע דבכה"ג אין כופין את הלוקח ליקח. וה</w:t>
      </w:r>
      <w:r w:rsidRPr="00E86929">
        <w:rPr>
          <w:rFonts w:ascii="Narkisim" w:hAnsi="Narkisim"/>
          <w:b/>
          <w:bCs/>
          <w:rtl/>
        </w:rPr>
        <w:t>דרישה</w:t>
      </w:r>
      <w:r w:rsidRPr="00E86929">
        <w:rPr>
          <w:rFonts w:ascii="Narkisim" w:hAnsi="Narkisim"/>
          <w:rtl/>
        </w:rPr>
        <w:t xml:space="preserve"> (ריח ח) ביאר דברי הרמב"ם עד"ז.</w:t>
      </w:r>
    </w:p>
    <w:p w14:paraId="23C98D06" w14:textId="77777777" w:rsidR="00DC2673" w:rsidRPr="00E86929" w:rsidRDefault="00000000" w:rsidP="00E86929">
      <w:pPr>
        <w:pStyle w:val="3"/>
        <w:bidi/>
        <w:rPr>
          <w:rFonts w:ascii="Narkisim" w:hAnsi="Narkisim"/>
        </w:rPr>
      </w:pPr>
      <w:r w:rsidRPr="00E86929">
        <w:rPr>
          <w:rFonts w:ascii="Narkisim" w:hAnsi="Narkisim"/>
          <w:rtl/>
        </w:rPr>
        <w:t>דף קד:</w:t>
      </w:r>
    </w:p>
    <w:p w14:paraId="0633E5D7"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ואי איכא</w:t>
      </w:r>
      <w:r w:rsidRPr="00E86929">
        <w:rPr>
          <w:rFonts w:ascii="Narkisim" w:hAnsi="Narkisim" w:cs="Narkisim"/>
          <w:rtl/>
        </w:rPr>
        <w:t>. וי”מ ואי איכא יתירות כו', שצריך ט' קבין תוספת על הרבעין וכו'. וכ"ד ה</w:t>
      </w:r>
      <w:r w:rsidRPr="00E86929">
        <w:rPr>
          <w:rFonts w:ascii="Narkisim" w:hAnsi="Narkisim" w:cs="Narkisim"/>
          <w:b/>
          <w:bCs/>
          <w:rtl/>
        </w:rPr>
        <w:t>רמב"ם</w:t>
      </w:r>
      <w:r w:rsidRPr="00E86929">
        <w:rPr>
          <w:rFonts w:ascii="Narkisim" w:hAnsi="Narkisim" w:cs="Narkisim"/>
          <w:rtl/>
        </w:rPr>
        <w:t xml:space="preserve"> </w:t>
      </w:r>
      <w:r w:rsidRPr="00E86929">
        <w:rPr>
          <w:rFonts w:ascii="Narkisim" w:hAnsi="Narkisim" w:cs="Narkisim"/>
          <w:szCs w:val="20"/>
          <w:rtl/>
        </w:rPr>
        <w:t>(כח ז, ושו”ע ריח י)</w:t>
      </w:r>
      <w:r w:rsidRPr="00E86929">
        <w:rPr>
          <w:rFonts w:ascii="Narkisim" w:hAnsi="Narkisim" w:cs="Narkisim"/>
          <w:rtl/>
        </w:rPr>
        <w:t xml:space="preserve"> דדוקא כשיש תוספת יתרה על ט' קבין נותנין רובע לכל סאה וסאה. ו</w:t>
      </w:r>
      <w:r w:rsidRPr="00E86929">
        <w:rPr>
          <w:rFonts w:ascii="Narkisim" w:hAnsi="Narkisim" w:cs="Narkisim"/>
          <w:b/>
          <w:bCs/>
          <w:rtl/>
        </w:rPr>
        <w:t>ה"ה</w:t>
      </w:r>
      <w:r w:rsidRPr="00E86929">
        <w:rPr>
          <w:rFonts w:ascii="Narkisim" w:hAnsi="Narkisim" w:cs="Narkisim"/>
          <w:rtl/>
        </w:rPr>
        <w:t xml:space="preserve"> </w:t>
      </w:r>
      <w:r w:rsidRPr="00E86929">
        <w:rPr>
          <w:rFonts w:ascii="Narkisim" w:hAnsi="Narkisim" w:cs="Narkisim"/>
          <w:szCs w:val="20"/>
          <w:rtl/>
        </w:rPr>
        <w:t>(והרמ"א שם יב)</w:t>
      </w:r>
      <w:r w:rsidRPr="00E86929">
        <w:rPr>
          <w:rFonts w:ascii="Narkisim" w:hAnsi="Narkisim" w:cs="Narkisim"/>
          <w:rtl/>
        </w:rPr>
        <w:t xml:space="preserve"> תמה כיון דיש ט' קבין שראוי למוכר, למה לא יתן לו קרקע.</w:t>
      </w:r>
    </w:p>
    <w:p w14:paraId="10052799"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סמ"ע</w:t>
      </w:r>
      <w:r w:rsidRPr="00E86929">
        <w:rPr>
          <w:rFonts w:ascii="Narkisim" w:hAnsi="Narkisim"/>
          <w:rtl/>
        </w:rPr>
        <w:t xml:space="preserve"> (ריח לה, ודרישה ח) ביאר דאף שיש יתרון, ובין כולם יש ט' קבין, מ"מ אינו כדאי להיות להן דין חזרת קרקע בעל כרחו של המוכר כיון דהרבעין ניתנו למחילה. דאילו לא היה היתרון היה הלוקח תופס בהרבעין בחנם, דהוה בכלל המקח, ועכשיו שיש יתרון יתנם לי בע"כ. גם אני אומר שהן בכלל הקנין לענין זה שאינו יכול להכריחני ליקחם מידו בעינו. אלא ישלם לי דמיהן כמו ששילם לי גוף השדה, עד שיהיה נוסף על כל הרבעין ט' קבין דאז ה"ל כאילו יש לו שדה סמוכה אצלו.</w:t>
      </w:r>
    </w:p>
    <w:p w14:paraId="30CCDECB" w14:textId="77777777" w:rsidR="00DC2673" w:rsidRPr="00E86929" w:rsidRDefault="00000000" w:rsidP="00E86929">
      <w:pPr>
        <w:pStyle w:val="aa"/>
        <w:bidi/>
        <w:rPr>
          <w:rFonts w:ascii="Narkisim" w:hAnsi="Narkisim"/>
        </w:rPr>
      </w:pPr>
      <w:r w:rsidRPr="00E86929">
        <w:rPr>
          <w:rFonts w:ascii="Narkisim" w:hAnsi="Narkisim"/>
          <w:rtl/>
        </w:rPr>
        <w:t>וב</w:t>
      </w:r>
      <w:r w:rsidRPr="00E86929">
        <w:rPr>
          <w:rFonts w:ascii="Narkisim" w:hAnsi="Narkisim"/>
          <w:b/>
          <w:bCs/>
          <w:rtl/>
        </w:rPr>
        <w:t>תוספתא</w:t>
      </w:r>
      <w:r w:rsidRPr="00E86929">
        <w:rPr>
          <w:rFonts w:ascii="Narkisim" w:hAnsi="Narkisim"/>
          <w:rtl/>
        </w:rPr>
        <w:t xml:space="preserve"> (ו ח) איתא בית כור עפר אני מוכר לך בסימניו ובמצרניו, אפי' פיחת שתות או הותיר שתות שום הדיינין הגיעו. פחות מכן או יתר על כן מחזירין זה לזה, מה הוא מחזיר לו מעות כדרך שלקח הימנו ואם רצה מחזיר לו קרקע. וה</w:t>
      </w:r>
      <w:r w:rsidRPr="00E86929">
        <w:rPr>
          <w:rFonts w:ascii="Narkisim" w:hAnsi="Narkisim"/>
          <w:b/>
          <w:bCs/>
          <w:rtl/>
        </w:rPr>
        <w:t>אחרונים</w:t>
      </w:r>
      <w:r w:rsidRPr="00E86929">
        <w:rPr>
          <w:rFonts w:ascii="Narkisim" w:hAnsi="Narkisim"/>
          <w:rtl/>
        </w:rPr>
        <w:t xml:space="preserve"> (ע' חי' ר' מאיר שמחה) העירו דיותר משתות לבית כור הוה יותר מט' קבין, ולפרשב"ם קשה לרב נחמן. ולדברי הרמב"ם ניחא.</w:t>
      </w:r>
    </w:p>
    <w:p w14:paraId="3E8BCCCA" w14:textId="77777777" w:rsidR="00DC2673" w:rsidRPr="00E86929" w:rsidRDefault="00000000" w:rsidP="00E86929">
      <w:pPr>
        <w:pStyle w:val="aa"/>
        <w:bidi/>
        <w:rPr>
          <w:rFonts w:ascii="Narkisim" w:hAnsi="Narkisim"/>
        </w:rPr>
      </w:pPr>
      <w:r w:rsidRPr="00E86929">
        <w:rPr>
          <w:rFonts w:ascii="Narkisim" w:hAnsi="Narkisim"/>
          <w:u w:val="single"/>
          <w:rtl/>
        </w:rPr>
        <w:t>בא"ד וי"מ קב ומחצה צריך תוספת על הרבעין של בית כור האחד, דכיון דבבית כור אחד הוי ט' קבין הדרי כולהו, וקשיא לי מאי חזית דשדית להאי קב ומחצה על חד בית כור וכו' אדרבה שדייה אכולהו וכו'</w:t>
      </w:r>
      <w:r w:rsidRPr="00E86929">
        <w:rPr>
          <w:rStyle w:val="ac"/>
          <w:rFonts w:ascii="Narkisim" w:hAnsi="Narkisim"/>
          <w:rtl/>
        </w:rPr>
        <w:footnoteReference w:id="50"/>
      </w:r>
      <w:r w:rsidRPr="00E86929">
        <w:rPr>
          <w:rFonts w:ascii="Narkisim" w:hAnsi="Narkisim"/>
          <w:rtl/>
        </w:rPr>
        <w:t>. וה</w:t>
      </w:r>
      <w:r w:rsidRPr="00E86929">
        <w:rPr>
          <w:rFonts w:ascii="Narkisim" w:hAnsi="Narkisim"/>
          <w:b/>
          <w:bCs/>
          <w:rtl/>
        </w:rPr>
        <w:t>חש"ל</w:t>
      </w:r>
      <w:r w:rsidRPr="00E86929">
        <w:rPr>
          <w:rFonts w:ascii="Narkisim" w:hAnsi="Narkisim"/>
          <w:rtl/>
        </w:rPr>
        <w:t xml:space="preserve"> (חי' על הרגמ"ה) כת' דרבינו גרשום (עה”ג) פי' כן</w:t>
      </w:r>
      <w:r w:rsidRPr="00E86929">
        <w:rPr>
          <w:rStyle w:val="ac"/>
          <w:rFonts w:ascii="Narkisim" w:hAnsi="Narkisim"/>
          <w:rtl/>
        </w:rPr>
        <w:footnoteReference w:id="51"/>
      </w:r>
      <w:r w:rsidRPr="00E86929">
        <w:rPr>
          <w:rFonts w:ascii="Narkisim" w:hAnsi="Narkisim"/>
          <w:rtl/>
        </w:rPr>
        <w:t>. והאריך לפרש דבריו.</w:t>
      </w:r>
    </w:p>
    <w:p w14:paraId="143C4052" w14:textId="77777777" w:rsidR="00DC2673" w:rsidRPr="00E86929" w:rsidRDefault="00000000" w:rsidP="00E86929">
      <w:pPr>
        <w:bidi/>
        <w:rPr>
          <w:rFonts w:ascii="Narkisim" w:hAnsi="Narkisim" w:cs="Narkisim"/>
        </w:rPr>
      </w:pPr>
      <w:r w:rsidRPr="00E86929">
        <w:rPr>
          <w:rFonts w:ascii="Narkisim" w:hAnsi="Narkisim" w:cs="Narkisim"/>
          <w:u w:val="single"/>
          <w:rtl/>
        </w:rPr>
        <w:t>ובגנה וכו' לאו דזבין ליה סאתים, לא דזבין ליה סאה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דבסאתיים יש שיעור גינה בנשאר. ו</w:t>
      </w:r>
      <w:r w:rsidRPr="00E86929">
        <w:rPr>
          <w:rFonts w:ascii="Narkisim" w:hAnsi="Narkisim" w:cs="Narkisim"/>
          <w:b/>
          <w:bCs/>
          <w:rtl/>
        </w:rPr>
        <w:t>רגמ"ה</w:t>
      </w:r>
      <w:r w:rsidRPr="00E86929">
        <w:rPr>
          <w:rFonts w:ascii="Narkisim" w:hAnsi="Narkisim" w:cs="Narkisim"/>
          <w:rtl/>
        </w:rPr>
        <w:t xml:space="preserve"> כת' מאי לאו דזבין ליה ד' סאין, לא דזבין סאתים. ולר"ע בית סאה. ופי' דדין גינה סאתיים, ולר"ע סאה. וה</w:t>
      </w:r>
      <w:r w:rsidRPr="00E86929">
        <w:rPr>
          <w:rFonts w:ascii="Narkisim" w:hAnsi="Narkisim" w:cs="Narkisim"/>
          <w:b/>
          <w:bCs/>
          <w:rtl/>
        </w:rPr>
        <w:t>חש"ל</w:t>
      </w:r>
      <w:r w:rsidRPr="00E86929">
        <w:rPr>
          <w:rFonts w:ascii="Narkisim" w:hAnsi="Narkisim" w:cs="Narkisim"/>
          <w:rtl/>
        </w:rPr>
        <w:t xml:space="preserve"> (הנ"ל) ביאר דדין המשנה הוה דוקא במוכר שדה בית כור, וגינה בית סאתיים [ולר”ע בית סאה], אבל כשמוכר שדה לתך או סאה ליכא מחילה כלל. [מדלא נקט התנא לתך או סאה]. עי"ש עוד.</w:t>
      </w:r>
    </w:p>
    <w:p w14:paraId="667C4295" w14:textId="77777777" w:rsidR="00DC2673" w:rsidRPr="00E86929" w:rsidRDefault="00000000" w:rsidP="00E86929">
      <w:pPr>
        <w:bidi/>
        <w:rPr>
          <w:rFonts w:ascii="Narkisim" w:hAnsi="Narkisim" w:cs="Narkisim"/>
        </w:rPr>
      </w:pPr>
      <w:r w:rsidRPr="00E86929">
        <w:rPr>
          <w:rFonts w:ascii="Narkisim" w:hAnsi="Narkisim" w:cs="Narkisim"/>
          <w:u w:val="single"/>
          <w:rtl/>
        </w:rPr>
        <w:t>בעי רב אשי שדה ונעשית גינה</w:t>
      </w:r>
      <w:r w:rsidRPr="00E86929">
        <w:rPr>
          <w:rStyle w:val="ac"/>
          <w:rFonts w:ascii="Narkisim" w:hAnsi="Narkisim" w:cs="Narkisim"/>
          <w:u w:val="single"/>
          <w:rtl/>
        </w:rPr>
        <w:footnoteReference w:id="52"/>
      </w:r>
      <w:r w:rsidRPr="00E86929">
        <w:rPr>
          <w:rFonts w:ascii="Narkisim" w:hAnsi="Narkisim" w:cs="Narkisim"/>
          <w:u w:val="single"/>
          <w:rtl/>
        </w:rPr>
        <w:t xml:space="preserve">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שגדל הנהר וכדו', דהו"ל ראוי לגינה. [לכאורה כוונתו דלא איירי בדבר שהיה בידם].</w:t>
      </w:r>
    </w:p>
    <w:p w14:paraId="48134231" w14:textId="77777777" w:rsidR="00DC2673" w:rsidRPr="00E86929" w:rsidRDefault="00000000" w:rsidP="00E86929">
      <w:pPr>
        <w:pStyle w:val="a7"/>
        <w:bidi/>
        <w:rPr>
          <w:rFonts w:ascii="Narkisim" w:hAnsi="Narkisim"/>
        </w:rPr>
      </w:pPr>
      <w:r w:rsidRPr="00E86929">
        <w:rPr>
          <w:rFonts w:ascii="Narkisim" w:hAnsi="Narkisim"/>
          <w:rtl/>
        </w:rPr>
        <w:t>ופ</w:t>
      </w:r>
      <w:r w:rsidRPr="00E86929">
        <w:rPr>
          <w:rFonts w:ascii="Narkisim" w:hAnsi="Narkisim"/>
          <w:b/>
          <w:bCs/>
          <w:rtl/>
        </w:rPr>
        <w:t>רשב"ם</w:t>
      </w:r>
      <w:r w:rsidRPr="00E86929">
        <w:rPr>
          <w:rFonts w:ascii="Narkisim" w:hAnsi="Narkisim"/>
          <w:rtl/>
        </w:rPr>
        <w:t xml:space="preserve"> שנעשית גינה ביד הלוקח</w:t>
      </w:r>
      <w:r w:rsidRPr="00E86929">
        <w:rPr>
          <w:rStyle w:val="ac"/>
          <w:rFonts w:ascii="Narkisim" w:hAnsi="Narkisim"/>
          <w:rtl/>
        </w:rPr>
        <w:footnoteReference w:id="53"/>
      </w:r>
      <w:r w:rsidRPr="00E86929">
        <w:rPr>
          <w:rFonts w:ascii="Narkisim" w:hAnsi="Narkisim"/>
          <w:rtl/>
        </w:rPr>
        <w:t>, קודם שהחזיר לו וכו'. מי אזלי' בתר שעת מכירה, או בתר שעת ההחזרה. אבל ה</w:t>
      </w:r>
      <w:r w:rsidRPr="00E86929">
        <w:rPr>
          <w:rFonts w:ascii="Narkisim" w:hAnsi="Narkisim"/>
          <w:b/>
          <w:bCs/>
          <w:rtl/>
        </w:rPr>
        <w:t>ראב"ד</w:t>
      </w:r>
      <w:r w:rsidRPr="00E86929">
        <w:rPr>
          <w:rFonts w:ascii="Narkisim" w:hAnsi="Narkisim"/>
          <w:rtl/>
        </w:rPr>
        <w:t xml:space="preserve"> (בשיטמ"ק) ו</w:t>
      </w:r>
      <w:r w:rsidRPr="00E86929">
        <w:rPr>
          <w:rFonts w:ascii="Narkisim" w:hAnsi="Narkisim"/>
          <w:b/>
          <w:bCs/>
          <w:rtl/>
        </w:rPr>
        <w:t>רבינו יונה</w:t>
      </w:r>
      <w:r w:rsidRPr="00E86929">
        <w:rPr>
          <w:rFonts w:ascii="Narkisim" w:hAnsi="Narkisim"/>
          <w:rtl/>
        </w:rPr>
        <w:t xml:space="preserve"> וה</w:t>
      </w:r>
      <w:r w:rsidRPr="00E86929">
        <w:rPr>
          <w:rFonts w:ascii="Narkisim" w:hAnsi="Narkisim"/>
          <w:b/>
          <w:bCs/>
          <w:rtl/>
        </w:rPr>
        <w:t>רשב"א</w:t>
      </w:r>
      <w:r w:rsidRPr="00E86929">
        <w:rPr>
          <w:rFonts w:ascii="Narkisim" w:hAnsi="Narkisim"/>
          <w:rtl/>
        </w:rPr>
        <w:t xml:space="preserve"> כת' דנעשית גינה בין מכירה למדידה. ולכאורה משמע דאיירי דוקא קודם שמדדו ונודע שיש עודף על בית כור. דלאחר שנודע להם, ומהדין לכופו ליקח במעות לא איכפ”ל דעכשיו הוה שדה ראויה</w:t>
      </w:r>
      <w:r w:rsidRPr="00E86929">
        <w:rPr>
          <w:rStyle w:val="ac"/>
          <w:rFonts w:ascii="Narkisim" w:hAnsi="Narkisim"/>
          <w:rtl/>
        </w:rPr>
        <w:footnoteReference w:id="54"/>
      </w:r>
      <w:r w:rsidRPr="00E86929">
        <w:rPr>
          <w:rFonts w:ascii="Narkisim" w:hAnsi="Narkisim"/>
          <w:rtl/>
        </w:rPr>
        <w:t>.</w:t>
      </w:r>
    </w:p>
    <w:p w14:paraId="25DF3981" w14:textId="77777777" w:rsidR="00DC2673" w:rsidRPr="00E86929" w:rsidRDefault="00000000" w:rsidP="00E86929">
      <w:pPr>
        <w:pStyle w:val="a7"/>
        <w:bidi/>
        <w:rPr>
          <w:rFonts w:ascii="Narkisim" w:hAnsi="Narkisim"/>
        </w:rPr>
      </w:pPr>
      <w:r w:rsidRPr="00E86929">
        <w:rPr>
          <w:rFonts w:ascii="Narkisim" w:hAnsi="Narkisim"/>
          <w:rtl/>
        </w:rPr>
        <w:lastRenderedPageBreak/>
        <w:t>וה</w:t>
      </w:r>
      <w:r w:rsidRPr="00E86929">
        <w:rPr>
          <w:rFonts w:ascii="Narkisim" w:hAnsi="Narkisim"/>
          <w:b/>
          <w:bCs/>
          <w:rtl/>
        </w:rPr>
        <w:t>טור</w:t>
      </w:r>
      <w:r w:rsidRPr="00E86929">
        <w:rPr>
          <w:rFonts w:ascii="Narkisim" w:hAnsi="Narkisim"/>
          <w:rtl/>
        </w:rPr>
        <w:t xml:space="preserve"> (ריח) כת' דנעשית גינה קודם שיחזיק, והב"י דייק דאם נעשה גינה אחר שהחזיק בה, אע"פ שעדיין לא נמדדה פשיטא ליה דבתר שעת מכירה וחזקה אזלינן. אך צ"ב מהו שעת מכירה ושעת חזקה.</w:t>
      </w:r>
    </w:p>
    <w:p w14:paraId="7FADCC52" w14:textId="77777777" w:rsidR="00DC2673" w:rsidRPr="00E86929" w:rsidRDefault="00000000" w:rsidP="00E86929">
      <w:pPr>
        <w:pStyle w:val="aa"/>
        <w:bidi/>
        <w:rPr>
          <w:rFonts w:ascii="Narkisim" w:hAnsi="Narkisim"/>
        </w:rPr>
      </w:pPr>
      <w:r w:rsidRPr="00E86929">
        <w:rPr>
          <w:rFonts w:ascii="Narkisim" w:hAnsi="Narkisim"/>
          <w:u w:val="single"/>
          <w:rtl/>
        </w:rPr>
        <w:t>שם. תיקו</w:t>
      </w:r>
      <w:r w:rsidRPr="00E86929">
        <w:rPr>
          <w:rFonts w:ascii="Narkisim" w:hAnsi="Narkisim"/>
          <w:rtl/>
        </w:rPr>
        <w:t>. ה</w:t>
      </w:r>
      <w:r w:rsidRPr="00E86929">
        <w:rPr>
          <w:rFonts w:ascii="Narkisim" w:hAnsi="Narkisim"/>
          <w:b/>
          <w:bCs/>
          <w:rtl/>
        </w:rPr>
        <w:t>רא"ש</w:t>
      </w:r>
      <w:r w:rsidRPr="00E86929">
        <w:rPr>
          <w:rFonts w:ascii="Narkisim" w:hAnsi="Narkisim"/>
          <w:rtl/>
        </w:rPr>
        <w:t xml:space="preserve"> כת' ומחזיר לו מה שירצה</w:t>
      </w:r>
      <w:r w:rsidRPr="00E86929">
        <w:rPr>
          <w:rStyle w:val="ac"/>
          <w:rFonts w:ascii="Narkisim" w:hAnsi="Narkisim"/>
          <w:rtl/>
        </w:rPr>
        <w:footnoteReference w:id="55"/>
      </w:r>
      <w:r w:rsidRPr="00E86929">
        <w:rPr>
          <w:rFonts w:ascii="Narkisim" w:hAnsi="Narkisim"/>
          <w:rtl/>
        </w:rPr>
        <w:t>. וה</w:t>
      </w:r>
      <w:r w:rsidRPr="00E86929">
        <w:rPr>
          <w:rFonts w:ascii="Narkisim" w:hAnsi="Narkisim"/>
          <w:b/>
          <w:bCs/>
          <w:rtl/>
        </w:rPr>
        <w:t>ב”י</w:t>
      </w:r>
      <w:r w:rsidRPr="00E86929">
        <w:rPr>
          <w:rFonts w:ascii="Narkisim" w:hAnsi="Narkisim"/>
          <w:rtl/>
        </w:rPr>
        <w:t xml:space="preserve"> (ריח) דהלוקח הוי נתבע, שהוא מוחזק בקרקע.</w:t>
      </w:r>
    </w:p>
    <w:p w14:paraId="49846A69"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ב”ח</w:t>
      </w:r>
      <w:r w:rsidRPr="00E86929">
        <w:rPr>
          <w:rFonts w:ascii="Narkisim" w:hAnsi="Narkisim"/>
          <w:rtl/>
        </w:rPr>
        <w:t xml:space="preserve"> (שם) כת' דפשוט דה”מ כשהמוכר רוצה שהלוקח יתן לו מעות, וכיון שהלוקח הוא מוחזק במעות הרשות בידו להחזיר מה שירצה, דהמוכר בא להוציא ממנו. אבל אם המוכר רוצה שיחזיר לו קרקע פשיטא דלא מהני שהלוקח מוחזק בקרקע. [כדאמרי' (בע"א) דאין כופין את המוכר].</w:t>
      </w:r>
    </w:p>
    <w:p w14:paraId="77F32B76" w14:textId="77777777" w:rsidR="00DC2673" w:rsidRPr="00E86929" w:rsidRDefault="00000000" w:rsidP="00E86929">
      <w:pPr>
        <w:bidi/>
        <w:rPr>
          <w:rFonts w:ascii="Narkisim" w:hAnsi="Narkisim" w:cs="Narkisim"/>
        </w:rPr>
      </w:pPr>
      <w:r w:rsidRPr="00E86929">
        <w:rPr>
          <w:rFonts w:ascii="Narkisim" w:hAnsi="Narkisim" w:cs="Narkisim"/>
          <w:u w:val="single"/>
          <w:rtl/>
        </w:rPr>
        <w:t>בעי רב אשי בור מהו שתפסיק</w:t>
      </w:r>
      <w:r w:rsidRPr="00E86929">
        <w:rPr>
          <w:rStyle w:val="ac"/>
          <w:rFonts w:ascii="Narkisim" w:hAnsi="Narkisim" w:cs="Narkisim"/>
          <w:u w:val="single"/>
          <w:rtl/>
        </w:rPr>
        <w:footnoteReference w:id="56"/>
      </w:r>
      <w:r w:rsidRPr="00E86929">
        <w:rPr>
          <w:rFonts w:ascii="Narkisim" w:hAnsi="Narkisim" w:cs="Narkisim"/>
          <w:u w:val="single"/>
          <w:rtl/>
        </w:rPr>
        <w:t xml:space="preserve"> וכו' ריכבא דדיקלא מהו שתפסיק, תיקו</w:t>
      </w:r>
      <w:r w:rsidRPr="00E86929">
        <w:rPr>
          <w:rFonts w:ascii="Narkisim" w:hAnsi="Narkisim" w:cs="Narkisim"/>
          <w:rtl/>
        </w:rPr>
        <w:t>. וע”ד ספיקות אלו בגמ'</w:t>
      </w:r>
      <w:r w:rsidRPr="00E86929">
        <w:rPr>
          <w:rFonts w:ascii="Narkisim" w:hAnsi="Narkisim" w:cs="Narkisim"/>
          <w:szCs w:val="20"/>
          <w:rtl/>
        </w:rPr>
        <w:t xml:space="preserve"> (לעיל פג:)</w:t>
      </w:r>
      <w:r w:rsidRPr="00E86929">
        <w:rPr>
          <w:rFonts w:ascii="Narkisim" w:hAnsi="Narkisim" w:cs="Narkisim"/>
          <w:rtl/>
        </w:rPr>
        <w:t xml:space="preserve"> דג' אילנות</w:t>
      </w:r>
      <w:r w:rsidRPr="00E86929">
        <w:rPr>
          <w:rStyle w:val="ac"/>
          <w:rFonts w:ascii="Narkisim" w:hAnsi="Narkisim" w:cs="Narkisim"/>
          <w:rtl/>
        </w:rPr>
        <w:footnoteReference w:id="57"/>
      </w:r>
      <w:r w:rsidRPr="00E86929">
        <w:rPr>
          <w:rFonts w:ascii="Narkisim" w:hAnsi="Narkisim" w:cs="Narkisim"/>
          <w:rtl/>
        </w:rPr>
        <w:t xml:space="preserve">. ובגמ' </w:t>
      </w:r>
      <w:r w:rsidRPr="00E86929">
        <w:rPr>
          <w:rFonts w:ascii="Narkisim" w:hAnsi="Narkisim" w:cs="Narkisim"/>
          <w:szCs w:val="20"/>
          <w:rtl/>
        </w:rPr>
        <w:t>(ב"מ קח:)</w:t>
      </w:r>
      <w:r w:rsidRPr="00E86929">
        <w:rPr>
          <w:rFonts w:ascii="Narkisim" w:hAnsi="Narkisim" w:cs="Narkisim"/>
          <w:rtl/>
        </w:rPr>
        <w:t xml:space="preserve"> גבי בר מצרא איתא דהיכא דאפסיק משוניתא [שם סלע] או ריכבא דדיקלא חזינא אם יכול להכניס בה אפי' תלם א' אית בה משום דינא דבר מצרא, ואי לא לית בה משום דינא דבר מצרא. </w:t>
      </w:r>
      <w:r w:rsidRPr="00E86929">
        <w:rPr>
          <w:rFonts w:ascii="Narkisim" w:hAnsi="Narkisim" w:cs="Narkisim"/>
          <w:szCs w:val="20"/>
          <w:rtl/>
        </w:rPr>
        <w:t>[ולכאורה הכא איירי דאינו יכול להכניס תלם, ואפ"ה דנו דנחשב שדה א']</w:t>
      </w:r>
      <w:r w:rsidRPr="00E86929">
        <w:rPr>
          <w:rFonts w:ascii="Narkisim" w:hAnsi="Narkisim" w:cs="Narkisim"/>
          <w:rtl/>
        </w:rPr>
        <w:t>.</w:t>
      </w:r>
    </w:p>
    <w:p w14:paraId="46D74E98"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רי"ף</w:t>
      </w:r>
      <w:r w:rsidRPr="00E86929">
        <w:rPr>
          <w:rFonts w:ascii="Narkisim" w:hAnsi="Narkisim"/>
          <w:rtl/>
        </w:rPr>
        <w:t xml:space="preserve">, </w:t>
      </w:r>
      <w:r w:rsidRPr="00E86929">
        <w:rPr>
          <w:rFonts w:ascii="Narkisim" w:hAnsi="Narkisim"/>
          <w:b/>
          <w:bCs/>
          <w:rtl/>
        </w:rPr>
        <w:t>רא"ש</w:t>
      </w:r>
      <w:r w:rsidRPr="00E86929">
        <w:rPr>
          <w:rFonts w:ascii="Narkisim" w:hAnsi="Narkisim"/>
          <w:rtl/>
        </w:rPr>
        <w:t xml:space="preserve"> וה</w:t>
      </w:r>
      <w:r w:rsidRPr="00E86929">
        <w:rPr>
          <w:rFonts w:ascii="Narkisim" w:hAnsi="Narkisim"/>
          <w:b/>
          <w:bCs/>
          <w:rtl/>
        </w:rPr>
        <w:t>רמב"ם</w:t>
      </w:r>
      <w:r w:rsidRPr="00E86929">
        <w:rPr>
          <w:rFonts w:ascii="Narkisim" w:hAnsi="Narkisim"/>
          <w:rtl/>
        </w:rPr>
        <w:t xml:space="preserve"> השמיטו ספיקות אלו. [וה</w:t>
      </w:r>
      <w:r w:rsidRPr="00E86929">
        <w:rPr>
          <w:rFonts w:ascii="Narkisim" w:hAnsi="Narkisim"/>
          <w:b/>
          <w:bCs/>
          <w:rtl/>
        </w:rPr>
        <w:t>נמוק"י</w:t>
      </w:r>
      <w:r w:rsidRPr="00E86929">
        <w:rPr>
          <w:rFonts w:ascii="Narkisim" w:hAnsi="Narkisim"/>
          <w:rtl/>
        </w:rPr>
        <w:t xml:space="preserve"> וה</w:t>
      </w:r>
      <w:r w:rsidRPr="00E86929">
        <w:rPr>
          <w:rFonts w:ascii="Narkisim" w:hAnsi="Narkisim"/>
          <w:b/>
          <w:bCs/>
          <w:rtl/>
        </w:rPr>
        <w:t>טור</w:t>
      </w:r>
      <w:r w:rsidRPr="00E86929">
        <w:rPr>
          <w:rFonts w:ascii="Narkisim" w:hAnsi="Narkisim"/>
          <w:rtl/>
        </w:rPr>
        <w:t xml:space="preserve"> (ריח ח) הביאום]. וה</w:t>
      </w:r>
      <w:r w:rsidRPr="00E86929">
        <w:rPr>
          <w:rFonts w:ascii="Narkisim" w:hAnsi="Narkisim"/>
          <w:b/>
          <w:bCs/>
          <w:rtl/>
        </w:rPr>
        <w:t>ב"ח</w:t>
      </w:r>
      <w:r w:rsidRPr="00E86929">
        <w:rPr>
          <w:rFonts w:ascii="Narkisim" w:hAnsi="Narkisim"/>
          <w:rtl/>
        </w:rPr>
        <w:t xml:space="preserve"> כת' דאפשר דמאחר שכבר הביאו כל הני בעיות בדין הקונה ג' אילנות (לעיל פג:) לא רצו שוב להאריך גם כאן.</w:t>
      </w:r>
    </w:p>
    <w:p w14:paraId="4CEEF974" w14:textId="77777777" w:rsidR="00DC2673" w:rsidRPr="00E86929" w:rsidRDefault="00000000" w:rsidP="00E86929">
      <w:pPr>
        <w:pStyle w:val="3"/>
        <w:bidi/>
        <w:rPr>
          <w:rFonts w:ascii="Narkisim" w:hAnsi="Narkisim"/>
        </w:rPr>
      </w:pPr>
      <w:r w:rsidRPr="00E86929">
        <w:rPr>
          <w:rFonts w:ascii="Narkisim" w:hAnsi="Narkisim"/>
          <w:rtl/>
        </w:rPr>
        <w:t>דף קה.</w:t>
      </w:r>
    </w:p>
    <w:p w14:paraId="06E4C7FD" w14:textId="77777777" w:rsidR="00DC2673" w:rsidRPr="00E86929" w:rsidRDefault="00000000" w:rsidP="00E86929">
      <w:pPr>
        <w:bidi/>
        <w:rPr>
          <w:rFonts w:ascii="Narkisim" w:hAnsi="Narkisim" w:cs="Narkisim"/>
        </w:rPr>
      </w:pPr>
      <w:r w:rsidRPr="00E86929">
        <w:rPr>
          <w:rFonts w:ascii="Narkisim" w:hAnsi="Narkisim" w:cs="Narkisim"/>
          <w:u w:val="single"/>
          <w:rtl/>
        </w:rPr>
        <w:t>א"ר אבא בר ממל אמר רב חולקין עליו חביריו על בן ננס וכו'</w:t>
      </w:r>
      <w:r w:rsidRPr="00E86929">
        <w:rPr>
          <w:rFonts w:ascii="Narkisim" w:hAnsi="Narkisim" w:cs="Narkisim"/>
          <w:rtl/>
        </w:rPr>
        <w:t>. דבן ננס ס"ל תפוס לשון אחרון, ורבנן מספקא להו. ה</w:t>
      </w:r>
      <w:r w:rsidRPr="00E86929">
        <w:rPr>
          <w:rFonts w:ascii="Narkisim" w:hAnsi="Narkisim" w:cs="Narkisim"/>
          <w:b/>
          <w:bCs/>
          <w:rtl/>
        </w:rPr>
        <w:t>תוס' רי"ד</w:t>
      </w:r>
      <w:r w:rsidRPr="00E86929">
        <w:rPr>
          <w:rFonts w:ascii="Narkisim" w:hAnsi="Narkisim" w:cs="Narkisim"/>
          <w:rtl/>
        </w:rPr>
        <w:t xml:space="preserve"> ביאר דמ"ד תפוס לשון אחרון</w:t>
      </w:r>
      <w:r w:rsidRPr="00E86929">
        <w:rPr>
          <w:rStyle w:val="ac"/>
          <w:rFonts w:ascii="Narkisim" w:hAnsi="Narkisim" w:cs="Narkisim"/>
          <w:rtl/>
        </w:rPr>
        <w:footnoteReference w:id="58"/>
      </w:r>
      <w:r w:rsidRPr="00E86929">
        <w:rPr>
          <w:rFonts w:ascii="Narkisim" w:hAnsi="Narkisim" w:cs="Narkisim"/>
          <w:rtl/>
        </w:rPr>
        <w:t xml:space="preserve"> דן את דבריו, שאמרם בכיוון, ולא נתבלבל בלשונו. וכיון שבכיון אמרם א"כ הלשון האחרון היא עיקר, דהא חזינן דהדר ביה מקמא</w:t>
      </w:r>
      <w:r w:rsidRPr="00E86929">
        <w:rPr>
          <w:rStyle w:val="ac"/>
          <w:rFonts w:ascii="Narkisim" w:hAnsi="Narkisim" w:cs="Narkisim"/>
          <w:rtl/>
        </w:rPr>
        <w:footnoteReference w:id="59"/>
      </w:r>
      <w:r w:rsidRPr="00E86929">
        <w:rPr>
          <w:rFonts w:ascii="Narkisim" w:hAnsi="Narkisim" w:cs="Narkisim"/>
          <w:rtl/>
        </w:rPr>
        <w:t>. ורשאי אדם לחזור בו בתוך כדי דבור.</w:t>
      </w:r>
    </w:p>
    <w:p w14:paraId="11D8D728" w14:textId="77777777" w:rsidR="00DC2673" w:rsidRPr="00E86929" w:rsidRDefault="00000000" w:rsidP="00E86929">
      <w:pPr>
        <w:pStyle w:val="a7"/>
        <w:bidi/>
        <w:rPr>
          <w:rFonts w:ascii="Narkisim" w:hAnsi="Narkisim"/>
        </w:rPr>
      </w:pPr>
      <w:r w:rsidRPr="00E86929">
        <w:rPr>
          <w:rFonts w:ascii="Narkisim" w:hAnsi="Narkisim"/>
          <w:rtl/>
        </w:rPr>
        <w:t>ורבנן סברי כשאדם אומר שתי לשונות ביחד לא בכוונה אמרם, אלא נתבלבל בלשונו שלא רצה לומר אלא הלשון הא', וסבר לכופלו כדי לחזק דיבורו אלא שיצא מפיו שינוי שלא מדעת. הילכך לא נדע על איזה לשון נתכוין או על הראשון או על האחרון.</w:t>
      </w:r>
    </w:p>
    <w:p w14:paraId="46C2CD62" w14:textId="77777777" w:rsidR="00DC2673" w:rsidRPr="00E86929" w:rsidRDefault="00000000" w:rsidP="00E86929">
      <w:pPr>
        <w:pStyle w:val="a7"/>
        <w:bidi/>
        <w:rPr>
          <w:rFonts w:ascii="Narkisim" w:hAnsi="Narkisim"/>
        </w:rPr>
      </w:pPr>
      <w:r w:rsidRPr="00E86929">
        <w:rPr>
          <w:rFonts w:ascii="Narkisim" w:hAnsi="Narkisim"/>
          <w:rtl/>
        </w:rPr>
        <w:t>ומאן דסבר (בעלמא) תפוש לשון ראשון סובר כי בודאי הראשון שיצא מפיו אמר בכוונה, ובשני נתבלבל ולא הוי חזרה. הילכך לשון ראשון עיקר.</w:t>
      </w:r>
    </w:p>
    <w:p w14:paraId="3A4DF6C1" w14:textId="77777777" w:rsidR="00DC2673" w:rsidRPr="00E86929" w:rsidRDefault="00000000" w:rsidP="00E86929">
      <w:pPr>
        <w:bidi/>
        <w:rPr>
          <w:rFonts w:ascii="Narkisim" w:hAnsi="Narkisim" w:cs="Narkisim"/>
        </w:rPr>
      </w:pPr>
      <w:r w:rsidRPr="00E86929">
        <w:rPr>
          <w:rFonts w:ascii="Narkisim" w:hAnsi="Narkisim" w:cs="Narkisim"/>
          <w:u w:val="single"/>
          <w:rtl/>
        </w:rPr>
        <w:t>אבל חכמים אומרים הלך אחר פחות שבלשונות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הלשון שמפחית ללוקח, דהמוכר הוא מוחזק בקרקע שלו, וידו על העליונה. ו</w:t>
      </w:r>
      <w:r w:rsidRPr="00E86929">
        <w:rPr>
          <w:rFonts w:ascii="Narkisim" w:hAnsi="Narkisim" w:cs="Narkisim"/>
          <w:b/>
          <w:bCs/>
          <w:rtl/>
        </w:rPr>
        <w:t>רשב"ם</w:t>
      </w:r>
      <w:r w:rsidRPr="00E86929">
        <w:rPr>
          <w:rFonts w:ascii="Narkisim" w:hAnsi="Narkisim" w:cs="Narkisim"/>
          <w:rtl/>
        </w:rPr>
        <w:t xml:space="preserve"> (בע"ב ד"ה דהתם) הוסיף דהמוכר מוחזק, וכגון שקבל כבר דמים.</w:t>
      </w:r>
    </w:p>
    <w:p w14:paraId="5C000EE5"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רמב"ם</w:t>
      </w:r>
      <w:r w:rsidRPr="00E86929">
        <w:rPr>
          <w:rFonts w:ascii="Narkisim" w:hAnsi="Narkisim" w:cs="Narkisim"/>
          <w:rtl/>
        </w:rPr>
        <w:t xml:space="preserve"> (כח יא) כת' הלך אחר הפחות שבלשונות, ואין לו אלא כדין אם חסר אם יתר. וה</w:t>
      </w:r>
      <w:r w:rsidRPr="00E86929">
        <w:rPr>
          <w:rFonts w:ascii="Narkisim" w:hAnsi="Narkisim" w:cs="Narkisim"/>
          <w:b/>
          <w:bCs/>
          <w:rtl/>
        </w:rPr>
        <w:t>ראב"ד</w:t>
      </w:r>
      <w:r w:rsidRPr="00E86929">
        <w:rPr>
          <w:rFonts w:ascii="Narkisim" w:hAnsi="Narkisim" w:cs="Narkisim"/>
          <w:rtl/>
        </w:rPr>
        <w:t xml:space="preserve"> השיג לא ידעתי מהו זה, שפחות שבלשונות קולא היא לנתבע, ואם נתן מעות הלוקח הוא התובע, ואם לא נתן, והלוקח מחזיק והמוכר תובע מעות יתרים, המוכר הוא התובע. ופעמים שחסר קולא או חומרא לנתבע, וכן היתר.</w:t>
      </w:r>
    </w:p>
    <w:p w14:paraId="09485DA8"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ה"ה</w:t>
      </w:r>
      <w:r w:rsidRPr="00E86929">
        <w:rPr>
          <w:rFonts w:ascii="Narkisim" w:hAnsi="Narkisim"/>
          <w:rtl/>
        </w:rPr>
        <w:t xml:space="preserve"> כת' דהרמב"ם ס"ל דהמוכר הוא מוחזק בקרקע, וידו על העליונה</w:t>
      </w:r>
      <w:r w:rsidRPr="00E86929">
        <w:rPr>
          <w:rStyle w:val="ac"/>
          <w:rFonts w:ascii="Narkisim" w:hAnsi="Narkisim"/>
          <w:rtl/>
        </w:rPr>
        <w:footnoteReference w:id="60"/>
      </w:r>
      <w:r w:rsidRPr="00E86929">
        <w:rPr>
          <w:rFonts w:ascii="Narkisim" w:hAnsi="Narkisim"/>
          <w:rtl/>
        </w:rPr>
        <w:t>. וביאר שהקרקע בחזקת בעליה עומדת, ומש"ה כופין את הלוקח ליתן מעות. [דשורש הנידון בקרקע</w:t>
      </w:r>
      <w:r w:rsidRPr="00E86929">
        <w:rPr>
          <w:rStyle w:val="ac"/>
          <w:rFonts w:ascii="Narkisim" w:hAnsi="Narkisim"/>
          <w:rtl/>
        </w:rPr>
        <w:footnoteReference w:id="61"/>
      </w:r>
      <w:r w:rsidRPr="00E86929">
        <w:rPr>
          <w:rFonts w:ascii="Narkisim" w:hAnsi="Narkisim"/>
          <w:rtl/>
        </w:rPr>
        <w:t>].</w:t>
      </w:r>
    </w:p>
    <w:p w14:paraId="383DB02D" w14:textId="77777777" w:rsidR="00DC2673" w:rsidRPr="00E86929" w:rsidRDefault="00000000" w:rsidP="00E86929">
      <w:pPr>
        <w:bidi/>
        <w:rPr>
          <w:rFonts w:ascii="Narkisim" w:hAnsi="Narkisim" w:cs="Narkisim"/>
        </w:rPr>
      </w:pPr>
      <w:r w:rsidRPr="00E86929">
        <w:rPr>
          <w:rFonts w:ascii="Narkisim" w:hAnsi="Narkisim" w:cs="Narkisim"/>
          <w:rtl/>
        </w:rPr>
        <w:t>אבל ה</w:t>
      </w:r>
      <w:r w:rsidRPr="00E86929">
        <w:rPr>
          <w:rFonts w:ascii="Narkisim" w:hAnsi="Narkisim" w:cs="Narkisim"/>
          <w:b/>
          <w:bCs/>
          <w:rtl/>
        </w:rPr>
        <w:t>סמ"ע</w:t>
      </w:r>
      <w:r w:rsidRPr="00E86929">
        <w:rPr>
          <w:rFonts w:ascii="Narkisim" w:hAnsi="Narkisim" w:cs="Narkisim"/>
          <w:rtl/>
        </w:rPr>
        <w:t xml:space="preserve"> (ריח מב ובפרישה ודרישה שם ט) כת' דכוונת הרמב"ם דאזלינן בתר הלשון שמפחית הדיבור. דאמרי' בית כור לאו דוקא, אלא פחות או יותר</w:t>
      </w:r>
      <w:r w:rsidRPr="00E86929">
        <w:rPr>
          <w:rStyle w:val="ac"/>
          <w:rFonts w:ascii="Narkisim" w:hAnsi="Narkisim" w:cs="Narkisim"/>
          <w:rtl/>
        </w:rPr>
        <w:footnoteReference w:id="62"/>
      </w:r>
      <w:r w:rsidRPr="00E86929">
        <w:rPr>
          <w:rFonts w:ascii="Narkisim" w:hAnsi="Narkisim" w:cs="Narkisim"/>
          <w:rtl/>
        </w:rPr>
        <w:t>. [וכלשון הפחות, ולא מגדרי מוחזק בספיקות]. וכן מבואר בטור (שם)</w:t>
      </w:r>
      <w:r w:rsidRPr="00E86929">
        <w:rPr>
          <w:rStyle w:val="ac"/>
          <w:rFonts w:ascii="Narkisim" w:hAnsi="Narkisim" w:cs="Narkisim"/>
          <w:rtl/>
        </w:rPr>
        <w:footnoteReference w:id="63"/>
      </w:r>
      <w:r w:rsidRPr="00E86929">
        <w:rPr>
          <w:rFonts w:ascii="Narkisim" w:hAnsi="Narkisim" w:cs="Narkisim"/>
          <w:rtl/>
        </w:rPr>
        <w:t>.</w:t>
      </w:r>
    </w:p>
    <w:p w14:paraId="319C8664" w14:textId="77777777" w:rsidR="00DC2673" w:rsidRPr="00E86929" w:rsidRDefault="00000000" w:rsidP="00E86929">
      <w:pPr>
        <w:bidi/>
        <w:rPr>
          <w:rFonts w:ascii="Narkisim" w:hAnsi="Narkisim" w:cs="Narkisim"/>
        </w:rPr>
      </w:pPr>
      <w:r w:rsidRPr="00E86929">
        <w:rPr>
          <w:rFonts w:ascii="Narkisim" w:hAnsi="Narkisim" w:cs="Narkisim"/>
          <w:rtl/>
        </w:rPr>
        <w:lastRenderedPageBreak/>
        <w:t>ולדעת ה"ה (הנ"ל) אזלינן בתר המוחזק בקרקע. והביא דכן אמרו (ע' בסמוך) בענין שכירות בב' לשונות סותרים [לדעת רב נחמן ב”מ קב:</w:t>
      </w:r>
      <w:r w:rsidRPr="00E86929">
        <w:rPr>
          <w:rStyle w:val="ac"/>
          <w:rFonts w:ascii="Narkisim" w:hAnsi="Narkisim" w:cs="Narkisim"/>
          <w:rtl/>
        </w:rPr>
        <w:footnoteReference w:id="64"/>
      </w:r>
      <w:r w:rsidRPr="00E86929">
        <w:rPr>
          <w:rFonts w:ascii="Narkisim" w:hAnsi="Narkisim" w:cs="Narkisim"/>
          <w:rtl/>
        </w:rPr>
        <w:t>, א”נ כוונתו לדברי שמואל היכא דבא בתחילת החודש].</w:t>
      </w:r>
    </w:p>
    <w:p w14:paraId="5CDC6E36" w14:textId="77777777" w:rsidR="00DC2673" w:rsidRPr="00E86929" w:rsidRDefault="00000000" w:rsidP="00E86929">
      <w:pPr>
        <w:pStyle w:val="a7"/>
        <w:bidi/>
        <w:rPr>
          <w:rFonts w:ascii="Narkisim" w:hAnsi="Narkisim"/>
        </w:rPr>
      </w:pPr>
      <w:r w:rsidRPr="00E86929">
        <w:rPr>
          <w:rFonts w:ascii="Narkisim" w:hAnsi="Narkisim"/>
          <w:rtl/>
        </w:rPr>
        <w:t>אך ה</w:t>
      </w:r>
      <w:r w:rsidRPr="00E86929">
        <w:rPr>
          <w:rFonts w:ascii="Narkisim" w:hAnsi="Narkisim"/>
          <w:b/>
          <w:bCs/>
          <w:rtl/>
        </w:rPr>
        <w:t>ש"ך</w:t>
      </w:r>
      <w:r w:rsidRPr="00E86929">
        <w:rPr>
          <w:rFonts w:ascii="Narkisim" w:hAnsi="Narkisim"/>
          <w:rtl/>
        </w:rPr>
        <w:t xml:space="preserve"> (ריח ב) כת' דה"מ כשהלוקח רוצה לעמוד במקחו, אבל אין כופין את הלוקח ליתן דמים. ורשאי לחזור בו מהמקח. ואף בשכירות איירי לאחר שכבר גר, ומש”ה צריך לשלם. [ועד"ז כת' רבינו יונה בסוה"פ]. וה</w:t>
      </w:r>
      <w:r w:rsidRPr="00E86929">
        <w:rPr>
          <w:rFonts w:ascii="Narkisim" w:hAnsi="Narkisim"/>
          <w:b/>
          <w:bCs/>
          <w:rtl/>
        </w:rPr>
        <w:t>קוה"ס</w:t>
      </w:r>
      <w:r w:rsidRPr="00E86929">
        <w:rPr>
          <w:rFonts w:ascii="Narkisim" w:hAnsi="Narkisim"/>
          <w:rtl/>
        </w:rPr>
        <w:t xml:space="preserve"> (ז ד) חלק דמדברי ה"ה משמע דמחוייב ליתן מעות, כיון דשורש הנידון בקרקע וחיובו של הלוקח ברור. דכיון דביד המוכר להעמיד את המכר אזלינן בתר החזקה בקרקע.</w:t>
      </w:r>
    </w:p>
    <w:p w14:paraId="0F7CFD30" w14:textId="77777777" w:rsidR="00DC2673" w:rsidRPr="00E86929" w:rsidRDefault="00000000" w:rsidP="00E86929">
      <w:pPr>
        <w:pStyle w:val="a7"/>
        <w:bidi/>
        <w:rPr>
          <w:rFonts w:ascii="Narkisim" w:hAnsi="Narkisim"/>
        </w:rPr>
      </w:pPr>
      <w:r w:rsidRPr="00E86929">
        <w:rPr>
          <w:rFonts w:ascii="Narkisim" w:hAnsi="Narkisim"/>
          <w:rtl/>
        </w:rPr>
        <w:t>אך הקוה"ס הק' דהיכא דהקרקע פחות מבית כור, ואילו הוה דוקא היה לו לנכות מדמיו. וכיון שאין חיובו ברור, ויש ספק בחיוב, א"כ יהני חזקת הלוקח במעות. ותי' דמ"מ אילו המוכר היה קונה שדה אחר להשלים המקח, יתחייב הלוקח לשלם כל הדמים. וע”ד הא דפסק הרמב”ם (כד יג, ע"פ הגמ' לעיל סט:) דהאומר לחבירו קרקע ודקלים אני מוכר לך, אפילו לא היו לו דקלים אם רצה לקנות לו ב' דקלים הרי זה נקנה המקח. [והלוקח אינו יכול לחזור בו]</w:t>
      </w:r>
      <w:r w:rsidRPr="00E86929">
        <w:rPr>
          <w:rStyle w:val="ac"/>
          <w:rFonts w:ascii="Narkisim" w:hAnsi="Narkisim"/>
          <w:rtl/>
        </w:rPr>
        <w:footnoteReference w:id="65"/>
      </w:r>
      <w:r w:rsidRPr="00E86929">
        <w:rPr>
          <w:rFonts w:ascii="Narkisim" w:hAnsi="Narkisim"/>
          <w:rtl/>
        </w:rPr>
        <w:t>.</w:t>
      </w:r>
    </w:p>
    <w:p w14:paraId="4909DFAC"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אבה"א</w:t>
      </w:r>
      <w:r w:rsidRPr="00E86929">
        <w:rPr>
          <w:rFonts w:ascii="Narkisim" w:hAnsi="Narkisim"/>
          <w:rtl/>
        </w:rPr>
        <w:t xml:space="preserve"> (כח יא ד"ה והנראה) כת' דאף בלאו הכי, כיון דשורש הספק בקרקע, והוכרע שהמוכר העמיד המקח. עי"ז מתחייב לשלם.</w:t>
      </w:r>
    </w:p>
    <w:p w14:paraId="1AD69D08" w14:textId="77777777" w:rsidR="00DC2673" w:rsidRPr="00E86929" w:rsidRDefault="00000000" w:rsidP="00E86929">
      <w:pPr>
        <w:pStyle w:val="aa"/>
        <w:bidi/>
        <w:rPr>
          <w:rFonts w:ascii="Narkisim" w:hAnsi="Narkisim"/>
        </w:rPr>
      </w:pPr>
      <w:r w:rsidRPr="00E86929">
        <w:rPr>
          <w:rFonts w:ascii="Narkisim" w:hAnsi="Narkisim"/>
          <w:rtl/>
        </w:rPr>
        <w:t>והש"ך (בסו"ד) כת' דאף הראב"ד מודה היכא דהנידון על הקרקע, שצריך לשלם. והראב"ד איירי היכא שהותיר והמוכר רוצה למכור את כל הקרקע, אלא שתובע מעות יתירין. ובזה הלוקח הוא מוחזק. וה</w:t>
      </w:r>
      <w:r w:rsidRPr="00E86929">
        <w:rPr>
          <w:rFonts w:ascii="Narkisim" w:hAnsi="Narkisim"/>
          <w:b/>
          <w:bCs/>
          <w:rtl/>
        </w:rPr>
        <w:t>אבה"א</w:t>
      </w:r>
      <w:r w:rsidRPr="00E86929">
        <w:rPr>
          <w:rFonts w:ascii="Narkisim" w:hAnsi="Narkisim"/>
          <w:rtl/>
        </w:rPr>
        <w:t xml:space="preserve"> (כח יא) תמה דמעיקר הדין לא קנה הנותר, אלא כיון דליכא שיעור שדה והוה תקנ"ח לטובת המוכר (כדמוכח לעיל קד.). וא"כ כשאומר ב' לשונות י"ל דלא נוכל לחייב את הלוקח ליתן מעות נוספים מספק. [והוה ספק בתקנ"ח]. וכת' דאפשר דתקנו חכמים אף על אופן זה, שלא ישאר המוכר בקרקע שאינו ראוי לו. אך הק' דאין זה מתיישב בלשון הראב”ד. וע"כ דהראב"ד איירי באופן שהלוקח רוצה בכל הקרקע. וצ"ע.</w:t>
      </w:r>
    </w:p>
    <w:p w14:paraId="365303B0" w14:textId="77777777" w:rsidR="00DC2673" w:rsidRPr="00E86929" w:rsidRDefault="00000000" w:rsidP="00E86929">
      <w:pPr>
        <w:pStyle w:val="aa"/>
        <w:bidi/>
        <w:rPr>
          <w:rFonts w:ascii="Narkisim" w:hAnsi="Narkisim"/>
        </w:rPr>
      </w:pPr>
      <w:r w:rsidRPr="00E86929">
        <w:rPr>
          <w:rFonts w:ascii="Narkisim" w:hAnsi="Narkisim"/>
          <w:u w:val="single"/>
          <w:rtl/>
        </w:rPr>
        <w:t>ואמרו יחלוקו את חודש העיבור</w:t>
      </w:r>
      <w:r w:rsidRPr="00E86929">
        <w:rPr>
          <w:rFonts w:ascii="Narkisim" w:hAnsi="Narkisim"/>
          <w:rtl/>
        </w:rPr>
        <w:t>. פ</w:t>
      </w:r>
      <w:r w:rsidRPr="00E86929">
        <w:rPr>
          <w:rFonts w:ascii="Narkisim" w:hAnsi="Narkisim"/>
          <w:b/>
          <w:bCs/>
          <w:rtl/>
        </w:rPr>
        <w:t>רשב"ם</w:t>
      </w:r>
      <w:r w:rsidRPr="00E86929">
        <w:rPr>
          <w:rFonts w:ascii="Narkisim" w:hAnsi="Narkisim"/>
          <w:rtl/>
        </w:rPr>
        <w:t xml:space="preserve"> דממון המוטל בספק חולקין, דמספק"ל אי תפוס לשון ראשון או אחרון. [וכסומכוס דיחלוקו משום דררא דממון. ושמואל (בסמוך) העמיד בבא באמצע החודש. ובגמ' (ב”מ קב:) רב נחמן חלק דקרקע בחזקת בעליה עומדת].</w:t>
      </w:r>
    </w:p>
    <w:p w14:paraId="29C1513A" w14:textId="77777777" w:rsidR="00DC2673" w:rsidRPr="00E86929" w:rsidRDefault="00000000" w:rsidP="00E86929">
      <w:pPr>
        <w:pStyle w:val="a8"/>
        <w:bidi/>
        <w:rPr>
          <w:rFonts w:ascii="Narkisim" w:hAnsi="Narkisim"/>
        </w:rPr>
      </w:pPr>
      <w:r w:rsidRPr="00E86929">
        <w:rPr>
          <w:rFonts w:ascii="Narkisim" w:hAnsi="Narkisim"/>
          <w:rtl/>
        </w:rPr>
        <w:t>ומבואר בתוס' (לעיל סב:) דהוה ספיקא דדינא אי תפוס לשון ראשון. אבל ה</w:t>
      </w:r>
      <w:r w:rsidRPr="00E86929">
        <w:rPr>
          <w:rFonts w:ascii="Narkisim" w:hAnsi="Narkisim"/>
          <w:b/>
          <w:bCs/>
          <w:rtl/>
        </w:rPr>
        <w:t>קוה"ס</w:t>
      </w:r>
      <w:r w:rsidRPr="00E86929">
        <w:rPr>
          <w:rFonts w:ascii="Narkisim" w:hAnsi="Narkisim"/>
          <w:rtl/>
        </w:rPr>
        <w:t xml:space="preserve"> (א ב) העיר דלדעת </w:t>
      </w:r>
      <w:r w:rsidRPr="00E86929">
        <w:rPr>
          <w:rFonts w:ascii="Narkisim" w:hAnsi="Narkisim"/>
          <w:b/>
          <w:bCs/>
          <w:rtl/>
        </w:rPr>
        <w:t>רשב"ם</w:t>
      </w:r>
      <w:r w:rsidRPr="00E86929">
        <w:rPr>
          <w:rFonts w:ascii="Narkisim" w:hAnsi="Narkisim"/>
          <w:rtl/>
        </w:rPr>
        <w:t xml:space="preserve"> (לקמן קסו:) בספיקא דדינא לא אמרי' יחלוקו לסומכוס</w:t>
      </w:r>
      <w:r w:rsidRPr="00E86929">
        <w:rPr>
          <w:rStyle w:val="ac"/>
          <w:rFonts w:ascii="Narkisim" w:hAnsi="Narkisim"/>
          <w:rtl/>
        </w:rPr>
        <w:footnoteReference w:id="66"/>
      </w:r>
      <w:r w:rsidRPr="00E86929">
        <w:rPr>
          <w:rFonts w:ascii="Narkisim" w:hAnsi="Narkisim"/>
          <w:rtl/>
        </w:rPr>
        <w:t>, א"כ מ"ט הכא יחלוקו. והביא דה</w:t>
      </w:r>
      <w:r w:rsidRPr="00E86929">
        <w:rPr>
          <w:rFonts w:ascii="Narkisim" w:hAnsi="Narkisim"/>
          <w:b/>
          <w:bCs/>
          <w:rtl/>
        </w:rPr>
        <w:t>משנ"ל</w:t>
      </w:r>
      <w:r w:rsidRPr="00E86929">
        <w:rPr>
          <w:rFonts w:ascii="Narkisim" w:hAnsi="Narkisim"/>
          <w:rtl/>
        </w:rPr>
        <w:t xml:space="preserve"> (שכירות ז ב) ביאר דה"נ הוה ספק במציאות, דלא ידעינן במציאות אי חזר בו. והקוה"ס תמה מה בכך דיש לו ענין במציאות, מ"מ עיקרו תליא בדין. והקוה"ס ביאר דהכא הלשון סותר זה את זה וא"א שניהם כא' [וכמ”ש </w:t>
      </w:r>
      <w:r w:rsidRPr="00E86929">
        <w:rPr>
          <w:rFonts w:ascii="Narkisim" w:hAnsi="Narkisim"/>
          <w:b/>
          <w:bCs/>
          <w:rtl/>
        </w:rPr>
        <w:t>תוס</w:t>
      </w:r>
      <w:r w:rsidRPr="00E86929">
        <w:rPr>
          <w:rFonts w:ascii="Narkisim" w:hAnsi="Narkisim"/>
          <w:rtl/>
        </w:rPr>
        <w:t xml:space="preserve">']. ומש”ה אף דהוה ספק אמיתי, הכא אין חסרון בחיק הדיינים. ולא לשאר ספיקא דדינא, דהוה חסרון מצד הדיין. אמנם לדעת </w:t>
      </w:r>
      <w:r w:rsidRPr="00E86929">
        <w:rPr>
          <w:rFonts w:ascii="Narkisim" w:hAnsi="Narkisim"/>
          <w:b/>
          <w:bCs/>
          <w:rtl/>
        </w:rPr>
        <w:t>תוס</w:t>
      </w:r>
      <w:r w:rsidRPr="00E86929">
        <w:rPr>
          <w:rFonts w:ascii="Narkisim" w:hAnsi="Narkisim"/>
          <w:rtl/>
        </w:rPr>
        <w:t>' (ב"ב סב:) משמע דאפי' ספיקא דדינא יחלוקו.</w:t>
      </w:r>
    </w:p>
    <w:p w14:paraId="7855F330" w14:textId="77777777" w:rsidR="00DC2673" w:rsidRPr="00E86929" w:rsidRDefault="00000000" w:rsidP="00E86929">
      <w:pPr>
        <w:pStyle w:val="aa"/>
        <w:bidi/>
        <w:rPr>
          <w:rFonts w:ascii="Narkisim" w:hAnsi="Narkisim"/>
        </w:rPr>
      </w:pPr>
      <w:r w:rsidRPr="00E86929">
        <w:rPr>
          <w:rFonts w:ascii="Narkisim" w:hAnsi="Narkisim"/>
          <w:u w:val="single"/>
          <w:rtl/>
        </w:rPr>
        <w:t>תוד"ה ובא</w:t>
      </w:r>
      <w:r w:rsidRPr="00E86929">
        <w:rPr>
          <w:rFonts w:ascii="Narkisim" w:hAnsi="Narkisim"/>
          <w:rtl/>
        </w:rPr>
        <w:t>. משמע הכא דמספק"ל לר' יוסי אי תפוס לשון ראשון או אחרון וכו'. ו</w:t>
      </w:r>
      <w:r w:rsidRPr="00E86929">
        <w:rPr>
          <w:rFonts w:ascii="Narkisim" w:hAnsi="Narkisim"/>
          <w:b/>
          <w:bCs/>
          <w:rtl/>
        </w:rPr>
        <w:t>תוס</w:t>
      </w:r>
      <w:r w:rsidRPr="00E86929">
        <w:rPr>
          <w:rFonts w:ascii="Narkisim" w:hAnsi="Narkisim"/>
          <w:rtl/>
        </w:rPr>
        <w:t>' (ב"מ קב:) כת' לשמואל דמספק"ל לר' יוסי וכו'. וה</w:t>
      </w:r>
      <w:r w:rsidRPr="00E86929">
        <w:rPr>
          <w:rFonts w:ascii="Narkisim" w:hAnsi="Narkisim"/>
          <w:b/>
          <w:bCs/>
          <w:rtl/>
        </w:rPr>
        <w:t>מהרש"א</w:t>
      </w:r>
      <w:r w:rsidRPr="00E86929">
        <w:rPr>
          <w:rFonts w:ascii="Narkisim" w:hAnsi="Narkisim"/>
          <w:rtl/>
        </w:rPr>
        <w:t xml:space="preserve"> (שם) ביאר דאי לאו דשמואל הו"א דר' יוסי ס"ל תפוס לשון שניהם [כההיא דתמורה] וה"נ בתחילת חודש או סוף חודש יחלוקו. [וצ"ב האיך נימא דחלו ב' שכיריות].</w:t>
      </w:r>
    </w:p>
    <w:p w14:paraId="145F5F78" w14:textId="77777777" w:rsidR="00DC2673" w:rsidRPr="00E86929" w:rsidRDefault="00000000" w:rsidP="00E86929">
      <w:pPr>
        <w:pStyle w:val="aa"/>
        <w:bidi/>
        <w:rPr>
          <w:rFonts w:ascii="Narkisim" w:hAnsi="Narkisim"/>
        </w:rPr>
      </w:pPr>
      <w:r w:rsidRPr="00E86929">
        <w:rPr>
          <w:rFonts w:ascii="Narkisim" w:hAnsi="Narkisim"/>
          <w:u w:val="single"/>
          <w:rtl/>
        </w:rPr>
        <w:t>בא"ד וי"ל דבכולהו לר' יוסי כאילו הוציא שניהן יחד וכו' אבל בתמורה וכו' דאין סותר זה את זה וכו'</w:t>
      </w:r>
      <w:r w:rsidRPr="00E86929">
        <w:rPr>
          <w:rFonts w:ascii="Narkisim" w:hAnsi="Narkisim"/>
          <w:rtl/>
        </w:rPr>
        <w:t>. ודעת ר' מאיר (בהנך גמ') דתפוס לשון ראשון, ו</w:t>
      </w:r>
      <w:r w:rsidRPr="00E86929">
        <w:rPr>
          <w:rFonts w:ascii="Narkisim" w:hAnsi="Narkisim"/>
          <w:b/>
          <w:bCs/>
          <w:rtl/>
        </w:rPr>
        <w:t>תוס</w:t>
      </w:r>
      <w:r w:rsidRPr="00E86929">
        <w:rPr>
          <w:rFonts w:ascii="Narkisim" w:hAnsi="Narkisim"/>
          <w:rtl/>
        </w:rPr>
        <w:t>' (ב"ק עג:) פי' דדעתו של אדם אם יכולין שניהם לחול יחולו ואם לאו תפוס לשון ראשון, דדעתיה אקמא.</w:t>
      </w:r>
    </w:p>
    <w:p w14:paraId="29DE28C8" w14:textId="77777777" w:rsidR="00DC2673" w:rsidRPr="00E86929" w:rsidRDefault="00000000" w:rsidP="00E86929">
      <w:pPr>
        <w:pStyle w:val="a8"/>
        <w:bidi/>
        <w:rPr>
          <w:rFonts w:ascii="Narkisim" w:hAnsi="Narkisim"/>
        </w:rPr>
      </w:pPr>
      <w:r w:rsidRPr="00E86929">
        <w:rPr>
          <w:rFonts w:ascii="Narkisim" w:hAnsi="Narkisim"/>
          <w:rtl/>
        </w:rPr>
        <w:t>ויל"ד לר' מאיר האם אף בסוגיין תפוס לשון ראשון</w:t>
      </w:r>
      <w:r w:rsidRPr="00E86929">
        <w:rPr>
          <w:rStyle w:val="ac"/>
          <w:rFonts w:ascii="Narkisim" w:hAnsi="Narkisim"/>
          <w:rtl/>
        </w:rPr>
        <w:footnoteReference w:id="67"/>
      </w:r>
      <w:r w:rsidRPr="00E86929">
        <w:rPr>
          <w:rFonts w:ascii="Narkisim" w:hAnsi="Narkisim"/>
          <w:rtl/>
        </w:rPr>
        <w:t>, או כיון דיש בזה סתירה להדיא אין לפרש דנתכוון שמא יכולין שניהם לחול. וע"כ אף ר' מאיר יוכל לסבור תפוס לשון אחרון, שחזר בו.</w:t>
      </w:r>
    </w:p>
    <w:p w14:paraId="4ACF3E3F" w14:textId="77777777" w:rsidR="00DC2673" w:rsidRPr="00E86929" w:rsidRDefault="00000000" w:rsidP="00E86929">
      <w:pPr>
        <w:bidi/>
        <w:rPr>
          <w:rFonts w:ascii="Narkisim" w:hAnsi="Narkisim" w:cs="Narkisim"/>
        </w:rPr>
      </w:pPr>
      <w:r w:rsidRPr="00E86929">
        <w:rPr>
          <w:rFonts w:ascii="Narkisim" w:hAnsi="Narkisim" w:cs="Narkisim"/>
          <w:u w:val="single"/>
          <w:rtl/>
        </w:rPr>
        <w:t>ואיכא למימר פרושי קא מפרש</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שיטול דינר בכל חודש, וגם אם ירצה לחזור בו וכו'. ואף דשכר בי"ב לכל השנה, יתן דינר כל חודש [וחודש אחרון לא ישלם].</w:t>
      </w:r>
    </w:p>
    <w:p w14:paraId="0B93DC91"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כת' כלומר וכולו לשוכר, דאיהו סמיך אי"ב זהובים לשנה. והא דאמר מדינר זהב לחדש פרושי קא מפרש לומר שבכל חדש וחדש יתן שכר חדש בחדשו, ומידק הוא דלא דק בחושבנא</w:t>
      </w:r>
      <w:r w:rsidRPr="00E86929">
        <w:rPr>
          <w:rStyle w:val="ac"/>
          <w:rFonts w:ascii="Narkisim" w:hAnsi="Narkisim"/>
          <w:rtl/>
        </w:rPr>
        <w:footnoteReference w:id="68"/>
      </w:r>
      <w:r w:rsidRPr="00E86929">
        <w:rPr>
          <w:rFonts w:ascii="Narkisim" w:hAnsi="Narkisim"/>
          <w:rtl/>
        </w:rPr>
        <w:t>. א"נ משום דלא קים ליה בעיבורה של שנה</w:t>
      </w:r>
      <w:r w:rsidRPr="00E86929">
        <w:rPr>
          <w:rStyle w:val="ac"/>
          <w:rFonts w:ascii="Narkisim" w:hAnsi="Narkisim"/>
          <w:rtl/>
        </w:rPr>
        <w:footnoteReference w:id="69"/>
      </w:r>
      <w:r w:rsidRPr="00E86929">
        <w:rPr>
          <w:rFonts w:ascii="Narkisim" w:hAnsi="Narkisim"/>
          <w:rtl/>
        </w:rPr>
        <w:t>, ולעולם אשנים עשר זהובים סמיך.</w:t>
      </w:r>
    </w:p>
    <w:p w14:paraId="42816CCF" w14:textId="77777777" w:rsidR="00DC2673" w:rsidRPr="00E86929" w:rsidRDefault="00000000" w:rsidP="00E86929">
      <w:pPr>
        <w:pStyle w:val="aa"/>
        <w:bidi/>
        <w:rPr>
          <w:rFonts w:ascii="Narkisim" w:hAnsi="Narkisim"/>
        </w:rPr>
      </w:pPr>
      <w:r w:rsidRPr="00E86929">
        <w:rPr>
          <w:rFonts w:ascii="Narkisim" w:hAnsi="Narkisim"/>
          <w:rtl/>
        </w:rPr>
        <w:t xml:space="preserve"> </w:t>
      </w:r>
      <w:r w:rsidRPr="00E86929">
        <w:rPr>
          <w:rFonts w:ascii="Narkisim" w:hAnsi="Narkisim"/>
          <w:u w:val="single"/>
          <w:rtl/>
        </w:rPr>
        <w:t>כור בל' אני מוכר לך וכו'</w:t>
      </w:r>
      <w:r w:rsidRPr="00E86929">
        <w:rPr>
          <w:rFonts w:ascii="Narkisim" w:hAnsi="Narkisim"/>
          <w:rtl/>
        </w:rPr>
        <w:t>. [ע"ע מש"כ לעיל פו: בגדר משיכה דכור בל'].</w:t>
      </w:r>
    </w:p>
    <w:p w14:paraId="7A381BA2" w14:textId="77777777" w:rsidR="00DC2673" w:rsidRPr="00E86929" w:rsidRDefault="00000000" w:rsidP="00E86929">
      <w:pPr>
        <w:bidi/>
        <w:rPr>
          <w:rFonts w:ascii="Narkisim" w:hAnsi="Narkisim" w:cs="Narkisim"/>
        </w:rPr>
      </w:pPr>
      <w:r w:rsidRPr="00E86929">
        <w:rPr>
          <w:rFonts w:ascii="Narkisim" w:hAnsi="Narkisim" w:cs="Narkisim"/>
          <w:u w:val="single"/>
          <w:rtl/>
        </w:rPr>
        <w:t>אבל בא בתחלת החדש כולו למשכיר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העמד קרקע בחזקת בעלים. [וכ"כ רש"י ב"מ </w:t>
      </w:r>
      <w:r w:rsidRPr="00E86929">
        <w:rPr>
          <w:rFonts w:ascii="Narkisim" w:hAnsi="Narkisim" w:cs="Narkisim"/>
          <w:rtl/>
        </w:rPr>
        <w:lastRenderedPageBreak/>
        <w:t>קב:]. וה</w:t>
      </w:r>
      <w:r w:rsidRPr="00E86929">
        <w:rPr>
          <w:rFonts w:ascii="Narkisim" w:hAnsi="Narkisim" w:cs="Narkisim"/>
          <w:b/>
          <w:bCs/>
          <w:rtl/>
        </w:rPr>
        <w:t>ר"ן</w:t>
      </w:r>
      <w:r w:rsidRPr="00E86929">
        <w:rPr>
          <w:rFonts w:ascii="Narkisim" w:hAnsi="Narkisim" w:cs="Narkisim"/>
          <w:rtl/>
        </w:rPr>
        <w:t xml:space="preserve"> (ב"מ שם) הק' דאף השוכר מוחזק במעותיו, והיכי מפקינן מיניה</w:t>
      </w:r>
      <w:r w:rsidRPr="00E86929">
        <w:rPr>
          <w:rStyle w:val="ac"/>
          <w:rFonts w:ascii="Narkisim" w:hAnsi="Narkisim" w:cs="Narkisim"/>
          <w:rtl/>
        </w:rPr>
        <w:footnoteReference w:id="70"/>
      </w:r>
      <w:r w:rsidRPr="00E86929">
        <w:rPr>
          <w:rFonts w:ascii="Narkisim" w:hAnsi="Narkisim" w:cs="Narkisim"/>
          <w:rtl/>
        </w:rPr>
        <w:t>. ותי' דחיובו של שוכר ברור, דחייב ליתן י"ב זהובים לשנה. דאף אם חודש העיבור הוה של שוכר, מ"מ המשכיר מניחו לדור בחודש הי"ג ואינו פטור מחיובו של י"ב זהובים. ועיקר חיובו של שוכר ברור, ואילו חיובו של משכיר [העמדת הדירה] הוה ספק בעיקר חיובו, ואין חודש העיבור בכלל. וכיון דבא בתחילת החודש, מחייבין את השוכר לפרוע. ולא מחייבין את המשכיר מספיקא.</w:t>
      </w:r>
    </w:p>
    <w:p w14:paraId="55891F45"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קוה"ס</w:t>
      </w:r>
      <w:r w:rsidRPr="00E86929">
        <w:rPr>
          <w:rFonts w:ascii="Narkisim" w:hAnsi="Narkisim"/>
          <w:rtl/>
        </w:rPr>
        <w:t xml:space="preserve"> (ז ג) ביאר דה</w:t>
      </w:r>
      <w:r w:rsidRPr="00E86929">
        <w:rPr>
          <w:rFonts w:ascii="Narkisim" w:hAnsi="Narkisim"/>
          <w:b/>
          <w:bCs/>
          <w:rtl/>
        </w:rPr>
        <w:t>ר"ן</w:t>
      </w:r>
      <w:r w:rsidRPr="00E86929">
        <w:rPr>
          <w:rFonts w:ascii="Narkisim" w:hAnsi="Narkisim"/>
          <w:rtl/>
        </w:rPr>
        <w:t xml:space="preserve"> הק' דהשוכר טוען שנתחייב י"ב זהובים עבור י"ג חדשים, א"כ נתחייב רק י"א ומשהו עבור הי"ב חדשים הראשונים. והשוכר הוא מוחזק [כשעדיין לא פרע דמי השכירות], ונימא הממע”ה</w:t>
      </w:r>
      <w:r w:rsidRPr="00E86929">
        <w:rPr>
          <w:rStyle w:val="ac"/>
          <w:rFonts w:ascii="Narkisim" w:hAnsi="Narkisim"/>
          <w:rtl/>
        </w:rPr>
        <w:footnoteReference w:id="71"/>
      </w:r>
      <w:r w:rsidRPr="00E86929">
        <w:rPr>
          <w:rFonts w:ascii="Narkisim" w:hAnsi="Narkisim"/>
          <w:rtl/>
        </w:rPr>
        <w:t>. וצ"ב תי' הר"ן. וה</w:t>
      </w:r>
      <w:r w:rsidRPr="00E86929">
        <w:rPr>
          <w:rFonts w:ascii="Narkisim" w:hAnsi="Narkisim"/>
          <w:b/>
          <w:bCs/>
          <w:rtl/>
        </w:rPr>
        <w:t>תומים</w:t>
      </w:r>
      <w:r w:rsidRPr="00E86929">
        <w:rPr>
          <w:rFonts w:ascii="Narkisim" w:hAnsi="Narkisim"/>
          <w:rtl/>
        </w:rPr>
        <w:t xml:space="preserve"> (קיצור ת"כ סו, הו' בקוה”ס) תי' דגדר חודש העיבור דהוה חודש תוספת. ונחשב שדר י"ב חודש בי"ב דינרים, וחודש הי"ג דר בחינם</w:t>
      </w:r>
      <w:r w:rsidRPr="00E86929">
        <w:rPr>
          <w:rStyle w:val="ac"/>
          <w:rFonts w:ascii="Narkisim" w:hAnsi="Narkisim"/>
          <w:rtl/>
        </w:rPr>
        <w:footnoteReference w:id="72"/>
      </w:r>
      <w:r w:rsidRPr="00E86929">
        <w:rPr>
          <w:rFonts w:ascii="Narkisim" w:hAnsi="Narkisim"/>
          <w:rtl/>
        </w:rPr>
        <w:t>.</w:t>
      </w:r>
    </w:p>
    <w:p w14:paraId="08817901" w14:textId="77777777" w:rsidR="00DC2673" w:rsidRPr="00E86929" w:rsidRDefault="00000000" w:rsidP="00E86929">
      <w:pPr>
        <w:pStyle w:val="a7"/>
        <w:bidi/>
        <w:rPr>
          <w:rFonts w:ascii="Narkisim" w:hAnsi="Narkisim"/>
        </w:rPr>
      </w:pPr>
      <w:r w:rsidRPr="00E86929">
        <w:rPr>
          <w:rFonts w:ascii="Narkisim" w:hAnsi="Narkisim"/>
          <w:rtl/>
        </w:rPr>
        <w:t>והקוה"ס ביאר דכוונת הר"ן ליישב דכיון דביד המשכיר להניחו לדור חודש י"ג</w:t>
      </w:r>
      <w:r w:rsidRPr="00E86929">
        <w:rPr>
          <w:rStyle w:val="ac"/>
          <w:rFonts w:ascii="Narkisim" w:hAnsi="Narkisim"/>
          <w:rtl/>
        </w:rPr>
        <w:footnoteReference w:id="73"/>
      </w:r>
      <w:r w:rsidRPr="00E86929">
        <w:rPr>
          <w:rFonts w:ascii="Narkisim" w:hAnsi="Narkisim"/>
          <w:rtl/>
        </w:rPr>
        <w:t>, ואם מניחו לדור מתחייב כל שכרו</w:t>
      </w:r>
      <w:r w:rsidRPr="00E86929">
        <w:rPr>
          <w:rStyle w:val="ac"/>
          <w:rFonts w:ascii="Narkisim" w:hAnsi="Narkisim"/>
          <w:rtl/>
        </w:rPr>
        <w:footnoteReference w:id="74"/>
      </w:r>
      <w:r w:rsidRPr="00E86929">
        <w:rPr>
          <w:rFonts w:ascii="Narkisim" w:hAnsi="Narkisim"/>
          <w:rtl/>
        </w:rPr>
        <w:t>. ומש"ה אין כאן ספק בדמי השכירות, אלא בזכותו בקרקע. ומוקמינן קרקע בחזקת בעליה, וממילא מתחייב לשלם על חודש האחרון</w:t>
      </w:r>
      <w:r w:rsidRPr="00E86929">
        <w:rPr>
          <w:rStyle w:val="ac"/>
          <w:rFonts w:ascii="Narkisim" w:hAnsi="Narkisim"/>
          <w:rtl/>
        </w:rPr>
        <w:footnoteReference w:id="75"/>
      </w:r>
      <w:r w:rsidRPr="00E86929">
        <w:rPr>
          <w:rFonts w:ascii="Narkisim" w:hAnsi="Narkisim"/>
          <w:rtl/>
        </w:rPr>
        <w:t xml:space="preserve">. [והביא דכעי"ז כת' </w:t>
      </w:r>
      <w:r w:rsidRPr="00E86929">
        <w:rPr>
          <w:rFonts w:ascii="Narkisim" w:hAnsi="Narkisim"/>
          <w:b/>
          <w:bCs/>
          <w:rtl/>
        </w:rPr>
        <w:t>ה"ה</w:t>
      </w:r>
      <w:r w:rsidRPr="00E86929">
        <w:rPr>
          <w:rFonts w:ascii="Narkisim" w:hAnsi="Narkisim"/>
          <w:rtl/>
        </w:rPr>
        <w:t xml:space="preserve"> (מכירה כח יא הנ”ל)].</w:t>
      </w:r>
    </w:p>
    <w:p w14:paraId="6A0BD428"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אחרונים</w:t>
      </w:r>
      <w:r w:rsidRPr="00E86929">
        <w:rPr>
          <w:rFonts w:ascii="Narkisim" w:hAnsi="Narkisim"/>
          <w:rtl/>
        </w:rPr>
        <w:t xml:space="preserve"> (נתיבות דיני תפיסה ג ועוד) ביארו דשורש הספק הוה בקרקע, האם יש לו זכות לדור בחודש הי”ג. וכיון דהוכרע שורש הנידון דיכול לדור, ממילא אי"צ לשלם.</w:t>
      </w:r>
    </w:p>
    <w:p w14:paraId="62D6F698" w14:textId="77777777" w:rsidR="00DC2673" w:rsidRPr="00E86929" w:rsidRDefault="00000000" w:rsidP="00E86929">
      <w:pPr>
        <w:pStyle w:val="aa"/>
        <w:bidi/>
        <w:rPr>
          <w:rFonts w:ascii="Narkisim" w:hAnsi="Narkisim"/>
        </w:rPr>
      </w:pPr>
      <w:r w:rsidRPr="00E86929">
        <w:rPr>
          <w:rFonts w:ascii="Narkisim" w:hAnsi="Narkisim"/>
          <w:rtl/>
        </w:rPr>
        <w:t>אך ה</w:t>
      </w:r>
      <w:r w:rsidRPr="00E86929">
        <w:rPr>
          <w:rFonts w:ascii="Narkisim" w:hAnsi="Narkisim"/>
          <w:b/>
          <w:bCs/>
          <w:rtl/>
        </w:rPr>
        <w:t>קוה"ס</w:t>
      </w:r>
      <w:r w:rsidRPr="00E86929">
        <w:rPr>
          <w:rFonts w:ascii="Narkisim" w:hAnsi="Narkisim"/>
          <w:rtl/>
        </w:rPr>
        <w:t xml:space="preserve"> (ז ה) הק' דהניחא במכר, דמשעת הקנין כבר נתחייב כל דמי המקח, וחיובו ברור [וגבי ממשעבדי, ולא תלי במקח], אבל שכירות אינה משתלמת אלא לבסוף (לעיל סה.), וכל שעתא זימניה, א”כ ל”ש לדון דחיובו ברור. ובתחילת החודש יש נידון כמה דמי השכירות שנתחייב. עי"ש שדן בזה.</w:t>
      </w:r>
    </w:p>
    <w:p w14:paraId="6BBF0CEB"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רמ"ה</w:t>
      </w:r>
      <w:r w:rsidRPr="00E86929">
        <w:rPr>
          <w:rFonts w:ascii="Narkisim" w:hAnsi="Narkisim" w:cs="Narkisim"/>
          <w:rtl/>
        </w:rPr>
        <w:t xml:space="preserve"> כת' דכשבא בסוף החודש, כיון דקדים השוכר ונהנה בחדש העיבור, ספיקא בעיקר אגרא הוא, ואגרא ברשותיה דשוכר קאי. ומשכיר הוה ליה מוציא מחבירו ועליו הראיה.</w:t>
      </w:r>
    </w:p>
    <w:p w14:paraId="1B5F7C33"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והאמר שמואל</w:t>
      </w:r>
      <w:r w:rsidRPr="00E86929">
        <w:rPr>
          <w:rFonts w:ascii="Narkisim" w:hAnsi="Narkisim" w:cs="Narkisim"/>
          <w:rtl/>
        </w:rPr>
        <w:t>. בבא לב"ד באמצע החודש, ואמר לו צא מביתי וכו'. צ"ב האיך רשאי לומר כן, הא קי"ל דשכירות אינה משתלמת אלא לבסוף ועדיין לא הגיע זמן פרעון. ואפשר דאינו רשאי לדור שלא על דעת לשלם. ועוד יל"פ דהכא שכרו רק לשנה זו, דכיון דלא שכר לחודש שאח"כ אינו רשאי לגור כלל. וה</w:t>
      </w:r>
      <w:r w:rsidRPr="00E86929">
        <w:rPr>
          <w:rFonts w:ascii="Narkisim" w:hAnsi="Narkisim" w:cs="Narkisim"/>
          <w:b/>
          <w:bCs/>
          <w:rtl/>
        </w:rPr>
        <w:t>נתיבות</w:t>
      </w:r>
      <w:r w:rsidRPr="00E86929">
        <w:rPr>
          <w:rFonts w:ascii="Narkisim" w:hAnsi="Narkisim" w:cs="Narkisim"/>
          <w:rtl/>
        </w:rPr>
        <w:t xml:space="preserve"> (דיני תפיסה ג) כת' דע"כ איירי באופן שהיה צריך להקדים לו שכרו מתחילת החודש, דאל"כ לא שייך בזה תפיסה.</w:t>
      </w:r>
    </w:p>
    <w:p w14:paraId="392C6880" w14:textId="77777777" w:rsidR="00DC2673" w:rsidRPr="00E86929" w:rsidRDefault="00000000" w:rsidP="00E86929">
      <w:pPr>
        <w:bidi/>
        <w:rPr>
          <w:rFonts w:ascii="Narkisim" w:hAnsi="Narkisim" w:cs="Narkisim"/>
        </w:rPr>
      </w:pPr>
      <w:r w:rsidRPr="00E86929">
        <w:rPr>
          <w:rFonts w:ascii="Narkisim" w:hAnsi="Narkisim" w:cs="Narkisim"/>
          <w:u w:val="single"/>
          <w:rtl/>
        </w:rPr>
        <w:t>תוד"ה אבל</w:t>
      </w:r>
      <w:r w:rsidRPr="00E86929">
        <w:rPr>
          <w:rFonts w:ascii="Narkisim" w:hAnsi="Narkisim" w:cs="Narkisim"/>
          <w:rtl/>
        </w:rPr>
        <w:t>. ואפ"ה בסוף חדש כולו לשוכר וכו'. [דהגמ' בע"ב פי' משום דתפיס</w:t>
      </w:r>
      <w:r w:rsidRPr="00E86929">
        <w:rPr>
          <w:rStyle w:val="ac"/>
          <w:rFonts w:ascii="Narkisim" w:hAnsi="Narkisim" w:cs="Narkisim"/>
          <w:rtl/>
        </w:rPr>
        <w:footnoteReference w:id="76"/>
      </w:r>
      <w:r w:rsidRPr="00E86929">
        <w:rPr>
          <w:rFonts w:ascii="Narkisim" w:hAnsi="Narkisim" w:cs="Narkisim"/>
          <w:rtl/>
        </w:rPr>
        <w:t>]. ולכאורה רב נחמן (ב"מ שם, הו' ברשב”ם בסוה”ע) פליג בזה, וס”ל דקרקע בחזקת בעליה [ושורש הנידון על הקרקע], ומש”ה לא מהני תפיסה</w:t>
      </w:r>
      <w:r w:rsidRPr="00E86929">
        <w:rPr>
          <w:rStyle w:val="ac"/>
          <w:rFonts w:ascii="Narkisim" w:hAnsi="Narkisim" w:cs="Narkisim"/>
          <w:rtl/>
        </w:rPr>
        <w:footnoteReference w:id="77"/>
      </w:r>
      <w:r w:rsidRPr="00E86929">
        <w:rPr>
          <w:rFonts w:ascii="Narkisim" w:hAnsi="Narkisim" w:cs="Narkisim"/>
          <w:rtl/>
        </w:rPr>
        <w:t>. והלכה כרב נחמן. ודוחק דתוס' דנו דלא כהלכה.</w:t>
      </w:r>
    </w:p>
    <w:p w14:paraId="77B1C446" w14:textId="77777777" w:rsidR="00DC2673" w:rsidRPr="00E86929" w:rsidRDefault="00000000" w:rsidP="00E86929">
      <w:pPr>
        <w:pStyle w:val="a7"/>
        <w:bidi/>
        <w:rPr>
          <w:rFonts w:ascii="Narkisim" w:hAnsi="Narkisim"/>
        </w:rPr>
      </w:pPr>
      <w:r w:rsidRPr="00E86929">
        <w:rPr>
          <w:rFonts w:ascii="Narkisim" w:hAnsi="Narkisim"/>
          <w:rtl/>
        </w:rPr>
        <w:lastRenderedPageBreak/>
        <w:t>ומדברי התוס' לכאורה מבואר דהנידון אי מהני תפיסה אינו תלוי בהא דרב נחמן.</w:t>
      </w:r>
    </w:p>
    <w:p w14:paraId="79C3A018" w14:textId="77777777" w:rsidR="00DC2673" w:rsidRPr="00E86929" w:rsidRDefault="00000000" w:rsidP="00E86929">
      <w:pPr>
        <w:bidi/>
        <w:rPr>
          <w:rFonts w:ascii="Narkisim" w:hAnsi="Narkisim" w:cs="Narkisim"/>
        </w:rPr>
      </w:pPr>
      <w:r w:rsidRPr="00E86929">
        <w:rPr>
          <w:rFonts w:ascii="Narkisim" w:hAnsi="Narkisim" w:cs="Narkisim"/>
          <w:u w:val="single"/>
          <w:rtl/>
        </w:rPr>
        <w:t>בא"ד ותימה דא"כ המוציא מחבירו היינו כל דאלים גבר וכו'</w:t>
      </w:r>
      <w:r w:rsidRPr="00E86929">
        <w:rPr>
          <w:rFonts w:ascii="Narkisim" w:hAnsi="Narkisim" w:cs="Narkisim"/>
          <w:rtl/>
        </w:rPr>
        <w:t>. וה</w:t>
      </w:r>
      <w:r w:rsidRPr="00E86929">
        <w:rPr>
          <w:rFonts w:ascii="Narkisim" w:hAnsi="Narkisim" w:cs="Narkisim"/>
          <w:b/>
          <w:bCs/>
          <w:rtl/>
        </w:rPr>
        <w:t>קוב"ש</w:t>
      </w:r>
      <w:r w:rsidRPr="00E86929">
        <w:rPr>
          <w:rFonts w:ascii="Narkisim" w:hAnsi="Narkisim" w:cs="Narkisim"/>
          <w:rtl/>
        </w:rPr>
        <w:t xml:space="preserve"> (כתובות נה) דדין המוציא מחבירו עליו הראיה הוה בתורת ודאי, דעכשיו שהוא תחת ידו נחשב ודאי שלו</w:t>
      </w:r>
      <w:r w:rsidRPr="00E86929">
        <w:rPr>
          <w:rStyle w:val="ac"/>
          <w:rFonts w:ascii="Narkisim" w:hAnsi="Narkisim" w:cs="Narkisim"/>
          <w:rtl/>
        </w:rPr>
        <w:footnoteReference w:id="78"/>
      </w:r>
      <w:r w:rsidRPr="00E86929">
        <w:rPr>
          <w:rFonts w:ascii="Narkisim" w:hAnsi="Narkisim" w:cs="Narkisim"/>
          <w:rtl/>
        </w:rPr>
        <w:t>. [אלא דע"י התפיסה ישתנה הדין]. ואילו כל דאלים גבר, מעיקרא הוה סברא דאין מוציאין ממי שהוא בידו.</w:t>
      </w:r>
    </w:p>
    <w:p w14:paraId="60E1C3DC" w14:textId="77777777" w:rsidR="00DC2673" w:rsidRPr="00E86929" w:rsidRDefault="00000000" w:rsidP="00E86929">
      <w:pPr>
        <w:bidi/>
        <w:rPr>
          <w:rFonts w:ascii="Narkisim" w:hAnsi="Narkisim" w:cs="Narkisim"/>
        </w:rPr>
      </w:pPr>
      <w:r w:rsidRPr="00E86929">
        <w:rPr>
          <w:rFonts w:ascii="Narkisim" w:hAnsi="Narkisim" w:cs="Narkisim"/>
          <w:u w:val="single"/>
          <w:rtl/>
        </w:rPr>
        <w:t>שם. היינו כל דאלים גבר</w:t>
      </w:r>
      <w:r w:rsidRPr="00E86929">
        <w:rPr>
          <w:rFonts w:ascii="Narkisim" w:hAnsi="Narkisim" w:cs="Narkisim"/>
          <w:rtl/>
        </w:rPr>
        <w:t xml:space="preserve">. דעת </w:t>
      </w:r>
      <w:r w:rsidRPr="00E86929">
        <w:rPr>
          <w:rFonts w:ascii="Narkisim" w:hAnsi="Narkisim" w:cs="Narkisim"/>
          <w:b/>
          <w:bCs/>
          <w:rtl/>
        </w:rPr>
        <w:t>תוס</w:t>
      </w:r>
      <w:r w:rsidRPr="00E86929">
        <w:rPr>
          <w:rFonts w:ascii="Narkisim" w:hAnsi="Narkisim" w:cs="Narkisim"/>
          <w:rtl/>
        </w:rPr>
        <w:t>' (כאן, וב"מ ו.) דהיכא דהדין 'כל דאלים גבר' יכול הלה לחזור ולתפוס ממנו. אבל דעת ה</w:t>
      </w:r>
      <w:r w:rsidRPr="00E86929">
        <w:rPr>
          <w:rFonts w:ascii="Narkisim" w:hAnsi="Narkisim" w:cs="Narkisim"/>
          <w:b/>
          <w:bCs/>
          <w:rtl/>
        </w:rPr>
        <w:t>רא"ש</w:t>
      </w:r>
      <w:r w:rsidRPr="00E86929">
        <w:rPr>
          <w:rFonts w:ascii="Narkisim" w:hAnsi="Narkisim" w:cs="Narkisim"/>
          <w:rtl/>
        </w:rPr>
        <w:t xml:space="preserve"> (לעיל לד: ג כב) בלאחר שהראשון גבר ותפס, אינו יכול לחזור ולתפוס.</w:t>
      </w:r>
    </w:p>
    <w:p w14:paraId="5023B499" w14:textId="77777777" w:rsidR="00DC2673" w:rsidRPr="00E86929" w:rsidRDefault="00000000" w:rsidP="00E86929">
      <w:pPr>
        <w:bidi/>
        <w:rPr>
          <w:rFonts w:ascii="Narkisim" w:hAnsi="Narkisim" w:cs="Narkisim"/>
        </w:rPr>
      </w:pPr>
      <w:r w:rsidRPr="00E86929">
        <w:rPr>
          <w:rFonts w:ascii="Narkisim" w:hAnsi="Narkisim" w:cs="Narkisim"/>
          <w:u w:val="single"/>
          <w:rtl/>
        </w:rPr>
        <w:t>בא"ד אבל קשיא (ב"מ ו:) מסיק גבי ספק בכור דתקפו כהן מוציאין אותו מידו וכו'</w:t>
      </w:r>
      <w:r w:rsidRPr="00E86929">
        <w:rPr>
          <w:rFonts w:ascii="Narkisim" w:hAnsi="Narkisim" w:cs="Narkisim"/>
          <w:rtl/>
        </w:rPr>
        <w:t>. כ”ד תוס' בהרבה מקומות, ורוב הראשונים. אבל דעת ה</w:t>
      </w:r>
      <w:r w:rsidRPr="00E86929">
        <w:rPr>
          <w:rFonts w:ascii="Narkisim" w:hAnsi="Narkisim" w:cs="Narkisim"/>
          <w:b/>
          <w:bCs/>
          <w:rtl/>
        </w:rPr>
        <w:t>רמב"ם</w:t>
      </w:r>
      <w:r w:rsidRPr="00E86929">
        <w:rPr>
          <w:rFonts w:ascii="Narkisim" w:hAnsi="Narkisim" w:cs="Narkisim"/>
          <w:rtl/>
        </w:rPr>
        <w:t xml:space="preserve"> </w:t>
      </w:r>
      <w:r w:rsidRPr="00E86929">
        <w:rPr>
          <w:rFonts w:ascii="Narkisim" w:hAnsi="Narkisim" w:cs="Narkisim"/>
          <w:szCs w:val="20"/>
          <w:rtl/>
        </w:rPr>
        <w:t>(בכורות ה ג, ב ו)</w:t>
      </w:r>
      <w:r w:rsidRPr="00E86929">
        <w:rPr>
          <w:rFonts w:ascii="Narkisim" w:hAnsi="Narkisim" w:cs="Narkisim"/>
          <w:rtl/>
        </w:rPr>
        <w:t xml:space="preserve"> דאם תפסו כהן אין מוציאין מידו</w:t>
      </w:r>
      <w:r w:rsidRPr="00E86929">
        <w:rPr>
          <w:rStyle w:val="ac"/>
          <w:rFonts w:ascii="Narkisim" w:hAnsi="Narkisim" w:cs="Narkisim"/>
          <w:rtl/>
        </w:rPr>
        <w:footnoteReference w:id="79"/>
      </w:r>
      <w:r w:rsidRPr="00E86929">
        <w:rPr>
          <w:rFonts w:ascii="Narkisim" w:hAnsi="Narkisim" w:cs="Narkisim"/>
          <w:rtl/>
        </w:rPr>
        <w:t xml:space="preserve">. ע”ע שו"ת הרשב”א </w:t>
      </w:r>
      <w:r w:rsidRPr="00E86929">
        <w:rPr>
          <w:rFonts w:ascii="Narkisim" w:hAnsi="Narkisim" w:cs="Narkisim"/>
          <w:szCs w:val="20"/>
          <w:rtl/>
        </w:rPr>
        <w:t>(א שיא)</w:t>
      </w:r>
      <w:r w:rsidRPr="00E86929">
        <w:rPr>
          <w:rFonts w:ascii="Narkisim" w:hAnsi="Narkisim" w:cs="Narkisim"/>
          <w:rtl/>
        </w:rPr>
        <w:t xml:space="preserve"> שיישב דעת הרמב"ם. וע' גר”א </w:t>
      </w:r>
      <w:r w:rsidRPr="00E86929">
        <w:rPr>
          <w:rFonts w:ascii="Narkisim" w:hAnsi="Narkisim" w:cs="Narkisim"/>
          <w:szCs w:val="20"/>
          <w:rtl/>
        </w:rPr>
        <w:t>(יו"ד שטו ב)</w:t>
      </w:r>
      <w:r w:rsidRPr="00E86929">
        <w:rPr>
          <w:rFonts w:ascii="Narkisim" w:hAnsi="Narkisim" w:cs="Narkisim"/>
          <w:rtl/>
        </w:rPr>
        <w:t>.</w:t>
      </w:r>
    </w:p>
    <w:p w14:paraId="04D43E15"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אחרונים</w:t>
      </w:r>
      <w:r w:rsidRPr="00E86929">
        <w:rPr>
          <w:rFonts w:ascii="Narkisim" w:hAnsi="Narkisim"/>
          <w:rtl/>
        </w:rPr>
        <w:t xml:space="preserve"> דנו האם סברת התוס' דתפיסה לאחר שנולד הספק לא נחשב 'מוחזק', או משום שכבר הוכרע הספק אצל הראשון.</w:t>
      </w:r>
    </w:p>
    <w:p w14:paraId="5D5E5FB4" w14:textId="77777777" w:rsidR="00DC2673" w:rsidRPr="00E86929" w:rsidRDefault="00000000" w:rsidP="00E86929">
      <w:pPr>
        <w:bidi/>
        <w:rPr>
          <w:rFonts w:ascii="Narkisim" w:hAnsi="Narkisim" w:cs="Narkisim"/>
        </w:rPr>
      </w:pPr>
      <w:r w:rsidRPr="00E86929">
        <w:rPr>
          <w:rFonts w:ascii="Narkisim" w:hAnsi="Narkisim" w:cs="Narkisim"/>
          <w:u w:val="single"/>
          <w:rtl/>
        </w:rPr>
        <w:t>בא"ד דאמרי' דאודויי הוא דאודי ליה וכו'</w:t>
      </w:r>
      <w:r w:rsidRPr="00E86929">
        <w:rPr>
          <w:rFonts w:ascii="Narkisim" w:hAnsi="Narkisim" w:cs="Narkisim"/>
          <w:rtl/>
        </w:rPr>
        <w:t xml:space="preserve">. [כ”כ </w:t>
      </w:r>
      <w:r w:rsidRPr="00E86929">
        <w:rPr>
          <w:rFonts w:ascii="Narkisim" w:hAnsi="Narkisim" w:cs="Narkisim"/>
          <w:b/>
          <w:bCs/>
          <w:rtl/>
        </w:rPr>
        <w:t>תוס'</w:t>
      </w:r>
      <w:r w:rsidRPr="00E86929">
        <w:rPr>
          <w:rFonts w:ascii="Narkisim" w:hAnsi="Narkisim" w:cs="Narkisim"/>
          <w:rtl/>
        </w:rPr>
        <w:t xml:space="preserve"> כתובות כ. וה</w:t>
      </w:r>
      <w:r w:rsidRPr="00E86929">
        <w:rPr>
          <w:rFonts w:ascii="Narkisim" w:hAnsi="Narkisim" w:cs="Narkisim"/>
          <w:b/>
          <w:bCs/>
          <w:rtl/>
        </w:rPr>
        <w:t>רא"ש</w:t>
      </w:r>
      <w:r w:rsidRPr="00E86929">
        <w:rPr>
          <w:rFonts w:ascii="Narkisim" w:hAnsi="Narkisim" w:cs="Narkisim"/>
          <w:rtl/>
        </w:rPr>
        <w:t xml:space="preserve"> ב”מ ו. א יג]. וה</w:t>
      </w:r>
      <w:r w:rsidRPr="00E86929">
        <w:rPr>
          <w:rFonts w:ascii="Narkisim" w:hAnsi="Narkisim" w:cs="Narkisim"/>
          <w:b/>
          <w:bCs/>
          <w:rtl/>
        </w:rPr>
        <w:t>אחרונים</w:t>
      </w:r>
      <w:r w:rsidRPr="00E86929">
        <w:rPr>
          <w:rFonts w:ascii="Narkisim" w:hAnsi="Narkisim" w:cs="Narkisim"/>
          <w:rtl/>
        </w:rPr>
        <w:t xml:space="preserve"> הק' דבגמ' מבואר דהטעם משום תפיסה. ע”ע בסמוך.</w:t>
      </w:r>
    </w:p>
    <w:p w14:paraId="088A5F73"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(ב"מ ו:) תי' דהכא נכנס בהיתר. וה</w:t>
      </w:r>
      <w:r w:rsidRPr="00E86929">
        <w:rPr>
          <w:rFonts w:ascii="Narkisim" w:hAnsi="Narkisim"/>
          <w:b/>
          <w:bCs/>
          <w:rtl/>
        </w:rPr>
        <w:t>אחרונים</w:t>
      </w:r>
      <w:r w:rsidRPr="00E86929">
        <w:rPr>
          <w:rFonts w:ascii="Narkisim" w:hAnsi="Narkisim"/>
          <w:rtl/>
        </w:rPr>
        <w:t xml:space="preserve"> דנו אי כוונת התוס' משום דהוה תפיסה קודם שנתעורר הספק, או משום דהוה תפיסה ברשות.</w:t>
      </w:r>
    </w:p>
    <w:p w14:paraId="3F7C7733"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תה"ד</w:t>
      </w:r>
      <w:r w:rsidRPr="00E86929">
        <w:rPr>
          <w:rFonts w:ascii="Narkisim" w:hAnsi="Narkisim"/>
          <w:rtl/>
        </w:rPr>
        <w:t xml:space="preserve"> (שכא) דן בדעת הרא"ש האם מהני תפיסה קודם שנולד הספק [כשהיה בידו בתורת פקדון], והביא דהרא"ש (ב"מ הנ"ל) תי' משום דאודי, הא לאו הכי ל"מ תפיסה אף דהוה קודם שנולד הספק.</w:t>
      </w:r>
    </w:p>
    <w:p w14:paraId="24F5B0C0" w14:textId="77777777" w:rsidR="00DC2673" w:rsidRPr="00E86929" w:rsidRDefault="00000000" w:rsidP="00E86929">
      <w:pPr>
        <w:bidi/>
        <w:rPr>
          <w:rFonts w:ascii="Narkisim" w:hAnsi="Narkisim" w:cs="Narkisim"/>
        </w:rPr>
      </w:pPr>
      <w:r w:rsidRPr="00E86929">
        <w:rPr>
          <w:rFonts w:ascii="Narkisim" w:hAnsi="Narkisim" w:cs="Narkisim"/>
          <w:u w:val="single"/>
          <w:rtl/>
        </w:rPr>
        <w:t>בא"ד אבל בא באמצע החדש נראה דל"ש כ"כ אודויי אודי על חצי החדש וכו'</w:t>
      </w:r>
      <w:r w:rsidRPr="00E86929">
        <w:rPr>
          <w:rFonts w:ascii="Narkisim" w:hAnsi="Narkisim" w:cs="Narkisim"/>
          <w:rtl/>
        </w:rPr>
        <w:t>. ה</w:t>
      </w:r>
      <w:r w:rsidRPr="00E86929">
        <w:rPr>
          <w:rFonts w:ascii="Narkisim" w:hAnsi="Narkisim" w:cs="Narkisim"/>
          <w:b/>
          <w:bCs/>
          <w:rtl/>
        </w:rPr>
        <w:t xml:space="preserve">מהרש”א </w:t>
      </w:r>
      <w:r w:rsidRPr="00E86929">
        <w:rPr>
          <w:rFonts w:ascii="Narkisim" w:hAnsi="Narkisim" w:cs="Narkisim"/>
          <w:rtl/>
        </w:rPr>
        <w:t>כת' דתוס' הק' דאי משום הודאה אמאי יחלוקו. [ונשארו בקו']. אבל ה</w:t>
      </w:r>
      <w:r w:rsidRPr="00E86929">
        <w:rPr>
          <w:rFonts w:ascii="Narkisim" w:hAnsi="Narkisim" w:cs="Narkisim"/>
          <w:b/>
          <w:bCs/>
          <w:rtl/>
        </w:rPr>
        <w:t>מהר"ם</w:t>
      </w:r>
      <w:r w:rsidRPr="00E86929">
        <w:rPr>
          <w:rFonts w:ascii="Narkisim" w:hAnsi="Narkisim" w:cs="Narkisim"/>
          <w:rtl/>
        </w:rPr>
        <w:t xml:space="preserve"> [ומהרש"ל] כת' דתוס' פי' דהוה קצת הודאה, ומש"ה יחלוקו.</w:t>
      </w:r>
    </w:p>
    <w:p w14:paraId="008A8BB2"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תומים</w:t>
      </w:r>
      <w:r w:rsidRPr="00E86929">
        <w:rPr>
          <w:rFonts w:ascii="Narkisim" w:hAnsi="Narkisim"/>
          <w:rtl/>
        </w:rPr>
        <w:t xml:space="preserve"> (קיצור ת"כ מד) פי' דהודה והניחו לתפוס ברשות. ועוד פי' דהוה ספק הודאה, וכל זמן שלא מיחה עדיין לא נולד הספק. ומהני תפיסה קודם שנתעורר הספק.</w:t>
      </w:r>
    </w:p>
    <w:p w14:paraId="5E1DEC40"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נתיבות</w:t>
      </w:r>
      <w:r w:rsidRPr="00E86929">
        <w:rPr>
          <w:rFonts w:ascii="Narkisim" w:hAnsi="Narkisim"/>
          <w:rtl/>
        </w:rPr>
        <w:t xml:space="preserve"> (כללי תפיסה ג) הוסיף דיש כאן ספק הודאה [וע"ד מש"כ בחי' הר"ן לעיל ו.], דשתיקה אינה הודאה ודאית רק ספק. וספק זה אי שתיקה כהודאה הא נולד לאחר חודש י"ג והוי כתפס קודם שנולד הספק. ואף דהספק אי תפוס לשון ראשון נולד בתחילת חודש [ול”מ תפיסה לאחר שנולד הספק, אפי' תפיסה ברשות], אבל מהני תפיסה בספק של הודאה ומחילה, דהוי כתפס קודם שנולד הספק. ובבא באמצע החודש, מה דתפס תפס מהני, לענין ספק הודאה.</w:t>
      </w:r>
    </w:p>
    <w:p w14:paraId="3CFD431F" w14:textId="77777777" w:rsidR="00DC2673" w:rsidRPr="00E86929" w:rsidRDefault="00000000" w:rsidP="00E86929">
      <w:pPr>
        <w:bidi/>
        <w:rPr>
          <w:rFonts w:ascii="Narkisim" w:hAnsi="Narkisim" w:cs="Narkisim"/>
        </w:rPr>
      </w:pPr>
      <w:r w:rsidRPr="00E86929">
        <w:rPr>
          <w:rFonts w:ascii="Narkisim" w:hAnsi="Narkisim" w:cs="Narkisim"/>
          <w:u w:val="single"/>
          <w:rtl/>
        </w:rPr>
        <w:t>בא"ד דקא טעין טענת ברי מהניא ליה תפיסה וכו'</w:t>
      </w:r>
      <w:r w:rsidRPr="00E86929">
        <w:rPr>
          <w:rFonts w:ascii="Narkisim" w:hAnsi="Narkisim" w:cs="Narkisim"/>
          <w:rtl/>
        </w:rPr>
        <w:t xml:space="preserve">. כ”ד </w:t>
      </w:r>
      <w:r w:rsidRPr="00E86929">
        <w:rPr>
          <w:rFonts w:ascii="Narkisim" w:hAnsi="Narkisim" w:cs="Narkisim"/>
          <w:b/>
          <w:bCs/>
          <w:rtl/>
        </w:rPr>
        <w:t>תוס</w:t>
      </w:r>
      <w:r w:rsidRPr="00E86929">
        <w:rPr>
          <w:rFonts w:ascii="Narkisim" w:hAnsi="Narkisim" w:cs="Narkisim"/>
          <w:rtl/>
        </w:rPr>
        <w:t>' (כתובות כ.) דמהני תפיסה בטענת ברי. ונח' בזה התוס' בכ”מ.</w:t>
      </w:r>
    </w:p>
    <w:p w14:paraId="5B04C278"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רמב"ן</w:t>
      </w:r>
      <w:r w:rsidRPr="00E86929">
        <w:rPr>
          <w:rFonts w:ascii="Narkisim" w:hAnsi="Narkisim" w:cs="Narkisim"/>
          <w:rtl/>
        </w:rPr>
        <w:t xml:space="preserve"> (ב"מ ו. וכתובות טז:) הביא בשם ה</w:t>
      </w:r>
      <w:r w:rsidRPr="00E86929">
        <w:rPr>
          <w:rFonts w:ascii="Narkisim" w:hAnsi="Narkisim" w:cs="Narkisim"/>
          <w:b/>
          <w:bCs/>
          <w:rtl/>
        </w:rPr>
        <w:t>ר"א אב"ד</w:t>
      </w:r>
      <w:r w:rsidRPr="00E86929">
        <w:rPr>
          <w:rFonts w:ascii="Narkisim" w:hAnsi="Narkisim" w:cs="Narkisim"/>
          <w:rtl/>
        </w:rPr>
        <w:t xml:space="preserve"> דאיירי בתפיסה בלא עדים, דמהני במיגו דלהד"ם. אבל תפס בעדים מוציאין מידו</w:t>
      </w:r>
      <w:r w:rsidRPr="00E86929">
        <w:rPr>
          <w:rStyle w:val="ac"/>
          <w:rFonts w:ascii="Narkisim" w:hAnsi="Narkisim" w:cs="Narkisim"/>
          <w:rtl/>
        </w:rPr>
        <w:footnoteReference w:id="80"/>
      </w:r>
      <w:r w:rsidRPr="00E86929">
        <w:rPr>
          <w:rFonts w:ascii="Narkisim" w:hAnsi="Narkisim" w:cs="Narkisim"/>
          <w:rtl/>
        </w:rPr>
        <w:t>. וה</w:t>
      </w:r>
      <w:r w:rsidRPr="00E86929">
        <w:rPr>
          <w:rFonts w:ascii="Narkisim" w:hAnsi="Narkisim" w:cs="Narkisim"/>
          <w:b/>
          <w:bCs/>
          <w:rtl/>
        </w:rPr>
        <w:t>ראב"ד</w:t>
      </w:r>
      <w:r w:rsidRPr="00E86929">
        <w:rPr>
          <w:rFonts w:ascii="Narkisim" w:hAnsi="Narkisim" w:cs="Narkisim"/>
          <w:rtl/>
        </w:rPr>
        <w:t xml:space="preserve"> יישב בזה גם הא דטוענת שנשאת בתולה, וזימנין תפסה (וכדאי' כתובות טז:). </w:t>
      </w:r>
      <w:r w:rsidRPr="00E86929">
        <w:rPr>
          <w:rFonts w:ascii="Narkisim" w:hAnsi="Narkisim" w:cs="Narkisim"/>
          <w:szCs w:val="20"/>
          <w:rtl/>
        </w:rPr>
        <w:t xml:space="preserve">וכ"כ </w:t>
      </w:r>
      <w:r w:rsidRPr="00E86929">
        <w:rPr>
          <w:rFonts w:ascii="Narkisim" w:hAnsi="Narkisim" w:cs="Narkisim"/>
          <w:b/>
          <w:bCs/>
          <w:szCs w:val="20"/>
          <w:rtl/>
        </w:rPr>
        <w:t>תוס</w:t>
      </w:r>
      <w:r w:rsidRPr="00E86929">
        <w:rPr>
          <w:rFonts w:ascii="Narkisim" w:hAnsi="Narkisim" w:cs="Narkisim"/>
          <w:szCs w:val="20"/>
          <w:rtl/>
        </w:rPr>
        <w:t>' (שם) דאיירי דתפסה באופן שיש לה מיגו שאין בידה כלום. וה</w:t>
      </w:r>
      <w:r w:rsidRPr="00E86929">
        <w:rPr>
          <w:rFonts w:ascii="Narkisim" w:hAnsi="Narkisim" w:cs="Narkisim"/>
          <w:b/>
          <w:bCs/>
          <w:szCs w:val="20"/>
          <w:rtl/>
        </w:rPr>
        <w:t>רמב”ן</w:t>
      </w:r>
      <w:r w:rsidRPr="00E86929">
        <w:rPr>
          <w:rFonts w:ascii="Narkisim" w:hAnsi="Narkisim" w:cs="Narkisim"/>
          <w:szCs w:val="20"/>
          <w:rtl/>
        </w:rPr>
        <w:t xml:space="preserve"> תי' דהתם הוה מילתא דעבידא לאגלויי (וכדאי' ב"מ קי.)</w:t>
      </w:r>
      <w:r w:rsidRPr="00E86929">
        <w:rPr>
          <w:rFonts w:ascii="Narkisim" w:hAnsi="Narkisim" w:cs="Narkisim"/>
          <w:rtl/>
        </w:rPr>
        <w:t>.</w:t>
      </w:r>
    </w:p>
    <w:p w14:paraId="60A55700" w14:textId="77777777" w:rsidR="00DC2673" w:rsidRPr="00E86929" w:rsidRDefault="00000000" w:rsidP="00E86929">
      <w:pPr>
        <w:pStyle w:val="aa"/>
        <w:bidi/>
        <w:rPr>
          <w:rFonts w:ascii="Narkisim" w:hAnsi="Narkisim"/>
        </w:rPr>
      </w:pPr>
      <w:r w:rsidRPr="00E86929">
        <w:rPr>
          <w:rFonts w:ascii="Narkisim" w:hAnsi="Narkisim"/>
          <w:rtl/>
        </w:rPr>
        <w:t>ובפשוטו תפיסה בלא עדים מהני מדין מיגו בעלמא. ולפ"ז דוקא היכא דטוען ברי</w:t>
      </w:r>
      <w:r w:rsidRPr="00E86929">
        <w:rPr>
          <w:rStyle w:val="ac"/>
          <w:rFonts w:ascii="Narkisim" w:hAnsi="Narkisim"/>
          <w:rtl/>
        </w:rPr>
        <w:footnoteReference w:id="81"/>
      </w:r>
      <w:r w:rsidRPr="00E86929">
        <w:rPr>
          <w:rFonts w:ascii="Narkisim" w:hAnsi="Narkisim"/>
          <w:rtl/>
        </w:rPr>
        <w:t xml:space="preserve">. אבל </w:t>
      </w:r>
      <w:r w:rsidRPr="00E86929">
        <w:rPr>
          <w:rFonts w:ascii="Narkisim" w:hAnsi="Narkisim"/>
          <w:b/>
          <w:bCs/>
          <w:rtl/>
        </w:rPr>
        <w:t>רע"א</w:t>
      </w:r>
      <w:r w:rsidRPr="00E86929">
        <w:rPr>
          <w:rFonts w:ascii="Narkisim" w:hAnsi="Narkisim"/>
          <w:rtl/>
        </w:rPr>
        <w:t xml:space="preserve"> (שם) דייק מדברי הר"ן דאף היכא דטוען שמא מהני, דנחשב מוחזק כיון דאין עדים שתפס.</w:t>
      </w:r>
    </w:p>
    <w:p w14:paraId="420779EF" w14:textId="77777777" w:rsidR="00DC2673" w:rsidRPr="00E86929" w:rsidRDefault="00000000" w:rsidP="00E86929">
      <w:pPr>
        <w:pStyle w:val="3"/>
        <w:bidi/>
        <w:rPr>
          <w:rFonts w:ascii="Narkisim" w:hAnsi="Narkisim"/>
        </w:rPr>
      </w:pPr>
      <w:r w:rsidRPr="00E86929">
        <w:rPr>
          <w:rFonts w:ascii="Narkisim" w:hAnsi="Narkisim"/>
          <w:rtl/>
        </w:rPr>
        <w:t>דף קה:</w:t>
      </w:r>
    </w:p>
    <w:p w14:paraId="33DDA4FC" w14:textId="77777777" w:rsidR="00DC2673" w:rsidRPr="00E86929" w:rsidRDefault="00000000" w:rsidP="00E86929">
      <w:pPr>
        <w:bidi/>
        <w:rPr>
          <w:rFonts w:ascii="Narkisim" w:hAnsi="Narkisim" w:cs="Narkisim"/>
        </w:rPr>
      </w:pPr>
      <w:r w:rsidRPr="00E86929">
        <w:rPr>
          <w:rFonts w:ascii="Narkisim" w:hAnsi="Narkisim" w:cs="Narkisim"/>
          <w:u w:val="single"/>
          <w:rtl/>
        </w:rPr>
        <w:t>ה"נ הא תפיס</w:t>
      </w:r>
      <w:r w:rsidRPr="00E86929">
        <w:rPr>
          <w:rFonts w:ascii="Narkisim" w:hAnsi="Narkisim" w:cs="Narkisim"/>
          <w:rtl/>
        </w:rPr>
        <w:t>. דסברת שמואל</w:t>
      </w:r>
      <w:r w:rsidRPr="00E86929">
        <w:rPr>
          <w:rStyle w:val="ac"/>
          <w:rFonts w:ascii="Narkisim" w:hAnsi="Narkisim" w:cs="Narkisim"/>
          <w:rtl/>
        </w:rPr>
        <w:footnoteReference w:id="82"/>
      </w:r>
      <w:r w:rsidRPr="00E86929">
        <w:rPr>
          <w:rFonts w:ascii="Narkisim" w:hAnsi="Narkisim" w:cs="Narkisim"/>
          <w:rtl/>
        </w:rPr>
        <w:t xml:space="preserve"> משום שהלוקח משך, והפירות עומדים ברשותו. וכן בגמ' (ב"מ קב:) תי' דתפיס.</w:t>
      </w:r>
    </w:p>
    <w:p w14:paraId="590F253F"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(ב"מ ו.) ביאר שתפס ברשותו של מוכר ושוב אין מוציאין ממנו</w:t>
      </w:r>
      <w:r w:rsidRPr="00E86929">
        <w:rPr>
          <w:rStyle w:val="ac"/>
          <w:rFonts w:ascii="Narkisim" w:hAnsi="Narkisim"/>
          <w:rtl/>
        </w:rPr>
        <w:footnoteReference w:id="83"/>
      </w:r>
      <w:r w:rsidRPr="00E86929">
        <w:rPr>
          <w:rFonts w:ascii="Narkisim" w:hAnsi="Narkisim"/>
          <w:rtl/>
        </w:rPr>
        <w:t xml:space="preserve">. ואף שחזר מוכר ותקפן </w:t>
      </w:r>
      <w:r w:rsidRPr="00E86929">
        <w:rPr>
          <w:rFonts w:ascii="Narkisim" w:hAnsi="Narkisim"/>
          <w:rtl/>
        </w:rPr>
        <w:lastRenderedPageBreak/>
        <w:t>מוציאין ממנו.</w:t>
      </w:r>
    </w:p>
    <w:p w14:paraId="3514C997"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תוס' ר"פ</w:t>
      </w:r>
      <w:r w:rsidRPr="00E86929">
        <w:rPr>
          <w:rFonts w:ascii="Narkisim" w:hAnsi="Narkisim" w:cs="Narkisim"/>
          <w:rtl/>
        </w:rPr>
        <w:t xml:space="preserve"> (ב"מ קב:) הק' דהוה תפיסה לאחר שנולד הספק, וקי"ל תקפו כהן מוציאין מידו</w:t>
      </w:r>
      <w:r w:rsidRPr="00E86929">
        <w:rPr>
          <w:rStyle w:val="ac"/>
          <w:rFonts w:ascii="Narkisim" w:hAnsi="Narkisim" w:cs="Narkisim"/>
          <w:rtl/>
        </w:rPr>
        <w:footnoteReference w:id="84"/>
      </w:r>
      <w:r w:rsidRPr="00E86929">
        <w:rPr>
          <w:rFonts w:ascii="Narkisim" w:hAnsi="Narkisim" w:cs="Narkisim"/>
          <w:rtl/>
        </w:rPr>
        <w:t xml:space="preserve">. ותי' דנולד ספק בשעה שבאו לפנינו בדין, וכבר הוא תפוס. </w:t>
      </w:r>
      <w:r w:rsidRPr="00E86929">
        <w:rPr>
          <w:rFonts w:ascii="Narkisim" w:hAnsi="Narkisim" w:cs="Narkisim"/>
          <w:szCs w:val="20"/>
          <w:rtl/>
        </w:rPr>
        <w:t>[ומבואר דהקשה דנחשב לידת הספק בשעת קנין, דהלשונות סותרים. ותי' דרק כשבאו לדון, ונתעורר הספק לבי"ד. ועוד פי' ה</w:t>
      </w:r>
      <w:r w:rsidRPr="00E86929">
        <w:rPr>
          <w:rFonts w:ascii="Narkisim" w:hAnsi="Narkisim" w:cs="Narkisim"/>
          <w:b/>
          <w:bCs/>
          <w:szCs w:val="20"/>
          <w:rtl/>
        </w:rPr>
        <w:t>תומים</w:t>
      </w:r>
      <w:r w:rsidRPr="00E86929">
        <w:rPr>
          <w:rFonts w:ascii="Narkisim" w:hAnsi="Narkisim" w:cs="Narkisim"/>
          <w:szCs w:val="20"/>
          <w:rtl/>
        </w:rPr>
        <w:t xml:space="preserve"> (מד) דעדיין לא נולד הספק, שמא לא יחזור בו. וכל זמן שלא חזר בו אין נפק"מ בין כור בל' או סאה בסלע].</w:t>
      </w:r>
    </w:p>
    <w:p w14:paraId="79866850" w14:textId="77777777" w:rsidR="00DC2673" w:rsidRPr="00E86929" w:rsidRDefault="00000000" w:rsidP="00E86929">
      <w:pPr>
        <w:bidi/>
        <w:rPr>
          <w:rFonts w:ascii="Narkisim" w:hAnsi="Narkisim" w:cs="Narkisim"/>
        </w:rPr>
      </w:pPr>
      <w:r w:rsidRPr="00E86929">
        <w:rPr>
          <w:rFonts w:ascii="Narkisim" w:hAnsi="Narkisim" w:cs="Narkisim"/>
          <w:u w:val="single"/>
          <w:rtl/>
        </w:rPr>
        <w:t>אמר רב הונא אמרי בי רב איסתירא</w:t>
      </w:r>
      <w:r w:rsidRPr="00E86929">
        <w:rPr>
          <w:rStyle w:val="ac"/>
          <w:rFonts w:ascii="Narkisim" w:hAnsi="Narkisim" w:cs="Narkisim"/>
          <w:u w:val="single"/>
          <w:rtl/>
        </w:rPr>
        <w:footnoteReference w:id="85"/>
      </w:r>
      <w:r w:rsidRPr="00E86929">
        <w:rPr>
          <w:rFonts w:ascii="Narkisim" w:hAnsi="Narkisim" w:cs="Narkisim"/>
          <w:u w:val="single"/>
          <w:rtl/>
        </w:rPr>
        <w:t xml:space="preserve"> מאה מעי ק' מעי וכו'</w:t>
      </w:r>
      <w:r w:rsidRPr="00E86929">
        <w:rPr>
          <w:rFonts w:ascii="Narkisim" w:hAnsi="Narkisim" w:cs="Narkisim"/>
          <w:rtl/>
        </w:rPr>
        <w:t>. דרב ס"ל תפוס לשון אחרון.</w:t>
      </w:r>
    </w:p>
    <w:p w14:paraId="345CC9B0"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רמב"ם</w:t>
      </w:r>
      <w:r w:rsidRPr="00E86929">
        <w:rPr>
          <w:rFonts w:ascii="Narkisim" w:hAnsi="Narkisim"/>
          <w:rtl/>
        </w:rPr>
        <w:t xml:space="preserve"> (מלוה כז טז) פסק הלך אחר פחות שבלשונות, ואינו נוטל אלא אסתירא אחת, שיד בעל השטר על התחתונה</w:t>
      </w:r>
      <w:r w:rsidRPr="00E86929">
        <w:rPr>
          <w:rStyle w:val="ac"/>
          <w:rFonts w:ascii="Narkisim" w:hAnsi="Narkisim"/>
          <w:rtl/>
        </w:rPr>
        <w:footnoteReference w:id="86"/>
      </w:r>
      <w:r w:rsidRPr="00E86929">
        <w:rPr>
          <w:rFonts w:ascii="Narkisim" w:hAnsi="Narkisim"/>
          <w:rtl/>
        </w:rPr>
        <w:t>. [דקי"ל כשמואל דהוה ספק]. כ"ה הגירסא לפנינו.</w:t>
      </w:r>
    </w:p>
    <w:p w14:paraId="66B22BE4" w14:textId="77777777" w:rsidR="00DC2673" w:rsidRPr="00E86929" w:rsidRDefault="00000000" w:rsidP="00E86929">
      <w:pPr>
        <w:pStyle w:val="a8"/>
        <w:bidi/>
        <w:rPr>
          <w:rFonts w:ascii="Narkisim" w:hAnsi="Narkisim"/>
        </w:rPr>
      </w:pPr>
      <w:r w:rsidRPr="00E86929">
        <w:rPr>
          <w:rFonts w:ascii="Narkisim" w:hAnsi="Narkisim"/>
          <w:rtl/>
        </w:rPr>
        <w:t>ו</w:t>
      </w:r>
      <w:r w:rsidRPr="00E86929">
        <w:rPr>
          <w:rFonts w:ascii="Narkisim" w:hAnsi="Narkisim"/>
          <w:b/>
          <w:bCs/>
          <w:rtl/>
        </w:rPr>
        <w:t>ה"ה</w:t>
      </w:r>
      <w:r w:rsidRPr="00E86929">
        <w:rPr>
          <w:rFonts w:ascii="Narkisim" w:hAnsi="Narkisim"/>
          <w:rtl/>
        </w:rPr>
        <w:t xml:space="preserve"> מביא גירסא ואינו נוטל אלא ק' אסתירות, וט"ס הוא. וה</w:t>
      </w:r>
      <w:r w:rsidRPr="00E86929">
        <w:rPr>
          <w:rFonts w:ascii="Narkisim" w:hAnsi="Narkisim"/>
          <w:b/>
          <w:bCs/>
          <w:rtl/>
        </w:rPr>
        <w:t>ראב"ד</w:t>
      </w:r>
      <w:r w:rsidRPr="00E86929">
        <w:rPr>
          <w:rFonts w:ascii="Narkisim" w:hAnsi="Narkisim"/>
          <w:rtl/>
        </w:rPr>
        <w:t xml:space="preserve"> השיג דהוה שיבוש, ואינו נוטל אלא אסתירא</w:t>
      </w:r>
      <w:r w:rsidRPr="00E86929">
        <w:rPr>
          <w:rStyle w:val="ac"/>
          <w:rFonts w:ascii="Narkisim" w:hAnsi="Narkisim"/>
          <w:rtl/>
        </w:rPr>
        <w:footnoteReference w:id="87"/>
      </w:r>
      <w:r w:rsidRPr="00E86929">
        <w:rPr>
          <w:rFonts w:ascii="Narkisim" w:hAnsi="Narkisim"/>
          <w:rtl/>
        </w:rPr>
        <w:t>.</w:t>
      </w:r>
    </w:p>
    <w:p w14:paraId="5C4ACA8E" w14:textId="77777777" w:rsidR="00DC2673" w:rsidRPr="00E86929" w:rsidRDefault="00000000" w:rsidP="00E86929">
      <w:pPr>
        <w:pStyle w:val="aa"/>
        <w:bidi/>
        <w:rPr>
          <w:rFonts w:ascii="Narkisim" w:hAnsi="Narkisim"/>
        </w:rPr>
      </w:pPr>
      <w:r w:rsidRPr="00E86929">
        <w:rPr>
          <w:rFonts w:ascii="Narkisim" w:hAnsi="Narkisim"/>
          <w:u w:val="single"/>
          <w:rtl/>
        </w:rPr>
        <w:t>רשב"ם ד"ה מהו דתימא</w:t>
      </w:r>
      <w:r w:rsidRPr="00E86929">
        <w:rPr>
          <w:rFonts w:ascii="Narkisim" w:hAnsi="Narkisim"/>
          <w:rtl/>
        </w:rPr>
        <w:t xml:space="preserve">. פירושי קמפרש, ולא מיהדר הדר ביה כלל, אלא נתכוון ליטול דינר זהב לכל חדש, שהיה ירא וכו'. </w:t>
      </w:r>
      <w:r w:rsidRPr="00E86929">
        <w:rPr>
          <w:rFonts w:ascii="Narkisim" w:hAnsi="Narkisim"/>
          <w:b/>
          <w:bCs/>
          <w:rtl/>
        </w:rPr>
        <w:t>תוס'</w:t>
      </w:r>
      <w:r w:rsidRPr="00E86929">
        <w:rPr>
          <w:rFonts w:ascii="Narkisim" w:hAnsi="Narkisim"/>
          <w:rtl/>
        </w:rPr>
        <w:t xml:space="preserve"> (ב"מ קב:) כת' דלפ"ז לא הוי פרושי קא מפרש כההיא (בע"א) דהוה כדעת תוס' [דלעולם משכיר אף חודש העיבור].</w:t>
      </w:r>
    </w:p>
    <w:p w14:paraId="3C4985AC" w14:textId="77777777" w:rsidR="00DC2673" w:rsidRPr="00E86929" w:rsidRDefault="00000000" w:rsidP="00E86929">
      <w:pPr>
        <w:bidi/>
        <w:rPr>
          <w:rFonts w:ascii="Narkisim" w:hAnsi="Narkisim" w:cs="Narkisim"/>
        </w:rPr>
      </w:pPr>
      <w:r w:rsidRPr="00E86929">
        <w:rPr>
          <w:rFonts w:ascii="Narkisim" w:hAnsi="Narkisim" w:cs="Narkisim"/>
          <w:u w:val="single"/>
          <w:rtl/>
        </w:rPr>
        <w:t>תוד"ה פרושי</w:t>
      </w:r>
      <w:r w:rsidRPr="00E86929">
        <w:rPr>
          <w:rFonts w:ascii="Narkisim" w:hAnsi="Narkisim" w:cs="Narkisim"/>
          <w:rtl/>
        </w:rPr>
        <w:t>. פ”ה דה"ק [במשכיר] וכו' לפי שאני סבור שהיא פשוטה וכו'. [ומש"ה אזלינן בתר לשון אחרון, ולא משום שחזר בו].</w:t>
      </w:r>
    </w:p>
    <w:p w14:paraId="6B99FA63"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כת' דיל"פ דאי איתמר במרחץ כולו למשכיר, הו"א משום שהוא סובר שהלשון הראשון פירוש לאחרון והאחרון עיקר. דבמרחץ י"ל דפרושי קא מפרש לשני צדדים, או לשוכר או למשכיר. אבל גבי איסתירא ליכא למימר פרושי קא מפרש [ויהא ספק].</w:t>
      </w:r>
    </w:p>
    <w:p w14:paraId="0D279F2E" w14:textId="77777777" w:rsidR="00DC2673" w:rsidRPr="00E86929" w:rsidRDefault="00000000" w:rsidP="00E86929">
      <w:pPr>
        <w:bidi/>
        <w:rPr>
          <w:rFonts w:ascii="Narkisim" w:hAnsi="Narkisim" w:cs="Narkisim"/>
        </w:rPr>
      </w:pPr>
      <w:r w:rsidRPr="00E86929">
        <w:rPr>
          <w:rFonts w:ascii="Narkisim" w:hAnsi="Narkisim" w:cs="Narkisim"/>
          <w:u w:val="single"/>
          <w:rtl/>
        </w:rPr>
        <w:t>בא"ד הא תנן (לקמן קסה:) וכו' דהוו קיימין סלעין ל' וכו' אלמא אע"פ שמפרש בהדיא אמרי' הלך אחר פחות שבלשונות וכו'</w:t>
      </w:r>
      <w:r w:rsidRPr="00E86929">
        <w:rPr>
          <w:rFonts w:ascii="Narkisim" w:hAnsi="Narkisim" w:cs="Narkisim"/>
          <w:rtl/>
        </w:rPr>
        <w:t>. ו</w:t>
      </w:r>
      <w:r w:rsidRPr="00E86929">
        <w:rPr>
          <w:rFonts w:ascii="Narkisim" w:hAnsi="Narkisim" w:cs="Narkisim"/>
          <w:b/>
          <w:bCs/>
          <w:rtl/>
        </w:rPr>
        <w:t>תוס'</w:t>
      </w:r>
      <w:r w:rsidRPr="00E86929">
        <w:rPr>
          <w:rFonts w:ascii="Narkisim" w:hAnsi="Narkisim" w:cs="Narkisim"/>
          <w:rtl/>
        </w:rPr>
        <w:t xml:space="preserve"> (ב"מ קב:) ביארו דמפרש דבריו אחר הפחות שבלשונות, למימר דאינון סילעין תלתין גרועין.</w:t>
      </w:r>
    </w:p>
    <w:p w14:paraId="44125AE3" w14:textId="77777777" w:rsidR="00DC2673" w:rsidRPr="00E86929" w:rsidRDefault="00000000" w:rsidP="00E86929">
      <w:pPr>
        <w:bidi/>
        <w:rPr>
          <w:rFonts w:ascii="Narkisim" w:hAnsi="Narkisim" w:cs="Narkisim"/>
        </w:rPr>
      </w:pPr>
      <w:r w:rsidRPr="00E86929">
        <w:rPr>
          <w:rFonts w:ascii="Narkisim" w:hAnsi="Narkisim" w:cs="Narkisim"/>
          <w:rtl/>
        </w:rPr>
        <w:t>ותוס' תי' דהתם כיון דרחוקין זה מזה לא שייך מפרש</w:t>
      </w:r>
      <w:r w:rsidRPr="00E86929">
        <w:rPr>
          <w:rStyle w:val="ac"/>
          <w:rFonts w:ascii="Narkisim" w:hAnsi="Narkisim" w:cs="Narkisim"/>
          <w:rtl/>
        </w:rPr>
        <w:footnoteReference w:id="88"/>
      </w:r>
      <w:r w:rsidRPr="00E86929">
        <w:rPr>
          <w:rFonts w:ascii="Narkisim" w:hAnsi="Narkisim" w:cs="Narkisim"/>
          <w:rtl/>
        </w:rPr>
        <w:t xml:space="preserve"> [שהוא שתות יותר, ואילו בסוגיין ההפרש קטן, רק א' לכ”ה]. וע"כ דהוה טעות</w:t>
      </w:r>
      <w:r w:rsidRPr="00E86929">
        <w:rPr>
          <w:rStyle w:val="ac"/>
          <w:rFonts w:ascii="Narkisim" w:hAnsi="Narkisim" w:cs="Narkisim"/>
          <w:rtl/>
        </w:rPr>
        <w:footnoteReference w:id="89"/>
      </w:r>
      <w:r w:rsidRPr="00E86929">
        <w:rPr>
          <w:rFonts w:ascii="Narkisim" w:hAnsi="Narkisim" w:cs="Narkisim"/>
          <w:rtl/>
        </w:rPr>
        <w:t>.</w:t>
      </w:r>
    </w:p>
    <w:p w14:paraId="0F3592A1"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רשב"א</w:t>
      </w:r>
      <w:r w:rsidRPr="00E86929">
        <w:rPr>
          <w:rFonts w:ascii="Narkisim" w:hAnsi="Narkisim" w:cs="Narkisim"/>
          <w:rtl/>
        </w:rPr>
        <w:t xml:space="preserve"> הק' אמאי לא אמרי' (במשנה שם) תפוס לשון אחרון, והו"ל להביא משנה דס"ל הולכין אחר פחות שבלשונות, וחלוקין עליו חביריו על בן ננס. וכן נמי ליפרוך מינה לרב, ולפרוק הוא דאמר כבן ננס.</w:t>
      </w:r>
    </w:p>
    <w:p w14:paraId="1546EE00" w14:textId="77777777" w:rsidR="00DC2673" w:rsidRPr="00E86929" w:rsidRDefault="00000000" w:rsidP="00E86929">
      <w:pPr>
        <w:pStyle w:val="a7"/>
        <w:bidi/>
        <w:rPr>
          <w:rFonts w:ascii="Narkisim" w:hAnsi="Narkisim"/>
        </w:rPr>
      </w:pPr>
      <w:r w:rsidRPr="00E86929">
        <w:rPr>
          <w:rFonts w:ascii="Narkisim" w:hAnsi="Narkisim"/>
          <w:rtl/>
        </w:rPr>
        <w:t>והביא דה</w:t>
      </w:r>
      <w:r w:rsidRPr="00E86929">
        <w:rPr>
          <w:rFonts w:ascii="Narkisim" w:hAnsi="Narkisim"/>
          <w:b/>
          <w:bCs/>
          <w:rtl/>
        </w:rPr>
        <w:t>ראב"ד</w:t>
      </w:r>
      <w:r w:rsidRPr="00E86929">
        <w:rPr>
          <w:rFonts w:ascii="Narkisim" w:hAnsi="Narkisim"/>
          <w:rtl/>
        </w:rPr>
        <w:t xml:space="preserve"> תי' דהתם איירי דאמר 'דאינון', ובודאי פרושי קא מפרש, אלא דקא טעי במילתיה. וכיון דלא אפשר בלא טעותא שדינן ליה לקולא לנתבע דיד בעל השטר על התחתונה.</w:t>
      </w:r>
    </w:p>
    <w:p w14:paraId="5D2542BA" w14:textId="77777777" w:rsidR="00DC2673" w:rsidRPr="00E86929" w:rsidRDefault="00000000" w:rsidP="00E86929">
      <w:pPr>
        <w:pStyle w:val="a7"/>
        <w:bidi/>
        <w:rPr>
          <w:rFonts w:ascii="Narkisim" w:hAnsi="Narkisim"/>
        </w:rPr>
      </w:pPr>
      <w:r w:rsidRPr="00E86929">
        <w:rPr>
          <w:rFonts w:ascii="Narkisim" w:hAnsi="Narkisim"/>
          <w:rtl/>
        </w:rPr>
        <w:t>א"נ ה"ק זוזין שהן פחותין, שלא היו שוין המאה זוזין כי אם עשרים סלעים. וסיפא נמי איכא למימר הסלעים היו פחותין שלא היו השלשים שוין כי אם מאה זוזין. [ומפרש דבריו ע"פ הפחות].</w:t>
      </w:r>
    </w:p>
    <w:p w14:paraId="797DB368"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ריטב"א</w:t>
      </w:r>
      <w:r w:rsidRPr="00E86929">
        <w:rPr>
          <w:rFonts w:ascii="Narkisim" w:hAnsi="Narkisim" w:cs="Narkisim"/>
          <w:rtl/>
        </w:rPr>
        <w:t xml:space="preserve"> (ב"מ קב:) כת' דאף מ"ד בסוגיין דב' לשונות הוה ספק, ולא אמרי' תפוס לשון אחרון. ה"מ בשתי לשונות הסמוכין זה לזה, דכל שאינם סמוכין זה לזה דכו"ע אחרון עיקר. כדתנן (קסה:) כתוב בו מלמעלה מנה ומלמטה מאתים, הכל הולך אחר התחתון.</w:t>
      </w:r>
    </w:p>
    <w:p w14:paraId="665894D0" w14:textId="77777777" w:rsidR="00DC2673" w:rsidRPr="00E86929" w:rsidRDefault="00000000" w:rsidP="00E86929">
      <w:pPr>
        <w:pStyle w:val="aa"/>
        <w:bidi/>
        <w:rPr>
          <w:rFonts w:ascii="Narkisim" w:hAnsi="Narkisim"/>
        </w:rPr>
      </w:pPr>
      <w:r w:rsidRPr="00E86929">
        <w:rPr>
          <w:rFonts w:ascii="Narkisim" w:hAnsi="Narkisim"/>
          <w:u w:val="single"/>
          <w:rtl/>
        </w:rPr>
        <w:t>בא"ד ומתיישב כאן פ"ה יותר, משום דמעיקרא הק' הא אמר רב</w:t>
      </w:r>
      <w:r w:rsidRPr="00E86929">
        <w:rPr>
          <w:rStyle w:val="ac"/>
          <w:rFonts w:ascii="Narkisim" w:hAnsi="Narkisim"/>
          <w:u w:val="single"/>
          <w:rtl/>
        </w:rPr>
        <w:footnoteReference w:id="90"/>
      </w:r>
      <w:r w:rsidRPr="00E86929">
        <w:rPr>
          <w:rFonts w:ascii="Narkisim" w:hAnsi="Narkisim"/>
          <w:u w:val="single"/>
          <w:rtl/>
        </w:rPr>
        <w:t xml:space="preserve"> וכו' ומיהו בהשואל יתכן טפי כפרש"י וכו'</w:t>
      </w:r>
      <w:r w:rsidRPr="00E86929">
        <w:rPr>
          <w:rFonts w:ascii="Narkisim" w:hAnsi="Narkisim"/>
          <w:rtl/>
        </w:rPr>
        <w:t xml:space="preserve">. [וכ"כ </w:t>
      </w:r>
      <w:r w:rsidRPr="00E86929">
        <w:rPr>
          <w:rFonts w:ascii="Narkisim" w:hAnsi="Narkisim"/>
          <w:b/>
          <w:bCs/>
          <w:rtl/>
        </w:rPr>
        <w:t>תוס'</w:t>
      </w:r>
      <w:r w:rsidRPr="00E86929">
        <w:rPr>
          <w:rFonts w:ascii="Narkisim" w:hAnsi="Narkisim"/>
          <w:rtl/>
        </w:rPr>
        <w:t xml:space="preserve"> (ב"מ קב: בסו"ד)</w:t>
      </w:r>
      <w:r w:rsidRPr="00E86929">
        <w:rPr>
          <w:rStyle w:val="ac"/>
          <w:rFonts w:ascii="Narkisim" w:hAnsi="Narkisim"/>
          <w:rtl/>
        </w:rPr>
        <w:footnoteReference w:id="91"/>
      </w:r>
      <w:r w:rsidRPr="00E86929">
        <w:rPr>
          <w:rFonts w:ascii="Narkisim" w:hAnsi="Narkisim"/>
          <w:rtl/>
        </w:rPr>
        <w:t>]. וכן ה</w:t>
      </w:r>
      <w:r w:rsidRPr="00E86929">
        <w:rPr>
          <w:rFonts w:ascii="Narkisim" w:hAnsi="Narkisim"/>
          <w:b/>
          <w:bCs/>
          <w:rtl/>
        </w:rPr>
        <w:t>רמב"ן</w:t>
      </w:r>
      <w:r w:rsidRPr="00E86929">
        <w:rPr>
          <w:rFonts w:ascii="Narkisim" w:hAnsi="Narkisim"/>
          <w:rtl/>
        </w:rPr>
        <w:t xml:space="preserve"> נסתפק האם רש"י פי' בסוגיין כשיטתו.</w:t>
      </w:r>
    </w:p>
    <w:p w14:paraId="6F51EF76" w14:textId="77777777" w:rsidR="00DC2673" w:rsidRPr="00E86929" w:rsidRDefault="00000000" w:rsidP="00E86929">
      <w:pPr>
        <w:pStyle w:val="aa"/>
        <w:bidi/>
        <w:rPr>
          <w:rFonts w:ascii="Narkisim" w:hAnsi="Narkisim"/>
        </w:rPr>
      </w:pPr>
      <w:r w:rsidRPr="00E86929">
        <w:rPr>
          <w:rFonts w:ascii="Narkisim" w:hAnsi="Narkisim"/>
          <w:u w:val="single"/>
          <w:rtl/>
        </w:rPr>
        <w:lastRenderedPageBreak/>
        <w:t>באד ולר"י נראה וכו' פרושי קא מפרש ההיא דמשכיר, ויהא כולו לשוכר דלא אמרי' תפוס לשון אחרון</w:t>
      </w:r>
      <w:r w:rsidRPr="00E86929">
        <w:rPr>
          <w:rFonts w:ascii="Narkisim" w:hAnsi="Narkisim"/>
          <w:rtl/>
        </w:rPr>
        <w:t>. וכ"כ ה</w:t>
      </w:r>
      <w:r w:rsidRPr="00E86929">
        <w:rPr>
          <w:rFonts w:ascii="Narkisim" w:hAnsi="Narkisim"/>
          <w:b/>
          <w:bCs/>
          <w:rtl/>
        </w:rPr>
        <w:t>רמב"ן</w:t>
      </w:r>
      <w:r w:rsidRPr="00E86929">
        <w:rPr>
          <w:rFonts w:ascii="Narkisim" w:hAnsi="Narkisim"/>
          <w:rtl/>
        </w:rPr>
        <w:t xml:space="preserve"> בשם ה</w:t>
      </w:r>
      <w:r w:rsidRPr="00E86929">
        <w:rPr>
          <w:rFonts w:ascii="Narkisim" w:hAnsi="Narkisim"/>
          <w:b/>
          <w:bCs/>
          <w:rtl/>
        </w:rPr>
        <w:t>ר"י מגאש</w:t>
      </w:r>
      <w:r w:rsidRPr="00E86929">
        <w:rPr>
          <w:rFonts w:ascii="Narkisim" w:hAnsi="Narkisim"/>
          <w:rtl/>
        </w:rPr>
        <w:t>.</w:t>
      </w:r>
    </w:p>
    <w:p w14:paraId="355C8465"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 xml:space="preserve">רמב"ן </w:t>
      </w:r>
      <w:r w:rsidRPr="00E86929">
        <w:rPr>
          <w:rFonts w:ascii="Narkisim" w:hAnsi="Narkisim"/>
          <w:rtl/>
        </w:rPr>
        <w:t>הק' דמ"מ יש לדקדק דסגי כשאמר כולו למשכיר, ואנא ידענא דלאו פרושי קא מפרש ותפוס לשון אחרון. וה</w:t>
      </w:r>
      <w:r w:rsidRPr="00E86929">
        <w:rPr>
          <w:rFonts w:ascii="Narkisim" w:hAnsi="Narkisim"/>
          <w:b/>
          <w:bCs/>
          <w:rtl/>
        </w:rPr>
        <w:t>ר”י מגאש</w:t>
      </w:r>
      <w:r w:rsidRPr="00E86929">
        <w:rPr>
          <w:rFonts w:ascii="Narkisim" w:hAnsi="Narkisim"/>
          <w:rtl/>
        </w:rPr>
        <w:t xml:space="preserve"> ביאר דהך דאיסתירא איתמר ברישא, והצריכותא דלא סגי דלא אמר הא דמשכיר. והרמב"ן דחה דלא משמע כן בסוגיין.</w:t>
      </w:r>
    </w:p>
    <w:p w14:paraId="394FDA5A" w14:textId="77777777" w:rsidR="00DC2673" w:rsidRPr="00E86929" w:rsidRDefault="00000000" w:rsidP="00E86929">
      <w:pPr>
        <w:pStyle w:val="a8"/>
        <w:bidi/>
        <w:rPr>
          <w:rFonts w:ascii="Narkisim" w:hAnsi="Narkisim"/>
        </w:rPr>
      </w:pPr>
      <w:r w:rsidRPr="00E86929">
        <w:rPr>
          <w:rFonts w:ascii="Narkisim" w:hAnsi="Narkisim"/>
          <w:rtl/>
        </w:rPr>
        <w:t>ותוס' דידן תי' דבזה יש לעשות צריכותא כפרש”י</w:t>
      </w:r>
      <w:r w:rsidRPr="00E86929">
        <w:rPr>
          <w:rStyle w:val="ac"/>
          <w:rFonts w:ascii="Narkisim" w:hAnsi="Narkisim"/>
          <w:rtl/>
        </w:rPr>
        <w:footnoteReference w:id="92"/>
      </w:r>
      <w:r w:rsidRPr="00E86929">
        <w:rPr>
          <w:rFonts w:ascii="Narkisim" w:hAnsi="Narkisim"/>
          <w:rtl/>
        </w:rPr>
        <w:t>. [וע”ע מהרש”א ומהר”ם].</w:t>
      </w:r>
    </w:p>
    <w:p w14:paraId="4778895C" w14:textId="77777777" w:rsidR="00DC2673" w:rsidRPr="00E86929" w:rsidRDefault="00000000" w:rsidP="00E86929">
      <w:pPr>
        <w:pStyle w:val="aa"/>
        <w:bidi/>
        <w:rPr>
          <w:rFonts w:ascii="Narkisim" w:hAnsi="Narkisim"/>
        </w:rPr>
      </w:pPr>
      <w:r w:rsidRPr="00E86929">
        <w:rPr>
          <w:rFonts w:ascii="Narkisim" w:hAnsi="Narkisim"/>
          <w:u w:val="single"/>
          <w:rtl/>
        </w:rPr>
        <w:t>בא"ד (קו.) דאיכא למימר וכו' או משום דסבר כרב נחמן דקרקע בחזקת בעליה קיימת וכו'</w:t>
      </w:r>
      <w:r w:rsidRPr="00E86929">
        <w:rPr>
          <w:rFonts w:ascii="Narkisim" w:hAnsi="Narkisim"/>
          <w:rtl/>
        </w:rPr>
        <w:t>. ותוס' כת' דמ”מ [אליבא דאמת] דיחוי זה אינו עיקר. וה</w:t>
      </w:r>
      <w:r w:rsidRPr="00E86929">
        <w:rPr>
          <w:rFonts w:ascii="Narkisim" w:hAnsi="Narkisim"/>
          <w:b/>
          <w:bCs/>
          <w:rtl/>
        </w:rPr>
        <w:t>רמב”ן</w:t>
      </w:r>
      <w:r w:rsidRPr="00E86929">
        <w:rPr>
          <w:rFonts w:ascii="Narkisim" w:hAnsi="Narkisim"/>
          <w:rtl/>
        </w:rPr>
        <w:t xml:space="preserve"> (קה.) הק' כן, דנימא דרב ס"ל דכולו למשכיר משום דסבר כרב נחמן דקרקע בחזקת בעליה עומדת. ותי' שאם כן היה לו לומר כן, ומדקאמר אי הואי התם משמע דוקא בשאמר כלשון הזה, אבל אפיך מיפך לא.</w:t>
      </w:r>
    </w:p>
    <w:p w14:paraId="763A6004" w14:textId="77777777" w:rsidR="00DC2673" w:rsidRPr="00E86929" w:rsidRDefault="00000000" w:rsidP="00E86929">
      <w:pPr>
        <w:pStyle w:val="3"/>
        <w:bidi/>
        <w:rPr>
          <w:rFonts w:ascii="Narkisim" w:hAnsi="Narkisim"/>
        </w:rPr>
      </w:pPr>
      <w:r w:rsidRPr="00E86929">
        <w:rPr>
          <w:rFonts w:ascii="Narkisim" w:hAnsi="Narkisim"/>
          <w:rtl/>
        </w:rPr>
        <w:t>דף קו.</w:t>
      </w:r>
    </w:p>
    <w:p w14:paraId="3882723D" w14:textId="77777777" w:rsidR="00DC2673" w:rsidRPr="00E86929" w:rsidRDefault="00000000" w:rsidP="00E86929">
      <w:pPr>
        <w:bidi/>
        <w:rPr>
          <w:rFonts w:ascii="Narkisim" w:hAnsi="Narkisim" w:cs="Narkisim"/>
        </w:rPr>
      </w:pPr>
      <w:r w:rsidRPr="00E86929">
        <w:rPr>
          <w:rFonts w:ascii="Narkisim" w:hAnsi="Narkisim" w:cs="Narkisim"/>
          <w:u w:val="single"/>
          <w:rtl/>
        </w:rPr>
        <w:t>בסימניו ובמצריו פחות שתות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(ורוב הראשונים) שתות מהמקח, דהיינו קב לסאה. כפלי כפליים מרובע לסאה. אבל ה</w:t>
      </w:r>
      <w:r w:rsidRPr="00E86929">
        <w:rPr>
          <w:rFonts w:ascii="Narkisim" w:hAnsi="Narkisim" w:cs="Narkisim"/>
          <w:b/>
          <w:bCs/>
          <w:rtl/>
        </w:rPr>
        <w:t>ר”י קרקושא</w:t>
      </w:r>
      <w:r w:rsidRPr="00E86929">
        <w:rPr>
          <w:rFonts w:ascii="Narkisim" w:hAnsi="Narkisim" w:cs="Narkisim"/>
          <w:rtl/>
        </w:rPr>
        <w:t xml:space="preserve"> הביא בשם ה</w:t>
      </w:r>
      <w:r w:rsidRPr="00E86929">
        <w:rPr>
          <w:rFonts w:ascii="Narkisim" w:hAnsi="Narkisim" w:cs="Narkisim"/>
          <w:b/>
          <w:bCs/>
          <w:rtl/>
        </w:rPr>
        <w:t>ר"י מגאש</w:t>
      </w:r>
      <w:r w:rsidRPr="00E86929">
        <w:rPr>
          <w:rFonts w:ascii="Narkisim" w:hAnsi="Narkisim" w:cs="Narkisim"/>
          <w:rtl/>
        </w:rPr>
        <w:t xml:space="preserve"> דהוה שתות קב, שהוא פחות מרובע הקב [וכן י”מ בריטב”א]. ואף למ”ד (לעיל קד.) דבית כור סתם הוה כאומר הן חסר הן יתר, הכא שהזכיר לו בית כור וקאמר בסימניו ובמצרניו, משמע דמדקדק וקפיד על בית כור. אלא שאינו בצמצום כ”כ כמו כשאומר מידה בחבל</w:t>
      </w:r>
      <w:r w:rsidRPr="00E86929">
        <w:rPr>
          <w:rStyle w:val="ac"/>
          <w:rFonts w:ascii="Narkisim" w:hAnsi="Narkisim" w:cs="Narkisim"/>
          <w:rtl/>
        </w:rPr>
        <w:footnoteReference w:id="93"/>
      </w:r>
      <w:r w:rsidRPr="00E86929">
        <w:rPr>
          <w:rFonts w:ascii="Narkisim" w:hAnsi="Narkisim" w:cs="Narkisim"/>
          <w:rtl/>
        </w:rPr>
        <w:t>.</w:t>
      </w:r>
    </w:p>
    <w:p w14:paraId="7F656081" w14:textId="77777777" w:rsidR="00DC2673" w:rsidRPr="00E86929" w:rsidRDefault="00000000" w:rsidP="00E86929">
      <w:pPr>
        <w:bidi/>
        <w:rPr>
          <w:rFonts w:ascii="Narkisim" w:hAnsi="Narkisim" w:cs="Narkisim"/>
        </w:rPr>
      </w:pPr>
      <w:r w:rsidRPr="00E86929">
        <w:rPr>
          <w:rFonts w:ascii="Narkisim" w:hAnsi="Narkisim" w:cs="Narkisim"/>
          <w:u w:val="single"/>
          <w:rtl/>
        </w:rPr>
        <w:t>ינכה.</w:t>
      </w:r>
      <w:r w:rsidRPr="00E86929">
        <w:rPr>
          <w:rFonts w:ascii="Narkisim" w:hAnsi="Narkisim" w:cs="Narkisim"/>
          <w:rtl/>
        </w:rPr>
        <w:t xml:space="preserve"> ה</w:t>
      </w:r>
      <w:r w:rsidRPr="00E86929">
        <w:rPr>
          <w:rFonts w:ascii="Narkisim" w:hAnsi="Narkisim" w:cs="Narkisim"/>
          <w:b/>
          <w:bCs/>
          <w:rtl/>
        </w:rPr>
        <w:t>רמ"ה</w:t>
      </w:r>
      <w:r w:rsidRPr="00E86929">
        <w:rPr>
          <w:rFonts w:ascii="Narkisim" w:hAnsi="Narkisim" w:cs="Narkisim"/>
          <w:rtl/>
        </w:rPr>
        <w:t xml:space="preserve"> כת' ומסתברא דע"י שמחזיר, אף את כל השתות מחזיר (וכדתנן לעיל קג: גבי הן חסר הן יתר)</w:t>
      </w:r>
      <w:r w:rsidRPr="00E86929">
        <w:rPr>
          <w:rStyle w:val="ac"/>
          <w:rFonts w:ascii="Narkisim" w:hAnsi="Narkisim" w:cs="Narkisim"/>
          <w:rtl/>
        </w:rPr>
        <w:footnoteReference w:id="94"/>
      </w:r>
      <w:r w:rsidRPr="00E86929">
        <w:rPr>
          <w:rFonts w:ascii="Narkisim" w:hAnsi="Narkisim" w:cs="Narkisim"/>
          <w:rtl/>
        </w:rPr>
        <w:t xml:space="preserve">. וכת' דאף לצד דדוקא בט' קבין מחזיר את כל הרבעין, ה"מ בהן חסר הן יתר. אבל הכא דטעה ביותר משתות לא מחיל. אבל </w:t>
      </w:r>
      <w:r w:rsidRPr="00E86929">
        <w:rPr>
          <w:rFonts w:ascii="Narkisim" w:hAnsi="Narkisim" w:cs="Narkisim"/>
          <w:b/>
          <w:bCs/>
          <w:rtl/>
        </w:rPr>
        <w:t>ה"ה</w:t>
      </w:r>
      <w:r w:rsidRPr="00E86929">
        <w:rPr>
          <w:rFonts w:ascii="Narkisim" w:hAnsi="Narkisim" w:cs="Narkisim"/>
          <w:rtl/>
        </w:rPr>
        <w:t xml:space="preserve"> (כח יב) כת' דלא נתפרש דבר זה האם הכא מנכה מה מה שהוא יותר משתות לבד, או כיון שהוא יותר משתות הכל בחזרה ובתשלומין. דומיא דיתר מרובע בהן חסר הן יתר (לעיל קג:). וצ"ע. והכס"מ דייק מסתימת הרמב"ם והטור דהוה כמו ההיא דלעיל.</w:t>
      </w:r>
    </w:p>
    <w:p w14:paraId="6F34269A"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ינכה</w:t>
      </w:r>
      <w:r w:rsidRPr="00E86929">
        <w:rPr>
          <w:rFonts w:ascii="Narkisim" w:hAnsi="Narkisim" w:cs="Narkisim"/>
          <w:rtl/>
        </w:rPr>
        <w:t>. והאי שתות לאו משום דין אונאה</w:t>
      </w:r>
      <w:r w:rsidRPr="00E86929">
        <w:rPr>
          <w:rStyle w:val="ac"/>
          <w:rFonts w:ascii="Narkisim" w:hAnsi="Narkisim" w:cs="Narkisim"/>
          <w:rtl/>
        </w:rPr>
        <w:footnoteReference w:id="95"/>
      </w:r>
      <w:r w:rsidRPr="00E86929">
        <w:rPr>
          <w:rFonts w:ascii="Narkisim" w:hAnsi="Narkisim" w:cs="Narkisim"/>
          <w:rtl/>
        </w:rPr>
        <w:t xml:space="preserve"> דאין אונאה אלא למטלטלי וכו' אלא שיעורא דרבנן היא דהכי מחיל איניש. וה</w:t>
      </w:r>
      <w:r w:rsidRPr="00E86929">
        <w:rPr>
          <w:rFonts w:ascii="Narkisim" w:hAnsi="Narkisim" w:cs="Narkisim"/>
          <w:b/>
          <w:bCs/>
          <w:rtl/>
        </w:rPr>
        <w:t>ריטב"א</w:t>
      </w:r>
      <w:r w:rsidRPr="00E86929">
        <w:rPr>
          <w:rFonts w:ascii="Narkisim" w:hAnsi="Narkisim" w:cs="Narkisim"/>
          <w:rtl/>
        </w:rPr>
        <w:t xml:space="preserve"> פי' דהוה משום טעות במידה, ולא אמרי' דאפי' פחות מכדי אונאה חוזר כדרבא, דקים להו לחז"ל דאדעתא דהכי נחית, שלא יקפיד עד שתות. וכענין מה שאמרו הן חסר הן יתר (במשנה קג:).</w:t>
      </w:r>
    </w:p>
    <w:p w14:paraId="3EB9D7F5"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ריטב"א</w:t>
      </w:r>
      <w:r w:rsidRPr="00E86929">
        <w:rPr>
          <w:rFonts w:ascii="Narkisim" w:hAnsi="Narkisim"/>
          <w:rtl/>
        </w:rPr>
        <w:t xml:space="preserve"> (והו' בנמוק"י) ביאר דכשאמר בית כור והראה לו סימנים ידועין, והודיעו מצרניו שהיו מטעין לו</w:t>
      </w:r>
      <w:r w:rsidRPr="00E86929">
        <w:rPr>
          <w:rStyle w:val="ac"/>
          <w:rFonts w:ascii="Narkisim" w:hAnsi="Narkisim"/>
          <w:rtl/>
        </w:rPr>
        <w:footnoteReference w:id="96"/>
      </w:r>
      <w:r w:rsidRPr="00E86929">
        <w:rPr>
          <w:rFonts w:ascii="Narkisim" w:hAnsi="Narkisim"/>
          <w:rtl/>
        </w:rPr>
        <w:t>. שהמוכר יכול לומר לא הטעיתיך כיון שהראיתיך סימניו ומצרניו. וכאומר בית כור זה. והלוקח יכול לומר בית כור אמרת לי. ואיתנהו לתרוייהו טענתא.</w:t>
      </w:r>
    </w:p>
    <w:p w14:paraId="7A9EAF23" w14:textId="77777777" w:rsidR="00DC2673" w:rsidRPr="00E86929" w:rsidRDefault="00000000" w:rsidP="00E86929">
      <w:pPr>
        <w:pStyle w:val="a8"/>
        <w:bidi/>
        <w:rPr>
          <w:rFonts w:ascii="Narkisim" w:hAnsi="Narkisim"/>
        </w:rPr>
      </w:pPr>
      <w:r w:rsidRPr="00E86929">
        <w:rPr>
          <w:rFonts w:ascii="Narkisim" w:hAnsi="Narkisim"/>
          <w:rtl/>
        </w:rPr>
        <w:t>וכ"כ ה</w:t>
      </w:r>
      <w:r w:rsidRPr="00E86929">
        <w:rPr>
          <w:rFonts w:ascii="Narkisim" w:hAnsi="Narkisim"/>
          <w:b/>
          <w:bCs/>
          <w:rtl/>
        </w:rPr>
        <w:t>רמ"ה</w:t>
      </w:r>
      <w:r w:rsidRPr="00E86929">
        <w:rPr>
          <w:rFonts w:ascii="Narkisim" w:hAnsi="Narkisim"/>
          <w:rtl/>
        </w:rPr>
        <w:t xml:space="preserve"> דיש ב' לשונות [סותרין], דלשון בית כור משמע קפידא ולשון מצרניו משמע ויתור. ויש לנו להעמיד דעתו דבחד שיעור הוה מחילה ובשיעור טפי מיניה יש קפידא. וצריך לשעורי דעתיה כמה מחיל וכמה קפיד, על כרחך כי משערינן באונאה או בביטול מקח משערינן.</w:t>
      </w:r>
    </w:p>
    <w:p w14:paraId="34B1C974" w14:textId="77777777" w:rsidR="00DC2673" w:rsidRPr="00E86929" w:rsidRDefault="00000000" w:rsidP="00E86929">
      <w:pPr>
        <w:bidi/>
        <w:rPr>
          <w:rFonts w:ascii="Narkisim" w:hAnsi="Narkisim" w:cs="Narkisim"/>
        </w:rPr>
      </w:pPr>
      <w:r w:rsidRPr="00E86929">
        <w:rPr>
          <w:rFonts w:ascii="Narkisim" w:hAnsi="Narkisim" w:cs="Narkisim"/>
          <w:u w:val="single"/>
          <w:rtl/>
        </w:rPr>
        <w:t>רב יהודה אמר וכו' ה"ק וכו' עד שתות, ושתות בכלל ינכה</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דרב הונא ס"ל עד ולא עד בכלל, ורב יהודה פי' עד ועד בכלל.</w:t>
      </w:r>
    </w:p>
    <w:p w14:paraId="238A24CF"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רמ"ה</w:t>
      </w:r>
      <w:r w:rsidRPr="00E86929">
        <w:rPr>
          <w:rFonts w:ascii="Narkisim" w:hAnsi="Narkisim"/>
          <w:rtl/>
        </w:rPr>
        <w:t xml:space="preserve"> ביאר דרב יהודה ס"ל דמשערינן כמו אונאה, דהוה ליה שתות כיתר משתות דלא מחיל. ורב הונא סבר דמשערינן בביטול מקח, דהוי דוקא יתר משתות. דהוא שיעורא דלא טעו ביה רובא דאינשי, ולאו דרך מקח וממכר הוא. ולהכי הוי הוי בעלמא ביטול מקח, והכא נמי כי קפיד אהאי שיעורא הוא דקפיד.</w:t>
      </w:r>
    </w:p>
    <w:p w14:paraId="05B2DF7C" w14:textId="77777777" w:rsidR="00DC2673" w:rsidRPr="00E86929" w:rsidRDefault="00000000" w:rsidP="00E86929">
      <w:pPr>
        <w:bidi/>
        <w:rPr>
          <w:rFonts w:ascii="Narkisim" w:hAnsi="Narkisim" w:cs="Narkisim"/>
        </w:rPr>
      </w:pPr>
      <w:r w:rsidRPr="00E86929">
        <w:rPr>
          <w:rFonts w:ascii="Narkisim" w:hAnsi="Narkisim" w:cs="Narkisim"/>
          <w:u w:val="single"/>
          <w:rtl/>
        </w:rPr>
        <w:t>רב הונא אמר שתות כפחות משתות, ה"ק פחות משתות, ושתות בכלל הגיעו וכו</w:t>
      </w:r>
      <w:r w:rsidRPr="00E86929">
        <w:rPr>
          <w:rFonts w:ascii="Narkisim" w:hAnsi="Narkisim" w:cs="Narkisim"/>
          <w:rtl/>
        </w:rPr>
        <w:t>'. וה</w:t>
      </w:r>
      <w:r w:rsidRPr="00E86929">
        <w:rPr>
          <w:rFonts w:ascii="Narkisim" w:hAnsi="Narkisim" w:cs="Narkisim"/>
          <w:b/>
          <w:bCs/>
          <w:rtl/>
        </w:rPr>
        <w:t>רשב"א</w:t>
      </w:r>
      <w:r w:rsidRPr="00E86929">
        <w:rPr>
          <w:rFonts w:ascii="Narkisim" w:hAnsi="Narkisim" w:cs="Narkisim"/>
          <w:rtl/>
        </w:rPr>
        <w:t xml:space="preserve"> הק' דהגירסא במשנה [דוקא] פחות משתות הגיעו. והיאך אפשר לומר דשתות נמי הגיעו. והביא ה</w:t>
      </w:r>
      <w:r w:rsidRPr="00E86929">
        <w:rPr>
          <w:rFonts w:ascii="Narkisim" w:hAnsi="Narkisim" w:cs="Narkisim"/>
          <w:b/>
          <w:bCs/>
          <w:rtl/>
        </w:rPr>
        <w:t>ראב"ד</w:t>
      </w:r>
      <w:r w:rsidRPr="00E86929">
        <w:rPr>
          <w:rFonts w:ascii="Narkisim" w:hAnsi="Narkisim" w:cs="Narkisim"/>
          <w:rtl/>
        </w:rPr>
        <w:t xml:space="preserve"> כת' דרב הונא גריס שתות הגיעו</w:t>
      </w:r>
      <w:r w:rsidRPr="00E86929">
        <w:rPr>
          <w:rStyle w:val="ac"/>
          <w:rFonts w:ascii="Narkisim" w:hAnsi="Narkisim" w:cs="Narkisim"/>
          <w:rtl/>
        </w:rPr>
        <w:footnoteReference w:id="97"/>
      </w:r>
      <w:r w:rsidRPr="00E86929">
        <w:rPr>
          <w:rFonts w:ascii="Narkisim" w:hAnsi="Narkisim" w:cs="Narkisim"/>
          <w:rtl/>
        </w:rPr>
        <w:t>. וה</w:t>
      </w:r>
      <w:r w:rsidRPr="00E86929">
        <w:rPr>
          <w:rFonts w:ascii="Narkisim" w:hAnsi="Narkisim" w:cs="Narkisim"/>
          <w:b/>
          <w:bCs/>
          <w:rtl/>
        </w:rPr>
        <w:t>רשב"א</w:t>
      </w:r>
      <w:r w:rsidRPr="00E86929">
        <w:rPr>
          <w:rFonts w:ascii="Narkisim" w:hAnsi="Narkisim" w:cs="Narkisim"/>
          <w:rtl/>
        </w:rPr>
        <w:t xml:space="preserve"> כת' דאף רב יהודה גרס פחות שתות</w:t>
      </w:r>
      <w:r w:rsidRPr="00E86929">
        <w:rPr>
          <w:rStyle w:val="ac"/>
          <w:rFonts w:ascii="Narkisim" w:hAnsi="Narkisim" w:cs="Narkisim"/>
          <w:rtl/>
        </w:rPr>
        <w:footnoteReference w:id="98"/>
      </w:r>
      <w:r w:rsidRPr="00E86929">
        <w:rPr>
          <w:rFonts w:ascii="Narkisim" w:hAnsi="Narkisim" w:cs="Narkisim"/>
          <w:rtl/>
        </w:rPr>
        <w:t>.</w:t>
      </w:r>
    </w:p>
    <w:p w14:paraId="3A345A0F" w14:textId="77777777" w:rsidR="00DC2673" w:rsidRPr="00E86929" w:rsidRDefault="00000000" w:rsidP="00E86929">
      <w:pPr>
        <w:pStyle w:val="a8"/>
        <w:bidi/>
        <w:rPr>
          <w:rFonts w:ascii="Narkisim" w:hAnsi="Narkisim"/>
        </w:rPr>
      </w:pPr>
      <w:r w:rsidRPr="00E86929">
        <w:rPr>
          <w:rFonts w:ascii="Narkisim" w:hAnsi="Narkisim"/>
          <w:rtl/>
        </w:rPr>
        <w:t xml:space="preserve">וביאר עפ"ז דנח' בפירוש המשנה, דרב הונא מפרש 'פחות' מן המדה שתות הגיעו. ורב יהודה מפרש אם הטעות הוא </w:t>
      </w:r>
      <w:r w:rsidRPr="00E86929">
        <w:rPr>
          <w:rFonts w:ascii="Narkisim" w:hAnsi="Narkisim"/>
          <w:rtl/>
        </w:rPr>
        <w:lastRenderedPageBreak/>
        <w:t>פחות שתות [כלומר פחות משתות] הגיעו, הא שתות ינכה.</w:t>
      </w:r>
    </w:p>
    <w:p w14:paraId="056FCC44" w14:textId="77777777" w:rsidR="00DC2673" w:rsidRPr="00E86929" w:rsidRDefault="00000000" w:rsidP="00E86929">
      <w:pPr>
        <w:pStyle w:val="a8"/>
        <w:bidi/>
        <w:rPr>
          <w:rFonts w:ascii="Narkisim" w:hAnsi="Narkisim"/>
        </w:rPr>
      </w:pPr>
      <w:r w:rsidRPr="00E86929">
        <w:rPr>
          <w:rFonts w:ascii="Narkisim" w:hAnsi="Narkisim"/>
          <w:rtl/>
        </w:rPr>
        <w:t>והוסיף ('הנכון') דקשיא להו לישנא דקתני 'עד שתות ינכה', דהוה ליה למיתני שתות ינכה. ורב הונא דייק לישנא דעד שתות, וקסבר דמתני' מלמעלה למטה קאי. וה"ק חצי ושליש ורביע וחומש ועד שתות ינכה, ושתות כפחות משתות ועד ולא עד בכלל. ורב יהודה דייק לישנא דפחות משתות דוקא וקסבר עד ועד בכלל.</w:t>
      </w:r>
    </w:p>
    <w:p w14:paraId="2CFC05E0" w14:textId="77777777" w:rsidR="00DC2673" w:rsidRPr="00E86929" w:rsidRDefault="00000000" w:rsidP="00E86929">
      <w:pPr>
        <w:bidi/>
        <w:rPr>
          <w:rFonts w:ascii="Narkisim" w:hAnsi="Narkisim" w:cs="Narkisim"/>
        </w:rPr>
      </w:pPr>
      <w:r w:rsidRPr="00E86929">
        <w:rPr>
          <w:rFonts w:ascii="Narkisim" w:hAnsi="Narkisim" w:cs="Narkisim"/>
          <w:u w:val="single"/>
          <w:rtl/>
        </w:rPr>
        <w:t>מיתיביה וכו' הרי הוא כשום הדיינים וכו' אמר לך רב הונא ולטעמיך הגיעו וכו'</w:t>
      </w:r>
      <w:r w:rsidRPr="00E86929">
        <w:rPr>
          <w:rFonts w:ascii="Narkisim" w:hAnsi="Narkisim" w:cs="Narkisim"/>
          <w:rtl/>
        </w:rPr>
        <w:t>. וקשה לרב יהודה. ו</w:t>
      </w:r>
      <w:r w:rsidRPr="00E86929">
        <w:rPr>
          <w:rFonts w:ascii="Narkisim" w:hAnsi="Narkisim" w:cs="Narkisim"/>
          <w:b/>
          <w:bCs/>
          <w:rtl/>
        </w:rPr>
        <w:t>תוס'</w:t>
      </w:r>
      <w:r w:rsidRPr="00E86929">
        <w:rPr>
          <w:rFonts w:ascii="Narkisim" w:hAnsi="Narkisim" w:cs="Narkisim"/>
          <w:rtl/>
        </w:rPr>
        <w:t xml:space="preserve"> גרסו (כלפנינו) 'אלא' כשום הדיינים, דלרב הונא שתות כפחות משתות. [וכמו ששיערו התם בשתות, אף הכא השיעור תלי בשתות. אף דיש חילוק בשתות מצומצם. ותוס' פי' דלרב יהודה ה"ק עד שתות הגיעו, והמקח קיים.</w:t>
      </w:r>
    </w:p>
    <w:p w14:paraId="5B7A2C8D" w14:textId="77777777" w:rsidR="00DC2673" w:rsidRPr="00E86929" w:rsidRDefault="00000000" w:rsidP="00E86929">
      <w:pPr>
        <w:pStyle w:val="a7"/>
        <w:bidi/>
        <w:rPr>
          <w:rFonts w:ascii="Narkisim" w:hAnsi="Narkisim"/>
        </w:rPr>
      </w:pPr>
      <w:r w:rsidRPr="00E86929">
        <w:rPr>
          <w:rFonts w:ascii="Narkisim" w:hAnsi="Narkisim"/>
          <w:rtl/>
        </w:rPr>
        <w:t xml:space="preserve">אבל </w:t>
      </w:r>
      <w:r w:rsidRPr="00E86929">
        <w:rPr>
          <w:rFonts w:ascii="Narkisim" w:hAnsi="Narkisim"/>
          <w:b/>
          <w:bCs/>
          <w:rtl/>
        </w:rPr>
        <w:t>רשב"ם</w:t>
      </w:r>
      <w:r w:rsidRPr="00E86929">
        <w:rPr>
          <w:rFonts w:ascii="Narkisim" w:hAnsi="Narkisim"/>
          <w:rtl/>
        </w:rPr>
        <w:t xml:space="preserve"> כת' דרב יהודה</w:t>
      </w:r>
      <w:r w:rsidRPr="00E86929">
        <w:rPr>
          <w:rStyle w:val="ac"/>
          <w:rFonts w:ascii="Narkisim" w:hAnsi="Narkisim"/>
          <w:rtl/>
        </w:rPr>
        <w:footnoteReference w:id="99"/>
      </w:r>
      <w:r w:rsidRPr="00E86929">
        <w:rPr>
          <w:rFonts w:ascii="Narkisim" w:hAnsi="Narkisim"/>
          <w:rtl/>
        </w:rPr>
        <w:t xml:space="preserve"> תי' [לדידי נמי ל"ק] כשום הדיינים דשתות כיתר משתות, ויחזיר. דלרב יהודה שתות כיתר משתות, והגיעו היינו שהמקח קיים ומחזיר [ולא אמרי' דכל המקח מתבטל]</w:t>
      </w:r>
      <w:r w:rsidRPr="00E86929">
        <w:rPr>
          <w:rStyle w:val="ac"/>
          <w:rFonts w:ascii="Narkisim" w:hAnsi="Narkisim"/>
          <w:rtl/>
        </w:rPr>
        <w:footnoteReference w:id="100"/>
      </w:r>
      <w:r w:rsidRPr="00E86929">
        <w:rPr>
          <w:rFonts w:ascii="Narkisim" w:hAnsi="Narkisim"/>
          <w:rtl/>
        </w:rPr>
        <w:t>.</w:t>
      </w:r>
    </w:p>
    <w:p w14:paraId="790C16AE" w14:textId="77777777" w:rsidR="00DC2673" w:rsidRPr="00E86929" w:rsidRDefault="00000000" w:rsidP="00E86929">
      <w:pPr>
        <w:bidi/>
        <w:rPr>
          <w:rFonts w:ascii="Narkisim" w:hAnsi="Narkisim" w:cs="Narkisim"/>
        </w:rPr>
      </w:pPr>
      <w:r w:rsidRPr="00E86929">
        <w:rPr>
          <w:rFonts w:ascii="Narkisim" w:hAnsi="Narkisim" w:cs="Narkisim"/>
          <w:rtl/>
        </w:rPr>
        <w:t>ובין לרשב"ם ובין לתוס' למסקנא לתרוייהו צריך לדחוק בברייתא, וליכא סייעתא לחד מינייהו.</w:t>
      </w:r>
    </w:p>
    <w:p w14:paraId="5FCEFBE8"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רי”ף</w:t>
      </w:r>
      <w:r w:rsidRPr="00E86929">
        <w:rPr>
          <w:rFonts w:ascii="Narkisim" w:hAnsi="Narkisim"/>
          <w:rtl/>
        </w:rPr>
        <w:t xml:space="preserve"> כת' דהלכה כרב הונא</w:t>
      </w:r>
      <w:r w:rsidRPr="00E86929">
        <w:rPr>
          <w:rStyle w:val="ac"/>
          <w:rFonts w:ascii="Narkisim" w:hAnsi="Narkisim"/>
          <w:rtl/>
        </w:rPr>
        <w:footnoteReference w:id="101"/>
      </w:r>
      <w:r w:rsidRPr="00E86929">
        <w:rPr>
          <w:rFonts w:ascii="Narkisim" w:hAnsi="Narkisim"/>
          <w:rtl/>
        </w:rPr>
        <w:t>, כיון דתניא כותיה</w:t>
      </w:r>
      <w:r w:rsidRPr="00E86929">
        <w:rPr>
          <w:rStyle w:val="ac"/>
          <w:rFonts w:ascii="Narkisim" w:hAnsi="Narkisim"/>
          <w:rtl/>
        </w:rPr>
        <w:footnoteReference w:id="102"/>
      </w:r>
      <w:r w:rsidRPr="00E86929">
        <w:rPr>
          <w:rFonts w:ascii="Narkisim" w:hAnsi="Narkisim"/>
          <w:rtl/>
        </w:rPr>
        <w:t>. וה</w:t>
      </w:r>
      <w:r w:rsidRPr="00E86929">
        <w:rPr>
          <w:rFonts w:ascii="Narkisim" w:hAnsi="Narkisim"/>
          <w:b/>
          <w:bCs/>
          <w:rtl/>
        </w:rPr>
        <w:t>בעה"מ</w:t>
      </w:r>
      <w:r w:rsidRPr="00E86929">
        <w:rPr>
          <w:rFonts w:ascii="Narkisim" w:hAnsi="Narkisim"/>
          <w:rtl/>
        </w:rPr>
        <w:t xml:space="preserve"> השיג דאדרבה הברייתא מסייע לרב יהודה, וגרס כרשב"ם דדחיית הגמ' אליבא דרב יהודה</w:t>
      </w:r>
      <w:r w:rsidRPr="00E86929">
        <w:rPr>
          <w:rStyle w:val="ac"/>
          <w:rFonts w:ascii="Narkisim" w:hAnsi="Narkisim"/>
          <w:rtl/>
        </w:rPr>
        <w:footnoteReference w:id="103"/>
      </w:r>
      <w:r w:rsidRPr="00E86929">
        <w:rPr>
          <w:rFonts w:ascii="Narkisim" w:hAnsi="Narkisim"/>
          <w:rtl/>
        </w:rPr>
        <w:t>, מדקאמר בשום הדיינין כשתות עצמה כר' יהודה מכרעת, ולאפוקי מדרב הונא</w:t>
      </w:r>
      <w:r w:rsidRPr="00E86929">
        <w:rPr>
          <w:rStyle w:val="ac"/>
          <w:rFonts w:ascii="Narkisim" w:hAnsi="Narkisim"/>
          <w:rtl/>
        </w:rPr>
        <w:footnoteReference w:id="104"/>
      </w:r>
      <w:r w:rsidRPr="00E86929">
        <w:rPr>
          <w:rFonts w:ascii="Narkisim" w:hAnsi="Narkisim"/>
          <w:rtl/>
        </w:rPr>
        <w:t xml:space="preserve"> [ולרב הונא הך ברייתא משבשתא].</w:t>
      </w:r>
    </w:p>
    <w:p w14:paraId="22A2E64C"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מלחמות</w:t>
      </w:r>
      <w:r w:rsidRPr="00E86929">
        <w:rPr>
          <w:rFonts w:ascii="Narkisim" w:hAnsi="Narkisim"/>
          <w:rtl/>
        </w:rPr>
        <w:t xml:space="preserve"> (וכן הראב"ד) דחה דלשון הגמ' מבואר דבאו ליישב לדעת רב הונא. וביארו דהרי"ף דייק דלשון הגיעו משמע מחילה [דהמקח קיים], וכרב הונא.</w:t>
      </w:r>
    </w:p>
    <w:p w14:paraId="5E69C47B" w14:textId="77777777" w:rsidR="00DC2673" w:rsidRPr="00E86929" w:rsidRDefault="00000000" w:rsidP="00E86929">
      <w:pPr>
        <w:pStyle w:val="a8"/>
        <w:bidi/>
        <w:rPr>
          <w:rFonts w:ascii="Narkisim" w:hAnsi="Narkisim"/>
        </w:rPr>
      </w:pPr>
      <w:r w:rsidRPr="00E86929">
        <w:rPr>
          <w:rFonts w:ascii="Narkisim" w:hAnsi="Narkisim"/>
          <w:rtl/>
        </w:rPr>
        <w:t>והמלחמות הביא דבתוספתא (ו ח) בסימניו ובמצריו פחות שתות או הותיר שתות כשום הדיינין הגיעו, פחות מיכן או יתר על כן מחזירין זה לזה וכו'. ולהדיא דבשתות המקח קיים.</w:t>
      </w:r>
    </w:p>
    <w:p w14:paraId="1AA3787B" w14:textId="77777777" w:rsidR="00DC2673" w:rsidRPr="00E86929" w:rsidRDefault="00000000" w:rsidP="00E86929">
      <w:pPr>
        <w:pStyle w:val="3"/>
        <w:bidi/>
        <w:rPr>
          <w:rFonts w:ascii="Narkisim" w:hAnsi="Narkisim"/>
        </w:rPr>
      </w:pPr>
      <w:r w:rsidRPr="00E86929">
        <w:rPr>
          <w:rFonts w:ascii="Narkisim" w:hAnsi="Narkisim"/>
          <w:rtl/>
        </w:rPr>
        <w:t>דף קו:</w:t>
      </w:r>
    </w:p>
    <w:p w14:paraId="0C51B957" w14:textId="77777777" w:rsidR="00DC2673" w:rsidRPr="00E86929" w:rsidRDefault="00000000" w:rsidP="00E86929">
      <w:pPr>
        <w:bidi/>
        <w:rPr>
          <w:rFonts w:ascii="Narkisim" w:hAnsi="Narkisim" w:cs="Narkisim"/>
        </w:rPr>
      </w:pPr>
      <w:r w:rsidRPr="00E86929">
        <w:rPr>
          <w:rFonts w:ascii="Narkisim" w:hAnsi="Narkisim" w:cs="Narkisim"/>
          <w:u w:val="single"/>
          <w:rtl/>
        </w:rPr>
        <w:t>א"ל סברת וקבילת וכו' דקים ליה בגוה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שאתה מכיר שדה זו וכו' וכיון דידעת מחלת וכו'. ה</w:t>
      </w:r>
      <w:r w:rsidRPr="00E86929">
        <w:rPr>
          <w:rFonts w:ascii="Narkisim" w:hAnsi="Narkisim" w:cs="Narkisim"/>
          <w:b/>
          <w:bCs/>
          <w:rtl/>
        </w:rPr>
        <w:t>נמוק"י</w:t>
      </w:r>
      <w:r w:rsidRPr="00E86929">
        <w:rPr>
          <w:rFonts w:ascii="Narkisim" w:hAnsi="Narkisim" w:cs="Narkisim"/>
          <w:rtl/>
        </w:rPr>
        <w:t xml:space="preserve"> הביא </w:t>
      </w:r>
      <w:r w:rsidRPr="00E86929">
        <w:rPr>
          <w:rFonts w:ascii="Narkisim" w:hAnsi="Narkisim" w:cs="Narkisim"/>
          <w:b/>
          <w:bCs/>
          <w:rtl/>
        </w:rPr>
        <w:t>י"מ</w:t>
      </w:r>
      <w:r w:rsidRPr="00E86929">
        <w:rPr>
          <w:rFonts w:ascii="Narkisim" w:hAnsi="Narkisim" w:cs="Narkisim"/>
          <w:rtl/>
        </w:rPr>
        <w:t xml:space="preserve"> דדוקא דידע דהכי הויא [שידע להדיא המידה של השדה], ולא סגיא שמכיר את השדה והורגל בה, דנימא דמסתמא ידע ליה. וה</w:t>
      </w:r>
      <w:r w:rsidRPr="00E86929">
        <w:rPr>
          <w:rFonts w:ascii="Narkisim" w:hAnsi="Narkisim" w:cs="Narkisim"/>
          <w:b/>
          <w:bCs/>
          <w:rtl/>
        </w:rPr>
        <w:t>נמוק"י</w:t>
      </w:r>
      <w:r w:rsidRPr="00E86929">
        <w:rPr>
          <w:rFonts w:ascii="Narkisim" w:hAnsi="Narkisim" w:cs="Narkisim"/>
          <w:rtl/>
        </w:rPr>
        <w:t xml:space="preserve"> הק' דאי ידע לה מאי קאמר 'והא עשרים אמר לי'. ודחה דאפשר דה"ק סבור הייתי שמוכר לחשבון כ' [ע”ע בסמוך].</w:t>
      </w:r>
    </w:p>
    <w:p w14:paraId="363FE9FD"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(לעיל קד.) הביא בשם ה</w:t>
      </w:r>
      <w:r w:rsidRPr="00E86929">
        <w:rPr>
          <w:rFonts w:ascii="Narkisim" w:hAnsi="Narkisim"/>
          <w:b/>
          <w:bCs/>
          <w:rtl/>
        </w:rPr>
        <w:t>ראב"ד</w:t>
      </w:r>
      <w:r w:rsidRPr="00E86929">
        <w:rPr>
          <w:rFonts w:ascii="Narkisim" w:hAnsi="Narkisim"/>
          <w:rtl/>
        </w:rPr>
        <w:t xml:space="preserve"> דהאומר בית כור זה ועומד בתוכו הו"ל כמסיימו לו בסימניו ובמצרניו, ועד שתות הגיעו. וה</w:t>
      </w:r>
      <w:r w:rsidRPr="00E86929">
        <w:rPr>
          <w:rFonts w:ascii="Narkisim" w:hAnsi="Narkisim"/>
          <w:b/>
          <w:bCs/>
          <w:rtl/>
        </w:rPr>
        <w:t>רשב"א</w:t>
      </w:r>
      <w:r w:rsidRPr="00E86929">
        <w:rPr>
          <w:rFonts w:ascii="Narkisim" w:hAnsi="Narkisim"/>
          <w:rtl/>
        </w:rPr>
        <w:t xml:space="preserve"> הק' [ולולי שאמרה ז"ל] דכיון דאמר לו זה סבר וקביל, וכאומר שחשוב כבית כור. וכעובדא דרב פפא. [ואף שלא ידע מדידת השדה, כיון שראהו סבר וקביל]</w:t>
      </w:r>
      <w:r w:rsidRPr="00E86929">
        <w:rPr>
          <w:rStyle w:val="ac"/>
          <w:rFonts w:ascii="Narkisim" w:hAnsi="Narkisim"/>
          <w:rtl/>
        </w:rPr>
        <w:footnoteReference w:id="105"/>
      </w:r>
      <w:r w:rsidRPr="00E86929">
        <w:rPr>
          <w:rFonts w:ascii="Narkisim" w:hAnsi="Narkisim"/>
          <w:rtl/>
        </w:rPr>
        <w:t>.</w:t>
      </w:r>
    </w:p>
    <w:p w14:paraId="4D006F44" w14:textId="77777777" w:rsidR="00DC2673" w:rsidRPr="00E86929" w:rsidRDefault="00000000" w:rsidP="00E86929">
      <w:pPr>
        <w:bidi/>
        <w:rPr>
          <w:rFonts w:ascii="Narkisim" w:hAnsi="Narkisim" w:cs="Narkisim"/>
        </w:rPr>
      </w:pPr>
      <w:r w:rsidRPr="00E86929">
        <w:rPr>
          <w:rFonts w:ascii="Narkisim" w:hAnsi="Narkisim" w:cs="Narkisim"/>
          <w:u w:val="single"/>
          <w:rtl/>
        </w:rPr>
        <w:t>והא כ' א"ל, דעדיפא כעשרין</w:t>
      </w:r>
      <w:r w:rsidRPr="00E86929">
        <w:rPr>
          <w:rFonts w:ascii="Narkisim" w:hAnsi="Narkisim" w:cs="Narkisim"/>
          <w:rtl/>
        </w:rPr>
        <w:t>. ה</w:t>
      </w:r>
      <w:r w:rsidRPr="00E86929">
        <w:rPr>
          <w:rFonts w:ascii="Narkisim" w:hAnsi="Narkisim" w:cs="Narkisim"/>
          <w:b/>
          <w:bCs/>
          <w:rtl/>
        </w:rPr>
        <w:t>ריטב"א</w:t>
      </w:r>
      <w:r w:rsidRPr="00E86929">
        <w:rPr>
          <w:rFonts w:ascii="Narkisim" w:hAnsi="Narkisim" w:cs="Narkisim"/>
          <w:rtl/>
        </w:rPr>
        <w:t xml:space="preserve"> הק' אמאי איצטריך טעם זה, כיון דקים ליה דלית ליה כ' ודאי סבר וקביל</w:t>
      </w:r>
      <w:r w:rsidRPr="00E86929">
        <w:rPr>
          <w:rStyle w:val="ac"/>
          <w:rFonts w:ascii="Narkisim" w:hAnsi="Narkisim" w:cs="Narkisim"/>
          <w:rtl/>
        </w:rPr>
        <w:footnoteReference w:id="106"/>
      </w:r>
      <w:r w:rsidRPr="00E86929">
        <w:rPr>
          <w:rFonts w:ascii="Narkisim" w:hAnsi="Narkisim" w:cs="Narkisim"/>
          <w:rtl/>
        </w:rPr>
        <w:t>. ו</w:t>
      </w:r>
      <w:r w:rsidRPr="00E86929">
        <w:rPr>
          <w:rFonts w:ascii="Narkisim" w:hAnsi="Narkisim" w:cs="Narkisim"/>
          <w:b/>
          <w:bCs/>
          <w:rtl/>
        </w:rPr>
        <w:t>רשב"ם</w:t>
      </w:r>
      <w:r w:rsidRPr="00E86929">
        <w:rPr>
          <w:rFonts w:ascii="Narkisim" w:hAnsi="Narkisim" w:cs="Narkisim"/>
          <w:rtl/>
        </w:rPr>
        <w:t xml:space="preserve"> ביאר דכיון דאמר כ', לדעת כן שישלים לי הפחת או ינכה. ורשב”ם הוסיף [שהלוקח אומר] שהמוכר היה סבור דהויא כ'.</w:t>
      </w:r>
    </w:p>
    <w:p w14:paraId="24B9742C"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ריטב”א</w:t>
      </w:r>
      <w:r w:rsidRPr="00E86929">
        <w:rPr>
          <w:rFonts w:ascii="Narkisim" w:hAnsi="Narkisim"/>
          <w:rtl/>
        </w:rPr>
        <w:t xml:space="preserve"> כת' דרב פפא יכול לומר סבור הייתי דאיהו קים ליה טפי מינאי או שאמר לי שמוכר </w:t>
      </w:r>
      <w:r w:rsidRPr="00E86929">
        <w:rPr>
          <w:rFonts w:ascii="Narkisim" w:hAnsi="Narkisim"/>
          <w:rtl/>
        </w:rPr>
        <w:lastRenderedPageBreak/>
        <w:t>לחשבון גריוי. ובזה השיב דאיהו אמר דעדיפא כעשרין. וה</w:t>
      </w:r>
      <w:r w:rsidRPr="00E86929">
        <w:rPr>
          <w:rFonts w:ascii="Narkisim" w:hAnsi="Narkisim"/>
          <w:b/>
          <w:bCs/>
          <w:rtl/>
        </w:rPr>
        <w:t xml:space="preserve">נמוק"י </w:t>
      </w:r>
      <w:r w:rsidRPr="00E86929">
        <w:rPr>
          <w:rFonts w:ascii="Narkisim" w:hAnsi="Narkisim"/>
          <w:rtl/>
        </w:rPr>
        <w:t>ביאר דבכל ענין שאי אפשר לנתקו לענין הלשון שהזכיר [אמרי' דהוה כאומר דעדיף כמו כ'].</w:t>
      </w:r>
    </w:p>
    <w:p w14:paraId="79AA881C"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ריטב”א</w:t>
      </w:r>
      <w:r w:rsidRPr="00E86929">
        <w:rPr>
          <w:rFonts w:ascii="Narkisim" w:hAnsi="Narkisim" w:cs="Narkisim"/>
          <w:rtl/>
        </w:rPr>
        <w:t xml:space="preserve"> (הו' בנמוק"י) כת' דה"ה כל שמוכר לחבירו כעין כוס של עץ, ואמר ליה כוס של זהב. דאין לו אלא מה שהראה לו, דראית שהוא של עץ ושמא בעלמא הוא.</w:t>
      </w:r>
    </w:p>
    <w:p w14:paraId="1E3488FE" w14:textId="77777777" w:rsidR="00DC2673" w:rsidRPr="00E86929" w:rsidRDefault="00000000" w:rsidP="00E86929">
      <w:pPr>
        <w:pStyle w:val="a8"/>
        <w:bidi/>
        <w:rPr>
          <w:rFonts w:ascii="Narkisim" w:hAnsi="Narkisim"/>
        </w:rPr>
      </w:pPr>
      <w:r w:rsidRPr="00E86929">
        <w:rPr>
          <w:rFonts w:ascii="Narkisim" w:hAnsi="Narkisim"/>
          <w:rtl/>
        </w:rPr>
        <w:t>והק' דאמרי' (לעיל ז.) גבי פרדס דדוקא היכא דמתקרי פרדס יכול לטעון שמא בעלמא. ואף דקאי בגויה אינו יכול לומר שראית. דשאני התם דהלוקח טוען סבור הייתי שיעשה לו שם פרדס. אבל בדבר שאי אפשר לתקנו לענין הלשון שהזכיר אין לו אלא מה שהראה לו, ויכיל נמי למימר ליה דעדיף כשל כסף אמרי לך.</w:t>
      </w:r>
    </w:p>
    <w:p w14:paraId="607844A0"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רמ"ה</w:t>
      </w:r>
      <w:r w:rsidRPr="00E86929">
        <w:rPr>
          <w:rFonts w:ascii="Narkisim" w:hAnsi="Narkisim" w:cs="Narkisim"/>
          <w:rtl/>
        </w:rPr>
        <w:t xml:space="preserve"> (והו' בטור ריח וסמ”ע שם מח) כת' דדוקא היכא דשויא כשיעור זה, אבל אי לא שווה כן [לא במידה ולא בדמים] לא הגיעו, דמקח טעות הוא</w:t>
      </w:r>
      <w:r w:rsidRPr="00E86929">
        <w:rPr>
          <w:rStyle w:val="ac"/>
          <w:rFonts w:ascii="Narkisim" w:hAnsi="Narkisim" w:cs="Narkisim"/>
          <w:rtl/>
        </w:rPr>
        <w:footnoteReference w:id="107"/>
      </w:r>
      <w:r w:rsidRPr="00E86929">
        <w:rPr>
          <w:rFonts w:ascii="Narkisim" w:hAnsi="Narkisim" w:cs="Narkisim"/>
          <w:rtl/>
        </w:rPr>
        <w:t>. אבל ה</w:t>
      </w:r>
      <w:r w:rsidRPr="00E86929">
        <w:rPr>
          <w:rFonts w:ascii="Narkisim" w:hAnsi="Narkisim" w:cs="Narkisim"/>
          <w:b/>
          <w:bCs/>
          <w:rtl/>
        </w:rPr>
        <w:t>טור</w:t>
      </w:r>
      <w:r w:rsidRPr="00E86929">
        <w:rPr>
          <w:rFonts w:ascii="Narkisim" w:hAnsi="Narkisim" w:cs="Narkisim"/>
          <w:rtl/>
        </w:rPr>
        <w:t xml:space="preserve"> דייק מדברי רשב"ם דאף כשאינו שווה כן, אפ"ה אמרי' דלהשביח מקחו אומר כן. וה"נ מסתברא.</w:t>
      </w:r>
    </w:p>
    <w:p w14:paraId="00ED8B7D" w14:textId="77777777" w:rsidR="00DC2673" w:rsidRPr="00E86929" w:rsidRDefault="00000000" w:rsidP="00E86929">
      <w:pPr>
        <w:pStyle w:val="2"/>
        <w:bidi/>
        <w:rPr>
          <w:rFonts w:ascii="Narkisim" w:hAnsi="Narkisim"/>
        </w:rPr>
      </w:pPr>
      <w:r w:rsidRPr="00E86929">
        <w:rPr>
          <w:rFonts w:ascii="Narkisim" w:hAnsi="Narkisim"/>
          <w:rtl/>
        </w:rPr>
        <w:t>גורל</w:t>
      </w:r>
    </w:p>
    <w:p w14:paraId="340CFA53" w14:textId="77777777" w:rsidR="00DC2673" w:rsidRPr="00E86929" w:rsidRDefault="00000000" w:rsidP="00E86929">
      <w:pPr>
        <w:bidi/>
        <w:rPr>
          <w:rFonts w:ascii="Narkisim" w:hAnsi="Narkisim" w:cs="Narkisim"/>
        </w:rPr>
      </w:pPr>
      <w:r w:rsidRPr="00E86929">
        <w:rPr>
          <w:rFonts w:ascii="Narkisim" w:hAnsi="Narkisim" w:cs="Narkisim"/>
          <w:u w:val="single"/>
          <w:rtl/>
        </w:rPr>
        <w:t>תניא ר' יוסי אומר האחין שחלקו, כיון שעלה גורל וכו' קנו כולם וכו'</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פי' משעלה הגורל לראשון קנו. ופ</w:t>
      </w:r>
      <w:r w:rsidRPr="00E86929">
        <w:rPr>
          <w:rFonts w:ascii="Narkisim" w:hAnsi="Narkisim" w:cs="Narkisim"/>
          <w:b/>
          <w:bCs/>
          <w:rtl/>
        </w:rPr>
        <w:t>רשב"ם</w:t>
      </w:r>
      <w:r w:rsidRPr="00E86929">
        <w:rPr>
          <w:rFonts w:ascii="Narkisim" w:hAnsi="Narkisim" w:cs="Narkisim"/>
          <w:rtl/>
        </w:rPr>
        <w:t xml:space="preserve"> דלאחר שעלה הגורל לכולם פשיטא דקנו, דנתברר לכל א' חלקו המגיעו. אבל ה</w:t>
      </w:r>
      <w:r w:rsidRPr="00E86929">
        <w:rPr>
          <w:rFonts w:ascii="Narkisim" w:hAnsi="Narkisim" w:cs="Narkisim"/>
          <w:b/>
          <w:bCs/>
          <w:rtl/>
        </w:rPr>
        <w:t>ריטב"א</w:t>
      </w:r>
      <w:r w:rsidRPr="00E86929">
        <w:rPr>
          <w:rFonts w:ascii="Narkisim" w:hAnsi="Narkisim" w:cs="Narkisim"/>
          <w:rtl/>
        </w:rPr>
        <w:t xml:space="preserve"> פי' דקמ"ל דקנו אף שלא החזיקו בשום קנין, דמדין תורה הגורל קונה. ובזה הגמ' מקשה דאין ללמוד מחלוקת אר"י.</w:t>
      </w:r>
    </w:p>
    <w:p w14:paraId="70EC19AB" w14:textId="77777777" w:rsidR="00DC2673" w:rsidRPr="00E86929" w:rsidRDefault="00000000" w:rsidP="00E86929">
      <w:pPr>
        <w:pStyle w:val="a7"/>
        <w:bidi/>
        <w:rPr>
          <w:rFonts w:ascii="Narkisim" w:hAnsi="Narkisim"/>
        </w:rPr>
      </w:pPr>
      <w:r w:rsidRPr="00E86929">
        <w:rPr>
          <w:rFonts w:ascii="Narkisim" w:hAnsi="Narkisim"/>
          <w:rtl/>
        </w:rPr>
        <w:t>ולדברי רשב"ם יש ב' גדרים בגורל, דהיכא שביררו כל החלקים זכו ממילא</w:t>
      </w:r>
      <w:r w:rsidRPr="00E86929">
        <w:rPr>
          <w:rStyle w:val="ac"/>
          <w:rFonts w:ascii="Narkisim" w:hAnsi="Narkisim"/>
          <w:rtl/>
        </w:rPr>
        <w:footnoteReference w:id="108"/>
      </w:r>
      <w:r w:rsidRPr="00E86929">
        <w:rPr>
          <w:rFonts w:ascii="Narkisim" w:hAnsi="Narkisim"/>
          <w:rtl/>
        </w:rPr>
        <w:t>. ועוד חידש ר' יוסי דילפינן דהגורל הוה קנין למי שעלה גורלו</w:t>
      </w:r>
      <w:r w:rsidRPr="00E86929">
        <w:rPr>
          <w:rStyle w:val="ac"/>
          <w:rFonts w:ascii="Narkisim" w:hAnsi="Narkisim"/>
          <w:rtl/>
        </w:rPr>
        <w:footnoteReference w:id="109"/>
      </w:r>
      <w:r w:rsidRPr="00E86929">
        <w:rPr>
          <w:rFonts w:ascii="Narkisim" w:hAnsi="Narkisim"/>
          <w:rtl/>
        </w:rPr>
        <w:t>.</w:t>
      </w:r>
    </w:p>
    <w:p w14:paraId="2CA1A075"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ב"ח</w:t>
      </w:r>
      <w:r w:rsidRPr="00E86929">
        <w:rPr>
          <w:rFonts w:ascii="Narkisim" w:hAnsi="Narkisim" w:cs="Narkisim"/>
          <w:rtl/>
        </w:rPr>
        <w:t xml:space="preserve"> (קעג ב) הביא דנח' הראשונים למסקנא (ע' בסמוך) אי גורל קונה. והביא דתנן (לעיל מב.) באחין שחלקו נעל גדר ופרץ כל שהוא הרי זו חזקה [ולא קנו במה שגמרו דעתם בגורל]. וכת' דלדעת רשב"ם ועוד ראשונים היינו כשחלקו בלא גורל, אלא שזה אמר לזה אתה תקח רוח פלוני ואני רוח פלוני וצריך חזקה. אבל ע"י גורל חשוב כמו חזקה.</w:t>
      </w:r>
    </w:p>
    <w:p w14:paraId="4F9576F4"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גר"ח</w:t>
      </w:r>
      <w:r w:rsidRPr="00E86929">
        <w:rPr>
          <w:rFonts w:ascii="Narkisim" w:hAnsi="Narkisim" w:cs="Narkisim"/>
          <w:rtl/>
        </w:rPr>
        <w:t xml:space="preserve"> (שכנים ב) דן דלכאורה סוגיין תלי במח' אי יש ברירה, דלמ"ד יש ברירה כל חלוקת שותפין הוה מעשה חלוקה בעלמא, ואי"צ קנין כלל אלא שנוטל חלקו. ואילו למ"ד אין ברירה הוה לקוחות, ומלבד עיקר החלוקה צריך מעשה קנין.</w:t>
      </w:r>
    </w:p>
    <w:p w14:paraId="34014F4D"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(ד"ה והנה) חידש דבעינן ב' דיני קנין בחלוקה, דקודם חלוקה הוה זכיית כולם יחד וע"י הגורל חל דין חלוקה שיהיו מחולקים זה מזה, ועוד בעינן לקלפי ואורים ותומים שיהא קנין לכל א' שיזכה בחלקו</w:t>
      </w:r>
      <w:r w:rsidRPr="00E86929">
        <w:rPr>
          <w:rStyle w:val="ac"/>
          <w:rFonts w:ascii="Narkisim" w:hAnsi="Narkisim"/>
          <w:rtl/>
        </w:rPr>
        <w:footnoteReference w:id="110"/>
      </w:r>
      <w:r w:rsidRPr="00E86929">
        <w:rPr>
          <w:rFonts w:ascii="Narkisim" w:hAnsi="Narkisim"/>
          <w:rtl/>
        </w:rPr>
        <w:t>. [ויתבאר בסמוך].</w:t>
      </w:r>
    </w:p>
    <w:p w14:paraId="314BFC97"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(ד"ה ולפי) ביאר דאף למ"ד יש ברירה יש לכל א' כח ירושה על כל מקצת ומקצת</w:t>
      </w:r>
      <w:r w:rsidRPr="00E86929">
        <w:rPr>
          <w:rStyle w:val="ac"/>
          <w:rFonts w:ascii="Narkisim" w:hAnsi="Narkisim"/>
          <w:rtl/>
        </w:rPr>
        <w:footnoteReference w:id="111"/>
      </w:r>
      <w:r w:rsidRPr="00E86929">
        <w:rPr>
          <w:rFonts w:ascii="Narkisim" w:hAnsi="Narkisim"/>
          <w:rtl/>
        </w:rPr>
        <w:t>, אלא דדין ברירה הוא שהחלק שנוטל יהיה שלו מדין ירושה, דכל מה שנוטל יהיה עליו דין יורש. ולפ"ז גדר ברירה מהני דוקא לאחר שזכה כל אחד בחלקו. וקודם שזכה כל אחד בחלקו יד שניהם שוה בכל הירושה.</w:t>
      </w:r>
    </w:p>
    <w:p w14:paraId="4B25E87F" w14:textId="77777777" w:rsidR="00DC2673" w:rsidRPr="00E86929" w:rsidRDefault="00000000" w:rsidP="00E86929">
      <w:pPr>
        <w:pStyle w:val="a8"/>
        <w:bidi/>
        <w:rPr>
          <w:rFonts w:ascii="Narkisim" w:hAnsi="Narkisim"/>
        </w:rPr>
      </w:pPr>
      <w:r w:rsidRPr="00E86929">
        <w:rPr>
          <w:rFonts w:ascii="Narkisim" w:hAnsi="Narkisim"/>
          <w:rtl/>
        </w:rPr>
        <w:t>אך שוב דן הגר"ח (ד"ה והנה צ”ע) למ"ד אין ברירה</w:t>
      </w:r>
      <w:r w:rsidRPr="00E86929">
        <w:rPr>
          <w:rStyle w:val="ac"/>
          <w:rFonts w:ascii="Narkisim" w:hAnsi="Narkisim"/>
          <w:rtl/>
        </w:rPr>
        <w:footnoteReference w:id="112"/>
      </w:r>
      <w:r w:rsidRPr="00E86929">
        <w:rPr>
          <w:rFonts w:ascii="Narkisim" w:hAnsi="Narkisim"/>
          <w:rtl/>
        </w:rPr>
        <w:t xml:space="preserve"> כל א' נוטל חלק בתורת לקיחה, האם שייך כלל תורת גורל. דלמ"ד לקוחות סגי במעשה לקיחה, ואי"צ מלבד זה ג"כ גורל לעצם החלוקה. אך הביא דאף למ"ד לקוחות הם לא פקע מיניה חלוקת ירושה. דדעת הרמב"ם (שמיטה יא כ) דמחזירין זה לזה חלקו ביובל, אבל לא תבטל חלוקתן מכמות שהיתה. ע"כ דאף למ"ד אין ברירה יש בו גם דין מעשה חלוקה.</w:t>
      </w:r>
    </w:p>
    <w:p w14:paraId="08554075"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קוב"ש</w:t>
      </w:r>
      <w:r w:rsidRPr="00E86929">
        <w:rPr>
          <w:rFonts w:ascii="Narkisim" w:hAnsi="Narkisim" w:cs="Narkisim"/>
          <w:rtl/>
        </w:rPr>
        <w:t xml:space="preserve"> (יח) הביא מסוגיין</w:t>
      </w:r>
      <w:r w:rsidRPr="00E86929">
        <w:rPr>
          <w:rStyle w:val="ac"/>
          <w:rFonts w:ascii="Narkisim" w:hAnsi="Narkisim" w:cs="Narkisim"/>
          <w:rtl/>
        </w:rPr>
        <w:footnoteReference w:id="113"/>
      </w:r>
      <w:r w:rsidRPr="00E86929">
        <w:rPr>
          <w:rFonts w:ascii="Narkisim" w:hAnsi="Narkisim" w:cs="Narkisim"/>
          <w:rtl/>
        </w:rPr>
        <w:t xml:space="preserve"> דע"י הגורל נתברר חלקו של כל א', ועי"ז זכה ממילא מגדרי ברירה ואי"צ מעשה קנין. [ואף מסקנת הגמ' דבההיא הנאה הוה מגדרי גורל ובירור החלקים, ולא בגדר מעשה קנין].</w:t>
      </w:r>
    </w:p>
    <w:p w14:paraId="499686B2" w14:textId="77777777" w:rsidR="00DC2673" w:rsidRPr="00E86929" w:rsidRDefault="00000000" w:rsidP="00E86929">
      <w:pPr>
        <w:pStyle w:val="a7"/>
        <w:bidi/>
        <w:rPr>
          <w:rFonts w:ascii="Narkisim" w:hAnsi="Narkisim"/>
        </w:rPr>
      </w:pPr>
      <w:r w:rsidRPr="00E86929">
        <w:rPr>
          <w:rFonts w:ascii="Narkisim" w:hAnsi="Narkisim"/>
          <w:rtl/>
        </w:rPr>
        <w:t>והק' דבגמ' (לעיל ג.) מבואר דחלוקת השותפין בעי קנין. וכן במשנה (לעיל מב.) דאחין שחלקו צריך קנין חזקה</w:t>
      </w:r>
      <w:r w:rsidRPr="00E86929">
        <w:rPr>
          <w:rStyle w:val="ac"/>
          <w:rFonts w:ascii="Narkisim" w:hAnsi="Narkisim"/>
          <w:rtl/>
        </w:rPr>
        <w:footnoteReference w:id="114"/>
      </w:r>
      <w:r w:rsidRPr="00E86929">
        <w:rPr>
          <w:rFonts w:ascii="Narkisim" w:hAnsi="Narkisim"/>
          <w:rtl/>
        </w:rPr>
        <w:t>. [ולא אמרי' דע"י שביררו חלקם</w:t>
      </w:r>
      <w:r w:rsidRPr="00E86929">
        <w:rPr>
          <w:rStyle w:val="ac"/>
          <w:rFonts w:ascii="Narkisim" w:hAnsi="Narkisim"/>
          <w:rtl/>
        </w:rPr>
        <w:footnoteReference w:id="115"/>
      </w:r>
      <w:r w:rsidRPr="00E86929">
        <w:rPr>
          <w:rFonts w:ascii="Narkisim" w:hAnsi="Narkisim"/>
          <w:rtl/>
        </w:rPr>
        <w:t xml:space="preserve"> זכו ממילא]. וכת' דאפשר דהתם קאי למ"ד אין </w:t>
      </w:r>
      <w:r w:rsidRPr="00E86929">
        <w:rPr>
          <w:rFonts w:ascii="Narkisim" w:hAnsi="Narkisim"/>
          <w:rtl/>
        </w:rPr>
        <w:lastRenderedPageBreak/>
        <w:t>ברירה, דהאחין שחלקו לקוחות הן. ואילו בסוגיין מהני גורל כמ"ד יש ברירה [וביאר דזה כוונת הראב"ד (הו' בסמוך) דלא פסק כסוגיין</w:t>
      </w:r>
      <w:r w:rsidRPr="00E86929">
        <w:rPr>
          <w:rStyle w:val="ac"/>
          <w:rFonts w:ascii="Narkisim" w:hAnsi="Narkisim"/>
          <w:rtl/>
        </w:rPr>
        <w:footnoteReference w:id="116"/>
      </w:r>
      <w:r w:rsidRPr="00E86929">
        <w:rPr>
          <w:rFonts w:ascii="Narkisim" w:hAnsi="Narkisim"/>
          <w:rtl/>
        </w:rPr>
        <w:t>, דסוגיין כמ"ד יש ברירה</w:t>
      </w:r>
      <w:r w:rsidRPr="00E86929">
        <w:rPr>
          <w:rStyle w:val="ac"/>
          <w:rFonts w:ascii="Narkisim" w:hAnsi="Narkisim"/>
          <w:rtl/>
        </w:rPr>
        <w:footnoteReference w:id="117"/>
      </w:r>
      <w:r w:rsidRPr="00E86929">
        <w:rPr>
          <w:rFonts w:ascii="Narkisim" w:hAnsi="Narkisim"/>
          <w:rtl/>
        </w:rPr>
        <w:t>].</w:t>
      </w:r>
    </w:p>
    <w:p w14:paraId="2EBA2B5D"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קנו</w:t>
      </w:r>
      <w:r w:rsidRPr="00E86929">
        <w:rPr>
          <w:rFonts w:ascii="Narkisim" w:hAnsi="Narkisim" w:cs="Narkisim"/>
          <w:rtl/>
        </w:rPr>
        <w:t>. ואם ג' וכו' והשנים קנו בין שניהם ב' החלקים לחלוק ביניהם כל שעה שירצו וכו'. ה</w:t>
      </w:r>
      <w:r w:rsidRPr="00E86929">
        <w:rPr>
          <w:rFonts w:ascii="Narkisim" w:hAnsi="Narkisim" w:cs="Narkisim"/>
          <w:b/>
          <w:bCs/>
          <w:rtl/>
        </w:rPr>
        <w:t>ראב"ד</w:t>
      </w:r>
      <w:r w:rsidRPr="00E86929">
        <w:rPr>
          <w:rFonts w:ascii="Narkisim" w:hAnsi="Narkisim" w:cs="Narkisim"/>
          <w:rtl/>
        </w:rPr>
        <w:t xml:space="preserve"> (בשיטמ"ק, ורשב”א) הביא </w:t>
      </w:r>
      <w:r w:rsidRPr="00E86929">
        <w:rPr>
          <w:rFonts w:ascii="Narkisim" w:hAnsi="Narkisim" w:cs="Narkisim"/>
          <w:b/>
          <w:bCs/>
          <w:rtl/>
        </w:rPr>
        <w:t>י"מ</w:t>
      </w:r>
      <w:r w:rsidRPr="00E86929">
        <w:rPr>
          <w:rFonts w:ascii="Narkisim" w:hAnsi="Narkisim" w:cs="Narkisim"/>
          <w:rtl/>
        </w:rPr>
        <w:t xml:space="preserve"> שהראשון זכה בחלקו, והב' האחרים נסתלקו מחלק שלו. ואם יעכב א' מן השנים הנשארים לחלוק בשומא ובעילוי [בחלק הנשאר] רשאי</w:t>
      </w:r>
      <w:r w:rsidRPr="00E86929">
        <w:rPr>
          <w:rStyle w:val="ac"/>
          <w:rFonts w:ascii="Narkisim" w:hAnsi="Narkisim" w:cs="Narkisim"/>
          <w:rtl/>
        </w:rPr>
        <w:footnoteReference w:id="118"/>
      </w:r>
      <w:r w:rsidRPr="00E86929">
        <w:rPr>
          <w:rFonts w:ascii="Narkisim" w:hAnsi="Narkisim" w:cs="Narkisim"/>
          <w:rtl/>
        </w:rPr>
        <w:t>. ו</w:t>
      </w:r>
      <w:r w:rsidRPr="00E86929">
        <w:rPr>
          <w:rFonts w:ascii="Narkisim" w:hAnsi="Narkisim" w:cs="Narkisim"/>
          <w:b/>
          <w:bCs/>
          <w:rtl/>
        </w:rPr>
        <w:t>י"מ</w:t>
      </w:r>
      <w:r w:rsidRPr="00E86929">
        <w:rPr>
          <w:rFonts w:ascii="Narkisim" w:hAnsi="Narkisim" w:cs="Narkisim"/>
          <w:rtl/>
        </w:rPr>
        <w:t xml:space="preserve"> (וכ"כ הרמ"ה) דאף האחרונים חולקים בגורל, ואינם יכולים לעכב</w:t>
      </w:r>
      <w:r w:rsidRPr="00E86929">
        <w:rPr>
          <w:rStyle w:val="ac"/>
          <w:rFonts w:ascii="Narkisim" w:hAnsi="Narkisim" w:cs="Narkisim"/>
          <w:rtl/>
        </w:rPr>
        <w:footnoteReference w:id="119"/>
      </w:r>
      <w:r w:rsidRPr="00E86929">
        <w:rPr>
          <w:rFonts w:ascii="Narkisim" w:hAnsi="Narkisim" w:cs="Narkisim"/>
          <w:rtl/>
        </w:rPr>
        <w:t>. ודייק כן מדקתני קנו כולם, כלומר נתחייבו כולן לחלוק בגורל.</w:t>
      </w:r>
    </w:p>
    <w:p w14:paraId="371E5A50"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תוס' רי"ד</w:t>
      </w:r>
      <w:r w:rsidRPr="00E86929">
        <w:rPr>
          <w:rFonts w:ascii="Narkisim" w:hAnsi="Narkisim"/>
          <w:rtl/>
        </w:rPr>
        <w:t xml:space="preserve"> כת' דאיירי שקבעו ושמו את החלקים, וכיון שעלה גורל לא' קנו החלקים ע"פ מה ששמו, ואינם יכולים למחות לשום בענין אחר. אך עדיין חסר בירור כל א' חלקו.</w:t>
      </w:r>
    </w:p>
    <w:p w14:paraId="227B8C80" w14:textId="77777777" w:rsidR="00DC2673" w:rsidRPr="00E86929" w:rsidRDefault="00000000" w:rsidP="00E86929">
      <w:pPr>
        <w:pStyle w:val="a7"/>
        <w:bidi/>
        <w:rPr>
          <w:rFonts w:ascii="Narkisim" w:hAnsi="Narkisim"/>
        </w:rPr>
      </w:pPr>
      <w:r w:rsidRPr="00E86929">
        <w:rPr>
          <w:rFonts w:ascii="Narkisim" w:hAnsi="Narkisim"/>
          <w:rtl/>
        </w:rPr>
        <w:t>ועוד פי' ה</w:t>
      </w:r>
      <w:r w:rsidRPr="00E86929">
        <w:rPr>
          <w:rFonts w:ascii="Narkisim" w:hAnsi="Narkisim"/>
          <w:b/>
          <w:bCs/>
          <w:rtl/>
        </w:rPr>
        <w:t>ראשונים</w:t>
      </w:r>
      <w:r w:rsidRPr="00E86929">
        <w:rPr>
          <w:rFonts w:ascii="Narkisim" w:hAnsi="Narkisim"/>
          <w:rtl/>
        </w:rPr>
        <w:t xml:space="preserve"> (ר"י מגאש, חי' הר"ן) דאיירי שהסכימו ביניהן לחלוק בסדר תולדותיהן, ראובן שמעון לוי ויהודה. וכיון שעלה גורל לראובן, אף שמעון קנה חלק הסמוך לו, ואחריו לוי, ואחריו יהודה</w:t>
      </w:r>
      <w:r w:rsidRPr="00E86929">
        <w:rPr>
          <w:rStyle w:val="ac"/>
          <w:rFonts w:ascii="Narkisim" w:hAnsi="Narkisim"/>
          <w:rtl/>
        </w:rPr>
        <w:footnoteReference w:id="120"/>
      </w:r>
      <w:r w:rsidRPr="00E86929">
        <w:rPr>
          <w:rFonts w:ascii="Narkisim" w:hAnsi="Narkisim"/>
          <w:rtl/>
        </w:rPr>
        <w:t>. [ובכה"ג ע"י שעלה הגורל לא' נתברר חלקו של כל א'</w:t>
      </w:r>
      <w:r w:rsidRPr="00E86929">
        <w:rPr>
          <w:rStyle w:val="ac"/>
          <w:rFonts w:ascii="Narkisim" w:hAnsi="Narkisim"/>
          <w:rtl/>
        </w:rPr>
        <w:footnoteReference w:id="121"/>
      </w:r>
      <w:r w:rsidRPr="00E86929">
        <w:rPr>
          <w:rFonts w:ascii="Narkisim" w:hAnsi="Narkisim"/>
          <w:rtl/>
        </w:rPr>
        <w:t>].</w:t>
      </w:r>
    </w:p>
    <w:p w14:paraId="78C9D161"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(לעיל יב: בסוה"ע) הביא </w:t>
      </w:r>
      <w:r w:rsidRPr="00E86929">
        <w:rPr>
          <w:rFonts w:ascii="Narkisim" w:hAnsi="Narkisim"/>
          <w:b/>
          <w:bCs/>
          <w:rtl/>
        </w:rPr>
        <w:t>י"מ</w:t>
      </w:r>
      <w:r w:rsidRPr="00E86929">
        <w:rPr>
          <w:rFonts w:ascii="Narkisim" w:hAnsi="Narkisim"/>
          <w:rtl/>
        </w:rPr>
        <w:t xml:space="preserve"> שהביאו מסוגיין דכופין זה את זה לחלוק בגורל [ולא בעילוי</w:t>
      </w:r>
      <w:r w:rsidRPr="00E86929">
        <w:rPr>
          <w:rStyle w:val="ac"/>
          <w:rFonts w:ascii="Narkisim" w:hAnsi="Narkisim"/>
          <w:rtl/>
        </w:rPr>
        <w:footnoteReference w:id="122"/>
      </w:r>
      <w:r w:rsidRPr="00E86929">
        <w:rPr>
          <w:rFonts w:ascii="Narkisim" w:hAnsi="Narkisim"/>
          <w:rtl/>
        </w:rPr>
        <w:t>], דמש"ה אמרי' קנו כולם. וה</w:t>
      </w:r>
      <w:r w:rsidRPr="00E86929">
        <w:rPr>
          <w:rFonts w:ascii="Narkisim" w:hAnsi="Narkisim"/>
          <w:b/>
          <w:bCs/>
          <w:rtl/>
        </w:rPr>
        <w:t>רמב"ן</w:t>
      </w:r>
      <w:r w:rsidRPr="00E86929">
        <w:rPr>
          <w:rFonts w:ascii="Narkisim" w:hAnsi="Narkisim"/>
          <w:rtl/>
        </w:rPr>
        <w:t xml:space="preserve"> דחה דהך ברייתא כשרצו.</w:t>
      </w:r>
    </w:p>
    <w:p w14:paraId="71726FFE" w14:textId="77777777" w:rsidR="00DC2673" w:rsidRPr="00E86929" w:rsidRDefault="00000000" w:rsidP="00E86929">
      <w:pPr>
        <w:bidi/>
        <w:rPr>
          <w:rFonts w:ascii="Narkisim" w:hAnsi="Narkisim" w:cs="Narkisim"/>
        </w:rPr>
      </w:pPr>
      <w:r w:rsidRPr="00E86929">
        <w:rPr>
          <w:rFonts w:ascii="Narkisim" w:hAnsi="Narkisim" w:cs="Narkisim"/>
          <w:u w:val="single"/>
          <w:rtl/>
        </w:rPr>
        <w:t>בא"ד ומיהו היכא דנפל הגורל לכולן פשיטא וכו' אין הגורל מקנה כלום, אלא מברר לכל א' חלקו וכו'</w:t>
      </w:r>
      <w:r w:rsidRPr="00E86929">
        <w:rPr>
          <w:rFonts w:ascii="Narkisim" w:hAnsi="Narkisim" w:cs="Narkisim"/>
          <w:rtl/>
        </w:rPr>
        <w:t>. וכמ”ד יש ברירה. ואף למ”ד יש ברירה בסוגיין צריך קנין [ע"י הגורל] דעי"ז סגי שעלה הגורל לא' מהם. [והראשונים (הנ"ל) לא ס”ל כן, ואף כשביררו כולם צריך קנין</w:t>
      </w:r>
      <w:r w:rsidRPr="00E86929">
        <w:rPr>
          <w:rStyle w:val="ac"/>
          <w:rFonts w:ascii="Narkisim" w:hAnsi="Narkisim" w:cs="Narkisim"/>
          <w:rtl/>
        </w:rPr>
        <w:footnoteReference w:id="123"/>
      </w:r>
      <w:r w:rsidRPr="00E86929">
        <w:rPr>
          <w:rFonts w:ascii="Narkisim" w:hAnsi="Narkisim" w:cs="Narkisim"/>
          <w:rtl/>
        </w:rPr>
        <w:t>].</w:t>
      </w:r>
    </w:p>
    <w:p w14:paraId="4E3F69EB" w14:textId="77777777" w:rsidR="00DC2673" w:rsidRPr="00E86929" w:rsidRDefault="00000000" w:rsidP="00E86929">
      <w:pPr>
        <w:bidi/>
        <w:rPr>
          <w:rFonts w:ascii="Narkisim" w:hAnsi="Narkisim" w:cs="Narkisim"/>
        </w:rPr>
      </w:pPr>
      <w:r w:rsidRPr="00E86929">
        <w:rPr>
          <w:rFonts w:ascii="Narkisim" w:hAnsi="Narkisim" w:cs="Narkisim"/>
          <w:u w:val="single"/>
          <w:rtl/>
        </w:rPr>
        <w:t>א"ר אלעזר כתחילת אר"י וכו'</w:t>
      </w:r>
      <w:r w:rsidRPr="00E86929">
        <w:rPr>
          <w:rFonts w:ascii="Narkisim" w:hAnsi="Narkisim" w:cs="Narkisim"/>
          <w:rtl/>
        </w:rPr>
        <w:t>. ה</w:t>
      </w:r>
      <w:r w:rsidRPr="00E86929">
        <w:rPr>
          <w:rFonts w:ascii="Narkisim" w:hAnsi="Narkisim" w:cs="Narkisim"/>
          <w:b/>
          <w:bCs/>
          <w:rtl/>
        </w:rPr>
        <w:t>גר"ח</w:t>
      </w:r>
      <w:r w:rsidRPr="00E86929">
        <w:rPr>
          <w:rFonts w:ascii="Narkisim" w:hAnsi="Narkisim" w:cs="Narkisim"/>
          <w:rtl/>
        </w:rPr>
        <w:t xml:space="preserve"> (שכנים הנ"ל) העיר דלמדנו מהתם דוקא גדר חלוקת שותפין למ"ד יש ברירה, דהא </w:t>
      </w:r>
      <w:r w:rsidRPr="00E86929">
        <w:rPr>
          <w:rFonts w:ascii="Narkisim" w:hAnsi="Narkisim" w:cs="Narkisim"/>
          <w:b/>
          <w:bCs/>
          <w:rtl/>
        </w:rPr>
        <w:t>תוס'</w:t>
      </w:r>
      <w:r w:rsidRPr="00E86929">
        <w:rPr>
          <w:rFonts w:ascii="Narkisim" w:hAnsi="Narkisim" w:cs="Narkisim"/>
          <w:rtl/>
        </w:rPr>
        <w:t xml:space="preserve"> (ב"ק פח:, הו' בסמוך) כת' דכו"ע מודו דבחלוקת הארץ אמרי' יש ברירה [אף בחלוקה בין האחים במשפחה]. והק' א"כ איך נילף שיחשב קנין לחלוקת שותפים למ"ד אין ברירה, וצריך קנין משום שהאחין שחלקו לקוחות הם (ע”ע מש”כ לעיל), דלמדנו רק שהגורל מברר בגדרי ברירה.</w:t>
      </w:r>
    </w:p>
    <w:p w14:paraId="71CF45F1" w14:textId="77777777" w:rsidR="00DC2673" w:rsidRPr="00E86929" w:rsidRDefault="00000000" w:rsidP="00E86929">
      <w:pPr>
        <w:pStyle w:val="a7"/>
        <w:bidi/>
        <w:rPr>
          <w:rFonts w:ascii="Narkisim" w:hAnsi="Narkisim"/>
        </w:rPr>
      </w:pPr>
      <w:r w:rsidRPr="00E86929">
        <w:rPr>
          <w:rFonts w:ascii="Narkisim" w:hAnsi="Narkisim"/>
          <w:rtl/>
        </w:rPr>
        <w:t>וכת' ע"כ דסוגיין קאי למ"ד יש ברירה, ומש”ה שפיר ילפי' מתחילת אר”י. [וביאר דזה כוונת הראב"ד (הו' בסמוך) להשיג על הרמב"ם, דסוגיין כמ"ד יש ברירה. ואילו לדידן אין לנו מקור לכל זה</w:t>
      </w:r>
      <w:r w:rsidRPr="00E86929">
        <w:rPr>
          <w:rStyle w:val="ac"/>
          <w:rFonts w:ascii="Narkisim" w:hAnsi="Narkisim"/>
          <w:rtl/>
        </w:rPr>
        <w:footnoteReference w:id="124"/>
      </w:r>
      <w:r w:rsidRPr="00E86929">
        <w:rPr>
          <w:rFonts w:ascii="Narkisim" w:hAnsi="Narkisim"/>
          <w:rtl/>
        </w:rPr>
        <w:t>]. אך שוב דן הגר"ח דלצד (בגמ' עירובין לז:) דר' יוסי ס"ל אין ברירה, ע"כ סוגיין אף כמ"ד אין ברירה.</w:t>
      </w:r>
    </w:p>
    <w:p w14:paraId="37BB2C22" w14:textId="77777777" w:rsidR="00DC2673" w:rsidRPr="00E86929" w:rsidRDefault="00000000" w:rsidP="00E86929">
      <w:pPr>
        <w:bidi/>
        <w:rPr>
          <w:rFonts w:ascii="Narkisim" w:hAnsi="Narkisim" w:cs="Narkisim"/>
        </w:rPr>
      </w:pPr>
      <w:r w:rsidRPr="00E86929">
        <w:rPr>
          <w:rFonts w:ascii="Narkisim" w:hAnsi="Narkisim" w:cs="Narkisim"/>
          <w:rtl/>
        </w:rPr>
        <w:t>ועוד פי' הגר"ח דיש ב' חלקים בקנין, דהגורל לבד מהני לעצם החלוקה [וזה לא תלי בברירה], מלבד הזכייה של כל א' בחלקו. [ע"ע בסמוך].</w:t>
      </w:r>
    </w:p>
    <w:p w14:paraId="2298D850" w14:textId="77777777" w:rsidR="00DC2673" w:rsidRPr="00E86929" w:rsidRDefault="00000000" w:rsidP="00E86929">
      <w:pPr>
        <w:bidi/>
        <w:rPr>
          <w:rFonts w:ascii="Narkisim" w:hAnsi="Narkisim" w:cs="Narkisim"/>
        </w:rPr>
      </w:pPr>
      <w:r w:rsidRPr="00E86929">
        <w:rPr>
          <w:rFonts w:ascii="Narkisim" w:hAnsi="Narkisim" w:cs="Narkisim"/>
          <w:u w:val="single"/>
          <w:rtl/>
        </w:rPr>
        <w:t>שם. כתחלת אר"י וכו'</w:t>
      </w:r>
      <w:r w:rsidRPr="00E86929">
        <w:rPr>
          <w:rFonts w:ascii="Narkisim" w:hAnsi="Narkisim" w:cs="Narkisim"/>
          <w:rtl/>
        </w:rPr>
        <w:t>. דילפי' ממה שקנו חלקם ע”י גורל, ובפשוטו הוה בלא מעשה קנין. וצ"ב מנלן דבחלוקת הארץ קנו ע"י הגורל, דהא אפשר שעשו אח"כ מעשה קנין. ובגמ' (קידושין כו.) ילפי' קנין חזקה מהא דכתיב בירושת הארץ 'אשר תפשתם' ו'וירשתם אותה'</w:t>
      </w:r>
      <w:r w:rsidRPr="00E86929">
        <w:rPr>
          <w:rStyle w:val="ac"/>
          <w:rFonts w:ascii="Narkisim" w:hAnsi="Narkisim" w:cs="Narkisim"/>
          <w:rtl/>
        </w:rPr>
        <w:footnoteReference w:id="125"/>
      </w:r>
      <w:r w:rsidRPr="00E86929">
        <w:rPr>
          <w:rFonts w:ascii="Narkisim" w:hAnsi="Narkisim" w:cs="Narkisim"/>
          <w:rtl/>
        </w:rPr>
        <w:t>. וה</w:t>
      </w:r>
      <w:r w:rsidRPr="00E86929">
        <w:rPr>
          <w:rFonts w:ascii="Narkisim" w:hAnsi="Narkisim" w:cs="Narkisim"/>
          <w:b/>
          <w:bCs/>
          <w:rtl/>
        </w:rPr>
        <w:t>פנ"י</w:t>
      </w:r>
      <w:r w:rsidRPr="00E86929">
        <w:rPr>
          <w:rFonts w:ascii="Narkisim" w:hAnsi="Narkisim" w:cs="Narkisim"/>
          <w:rtl/>
        </w:rPr>
        <w:t xml:space="preserve"> (שם) תי' דהגורל (בסוגיין) היה בחלוקת השבטים, וכל א' זכה בחלקו ע"י קנין חזקה.</w:t>
      </w:r>
    </w:p>
    <w:p w14:paraId="5CAF453C" w14:textId="77777777" w:rsidR="00DC2673" w:rsidRPr="00E86929" w:rsidRDefault="00000000" w:rsidP="00E86929">
      <w:pPr>
        <w:bidi/>
        <w:rPr>
          <w:rFonts w:ascii="Narkisim" w:hAnsi="Narkisim" w:cs="Narkisim"/>
        </w:rPr>
      </w:pPr>
      <w:r w:rsidRPr="00E86929">
        <w:rPr>
          <w:rFonts w:ascii="Narkisim" w:hAnsi="Narkisim" w:cs="Narkisim"/>
          <w:u w:val="single"/>
          <w:rtl/>
        </w:rPr>
        <w:t>אי מה להלן בקלפי ואו"ת וכו'</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הביא מהגמ' (לקמן קכב.) דאלעזר מלובש באורים ותומים </w:t>
      </w:r>
      <w:r w:rsidRPr="00E86929">
        <w:rPr>
          <w:rFonts w:ascii="Narkisim" w:hAnsi="Narkisim" w:cs="Narkisim"/>
          <w:rtl/>
        </w:rPr>
        <w:lastRenderedPageBreak/>
        <w:t>וכו' וקלפי של שבטים וקלפי של תחומין לפניו.</w:t>
      </w:r>
    </w:p>
    <w:p w14:paraId="4AFFF646" w14:textId="77777777" w:rsidR="00DC2673" w:rsidRPr="00E86929" w:rsidRDefault="00000000" w:rsidP="00E86929">
      <w:pPr>
        <w:pStyle w:val="a7"/>
        <w:bidi/>
        <w:rPr>
          <w:rFonts w:ascii="Narkisim" w:hAnsi="Narkisim"/>
        </w:rPr>
      </w:pPr>
      <w:r w:rsidRPr="00E86929">
        <w:rPr>
          <w:rFonts w:ascii="Narkisim" w:hAnsi="Narkisim"/>
          <w:rtl/>
        </w:rPr>
        <w:t>ובברייתא (לקמן שם) קאי אחלוקת השבטים, דעלה בגורל איזה נחלה לכל שבט. ונח' הראשונים האם עשו גורל ואו"ת אף בחלוקת המשפחות שבתוך השבט.</w:t>
      </w:r>
    </w:p>
    <w:p w14:paraId="5897AF59"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(ב"ק פח: ובכורות נב:) נקטו דאף חלוקת האחים במשפחה</w:t>
      </w:r>
      <w:r w:rsidRPr="00E86929">
        <w:rPr>
          <w:rStyle w:val="ac"/>
          <w:rFonts w:ascii="Narkisim" w:hAnsi="Narkisim"/>
          <w:rtl/>
        </w:rPr>
        <w:footnoteReference w:id="126"/>
      </w:r>
      <w:r w:rsidRPr="00E86929">
        <w:rPr>
          <w:rFonts w:ascii="Narkisim" w:hAnsi="Narkisim"/>
          <w:rtl/>
        </w:rPr>
        <w:t xml:space="preserve"> היה ע"פ גורל ואורים ותומים</w:t>
      </w:r>
      <w:r w:rsidRPr="00E86929">
        <w:rPr>
          <w:rStyle w:val="ac"/>
          <w:rFonts w:ascii="Narkisim" w:hAnsi="Narkisim"/>
          <w:rtl/>
        </w:rPr>
        <w:footnoteReference w:id="127"/>
      </w:r>
      <w:r w:rsidRPr="00E86929">
        <w:rPr>
          <w:rFonts w:ascii="Narkisim" w:hAnsi="Narkisim"/>
          <w:rtl/>
        </w:rPr>
        <w:t>. וכ"מ ב</w:t>
      </w:r>
      <w:r w:rsidRPr="00E86929">
        <w:rPr>
          <w:rFonts w:ascii="Narkisim" w:hAnsi="Narkisim"/>
          <w:b/>
          <w:bCs/>
          <w:rtl/>
        </w:rPr>
        <w:t>תוס</w:t>
      </w:r>
      <w:r w:rsidRPr="00E86929">
        <w:rPr>
          <w:rFonts w:ascii="Narkisim" w:hAnsi="Narkisim"/>
          <w:rtl/>
        </w:rPr>
        <w:t>' (קידושין מב. ד”ה יתומים). אבל ה</w:t>
      </w:r>
      <w:r w:rsidRPr="00E86929">
        <w:rPr>
          <w:rFonts w:ascii="Narkisim" w:hAnsi="Narkisim"/>
          <w:b/>
          <w:bCs/>
          <w:rtl/>
        </w:rPr>
        <w:t>רמ"ה</w:t>
      </w:r>
      <w:r w:rsidRPr="00E86929">
        <w:rPr>
          <w:rFonts w:ascii="Narkisim" w:hAnsi="Narkisim"/>
          <w:rtl/>
        </w:rPr>
        <w:t xml:space="preserve"> (לעיל יג.) כת' דחלוקת השבט לבני שבטו היה בגורל בלבד</w:t>
      </w:r>
      <w:r w:rsidRPr="00E86929">
        <w:rPr>
          <w:rStyle w:val="ac"/>
          <w:rFonts w:ascii="Narkisim" w:hAnsi="Narkisim"/>
          <w:rtl/>
        </w:rPr>
        <w:footnoteReference w:id="128"/>
      </w:r>
      <w:r w:rsidRPr="00E86929">
        <w:rPr>
          <w:rFonts w:ascii="Narkisim" w:hAnsi="Narkisim"/>
          <w:rtl/>
        </w:rPr>
        <w:t>.</w:t>
      </w:r>
      <w:r w:rsidRPr="00E86929">
        <w:rPr>
          <w:rStyle w:val="ac"/>
          <w:rFonts w:ascii="Narkisim" w:hAnsi="Narkisim"/>
          <w:rtl/>
        </w:rPr>
        <w:footnoteReference w:id="129"/>
      </w:r>
      <w:r w:rsidRPr="00E86929">
        <w:rPr>
          <w:rFonts w:ascii="Narkisim" w:hAnsi="Narkisim"/>
          <w:rtl/>
        </w:rPr>
        <w:t xml:space="preserve"> וה</w:t>
      </w:r>
      <w:r w:rsidRPr="00E86929">
        <w:rPr>
          <w:rFonts w:ascii="Narkisim" w:hAnsi="Narkisim"/>
          <w:b/>
          <w:bCs/>
          <w:rtl/>
        </w:rPr>
        <w:t>ראב"ד</w:t>
      </w:r>
      <w:r w:rsidRPr="00E86929">
        <w:rPr>
          <w:rFonts w:ascii="Narkisim" w:hAnsi="Narkisim"/>
          <w:rtl/>
        </w:rPr>
        <w:t xml:space="preserve"> (בשיטמ"ק לקמן קיז: וקכא:) פי' ספק הגמ' (קכא:) בזה</w:t>
      </w:r>
      <w:r w:rsidRPr="00E86929">
        <w:rPr>
          <w:rStyle w:val="ac"/>
          <w:rFonts w:ascii="Narkisim" w:hAnsi="Narkisim"/>
          <w:rtl/>
        </w:rPr>
        <w:footnoteReference w:id="130"/>
      </w:r>
      <w:r w:rsidRPr="00E86929">
        <w:rPr>
          <w:rFonts w:ascii="Narkisim" w:hAnsi="Narkisim"/>
          <w:rtl/>
        </w:rPr>
        <w:t>.</w:t>
      </w:r>
    </w:p>
    <w:p w14:paraId="4E2ED3F4"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דב"א</w:t>
      </w:r>
      <w:r w:rsidRPr="00E86929">
        <w:rPr>
          <w:rFonts w:ascii="Narkisim" w:hAnsi="Narkisim"/>
          <w:rtl/>
        </w:rPr>
        <w:t xml:space="preserve"> (א י יג) תמה לדעת הראב"ד דחלוקת המשפחות היה ע"פ גורל</w:t>
      </w:r>
      <w:r w:rsidRPr="00E86929">
        <w:rPr>
          <w:rStyle w:val="ac"/>
          <w:rFonts w:ascii="Narkisim" w:hAnsi="Narkisim"/>
          <w:rtl/>
        </w:rPr>
        <w:footnoteReference w:id="131"/>
      </w:r>
      <w:r w:rsidRPr="00E86929">
        <w:rPr>
          <w:rFonts w:ascii="Narkisim" w:hAnsi="Narkisim"/>
          <w:rtl/>
        </w:rPr>
        <w:t xml:space="preserve"> ובלא אורים ותומים, א"כ אף בסוגיין נילף מחלוקת המשפחות והיחידים דמהני גורל. וכת' דהתם נמי י"ל דלאחר הגורל הלכו ועשו קנין חזקה</w:t>
      </w:r>
      <w:r w:rsidRPr="00E86929">
        <w:rPr>
          <w:rStyle w:val="ac"/>
          <w:rFonts w:ascii="Narkisim" w:hAnsi="Narkisim"/>
          <w:rtl/>
        </w:rPr>
        <w:footnoteReference w:id="132"/>
      </w:r>
      <w:r w:rsidRPr="00E86929">
        <w:rPr>
          <w:rFonts w:ascii="Narkisim" w:hAnsi="Narkisim"/>
          <w:rtl/>
        </w:rPr>
        <w:t xml:space="preserve">, ואין ראיה דהגורל מהני לחוד. וביאר דבחלוקת השבטים אשכחן דצווחו בני יוסף (יהושע יז יד, הו' לקמן קיח.), ומבואר דכבר קנו בגורל בלא קנין, דאל"כ אמאי לא מהני צווחה שלהם שחוזרים בהם מהגורל. וע"ע </w:t>
      </w:r>
      <w:r w:rsidRPr="00E86929">
        <w:rPr>
          <w:rFonts w:ascii="Narkisim" w:hAnsi="Narkisim"/>
          <w:b/>
          <w:bCs/>
          <w:rtl/>
        </w:rPr>
        <w:t>מלבושי יו"ט</w:t>
      </w:r>
      <w:r w:rsidRPr="00E86929">
        <w:rPr>
          <w:rFonts w:ascii="Narkisim" w:hAnsi="Narkisim"/>
          <w:rtl/>
        </w:rPr>
        <w:t xml:space="preserve"> (קו' ברירה י).</w:t>
      </w:r>
    </w:p>
    <w:p w14:paraId="758623AF" w14:textId="77777777" w:rsidR="00DC2673" w:rsidRPr="00E86929" w:rsidRDefault="00000000" w:rsidP="00E86929">
      <w:pPr>
        <w:bidi/>
        <w:rPr>
          <w:rFonts w:ascii="Narkisim" w:hAnsi="Narkisim" w:cs="Narkisim"/>
        </w:rPr>
      </w:pPr>
      <w:r w:rsidRPr="00E86929">
        <w:rPr>
          <w:rFonts w:ascii="Narkisim" w:hAnsi="Narkisim" w:cs="Narkisim"/>
          <w:u w:val="single"/>
          <w:rtl/>
        </w:rPr>
        <w:t>שם. בקלפי</w:t>
      </w:r>
      <w:r w:rsidRPr="00E86929">
        <w:rPr>
          <w:rFonts w:ascii="Narkisim" w:hAnsi="Narkisim" w:cs="Narkisim"/>
          <w:rtl/>
        </w:rPr>
        <w:t>. ה</w:t>
      </w:r>
      <w:r w:rsidRPr="00E86929">
        <w:rPr>
          <w:rFonts w:ascii="Narkisim" w:hAnsi="Narkisim" w:cs="Narkisim"/>
          <w:b/>
          <w:bCs/>
          <w:rtl/>
        </w:rPr>
        <w:t>ר"י מגאש</w:t>
      </w:r>
      <w:r w:rsidRPr="00E86929">
        <w:rPr>
          <w:rFonts w:ascii="Narkisim" w:hAnsi="Narkisim" w:cs="Narkisim"/>
          <w:rtl/>
        </w:rPr>
        <w:t xml:space="preserve"> כת' דקו' הגמ' מאורים ותומים, שלא היתה חלוקה בקלפי לחוד, אלא באורים ותומים. ועוד פי' דקו' הגמ' אף מקלפי, דהכא משמע דסגי בגורל, אף גורל בלא קלפי. ועוד שקלפי שחלק בה אר"י היה קלפי של קודש, ואנן לית לן השתא קלפי של קדש.</w:t>
      </w:r>
    </w:p>
    <w:p w14:paraId="3613EDEE"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(שכנים ב בסו"ד) חקר האם כוונת הגמ' דגורל בלא קלפי ואורים ותומים לא מקרי גורל כלל. או דמקרי גורל, אלא שחסר עדיין בקנין [ועפ”ז תי' רב אשי דמהני גורל בצירוף בההוא הנאה</w:t>
      </w:r>
      <w:r w:rsidRPr="00E86929">
        <w:rPr>
          <w:rStyle w:val="ac"/>
          <w:rFonts w:ascii="Narkisim" w:hAnsi="Narkisim"/>
          <w:rtl/>
        </w:rPr>
        <w:footnoteReference w:id="133"/>
      </w:r>
      <w:r w:rsidRPr="00E86929">
        <w:rPr>
          <w:rFonts w:ascii="Narkisim" w:hAnsi="Narkisim"/>
          <w:rtl/>
        </w:rPr>
        <w:t>]. והביא מדברי הראב"ד (קכא: הנ"ל) דחלוקת המשפחות היה ע"פ גורל בלא אורים ותומים</w:t>
      </w:r>
      <w:r w:rsidRPr="00E86929">
        <w:rPr>
          <w:rStyle w:val="ac"/>
          <w:rFonts w:ascii="Narkisim" w:hAnsi="Narkisim"/>
          <w:rtl/>
        </w:rPr>
        <w:footnoteReference w:id="134"/>
      </w:r>
      <w:r w:rsidRPr="00E86929">
        <w:rPr>
          <w:rFonts w:ascii="Narkisim" w:hAnsi="Narkisim"/>
          <w:rtl/>
        </w:rPr>
        <w:t>, ע"כ דמקרי גורל</w:t>
      </w:r>
      <w:r w:rsidRPr="00E86929">
        <w:rPr>
          <w:rStyle w:val="ac"/>
          <w:rFonts w:ascii="Narkisim" w:hAnsi="Narkisim"/>
          <w:rtl/>
        </w:rPr>
        <w:footnoteReference w:id="135"/>
      </w:r>
      <w:r w:rsidRPr="00E86929">
        <w:rPr>
          <w:rFonts w:ascii="Narkisim" w:hAnsi="Narkisim"/>
          <w:rtl/>
        </w:rPr>
        <w:t>.</w:t>
      </w:r>
    </w:p>
    <w:p w14:paraId="359B98F5" w14:textId="77777777" w:rsidR="00DC2673" w:rsidRPr="00E86929" w:rsidRDefault="00000000" w:rsidP="00E86929">
      <w:pPr>
        <w:bidi/>
        <w:rPr>
          <w:rFonts w:ascii="Narkisim" w:hAnsi="Narkisim" w:cs="Narkisim"/>
        </w:rPr>
      </w:pPr>
      <w:r w:rsidRPr="00E86929">
        <w:rPr>
          <w:rFonts w:ascii="Narkisim" w:hAnsi="Narkisim" w:cs="Narkisim"/>
          <w:u w:val="single"/>
          <w:rtl/>
        </w:rPr>
        <w:t>אמר רב אשי בההוא הנאה וכו' גמרי ומקני להדדי</w:t>
      </w:r>
      <w:r w:rsidRPr="00E86929">
        <w:rPr>
          <w:rFonts w:ascii="Narkisim" w:hAnsi="Narkisim" w:cs="Narkisim"/>
          <w:rtl/>
        </w:rPr>
        <w:t>. ה</w:t>
      </w:r>
      <w:r w:rsidRPr="00E86929">
        <w:rPr>
          <w:rFonts w:ascii="Narkisim" w:hAnsi="Narkisim" w:cs="Narkisim"/>
          <w:b/>
          <w:bCs/>
          <w:rtl/>
        </w:rPr>
        <w:t>ריטב"א</w:t>
      </w:r>
      <w:r w:rsidRPr="00E86929">
        <w:rPr>
          <w:rFonts w:ascii="Narkisim" w:hAnsi="Narkisim" w:cs="Narkisim"/>
          <w:rtl/>
        </w:rPr>
        <w:t xml:space="preserve"> גרס 'אלא אמר רב אשי'. ופי' דהנאה כקנין כסף. ולפ"ז למסקנא מדינא גורל לא מהני כלל כמעשה קנין, אלא דההנאה הוה כמעשה קנין.</w:t>
      </w:r>
    </w:p>
    <w:p w14:paraId="2D47AC26" w14:textId="77777777" w:rsidR="00DC2673" w:rsidRPr="00E86929" w:rsidRDefault="00000000" w:rsidP="00E86929">
      <w:pPr>
        <w:pStyle w:val="a7"/>
        <w:bidi/>
        <w:rPr>
          <w:rFonts w:ascii="Narkisim" w:hAnsi="Narkisim"/>
        </w:rPr>
      </w:pPr>
      <w:r w:rsidRPr="00E86929">
        <w:rPr>
          <w:rFonts w:ascii="Narkisim" w:hAnsi="Narkisim"/>
          <w:rtl/>
        </w:rPr>
        <w:t>וכן ה</w:t>
      </w:r>
      <w:r w:rsidRPr="00E86929">
        <w:rPr>
          <w:rFonts w:ascii="Narkisim" w:hAnsi="Narkisim"/>
          <w:b/>
          <w:bCs/>
          <w:rtl/>
        </w:rPr>
        <w:t>רי"ף</w:t>
      </w:r>
      <w:r w:rsidRPr="00E86929">
        <w:rPr>
          <w:rFonts w:ascii="Narkisim" w:hAnsi="Narkisim"/>
          <w:rtl/>
        </w:rPr>
        <w:t xml:space="preserve"> העתיק רק דברי רב אשי [ולא הזכיר כלל תחילת אר"י]. אבל </w:t>
      </w:r>
      <w:r w:rsidRPr="00E86929">
        <w:rPr>
          <w:rFonts w:ascii="Narkisim" w:hAnsi="Narkisim"/>
          <w:b/>
          <w:bCs/>
          <w:rtl/>
        </w:rPr>
        <w:t>רשב"ם</w:t>
      </w:r>
      <w:r w:rsidRPr="00E86929">
        <w:rPr>
          <w:rFonts w:ascii="Narkisim" w:hAnsi="Narkisim"/>
          <w:rtl/>
        </w:rPr>
        <w:t xml:space="preserve"> פי' דבעינן לתרוייהו. דל"ג 'אלא', ולא חזר בו מדברי ר' אלעזר</w:t>
      </w:r>
      <w:r w:rsidRPr="00E86929">
        <w:rPr>
          <w:rStyle w:val="ac"/>
          <w:rFonts w:ascii="Narkisim" w:hAnsi="Narkisim"/>
          <w:rtl/>
        </w:rPr>
        <w:footnoteReference w:id="136"/>
      </w:r>
      <w:r w:rsidRPr="00E86929">
        <w:rPr>
          <w:rFonts w:ascii="Narkisim" w:hAnsi="Narkisim"/>
          <w:rtl/>
        </w:rPr>
        <w:t>.</w:t>
      </w:r>
    </w:p>
    <w:p w14:paraId="31A3E9AC" w14:textId="77777777" w:rsidR="00DC2673" w:rsidRPr="00E86929" w:rsidRDefault="00000000" w:rsidP="00E86929">
      <w:pPr>
        <w:pStyle w:val="a7"/>
        <w:bidi/>
        <w:rPr>
          <w:rFonts w:ascii="Narkisim" w:hAnsi="Narkisim"/>
        </w:rPr>
      </w:pPr>
      <w:r w:rsidRPr="00E86929">
        <w:rPr>
          <w:rFonts w:ascii="Narkisim" w:hAnsi="Narkisim"/>
          <w:rtl/>
        </w:rPr>
        <w:t>ופ</w:t>
      </w:r>
      <w:r w:rsidRPr="00E86929">
        <w:rPr>
          <w:rFonts w:ascii="Narkisim" w:hAnsi="Narkisim"/>
          <w:b/>
          <w:bCs/>
          <w:rtl/>
        </w:rPr>
        <w:t>רשב"ם</w:t>
      </w:r>
      <w:r w:rsidRPr="00E86929">
        <w:rPr>
          <w:rFonts w:ascii="Narkisim" w:hAnsi="Narkisim"/>
          <w:rtl/>
        </w:rPr>
        <w:t xml:space="preserve"> דמהני גמר דעתם עם הגורל, כאורים ותומים. [ולמסקנא מהני הגורל</w:t>
      </w:r>
      <w:r w:rsidRPr="00E86929">
        <w:rPr>
          <w:rStyle w:val="ac"/>
          <w:rFonts w:ascii="Narkisim" w:hAnsi="Narkisim"/>
          <w:rtl/>
        </w:rPr>
        <w:footnoteReference w:id="137"/>
      </w:r>
      <w:r w:rsidRPr="00E86929">
        <w:rPr>
          <w:rFonts w:ascii="Narkisim" w:hAnsi="Narkisim"/>
          <w:rtl/>
        </w:rPr>
        <w:t>]. ב</w:t>
      </w:r>
      <w:r w:rsidRPr="00E86929">
        <w:rPr>
          <w:rFonts w:ascii="Narkisim" w:hAnsi="Narkisim"/>
          <w:b/>
          <w:bCs/>
          <w:rtl/>
        </w:rPr>
        <w:t>חי' הר"ן</w:t>
      </w:r>
      <w:r w:rsidRPr="00E86929">
        <w:rPr>
          <w:rFonts w:ascii="Narkisim" w:hAnsi="Narkisim"/>
          <w:rtl/>
        </w:rPr>
        <w:t xml:space="preserve"> כת' ומיהו דוקא בגורל, דההיא הנאה מהניא בקלפי [אולי צ"ל כקלפי] אורים ותומים שהיתה בתחילתה של ארץ ישראל. אבל בלא גורל כלל ודאי לא קנו בדיבורא בעלמא, משום ההיא הנאה. אלא הכא אגורל קא סמיך.</w:t>
      </w:r>
    </w:p>
    <w:p w14:paraId="78484A57" w14:textId="77777777" w:rsidR="00DC2673" w:rsidRPr="00E86929" w:rsidRDefault="00000000" w:rsidP="00E86929">
      <w:pPr>
        <w:pStyle w:val="a7"/>
        <w:bidi/>
        <w:rPr>
          <w:rFonts w:ascii="Narkisim" w:hAnsi="Narkisim"/>
        </w:rPr>
      </w:pPr>
      <w:r w:rsidRPr="00E86929">
        <w:rPr>
          <w:rFonts w:ascii="Narkisim" w:hAnsi="Narkisim"/>
          <w:rtl/>
        </w:rPr>
        <w:t xml:space="preserve">אך צ"ב גדר הצירוף. </w:t>
      </w:r>
      <w:r w:rsidRPr="00E86929">
        <w:rPr>
          <w:rFonts w:ascii="Narkisim" w:hAnsi="Narkisim"/>
          <w:szCs w:val="20"/>
          <w:rtl/>
        </w:rPr>
        <w:t>ולכאורה מבואר דילפינן מתחילת אר"י דגורל הוה 'מעשה קנין'. ואף דלא ילפינן מהתם דמהני להקנות לחוד, מ"מ סברא הוא דגמירות דעת בצירוף מעשה קנין מהני. ועיל”פ דלעולם קנה בההוא הנאה, אלא דבעינן מעשה חשוב שיחשב הנאה, ולא סגי בדיבור בעלמא. וילפי' מתחלת אר"י דנחשב מעשה חשוב</w:t>
      </w:r>
      <w:r w:rsidRPr="00E86929">
        <w:rPr>
          <w:rFonts w:ascii="Narkisim" w:hAnsi="Narkisim"/>
          <w:rtl/>
        </w:rPr>
        <w:t>.</w:t>
      </w:r>
    </w:p>
    <w:p w14:paraId="0858EA2A"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(ד"ה והנה קשה) ביאר דהגורל והקלפי ואורים ותומים יש בהם שני דינים נפרדים, דעיקר דין החלוקה [להפרד זה מזה] היה ע"י הגורל לבדו. וילפי' גזיה"כ דחל דין חלוקה ע"י הגורל [ואף לדורות]. אלא דבעינן ג"כ בירור החלקים</w:t>
      </w:r>
      <w:r w:rsidRPr="00E86929">
        <w:rPr>
          <w:rStyle w:val="ac"/>
          <w:rFonts w:ascii="Narkisim" w:hAnsi="Narkisim"/>
          <w:rtl/>
        </w:rPr>
        <w:footnoteReference w:id="138"/>
      </w:r>
      <w:r w:rsidRPr="00E86929">
        <w:rPr>
          <w:rFonts w:ascii="Narkisim" w:hAnsi="Narkisim"/>
          <w:rtl/>
        </w:rPr>
        <w:t>, ובחלוקת הארץ ביררו החלקים היה ע"י קלפי ואורים ותומים. וביאר (סוד"ה ולפי) דלזה מהני בההיא הנאה דקא צייתי, דעי"ז נתבררו החלקים. אבל בעינן ג"כ לגורל שיחשב מעשה חלוקה.</w:t>
      </w:r>
    </w:p>
    <w:p w14:paraId="561BF8CA" w14:textId="77777777" w:rsidR="00DC2673" w:rsidRPr="00E86929" w:rsidRDefault="00000000" w:rsidP="00E86929">
      <w:pPr>
        <w:pStyle w:val="aa"/>
        <w:bidi/>
        <w:rPr>
          <w:rFonts w:ascii="Narkisim" w:hAnsi="Narkisim"/>
        </w:rPr>
      </w:pPr>
      <w:r w:rsidRPr="00E86929">
        <w:rPr>
          <w:rFonts w:ascii="Narkisim" w:hAnsi="Narkisim"/>
          <w:rtl/>
        </w:rPr>
        <w:lastRenderedPageBreak/>
        <w:t>וה</w:t>
      </w:r>
      <w:r w:rsidRPr="00E86929">
        <w:rPr>
          <w:rFonts w:ascii="Narkisim" w:hAnsi="Narkisim"/>
          <w:b/>
          <w:bCs/>
          <w:rtl/>
        </w:rPr>
        <w:t>גר"ח</w:t>
      </w:r>
      <w:r w:rsidRPr="00E86929">
        <w:rPr>
          <w:rFonts w:ascii="Narkisim" w:hAnsi="Narkisim"/>
          <w:rtl/>
        </w:rPr>
        <w:t xml:space="preserve"> ביאר דבחלוקת הארץ נתברר החלק של כל א' וא' ע"י הדיבור ונביא, ולא היה יכול להשתנות בשום אופן. וזהו קו' הגמ' דהיה ע"פ קלפי ואורים ותומים. ופשיטא דלא צריך קנין לברר חלקו. ואילו בעלמא עיקר הברירה היא ע"י זכיית כל אחד בחלקו. ואף דגם בתחילת אר"י היה הגורל מעשה החלוקה, מ"מ איך ילפינן מינה היכא דצריך ג"כ בירור החלקים. והגמ' תי' דנתבררו החלקים בההיא הנאה דצייתי. אמנם בעינן ג"כ מעשה החלוקה שע"י הגורל.</w:t>
      </w:r>
    </w:p>
    <w:p w14:paraId="0A244BAE" w14:textId="77777777" w:rsidR="00DC2673" w:rsidRPr="00E86929" w:rsidRDefault="00000000" w:rsidP="00E86929">
      <w:pPr>
        <w:bidi/>
        <w:rPr>
          <w:rFonts w:ascii="Narkisim" w:hAnsi="Narkisim" w:cs="Narkisim"/>
        </w:rPr>
      </w:pPr>
      <w:r w:rsidRPr="00E86929">
        <w:rPr>
          <w:rFonts w:ascii="Narkisim" w:hAnsi="Narkisim" w:cs="Narkisim"/>
          <w:u w:val="single"/>
          <w:rtl/>
        </w:rPr>
        <w:t>שם. גמרי ומקנו</w:t>
      </w:r>
      <w:r w:rsidRPr="00E86929">
        <w:rPr>
          <w:rFonts w:ascii="Narkisim" w:hAnsi="Narkisim" w:cs="Narkisim"/>
          <w:rtl/>
        </w:rPr>
        <w:t>. ועד"ז מצאנו בכמה מקומות (כתובות קב: ועוד</w:t>
      </w:r>
      <w:r w:rsidRPr="00E86929">
        <w:rPr>
          <w:rStyle w:val="ac"/>
          <w:rFonts w:ascii="Narkisim" w:hAnsi="Narkisim" w:cs="Narkisim"/>
          <w:rtl/>
        </w:rPr>
        <w:footnoteReference w:id="139"/>
      </w:r>
      <w:r w:rsidRPr="00E86929">
        <w:rPr>
          <w:rFonts w:ascii="Narkisim" w:hAnsi="Narkisim" w:cs="Narkisim"/>
          <w:rtl/>
        </w:rPr>
        <w:t>) 'בההוא הנאה גמר ומקנה', ואף בלא מעשה קנין. ו</w:t>
      </w:r>
      <w:r w:rsidRPr="00E86929">
        <w:rPr>
          <w:rFonts w:ascii="Narkisim" w:hAnsi="Narkisim" w:cs="Narkisim"/>
          <w:b/>
          <w:bCs/>
          <w:rtl/>
        </w:rPr>
        <w:t>תוס</w:t>
      </w:r>
      <w:r w:rsidRPr="00E86929">
        <w:rPr>
          <w:rFonts w:ascii="Narkisim" w:hAnsi="Narkisim" w:cs="Narkisim"/>
          <w:rtl/>
        </w:rPr>
        <w:t>' (בכורות יח:, ע”ע רש”ש שם) כת' דקונה בלא קנין, כיון דגמר ומשעבד נפשיה. וכן מבואר בתוס' (קב.) דקונה באמירה בעלמא, כיון דגמר ומקנה</w:t>
      </w:r>
      <w:r w:rsidRPr="00E86929">
        <w:rPr>
          <w:rStyle w:val="ac"/>
          <w:rFonts w:ascii="Narkisim" w:hAnsi="Narkisim" w:cs="Narkisim"/>
          <w:rtl/>
        </w:rPr>
        <w:footnoteReference w:id="140"/>
      </w:r>
      <w:r w:rsidRPr="00E86929">
        <w:rPr>
          <w:rFonts w:ascii="Narkisim" w:hAnsi="Narkisim" w:cs="Narkisim"/>
          <w:rtl/>
        </w:rPr>
        <w:t>. אבל ה</w:t>
      </w:r>
      <w:r w:rsidRPr="00E86929">
        <w:rPr>
          <w:rFonts w:ascii="Narkisim" w:hAnsi="Narkisim" w:cs="Narkisim"/>
          <w:b/>
          <w:bCs/>
          <w:rtl/>
        </w:rPr>
        <w:t>ריטב"א</w:t>
      </w:r>
      <w:r w:rsidRPr="00E86929">
        <w:rPr>
          <w:rFonts w:ascii="Narkisim" w:hAnsi="Narkisim" w:cs="Narkisim"/>
          <w:rtl/>
        </w:rPr>
        <w:t xml:space="preserve"> (הנ"ל) כת' דהנאה הוה כקנין כסף. וכ"כ ה</w:t>
      </w:r>
      <w:r w:rsidRPr="00E86929">
        <w:rPr>
          <w:rFonts w:ascii="Narkisim" w:hAnsi="Narkisim" w:cs="Narkisim"/>
          <w:b/>
          <w:bCs/>
          <w:rtl/>
        </w:rPr>
        <w:t>מקנה</w:t>
      </w:r>
      <w:r w:rsidRPr="00E86929">
        <w:rPr>
          <w:rFonts w:ascii="Narkisim" w:hAnsi="Narkisim" w:cs="Narkisim"/>
          <w:rtl/>
        </w:rPr>
        <w:t xml:space="preserve"> (קו"א נא) דהא דאמרי' בההיא הנאה גמרו ומקני הוא דהנאה נחשב קנין כסף, אף לקידושי אשה (ע' קידושין ז.).</w:t>
      </w:r>
    </w:p>
    <w:p w14:paraId="2D781413" w14:textId="77777777" w:rsidR="00DC2673" w:rsidRPr="00E86929" w:rsidRDefault="00000000" w:rsidP="00E86929">
      <w:pPr>
        <w:pStyle w:val="a7"/>
        <w:bidi/>
        <w:rPr>
          <w:rFonts w:ascii="Narkisim" w:hAnsi="Narkisim"/>
        </w:rPr>
      </w:pPr>
      <w:r w:rsidRPr="00E86929">
        <w:rPr>
          <w:rFonts w:ascii="Narkisim" w:hAnsi="Narkisim"/>
          <w:rtl/>
        </w:rPr>
        <w:t>אמנם ה</w:t>
      </w:r>
      <w:r w:rsidRPr="00E86929">
        <w:rPr>
          <w:rFonts w:ascii="Narkisim" w:hAnsi="Narkisim"/>
          <w:b/>
          <w:bCs/>
          <w:rtl/>
        </w:rPr>
        <w:t xml:space="preserve">מאירי </w:t>
      </w:r>
      <w:r w:rsidRPr="00E86929">
        <w:rPr>
          <w:rFonts w:ascii="Narkisim" w:hAnsi="Narkisim"/>
          <w:rtl/>
        </w:rPr>
        <w:t>(כתובות קב:) כת' דהתם הוה תקנת חכמים. וכן נקט הנוב"י (חו"מ ק' כו וכח, ות' מח).</w:t>
      </w:r>
    </w:p>
    <w:p w14:paraId="72A6E9C7" w14:textId="77777777" w:rsidR="00DC2673" w:rsidRPr="00E86929" w:rsidRDefault="00000000" w:rsidP="00E86929">
      <w:pPr>
        <w:pStyle w:val="aa"/>
        <w:bidi/>
        <w:rPr>
          <w:rFonts w:ascii="Narkisim" w:hAnsi="Narkisim"/>
        </w:rPr>
      </w:pPr>
      <w:r w:rsidRPr="00E86929">
        <w:rPr>
          <w:rFonts w:ascii="Narkisim" w:hAnsi="Narkisim"/>
          <w:rtl/>
        </w:rPr>
        <w:t>ו</w:t>
      </w:r>
      <w:r w:rsidRPr="00E86929">
        <w:rPr>
          <w:rFonts w:ascii="Narkisim" w:hAnsi="Narkisim"/>
          <w:b/>
          <w:bCs/>
          <w:rtl/>
        </w:rPr>
        <w:t>רשב"ם</w:t>
      </w:r>
      <w:r w:rsidRPr="00E86929">
        <w:rPr>
          <w:rFonts w:ascii="Narkisim" w:hAnsi="Narkisim"/>
          <w:rtl/>
        </w:rPr>
        <w:t xml:space="preserve"> (ד"ה קנו, בסוגריים) כת' דקונה בין בקרקע ובין במטלטלין. אבל ה</w:t>
      </w:r>
      <w:r w:rsidRPr="00E86929">
        <w:rPr>
          <w:rFonts w:ascii="Narkisim" w:hAnsi="Narkisim"/>
          <w:b/>
          <w:bCs/>
          <w:rtl/>
        </w:rPr>
        <w:t>ריטב”א</w:t>
      </w:r>
      <w:r w:rsidRPr="00E86929">
        <w:rPr>
          <w:rFonts w:ascii="Narkisim" w:hAnsi="Narkisim"/>
          <w:rtl/>
        </w:rPr>
        <w:t xml:space="preserve"> (בתחילת דבריו) כת' שאין דין גורל אלא בקרקעות</w:t>
      </w:r>
      <w:r w:rsidRPr="00E86929">
        <w:rPr>
          <w:rStyle w:val="ac"/>
          <w:rFonts w:ascii="Narkisim" w:hAnsi="Narkisim"/>
          <w:rtl/>
        </w:rPr>
        <w:footnoteReference w:id="141"/>
      </w:r>
      <w:r w:rsidRPr="00E86929">
        <w:rPr>
          <w:rFonts w:ascii="Narkisim" w:hAnsi="Narkisim"/>
          <w:rtl/>
        </w:rPr>
        <w:t>. [לכאורה כוונתו דאף גורל מהני בההוא הנאה, ודוקא קנין כסף]. ושוב הביא דרשב"ם פי' דה"ה במטלטלין</w:t>
      </w:r>
      <w:r w:rsidRPr="00E86929">
        <w:rPr>
          <w:rStyle w:val="ac"/>
          <w:rFonts w:ascii="Narkisim" w:hAnsi="Narkisim"/>
          <w:rtl/>
        </w:rPr>
        <w:footnoteReference w:id="142"/>
      </w:r>
      <w:r w:rsidRPr="00E86929">
        <w:rPr>
          <w:rFonts w:ascii="Narkisim" w:hAnsi="Narkisim"/>
          <w:rtl/>
        </w:rPr>
        <w:t>, דההיא הנאה נמי חשיב כאילו משך. וכן הביא הדרכ"מ (קעג) דמהני גורל אף במטלטלין.</w:t>
      </w:r>
    </w:p>
    <w:p w14:paraId="08635F13"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רמ"ה</w:t>
      </w:r>
      <w:r w:rsidRPr="00E86929">
        <w:rPr>
          <w:rFonts w:ascii="Narkisim" w:hAnsi="Narkisim" w:cs="Narkisim"/>
          <w:rtl/>
        </w:rPr>
        <w:t xml:space="preserve"> (לעיל יג.) הק' אמאי יש הנאה דצייתי להדדי, משמע דאי לא צייתי אין מטילין גורל. והא קי"ל דמטילין גורל בע"כ. ותי' דאיירי הכא היכא דלא שוו חולקי להדדי. דיקא נמי דהא דומיא דארץ ישראל קמיירי</w:t>
      </w:r>
      <w:r w:rsidRPr="00E86929">
        <w:rPr>
          <w:rStyle w:val="ac"/>
          <w:rFonts w:ascii="Narkisim" w:hAnsi="Narkisim" w:cs="Narkisim"/>
          <w:rtl/>
        </w:rPr>
        <w:footnoteReference w:id="143"/>
      </w:r>
      <w:r w:rsidRPr="00E86929">
        <w:rPr>
          <w:rFonts w:ascii="Narkisim" w:hAnsi="Narkisim" w:cs="Narkisim"/>
          <w:rtl/>
        </w:rPr>
        <w:t>, דאיכא דמטא ליה חולקא דעדיף מדחבריה. [אבל בשאר ראשונים</w:t>
      </w:r>
      <w:r w:rsidRPr="00E86929">
        <w:rPr>
          <w:rStyle w:val="ac"/>
          <w:rFonts w:ascii="Narkisim" w:hAnsi="Narkisim" w:cs="Narkisim"/>
          <w:rtl/>
        </w:rPr>
        <w:footnoteReference w:id="144"/>
      </w:r>
      <w:r w:rsidRPr="00E86929">
        <w:rPr>
          <w:rFonts w:ascii="Narkisim" w:hAnsi="Narkisim" w:cs="Narkisim"/>
          <w:rtl/>
        </w:rPr>
        <w:t xml:space="preserve"> לא הוזכר דאיירי הכא דוקא בכה"ג].</w:t>
      </w:r>
    </w:p>
    <w:p w14:paraId="6742FF0B"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ה</w:t>
      </w:r>
      <w:r w:rsidRPr="00E86929">
        <w:rPr>
          <w:rFonts w:ascii="Narkisim" w:hAnsi="Narkisim" w:cs="Narkisim"/>
          <w:b/>
          <w:bCs/>
          <w:rtl/>
        </w:rPr>
        <w:t>טור</w:t>
      </w:r>
      <w:r w:rsidRPr="00E86929">
        <w:rPr>
          <w:rFonts w:ascii="Narkisim" w:hAnsi="Narkisim" w:cs="Narkisim"/>
          <w:rtl/>
        </w:rPr>
        <w:t xml:space="preserve"> (קעג ורמ”א שם ב) הביא </w:t>
      </w:r>
      <w:r w:rsidRPr="00E86929">
        <w:rPr>
          <w:rFonts w:ascii="Narkisim" w:hAnsi="Narkisim" w:cs="Narkisim"/>
          <w:b/>
          <w:bCs/>
          <w:rtl/>
        </w:rPr>
        <w:t>שו"ת הרא”ש</w:t>
      </w:r>
      <w:r w:rsidRPr="00E86929">
        <w:rPr>
          <w:rFonts w:ascii="Narkisim" w:hAnsi="Narkisim" w:cs="Narkisim"/>
          <w:rtl/>
        </w:rPr>
        <w:t xml:space="preserve"> (צח ב) דאין הגורל קונה אלא מברר החלקים. ודוקא כשהחזיק אחד מהם בחלקו [בקנין חזקה] החלוקה קיימת. וה</w:t>
      </w:r>
      <w:r w:rsidRPr="00E86929">
        <w:rPr>
          <w:rFonts w:ascii="Narkisim" w:hAnsi="Narkisim" w:cs="Narkisim"/>
          <w:b/>
          <w:bCs/>
          <w:rtl/>
        </w:rPr>
        <w:t>אחרונים</w:t>
      </w:r>
      <w:r w:rsidRPr="00E86929">
        <w:rPr>
          <w:rFonts w:ascii="Narkisim" w:hAnsi="Narkisim" w:cs="Narkisim"/>
          <w:rtl/>
        </w:rPr>
        <w:t xml:space="preserve"> תמהו דבסוגיין מבואר דמהני גורל, עכ"פ מדין בההיא הנאה</w:t>
      </w:r>
      <w:r w:rsidRPr="00E86929">
        <w:rPr>
          <w:rStyle w:val="ac"/>
          <w:rFonts w:ascii="Narkisim" w:hAnsi="Narkisim" w:cs="Narkisim"/>
          <w:rtl/>
        </w:rPr>
        <w:footnoteReference w:id="145"/>
      </w:r>
      <w:r w:rsidRPr="00E86929">
        <w:rPr>
          <w:rFonts w:ascii="Narkisim" w:hAnsi="Narkisim" w:cs="Narkisim"/>
          <w:rtl/>
        </w:rPr>
        <w:t>.</w:t>
      </w:r>
      <w:r w:rsidRPr="00E86929">
        <w:rPr>
          <w:rStyle w:val="ac"/>
          <w:rFonts w:ascii="Narkisim" w:hAnsi="Narkisim" w:cs="Narkisim"/>
          <w:rtl/>
        </w:rPr>
        <w:footnoteReference w:id="146"/>
      </w:r>
    </w:p>
    <w:p w14:paraId="103F2A1B"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ב"ח</w:t>
      </w:r>
      <w:r w:rsidRPr="00E86929">
        <w:rPr>
          <w:rFonts w:ascii="Narkisim" w:hAnsi="Narkisim"/>
          <w:rtl/>
        </w:rPr>
        <w:t xml:space="preserve"> (שם, והו' בגר”א שם ד) כת' דהרא"ש גרס 'אלא אמר רב אשי'</w:t>
      </w:r>
      <w:r w:rsidRPr="00E86929">
        <w:rPr>
          <w:rStyle w:val="ac"/>
          <w:rFonts w:ascii="Narkisim" w:hAnsi="Narkisim"/>
          <w:rtl/>
        </w:rPr>
        <w:footnoteReference w:id="147"/>
      </w:r>
      <w:r w:rsidRPr="00E86929">
        <w:rPr>
          <w:rFonts w:ascii="Narkisim" w:hAnsi="Narkisim"/>
          <w:rtl/>
        </w:rPr>
        <w:t>, והדר ביה משינויא קמא. [וכגירסת הריטב"א, ודלא כרשב”ם דגמר דעת מהני עם הגורל]. והא דבסוגיין ה"ק כיון שעלה הגורל לא' מהם, והחזיק בחלקו קנו כולם</w:t>
      </w:r>
      <w:r w:rsidRPr="00E86929">
        <w:rPr>
          <w:rStyle w:val="ac"/>
          <w:rFonts w:ascii="Narkisim" w:hAnsi="Narkisim"/>
          <w:rtl/>
        </w:rPr>
        <w:footnoteReference w:id="148"/>
      </w:r>
      <w:r w:rsidRPr="00E86929">
        <w:rPr>
          <w:rFonts w:ascii="Narkisim" w:hAnsi="Narkisim"/>
          <w:rtl/>
        </w:rPr>
        <w:t xml:space="preserve"> [ואף שהשאר לא החזיקו]. ובזה מהני סברת בההיא הנאה, אבל הגורל לחוד לא קנה. ועד"ז כת' ה</w:t>
      </w:r>
      <w:r w:rsidRPr="00E86929">
        <w:rPr>
          <w:rFonts w:ascii="Narkisim" w:hAnsi="Narkisim"/>
          <w:b/>
          <w:bCs/>
          <w:rtl/>
        </w:rPr>
        <w:t>לח"מ</w:t>
      </w:r>
      <w:r w:rsidRPr="00E86929">
        <w:rPr>
          <w:rFonts w:ascii="Narkisim" w:hAnsi="Narkisim"/>
          <w:rtl/>
        </w:rPr>
        <w:t xml:space="preserve"> (ב יא) דהרא"ש ס"ל דמהני גורל לענין שיוכל להחזיק בקרקע</w:t>
      </w:r>
      <w:r w:rsidRPr="00E86929">
        <w:rPr>
          <w:rStyle w:val="ac"/>
          <w:rFonts w:ascii="Narkisim" w:hAnsi="Narkisim"/>
          <w:rtl/>
        </w:rPr>
        <w:footnoteReference w:id="149"/>
      </w:r>
      <w:r w:rsidRPr="00E86929">
        <w:rPr>
          <w:rFonts w:ascii="Narkisim" w:hAnsi="Narkisim"/>
          <w:rtl/>
        </w:rPr>
        <w:t>, ואף דלא חלקו להדיא דזה חלק של כל א'</w:t>
      </w:r>
      <w:r w:rsidRPr="00E86929">
        <w:rPr>
          <w:rStyle w:val="ac"/>
          <w:rFonts w:ascii="Narkisim" w:hAnsi="Narkisim"/>
          <w:rtl/>
        </w:rPr>
        <w:footnoteReference w:id="150"/>
      </w:r>
      <w:r w:rsidRPr="00E86929">
        <w:rPr>
          <w:rFonts w:ascii="Narkisim" w:hAnsi="Narkisim"/>
          <w:rtl/>
        </w:rPr>
        <w:t>.</w:t>
      </w:r>
    </w:p>
    <w:p w14:paraId="623F10DE"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קוב"ש</w:t>
      </w:r>
      <w:r w:rsidRPr="00E86929">
        <w:rPr>
          <w:rFonts w:ascii="Narkisim" w:hAnsi="Narkisim"/>
          <w:rtl/>
        </w:rPr>
        <w:t xml:space="preserve"> (יח הנ"ל) כת' די"ל דהרא”ש ס”ל דסוגיין כמ”ד יש ברירה, ומש”ה מהני הגורל [ובההיא הנאה]. ואילו הרא”ש פסק דאין ברירה, מש”ה לא מהני הגורל כלל</w:t>
      </w:r>
      <w:r w:rsidRPr="00E86929">
        <w:rPr>
          <w:rStyle w:val="ac"/>
          <w:rFonts w:ascii="Narkisim" w:hAnsi="Narkisim"/>
          <w:rtl/>
        </w:rPr>
        <w:footnoteReference w:id="151"/>
      </w:r>
      <w:r w:rsidRPr="00E86929">
        <w:rPr>
          <w:rFonts w:ascii="Narkisim" w:hAnsi="Narkisim"/>
          <w:rtl/>
        </w:rPr>
        <w:t xml:space="preserve">. [ולא קי"ל כברייתא </w:t>
      </w:r>
      <w:r w:rsidRPr="00E86929">
        <w:rPr>
          <w:rFonts w:ascii="Narkisim" w:hAnsi="Narkisim"/>
          <w:rtl/>
        </w:rPr>
        <w:lastRenderedPageBreak/>
        <w:t>דסוגיין</w:t>
      </w:r>
      <w:r w:rsidRPr="00E86929">
        <w:rPr>
          <w:rStyle w:val="ac"/>
          <w:rFonts w:ascii="Narkisim" w:hAnsi="Narkisim"/>
          <w:rtl/>
        </w:rPr>
        <w:footnoteReference w:id="152"/>
      </w:r>
      <w:r w:rsidRPr="00E86929">
        <w:rPr>
          <w:rFonts w:ascii="Narkisim" w:hAnsi="Narkisim"/>
          <w:rtl/>
        </w:rPr>
        <w:t>].</w:t>
      </w:r>
    </w:p>
    <w:p w14:paraId="2877044B" w14:textId="77777777" w:rsidR="00DC2673" w:rsidRPr="00E86929" w:rsidRDefault="00000000" w:rsidP="00E86929">
      <w:pPr>
        <w:bidi/>
        <w:rPr>
          <w:rFonts w:ascii="Narkisim" w:hAnsi="Narkisim" w:cs="Narkisim"/>
        </w:rPr>
      </w:pPr>
      <w:r w:rsidRPr="00E86929">
        <w:rPr>
          <w:rFonts w:ascii="Narkisim" w:hAnsi="Narkisim" w:cs="Narkisim"/>
          <w:u w:val="single"/>
          <w:rtl/>
        </w:rPr>
        <w:t xml:space="preserve"> </w:t>
      </w:r>
      <w:r w:rsidRPr="00E86929">
        <w:rPr>
          <w:rFonts w:ascii="Narkisim" w:hAnsi="Narkisim" w:cs="Narkisim"/>
          <w:rtl/>
        </w:rPr>
        <w:t>וה</w:t>
      </w:r>
      <w:r w:rsidRPr="00E86929">
        <w:rPr>
          <w:rFonts w:ascii="Narkisim" w:hAnsi="Narkisim" w:cs="Narkisim"/>
          <w:b/>
          <w:bCs/>
          <w:rtl/>
        </w:rPr>
        <w:t>רמב"ם</w:t>
      </w:r>
      <w:r w:rsidRPr="00E86929">
        <w:rPr>
          <w:rFonts w:ascii="Narkisim" w:hAnsi="Narkisim" w:cs="Narkisim"/>
          <w:rtl/>
        </w:rPr>
        <w:t xml:space="preserve"> (שכנים ב יא) פסק דכיון שעלה גורל לא' מהן קנו כולן, בהנייה שנעשית להם ששמעו זה מזה לדבר שהסכימו עליו, גמר כל אחד מהן ומקנה לחבירו. וה</w:t>
      </w:r>
      <w:r w:rsidRPr="00E86929">
        <w:rPr>
          <w:rFonts w:ascii="Narkisim" w:hAnsi="Narkisim" w:cs="Narkisim"/>
          <w:b/>
          <w:bCs/>
          <w:rtl/>
        </w:rPr>
        <w:t>ראב"ד</w:t>
      </w:r>
      <w:r w:rsidRPr="00E86929">
        <w:rPr>
          <w:rFonts w:ascii="Narkisim" w:hAnsi="Narkisim" w:cs="Narkisim"/>
          <w:rtl/>
        </w:rPr>
        <w:t xml:space="preserve"> השיג לא נתחוורו דבריו. ו</w:t>
      </w:r>
      <w:r w:rsidRPr="00E86929">
        <w:rPr>
          <w:rFonts w:ascii="Narkisim" w:hAnsi="Narkisim" w:cs="Narkisim"/>
          <w:b/>
          <w:bCs/>
          <w:rtl/>
        </w:rPr>
        <w:t>ה"ה</w:t>
      </w:r>
      <w:r w:rsidRPr="00E86929">
        <w:rPr>
          <w:rFonts w:ascii="Narkisim" w:hAnsi="Narkisim" w:cs="Narkisim"/>
          <w:rtl/>
        </w:rPr>
        <w:t xml:space="preserve"> הק' דהוא סוגיא מפורשת, ומה הק' הראב"ד. אא"כ כוונת הראב"ד שהיה לו לרמב"ם לברר דבריו [באיזה אופן איירי]</w:t>
      </w:r>
      <w:r w:rsidRPr="00E86929">
        <w:rPr>
          <w:rStyle w:val="ac"/>
          <w:rFonts w:ascii="Narkisim" w:hAnsi="Narkisim" w:cs="Narkisim"/>
          <w:rtl/>
        </w:rPr>
        <w:footnoteReference w:id="153"/>
      </w:r>
      <w:r w:rsidRPr="00E86929">
        <w:rPr>
          <w:rFonts w:ascii="Narkisim" w:hAnsi="Narkisim" w:cs="Narkisim"/>
          <w:rtl/>
        </w:rPr>
        <w:t>.</w:t>
      </w:r>
    </w:p>
    <w:p w14:paraId="78EC7D72"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גר"ח</w:t>
      </w:r>
      <w:r w:rsidRPr="00E86929">
        <w:rPr>
          <w:rFonts w:ascii="Narkisim" w:hAnsi="Narkisim"/>
          <w:rtl/>
        </w:rPr>
        <w:t xml:space="preserve"> (שם) כת' דלכאורה י"ל דהראב"ד ס"ל דסוגיין כמ"ד יש ברירה, וחלוקת השותפין הוה גדר ברירה. וכיון דקי"ל אין ברירה (ע”ע בסמוך קז.) ליתא לסוגיין. וכת' די"ל דהרמב”ם ס"ל דרב אשי דבההיא הנאה הוה טעם נוסף</w:t>
      </w:r>
      <w:r w:rsidRPr="00E86929">
        <w:rPr>
          <w:rStyle w:val="ac"/>
          <w:rFonts w:ascii="Narkisim" w:hAnsi="Narkisim"/>
          <w:rtl/>
        </w:rPr>
        <w:footnoteReference w:id="154"/>
      </w:r>
      <w:r w:rsidRPr="00E86929">
        <w:rPr>
          <w:rFonts w:ascii="Narkisim" w:hAnsi="Narkisim"/>
          <w:rtl/>
        </w:rPr>
        <w:t>, ומגדרי קנין. ואף למ"ד אין ברירה.</w:t>
      </w:r>
    </w:p>
    <w:p w14:paraId="23957434" w14:textId="77777777" w:rsidR="00DC2673" w:rsidRPr="00E86929" w:rsidRDefault="00000000" w:rsidP="00E86929">
      <w:pPr>
        <w:pStyle w:val="a7"/>
        <w:bidi/>
        <w:rPr>
          <w:rFonts w:ascii="Narkisim" w:hAnsi="Narkisim"/>
        </w:rPr>
      </w:pPr>
      <w:r w:rsidRPr="00E86929">
        <w:rPr>
          <w:rFonts w:ascii="Narkisim" w:hAnsi="Narkisim"/>
          <w:rtl/>
        </w:rPr>
        <w:t>אך הגר"ח (ד"ה ונראה) הוכיח דסוגיין קאי אף למ"ד אין ברירה, אפ"ה הוה חלוקת יורשין. ומהני הגורל לעצם החלוקה.</w:t>
      </w:r>
    </w:p>
    <w:p w14:paraId="3797B70C" w14:textId="77777777" w:rsidR="00DC2673" w:rsidRPr="00E86929" w:rsidRDefault="00000000" w:rsidP="00E86929">
      <w:pPr>
        <w:pStyle w:val="a8"/>
        <w:bidi/>
        <w:rPr>
          <w:rFonts w:ascii="Narkisim" w:hAnsi="Narkisim"/>
        </w:rPr>
      </w:pPr>
      <w:r w:rsidRPr="00E86929">
        <w:rPr>
          <w:rFonts w:ascii="Narkisim" w:hAnsi="Narkisim"/>
          <w:rtl/>
        </w:rPr>
        <w:t>וכת' די"ל דכוונת הראב"ד להשיג רק על לשון הרמב"ם דמהני הגורל לדבר שהסכימו עליו, ובזה השיג הראב"ד דגורל מהני מדינא, ולא מקרי רק דבר שהסכימו עליו</w:t>
      </w:r>
      <w:r w:rsidRPr="00E86929">
        <w:rPr>
          <w:rStyle w:val="ac"/>
          <w:rFonts w:ascii="Narkisim" w:hAnsi="Narkisim"/>
          <w:rtl/>
        </w:rPr>
        <w:footnoteReference w:id="155"/>
      </w:r>
      <w:r w:rsidRPr="00E86929">
        <w:rPr>
          <w:rFonts w:ascii="Narkisim" w:hAnsi="Narkisim"/>
          <w:rtl/>
        </w:rPr>
        <w:t>.</w:t>
      </w:r>
    </w:p>
    <w:p w14:paraId="52561E20" w14:textId="77777777" w:rsidR="00DC2673" w:rsidRPr="00E86929" w:rsidRDefault="00000000" w:rsidP="00E86929">
      <w:pPr>
        <w:pStyle w:val="a8"/>
        <w:bidi/>
        <w:rPr>
          <w:rFonts w:ascii="Narkisim" w:hAnsi="Narkisim"/>
        </w:rPr>
      </w:pPr>
      <w:r w:rsidRPr="00E86929">
        <w:rPr>
          <w:rFonts w:ascii="Narkisim" w:hAnsi="Narkisim"/>
          <w:rtl/>
        </w:rPr>
        <w:t>וכת' דאפשר שאף הרמב"ם ס"ל דהגורל מהני מדינא, אלא דהקנין דגמרי ומקנו להדדי נעשה ע"י שהסכימו לעשות החלוקה בגורל, ומש"ה נקט הלשון הסכימו. א"נ דהרמב"ם סובר כהגירסא דגרסינן אלא אמר ר"א, ולפי זה לפי המסקנא באמת גורל לא מהני מדינא, ואינו רק דבר שהסכימו עליו</w:t>
      </w:r>
      <w:r w:rsidRPr="00E86929">
        <w:rPr>
          <w:rStyle w:val="ac"/>
          <w:rFonts w:ascii="Narkisim" w:hAnsi="Narkisim"/>
          <w:rtl/>
        </w:rPr>
        <w:footnoteReference w:id="156"/>
      </w:r>
      <w:r w:rsidRPr="00E86929">
        <w:rPr>
          <w:rFonts w:ascii="Narkisim" w:hAnsi="Narkisim"/>
          <w:rtl/>
        </w:rPr>
        <w:t>.</w:t>
      </w:r>
    </w:p>
    <w:p w14:paraId="4CCE9880" w14:textId="77777777" w:rsidR="00DC2673" w:rsidRPr="00E86929" w:rsidRDefault="00000000" w:rsidP="00E86929">
      <w:pPr>
        <w:bidi/>
        <w:rPr>
          <w:rFonts w:ascii="Narkisim" w:hAnsi="Narkisim" w:cs="Narkisim"/>
        </w:rPr>
      </w:pPr>
      <w:r w:rsidRPr="00E86929">
        <w:rPr>
          <w:rFonts w:ascii="Narkisim" w:hAnsi="Narkisim" w:cs="Narkisim"/>
          <w:i/>
          <w:iCs/>
          <w:szCs w:val="20"/>
          <w:u w:val="single"/>
          <w:rtl/>
        </w:rPr>
        <w:t xml:space="preserve"> </w:t>
      </w:r>
      <w:r w:rsidRPr="00E86929">
        <w:rPr>
          <w:rFonts w:ascii="Narkisim" w:hAnsi="Narkisim" w:cs="Narkisim"/>
          <w:i/>
          <w:iCs/>
          <w:szCs w:val="20"/>
          <w:rtl/>
        </w:rPr>
        <w:t>גורל</w:t>
      </w:r>
      <w:r w:rsidRPr="00E86929">
        <w:rPr>
          <w:rFonts w:ascii="Narkisim" w:hAnsi="Narkisim" w:cs="Narkisim"/>
          <w:rtl/>
        </w:rPr>
        <w:t xml:space="preserve"> - בסוגיין איירי הגורל על בב' חלקים שווים, וזוכה ברוחות ע"י הגורל. אבל דבר שאין בו חלוקה שווה לא מצאנו גורל בש”ס, אלא דין גוד או איגוד (כדלעיל יג.)</w:t>
      </w:r>
      <w:r w:rsidRPr="00E86929">
        <w:rPr>
          <w:rStyle w:val="ac"/>
          <w:rFonts w:ascii="Narkisim" w:hAnsi="Narkisim" w:cs="Narkisim"/>
          <w:rtl/>
        </w:rPr>
        <w:footnoteReference w:id="157"/>
      </w:r>
      <w:r w:rsidRPr="00E86929">
        <w:rPr>
          <w:rFonts w:ascii="Narkisim" w:hAnsi="Narkisim" w:cs="Narkisim"/>
          <w:rtl/>
        </w:rPr>
        <w:t>. אמנם ה</w:t>
      </w:r>
      <w:r w:rsidRPr="00E86929">
        <w:rPr>
          <w:rFonts w:ascii="Narkisim" w:hAnsi="Narkisim" w:cs="Narkisim"/>
          <w:b/>
          <w:bCs/>
          <w:rtl/>
        </w:rPr>
        <w:t>קדמונים</w:t>
      </w:r>
      <w:r w:rsidRPr="00E86929">
        <w:rPr>
          <w:rFonts w:ascii="Narkisim" w:hAnsi="Narkisim" w:cs="Narkisim"/>
          <w:rtl/>
        </w:rPr>
        <w:t xml:space="preserve"> נהגו להטיל גורלות מי יאמר קדיש וכדו'. ומקור לזה מהא דעשו פייס במקדש איזה כהן יעשה העבודות (יומא כב. וכה:)</w:t>
      </w:r>
      <w:r w:rsidRPr="00E86929">
        <w:rPr>
          <w:rStyle w:val="ac"/>
          <w:rFonts w:ascii="Narkisim" w:hAnsi="Narkisim" w:cs="Narkisim"/>
          <w:rtl/>
        </w:rPr>
        <w:footnoteReference w:id="158"/>
      </w:r>
      <w:r w:rsidRPr="00E86929">
        <w:rPr>
          <w:rFonts w:ascii="Narkisim" w:hAnsi="Narkisim" w:cs="Narkisim"/>
          <w:rtl/>
        </w:rPr>
        <w:t xml:space="preserve">. ע"ע </w:t>
      </w:r>
      <w:r w:rsidRPr="00E86929">
        <w:rPr>
          <w:rFonts w:ascii="Narkisim" w:hAnsi="Narkisim" w:cs="Narkisim"/>
          <w:b/>
          <w:bCs/>
          <w:rtl/>
        </w:rPr>
        <w:t>מג"א</w:t>
      </w:r>
      <w:r w:rsidRPr="00E86929">
        <w:rPr>
          <w:rFonts w:ascii="Narkisim" w:hAnsi="Narkisim" w:cs="Narkisim"/>
          <w:rtl/>
        </w:rPr>
        <w:t xml:space="preserve"> (קלב ב) ועוד פוסקים שהאריכו בדיני הגורל.</w:t>
      </w:r>
    </w:p>
    <w:p w14:paraId="2CBD4F67"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חוות יאיר</w:t>
      </w:r>
      <w:r w:rsidRPr="00E86929">
        <w:rPr>
          <w:rFonts w:ascii="Narkisim" w:hAnsi="Narkisim"/>
          <w:rtl/>
        </w:rPr>
        <w:t xml:space="preserve"> (סא) כת' שראינו מן התורה מן הנביאים ומן הכתובים שסמכו על הגורל באשר נעשה בלי מחשבות אדם ופעולת אנוש מצד התחכמות, דכתתיב אך בגורל תחלק הארץ, וכן סמכו על הגורל במיתת עכן, וכן יונתן (שמואל א יד מב -מה) לולי שפדאוהו העם לא מצד הודאתו. ונאמר (משלי טז לג) בחיק יוטל את הגורל ומה' כל משפטו. ואפילו באומות העולם היה מקובל זה כמו גבי יונה והמן הרשע.</w:t>
      </w:r>
    </w:p>
    <w:p w14:paraId="759BE148" w14:textId="77777777" w:rsidR="00DC2673" w:rsidRPr="00E86929" w:rsidRDefault="00000000" w:rsidP="00E86929">
      <w:pPr>
        <w:pStyle w:val="aa"/>
        <w:bidi/>
        <w:rPr>
          <w:rFonts w:ascii="Narkisim" w:hAnsi="Narkisim"/>
        </w:rPr>
      </w:pPr>
      <w:r w:rsidRPr="00E86929">
        <w:rPr>
          <w:rFonts w:ascii="Narkisim" w:hAnsi="Narkisim"/>
          <w:rtl/>
        </w:rPr>
        <w:t>אבל ב</w:t>
      </w:r>
      <w:r w:rsidRPr="00E86929">
        <w:rPr>
          <w:rFonts w:ascii="Narkisim" w:hAnsi="Narkisim"/>
          <w:b/>
          <w:bCs/>
          <w:rtl/>
        </w:rPr>
        <w:t>ס' חסידים</w:t>
      </w:r>
      <w:r w:rsidRPr="00E86929">
        <w:rPr>
          <w:rFonts w:ascii="Narkisim" w:hAnsi="Narkisim"/>
          <w:rtl/>
        </w:rPr>
        <w:t xml:space="preserve"> (תשא) כת' דבני אדם שבספינה והיה רוח סערה, אין רשאים להפיל גורלות להטיל א' בים, ואין ללמוד ממעשה דיונה. וכת' דגורל דסוגיין איירי דוקא בדברים השווים</w:t>
      </w:r>
      <w:r w:rsidRPr="00E86929">
        <w:rPr>
          <w:rStyle w:val="ac"/>
          <w:rFonts w:ascii="Narkisim" w:hAnsi="Narkisim"/>
          <w:rtl/>
        </w:rPr>
        <w:footnoteReference w:id="159"/>
      </w:r>
      <w:r w:rsidRPr="00E86929">
        <w:rPr>
          <w:rFonts w:ascii="Narkisim" w:hAnsi="Narkisim"/>
          <w:rtl/>
        </w:rPr>
        <w:t>. אמנם ב</w:t>
      </w:r>
      <w:r w:rsidRPr="00E86929">
        <w:rPr>
          <w:rFonts w:ascii="Narkisim" w:hAnsi="Narkisim"/>
          <w:b/>
          <w:bCs/>
          <w:rtl/>
        </w:rPr>
        <w:t>ס' חסידים</w:t>
      </w:r>
      <w:r w:rsidRPr="00E86929">
        <w:rPr>
          <w:rFonts w:ascii="Narkisim" w:hAnsi="Narkisim"/>
          <w:rtl/>
        </w:rPr>
        <w:t xml:space="preserve"> (תרעט) כת' דכשעוברים בספינה בלב ים ועמדה עליהם רוח סערה לשבר הספינה או להטביעה, ושאר הספינות עוברות בשלום, בידוע שיש בספינה מי שחייב. ורשאים להפיל גורלות, ומי שיפול הגורל עליו ג' פעמים זה אחר זה רשאים להפילו לים. ומתפללים לה' שלא יפול על הזכאי אלא על החייב</w:t>
      </w:r>
      <w:r w:rsidRPr="00E86929">
        <w:rPr>
          <w:rStyle w:val="ac"/>
          <w:rFonts w:ascii="Narkisim" w:hAnsi="Narkisim"/>
          <w:rtl/>
        </w:rPr>
        <w:footnoteReference w:id="160"/>
      </w:r>
      <w:r w:rsidRPr="00E86929">
        <w:rPr>
          <w:rFonts w:ascii="Narkisim" w:hAnsi="Narkisim"/>
          <w:rtl/>
        </w:rPr>
        <w:t>. וה</w:t>
      </w:r>
      <w:r w:rsidRPr="00E86929">
        <w:rPr>
          <w:rFonts w:ascii="Narkisim" w:hAnsi="Narkisim"/>
          <w:b/>
          <w:bCs/>
          <w:rtl/>
        </w:rPr>
        <w:t>כנה"ג</w:t>
      </w:r>
      <w:r w:rsidRPr="00E86929">
        <w:rPr>
          <w:rFonts w:ascii="Narkisim" w:hAnsi="Narkisim"/>
          <w:rtl/>
        </w:rPr>
        <w:t xml:space="preserve"> (קעג ג) הביא סתירה בדברי ס' חסידים</w:t>
      </w:r>
      <w:r w:rsidRPr="00E86929">
        <w:rPr>
          <w:rStyle w:val="ac"/>
          <w:rFonts w:ascii="Narkisim" w:hAnsi="Narkisim"/>
          <w:rtl/>
        </w:rPr>
        <w:footnoteReference w:id="161"/>
      </w:r>
      <w:r w:rsidRPr="00E86929">
        <w:rPr>
          <w:rFonts w:ascii="Narkisim" w:hAnsi="Narkisim"/>
          <w:rtl/>
        </w:rPr>
        <w:t>, ותמה איך אפשר לסמוך על גורל לענין נפשות</w:t>
      </w:r>
      <w:r w:rsidRPr="00E86929">
        <w:rPr>
          <w:rStyle w:val="ac"/>
          <w:rFonts w:ascii="Narkisim" w:hAnsi="Narkisim"/>
          <w:rtl/>
        </w:rPr>
        <w:footnoteReference w:id="162"/>
      </w:r>
      <w:r w:rsidRPr="00E86929">
        <w:rPr>
          <w:rFonts w:ascii="Narkisim" w:hAnsi="Narkisim"/>
          <w:rtl/>
        </w:rPr>
        <w:t>.</w:t>
      </w:r>
    </w:p>
    <w:p w14:paraId="781E7034" w14:textId="77777777" w:rsidR="00DC2673" w:rsidRPr="00E86929" w:rsidRDefault="00000000" w:rsidP="00E86929">
      <w:pPr>
        <w:pStyle w:val="2"/>
        <w:bidi/>
        <w:rPr>
          <w:rFonts w:ascii="Narkisim" w:hAnsi="Narkisim"/>
        </w:rPr>
      </w:pPr>
      <w:r w:rsidRPr="00E86929">
        <w:rPr>
          <w:rFonts w:ascii="Narkisim" w:hAnsi="Narkisim"/>
          <w:rtl/>
        </w:rPr>
        <w:lastRenderedPageBreak/>
        <w:t>מקמצין</w:t>
      </w:r>
    </w:p>
    <w:p w14:paraId="42C36E35" w14:textId="77777777" w:rsidR="00DC2673" w:rsidRPr="00E86929" w:rsidRDefault="00000000" w:rsidP="00E86929">
      <w:pPr>
        <w:bidi/>
        <w:rPr>
          <w:rFonts w:ascii="Narkisim" w:hAnsi="Narkisim" w:cs="Narkisim"/>
        </w:rPr>
      </w:pPr>
      <w:r w:rsidRPr="00E86929">
        <w:rPr>
          <w:rFonts w:ascii="Narkisim" w:hAnsi="Narkisim" w:cs="Narkisim"/>
          <w:u w:val="single"/>
          <w:rtl/>
        </w:rPr>
        <w:t>ושמואל אמר מקמצין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כגון שירשו ו' שדות, זה נותן לו שדה א' וכו'. בפשוטו משמע דכל מצטמצם בחלקו, ונותן לו מה שרוצה. [והראשונים תמהו בזה]. וה</w:t>
      </w:r>
      <w:r w:rsidRPr="00E86929">
        <w:rPr>
          <w:rFonts w:ascii="Narkisim" w:hAnsi="Narkisim" w:cs="Narkisim"/>
          <w:b/>
          <w:bCs/>
          <w:rtl/>
        </w:rPr>
        <w:t>ריטב"א</w:t>
      </w:r>
      <w:r w:rsidRPr="00E86929">
        <w:rPr>
          <w:rFonts w:ascii="Narkisim" w:hAnsi="Narkisim" w:cs="Narkisim"/>
          <w:rtl/>
        </w:rPr>
        <w:t xml:space="preserve"> כת' דאף רשב"ם דייק להעמיד בו' שדות נפרדות, דדוקא היכא שנותנים לו חלקו במקום אחד. ואין נותנים לו חלק מפוזר.</w:t>
      </w:r>
    </w:p>
    <w:p w14:paraId="5E67AFB5" w14:textId="77777777" w:rsidR="00DC2673" w:rsidRPr="00E86929" w:rsidRDefault="00000000" w:rsidP="00E86929">
      <w:pPr>
        <w:pStyle w:val="a8"/>
        <w:bidi/>
        <w:rPr>
          <w:rFonts w:ascii="Narkisim" w:hAnsi="Narkisim"/>
        </w:rPr>
      </w:pPr>
      <w:r w:rsidRPr="00E86929">
        <w:rPr>
          <w:rFonts w:ascii="Narkisim" w:hAnsi="Narkisim"/>
          <w:rtl/>
        </w:rPr>
        <w:t>והוא הדין שחלקו מתחילה שדה אחת ונתנו לו באמצע, או כגון שחלקו שלש שדות שוות זה נטל שדה ומחצה וכן חבירו ונותנין לו השדה המשותף.</w:t>
      </w:r>
    </w:p>
    <w:p w14:paraId="4ACCA565" w14:textId="77777777" w:rsidR="00DC2673" w:rsidRPr="00E86929" w:rsidRDefault="00000000" w:rsidP="00E86929">
      <w:pPr>
        <w:pStyle w:val="a7"/>
        <w:bidi/>
        <w:rPr>
          <w:rFonts w:ascii="Narkisim" w:hAnsi="Narkisim"/>
        </w:rPr>
      </w:pPr>
      <w:r w:rsidRPr="00E86929">
        <w:rPr>
          <w:rFonts w:ascii="Narkisim" w:hAnsi="Narkisim"/>
          <w:rtl/>
        </w:rPr>
        <w:t xml:space="preserve">וכת' דאף בזה </w:t>
      </w:r>
      <w:r w:rsidRPr="00E86929">
        <w:rPr>
          <w:rFonts w:ascii="Narkisim" w:hAnsi="Narkisim"/>
          <w:b/>
          <w:bCs/>
          <w:rtl/>
        </w:rPr>
        <w:t>ר”י</w:t>
      </w:r>
      <w:r w:rsidRPr="00E86929">
        <w:rPr>
          <w:rFonts w:ascii="Narkisim" w:hAnsi="Narkisim"/>
          <w:rtl/>
        </w:rPr>
        <w:t xml:space="preserve"> [תוס'] הק' היאך נותנין לו חלקו בעל כרחו, והא יכול למימר לא ניחא לי במחלוקתם.</w:t>
      </w:r>
    </w:p>
    <w:p w14:paraId="27F1EA16"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תוס'</w:t>
      </w:r>
      <w:r w:rsidRPr="00E86929">
        <w:rPr>
          <w:rFonts w:ascii="Narkisim" w:hAnsi="Narkisim" w:cs="Narkisim"/>
          <w:rtl/>
        </w:rPr>
        <w:t xml:space="preserve"> וה</w:t>
      </w:r>
      <w:r w:rsidRPr="00E86929">
        <w:rPr>
          <w:rFonts w:ascii="Narkisim" w:hAnsi="Narkisim" w:cs="Narkisim"/>
          <w:b/>
          <w:bCs/>
          <w:rtl/>
        </w:rPr>
        <w:t>ראשונים</w:t>
      </w:r>
      <w:r w:rsidRPr="00E86929">
        <w:rPr>
          <w:rFonts w:ascii="Narkisim" w:hAnsi="Narkisim" w:cs="Narkisim"/>
          <w:rtl/>
        </w:rPr>
        <w:t xml:space="preserve"> פי' דודאי עושים גורל למי שבא עכשיו. וה</w:t>
      </w:r>
      <w:r w:rsidRPr="00E86929">
        <w:rPr>
          <w:rFonts w:ascii="Narkisim" w:hAnsi="Narkisim" w:cs="Narkisim"/>
          <w:b/>
          <w:bCs/>
          <w:rtl/>
        </w:rPr>
        <w:t>ר"י מגאש</w:t>
      </w:r>
      <w:r w:rsidRPr="00E86929">
        <w:rPr>
          <w:rFonts w:ascii="Narkisim" w:hAnsi="Narkisim" w:cs="Narkisim"/>
          <w:rtl/>
        </w:rPr>
        <w:t xml:space="preserve"> כת' דשמואל איירי היכא דהאח שבא לפנינו אינו מערער, וניחא ליה לקמוצי ליה מחלוקה דתרוייהו.</w:t>
      </w:r>
    </w:p>
    <w:p w14:paraId="06AE1208" w14:textId="77777777" w:rsidR="00DC2673" w:rsidRPr="00E86929" w:rsidRDefault="00000000" w:rsidP="00E86929">
      <w:pPr>
        <w:pStyle w:val="a7"/>
        <w:bidi/>
        <w:rPr>
          <w:rFonts w:ascii="Narkisim" w:hAnsi="Narkisim"/>
        </w:rPr>
      </w:pPr>
      <w:r w:rsidRPr="00E86929">
        <w:rPr>
          <w:rFonts w:ascii="Narkisim" w:hAnsi="Narkisim"/>
          <w:rtl/>
        </w:rPr>
        <w:t>והנידון בסוגיין על האחים שכבר חלקו קודם</w:t>
      </w:r>
      <w:r w:rsidRPr="00E86929">
        <w:rPr>
          <w:rStyle w:val="ac"/>
          <w:rFonts w:ascii="Narkisim" w:hAnsi="Narkisim"/>
          <w:rtl/>
        </w:rPr>
        <w:footnoteReference w:id="163"/>
      </w:r>
      <w:r w:rsidRPr="00E86929">
        <w:rPr>
          <w:rFonts w:ascii="Narkisim" w:hAnsi="Narkisim"/>
          <w:rtl/>
        </w:rPr>
        <w:t>. דרב ס"ל דבטל כל החלוקה הראשונה, דהדר דינא. ושמואל ס"ל דקם דינא וכלפי הראשונים החלוקה קיימת.</w:t>
      </w:r>
    </w:p>
    <w:p w14:paraId="5EF66DAF"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(כאן, וקידושין מב:) הביא דרב סבר דאחין שחלקו יורשין, ומש"ה הדר דינא. ושמואל ס"ל דלקוחות הוו, וקם דינא</w:t>
      </w:r>
      <w:r w:rsidRPr="00E86929">
        <w:rPr>
          <w:rStyle w:val="ac"/>
          <w:rFonts w:ascii="Narkisim" w:hAnsi="Narkisim"/>
          <w:rtl/>
        </w:rPr>
        <w:footnoteReference w:id="164"/>
      </w:r>
      <w:r w:rsidRPr="00E86929">
        <w:rPr>
          <w:rFonts w:ascii="Narkisim" w:hAnsi="Narkisim"/>
          <w:rtl/>
        </w:rPr>
        <w:t>. [ומשמע דגרס כן בגמ']. וכשיטתם (לקמן קז.).</w:t>
      </w:r>
    </w:p>
    <w:p w14:paraId="2EDAB5EE" w14:textId="77777777" w:rsidR="00DC2673" w:rsidRPr="00E86929" w:rsidRDefault="00000000" w:rsidP="00E86929">
      <w:pPr>
        <w:pStyle w:val="aa"/>
        <w:bidi/>
        <w:rPr>
          <w:rFonts w:ascii="Narkisim" w:hAnsi="Narkisim"/>
        </w:rPr>
      </w:pPr>
      <w:r w:rsidRPr="00E86929">
        <w:rPr>
          <w:rFonts w:ascii="Narkisim" w:hAnsi="Narkisim"/>
          <w:rtl/>
        </w:rPr>
        <w:t>ה</w:t>
      </w:r>
      <w:r w:rsidRPr="00E86929">
        <w:rPr>
          <w:rFonts w:ascii="Narkisim" w:hAnsi="Narkisim"/>
          <w:b/>
          <w:bCs/>
          <w:rtl/>
        </w:rPr>
        <w:t>מג”א</w:t>
      </w:r>
      <w:r w:rsidRPr="00E86929">
        <w:rPr>
          <w:rFonts w:ascii="Narkisim" w:hAnsi="Narkisim"/>
          <w:rtl/>
        </w:rPr>
        <w:t xml:space="preserve"> (קלב ב) דן היכא דעשו גורל מי יאמר קדיש, ואח”כ בא אחר</w:t>
      </w:r>
      <w:r w:rsidRPr="00E86929">
        <w:rPr>
          <w:rStyle w:val="ac"/>
          <w:rFonts w:ascii="Narkisim" w:hAnsi="Narkisim"/>
          <w:rtl/>
        </w:rPr>
        <w:footnoteReference w:id="165"/>
      </w:r>
      <w:r w:rsidRPr="00E86929">
        <w:rPr>
          <w:rFonts w:ascii="Narkisim" w:hAnsi="Narkisim"/>
          <w:rtl/>
        </w:rPr>
        <w:t>, בטלה החלוקה וצריכין לעשות גורל מתחילה [ולא עושים גורל רק בין הזוכה הקודם]. וכדאי' בסוגיין דקי"ל בטלה מחלוקת</w:t>
      </w:r>
      <w:r w:rsidRPr="00E86929">
        <w:rPr>
          <w:rStyle w:val="ac"/>
          <w:rFonts w:ascii="Narkisim" w:hAnsi="Narkisim"/>
          <w:rtl/>
        </w:rPr>
        <w:footnoteReference w:id="166"/>
      </w:r>
      <w:r w:rsidRPr="00E86929">
        <w:rPr>
          <w:rFonts w:ascii="Narkisim" w:hAnsi="Narkisim"/>
          <w:rtl/>
        </w:rPr>
        <w:t>.</w:t>
      </w:r>
    </w:p>
    <w:p w14:paraId="17823FC2" w14:textId="77777777" w:rsidR="00DC2673" w:rsidRPr="00E86929" w:rsidRDefault="00000000" w:rsidP="00E86929">
      <w:pPr>
        <w:pStyle w:val="a8"/>
        <w:bidi/>
        <w:rPr>
          <w:rFonts w:ascii="Narkisim" w:hAnsi="Narkisim"/>
        </w:rPr>
      </w:pPr>
      <w:r w:rsidRPr="00E86929">
        <w:rPr>
          <w:rFonts w:ascii="Narkisim" w:hAnsi="Narkisim"/>
          <w:rtl/>
        </w:rPr>
        <w:t>ועד"ז כת' ה</w:t>
      </w:r>
      <w:r w:rsidRPr="00E86929">
        <w:rPr>
          <w:rFonts w:ascii="Narkisim" w:hAnsi="Narkisim"/>
          <w:b/>
          <w:bCs/>
          <w:rtl/>
        </w:rPr>
        <w:t>חוות יאיר</w:t>
      </w:r>
      <w:r w:rsidRPr="00E86929">
        <w:rPr>
          <w:rFonts w:ascii="Narkisim" w:hAnsi="Narkisim"/>
          <w:rtl/>
        </w:rPr>
        <w:t xml:space="preserve"> (סא) דכל היכא שהיה טעות בגורל [שהכניסו פתק כפול וכדו'</w:t>
      </w:r>
      <w:r w:rsidRPr="00E86929">
        <w:rPr>
          <w:rStyle w:val="ac"/>
          <w:rFonts w:ascii="Narkisim" w:hAnsi="Narkisim"/>
          <w:rtl/>
        </w:rPr>
        <w:footnoteReference w:id="167"/>
      </w:r>
      <w:r w:rsidRPr="00E86929">
        <w:rPr>
          <w:rFonts w:ascii="Narkisim" w:hAnsi="Narkisim"/>
          <w:rtl/>
        </w:rPr>
        <w:t>] בטלה הגורל, דקי"ל כרב (בסוגיין) דאמר בטלה מח'. ואף היכא שהחסירו א' מהפתקים בגורל, והזוכה רוצה להתפשר עמו, מ"מ בטלה כל הגורל וכדברי התוס' בסוגיין</w:t>
      </w:r>
      <w:r w:rsidRPr="00E86929">
        <w:rPr>
          <w:rStyle w:val="ac"/>
          <w:rFonts w:ascii="Narkisim" w:hAnsi="Narkisim"/>
          <w:rtl/>
        </w:rPr>
        <w:footnoteReference w:id="168"/>
      </w:r>
      <w:r w:rsidRPr="00E86929">
        <w:rPr>
          <w:rFonts w:ascii="Narkisim" w:hAnsi="Narkisim"/>
          <w:rtl/>
        </w:rPr>
        <w:t>. ואף שאין טעם ושום סברא ומקום לערער שום אחד מהם מצד השכל, מ"מ גורל הנעשה שלא כהוגן בטל</w:t>
      </w:r>
      <w:r w:rsidRPr="00E86929">
        <w:rPr>
          <w:rStyle w:val="ac"/>
          <w:rFonts w:ascii="Narkisim" w:hAnsi="Narkisim"/>
          <w:rtl/>
        </w:rPr>
        <w:footnoteReference w:id="169"/>
      </w:r>
      <w:r w:rsidRPr="00E86929">
        <w:rPr>
          <w:rFonts w:ascii="Narkisim" w:hAnsi="Narkisim"/>
          <w:rtl/>
        </w:rPr>
        <w:t>.</w:t>
      </w:r>
    </w:p>
    <w:p w14:paraId="7AD4B636" w14:textId="77777777" w:rsidR="00DC2673" w:rsidRPr="00E86929" w:rsidRDefault="00000000" w:rsidP="00E86929">
      <w:pPr>
        <w:bidi/>
        <w:rPr>
          <w:rFonts w:ascii="Narkisim" w:hAnsi="Narkisim" w:cs="Narkisim"/>
        </w:rPr>
      </w:pPr>
      <w:r w:rsidRPr="00E86929">
        <w:rPr>
          <w:rFonts w:ascii="Narkisim" w:hAnsi="Narkisim" w:cs="Narkisim"/>
          <w:u w:val="single"/>
          <w:rtl/>
        </w:rPr>
        <w:t>תוד"ה ושמואל</w:t>
      </w:r>
      <w:r w:rsidRPr="00E86929">
        <w:rPr>
          <w:rFonts w:ascii="Narkisim" w:hAnsi="Narkisim" w:cs="Narkisim"/>
          <w:rtl/>
        </w:rPr>
        <w:t>. וקשה דלמה יגרע הוא וכו' שיתנו לו מה שירצו בלא גורל וכו'. [דיש לו זכות לקבל חלקו ע"י גורל]. וה</w:t>
      </w:r>
      <w:r w:rsidRPr="00E86929">
        <w:rPr>
          <w:rFonts w:ascii="Narkisim" w:hAnsi="Narkisim" w:cs="Narkisim"/>
          <w:b/>
          <w:bCs/>
          <w:rtl/>
        </w:rPr>
        <w:t>רשב"א</w:t>
      </w:r>
      <w:r w:rsidRPr="00E86929">
        <w:rPr>
          <w:rFonts w:ascii="Narkisim" w:hAnsi="Narkisim" w:cs="Narkisim"/>
          <w:rtl/>
        </w:rPr>
        <w:t xml:space="preserve"> הק' איך יטול השלישי בעל כרחו בקימוץ, ונמצא חלקו מפוזר בשני מקומות, וחלק האחים במקום א'. דמי לא עסקינן דפלוג שדה כנגד שדה</w:t>
      </w:r>
      <w:r w:rsidRPr="00E86929">
        <w:rPr>
          <w:rStyle w:val="ac"/>
          <w:rFonts w:ascii="Narkisim" w:hAnsi="Narkisim" w:cs="Narkisim"/>
          <w:rtl/>
        </w:rPr>
        <w:footnoteReference w:id="170"/>
      </w:r>
      <w:r w:rsidRPr="00E86929">
        <w:rPr>
          <w:rFonts w:ascii="Narkisim" w:hAnsi="Narkisim" w:cs="Narkisim"/>
          <w:rtl/>
        </w:rPr>
        <w:t>. [משמע דתמה דוקא באופן שחלקו מפוזר</w:t>
      </w:r>
      <w:r w:rsidRPr="00E86929">
        <w:rPr>
          <w:rStyle w:val="ac"/>
          <w:rFonts w:ascii="Narkisim" w:hAnsi="Narkisim" w:cs="Narkisim"/>
          <w:rtl/>
        </w:rPr>
        <w:footnoteReference w:id="171"/>
      </w:r>
      <w:r w:rsidRPr="00E86929">
        <w:rPr>
          <w:rFonts w:ascii="Narkisim" w:hAnsi="Narkisim" w:cs="Narkisim"/>
          <w:rtl/>
        </w:rPr>
        <w:t>].</w:t>
      </w:r>
    </w:p>
    <w:p w14:paraId="4D5F336C" w14:textId="77777777" w:rsidR="00DC2673" w:rsidRPr="00E86929" w:rsidRDefault="00000000" w:rsidP="00E86929">
      <w:pPr>
        <w:bidi/>
        <w:rPr>
          <w:rFonts w:ascii="Narkisim" w:hAnsi="Narkisim" w:cs="Narkisim"/>
        </w:rPr>
      </w:pPr>
      <w:r w:rsidRPr="00E86929">
        <w:rPr>
          <w:rFonts w:ascii="Narkisim" w:hAnsi="Narkisim" w:cs="Narkisim"/>
          <w:u w:val="single"/>
          <w:rtl/>
        </w:rPr>
        <w:t>בא"ד ולימא להו מעלינן</w:t>
      </w:r>
      <w:r w:rsidRPr="00E86929">
        <w:rPr>
          <w:rStyle w:val="ac"/>
          <w:rFonts w:ascii="Narkisim" w:hAnsi="Narkisim" w:cs="Narkisim"/>
          <w:u w:val="single"/>
          <w:rtl/>
        </w:rPr>
        <w:footnoteReference w:id="172"/>
      </w:r>
      <w:r w:rsidRPr="00E86929">
        <w:rPr>
          <w:rFonts w:ascii="Narkisim" w:hAnsi="Narkisim" w:cs="Narkisim"/>
          <w:u w:val="single"/>
          <w:rtl/>
        </w:rPr>
        <w:t xml:space="preserve"> וכו</w:t>
      </w:r>
      <w:r w:rsidRPr="00E86929">
        <w:rPr>
          <w:rFonts w:ascii="Narkisim" w:hAnsi="Narkisim" w:cs="Narkisim"/>
          <w:rtl/>
        </w:rPr>
        <w:t xml:space="preserve">'. וכן דעת </w:t>
      </w:r>
      <w:r w:rsidRPr="00E86929">
        <w:rPr>
          <w:rFonts w:ascii="Narkisim" w:hAnsi="Narkisim" w:cs="Narkisim"/>
          <w:b/>
          <w:bCs/>
          <w:rtl/>
        </w:rPr>
        <w:t>רבינו יונה</w:t>
      </w:r>
      <w:r w:rsidRPr="00E86929">
        <w:rPr>
          <w:rFonts w:ascii="Narkisim" w:hAnsi="Narkisim" w:cs="Narkisim"/>
          <w:rtl/>
        </w:rPr>
        <w:t xml:space="preserve"> (בסמוך ולעיל יב:) דאח רשאי להעלות דמים של צד מסויים שלא יעשו גורל, והעילוי ישבית הגורל. וכעין דינא דגוד או איגוד. אבל ה</w:t>
      </w:r>
      <w:r w:rsidRPr="00E86929">
        <w:rPr>
          <w:rFonts w:ascii="Narkisim" w:hAnsi="Narkisim" w:cs="Narkisim"/>
          <w:b/>
          <w:bCs/>
          <w:rtl/>
        </w:rPr>
        <w:t>ריטב"א</w:t>
      </w:r>
      <w:r w:rsidRPr="00E86929">
        <w:rPr>
          <w:rFonts w:ascii="Narkisim" w:hAnsi="Narkisim" w:cs="Narkisim"/>
          <w:rtl/>
        </w:rPr>
        <w:t xml:space="preserve"> </w:t>
      </w:r>
      <w:r w:rsidRPr="00E86929">
        <w:rPr>
          <w:rFonts w:ascii="Narkisim" w:hAnsi="Narkisim" w:cs="Narkisim"/>
          <w:rtl/>
        </w:rPr>
        <w:lastRenderedPageBreak/>
        <w:t>(לעיל שם) הביא דדעת ה</w:t>
      </w:r>
      <w:r w:rsidRPr="00E86929">
        <w:rPr>
          <w:rFonts w:ascii="Narkisim" w:hAnsi="Narkisim" w:cs="Narkisim"/>
          <w:b/>
          <w:bCs/>
          <w:rtl/>
        </w:rPr>
        <w:t>רא"ה</w:t>
      </w:r>
      <w:r w:rsidRPr="00E86929">
        <w:rPr>
          <w:rFonts w:ascii="Narkisim" w:hAnsi="Narkisim" w:cs="Narkisim"/>
          <w:rtl/>
        </w:rPr>
        <w:t xml:space="preserve"> בשם ה</w:t>
      </w:r>
      <w:r w:rsidRPr="00E86929">
        <w:rPr>
          <w:rFonts w:ascii="Narkisim" w:hAnsi="Narkisim" w:cs="Narkisim"/>
          <w:b/>
          <w:bCs/>
          <w:rtl/>
        </w:rPr>
        <w:t>רמב"ן</w:t>
      </w:r>
      <w:r w:rsidRPr="00E86929">
        <w:rPr>
          <w:rFonts w:ascii="Narkisim" w:hAnsi="Narkisim" w:cs="Narkisim"/>
          <w:rtl/>
        </w:rPr>
        <w:t xml:space="preserve"> שאין עילוי משבית שום גורל, שהגורל דין והעילוי אינו אלא כעין הסכמה. ודוקא במקום שאין דין חלוקה מהני עילוי בדין גוד או איגוד. והא דאמרי' מעלינן היינו שאינו מוותר על זכותו לחלוק בגורל, אבל אינו יכול להעלות דמים לחלוק בלא גורל.</w:t>
      </w:r>
    </w:p>
    <w:p w14:paraId="58448F2C"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וה</w:t>
      </w:r>
      <w:r w:rsidRPr="00E86929">
        <w:rPr>
          <w:rFonts w:ascii="Narkisim" w:hAnsi="Narkisim" w:cs="Narkisim"/>
          <w:b/>
          <w:bCs/>
          <w:rtl/>
        </w:rPr>
        <w:t>רמב"ן</w:t>
      </w:r>
      <w:r w:rsidRPr="00E86929">
        <w:rPr>
          <w:rFonts w:ascii="Narkisim" w:hAnsi="Narkisim" w:cs="Narkisim"/>
          <w:rtl/>
        </w:rPr>
        <w:t xml:space="preserve"> תי' דאפ"ה שאני הכא דקם דינא.</w:t>
      </w:r>
    </w:p>
    <w:p w14:paraId="59357C20" w14:textId="77777777" w:rsidR="00DC2673" w:rsidRPr="00E86929" w:rsidRDefault="00000000" w:rsidP="00E86929">
      <w:pPr>
        <w:pStyle w:val="a7"/>
        <w:bidi/>
        <w:rPr>
          <w:rFonts w:ascii="Narkisim" w:hAnsi="Narkisim"/>
        </w:rPr>
      </w:pPr>
      <w:r w:rsidRPr="00E86929">
        <w:rPr>
          <w:rFonts w:ascii="Narkisim" w:hAnsi="Narkisim"/>
          <w:rtl/>
        </w:rPr>
        <w:t xml:space="preserve">ולכאורה הטעם משום שאין לו 'זכות ממון' לגורל לקבל ברוח זו. ודוקא היכא דשניהם שווים ורוצה חלק זה מפילים גורלות. ולכאורה תוס' פליגי בסברא זו, דנחשב זכות ממון. וכן </w:t>
      </w:r>
      <w:r w:rsidRPr="00E86929">
        <w:rPr>
          <w:rFonts w:ascii="Narkisim" w:hAnsi="Narkisim"/>
          <w:b/>
          <w:bCs/>
          <w:rtl/>
        </w:rPr>
        <w:t>ריצב"א</w:t>
      </w:r>
      <w:r w:rsidRPr="00E86929">
        <w:rPr>
          <w:rFonts w:ascii="Narkisim" w:hAnsi="Narkisim"/>
          <w:rtl/>
        </w:rPr>
        <w:t xml:space="preserve"> (בתוס' לעיל יב: ד”ה כגון) ס”ל דנחשב זכות ממון</w:t>
      </w:r>
      <w:r w:rsidRPr="00E86929">
        <w:rPr>
          <w:rStyle w:val="ac"/>
          <w:rFonts w:ascii="Narkisim" w:hAnsi="Narkisim"/>
          <w:rtl/>
        </w:rPr>
        <w:footnoteReference w:id="173"/>
      </w:r>
      <w:r w:rsidRPr="00E86929">
        <w:rPr>
          <w:rFonts w:ascii="Narkisim" w:hAnsi="Narkisim"/>
          <w:rtl/>
        </w:rPr>
        <w:t>.</w:t>
      </w:r>
    </w:p>
    <w:p w14:paraId="73E7BC1A" w14:textId="77777777" w:rsidR="00DC2673" w:rsidRPr="00E86929" w:rsidRDefault="00000000" w:rsidP="00E86929">
      <w:pPr>
        <w:bidi/>
        <w:rPr>
          <w:rFonts w:ascii="Narkisim" w:hAnsi="Narkisim" w:cs="Narkisim"/>
        </w:rPr>
      </w:pPr>
      <w:r w:rsidRPr="00E86929">
        <w:rPr>
          <w:rFonts w:ascii="Narkisim" w:hAnsi="Narkisim" w:cs="Narkisim"/>
          <w:u w:val="single"/>
          <w:rtl/>
        </w:rPr>
        <w:t>בא"ד אלא מפרש ר"י וכו' יפילו גורל וכו' ולענין זה לא בטלה מח', שאם יפול השדה השלישית וכו'</w:t>
      </w:r>
      <w:r w:rsidRPr="00E86929">
        <w:rPr>
          <w:rFonts w:ascii="Narkisim" w:hAnsi="Narkisim" w:cs="Narkisim"/>
          <w:rtl/>
        </w:rPr>
        <w:t>. ועד"ז כת' ה</w:t>
      </w:r>
      <w:r w:rsidRPr="00E86929">
        <w:rPr>
          <w:rFonts w:ascii="Narkisim" w:hAnsi="Narkisim" w:cs="Narkisim"/>
          <w:b/>
          <w:bCs/>
          <w:rtl/>
        </w:rPr>
        <w:t>ר"י מגאש</w:t>
      </w:r>
      <w:r w:rsidRPr="00E86929">
        <w:rPr>
          <w:rFonts w:ascii="Narkisim" w:hAnsi="Narkisim" w:cs="Narkisim"/>
          <w:rtl/>
        </w:rPr>
        <w:t xml:space="preserve"> (והו' בראשונים) דאיירי דהאח שבא ניחא ליה לקמוץ, ואינו מערער על החלוקה</w:t>
      </w:r>
      <w:r w:rsidRPr="00E86929">
        <w:rPr>
          <w:rStyle w:val="ac"/>
          <w:rFonts w:ascii="Narkisim" w:hAnsi="Narkisim" w:cs="Narkisim"/>
          <w:rtl/>
        </w:rPr>
        <w:footnoteReference w:id="174"/>
      </w:r>
      <w:r w:rsidRPr="00E86929">
        <w:rPr>
          <w:rFonts w:ascii="Narkisim" w:hAnsi="Narkisim" w:cs="Narkisim"/>
          <w:rtl/>
        </w:rPr>
        <w:t>. אפ”ה רב ס”ל דבטלה מח', והאחים הראשונים יכולים לחזור בהם</w:t>
      </w:r>
      <w:r w:rsidRPr="00E86929">
        <w:rPr>
          <w:rStyle w:val="ac"/>
          <w:rFonts w:ascii="Narkisim" w:hAnsi="Narkisim" w:cs="Narkisim"/>
          <w:rtl/>
        </w:rPr>
        <w:footnoteReference w:id="175"/>
      </w:r>
      <w:r w:rsidRPr="00E86929">
        <w:rPr>
          <w:rFonts w:ascii="Narkisim" w:hAnsi="Narkisim" w:cs="Narkisim"/>
          <w:rtl/>
        </w:rPr>
        <w:t>. אבל האח הבא לפנינו ודאי יכול לבטל, דאמר מאן פליג לך.</w:t>
      </w:r>
    </w:p>
    <w:p w14:paraId="1C28218A" w14:textId="77777777" w:rsidR="00DC2673" w:rsidRPr="00E86929" w:rsidRDefault="00000000" w:rsidP="00E86929">
      <w:pPr>
        <w:bidi/>
        <w:rPr>
          <w:rFonts w:ascii="Narkisim" w:hAnsi="Narkisim" w:cs="Narkisim"/>
        </w:rPr>
      </w:pPr>
      <w:r w:rsidRPr="00E86929">
        <w:rPr>
          <w:rFonts w:ascii="Narkisim" w:hAnsi="Narkisim" w:cs="Narkisim"/>
          <w:u w:val="single"/>
          <w:rtl/>
        </w:rPr>
        <w:t>בא"ד והכא דלא שייך מה כח ב"ד יפה למה לא יוכל למחות כי פלג חד בלא דעתא דחבריה וכו'</w:t>
      </w:r>
      <w:r w:rsidRPr="00E86929">
        <w:rPr>
          <w:rFonts w:ascii="Narkisim" w:hAnsi="Narkisim" w:cs="Narkisim"/>
          <w:rtl/>
        </w:rPr>
        <w:t xml:space="preserve">. וכה"ק </w:t>
      </w:r>
      <w:r w:rsidRPr="00E86929">
        <w:rPr>
          <w:rFonts w:ascii="Narkisim" w:hAnsi="Narkisim" w:cs="Narkisim"/>
          <w:b/>
          <w:bCs/>
          <w:rtl/>
        </w:rPr>
        <w:t>רבינו יונה</w:t>
      </w:r>
      <w:r w:rsidRPr="00E86929">
        <w:rPr>
          <w:rFonts w:ascii="Narkisim" w:hAnsi="Narkisim" w:cs="Narkisim"/>
          <w:rtl/>
        </w:rPr>
        <w:t xml:space="preserve"> (והו' ברא"ש ב) דמבואר התם דיכולים למחות ברוחות אף שחלקו בגורל, א"כ אף הכא (בסוגיין, לדעת הרי"ף ורשב"ם) חלקו בלא דעתו נימא דיכולים למחות ברוחות</w:t>
      </w:r>
      <w:r w:rsidRPr="00E86929">
        <w:rPr>
          <w:rStyle w:val="ac"/>
          <w:rFonts w:ascii="Narkisim" w:hAnsi="Narkisim" w:cs="Narkisim"/>
          <w:rtl/>
        </w:rPr>
        <w:footnoteReference w:id="176"/>
      </w:r>
      <w:r w:rsidRPr="00E86929">
        <w:rPr>
          <w:rFonts w:ascii="Narkisim" w:hAnsi="Narkisim" w:cs="Narkisim"/>
          <w:rtl/>
        </w:rPr>
        <w:t>. [ואף כוונת התוס' להוכיח מהתם דלא כפרשב"ם</w:t>
      </w:r>
      <w:r w:rsidRPr="00E86929">
        <w:rPr>
          <w:rStyle w:val="ac"/>
          <w:rFonts w:ascii="Narkisim" w:hAnsi="Narkisim" w:cs="Narkisim"/>
          <w:rtl/>
        </w:rPr>
        <w:footnoteReference w:id="177"/>
      </w:r>
      <w:r w:rsidRPr="00E86929">
        <w:rPr>
          <w:rFonts w:ascii="Narkisim" w:hAnsi="Narkisim" w:cs="Narkisim"/>
          <w:rtl/>
        </w:rPr>
        <w:t>, וע"כ כפר"י דהנידון על האחים שבאו].</w:t>
      </w:r>
    </w:p>
    <w:p w14:paraId="4A9B7AC8"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רא"ש</w:t>
      </w:r>
      <w:r w:rsidRPr="00E86929">
        <w:rPr>
          <w:rFonts w:ascii="Narkisim" w:hAnsi="Narkisim"/>
          <w:rtl/>
        </w:rPr>
        <w:t xml:space="preserve"> תי' דשאני יתומים קטנים, דאין שום אחד מהן תובע לחלוק</w:t>
      </w:r>
      <w:r w:rsidRPr="00E86929">
        <w:rPr>
          <w:rStyle w:val="ac"/>
          <w:rFonts w:ascii="Narkisim" w:hAnsi="Narkisim"/>
          <w:rtl/>
        </w:rPr>
        <w:footnoteReference w:id="178"/>
      </w:r>
      <w:r w:rsidRPr="00E86929">
        <w:rPr>
          <w:rFonts w:ascii="Narkisim" w:hAnsi="Narkisim"/>
          <w:rtl/>
        </w:rPr>
        <w:t xml:space="preserve"> [ומש”ה יכולים למחות על הגורל</w:t>
      </w:r>
      <w:r w:rsidRPr="00E86929">
        <w:rPr>
          <w:rStyle w:val="ac"/>
          <w:rFonts w:ascii="Narkisim" w:hAnsi="Narkisim"/>
          <w:rtl/>
        </w:rPr>
        <w:footnoteReference w:id="179"/>
      </w:r>
      <w:r w:rsidRPr="00E86929">
        <w:rPr>
          <w:rFonts w:ascii="Narkisim" w:hAnsi="Narkisim"/>
          <w:rtl/>
        </w:rPr>
        <w:t>]. אבל אם היה אחד מהן גדול ותובע לחלוק בלא כח בי"ד חולקין כי הכא</w:t>
      </w:r>
      <w:r w:rsidRPr="00E86929">
        <w:rPr>
          <w:rStyle w:val="ac"/>
          <w:rFonts w:ascii="Narkisim" w:hAnsi="Narkisim"/>
          <w:rtl/>
        </w:rPr>
        <w:footnoteReference w:id="180"/>
      </w:r>
      <w:r w:rsidRPr="00E86929">
        <w:rPr>
          <w:rFonts w:ascii="Narkisim" w:hAnsi="Narkisim"/>
          <w:rtl/>
        </w:rPr>
        <w:t>.</w:t>
      </w:r>
    </w:p>
    <w:p w14:paraId="49C227B8"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רבינו יונה</w:t>
      </w:r>
      <w:r w:rsidRPr="00E86929">
        <w:rPr>
          <w:rFonts w:ascii="Narkisim" w:hAnsi="Narkisim"/>
          <w:rtl/>
        </w:rPr>
        <w:t xml:space="preserve"> תי' דמוחה ברוחות (התם), איירי כגון שבא א' להעלות הרוח שנטל אחיו, ולומר שאותו רוח שווה לו יותר ויוסיף בדמיו. הלכך דין הוא שתבטל חלוקה הראשונה [לולי מה כח בי”ד יפה]. שהרי מתחילה קודם חלוקה אילו רצה א' מן האחין לעלות א' מן החלקים בדמים שומעין לו</w:t>
      </w:r>
      <w:r w:rsidRPr="00E86929">
        <w:rPr>
          <w:rStyle w:val="ac"/>
          <w:rFonts w:ascii="Narkisim" w:hAnsi="Narkisim"/>
          <w:rtl/>
        </w:rPr>
        <w:footnoteReference w:id="181"/>
      </w:r>
      <w:r w:rsidRPr="00E86929">
        <w:rPr>
          <w:rFonts w:ascii="Narkisim" w:hAnsi="Narkisim"/>
          <w:rtl/>
        </w:rPr>
        <w:t xml:space="preserve"> ואין מפילין גורל לבטל העילוי</w:t>
      </w:r>
      <w:r w:rsidRPr="00E86929">
        <w:rPr>
          <w:rStyle w:val="ac"/>
          <w:rFonts w:ascii="Narkisim" w:hAnsi="Narkisim"/>
          <w:rtl/>
        </w:rPr>
        <w:footnoteReference w:id="182"/>
      </w:r>
      <w:r w:rsidRPr="00E86929">
        <w:rPr>
          <w:rFonts w:ascii="Narkisim" w:hAnsi="Narkisim"/>
          <w:rtl/>
        </w:rPr>
        <w:t xml:space="preserve"> (וכנ"ל, והרא”ש ציין למש”כ לעיל יב: א מו).</w:t>
      </w:r>
    </w:p>
    <w:p w14:paraId="387A8840" w14:textId="77777777" w:rsidR="00DC2673" w:rsidRPr="00E86929" w:rsidRDefault="00000000" w:rsidP="00E86929">
      <w:pPr>
        <w:pStyle w:val="a7"/>
        <w:bidi/>
        <w:rPr>
          <w:rFonts w:ascii="Narkisim" w:hAnsi="Narkisim"/>
        </w:rPr>
      </w:pPr>
      <w:r w:rsidRPr="00E86929">
        <w:rPr>
          <w:rFonts w:ascii="Narkisim" w:hAnsi="Narkisim"/>
          <w:rtl/>
        </w:rPr>
        <w:t>אבל אם בא א' מן היתומים אחר שהגדילו ויאמר אני רוצה שנחזור ונפיל גורל שמא יעלה רוח פלוני לחלקי, פשיטא שאין שומעין לו</w:t>
      </w:r>
      <w:r w:rsidRPr="00E86929">
        <w:rPr>
          <w:rStyle w:val="ac"/>
          <w:rFonts w:ascii="Narkisim" w:hAnsi="Narkisim"/>
          <w:rtl/>
        </w:rPr>
        <w:footnoteReference w:id="183"/>
      </w:r>
      <w:r w:rsidRPr="00E86929">
        <w:rPr>
          <w:rFonts w:ascii="Narkisim" w:hAnsi="Narkisim"/>
          <w:rtl/>
        </w:rPr>
        <w:t>.</w:t>
      </w:r>
    </w:p>
    <w:p w14:paraId="4FC9C0E3" w14:textId="77777777" w:rsidR="00DC2673" w:rsidRPr="00E86929" w:rsidRDefault="00000000" w:rsidP="00E86929">
      <w:pPr>
        <w:pStyle w:val="aa"/>
        <w:bidi/>
        <w:rPr>
          <w:rFonts w:ascii="Narkisim" w:hAnsi="Narkisim"/>
        </w:rPr>
      </w:pPr>
      <w:r w:rsidRPr="00E86929">
        <w:rPr>
          <w:rFonts w:ascii="Narkisim" w:hAnsi="Narkisim"/>
          <w:u w:val="single"/>
          <w:rtl/>
        </w:rPr>
        <w:t>בא"ד ומיהו לפר"י (ע' תוס' כתובות ק., קידושין מב., גיטין לד.) וכו' בלא גורל וכו'</w:t>
      </w:r>
      <w:r w:rsidRPr="00E86929">
        <w:rPr>
          <w:rFonts w:ascii="Narkisim" w:hAnsi="Narkisim"/>
          <w:rtl/>
        </w:rPr>
        <w:t>. ד</w:t>
      </w:r>
      <w:r w:rsidRPr="00E86929">
        <w:rPr>
          <w:rFonts w:ascii="Narkisim" w:hAnsi="Narkisim"/>
          <w:b/>
          <w:bCs/>
          <w:rtl/>
        </w:rPr>
        <w:t>ר”י</w:t>
      </w:r>
      <w:r w:rsidRPr="00E86929">
        <w:rPr>
          <w:rFonts w:ascii="Narkisim" w:hAnsi="Narkisim"/>
          <w:rtl/>
        </w:rPr>
        <w:t xml:space="preserve"> פי' דהאפוטרופוס חולקין וכל החלוקה תלויה בדעתו, כמו שהיו עושים יתומים עצמם אם היו גדולים, שהיה כל אחד בורר לעצמו וזוכה בשלו. ואף במידי דשייך גוד או איגוד</w:t>
      </w:r>
      <w:r w:rsidRPr="00E86929">
        <w:rPr>
          <w:rStyle w:val="ac"/>
          <w:rFonts w:ascii="Narkisim" w:hAnsi="Narkisim"/>
          <w:rtl/>
        </w:rPr>
        <w:footnoteReference w:id="184"/>
      </w:r>
      <w:r w:rsidRPr="00E86929">
        <w:rPr>
          <w:rFonts w:ascii="Narkisim" w:hAnsi="Narkisim"/>
          <w:rtl/>
        </w:rPr>
        <w:t>. ו</w:t>
      </w:r>
      <w:r w:rsidRPr="00E86929">
        <w:rPr>
          <w:rFonts w:ascii="Narkisim" w:hAnsi="Narkisim"/>
          <w:b/>
          <w:bCs/>
          <w:rtl/>
        </w:rPr>
        <w:t>ר"ת</w:t>
      </w:r>
      <w:r w:rsidRPr="00E86929">
        <w:rPr>
          <w:rFonts w:ascii="Narkisim" w:hAnsi="Narkisim"/>
          <w:rtl/>
        </w:rPr>
        <w:t xml:space="preserve"> (שם) חלק וכי טריחותא להטיל גורלות</w:t>
      </w:r>
      <w:r w:rsidRPr="00E86929">
        <w:rPr>
          <w:rStyle w:val="ac"/>
          <w:rFonts w:ascii="Narkisim" w:hAnsi="Narkisim"/>
          <w:rtl/>
        </w:rPr>
        <w:footnoteReference w:id="185"/>
      </w:r>
      <w:r w:rsidRPr="00E86929">
        <w:rPr>
          <w:rFonts w:ascii="Narkisim" w:hAnsi="Narkisim"/>
          <w:rtl/>
        </w:rPr>
        <w:t xml:space="preserve">, אלא עשו רק ע”פ גורל ושומת </w:t>
      </w:r>
      <w:r w:rsidRPr="00E86929">
        <w:rPr>
          <w:rFonts w:ascii="Narkisim" w:hAnsi="Narkisim"/>
          <w:rtl/>
        </w:rPr>
        <w:lastRenderedPageBreak/>
        <w:t>בי”ד</w:t>
      </w:r>
      <w:r w:rsidRPr="00E86929">
        <w:rPr>
          <w:rStyle w:val="ac"/>
          <w:rFonts w:ascii="Narkisim" w:hAnsi="Narkisim"/>
          <w:rtl/>
        </w:rPr>
        <w:footnoteReference w:id="186"/>
      </w:r>
      <w:r w:rsidRPr="00E86929">
        <w:rPr>
          <w:rFonts w:ascii="Narkisim" w:hAnsi="Narkisim"/>
          <w:rtl/>
        </w:rPr>
        <w:t>.</w:t>
      </w:r>
    </w:p>
    <w:p w14:paraId="09F9A2CE" w14:textId="77777777" w:rsidR="00DC2673" w:rsidRPr="00E86929" w:rsidRDefault="00000000" w:rsidP="00E86929">
      <w:pPr>
        <w:bidi/>
        <w:rPr>
          <w:rFonts w:ascii="Narkisim" w:hAnsi="Narkisim" w:cs="Narkisim"/>
        </w:rPr>
      </w:pPr>
      <w:r w:rsidRPr="00E86929">
        <w:rPr>
          <w:rFonts w:ascii="Narkisim" w:hAnsi="Narkisim" w:cs="Narkisim"/>
          <w:u w:val="single"/>
          <w:rtl/>
        </w:rPr>
        <w:t>א"ל רבא וכו' לרב וכו' אלא מעתה הני וכו' ואזול תרי מנייהו ופלוג וגו'</w:t>
      </w:r>
      <w:r w:rsidRPr="00E86929">
        <w:rPr>
          <w:rFonts w:ascii="Narkisim" w:hAnsi="Narkisim" w:cs="Narkisim"/>
          <w:rtl/>
        </w:rPr>
        <w:t>. דאינם רשאין לחלוק בלא הסכמת כל השותפין. [ורשב"ם הוסיף במידי דצריך שומא]. ויל"פ דקו' הגמ' דאף שמואל מודה בכה"ג, שאין להם זכות לחלוק בלא ידיעתו, ולא דמי לסוגיין שלא ידעו שיש להם אח, ומש"ה ס"ל דקם דינא.</w:t>
      </w:r>
    </w:p>
    <w:p w14:paraId="48E7603F" w14:textId="77777777" w:rsidR="00DC2673" w:rsidRPr="00E86929" w:rsidRDefault="00000000" w:rsidP="00E86929">
      <w:pPr>
        <w:pStyle w:val="a7"/>
        <w:bidi/>
        <w:rPr>
          <w:rFonts w:ascii="Narkisim" w:hAnsi="Narkisim"/>
        </w:rPr>
      </w:pPr>
      <w:r w:rsidRPr="00E86929">
        <w:rPr>
          <w:rFonts w:ascii="Narkisim" w:hAnsi="Narkisim"/>
          <w:rtl/>
        </w:rPr>
        <w:t>אבל לדברי התוס' לא היה צד דמהני חלוקתם כלפי האח שאינו לפנינו, ותוס' ('וכן הני') כת' דהכא נמי כשיבא הג' יטילו גורל על הכל, ומהני החלוקה כלפי הב' שלפנינו. [או היכא שהשלישי נתרצה בחלוקה]. וכשמואל דקאי לענין שהשנים הראשונים אין יכולין לבטל החלוקה</w:t>
      </w:r>
      <w:r w:rsidRPr="00E86929">
        <w:rPr>
          <w:rStyle w:val="ac"/>
          <w:rFonts w:ascii="Narkisim" w:hAnsi="Narkisim"/>
          <w:rtl/>
        </w:rPr>
        <w:footnoteReference w:id="187"/>
      </w:r>
      <w:r w:rsidRPr="00E86929">
        <w:rPr>
          <w:rFonts w:ascii="Narkisim" w:hAnsi="Narkisim"/>
          <w:rtl/>
        </w:rPr>
        <w:t>. והרמב"ן הק' דהוא דחוק</w:t>
      </w:r>
      <w:r w:rsidRPr="00E86929">
        <w:rPr>
          <w:rStyle w:val="ac"/>
          <w:rFonts w:ascii="Narkisim" w:hAnsi="Narkisim"/>
          <w:rtl/>
        </w:rPr>
        <w:footnoteReference w:id="188"/>
      </w:r>
      <w:r w:rsidRPr="00E86929">
        <w:rPr>
          <w:rFonts w:ascii="Narkisim" w:hAnsi="Narkisim"/>
          <w:rtl/>
        </w:rPr>
        <w:t>, אלא הנידון מהראשונים.</w:t>
      </w:r>
    </w:p>
    <w:p w14:paraId="6F643F8E"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ראב"ד</w:t>
      </w:r>
      <w:r w:rsidRPr="00E86929">
        <w:rPr>
          <w:rFonts w:ascii="Narkisim" w:hAnsi="Narkisim" w:cs="Narkisim"/>
          <w:rtl/>
        </w:rPr>
        <w:t xml:space="preserve"> (בשיטמ"ק) פי' דאיירי הכא ששלשתם עומדים</w:t>
      </w:r>
      <w:r w:rsidRPr="00E86929">
        <w:rPr>
          <w:rStyle w:val="ac"/>
          <w:rFonts w:ascii="Narkisim" w:hAnsi="Narkisim" w:cs="Narkisim"/>
          <w:rtl/>
        </w:rPr>
        <w:footnoteReference w:id="189"/>
      </w:r>
      <w:r w:rsidRPr="00E86929">
        <w:rPr>
          <w:rFonts w:ascii="Narkisim" w:hAnsi="Narkisim" w:cs="Narkisim"/>
          <w:rtl/>
        </w:rPr>
        <w:t>, וחלקו ב' בהדי הא'. והואיל ולא נגמרה חלוקתם בטלה המחלוקת [ואף הב' שחלקו יכולים לחזור בהם]. ועוד פי' ה</w:t>
      </w:r>
      <w:r w:rsidRPr="00E86929">
        <w:rPr>
          <w:rFonts w:ascii="Narkisim" w:hAnsi="Narkisim" w:cs="Narkisim"/>
          <w:b/>
          <w:bCs/>
          <w:rtl/>
        </w:rPr>
        <w:t>ראב"ד</w:t>
      </w:r>
      <w:r w:rsidRPr="00E86929">
        <w:rPr>
          <w:rFonts w:ascii="Narkisim" w:hAnsi="Narkisim" w:cs="Narkisim"/>
          <w:rtl/>
        </w:rPr>
        <w:t xml:space="preserve"> דאיירי ששלשתן עומדים והשנים רוצים לחלוק, והשלישי אינו רוצה, דבי"ד חולקים להם בעל כרחו [כדתנן לעיל יא. דחולקין בע”כ]. ומניחין לו חלקו ומשמנים או חולקין ביניהם או משתתפים.</w:t>
      </w:r>
    </w:p>
    <w:p w14:paraId="73E70F49" w14:textId="77777777" w:rsidR="00DC2673" w:rsidRPr="00E86929" w:rsidRDefault="00000000" w:rsidP="00E86929">
      <w:pPr>
        <w:bidi/>
        <w:rPr>
          <w:rFonts w:ascii="Narkisim" w:hAnsi="Narkisim" w:cs="Narkisim"/>
        </w:rPr>
      </w:pPr>
      <w:r w:rsidRPr="00E86929">
        <w:rPr>
          <w:rFonts w:ascii="Narkisim" w:hAnsi="Narkisim" w:cs="Narkisim"/>
          <w:u w:val="single"/>
          <w:rtl/>
        </w:rPr>
        <w:t>שם. ואזול בי תרי מנייהו ופלוג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דשותף רשאי לחלוק שלא בפני חבירו, כשחולק בבי"ד. ועד"ז כת' ה</w:t>
      </w:r>
      <w:r w:rsidRPr="00E86929">
        <w:rPr>
          <w:rFonts w:ascii="Narkisim" w:hAnsi="Narkisim" w:cs="Narkisim"/>
          <w:b/>
          <w:bCs/>
          <w:rtl/>
        </w:rPr>
        <w:t>רי"ף</w:t>
      </w:r>
      <w:r w:rsidRPr="00E86929">
        <w:rPr>
          <w:rStyle w:val="ac"/>
          <w:rFonts w:ascii="Narkisim" w:hAnsi="Narkisim" w:cs="Narkisim"/>
          <w:rtl/>
        </w:rPr>
        <w:footnoteReference w:id="190"/>
      </w:r>
      <w:r w:rsidRPr="00E86929">
        <w:rPr>
          <w:rFonts w:ascii="Narkisim" w:hAnsi="Narkisim" w:cs="Narkisim"/>
          <w:rtl/>
        </w:rPr>
        <w:t xml:space="preserve">. אבל לדעת </w:t>
      </w:r>
      <w:r w:rsidRPr="00E86929">
        <w:rPr>
          <w:rFonts w:ascii="Narkisim" w:hAnsi="Narkisim" w:cs="Narkisim"/>
          <w:b/>
          <w:bCs/>
          <w:rtl/>
        </w:rPr>
        <w:t>תוס'</w:t>
      </w:r>
      <w:r w:rsidRPr="00E86929">
        <w:rPr>
          <w:rFonts w:ascii="Narkisim" w:hAnsi="Narkisim" w:cs="Narkisim"/>
          <w:rtl/>
        </w:rPr>
        <w:t xml:space="preserve"> [והר"י מגאש] פשיטא דל"מ חלוקה, ותוס' פי' דה"מ בקרקע. אבל במטלטלין מהני חלוקה שלא בפניו.</w:t>
      </w:r>
    </w:p>
    <w:p w14:paraId="02426885"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הק' על סברת התוס' דהגמ' (ב"מ לב.) מק' [אהא דאיסור ורב ספרא] מהא דתנן דאלמנה מוכרת שלא בבי"ד. ואף דאיירי בקרקעות, למדנו שאף דין קרקעות כדין המטלטלין. דהא מדמו להו בגמ' ומשוו להו אהדדי. עע”ש.</w:t>
      </w:r>
    </w:p>
    <w:p w14:paraId="48B079AD"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ראב"ד</w:t>
      </w:r>
      <w:r w:rsidRPr="00E86929">
        <w:rPr>
          <w:rFonts w:ascii="Narkisim" w:hAnsi="Narkisim" w:cs="Narkisim"/>
          <w:rtl/>
        </w:rPr>
        <w:t xml:space="preserve"> (הנ"ל) כת' דבסוגיין איירי דשלשתם קיימי, ומש"ה חולקין בע"כ. אך כתב דכיון דחולקין אפי' בע"כ, א"כ כל שכן כשאינו לפנינו</w:t>
      </w:r>
      <w:r w:rsidRPr="00E86929">
        <w:rPr>
          <w:rStyle w:val="ac"/>
          <w:rFonts w:ascii="Narkisim" w:hAnsi="Narkisim" w:cs="Narkisim"/>
          <w:rtl/>
        </w:rPr>
        <w:footnoteReference w:id="191"/>
      </w:r>
      <w:r w:rsidRPr="00E86929">
        <w:rPr>
          <w:rFonts w:ascii="Narkisim" w:hAnsi="Narkisim" w:cs="Narkisim"/>
          <w:rtl/>
        </w:rPr>
        <w:t>. אבל הר"י מגאש (הו' בסמוך) מבואר דאין גובין שלא בפניו.</w:t>
      </w:r>
    </w:p>
    <w:p w14:paraId="3538C701" w14:textId="77777777" w:rsidR="00DC2673" w:rsidRPr="00E86929" w:rsidRDefault="00000000" w:rsidP="00E86929">
      <w:pPr>
        <w:bidi/>
        <w:rPr>
          <w:rFonts w:ascii="Narkisim" w:hAnsi="Narkisim" w:cs="Narkisim"/>
        </w:rPr>
      </w:pPr>
      <w:r w:rsidRPr="00E86929">
        <w:rPr>
          <w:rFonts w:ascii="Narkisim" w:hAnsi="Narkisim" w:cs="Narkisim"/>
          <w:u w:val="single"/>
          <w:rtl/>
        </w:rPr>
        <w:t>התם נחיתי אדעתא דבי ג' מעיקרא</w:t>
      </w:r>
      <w:r w:rsidRPr="00E86929">
        <w:rPr>
          <w:rFonts w:ascii="Narkisim" w:hAnsi="Narkisim" w:cs="Narkisim"/>
          <w:rtl/>
        </w:rPr>
        <w:t>. ה</w:t>
      </w:r>
      <w:r w:rsidRPr="00E86929">
        <w:rPr>
          <w:rFonts w:ascii="Narkisim" w:hAnsi="Narkisim" w:cs="Narkisim"/>
          <w:b/>
          <w:bCs/>
          <w:rtl/>
        </w:rPr>
        <w:t>ר"י מגאש</w:t>
      </w:r>
      <w:r w:rsidRPr="00E86929">
        <w:rPr>
          <w:rFonts w:ascii="Narkisim" w:hAnsi="Narkisim" w:cs="Narkisim"/>
          <w:rtl/>
        </w:rPr>
        <w:t xml:space="preserve"> פי' מש"ה הראשונים אינם יכול לבטל החלוקה, קנסום שכל חד יתן מקצת מחלקו. וכיון דהוה ידעי מעיקרא דתלתא אחי נינהו, וסביר וקביל לפלוגתא אדעתא דהכי. ומש"ה הנך ב' לא רצו לבטל. אבל הכא לאו אדעתא דבי תלתא נחית, ומש”ה אף הראשונים יכולים לבטל.</w:t>
      </w:r>
    </w:p>
    <w:p w14:paraId="5E374415" w14:textId="77777777" w:rsidR="00DC2673" w:rsidRPr="00E86929" w:rsidRDefault="00000000" w:rsidP="00E86929">
      <w:pPr>
        <w:bidi/>
        <w:rPr>
          <w:rFonts w:ascii="Narkisim" w:hAnsi="Narkisim" w:cs="Narkisim"/>
        </w:rPr>
      </w:pPr>
      <w:r w:rsidRPr="00E86929">
        <w:rPr>
          <w:rFonts w:ascii="Narkisim" w:hAnsi="Narkisim" w:cs="Narkisim"/>
          <w:u w:val="single"/>
          <w:rtl/>
        </w:rPr>
        <w:t>רשב"ם ד"ה הכי נמי</w:t>
      </w:r>
      <w:r w:rsidRPr="00E86929">
        <w:rPr>
          <w:rFonts w:ascii="Narkisim" w:hAnsi="Narkisim" w:cs="Narkisim"/>
          <w:rtl/>
        </w:rPr>
        <w:t>. מהכא שמעי' וכו' באפי תלתא וכו' תתקיים החלוקה</w:t>
      </w:r>
      <w:r w:rsidRPr="00E86929">
        <w:rPr>
          <w:rStyle w:val="ac"/>
          <w:rFonts w:ascii="Narkisim" w:hAnsi="Narkisim" w:cs="Narkisim"/>
          <w:rtl/>
        </w:rPr>
        <w:footnoteReference w:id="192"/>
      </w:r>
      <w:r w:rsidRPr="00E86929">
        <w:rPr>
          <w:rFonts w:ascii="Narkisim" w:hAnsi="Narkisim" w:cs="Narkisim"/>
          <w:rtl/>
        </w:rPr>
        <w:t>. וכ"כ ה</w:t>
      </w:r>
      <w:r w:rsidRPr="00E86929">
        <w:rPr>
          <w:rFonts w:ascii="Narkisim" w:hAnsi="Narkisim" w:cs="Narkisim"/>
          <w:b/>
          <w:bCs/>
          <w:rtl/>
        </w:rPr>
        <w:t>רי"ף</w:t>
      </w:r>
      <w:r w:rsidRPr="00E86929">
        <w:rPr>
          <w:rFonts w:ascii="Narkisim" w:hAnsi="Narkisim" w:cs="Narkisim"/>
          <w:rtl/>
        </w:rPr>
        <w:t>. ואילו דעת תוס' בקרקע דשייך קפידא ברוחות אין חולקים</w:t>
      </w:r>
      <w:r w:rsidRPr="00E86929">
        <w:rPr>
          <w:rStyle w:val="ac"/>
          <w:rFonts w:ascii="Narkisim" w:hAnsi="Narkisim" w:cs="Narkisim"/>
          <w:rtl/>
        </w:rPr>
        <w:footnoteReference w:id="193"/>
      </w:r>
      <w:r w:rsidRPr="00E86929">
        <w:rPr>
          <w:rFonts w:ascii="Narkisim" w:hAnsi="Narkisim" w:cs="Narkisim"/>
          <w:rtl/>
        </w:rPr>
        <w:t>.</w:t>
      </w:r>
    </w:p>
    <w:p w14:paraId="093BC7DA"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(בשיטמ"ק, והו' ברבינו יונה) חילק דשאני עיסקא דדעתייהו אדמי, ולא אגופה דעיסקא. שאין העסק עומד אלא לדמיו, אבל במקרקעי איכא למימר שהחלוקה בטילה</w:t>
      </w:r>
      <w:r w:rsidRPr="00E86929">
        <w:rPr>
          <w:rStyle w:val="ac"/>
          <w:rFonts w:ascii="Narkisim" w:hAnsi="Narkisim"/>
          <w:rtl/>
        </w:rPr>
        <w:footnoteReference w:id="194"/>
      </w:r>
      <w:r w:rsidRPr="00E86929">
        <w:rPr>
          <w:rFonts w:ascii="Narkisim" w:hAnsi="Narkisim"/>
          <w:rtl/>
        </w:rPr>
        <w:t>.</w:t>
      </w:r>
      <w:r w:rsidRPr="00E86929">
        <w:rPr>
          <w:rStyle w:val="ac"/>
          <w:rFonts w:ascii="Narkisim" w:hAnsi="Narkisim"/>
          <w:rtl/>
        </w:rPr>
        <w:footnoteReference w:id="195"/>
      </w:r>
    </w:p>
    <w:p w14:paraId="556EB117"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כת' דאף דחלקו קמי בי דינא לא מהני. דלא אשכחן דתקון רבנן שיחלוק שלא בפני </w:t>
      </w:r>
      <w:r w:rsidRPr="00E86929">
        <w:rPr>
          <w:rFonts w:ascii="Narkisim" w:hAnsi="Narkisim"/>
          <w:rtl/>
        </w:rPr>
        <w:lastRenderedPageBreak/>
        <w:t>שותפו</w:t>
      </w:r>
      <w:r w:rsidRPr="00E86929">
        <w:rPr>
          <w:rStyle w:val="ac"/>
          <w:rFonts w:ascii="Narkisim" w:hAnsi="Narkisim"/>
          <w:rtl/>
        </w:rPr>
        <w:footnoteReference w:id="196"/>
      </w:r>
      <w:r w:rsidRPr="00E86929">
        <w:rPr>
          <w:rFonts w:ascii="Narkisim" w:hAnsi="Narkisim"/>
          <w:rtl/>
        </w:rPr>
        <w:t>.</w:t>
      </w:r>
    </w:p>
    <w:p w14:paraId="128C905B"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ריטב"א</w:t>
      </w:r>
      <w:r w:rsidRPr="00E86929">
        <w:rPr>
          <w:rFonts w:ascii="Narkisim" w:hAnsi="Narkisim" w:cs="Narkisim"/>
          <w:rtl/>
        </w:rPr>
        <w:t xml:space="preserve"> הביא דברי רשב"ם דמיירי שחלקו בבי"ד, וכעובדא דרב ספרא (ב"מ לא:). וה</w:t>
      </w:r>
      <w:r w:rsidRPr="00E86929">
        <w:rPr>
          <w:rFonts w:ascii="Narkisim" w:hAnsi="Narkisim" w:cs="Narkisim"/>
          <w:b/>
          <w:bCs/>
          <w:rtl/>
        </w:rPr>
        <w:t>ריטב"א</w:t>
      </w:r>
      <w:r w:rsidRPr="00E86929">
        <w:rPr>
          <w:rFonts w:ascii="Narkisim" w:hAnsi="Narkisim" w:cs="Narkisim"/>
          <w:rtl/>
        </w:rPr>
        <w:t xml:space="preserve"> חלק דהכא איירי שחלקו בדנפשייהו ובלא בי"ד [וכעין פלוגתא דרב ושמואל]</w:t>
      </w:r>
      <w:r w:rsidRPr="00E86929">
        <w:rPr>
          <w:rStyle w:val="ac"/>
          <w:rFonts w:ascii="Narkisim" w:hAnsi="Narkisim" w:cs="Narkisim"/>
          <w:rtl/>
        </w:rPr>
        <w:footnoteReference w:id="197"/>
      </w:r>
      <w:r w:rsidRPr="00E86929">
        <w:rPr>
          <w:rFonts w:ascii="Narkisim" w:hAnsi="Narkisim" w:cs="Narkisim"/>
          <w:rtl/>
        </w:rPr>
        <w:t>, מש"ה ס"ד לדמות להא דהכא</w:t>
      </w:r>
      <w:r w:rsidRPr="00E86929">
        <w:rPr>
          <w:rStyle w:val="ac"/>
          <w:rFonts w:ascii="Narkisim" w:hAnsi="Narkisim" w:cs="Narkisim"/>
          <w:rtl/>
        </w:rPr>
        <w:footnoteReference w:id="198"/>
      </w:r>
      <w:r w:rsidRPr="00E86929">
        <w:rPr>
          <w:rFonts w:ascii="Narkisim" w:hAnsi="Narkisim" w:cs="Narkisim"/>
          <w:rtl/>
        </w:rPr>
        <w:t>. א"נ דהכא איירי שהוא עמו בעיר, ומש"ה אף כשחולקין בפני בי"ד לא מהני</w:t>
      </w:r>
      <w:r w:rsidRPr="00E86929">
        <w:rPr>
          <w:rStyle w:val="ac"/>
          <w:rFonts w:ascii="Narkisim" w:hAnsi="Narkisim" w:cs="Narkisim"/>
          <w:rtl/>
        </w:rPr>
        <w:footnoteReference w:id="199"/>
      </w:r>
      <w:r w:rsidRPr="00E86929">
        <w:rPr>
          <w:rFonts w:ascii="Narkisim" w:hAnsi="Narkisim" w:cs="Narkisim"/>
          <w:rtl/>
        </w:rPr>
        <w:t xml:space="preserve"> (וכן הביא הנמוק”י).</w:t>
      </w:r>
    </w:p>
    <w:p w14:paraId="358AB419" w14:textId="77777777" w:rsidR="00DC2673" w:rsidRPr="00E86929" w:rsidRDefault="00000000" w:rsidP="00E86929">
      <w:pPr>
        <w:bidi/>
        <w:rPr>
          <w:rFonts w:ascii="Narkisim" w:hAnsi="Narkisim" w:cs="Narkisim"/>
        </w:rPr>
      </w:pPr>
      <w:r w:rsidRPr="00E86929">
        <w:rPr>
          <w:rFonts w:ascii="Narkisim" w:hAnsi="Narkisim" w:cs="Narkisim"/>
          <w:u w:val="single"/>
          <w:rtl/>
        </w:rPr>
        <w:t>א”ל רב פפא וכו' והא רב ושמואל כור בל' וכו' יכול לחזור בו אפי' בסאה האחרונה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דקו' הגמ' דיזכה במה שנטל, משום קם דינא. ואמאי אמרו רב ושמואל דהוה מקח א'</w:t>
      </w:r>
      <w:r w:rsidRPr="00E86929">
        <w:rPr>
          <w:rStyle w:val="ac"/>
          <w:rFonts w:ascii="Narkisim" w:hAnsi="Narkisim" w:cs="Narkisim"/>
          <w:rtl/>
        </w:rPr>
        <w:footnoteReference w:id="200"/>
      </w:r>
      <w:r w:rsidRPr="00E86929">
        <w:rPr>
          <w:rFonts w:ascii="Narkisim" w:hAnsi="Narkisim" w:cs="Narkisim"/>
          <w:rtl/>
        </w:rPr>
        <w:t>. [ע"ע לעיל פו: הגדר דהוה מקח א'].</w:t>
      </w:r>
    </w:p>
    <w:p w14:paraId="252BF009" w14:textId="77777777" w:rsidR="00DC2673" w:rsidRPr="00E86929" w:rsidRDefault="00000000" w:rsidP="00E86929">
      <w:pPr>
        <w:pStyle w:val="a7"/>
        <w:bidi/>
        <w:rPr>
          <w:rFonts w:ascii="Narkisim" w:hAnsi="Narkisim"/>
        </w:rPr>
      </w:pPr>
      <w:r w:rsidRPr="00E86929">
        <w:rPr>
          <w:rFonts w:ascii="Narkisim" w:hAnsi="Narkisim"/>
          <w:rtl/>
        </w:rPr>
        <w:t>וקו' הגמ' דאף אחין שחלקו נוטלים חלקם כא', ואפ"ה שמואל סבר דקם דינא וזכה במה שכבר נטל. וה</w:t>
      </w:r>
      <w:r w:rsidRPr="00E86929">
        <w:rPr>
          <w:rFonts w:ascii="Narkisim" w:hAnsi="Narkisim"/>
          <w:b/>
          <w:bCs/>
          <w:rtl/>
        </w:rPr>
        <w:t>ריטב"א</w:t>
      </w:r>
      <w:r w:rsidRPr="00E86929">
        <w:rPr>
          <w:rFonts w:ascii="Narkisim" w:hAnsi="Narkisim"/>
          <w:rtl/>
        </w:rPr>
        <w:t xml:space="preserve"> כת' דלפי' ר"י אתי שפיר טפי, דקו' הגמ' בהא דחוזר אפי' במה שמדד כבר, דאלמא כיון שלא נגמר המקח כולו לא חל קנין. ה"נ [בחלוקת ב' אחים] כיון שלא נגמרה החלוקה לג', יכולים אידך לחזור בהם במה שחלקו</w:t>
      </w:r>
      <w:r w:rsidRPr="00E86929">
        <w:rPr>
          <w:rStyle w:val="ac"/>
          <w:rFonts w:ascii="Narkisim" w:hAnsi="Narkisim"/>
          <w:rtl/>
        </w:rPr>
        <w:footnoteReference w:id="201"/>
      </w:r>
      <w:r w:rsidRPr="00E86929">
        <w:rPr>
          <w:rFonts w:ascii="Narkisim" w:hAnsi="Narkisim"/>
          <w:rtl/>
        </w:rPr>
        <w:t>.</w:t>
      </w:r>
    </w:p>
    <w:p w14:paraId="21A451A7" w14:textId="77777777" w:rsidR="00DC2673" w:rsidRPr="00E86929" w:rsidRDefault="00000000" w:rsidP="00E86929">
      <w:pPr>
        <w:pStyle w:val="aa"/>
        <w:bidi/>
        <w:rPr>
          <w:rFonts w:ascii="Narkisim" w:hAnsi="Narkisim"/>
        </w:rPr>
      </w:pPr>
      <w:r w:rsidRPr="00E86929">
        <w:rPr>
          <w:rFonts w:ascii="Narkisim" w:hAnsi="Narkisim"/>
          <w:rtl/>
        </w:rPr>
        <w:t>וב</w:t>
      </w:r>
      <w:r w:rsidRPr="00E86929">
        <w:rPr>
          <w:rFonts w:ascii="Narkisim" w:hAnsi="Narkisim"/>
          <w:b/>
          <w:bCs/>
          <w:rtl/>
        </w:rPr>
        <w:t>חי' ר' מאיר שמחה</w:t>
      </w:r>
      <w:r w:rsidRPr="00E86929">
        <w:rPr>
          <w:rFonts w:ascii="Narkisim" w:hAnsi="Narkisim"/>
          <w:rtl/>
        </w:rPr>
        <w:t xml:space="preserve"> הק' מה הגמ' מדמה גדרי מכירה לגדרי חלוקת האחים והשותפין דהוה בירור חלקים. ותי' דקו' הגמ' ע"פ הא דשמואל (קז.) ס"ל דאחים שחלקו לקוחות הן. ואפ”ה לא אמרי' דהמקח בטל במקצת.</w:t>
      </w:r>
    </w:p>
    <w:p w14:paraId="37DD38FA"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מחנ"א</w:t>
      </w:r>
      <w:r w:rsidRPr="00E86929">
        <w:rPr>
          <w:rFonts w:ascii="Narkisim" w:hAnsi="Narkisim" w:cs="Narkisim"/>
          <w:rtl/>
        </w:rPr>
        <w:t xml:space="preserve"> (משיכה א) הק' דהראשונים (רשב"ם ועוד לעיל פו:) פי' דאיירי שפירשו להדיא כור אני מוכר לך</w:t>
      </w:r>
      <w:r w:rsidRPr="00E86929">
        <w:rPr>
          <w:rStyle w:val="ac"/>
          <w:rFonts w:ascii="Narkisim" w:hAnsi="Narkisim" w:cs="Narkisim"/>
          <w:rtl/>
        </w:rPr>
        <w:footnoteReference w:id="202"/>
      </w:r>
      <w:r w:rsidRPr="00E86929">
        <w:rPr>
          <w:rFonts w:ascii="Narkisim" w:hAnsi="Narkisim" w:cs="Narkisim"/>
          <w:rtl/>
        </w:rPr>
        <w:t>, שגילה בדעתו שאינו רוצה להקנות שיגמר המקח אלא בבת א', כגון שהיה צריך לדמי כור שלם. א"כ מה מקשה הגמ' כאן, דבכה"ג אין סברא דיהני 'קם דינא'. וכן תי' הגמ' עבדו רבנן מילתא דניחא ליה ללוקח וכו' משמע דלא הוה משום קפידא דמוכר.</w:t>
      </w:r>
    </w:p>
    <w:p w14:paraId="3CDFA956"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ריטב"א</w:t>
      </w:r>
      <w:r w:rsidRPr="00E86929">
        <w:rPr>
          <w:rFonts w:ascii="Narkisim" w:hAnsi="Narkisim"/>
          <w:rtl/>
        </w:rPr>
        <w:t xml:space="preserve"> (לעיל קה:) כת' דדברי רב ושמואל דכור בל' יכול לחזור בו אפי' בסאה אחרונה לא שייכא כלל בההיא דאמר רבא (לעיל צ.) דכל דבר שבמדה ושבמשקל אפי' פחות מכדי אונאה חוזר. ולא ילפינן חדא מחברתה. דרבא איירי במוכר דבר מסוים, וכל מה שמכרו לו משך לגמרי אלא שנמצא בו טעות, שלא היה כן המדה או המשקל שאמרו לו. ואידך דרב ושמואל היא בהיפך שהרי אין במכר שום טעות, אלא שלא גמר משיכתו וקנינו.</w:t>
      </w:r>
    </w:p>
    <w:p w14:paraId="6B700BE6"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ה</w:t>
      </w:r>
      <w:r w:rsidRPr="00E86929">
        <w:rPr>
          <w:rFonts w:ascii="Narkisim" w:hAnsi="Narkisim" w:cs="Narkisim"/>
          <w:b/>
          <w:bCs/>
          <w:rtl/>
        </w:rPr>
        <w:t>ראשונים</w:t>
      </w:r>
      <w:r w:rsidRPr="00E86929">
        <w:rPr>
          <w:rFonts w:ascii="Narkisim" w:hAnsi="Narkisim" w:cs="Narkisim"/>
          <w:rtl/>
        </w:rPr>
        <w:t xml:space="preserve"> דנו במוכר שדה לחבירו ובא נגזל והוציא מקצתה מידו, האם אמרי' דהמקח קיים בשאר</w:t>
      </w:r>
      <w:r w:rsidRPr="00E86929">
        <w:rPr>
          <w:rStyle w:val="ac"/>
          <w:rFonts w:ascii="Narkisim" w:hAnsi="Narkisim" w:cs="Narkisim"/>
          <w:rtl/>
        </w:rPr>
        <w:footnoteReference w:id="203"/>
      </w:r>
      <w:r w:rsidRPr="00E86929">
        <w:rPr>
          <w:rFonts w:ascii="Narkisim" w:hAnsi="Narkisim" w:cs="Narkisim"/>
          <w:rtl/>
        </w:rPr>
        <w:t>. או דנימא דכיון דבטל מקצתה בדבר שבמידה בטלה כולה, כדרבא (לעיל צ. לפרשב"ם וכמה ראשונים) דהמקח בטל</w:t>
      </w:r>
      <w:r w:rsidRPr="00E86929">
        <w:rPr>
          <w:rStyle w:val="ac"/>
          <w:rFonts w:ascii="Narkisim" w:hAnsi="Narkisim" w:cs="Narkisim"/>
          <w:rtl/>
        </w:rPr>
        <w:footnoteReference w:id="204"/>
      </w:r>
      <w:r w:rsidRPr="00E86929">
        <w:rPr>
          <w:rFonts w:ascii="Narkisim" w:hAnsi="Narkisim" w:cs="Narkisim"/>
          <w:rtl/>
        </w:rPr>
        <w:t>.</w:t>
      </w:r>
    </w:p>
    <w:p w14:paraId="44857795"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ו</w:t>
      </w:r>
      <w:r w:rsidRPr="00E86929">
        <w:rPr>
          <w:rFonts w:ascii="Narkisim" w:hAnsi="Narkisim"/>
          <w:b/>
          <w:bCs/>
          <w:rtl/>
        </w:rPr>
        <w:t>ריטב"א</w:t>
      </w:r>
      <w:r w:rsidRPr="00E86929">
        <w:rPr>
          <w:rFonts w:ascii="Narkisim" w:hAnsi="Narkisim"/>
          <w:rtl/>
        </w:rPr>
        <w:t xml:space="preserve"> (לעיל קג:, והו' בנמוק"י, וכן הרשב”א קידושין מב: ור”ן שם יז: בדה"ר) הביא מדברי שמואל (כאן), דשמואל ס"ל דהאחין שחלקו לקוחות הן. והיכא דבא אחיו לא גרע מנמצא מקצתה שאינו שלו, ואפ"ה ס"ל דמקמצין והמקח קיים בשאר</w:t>
      </w:r>
      <w:r w:rsidRPr="00E86929">
        <w:rPr>
          <w:rStyle w:val="ac"/>
          <w:rFonts w:ascii="Narkisim" w:hAnsi="Narkisim"/>
          <w:rtl/>
        </w:rPr>
        <w:footnoteReference w:id="205"/>
      </w:r>
      <w:r w:rsidRPr="00E86929">
        <w:rPr>
          <w:rFonts w:ascii="Narkisim" w:hAnsi="Narkisim"/>
          <w:rtl/>
        </w:rPr>
        <w:t>. ועוד</w:t>
      </w:r>
      <w:r w:rsidRPr="00E86929">
        <w:rPr>
          <w:rStyle w:val="ac"/>
          <w:rFonts w:ascii="Narkisim" w:hAnsi="Narkisim"/>
          <w:rtl/>
        </w:rPr>
        <w:footnoteReference w:id="206"/>
      </w:r>
      <w:r w:rsidRPr="00E86929">
        <w:rPr>
          <w:rFonts w:ascii="Narkisim" w:hAnsi="Narkisim"/>
          <w:rtl/>
        </w:rPr>
        <w:t xml:space="preserve"> דהגמ' מדמה ללוקח ומוכר דעלמא, דהק' מהאי דכור בל'. אלמא אף שנתמעט חלקו וא"א להשלים לו אינו יכול לומר בטלה מחלוקת. וע"כ כדברי ה</w:t>
      </w:r>
      <w:r w:rsidRPr="00E86929">
        <w:rPr>
          <w:rFonts w:ascii="Narkisim" w:hAnsi="Narkisim"/>
          <w:b/>
          <w:bCs/>
          <w:rtl/>
        </w:rPr>
        <w:t>ר"י מגאש</w:t>
      </w:r>
      <w:r w:rsidRPr="00E86929">
        <w:rPr>
          <w:rFonts w:ascii="Narkisim" w:hAnsi="Narkisim"/>
          <w:rtl/>
        </w:rPr>
        <w:t xml:space="preserve"> (קג:, וכן מסקנת הרשב”א שם) דבכל טעה במידה חוזר, היינו שצריך להשלים או להפחית מהדמים. [וקמ"ל דלא הוה מחילה].</w:t>
      </w:r>
    </w:p>
    <w:p w14:paraId="4F4960E0"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ר"ן</w:t>
      </w:r>
      <w:r w:rsidRPr="00E86929">
        <w:rPr>
          <w:rFonts w:ascii="Narkisim" w:hAnsi="Narkisim"/>
          <w:rtl/>
        </w:rPr>
        <w:t xml:space="preserve"> (קידושין יז: בדה"ר) דחה [לדעת רשב"ם] די"ל דאחים שאני, ונהי דכלקוחות דמו אינם כלקוחות גמורים. והביא מסקנת הגמ' דעבוד רבנן מילתא דניחא ליה למוכר וללוקח, כלומר דדוקא </w:t>
      </w:r>
      <w:r w:rsidRPr="00E86929">
        <w:rPr>
          <w:rFonts w:ascii="Narkisim" w:hAnsi="Narkisim"/>
          <w:rtl/>
        </w:rPr>
        <w:lastRenderedPageBreak/>
        <w:t>גבי מוכר ולוקח הוא דאמרינן דכל שבטל מקצתו בטל כולו. אבל באחין שחלקו ניחא להו שתתקיים חלוקתם בכל מה שאפשר לקיים.</w:t>
      </w:r>
    </w:p>
    <w:p w14:paraId="4D1651BB"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ריטב”א</w:t>
      </w:r>
      <w:r w:rsidRPr="00E86929">
        <w:rPr>
          <w:rFonts w:ascii="Narkisim" w:hAnsi="Narkisim"/>
          <w:rtl/>
        </w:rPr>
        <w:t xml:space="preserve"> (קג:, ונמוק”י כאן, והו' בב”י רלב) הביא </w:t>
      </w:r>
      <w:r w:rsidRPr="00E86929">
        <w:rPr>
          <w:rFonts w:ascii="Narkisim" w:hAnsi="Narkisim"/>
          <w:b/>
          <w:bCs/>
          <w:rtl/>
        </w:rPr>
        <w:t>י"א</w:t>
      </w:r>
      <w:r w:rsidRPr="00E86929">
        <w:rPr>
          <w:rFonts w:ascii="Narkisim" w:hAnsi="Narkisim"/>
          <w:rtl/>
        </w:rPr>
        <w:t xml:space="preserve"> דהכא לא דמי לטעו במידה, דהכא אין הפחת מחמת חסרון שבגוף הקרקע אלא מחמת נגזל דשקיל ליה. וכיון שכבר חל המקח על השיעור שאמר לו אינו חוזר, דהוה כאילו שטפה נהר למקצתה דמי. [וצ"ב]. וה</w:t>
      </w:r>
      <w:r w:rsidRPr="00E86929">
        <w:rPr>
          <w:rFonts w:ascii="Narkisim" w:hAnsi="Narkisim"/>
          <w:b/>
          <w:bCs/>
          <w:rtl/>
        </w:rPr>
        <w:t>ריטב"א</w:t>
      </w:r>
      <w:r w:rsidRPr="00E86929">
        <w:rPr>
          <w:rFonts w:ascii="Narkisim" w:hAnsi="Narkisim"/>
          <w:rtl/>
        </w:rPr>
        <w:t xml:space="preserve"> חלק ('ולי היה נראה', והביא דכ"ד הרא"ה) דכשנמצאת שדה גזולה, שאי אפשר לסלקו במעות לנגזל ואיגלאי מילתא למפרע שלא חל המכר על הגזול כלל, והוי דינו כאילו נמצא חסר ממש</w:t>
      </w:r>
      <w:r w:rsidRPr="00E86929">
        <w:rPr>
          <w:rStyle w:val="ac"/>
          <w:rFonts w:ascii="Narkisim" w:hAnsi="Narkisim"/>
          <w:rtl/>
        </w:rPr>
        <w:footnoteReference w:id="207"/>
      </w:r>
      <w:r w:rsidRPr="00E86929">
        <w:rPr>
          <w:rFonts w:ascii="Narkisim" w:hAnsi="Narkisim"/>
          <w:rtl/>
        </w:rPr>
        <w:t>. אבל היכא דבע"ח גבאו קם המקח בשאר, דבע"ח מכאן ולהבא הוא גובה (כדאי' פסחים ל:), והמקח חל עליו כולו</w:t>
      </w:r>
      <w:r w:rsidRPr="00E86929">
        <w:rPr>
          <w:rStyle w:val="ac"/>
          <w:rFonts w:ascii="Narkisim" w:hAnsi="Narkisim"/>
          <w:rtl/>
        </w:rPr>
        <w:footnoteReference w:id="208"/>
      </w:r>
      <w:r w:rsidRPr="00E86929">
        <w:rPr>
          <w:rFonts w:ascii="Narkisim" w:hAnsi="Narkisim"/>
          <w:rtl/>
        </w:rPr>
        <w:t>. ומה שגבה בע"ח היה כאילו שטפה נהר והמקח קיים על הנשאר.</w:t>
      </w:r>
    </w:p>
    <w:p w14:paraId="6C4A6366"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דרכ”מ</w:t>
      </w:r>
      <w:r w:rsidRPr="00E86929">
        <w:rPr>
          <w:rFonts w:ascii="Narkisim" w:hAnsi="Narkisim"/>
          <w:rtl/>
        </w:rPr>
        <w:t xml:space="preserve"> (רכו) הביא בשם הנמוק"י אף כשבע"ח טרף מקצת הקרקע, די"א דהמקח קיים בשאר וי"א דהמקח בטל לגמרי. וצ"ע דהך פלוגתא הוה כשנמצא שאינו שלו, אבל בגביית בע"ח לא מצאנו מ"ד שיתבטל המקח.</w:t>
      </w:r>
    </w:p>
    <w:p w14:paraId="7CD4328B" w14:textId="77777777" w:rsidR="00DC2673" w:rsidRPr="00E86929" w:rsidRDefault="00000000" w:rsidP="00E86929">
      <w:pPr>
        <w:pStyle w:val="3"/>
        <w:bidi/>
        <w:rPr>
          <w:rFonts w:ascii="Narkisim" w:hAnsi="Narkisim"/>
        </w:rPr>
      </w:pPr>
      <w:r w:rsidRPr="00E86929">
        <w:rPr>
          <w:rFonts w:ascii="Narkisim" w:hAnsi="Narkisim"/>
          <w:rtl/>
        </w:rPr>
        <w:t>דף קז.</w:t>
      </w:r>
    </w:p>
    <w:p w14:paraId="73A3ED50" w14:textId="77777777" w:rsidR="00DC2673" w:rsidRPr="00E86929" w:rsidRDefault="00000000" w:rsidP="00E86929">
      <w:pPr>
        <w:bidi/>
        <w:rPr>
          <w:rFonts w:ascii="Narkisim" w:hAnsi="Narkisim" w:cs="Narkisim"/>
        </w:rPr>
      </w:pPr>
      <w:r w:rsidRPr="00E86929">
        <w:rPr>
          <w:rFonts w:ascii="Narkisim" w:hAnsi="Narkisim" w:cs="Narkisim"/>
          <w:u w:val="single"/>
          <w:rtl/>
        </w:rPr>
        <w:t>התם עבוד רבנן מילתא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תקנו ואמרו חכמים שיוכל לחזור בו וכו'. ה</w:t>
      </w:r>
      <w:r w:rsidRPr="00E86929">
        <w:rPr>
          <w:rFonts w:ascii="Narkisim" w:hAnsi="Narkisim" w:cs="Narkisim"/>
          <w:b/>
          <w:bCs/>
          <w:rtl/>
        </w:rPr>
        <w:t>תורת חיים</w:t>
      </w:r>
      <w:r w:rsidRPr="00E86929">
        <w:rPr>
          <w:rFonts w:ascii="Narkisim" w:hAnsi="Narkisim" w:cs="Narkisim"/>
          <w:rtl/>
        </w:rPr>
        <w:t xml:space="preserve"> דייק דהוה תקנ"ח, ומן הדין לא היו יכולים לחזור בהם. ותמה מ"ט תקנו בזה חכמים, וכמו שיש לחוש לזולא ה"נ ניחוש ליוקרא</w:t>
      </w:r>
      <w:r w:rsidRPr="00E86929">
        <w:rPr>
          <w:rStyle w:val="ac"/>
          <w:rFonts w:ascii="Narkisim" w:hAnsi="Narkisim" w:cs="Narkisim"/>
          <w:rtl/>
        </w:rPr>
        <w:footnoteReference w:id="209"/>
      </w:r>
      <w:r w:rsidRPr="00E86929">
        <w:rPr>
          <w:rFonts w:ascii="Narkisim" w:hAnsi="Narkisim" w:cs="Narkisim"/>
          <w:rtl/>
        </w:rPr>
        <w:t>.</w:t>
      </w:r>
    </w:p>
    <w:p w14:paraId="72D408C6"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רמ"ה</w:t>
      </w:r>
      <w:r w:rsidRPr="00E86929">
        <w:rPr>
          <w:rFonts w:ascii="Narkisim" w:hAnsi="Narkisim"/>
          <w:rtl/>
        </w:rPr>
        <w:t xml:space="preserve"> ביאר דבסוגיין תרוייהו הוה יורשין, ואי איקר וזל, כי היכי דמיקר חולקיה דהאי מיקר נמי חולקיה דהאי</w:t>
      </w:r>
      <w:r w:rsidRPr="00E86929">
        <w:rPr>
          <w:rStyle w:val="ac"/>
          <w:rFonts w:ascii="Narkisim" w:hAnsi="Narkisim"/>
          <w:rtl/>
        </w:rPr>
        <w:footnoteReference w:id="210"/>
      </w:r>
      <w:r w:rsidRPr="00E86929">
        <w:rPr>
          <w:rFonts w:ascii="Narkisim" w:hAnsi="Narkisim"/>
          <w:rtl/>
        </w:rPr>
        <w:t>. דהא מעיקרא בשעת חלוקה השוו חלקם בדמים וחלקו. הילכך לית ליה לחד מיניהו רווחא בהאי תקנתא, ולא קיימי רבנן ומתקני תקנתא בכדי.</w:t>
      </w:r>
    </w:p>
    <w:p w14:paraId="4B6197BA"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ריטב"א</w:t>
      </w:r>
      <w:r w:rsidRPr="00E86929">
        <w:rPr>
          <w:rFonts w:ascii="Narkisim" w:hAnsi="Narkisim"/>
          <w:rtl/>
        </w:rPr>
        <w:t xml:space="preserve"> כת' לאו דוקא למימר דתקון הכי [דאינו תקנת חכמים], אלא דנחות רבנן לדעתייהו דניח"ל לכל חד וחד דיכול לחזור בו עד שימדוד הכל</w:t>
      </w:r>
      <w:r w:rsidRPr="00E86929">
        <w:rPr>
          <w:rStyle w:val="ac"/>
          <w:rFonts w:ascii="Narkisim" w:hAnsi="Narkisim"/>
          <w:rtl/>
        </w:rPr>
        <w:footnoteReference w:id="211"/>
      </w:r>
      <w:r w:rsidRPr="00E86929">
        <w:rPr>
          <w:rFonts w:ascii="Narkisim" w:hAnsi="Narkisim"/>
          <w:rtl/>
        </w:rPr>
        <w:t>.</w:t>
      </w:r>
    </w:p>
    <w:p w14:paraId="7A06A7E3"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ביאר כי היכי דאית ליה לחד מינייהו פסידא בזביני מצי הדר ביה, אבל הכא כיון דליכא מוכר ולא לוקח אלא יורשין נינהו קם דינא ולא נהדר. [וצ"ב].</w:t>
      </w:r>
    </w:p>
    <w:p w14:paraId="6C63B030" w14:textId="77777777" w:rsidR="00DC2673" w:rsidRPr="00E86929" w:rsidRDefault="00000000" w:rsidP="00E86929">
      <w:pPr>
        <w:pStyle w:val="2"/>
        <w:bidi/>
        <w:rPr>
          <w:rFonts w:ascii="Narkisim" w:hAnsi="Narkisim"/>
        </w:rPr>
      </w:pPr>
      <w:r w:rsidRPr="00E86929">
        <w:rPr>
          <w:rFonts w:ascii="Narkisim" w:hAnsi="Narkisim"/>
          <w:rtl/>
        </w:rPr>
        <w:t>בע"ח נטל חלקו</w:t>
      </w:r>
    </w:p>
    <w:p w14:paraId="476B240A" w14:textId="77777777" w:rsidR="00DC2673" w:rsidRPr="00E86929" w:rsidRDefault="00000000" w:rsidP="00E86929">
      <w:pPr>
        <w:bidi/>
        <w:rPr>
          <w:rFonts w:ascii="Narkisim" w:hAnsi="Narkisim" w:cs="Narkisim"/>
        </w:rPr>
      </w:pPr>
      <w:r w:rsidRPr="00E86929">
        <w:rPr>
          <w:rFonts w:ascii="Narkisim" w:hAnsi="Narkisim" w:cs="Narkisim"/>
          <w:u w:val="single"/>
          <w:rtl/>
        </w:rPr>
        <w:t>רב אמר בטלה מחלוקת וכו' יורשין הן</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(ד"ה יורשין) לפרוע בין כולן חובת אביהן וכו'. וכן פ</w:t>
      </w:r>
      <w:r w:rsidRPr="00E86929">
        <w:rPr>
          <w:rFonts w:ascii="Narkisim" w:hAnsi="Narkisim" w:cs="Narkisim"/>
          <w:b/>
          <w:bCs/>
          <w:rtl/>
        </w:rPr>
        <w:t>רש"י</w:t>
      </w:r>
      <w:r w:rsidRPr="00E86929">
        <w:rPr>
          <w:rFonts w:ascii="Narkisim" w:hAnsi="Narkisim" w:cs="Narkisim"/>
          <w:rtl/>
        </w:rPr>
        <w:t xml:space="preserve"> (ב"ק ט. ד”ה כיורשים דמו) ועל שניהם לפרוע, הלכך מחצית חלקו יחזיר לו. וקצת משמע דסברת יורשין הוא שיש על שניהם חוב לפרוע חובת אביהם</w:t>
      </w:r>
      <w:r w:rsidRPr="00E86929">
        <w:rPr>
          <w:rStyle w:val="ac"/>
          <w:rFonts w:ascii="Narkisim" w:hAnsi="Narkisim" w:cs="Narkisim"/>
          <w:rtl/>
        </w:rPr>
        <w:footnoteReference w:id="212"/>
      </w:r>
      <w:r w:rsidRPr="00E86929">
        <w:rPr>
          <w:rFonts w:ascii="Narkisim" w:hAnsi="Narkisim" w:cs="Narkisim"/>
          <w:rtl/>
        </w:rPr>
        <w:t>.</w:t>
      </w:r>
      <w:r w:rsidRPr="00E86929">
        <w:rPr>
          <w:rStyle w:val="ac"/>
          <w:rFonts w:ascii="Narkisim" w:hAnsi="Narkisim" w:cs="Narkisim"/>
          <w:rtl/>
        </w:rPr>
        <w:footnoteReference w:id="213"/>
      </w:r>
      <w:r w:rsidRPr="00E86929">
        <w:rPr>
          <w:rFonts w:ascii="Narkisim" w:hAnsi="Narkisim" w:cs="Narkisim"/>
          <w:rtl/>
        </w:rPr>
        <w:t xml:space="preserve"> </w:t>
      </w:r>
      <w:r w:rsidRPr="00E86929">
        <w:rPr>
          <w:rFonts w:ascii="Narkisim" w:hAnsi="Narkisim" w:cs="Narkisim"/>
          <w:szCs w:val="20"/>
          <w:rtl/>
        </w:rPr>
        <w:t>וה</w:t>
      </w:r>
      <w:r w:rsidRPr="00E86929">
        <w:rPr>
          <w:rFonts w:ascii="Narkisim" w:hAnsi="Narkisim" w:cs="Narkisim"/>
          <w:b/>
          <w:bCs/>
          <w:szCs w:val="20"/>
          <w:rtl/>
        </w:rPr>
        <w:t>קה”י</w:t>
      </w:r>
      <w:r w:rsidRPr="00E86929">
        <w:rPr>
          <w:rFonts w:ascii="Narkisim" w:hAnsi="Narkisim" w:cs="Narkisim"/>
          <w:szCs w:val="20"/>
          <w:rtl/>
        </w:rPr>
        <w:t xml:space="preserve"> (ב"ק ט) ביאר דנחשב שאח זה פורע חוב של שאר האחים, וצריכים להחזיר לו מדין פורע חובו של חבירו בע"כ</w:t>
      </w:r>
      <w:r w:rsidRPr="00E86929">
        <w:rPr>
          <w:rStyle w:val="ac"/>
          <w:rFonts w:ascii="Narkisim" w:hAnsi="Narkisim" w:cs="Narkisim"/>
          <w:szCs w:val="20"/>
          <w:rtl/>
        </w:rPr>
        <w:footnoteReference w:id="214"/>
      </w:r>
      <w:r w:rsidRPr="00E86929">
        <w:rPr>
          <w:rFonts w:ascii="Narkisim" w:hAnsi="Narkisim" w:cs="Narkisim"/>
          <w:szCs w:val="20"/>
          <w:rtl/>
        </w:rPr>
        <w:t>. [ועפ"ז הסוגיא שייך דוקא באחין שחלקו שיצא בע”ח</w:t>
      </w:r>
      <w:r w:rsidRPr="00E86929">
        <w:rPr>
          <w:rStyle w:val="ac"/>
          <w:rFonts w:ascii="Narkisim" w:hAnsi="Narkisim" w:cs="Narkisim"/>
          <w:szCs w:val="20"/>
          <w:rtl/>
        </w:rPr>
        <w:footnoteReference w:id="215"/>
      </w:r>
      <w:r w:rsidRPr="00E86929">
        <w:rPr>
          <w:rFonts w:ascii="Narkisim" w:hAnsi="Narkisim" w:cs="Narkisim"/>
          <w:szCs w:val="20"/>
          <w:rtl/>
        </w:rPr>
        <w:t>].</w:t>
      </w:r>
    </w:p>
    <w:p w14:paraId="74525E2F"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נמוק"י</w:t>
      </w:r>
      <w:r w:rsidRPr="00E86929">
        <w:rPr>
          <w:rFonts w:ascii="Narkisim" w:hAnsi="Narkisim"/>
          <w:rtl/>
        </w:rPr>
        <w:t xml:space="preserve"> (ב"ק ט. ד. בדה"ר) ביאר דכיון דבא בע"ח ונטל חלקו של אחד מהן אגלאי מילתא שנטל יותר מחלקו בממון דשבק אביהם</w:t>
      </w:r>
      <w:r w:rsidRPr="00E86929">
        <w:rPr>
          <w:rStyle w:val="ac"/>
          <w:rFonts w:ascii="Narkisim" w:hAnsi="Narkisim"/>
          <w:rtl/>
        </w:rPr>
        <w:footnoteReference w:id="216"/>
      </w:r>
      <w:r w:rsidRPr="00E86929">
        <w:rPr>
          <w:rFonts w:ascii="Narkisim" w:hAnsi="Narkisim"/>
          <w:rtl/>
        </w:rPr>
        <w:t xml:space="preserve">. ומה שחלקו תחילה לאו חלוקה היא, דכחלוקה בטעות </w:t>
      </w:r>
      <w:r w:rsidRPr="00E86929">
        <w:rPr>
          <w:rFonts w:ascii="Narkisim" w:hAnsi="Narkisim"/>
          <w:rtl/>
        </w:rPr>
        <w:lastRenderedPageBreak/>
        <w:t>הויא ובטלה וחוזרים לחלוק הנשאר כבראשונה. וה</w:t>
      </w:r>
      <w:r w:rsidRPr="00E86929">
        <w:rPr>
          <w:rFonts w:ascii="Narkisim" w:hAnsi="Narkisim"/>
          <w:b/>
          <w:bCs/>
          <w:rtl/>
        </w:rPr>
        <w:t>רשב"א</w:t>
      </w:r>
      <w:r w:rsidRPr="00E86929">
        <w:rPr>
          <w:rFonts w:ascii="Narkisim" w:hAnsi="Narkisim"/>
          <w:rtl/>
        </w:rPr>
        <w:t xml:space="preserve"> ביאר דרב ס"ל דאחין שחלקו יורשין הוו, ולא חלקו על דעת כן. ע"ע חי' ר' שמעון (ב"ק ט).</w:t>
      </w:r>
    </w:p>
    <w:p w14:paraId="16F42704"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(ב רצה, וגיטין מח.) כת' דקי"ל כרב (כדאי' בסמוך) ואף דקי"ל דאחים שחלקו לקוחות, אפ"ה אמרי' דלא חלקו על דעת כן.</w:t>
      </w:r>
    </w:p>
    <w:p w14:paraId="2F897455"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גרי"ז</w:t>
      </w:r>
      <w:r w:rsidRPr="00E86929">
        <w:rPr>
          <w:rFonts w:ascii="Narkisim" w:hAnsi="Narkisim" w:cs="Narkisim"/>
          <w:rtl/>
        </w:rPr>
        <w:t xml:space="preserve"> (בכורות מז:) חקר אי 'בטלה מחלוקת' הוה מכאן ולהבא [דטריפת הבע"ח מכאן ולהבא], או למפרע. והביא דבגמ' כללו דין זה בהדי הא דבא אח ממדינת הים, וכן ה</w:t>
      </w:r>
      <w:r w:rsidRPr="00E86929">
        <w:rPr>
          <w:rFonts w:ascii="Narkisim" w:hAnsi="Narkisim" w:cs="Narkisim"/>
          <w:b/>
          <w:bCs/>
          <w:rtl/>
        </w:rPr>
        <w:t>רמב"ם</w:t>
      </w:r>
      <w:r w:rsidRPr="00E86929">
        <w:rPr>
          <w:rFonts w:ascii="Narkisim" w:hAnsi="Narkisim" w:cs="Narkisim"/>
          <w:rtl/>
        </w:rPr>
        <w:t xml:space="preserve"> (נחלות י א) כללום בהלכה א'</w:t>
      </w:r>
      <w:r w:rsidRPr="00E86929">
        <w:rPr>
          <w:rStyle w:val="ac"/>
          <w:rFonts w:ascii="Narkisim" w:hAnsi="Narkisim" w:cs="Narkisim"/>
          <w:rtl/>
        </w:rPr>
        <w:footnoteReference w:id="217"/>
      </w:r>
      <w:r w:rsidRPr="00E86929">
        <w:rPr>
          <w:rFonts w:ascii="Narkisim" w:hAnsi="Narkisim" w:cs="Narkisim"/>
          <w:rtl/>
        </w:rPr>
        <w:t>. ומבואר דבטלה למפרע. אך צ"ב דבע"ח גובה מכאן ולהבא, ואמאי יתבטל למפרע. והביא דה</w:t>
      </w:r>
      <w:r w:rsidRPr="00E86929">
        <w:rPr>
          <w:rFonts w:ascii="Narkisim" w:hAnsi="Narkisim" w:cs="Narkisim"/>
          <w:b/>
          <w:bCs/>
          <w:rtl/>
        </w:rPr>
        <w:t>רמב"ן</w:t>
      </w:r>
      <w:r w:rsidRPr="00E86929">
        <w:rPr>
          <w:rFonts w:ascii="Narkisim" w:hAnsi="Narkisim" w:cs="Narkisim"/>
          <w:rtl/>
        </w:rPr>
        <w:t xml:space="preserve"> (הו' בהמשך) כת' דהכא קאי אף למ"ד אין ברירה, משום דעל מנת כן חלקו. ומש"ה בטלה החלוקה מחמת התנאי, ואף שגובה מכאן ולהבא.</w:t>
      </w:r>
    </w:p>
    <w:p w14:paraId="4740BD57"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קצות</w:t>
      </w:r>
      <w:r w:rsidRPr="00E86929">
        <w:rPr>
          <w:rFonts w:ascii="Narkisim" w:hAnsi="Narkisim" w:cs="Narkisim"/>
          <w:rtl/>
        </w:rPr>
        <w:t xml:space="preserve"> (עז ז) הביא דלמ"ד לקוחות הן כשפרע זה אינו חוזר וגובה מהשני. ולא אמרי' דפרע עבורו, שהיה מחוייב לפרוע חובת אביו. וביאר דגדר הגבייה מהשדה. והביא עד"ז כל גבייה לקוחות, דאף דהיה יכול לגבות גם מהלוקח השני אם היה רוצה, אפ"ה כשגבה מזה הלוקח אין לו על האחר כלום. כיון דאלו השנים אין להם שום עסק אהדדי, אלא כל שדה ושדה בפני עצמו נעשה ערב ונשתעבד למלוה. וגבה מלוקח א' מה שנתן הלוקח בעד שעבודו נתן</w:t>
      </w:r>
      <w:r w:rsidRPr="00E86929">
        <w:rPr>
          <w:rStyle w:val="ac"/>
          <w:rFonts w:ascii="Narkisim" w:hAnsi="Narkisim" w:cs="Narkisim"/>
          <w:rtl/>
        </w:rPr>
        <w:footnoteReference w:id="218"/>
      </w:r>
      <w:r w:rsidRPr="00E86929">
        <w:rPr>
          <w:rFonts w:ascii="Narkisim" w:hAnsi="Narkisim" w:cs="Narkisim"/>
          <w:rtl/>
        </w:rPr>
        <w:t>.</w:t>
      </w:r>
    </w:p>
    <w:p w14:paraId="19AC91FE"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ה</w:t>
      </w:r>
      <w:r w:rsidRPr="00E86929">
        <w:rPr>
          <w:rFonts w:ascii="Narkisim" w:hAnsi="Narkisim" w:cs="Narkisim"/>
          <w:b/>
          <w:bCs/>
          <w:rtl/>
        </w:rPr>
        <w:t>רמ”ה</w:t>
      </w:r>
      <w:r w:rsidRPr="00E86929">
        <w:rPr>
          <w:rFonts w:ascii="Narkisim" w:hAnsi="Narkisim" w:cs="Narkisim"/>
          <w:rtl/>
        </w:rPr>
        <w:t xml:space="preserve"> הק' דלענין דרך (לעיל סד.) מבואר דאף רב ס”ל דאחין שחלקו לקוחות הן [וס”ל דמוכר בעין רעה]. ואילו בסוגיין ס"ל דיורשין הן. ותי' דהכא</w:t>
      </w:r>
      <w:r w:rsidRPr="00E86929">
        <w:rPr>
          <w:rStyle w:val="ac"/>
          <w:rFonts w:ascii="Narkisim" w:hAnsi="Narkisim" w:cs="Narkisim"/>
          <w:rtl/>
        </w:rPr>
        <w:footnoteReference w:id="219"/>
      </w:r>
      <w:r w:rsidRPr="00E86929">
        <w:rPr>
          <w:rFonts w:ascii="Narkisim" w:hAnsi="Narkisim" w:cs="Narkisim"/>
          <w:rtl/>
        </w:rPr>
        <w:t xml:space="preserve"> הוה עיכובא דאתי מעלמא, ולענין זה הוה יורשין. דההוא דאתי מעלמא לא איכפת ליה בחלוקה דידהו, ולגבי דידיה כמאן דלא פלגו דמי. ומש"ה יכול ליטול חלקו של אחד מהן. וכיון דלגבי ההוא כמאן דלא פלגי דמו, אף לגבייהו נמי כמאן דלא פלגי דמו. ומש"ה בטלה מחלוקת. אבל התם במילתא דלא אתיא אלא מחמתייהו, כגון דרך וחלונות ואמת המים וסולמות וכיוצא בהן, לגבי דידהו החלוקה הוה כלקוחות.</w:t>
      </w:r>
    </w:p>
    <w:p w14:paraId="0C697985" w14:textId="77777777" w:rsidR="00DC2673" w:rsidRPr="00E86929" w:rsidRDefault="00000000" w:rsidP="00E86929">
      <w:pPr>
        <w:bidi/>
        <w:rPr>
          <w:rFonts w:ascii="Narkisim" w:hAnsi="Narkisim" w:cs="Narkisim"/>
        </w:rPr>
      </w:pPr>
      <w:r w:rsidRPr="00E86929">
        <w:rPr>
          <w:rFonts w:ascii="Narkisim" w:hAnsi="Narkisim" w:cs="Narkisim"/>
          <w:u w:val="single"/>
          <w:rtl/>
        </w:rPr>
        <w:t>ושמואל אמר ויתר וכו' וכלוקח שלא באחריות דמי</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כאילו אמרו זל"ז איני מקבל אחריות חלקך, בההיא הנאה דאיהו לא מקבל אחריות</w:t>
      </w:r>
      <w:r w:rsidRPr="00E86929">
        <w:rPr>
          <w:rStyle w:val="ac"/>
          <w:rFonts w:ascii="Narkisim" w:hAnsi="Narkisim" w:cs="Narkisim"/>
          <w:rtl/>
        </w:rPr>
        <w:footnoteReference w:id="220"/>
      </w:r>
      <w:r w:rsidRPr="00E86929">
        <w:rPr>
          <w:rFonts w:ascii="Narkisim" w:hAnsi="Narkisim" w:cs="Narkisim"/>
          <w:rtl/>
        </w:rPr>
        <w:t>.</w:t>
      </w:r>
      <w:r w:rsidRPr="00E86929">
        <w:rPr>
          <w:rStyle w:val="ac"/>
          <w:rFonts w:ascii="Narkisim" w:hAnsi="Narkisim" w:cs="Narkisim"/>
          <w:rtl/>
        </w:rPr>
        <w:footnoteReference w:id="221"/>
      </w:r>
    </w:p>
    <w:p w14:paraId="4567984A"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ט"ז</w:t>
      </w:r>
      <w:r w:rsidRPr="00E86929">
        <w:rPr>
          <w:rFonts w:ascii="Narkisim" w:hAnsi="Narkisim"/>
          <w:rtl/>
        </w:rPr>
        <w:t xml:space="preserve"> (קעה) הביא כן בשאר לוקחין, דב' שלקחו ב' שדות ממוכר א', וכל א' נקט שדה א'. ובא בע"ח דמוכר וגבה חלקו של אחד מהם, אינו חייב באחריות. ואף דגבי יורשים לא קי"ל כשמואל, מ"מ בלקוחות אין הב' חייב באחריותו, דהא לא שקיל זוזי מן הלוקח הב' ולא קיבל אחריות.</w:t>
      </w:r>
    </w:p>
    <w:p w14:paraId="324A38D5" w14:textId="77777777" w:rsidR="00DC2673" w:rsidRPr="00E86929" w:rsidRDefault="00000000" w:rsidP="00E86929">
      <w:pPr>
        <w:pStyle w:val="a7"/>
        <w:bidi/>
        <w:rPr>
          <w:rFonts w:ascii="Narkisim" w:hAnsi="Narkisim"/>
        </w:rPr>
      </w:pPr>
      <w:r w:rsidRPr="00E86929">
        <w:rPr>
          <w:rFonts w:ascii="Narkisim" w:hAnsi="Narkisim"/>
          <w:rtl/>
        </w:rPr>
        <w:t>וב</w:t>
      </w:r>
      <w:r w:rsidRPr="00E86929">
        <w:rPr>
          <w:rFonts w:ascii="Narkisim" w:hAnsi="Narkisim"/>
          <w:b/>
          <w:bCs/>
          <w:rtl/>
        </w:rPr>
        <w:t>שו"ת צמח צדק</w:t>
      </w:r>
      <w:r w:rsidRPr="00E86929">
        <w:rPr>
          <w:rFonts w:ascii="Narkisim" w:hAnsi="Narkisim"/>
          <w:rtl/>
        </w:rPr>
        <w:t xml:space="preserve"> (הקדמון ד, והו' בפתח"ת רכה א) ו</w:t>
      </w:r>
      <w:r w:rsidRPr="00E86929">
        <w:rPr>
          <w:rFonts w:ascii="Narkisim" w:hAnsi="Narkisim"/>
          <w:b/>
          <w:bCs/>
          <w:rtl/>
        </w:rPr>
        <w:t>עבודת הגרשוני</w:t>
      </w:r>
      <w:r w:rsidRPr="00E86929">
        <w:rPr>
          <w:rFonts w:ascii="Narkisim" w:hAnsi="Narkisim"/>
          <w:rtl/>
        </w:rPr>
        <w:t xml:space="preserve"> (קז) כת' עפ"ז דב' שהחליפו בתים זה בזה</w:t>
      </w:r>
      <w:r w:rsidRPr="00E86929">
        <w:rPr>
          <w:rStyle w:val="ac"/>
          <w:rFonts w:ascii="Narkisim" w:hAnsi="Narkisim"/>
          <w:rtl/>
        </w:rPr>
        <w:footnoteReference w:id="222"/>
      </w:r>
      <w:r w:rsidRPr="00E86929">
        <w:rPr>
          <w:rFonts w:ascii="Narkisim" w:hAnsi="Narkisim"/>
          <w:rtl/>
        </w:rPr>
        <w:t>, ויצא על א' מהם בע"ח אינו חייב באחריות</w:t>
      </w:r>
      <w:r w:rsidRPr="00E86929">
        <w:rPr>
          <w:rStyle w:val="ac"/>
          <w:rFonts w:ascii="Narkisim" w:hAnsi="Narkisim"/>
          <w:rtl/>
        </w:rPr>
        <w:footnoteReference w:id="223"/>
      </w:r>
      <w:r w:rsidRPr="00E86929">
        <w:rPr>
          <w:rFonts w:ascii="Narkisim" w:hAnsi="Narkisim"/>
          <w:rtl/>
        </w:rPr>
        <w:t>. דבחליפין לא אמרי' אחריות טעות סופר, ע”פ דברי רשב”ם דאינם מקבלים אחריות. וה</w:t>
      </w:r>
      <w:r w:rsidRPr="00E86929">
        <w:rPr>
          <w:rFonts w:ascii="Narkisim" w:hAnsi="Narkisim"/>
          <w:b/>
          <w:bCs/>
          <w:rtl/>
        </w:rPr>
        <w:t>קצות</w:t>
      </w:r>
      <w:r w:rsidRPr="00E86929">
        <w:rPr>
          <w:rFonts w:ascii="Narkisim" w:hAnsi="Narkisim"/>
          <w:rtl/>
        </w:rPr>
        <w:t xml:space="preserve"> (קטז ג) הביא דה</w:t>
      </w:r>
      <w:r w:rsidRPr="00E86929">
        <w:rPr>
          <w:rFonts w:ascii="Narkisim" w:hAnsi="Narkisim"/>
          <w:b/>
          <w:bCs/>
          <w:rtl/>
        </w:rPr>
        <w:t>מרדכי</w:t>
      </w:r>
      <w:r w:rsidRPr="00E86929">
        <w:rPr>
          <w:rFonts w:ascii="Narkisim" w:hAnsi="Narkisim"/>
          <w:rtl/>
        </w:rPr>
        <w:t xml:space="preserve"> (כתובות רצב, משו"ת הר"י מגאש נא) מבואר דאחריות טעות סופר אף בחליפין, דכמו דאמרי' לא שדי זוזי בכדי, ה”נ אמרי' לא שדי בכדי.</w:t>
      </w:r>
    </w:p>
    <w:p w14:paraId="64731712"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קצות</w:t>
      </w:r>
      <w:r w:rsidRPr="00E86929">
        <w:rPr>
          <w:rFonts w:ascii="Narkisim" w:hAnsi="Narkisim"/>
          <w:rtl/>
        </w:rPr>
        <w:t xml:space="preserve"> ביאר דלא דמי לסוגיין, דאחריות דאביהם הוא ושניהם בשוה עומדין בספק, ויכול להיות שיגבו חלק זה או זה. ובכה"ג אין מקפידים על האחריות דאותו ספק שיש על חלק זה יש נמי על חלק חבירו, דיכול להיות שיהיה זו גזולה כמו זו או שיצא בע"ח. ולא דמי לזה שהחליף ביתו, שהוא יודע בנפשו שהוא שלם בלא מום ושום טורף לא יבוא עליו, ומהיכא תיתי ישליך אותו בכדי ויטול ביתו של חבירו שאינו יודע נגעי חבירו. ואדרבה הוא רוצה לקבל אחריות על שדהו, וחבירו נמי יקבל אחריות עליו. וה</w:t>
      </w:r>
      <w:r w:rsidRPr="00E86929">
        <w:rPr>
          <w:rFonts w:ascii="Narkisim" w:hAnsi="Narkisim"/>
          <w:b/>
          <w:bCs/>
          <w:rtl/>
        </w:rPr>
        <w:t>נתיבות</w:t>
      </w:r>
      <w:r w:rsidRPr="00E86929">
        <w:rPr>
          <w:rFonts w:ascii="Narkisim" w:hAnsi="Narkisim"/>
          <w:rtl/>
        </w:rPr>
        <w:t xml:space="preserve"> (שם ב) הסכים לדבריו.</w:t>
      </w:r>
    </w:p>
    <w:p w14:paraId="2E49099F" w14:textId="77777777" w:rsidR="00DC2673" w:rsidRPr="00E86929" w:rsidRDefault="00000000" w:rsidP="00E86929">
      <w:pPr>
        <w:bidi/>
        <w:rPr>
          <w:rFonts w:ascii="Narkisim" w:hAnsi="Narkisim" w:cs="Narkisim"/>
        </w:rPr>
      </w:pPr>
      <w:r w:rsidRPr="00E86929">
        <w:rPr>
          <w:rFonts w:ascii="Narkisim" w:hAnsi="Narkisim" w:cs="Narkisim"/>
          <w:rtl/>
        </w:rPr>
        <w:t>אבל ה</w:t>
      </w:r>
      <w:r w:rsidRPr="00E86929">
        <w:rPr>
          <w:rFonts w:ascii="Narkisim" w:hAnsi="Narkisim" w:cs="Narkisim"/>
          <w:b/>
          <w:bCs/>
          <w:rtl/>
        </w:rPr>
        <w:t>רמ"ה</w:t>
      </w:r>
      <w:r w:rsidRPr="00E86929">
        <w:rPr>
          <w:rFonts w:ascii="Narkisim" w:hAnsi="Narkisim" w:cs="Narkisim"/>
          <w:rtl/>
        </w:rPr>
        <w:t xml:space="preserve"> כת' דשמואל לטעמיה דאמר (ב"מ יד.) דאחריות בשטרי מקח וממכר לאו טעות סופר </w:t>
      </w:r>
      <w:r w:rsidRPr="00E86929">
        <w:rPr>
          <w:rFonts w:ascii="Narkisim" w:hAnsi="Narkisim" w:cs="Narkisim"/>
          <w:rtl/>
        </w:rPr>
        <w:lastRenderedPageBreak/>
        <w:t>הוא</w:t>
      </w:r>
      <w:r w:rsidRPr="00E86929">
        <w:rPr>
          <w:rStyle w:val="ac"/>
          <w:rFonts w:ascii="Narkisim" w:hAnsi="Narkisim" w:cs="Narkisim"/>
          <w:rtl/>
        </w:rPr>
        <w:footnoteReference w:id="224"/>
      </w:r>
      <w:r w:rsidRPr="00E86929">
        <w:rPr>
          <w:rFonts w:ascii="Narkisim" w:hAnsi="Narkisim" w:cs="Narkisim"/>
          <w:rtl/>
        </w:rPr>
        <w:t>. [אבל קי"ל כרבא (שם טו:) דפסק דאחריות טעות סופר אף בשטרות מקח וממכר].</w:t>
      </w:r>
    </w:p>
    <w:p w14:paraId="4302EACF" w14:textId="77777777" w:rsidR="00DC2673" w:rsidRPr="00E86929" w:rsidRDefault="00000000" w:rsidP="00E86929">
      <w:pPr>
        <w:bidi/>
        <w:rPr>
          <w:rFonts w:ascii="Narkisim" w:hAnsi="Narkisim" w:cs="Narkisim"/>
        </w:rPr>
      </w:pPr>
      <w:r w:rsidRPr="00E86929">
        <w:rPr>
          <w:rFonts w:ascii="Narkisim" w:hAnsi="Narkisim" w:cs="Narkisim"/>
          <w:u w:val="single"/>
          <w:rtl/>
        </w:rPr>
        <w:t>שם. לקוחות הוו</w:t>
      </w:r>
      <w:r w:rsidRPr="00E86929">
        <w:rPr>
          <w:rStyle w:val="ac"/>
          <w:rFonts w:ascii="Narkisim" w:hAnsi="Narkisim" w:cs="Narkisim"/>
          <w:u w:val="single"/>
          <w:rtl/>
        </w:rPr>
        <w:footnoteReference w:id="225"/>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דאין ברירה, ונמצא שכל א' נוטל חלק חבירו, וכאילו החליפו זה בחלקו של זה וכו'. ולכאורה משמע דהוה לקוחות בתורת ודאי, וה</w:t>
      </w:r>
      <w:r w:rsidRPr="00E86929">
        <w:rPr>
          <w:rFonts w:ascii="Narkisim" w:hAnsi="Narkisim" w:cs="Narkisim"/>
          <w:b/>
          <w:bCs/>
          <w:rtl/>
        </w:rPr>
        <w:t>אחרונים</w:t>
      </w:r>
      <w:r w:rsidRPr="00E86929">
        <w:rPr>
          <w:rFonts w:ascii="Narkisim" w:hAnsi="Narkisim" w:cs="Narkisim"/>
          <w:rtl/>
        </w:rPr>
        <w:t xml:space="preserve"> (ע' קה"י ב"ק ח) הק' דאי אין ברירה הוה ספק, דלא ידעינן חלק של מי הגיע לידו.</w:t>
      </w:r>
    </w:p>
    <w:p w14:paraId="61F6DD11"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אחרונים</w:t>
      </w:r>
      <w:r w:rsidRPr="00E86929">
        <w:rPr>
          <w:rFonts w:ascii="Narkisim" w:hAnsi="Narkisim"/>
          <w:rtl/>
        </w:rPr>
        <w:t xml:space="preserve"> הביאו דנח' </w:t>
      </w:r>
      <w:r w:rsidRPr="00E86929">
        <w:rPr>
          <w:rFonts w:ascii="Narkisim" w:hAnsi="Narkisim"/>
          <w:b/>
          <w:bCs/>
          <w:rtl/>
        </w:rPr>
        <w:t>רש”י</w:t>
      </w:r>
      <w:r w:rsidRPr="00E86929">
        <w:rPr>
          <w:rFonts w:ascii="Narkisim" w:hAnsi="Narkisim"/>
          <w:rtl/>
        </w:rPr>
        <w:t xml:space="preserve"> ו</w:t>
      </w:r>
      <w:r w:rsidRPr="00E86929">
        <w:rPr>
          <w:rFonts w:ascii="Narkisim" w:hAnsi="Narkisim"/>
          <w:b/>
          <w:bCs/>
          <w:rtl/>
        </w:rPr>
        <w:t>תוס'</w:t>
      </w:r>
      <w:r w:rsidRPr="00E86929">
        <w:rPr>
          <w:rFonts w:ascii="Narkisim" w:hAnsi="Narkisim"/>
          <w:rtl/>
        </w:rPr>
        <w:t xml:space="preserve"> (גיטין מז:) למ"ד אין ברירה האם כל משהו הוה של שניהם, או דהוה ספק.</w:t>
      </w:r>
    </w:p>
    <w:p w14:paraId="568BB528"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קה"י</w:t>
      </w:r>
      <w:r w:rsidRPr="00E86929">
        <w:rPr>
          <w:rFonts w:ascii="Narkisim" w:hAnsi="Narkisim"/>
          <w:rtl/>
        </w:rPr>
        <w:t xml:space="preserve"> הק' לדעת </w:t>
      </w:r>
      <w:r w:rsidRPr="00E86929">
        <w:rPr>
          <w:rFonts w:ascii="Narkisim" w:hAnsi="Narkisim"/>
          <w:b/>
          <w:bCs/>
          <w:rtl/>
        </w:rPr>
        <w:t>רש"י</w:t>
      </w:r>
      <w:r w:rsidRPr="00E86929">
        <w:rPr>
          <w:rFonts w:ascii="Narkisim" w:hAnsi="Narkisim"/>
          <w:rtl/>
        </w:rPr>
        <w:t xml:space="preserve"> דהוה שותפין בכל חטה וחטה, א"כ הוה לקוחות רק בחציו. ויטול רביע</w:t>
      </w:r>
      <w:r w:rsidRPr="00E86929">
        <w:rPr>
          <w:rStyle w:val="ac"/>
          <w:rFonts w:ascii="Narkisim" w:hAnsi="Narkisim"/>
          <w:rtl/>
        </w:rPr>
        <w:footnoteReference w:id="226"/>
      </w:r>
      <w:r w:rsidRPr="00E86929">
        <w:rPr>
          <w:rFonts w:ascii="Narkisim" w:hAnsi="Narkisim"/>
          <w:rtl/>
        </w:rPr>
        <w:t>.</w:t>
      </w:r>
    </w:p>
    <w:p w14:paraId="48B1B385"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אחרונים</w:t>
      </w:r>
      <w:r w:rsidRPr="00E86929">
        <w:rPr>
          <w:rFonts w:ascii="Narkisim" w:hAnsi="Narkisim" w:cs="Narkisim"/>
          <w:rtl/>
        </w:rPr>
        <w:t xml:space="preserve"> הק' בה דקי"ל (ע' לקמן קעה: וקעו.) דמלוה ע"פ גובה מיורשים ואינו גובה מלקוחות</w:t>
      </w:r>
      <w:r w:rsidRPr="00E86929">
        <w:rPr>
          <w:rStyle w:val="ac"/>
          <w:rFonts w:ascii="Narkisim" w:hAnsi="Narkisim" w:cs="Narkisim"/>
          <w:rtl/>
        </w:rPr>
        <w:footnoteReference w:id="227"/>
      </w:r>
      <w:r w:rsidRPr="00E86929">
        <w:rPr>
          <w:rFonts w:ascii="Narkisim" w:hAnsi="Narkisim" w:cs="Narkisim"/>
          <w:rtl/>
        </w:rPr>
        <w:t>, ולכאורה משמע דאף לאחר שחלקו היורשים, ואמאי לא אמרי' דע"י חלוקה אף האחים הוה לקוחות [למ"ד האחין שחלקו לקוחות הן</w:t>
      </w:r>
      <w:r w:rsidRPr="00E86929">
        <w:rPr>
          <w:rStyle w:val="ac"/>
          <w:rFonts w:ascii="Narkisim" w:hAnsi="Narkisim" w:cs="Narkisim"/>
          <w:rtl/>
        </w:rPr>
        <w:footnoteReference w:id="228"/>
      </w:r>
      <w:r w:rsidRPr="00E86929">
        <w:rPr>
          <w:rFonts w:ascii="Narkisim" w:hAnsi="Narkisim" w:cs="Narkisim"/>
          <w:rtl/>
        </w:rPr>
        <w:t>]</w:t>
      </w:r>
      <w:r w:rsidRPr="00E86929">
        <w:rPr>
          <w:rStyle w:val="ac"/>
          <w:rFonts w:ascii="Narkisim" w:hAnsi="Narkisim" w:cs="Narkisim"/>
          <w:rtl/>
        </w:rPr>
        <w:footnoteReference w:id="229"/>
      </w:r>
      <w:r w:rsidRPr="00E86929">
        <w:rPr>
          <w:rFonts w:ascii="Narkisim" w:hAnsi="Narkisim" w:cs="Narkisim"/>
          <w:rtl/>
        </w:rPr>
        <w:t>. ועד”ז אי' בגמ' (בכורות מח). וה</w:t>
      </w:r>
      <w:r w:rsidRPr="00E86929">
        <w:rPr>
          <w:rFonts w:ascii="Narkisim" w:hAnsi="Narkisim" w:cs="Narkisim"/>
          <w:b/>
          <w:bCs/>
          <w:rtl/>
        </w:rPr>
        <w:t>יש”ש</w:t>
      </w:r>
      <w:r w:rsidRPr="00E86929">
        <w:rPr>
          <w:rFonts w:ascii="Narkisim" w:hAnsi="Narkisim" w:cs="Narkisim"/>
          <w:rtl/>
        </w:rPr>
        <w:t xml:space="preserve"> (קו' ברירה ב"ק ה לב ד”ה לכן נ”ל) האריך בזה, ותי' דמדינא שעבודא דאורייתא אלא דאינו גובה מלקוחות משום תקנת השוק. ובחלוקת יורשים ל”ש טעם זה, דחוב אביהם מוטל עליהם</w:t>
      </w:r>
      <w:r w:rsidRPr="00E86929">
        <w:rPr>
          <w:rStyle w:val="ac"/>
          <w:rFonts w:ascii="Narkisim" w:hAnsi="Narkisim" w:cs="Narkisim"/>
          <w:rtl/>
        </w:rPr>
        <w:footnoteReference w:id="230"/>
      </w:r>
      <w:r w:rsidRPr="00E86929">
        <w:rPr>
          <w:rFonts w:ascii="Narkisim" w:hAnsi="Narkisim" w:cs="Narkisim"/>
          <w:rtl/>
        </w:rPr>
        <w:t>.</w:t>
      </w:r>
      <w:r w:rsidRPr="00E86929">
        <w:rPr>
          <w:rStyle w:val="ac"/>
          <w:rFonts w:ascii="Narkisim" w:hAnsi="Narkisim" w:cs="Narkisim"/>
          <w:rtl/>
        </w:rPr>
        <w:footnoteReference w:id="231"/>
      </w:r>
      <w:r w:rsidRPr="00E86929">
        <w:rPr>
          <w:rFonts w:ascii="Narkisim" w:hAnsi="Narkisim" w:cs="Narkisim"/>
          <w:rtl/>
        </w:rPr>
        <w:t xml:space="preserve"> וע"ע קצות (קח א).</w:t>
      </w:r>
    </w:p>
    <w:p w14:paraId="6440D60C"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רא"ש</w:t>
      </w:r>
      <w:r w:rsidRPr="00E86929">
        <w:rPr>
          <w:rFonts w:ascii="Narkisim" w:hAnsi="Narkisim"/>
          <w:rtl/>
        </w:rPr>
        <w:t xml:space="preserve"> הביא עוד דרב נחמן (קידושין מב:) ס"ל דהאחין שחלקו לקוחות. [וקי"ל כוותיה בדינא]. וה</w:t>
      </w:r>
      <w:r w:rsidRPr="00E86929">
        <w:rPr>
          <w:rFonts w:ascii="Narkisim" w:hAnsi="Narkisim"/>
          <w:b/>
          <w:bCs/>
          <w:rtl/>
        </w:rPr>
        <w:t>יש"ש</w:t>
      </w:r>
      <w:r w:rsidRPr="00E86929">
        <w:rPr>
          <w:rFonts w:ascii="Narkisim" w:hAnsi="Narkisim"/>
          <w:rtl/>
        </w:rPr>
        <w:t xml:space="preserve"> (ב"ק ה לב ד"ה אבל ר"י) דחה דאף דהוה יורשים, לענין אונאה וטעות דינם כמו לקוחות.</w:t>
      </w:r>
    </w:p>
    <w:p w14:paraId="2660774F" w14:textId="77777777" w:rsidR="00DC2673" w:rsidRPr="00E86929" w:rsidRDefault="00000000" w:rsidP="00E86929">
      <w:pPr>
        <w:bidi/>
        <w:rPr>
          <w:rFonts w:ascii="Narkisim" w:hAnsi="Narkisim" w:cs="Narkisim"/>
        </w:rPr>
      </w:pPr>
      <w:r w:rsidRPr="00E86929">
        <w:rPr>
          <w:rFonts w:ascii="Narkisim" w:hAnsi="Narkisim" w:cs="Narkisim"/>
          <w:u w:val="single"/>
          <w:rtl/>
        </w:rPr>
        <w:t>ורב אסי אמר נוטל רביע בקרקע ורביע במעות וכו'</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ופ"א ב</w:t>
      </w:r>
      <w:r w:rsidRPr="00E86929">
        <w:rPr>
          <w:rFonts w:ascii="Narkisim" w:hAnsi="Narkisim" w:cs="Narkisim"/>
          <w:b/>
          <w:bCs/>
          <w:rtl/>
        </w:rPr>
        <w:t>רש"י</w:t>
      </w:r>
      <w:r w:rsidRPr="00E86929">
        <w:rPr>
          <w:rFonts w:ascii="Narkisim" w:hAnsi="Narkisim" w:cs="Narkisim"/>
          <w:rtl/>
        </w:rPr>
        <w:t xml:space="preserve"> (ב”ק ט.) פי' או רביע במעות</w:t>
      </w:r>
      <w:r w:rsidRPr="00E86929">
        <w:rPr>
          <w:rStyle w:val="ac"/>
          <w:rFonts w:ascii="Narkisim" w:hAnsi="Narkisim" w:cs="Narkisim"/>
          <w:rtl/>
        </w:rPr>
        <w:footnoteReference w:id="232"/>
      </w:r>
      <w:r w:rsidRPr="00E86929">
        <w:rPr>
          <w:rFonts w:ascii="Narkisim" w:hAnsi="Narkisim" w:cs="Narkisim"/>
          <w:rtl/>
        </w:rPr>
        <w:t>. דהוה ספק אי בטלה מחלוקת או ויתר, ומספק נוטל חלק רביע [משדה אחיו, שהוא חצי ממה שחלקו], או בקרקע או</w:t>
      </w:r>
      <w:r w:rsidRPr="00E86929">
        <w:rPr>
          <w:rStyle w:val="ac"/>
          <w:rFonts w:ascii="Narkisim" w:hAnsi="Narkisim" w:cs="Narkisim"/>
          <w:rtl/>
        </w:rPr>
        <w:footnoteReference w:id="233"/>
      </w:r>
      <w:r w:rsidRPr="00E86929">
        <w:rPr>
          <w:rFonts w:ascii="Narkisim" w:hAnsi="Narkisim" w:cs="Narkisim"/>
          <w:rtl/>
        </w:rPr>
        <w:t xml:space="preserve"> במעות. דרב אסי ס"ל דמצי אמר מסילקנא ליה בזוזי</w:t>
      </w:r>
      <w:r w:rsidRPr="00E86929">
        <w:rPr>
          <w:rStyle w:val="ac"/>
          <w:rFonts w:ascii="Narkisim" w:hAnsi="Narkisim" w:cs="Narkisim"/>
          <w:rtl/>
        </w:rPr>
        <w:footnoteReference w:id="234"/>
      </w:r>
      <w:r w:rsidRPr="00E86929">
        <w:rPr>
          <w:rFonts w:ascii="Narkisim" w:hAnsi="Narkisim" w:cs="Narkisim"/>
          <w:rtl/>
        </w:rPr>
        <w:t>.</w:t>
      </w:r>
    </w:p>
    <w:p w14:paraId="5DCDC938" w14:textId="77777777" w:rsidR="00DC2673" w:rsidRPr="00E86929" w:rsidRDefault="00000000" w:rsidP="00E86929">
      <w:pPr>
        <w:pStyle w:val="a7"/>
        <w:bidi/>
        <w:rPr>
          <w:rFonts w:ascii="Narkisim" w:hAnsi="Narkisim"/>
        </w:rPr>
      </w:pPr>
      <w:r w:rsidRPr="00E86929">
        <w:rPr>
          <w:rFonts w:ascii="Narkisim" w:hAnsi="Narkisim"/>
          <w:rtl/>
        </w:rPr>
        <w:t>ועוד פ</w:t>
      </w:r>
      <w:r w:rsidRPr="00E86929">
        <w:rPr>
          <w:rFonts w:ascii="Narkisim" w:hAnsi="Narkisim"/>
          <w:b/>
          <w:bCs/>
          <w:rtl/>
        </w:rPr>
        <w:t>רש"י</w:t>
      </w:r>
      <w:r w:rsidRPr="00E86929">
        <w:rPr>
          <w:rFonts w:ascii="Narkisim" w:hAnsi="Narkisim"/>
          <w:rtl/>
        </w:rPr>
        <w:t xml:space="preserve"> (שם והו' ברשב"ם ד”ה מספקא) שנוטל רביע בקרקע וגם רביע במעות [ואינו מפסיד כלל מחלקו]. דמספקא ליה אי כיורשין דמו, וחייב להחזיר לו מחצית חלקו קרקע [ולא יכול לסלקו במעות], או כלוקח באחריות, וחייב להחזיר לו במעות מחצית מה שאיבד. הלכך יחזיר רביע בקרקע כיורשים ורביע במעות כמוכר באחריות. [ולהך פי' פשיט"ל דלא הוה כלוקח שלא באחריות].</w:t>
      </w:r>
    </w:p>
    <w:p w14:paraId="3AAD5A09" w14:textId="77777777" w:rsidR="00DC2673" w:rsidRPr="00E86929" w:rsidRDefault="00000000" w:rsidP="00E86929">
      <w:pPr>
        <w:pStyle w:val="a8"/>
        <w:bidi/>
        <w:rPr>
          <w:rFonts w:ascii="Narkisim" w:hAnsi="Narkisim"/>
        </w:rPr>
      </w:pPr>
      <w:r w:rsidRPr="00E86929">
        <w:rPr>
          <w:rFonts w:ascii="Narkisim" w:hAnsi="Narkisim"/>
          <w:rtl/>
        </w:rPr>
        <w:t>ולב' פירושים אלו 'רביע' היינו מנכסי אביו, דאיירי בב' אחים</w:t>
      </w:r>
      <w:r w:rsidRPr="00E86929">
        <w:rPr>
          <w:rStyle w:val="ac"/>
          <w:rFonts w:ascii="Narkisim" w:hAnsi="Narkisim"/>
          <w:rtl/>
        </w:rPr>
        <w:footnoteReference w:id="235"/>
      </w:r>
      <w:r w:rsidRPr="00E86929">
        <w:rPr>
          <w:rFonts w:ascii="Narkisim" w:hAnsi="Narkisim"/>
          <w:rtl/>
        </w:rPr>
        <w:t>, והוא חצי חלקו.</w:t>
      </w:r>
    </w:p>
    <w:p w14:paraId="2763EC4E"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רי"ף</w:t>
      </w:r>
      <w:r w:rsidRPr="00E86929">
        <w:rPr>
          <w:rFonts w:ascii="Narkisim" w:hAnsi="Narkisim" w:cs="Narkisim"/>
          <w:rtl/>
        </w:rPr>
        <w:t xml:space="preserve"> (ור"ח ב"ק ט.) כת' דמספק"ל אי יורשין הוה ובטלה מחלוקת, או לקוחות וויתר. ועוד מספק"ל לצד דהוה כלקוחות, אי הוה כלוקח שלא באחריות או כלוקח באחריות ונוטל דמים. והוה ממון המוטל בספק, ונוטל חצי חלקו הראוי לו, ונוטל רביע ממנו</w:t>
      </w:r>
      <w:r w:rsidRPr="00E86929">
        <w:rPr>
          <w:rStyle w:val="ac"/>
          <w:rFonts w:ascii="Narkisim" w:hAnsi="Narkisim" w:cs="Narkisim"/>
          <w:rtl/>
        </w:rPr>
        <w:footnoteReference w:id="236"/>
      </w:r>
      <w:r w:rsidRPr="00E86929">
        <w:rPr>
          <w:rFonts w:ascii="Narkisim" w:hAnsi="Narkisim" w:cs="Narkisim"/>
          <w:rtl/>
        </w:rPr>
        <w:t xml:space="preserve"> בקרקע ורביע ממנו במעות.</w:t>
      </w:r>
    </w:p>
    <w:p w14:paraId="3F6D286E"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ביאר דרב אסי מסתפק בתלת ספיקי, אי יורשין ונוטל כל חלקו בקרקע, אי כלקוחות שלא באחריות ומפסיד. וממון המוטל בספק וחולקין. ועוד נסתפק דילמא לקוחות באחריות, לפיכך אית להו רביע חלקו בקרקע כדין יורשין, ורביע במעות כדין לוקח באחריות. ומפסיד חצי חלקו דדלמא לקוחות שלא באחריות הוו</w:t>
      </w:r>
      <w:r w:rsidRPr="00E86929">
        <w:rPr>
          <w:rStyle w:val="ac"/>
          <w:rFonts w:ascii="Narkisim" w:hAnsi="Narkisim"/>
          <w:rtl/>
        </w:rPr>
        <w:footnoteReference w:id="237"/>
      </w:r>
      <w:r w:rsidRPr="00E86929">
        <w:rPr>
          <w:rFonts w:ascii="Narkisim" w:hAnsi="Narkisim"/>
          <w:rtl/>
        </w:rPr>
        <w:t>.</w:t>
      </w:r>
    </w:p>
    <w:p w14:paraId="59B4D15C"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xml:space="preserve"> (בכורות מח.) הק' דהשתא אילו הוה ספק יורש ספק לוקח [בלא אחריות] יטול חצי בקרקע, א"כ משום דיש צד נוסף, דיש להסתפק שיטול כלוקח באחריות, אמאי הורע כחו. אדרבה הוה לן </w:t>
      </w:r>
      <w:r w:rsidRPr="00E86929">
        <w:rPr>
          <w:rFonts w:ascii="Narkisim" w:hAnsi="Narkisim"/>
          <w:rtl/>
        </w:rPr>
        <w:lastRenderedPageBreak/>
        <w:t>לומר דחצי חלקו יטול בקרקע, והרביע במעות [ויטול ג' רבעים מחלקו]</w:t>
      </w:r>
      <w:r w:rsidRPr="00E86929">
        <w:rPr>
          <w:rStyle w:val="ac"/>
          <w:rFonts w:ascii="Narkisim" w:hAnsi="Narkisim"/>
          <w:rtl/>
        </w:rPr>
        <w:footnoteReference w:id="238"/>
      </w:r>
      <w:r w:rsidRPr="00E86929">
        <w:rPr>
          <w:rFonts w:ascii="Narkisim" w:hAnsi="Narkisim"/>
          <w:rtl/>
        </w:rPr>
        <w:t>.</w:t>
      </w:r>
    </w:p>
    <w:p w14:paraId="08D0A89E" w14:textId="77777777" w:rsidR="00DC2673" w:rsidRPr="00E86929" w:rsidRDefault="00000000" w:rsidP="00E86929">
      <w:pPr>
        <w:bidi/>
        <w:rPr>
          <w:rFonts w:ascii="Narkisim" w:hAnsi="Narkisim" w:cs="Narkisim"/>
        </w:rPr>
      </w:pPr>
      <w:r w:rsidRPr="00E86929">
        <w:rPr>
          <w:rFonts w:ascii="Narkisim" w:hAnsi="Narkisim" w:cs="Narkisim"/>
          <w:u w:val="single"/>
          <w:rtl/>
        </w:rPr>
        <w:t>שם. מספק”ל וכו' הלכך נוטל רביע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(וכן רש"י ב"ק ט.) דממון המוטל בספק חולקין. משמע דקאי כסומכוס. ו</w:t>
      </w:r>
      <w:r w:rsidRPr="00E86929">
        <w:rPr>
          <w:rFonts w:ascii="Narkisim" w:hAnsi="Narkisim" w:cs="Narkisim"/>
          <w:b/>
          <w:bCs/>
          <w:rtl/>
        </w:rPr>
        <w:t>תוס'</w:t>
      </w:r>
      <w:r w:rsidRPr="00E86929">
        <w:rPr>
          <w:rFonts w:ascii="Narkisim" w:hAnsi="Narkisim" w:cs="Narkisim"/>
          <w:rtl/>
        </w:rPr>
        <w:t xml:space="preserve"> (ב"ק ט.) כת' דלא שייך ביה המוציא מחבירו עליו הראיה. ולא נתפרש כוונת התוס' מדוע. וה</w:t>
      </w:r>
      <w:r w:rsidRPr="00E86929">
        <w:rPr>
          <w:rFonts w:ascii="Narkisim" w:hAnsi="Narkisim" w:cs="Narkisim"/>
          <w:b/>
          <w:bCs/>
          <w:rtl/>
        </w:rPr>
        <w:t>מהר”ם</w:t>
      </w:r>
      <w:r w:rsidRPr="00E86929">
        <w:rPr>
          <w:rFonts w:ascii="Narkisim" w:hAnsi="Narkisim" w:cs="Narkisim"/>
          <w:rtl/>
        </w:rPr>
        <w:t xml:space="preserve"> (שם) ביאר כוונת התוס' כיון דהוה ספק מחמת עצמן יחלוקו, משום דאין הספק מחמת טענותיהם.</w:t>
      </w:r>
      <w:r w:rsidRPr="00E86929">
        <w:rPr>
          <w:rFonts w:ascii="Narkisim" w:hAnsi="Narkisim" w:cs="Narkisim"/>
          <w:szCs w:val="20"/>
          <w:rtl/>
        </w:rPr>
        <w:t xml:space="preserve"> ולכאורה כוונתו דהוה דררא דממונא, ואליבא דסומכוס.</w:t>
      </w:r>
      <w:r w:rsidRPr="00E86929">
        <w:rPr>
          <w:rFonts w:ascii="Narkisim" w:hAnsi="Narkisim" w:cs="Narkisim"/>
          <w:rtl/>
        </w:rPr>
        <w:t xml:space="preserve"> </w:t>
      </w:r>
      <w:r w:rsidRPr="00E86929">
        <w:rPr>
          <w:rFonts w:ascii="Narkisim" w:hAnsi="Narkisim" w:cs="Narkisim"/>
          <w:szCs w:val="20"/>
          <w:rtl/>
        </w:rPr>
        <w:t>[וה</w:t>
      </w:r>
      <w:r w:rsidRPr="00E86929">
        <w:rPr>
          <w:rFonts w:ascii="Narkisim" w:hAnsi="Narkisim" w:cs="Narkisim"/>
          <w:b/>
          <w:bCs/>
          <w:szCs w:val="20"/>
          <w:rtl/>
        </w:rPr>
        <w:t>אחרונים</w:t>
      </w:r>
      <w:r w:rsidRPr="00E86929">
        <w:rPr>
          <w:rFonts w:ascii="Narkisim" w:hAnsi="Narkisim" w:cs="Narkisim"/>
          <w:szCs w:val="20"/>
          <w:rtl/>
        </w:rPr>
        <w:t xml:space="preserve"> דחו דלא קי”ל כסומכוס, וכמ”ש תוס' לעיל לה. וכ”מ].</w:t>
      </w:r>
    </w:p>
    <w:p w14:paraId="47E161FB"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xml:space="preserve"> (בכורות מח.) הק' דבספק זה שחכמים מסופקים בהוראה לא מסתבר הכא לומר חולקין אפי' לסומכוס</w:t>
      </w:r>
      <w:r w:rsidRPr="00E86929">
        <w:rPr>
          <w:rStyle w:val="ac"/>
          <w:rFonts w:ascii="Narkisim" w:hAnsi="Narkisim"/>
          <w:rtl/>
        </w:rPr>
        <w:footnoteReference w:id="239"/>
      </w:r>
      <w:r w:rsidRPr="00E86929">
        <w:rPr>
          <w:rFonts w:ascii="Narkisim" w:hAnsi="Narkisim"/>
          <w:rtl/>
        </w:rPr>
        <w:t>.</w:t>
      </w:r>
    </w:p>
    <w:p w14:paraId="2C78B6F2"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תוס'</w:t>
      </w:r>
      <w:r w:rsidRPr="00E86929">
        <w:rPr>
          <w:rFonts w:ascii="Narkisim" w:hAnsi="Narkisim" w:cs="Narkisim"/>
          <w:rtl/>
        </w:rPr>
        <w:t xml:space="preserve"> (בכורות) כת' שיש דברים דהיכא דהדין מסופק לחכמים [כי הכא], עשו אותו כודאי פלגא הכי ופלגא הכי. וכן </w:t>
      </w:r>
      <w:r w:rsidRPr="00E86929">
        <w:rPr>
          <w:rFonts w:ascii="Narkisim" w:hAnsi="Narkisim" w:cs="Narkisim"/>
          <w:b/>
          <w:bCs/>
          <w:rtl/>
        </w:rPr>
        <w:t>תוס'</w:t>
      </w:r>
      <w:r w:rsidRPr="00E86929">
        <w:rPr>
          <w:rFonts w:ascii="Narkisim" w:hAnsi="Narkisim" w:cs="Narkisim"/>
          <w:rtl/>
        </w:rPr>
        <w:t xml:space="preserve"> (לעיל סב:, חולין עט:) הביאו מדברי רב אסי (בסוגיין) חולקין דהיה נראה לחכמים שיחלוקו, ולא המוציא מחבירו עליו הראיה</w:t>
      </w:r>
      <w:r w:rsidRPr="00E86929">
        <w:rPr>
          <w:rStyle w:val="ac"/>
          <w:rFonts w:ascii="Narkisim" w:hAnsi="Narkisim" w:cs="Narkisim"/>
          <w:rtl/>
        </w:rPr>
        <w:footnoteReference w:id="240"/>
      </w:r>
      <w:r w:rsidRPr="00E86929">
        <w:rPr>
          <w:rFonts w:ascii="Narkisim" w:hAnsi="Narkisim" w:cs="Narkisim"/>
          <w:rtl/>
        </w:rPr>
        <w:t>. והביאו כן בכמה מקומות</w:t>
      </w:r>
      <w:r w:rsidRPr="00E86929">
        <w:rPr>
          <w:rStyle w:val="ac"/>
          <w:rFonts w:ascii="Narkisim" w:hAnsi="Narkisim" w:cs="Narkisim"/>
          <w:rtl/>
        </w:rPr>
        <w:footnoteReference w:id="241"/>
      </w:r>
      <w:r w:rsidRPr="00E86929">
        <w:rPr>
          <w:rFonts w:ascii="Narkisim" w:hAnsi="Narkisim" w:cs="Narkisim"/>
          <w:rtl/>
        </w:rPr>
        <w:t>.</w:t>
      </w:r>
    </w:p>
    <w:p w14:paraId="2E0F36CF"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רבינו יונה</w:t>
      </w:r>
      <w:r w:rsidRPr="00E86929">
        <w:rPr>
          <w:rFonts w:ascii="Narkisim" w:hAnsi="Narkisim" w:cs="Narkisim"/>
          <w:rtl/>
        </w:rPr>
        <w:t xml:space="preserve"> פי' (כפי' ב' דרש"י) דבסוגיין הוה ספק האם יורשין או כלוקח באחריות</w:t>
      </w:r>
      <w:r w:rsidRPr="00E86929">
        <w:rPr>
          <w:rStyle w:val="ac"/>
          <w:rFonts w:ascii="Narkisim" w:hAnsi="Narkisim" w:cs="Narkisim"/>
          <w:rtl/>
        </w:rPr>
        <w:footnoteReference w:id="242"/>
      </w:r>
      <w:r w:rsidRPr="00E86929">
        <w:rPr>
          <w:rFonts w:ascii="Narkisim" w:hAnsi="Narkisim" w:cs="Narkisim"/>
          <w:rtl/>
        </w:rPr>
        <w:t>, וכת' דאין לומר כאן הממע"ה ויטול הכל במעות. דאי כיורשין הוו, הרי זה מוחזק ועומד הקרקע בחזקתו כמו בחזקתו של זה</w:t>
      </w:r>
      <w:r w:rsidRPr="00E86929">
        <w:rPr>
          <w:rStyle w:val="ac"/>
          <w:rFonts w:ascii="Narkisim" w:hAnsi="Narkisim" w:cs="Narkisim"/>
          <w:rtl/>
        </w:rPr>
        <w:footnoteReference w:id="243"/>
      </w:r>
      <w:r w:rsidRPr="00E86929">
        <w:rPr>
          <w:rFonts w:ascii="Narkisim" w:hAnsi="Narkisim" w:cs="Narkisim"/>
          <w:rtl/>
        </w:rPr>
        <w:t>. ויש שפי' דברי התוס' (ב"ק) עד"ז</w:t>
      </w:r>
      <w:r w:rsidRPr="00E86929">
        <w:rPr>
          <w:rStyle w:val="ac"/>
          <w:rFonts w:ascii="Narkisim" w:hAnsi="Narkisim" w:cs="Narkisim"/>
          <w:rtl/>
        </w:rPr>
        <w:footnoteReference w:id="244"/>
      </w:r>
      <w:r w:rsidRPr="00E86929">
        <w:rPr>
          <w:rFonts w:ascii="Narkisim" w:hAnsi="Narkisim" w:cs="Narkisim"/>
          <w:rtl/>
        </w:rPr>
        <w:t>.</w:t>
      </w:r>
    </w:p>
    <w:p w14:paraId="18B67553" w14:textId="77777777" w:rsidR="00DC2673" w:rsidRPr="00E86929" w:rsidRDefault="00000000" w:rsidP="00E86929">
      <w:pPr>
        <w:pStyle w:val="a7"/>
        <w:bidi/>
        <w:rPr>
          <w:rFonts w:ascii="Narkisim" w:hAnsi="Narkisim"/>
        </w:rPr>
      </w:pPr>
      <w:r w:rsidRPr="00E86929">
        <w:rPr>
          <w:rFonts w:ascii="Narkisim" w:hAnsi="Narkisim"/>
          <w:rtl/>
        </w:rPr>
        <w:t>ועוד פי' ה</w:t>
      </w:r>
      <w:r w:rsidRPr="00E86929">
        <w:rPr>
          <w:rFonts w:ascii="Narkisim" w:hAnsi="Narkisim"/>
          <w:b/>
          <w:bCs/>
          <w:rtl/>
        </w:rPr>
        <w:t>אחרונים</w:t>
      </w:r>
      <w:r w:rsidRPr="00E86929">
        <w:rPr>
          <w:rFonts w:ascii="Narkisim" w:hAnsi="Narkisim"/>
          <w:rtl/>
        </w:rPr>
        <w:t xml:space="preserve"> (פנ"י ב”ק שם) דכוונת תוס' דבסוגיין אין ספק בממון [לל”ב דרש”י], אלא ספק בצורת החיוב מדין יורשים או מדין אחריות. [וצ"ב].</w:t>
      </w:r>
    </w:p>
    <w:p w14:paraId="2ABFA7A0" w14:textId="77777777" w:rsidR="00DC2673" w:rsidRPr="00E86929" w:rsidRDefault="00000000" w:rsidP="00E86929">
      <w:pPr>
        <w:pStyle w:val="aa"/>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(לקמן קנח. בסוה"ע ויבמות לח.) הק' לצד דנוטל רביע בקרקע או רביע במעות, נימא שלא יטול כלום, כיון שהמוחזק הוא ודאי במקצת נכסים. ואין ספק מוציא מידי ודאי. והוכיחו דמה שהוא ודאי במקצת נכסים לא מהני לאידך. ודוקא היכא שהוא ודאי בירושה זו.</w:t>
      </w:r>
    </w:p>
    <w:p w14:paraId="158E80FD" w14:textId="77777777" w:rsidR="00DC2673" w:rsidRPr="00E86929" w:rsidRDefault="00000000" w:rsidP="00E86929">
      <w:pPr>
        <w:bidi/>
        <w:rPr>
          <w:rFonts w:ascii="Narkisim" w:hAnsi="Narkisim" w:cs="Narkisim"/>
        </w:rPr>
      </w:pPr>
      <w:r w:rsidRPr="00E86929">
        <w:rPr>
          <w:rFonts w:ascii="Narkisim" w:hAnsi="Narkisim" w:cs="Narkisim"/>
          <w:u w:val="single"/>
          <w:rtl/>
        </w:rPr>
        <w:t>תוד"ה ובא</w:t>
      </w:r>
      <w:r w:rsidRPr="00E86929">
        <w:rPr>
          <w:rFonts w:ascii="Narkisim" w:hAnsi="Narkisim" w:cs="Narkisim"/>
          <w:rtl/>
        </w:rPr>
        <w:t>. וא"ת היאך טרף חלקו של א' מהן וכו'. תוס' ס"ל דהבע"ח נוטל חלק מכל א'. וה</w:t>
      </w:r>
      <w:r w:rsidRPr="00E86929">
        <w:rPr>
          <w:rFonts w:ascii="Narkisim" w:hAnsi="Narkisim" w:cs="Narkisim"/>
          <w:b/>
          <w:bCs/>
          <w:rtl/>
        </w:rPr>
        <w:t>רא"ש</w:t>
      </w:r>
      <w:r w:rsidRPr="00E86929">
        <w:rPr>
          <w:rFonts w:ascii="Narkisim" w:hAnsi="Narkisim" w:cs="Narkisim"/>
          <w:rtl/>
        </w:rPr>
        <w:t xml:space="preserve"> (ב"ק א ו, בשם ר' יהודאי גאון) כת' דה"מ כשיכול לגבות שדה שלימה מכל א', כגון שירשו ד' שדות וכל אחד נטל שתים. ויטול מזה שדה ומזה שדה. אבל אם לא ירשו אלא שתי שדות יש לבע"ח זכות לקבל במקום א'</w:t>
      </w:r>
      <w:r w:rsidRPr="00E86929">
        <w:rPr>
          <w:rStyle w:val="ac"/>
          <w:rFonts w:ascii="Narkisim" w:hAnsi="Narkisim" w:cs="Narkisim"/>
          <w:rtl/>
        </w:rPr>
        <w:footnoteReference w:id="245"/>
      </w:r>
      <w:r w:rsidRPr="00E86929">
        <w:rPr>
          <w:rFonts w:ascii="Narkisim" w:hAnsi="Narkisim" w:cs="Narkisim"/>
          <w:rtl/>
        </w:rPr>
        <w:t>, וגובה שדה אחת מאיזה מהן שירצה.</w:t>
      </w:r>
    </w:p>
    <w:p w14:paraId="16F737EA"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רבינו יונה</w:t>
      </w:r>
      <w:r w:rsidRPr="00E86929">
        <w:rPr>
          <w:rFonts w:ascii="Narkisim" w:hAnsi="Narkisim" w:cs="Narkisim"/>
          <w:rtl/>
        </w:rPr>
        <w:t xml:space="preserve"> (קכד.) הביא </w:t>
      </w:r>
      <w:r w:rsidRPr="00E86929">
        <w:rPr>
          <w:rFonts w:ascii="Narkisim" w:hAnsi="Narkisim" w:cs="Narkisim"/>
          <w:b/>
          <w:bCs/>
          <w:rtl/>
        </w:rPr>
        <w:t>י"א</w:t>
      </w:r>
      <w:r w:rsidRPr="00E86929">
        <w:rPr>
          <w:rFonts w:ascii="Narkisim" w:hAnsi="Narkisim" w:cs="Narkisim"/>
          <w:rtl/>
        </w:rPr>
        <w:t xml:space="preserve"> דאיירי כגון שלא עכב על בעל חוב והניח לו לטרוף כל חובו מחלקו. ואף דמן הדין היה יכול לעכב עליו שלא לטרוף ממנו אלא לפי חלקו בנכסים, לפי ששעבודו מוטל על כל היורשין. [ואפ"ה חוזרין וחולקין בשווה. ולא אמרי' דאיהו דאפסיד אנפשיה שנתן להם לגבות ממנו].</w:t>
      </w:r>
    </w:p>
    <w:p w14:paraId="2528C2DB"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רמב"ן</w:t>
      </w:r>
      <w:r w:rsidRPr="00E86929">
        <w:rPr>
          <w:rFonts w:ascii="Narkisim" w:hAnsi="Narkisim" w:cs="Narkisim"/>
          <w:rtl/>
        </w:rPr>
        <w:t xml:space="preserve"> ו</w:t>
      </w:r>
      <w:r w:rsidRPr="00E86929">
        <w:rPr>
          <w:rFonts w:ascii="Narkisim" w:hAnsi="Narkisim" w:cs="Narkisim"/>
          <w:b/>
          <w:bCs/>
          <w:rtl/>
        </w:rPr>
        <w:t>רשב"א</w:t>
      </w:r>
      <w:r w:rsidRPr="00E86929">
        <w:rPr>
          <w:rFonts w:ascii="Narkisim" w:hAnsi="Narkisim" w:cs="Narkisim"/>
          <w:rtl/>
        </w:rPr>
        <w:t xml:space="preserve"> (בתחילת דבריהם) תי' דאיירי שהיה אצלו בינונית, דשעבוד הבע"ח עליו</w:t>
      </w:r>
      <w:r w:rsidRPr="00E86929">
        <w:rPr>
          <w:rStyle w:val="ac"/>
          <w:rFonts w:ascii="Narkisim" w:hAnsi="Narkisim" w:cs="Narkisim"/>
          <w:rtl/>
        </w:rPr>
        <w:footnoteReference w:id="246"/>
      </w:r>
      <w:r w:rsidRPr="00E86929">
        <w:rPr>
          <w:rFonts w:ascii="Narkisim" w:hAnsi="Narkisim" w:cs="Narkisim"/>
          <w:rtl/>
        </w:rPr>
        <w:t>.</w:t>
      </w:r>
    </w:p>
    <w:p w14:paraId="27C823E7"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הק' דא"כ יפסיד, וכמו (ב”ק ט.) היכא דחלקו קרקע כנגד כספים דויתר, דאמר ליה להכי שקלי כספים</w:t>
      </w:r>
      <w:r w:rsidRPr="00E86929">
        <w:rPr>
          <w:rStyle w:val="ac"/>
          <w:rFonts w:ascii="Narkisim" w:hAnsi="Narkisim"/>
          <w:rtl/>
        </w:rPr>
        <w:footnoteReference w:id="247"/>
      </w:r>
      <w:r w:rsidRPr="00E86929">
        <w:rPr>
          <w:rFonts w:ascii="Narkisim" w:hAnsi="Narkisim"/>
          <w:rtl/>
        </w:rPr>
        <w:t xml:space="preserve">. </w:t>
      </w:r>
      <w:r w:rsidRPr="00E86929">
        <w:rPr>
          <w:rFonts w:ascii="Narkisim" w:hAnsi="Narkisim"/>
          <w:rtl/>
        </w:rPr>
        <w:lastRenderedPageBreak/>
        <w:t>ודחה דדוקא התם שיש טענה להכי שקלי כספים דאי מגנבי לא משתלמנא ממך, ואת נמי להכי שקלת ארעא דאי מיטרפא לא משתלמת מינאי. אבל כאן לא עלה על הדעת שיטול זה בינונית ושיפרע כל בעלי החוב משלו, דאחיו ג"כ נטל קרקע ואינו עומד להפסד אחר יותר ממנו.</w:t>
      </w:r>
    </w:p>
    <w:p w14:paraId="44160E50"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אחרונים</w:t>
      </w:r>
      <w:r w:rsidRPr="00E86929">
        <w:rPr>
          <w:rFonts w:ascii="Narkisim" w:hAnsi="Narkisim"/>
          <w:rtl/>
        </w:rPr>
        <w:t xml:space="preserve"> (קצות קז ט, תרה"כ קעה ד ועוד) הק' דאיירי בגבייה מיתומים, א"כ זכותו של מלוה בזיבורית. ואמאי תלוי במי שלקח בינונית. ובאמת ה</w:t>
      </w:r>
      <w:r w:rsidRPr="00E86929">
        <w:rPr>
          <w:rFonts w:ascii="Narkisim" w:hAnsi="Narkisim"/>
          <w:b/>
          <w:bCs/>
          <w:rtl/>
        </w:rPr>
        <w:t>ריטב"א</w:t>
      </w:r>
      <w:r w:rsidRPr="00E86929">
        <w:rPr>
          <w:rFonts w:ascii="Narkisim" w:hAnsi="Narkisim"/>
          <w:rtl/>
        </w:rPr>
        <w:t xml:space="preserve"> תי' כגון שהיא לבדה היתה זיבורית, שדינו עליה לגבי יתומים.</w:t>
      </w:r>
    </w:p>
    <w:p w14:paraId="1D2FF226"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אבה"א</w:t>
      </w:r>
      <w:r w:rsidRPr="00E86929">
        <w:rPr>
          <w:rFonts w:ascii="Narkisim" w:hAnsi="Narkisim"/>
          <w:rtl/>
        </w:rPr>
        <w:t xml:space="preserve"> (מלוה כה י) וה</w:t>
      </w:r>
      <w:r w:rsidRPr="00E86929">
        <w:rPr>
          <w:rFonts w:ascii="Narkisim" w:hAnsi="Narkisim"/>
          <w:b/>
          <w:bCs/>
          <w:rtl/>
        </w:rPr>
        <w:t>גידולי שמואל</w:t>
      </w:r>
      <w:r w:rsidRPr="00E86929">
        <w:rPr>
          <w:rFonts w:ascii="Narkisim" w:hAnsi="Narkisim"/>
          <w:rtl/>
        </w:rPr>
        <w:t xml:space="preserve"> תי' דדוקא כשיש ליתומים בינונית וזיבורית תקנו לטובתם שיגבה מזיבורית, אבל כשיש ב' יורשים ויש לא' מהם בינונית וא' זיבורית, בכה”ג לא תקנו. דאין להם לתקן לגבות מבעל הזיבורית ולהפסידו.</w:t>
      </w:r>
    </w:p>
    <w:p w14:paraId="53696289" w14:textId="77777777" w:rsidR="00DC2673" w:rsidRPr="00E86929" w:rsidRDefault="00000000" w:rsidP="00E86929">
      <w:pPr>
        <w:bidi/>
        <w:rPr>
          <w:rFonts w:ascii="Narkisim" w:hAnsi="Narkisim" w:cs="Narkisim"/>
        </w:rPr>
      </w:pPr>
      <w:r w:rsidRPr="00E86929">
        <w:rPr>
          <w:rFonts w:ascii="Narkisim" w:hAnsi="Narkisim" w:cs="Narkisim"/>
          <w:rtl/>
        </w:rPr>
        <w:t>ועוד כת' ה</w:t>
      </w:r>
      <w:r w:rsidRPr="00E86929">
        <w:rPr>
          <w:rFonts w:ascii="Narkisim" w:hAnsi="Narkisim" w:cs="Narkisim"/>
          <w:b/>
          <w:bCs/>
          <w:rtl/>
        </w:rPr>
        <w:t>רמב"ן</w:t>
      </w:r>
      <w:r w:rsidRPr="00E86929">
        <w:rPr>
          <w:rFonts w:ascii="Narkisim" w:hAnsi="Narkisim" w:cs="Narkisim"/>
          <w:rtl/>
        </w:rPr>
        <w:t xml:space="preserve"> וה</w:t>
      </w:r>
      <w:r w:rsidRPr="00E86929">
        <w:rPr>
          <w:rFonts w:ascii="Narkisim" w:hAnsi="Narkisim" w:cs="Narkisim"/>
          <w:b/>
          <w:bCs/>
          <w:rtl/>
        </w:rPr>
        <w:t>רשב"א</w:t>
      </w:r>
      <w:r w:rsidRPr="00E86929">
        <w:rPr>
          <w:rFonts w:ascii="Narkisim" w:hAnsi="Narkisim" w:cs="Narkisim"/>
          <w:rtl/>
        </w:rPr>
        <w:t xml:space="preserve"> מסתברא שהבע"ח יכול לגבות מאיזה מהם שירצה</w:t>
      </w:r>
      <w:r w:rsidRPr="00E86929">
        <w:rPr>
          <w:rStyle w:val="ac"/>
          <w:rFonts w:ascii="Narkisim" w:hAnsi="Narkisim" w:cs="Narkisim"/>
          <w:rtl/>
        </w:rPr>
        <w:footnoteReference w:id="248"/>
      </w:r>
      <w:r w:rsidRPr="00E86929">
        <w:rPr>
          <w:rFonts w:ascii="Narkisim" w:hAnsi="Narkisim" w:cs="Narkisim"/>
          <w:rtl/>
        </w:rPr>
        <w:t>, כיון דאינו יכול לומר הנחתי לך מקום לגבות</w:t>
      </w:r>
      <w:r w:rsidRPr="00E86929">
        <w:rPr>
          <w:rStyle w:val="ac"/>
          <w:rFonts w:ascii="Narkisim" w:hAnsi="Narkisim" w:cs="Narkisim"/>
          <w:rtl/>
        </w:rPr>
        <w:footnoteReference w:id="249"/>
      </w:r>
      <w:r w:rsidRPr="00E86929">
        <w:rPr>
          <w:rFonts w:ascii="Narkisim" w:hAnsi="Narkisim" w:cs="Narkisim"/>
          <w:rtl/>
        </w:rPr>
        <w:t>. וה</w:t>
      </w:r>
      <w:r w:rsidRPr="00E86929">
        <w:rPr>
          <w:rFonts w:ascii="Narkisim" w:hAnsi="Narkisim" w:cs="Narkisim"/>
          <w:b/>
          <w:bCs/>
          <w:rtl/>
        </w:rPr>
        <w:t>רשב"א</w:t>
      </w:r>
      <w:r w:rsidRPr="00E86929">
        <w:rPr>
          <w:rFonts w:ascii="Narkisim" w:hAnsi="Narkisim" w:cs="Narkisim"/>
          <w:rtl/>
        </w:rPr>
        <w:t xml:space="preserve"> הוסיף דנכסים ערבים הם, והמלוה את חבירו ע"י שני ערבים נפרע מאיזה מהם שירצה. וכ"ד ה</w:t>
      </w:r>
      <w:r w:rsidRPr="00E86929">
        <w:rPr>
          <w:rFonts w:ascii="Narkisim" w:hAnsi="Narkisim" w:cs="Narkisim"/>
          <w:b/>
          <w:bCs/>
          <w:rtl/>
        </w:rPr>
        <w:t>רמב"ם</w:t>
      </w:r>
      <w:r w:rsidRPr="00E86929">
        <w:rPr>
          <w:rFonts w:ascii="Narkisim" w:hAnsi="Narkisim" w:cs="Narkisim"/>
          <w:rtl/>
        </w:rPr>
        <w:t xml:space="preserve"> (מלוה כה י, ושו”ע קלב).</w:t>
      </w:r>
    </w:p>
    <w:p w14:paraId="0CF60D98"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ריטב"א</w:t>
      </w:r>
      <w:r w:rsidRPr="00E86929">
        <w:rPr>
          <w:rFonts w:ascii="Narkisim" w:hAnsi="Narkisim"/>
          <w:rtl/>
        </w:rPr>
        <w:t xml:space="preserve"> ו</w:t>
      </w:r>
      <w:r w:rsidRPr="00E86929">
        <w:rPr>
          <w:rFonts w:ascii="Narkisim" w:hAnsi="Narkisim"/>
          <w:b/>
          <w:bCs/>
          <w:rtl/>
        </w:rPr>
        <w:t>נמוק"י</w:t>
      </w:r>
      <w:r w:rsidRPr="00E86929">
        <w:rPr>
          <w:rFonts w:ascii="Narkisim" w:hAnsi="Narkisim"/>
          <w:rtl/>
        </w:rPr>
        <w:t xml:space="preserve"> (ומגיד משנה כה י) כת' דמכאן נראה ראיה לדברי ה</w:t>
      </w:r>
      <w:r w:rsidRPr="00E86929">
        <w:rPr>
          <w:rFonts w:ascii="Narkisim" w:hAnsi="Narkisim"/>
          <w:b/>
          <w:bCs/>
          <w:rtl/>
        </w:rPr>
        <w:t>רמב"ם</w:t>
      </w:r>
      <w:r w:rsidRPr="00E86929">
        <w:rPr>
          <w:rFonts w:ascii="Narkisim" w:hAnsi="Narkisim"/>
          <w:rtl/>
        </w:rPr>
        <w:t xml:space="preserve"> (הנ"ל) שהמלוה לחברו על ידי שני ערבים, שגובה הכל מאיזה מהם שירצה. דהא הכא נכסוהי דבר איניש אינון ערבין ביה, ומדין ערבות גובה מאיזה מהם שירצה</w:t>
      </w:r>
      <w:r w:rsidRPr="00E86929">
        <w:rPr>
          <w:rStyle w:val="ac"/>
          <w:rFonts w:ascii="Narkisim" w:hAnsi="Narkisim"/>
          <w:rtl/>
        </w:rPr>
        <w:footnoteReference w:id="250"/>
      </w:r>
      <w:r w:rsidRPr="00E86929">
        <w:rPr>
          <w:rFonts w:ascii="Narkisim" w:hAnsi="Narkisim"/>
          <w:rtl/>
        </w:rPr>
        <w:t>.</w:t>
      </w:r>
    </w:p>
    <w:p w14:paraId="5674424E"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כת' דאף דאי' ב</w:t>
      </w:r>
      <w:r w:rsidRPr="00E86929">
        <w:rPr>
          <w:rFonts w:ascii="Narkisim" w:hAnsi="Narkisim"/>
          <w:b/>
          <w:bCs/>
          <w:rtl/>
        </w:rPr>
        <w:t>תוספתא</w:t>
      </w:r>
      <w:r w:rsidRPr="00E86929">
        <w:rPr>
          <w:rFonts w:ascii="Narkisim" w:hAnsi="Narkisim"/>
          <w:rtl/>
        </w:rPr>
        <w:t xml:space="preserve"> (יא ח) הפך מזה, דהמלוה ע"י ב' ערבים לא יפרע הכל מא' מהם. [תחילה, אלא חצי מכל א']. וציין למש"כ (ב"מ לד:).</w:t>
      </w:r>
    </w:p>
    <w:p w14:paraId="45208C1E" w14:textId="77777777" w:rsidR="00DC2673" w:rsidRPr="00E86929" w:rsidRDefault="00000000" w:rsidP="00E86929">
      <w:pPr>
        <w:pStyle w:val="aa"/>
        <w:bidi/>
        <w:rPr>
          <w:rFonts w:ascii="Narkisim" w:hAnsi="Narkisim"/>
        </w:rPr>
      </w:pPr>
      <w:r w:rsidRPr="00E86929">
        <w:rPr>
          <w:rFonts w:ascii="Narkisim" w:hAnsi="Narkisim"/>
          <w:rtl/>
        </w:rPr>
        <w:t xml:space="preserve">אמנם דעת </w:t>
      </w:r>
      <w:r w:rsidRPr="00E86929">
        <w:rPr>
          <w:rFonts w:ascii="Narkisim" w:hAnsi="Narkisim"/>
          <w:b/>
          <w:bCs/>
          <w:rtl/>
        </w:rPr>
        <w:t>תוס'</w:t>
      </w:r>
      <w:r w:rsidRPr="00E86929">
        <w:rPr>
          <w:rFonts w:ascii="Narkisim" w:hAnsi="Narkisim"/>
          <w:rtl/>
        </w:rPr>
        <w:t xml:space="preserve"> וה</w:t>
      </w:r>
      <w:r w:rsidRPr="00E86929">
        <w:rPr>
          <w:rFonts w:ascii="Narkisim" w:hAnsi="Narkisim"/>
          <w:b/>
          <w:bCs/>
          <w:rtl/>
        </w:rPr>
        <w:t>רא"ש</w:t>
      </w:r>
      <w:r w:rsidRPr="00E86929">
        <w:rPr>
          <w:rFonts w:ascii="Narkisim" w:hAnsi="Narkisim"/>
          <w:rtl/>
        </w:rPr>
        <w:t xml:space="preserve"> דצריך לגבות מב' היורשים בשווה, וכ"פ ה</w:t>
      </w:r>
      <w:r w:rsidRPr="00E86929">
        <w:rPr>
          <w:rFonts w:ascii="Narkisim" w:hAnsi="Narkisim"/>
          <w:b/>
          <w:bCs/>
          <w:rtl/>
        </w:rPr>
        <w:t>שו"ע</w:t>
      </w:r>
      <w:r w:rsidRPr="00E86929">
        <w:rPr>
          <w:rFonts w:ascii="Narkisim" w:hAnsi="Narkisim"/>
          <w:rtl/>
        </w:rPr>
        <w:t xml:space="preserve"> (קז ז). וה</w:t>
      </w:r>
      <w:r w:rsidRPr="00E86929">
        <w:rPr>
          <w:rFonts w:ascii="Narkisim" w:hAnsi="Narkisim"/>
          <w:b/>
          <w:bCs/>
          <w:rtl/>
        </w:rPr>
        <w:t>אחרונים</w:t>
      </w:r>
      <w:r w:rsidRPr="00E86929">
        <w:rPr>
          <w:rFonts w:ascii="Narkisim" w:hAnsi="Narkisim"/>
          <w:rtl/>
        </w:rPr>
        <w:t xml:space="preserve"> (קצות שם ט, תומים ונתיבות קלב ב) הק' דבב' ערבין פסק ה</w:t>
      </w:r>
      <w:r w:rsidRPr="00E86929">
        <w:rPr>
          <w:rFonts w:ascii="Narkisim" w:hAnsi="Narkisim"/>
          <w:b/>
          <w:bCs/>
          <w:rtl/>
        </w:rPr>
        <w:t>שו"ע</w:t>
      </w:r>
      <w:r w:rsidRPr="00E86929">
        <w:rPr>
          <w:rFonts w:ascii="Narkisim" w:hAnsi="Narkisim"/>
          <w:rtl/>
        </w:rPr>
        <w:t xml:space="preserve"> (עז ג וקלב) שגובה מאיזה שירצה. א”כ אף בקרקע נימא דכל קרקע יש לו דין ערב</w:t>
      </w:r>
      <w:r w:rsidRPr="00E86929">
        <w:rPr>
          <w:rStyle w:val="ac"/>
          <w:rFonts w:ascii="Narkisim" w:hAnsi="Narkisim"/>
          <w:rtl/>
        </w:rPr>
        <w:footnoteReference w:id="251"/>
      </w:r>
      <w:r w:rsidRPr="00E86929">
        <w:rPr>
          <w:rFonts w:ascii="Narkisim" w:hAnsi="Narkisim"/>
          <w:rtl/>
        </w:rPr>
        <w:t>. וב</w:t>
      </w:r>
      <w:r w:rsidRPr="00E86929">
        <w:rPr>
          <w:rFonts w:ascii="Narkisim" w:hAnsi="Narkisim"/>
          <w:b/>
          <w:bCs/>
          <w:rtl/>
        </w:rPr>
        <w:t>חי' ר' מאיר שמחה</w:t>
      </w:r>
      <w:r w:rsidRPr="00E86929">
        <w:rPr>
          <w:rFonts w:ascii="Narkisim" w:hAnsi="Narkisim"/>
          <w:rtl/>
        </w:rPr>
        <w:t xml:space="preserve"> חילק דהערב שעבד עצמו, ומש"ה כל א' חייב הכל. אבל הכא ליכא חוב עליהם רק השדות, ואילו ימכרנו יאמר לו הנחתי לך מקום לגבות אצל השני. וכיון דמצי משמיט לה ע"י שימכור אותה נמצא דהקרקעות אינם משועבדים לו רק אחת.</w:t>
      </w:r>
    </w:p>
    <w:p w14:paraId="0CAC3650" w14:textId="77777777" w:rsidR="00DC2673" w:rsidRPr="00E86929" w:rsidRDefault="00000000" w:rsidP="00E86929">
      <w:pPr>
        <w:pStyle w:val="a7"/>
        <w:bidi/>
        <w:rPr>
          <w:rFonts w:ascii="Narkisim" w:hAnsi="Narkisim"/>
        </w:rPr>
      </w:pPr>
      <w:r w:rsidRPr="00E86929">
        <w:rPr>
          <w:rFonts w:ascii="Narkisim" w:hAnsi="Narkisim"/>
          <w:rtl/>
        </w:rPr>
        <w:t>וב</w:t>
      </w:r>
      <w:r w:rsidRPr="00E86929">
        <w:rPr>
          <w:rFonts w:ascii="Narkisim" w:hAnsi="Narkisim"/>
          <w:b/>
          <w:bCs/>
          <w:rtl/>
        </w:rPr>
        <w:t>חי' הר"ן</w:t>
      </w:r>
      <w:r w:rsidRPr="00E86929">
        <w:rPr>
          <w:rFonts w:ascii="Narkisim" w:hAnsi="Narkisim"/>
          <w:rtl/>
        </w:rPr>
        <w:t xml:space="preserve"> (כאן) חלק על הרשב"א גבי ערב דקי"ל כדברי התוספתא שלא יפרע תחילה מא' מהם. ותי' דה"מ ב' ערבים, דנחת אדעתא דתרוייהו</w:t>
      </w:r>
      <w:r w:rsidRPr="00E86929">
        <w:rPr>
          <w:rStyle w:val="ac"/>
          <w:rFonts w:ascii="Narkisim" w:hAnsi="Narkisim"/>
          <w:rtl/>
        </w:rPr>
        <w:footnoteReference w:id="252"/>
      </w:r>
      <w:r w:rsidRPr="00E86929">
        <w:rPr>
          <w:rFonts w:ascii="Narkisim" w:hAnsi="Narkisim"/>
          <w:rtl/>
        </w:rPr>
        <w:t>. אבל הכא הבע"ח נחת דאדעתא דחד, דהיינו הלווה. ונכסיה כהדדי נינהו ודחד גברא. ואף שמת לא הורע כחו של מלוה שלא יוכל לגבות אלא מזה מחצה ומזה מחצה.</w:t>
      </w:r>
    </w:p>
    <w:p w14:paraId="45AC659E"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רא"ש</w:t>
      </w:r>
      <w:r w:rsidRPr="00E86929">
        <w:rPr>
          <w:rFonts w:ascii="Narkisim" w:hAnsi="Narkisim"/>
          <w:rtl/>
        </w:rPr>
        <w:t xml:space="preserve"> (ב"ק) כתב [כעין דברי הר"ן] דהא דיכול לדחותו לפי חשבון, דוקא כשהבע"ח נוטל שדה שלימה מכל א', דאין לבע"ח ליטול בב' מקומות. </w:t>
      </w:r>
      <w:r w:rsidRPr="00E86929">
        <w:rPr>
          <w:rFonts w:ascii="Narkisim" w:hAnsi="Narkisim"/>
          <w:szCs w:val="20"/>
          <w:rtl/>
        </w:rPr>
        <w:t>אבל ה</w:t>
      </w:r>
      <w:r w:rsidRPr="00E86929">
        <w:rPr>
          <w:rFonts w:ascii="Narkisim" w:hAnsi="Narkisim"/>
          <w:b/>
          <w:bCs/>
          <w:szCs w:val="20"/>
          <w:rtl/>
        </w:rPr>
        <w:t>פלפולא חריפתא</w:t>
      </w:r>
      <w:r w:rsidRPr="00E86929">
        <w:rPr>
          <w:rFonts w:ascii="Narkisim" w:hAnsi="Narkisim"/>
          <w:szCs w:val="20"/>
          <w:rtl/>
        </w:rPr>
        <w:t xml:space="preserve"> הביא בשם הפוסקים דכוונת הרא"ש כשאין בכל חלק כשיעור שדה ט' קבין</w:t>
      </w:r>
      <w:r w:rsidRPr="00E86929">
        <w:rPr>
          <w:rStyle w:val="ac"/>
          <w:rFonts w:ascii="Narkisim" w:hAnsi="Narkisim"/>
          <w:szCs w:val="20"/>
          <w:rtl/>
        </w:rPr>
        <w:footnoteReference w:id="253"/>
      </w:r>
      <w:r w:rsidRPr="00E86929">
        <w:rPr>
          <w:rFonts w:ascii="Narkisim" w:hAnsi="Narkisim"/>
          <w:szCs w:val="20"/>
          <w:rtl/>
        </w:rPr>
        <w:t>.</w:t>
      </w:r>
    </w:p>
    <w:p w14:paraId="01C32DFA" w14:textId="77777777" w:rsidR="00DC2673" w:rsidRPr="00E86929" w:rsidRDefault="00000000" w:rsidP="00E86929">
      <w:pPr>
        <w:bidi/>
        <w:rPr>
          <w:rFonts w:ascii="Narkisim" w:hAnsi="Narkisim" w:cs="Narkisim"/>
        </w:rPr>
      </w:pPr>
      <w:r w:rsidRPr="00E86929">
        <w:rPr>
          <w:rFonts w:ascii="Narkisim" w:hAnsi="Narkisim" w:cs="Narkisim"/>
          <w:u w:val="single"/>
          <w:rtl/>
        </w:rPr>
        <w:t>תוד"ה רב אמר</w:t>
      </w:r>
      <w:r w:rsidRPr="00E86929">
        <w:rPr>
          <w:rFonts w:ascii="Narkisim" w:hAnsi="Narkisim" w:cs="Narkisim"/>
          <w:rtl/>
        </w:rPr>
        <w:t>. משמע דאי בעי לסלוקי בזוזי לא מצי וכו' ושמא פליגי רב ורב אסי בסברא זו. וה</w:t>
      </w:r>
      <w:r w:rsidRPr="00E86929">
        <w:rPr>
          <w:rFonts w:ascii="Narkisim" w:hAnsi="Narkisim" w:cs="Narkisim"/>
          <w:b/>
          <w:bCs/>
          <w:rtl/>
        </w:rPr>
        <w:t>רשב"א</w:t>
      </w:r>
      <w:r w:rsidRPr="00E86929">
        <w:rPr>
          <w:rFonts w:ascii="Narkisim" w:hAnsi="Narkisim" w:cs="Narkisim"/>
          <w:rtl/>
        </w:rPr>
        <w:t xml:space="preserve"> כת' דאין טענת אחיו בזה כלום, כיון דבעל חוב עליה דידיה הדר ולא הוה ליה מעות לסלקו. [ובפועל גבו קרקע זו בחובת אביהם</w:t>
      </w:r>
      <w:r w:rsidRPr="00E86929">
        <w:rPr>
          <w:rStyle w:val="ac"/>
          <w:rFonts w:ascii="Narkisim" w:hAnsi="Narkisim" w:cs="Narkisim"/>
          <w:rtl/>
        </w:rPr>
        <w:footnoteReference w:id="254"/>
      </w:r>
      <w:r w:rsidRPr="00E86929">
        <w:rPr>
          <w:rFonts w:ascii="Narkisim" w:hAnsi="Narkisim" w:cs="Narkisim"/>
          <w:rtl/>
        </w:rPr>
        <w:t>].</w:t>
      </w:r>
    </w:p>
    <w:p w14:paraId="37C77F8D"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רש"ש</w:t>
      </w:r>
      <w:r w:rsidRPr="00E86929">
        <w:rPr>
          <w:rFonts w:ascii="Narkisim" w:hAnsi="Narkisim" w:cs="Narkisim"/>
          <w:rtl/>
        </w:rPr>
        <w:t xml:space="preserve"> כת' די"ל דסברת רב דיורשים אינם יכולים לסלק את הבע"ח בזוזי. ועפ"ז י"ל דזה כוונת הגמ' (ב"מ טו:) הניחא למ"ד אי אית ליה זוזי ללוקח ל"מ מסלק ליה לבע"ח. [ואף דבפשוטו לא </w:t>
      </w:r>
      <w:r w:rsidRPr="00E86929">
        <w:rPr>
          <w:rFonts w:ascii="Narkisim" w:hAnsi="Narkisim" w:cs="Narkisim"/>
          <w:rtl/>
        </w:rPr>
        <w:lastRenderedPageBreak/>
        <w:t>מצאנו מ"ד כזה].</w:t>
      </w:r>
    </w:p>
    <w:p w14:paraId="7B7512BF" w14:textId="77777777" w:rsidR="00DC2673" w:rsidRPr="00E86929" w:rsidRDefault="00000000" w:rsidP="00E86929">
      <w:pPr>
        <w:bidi/>
        <w:rPr>
          <w:rFonts w:ascii="Narkisim" w:hAnsi="Narkisim" w:cs="Narkisim"/>
        </w:rPr>
      </w:pPr>
      <w:r w:rsidRPr="00E86929">
        <w:rPr>
          <w:rFonts w:ascii="Narkisim" w:hAnsi="Narkisim" w:cs="Narkisim"/>
          <w:u w:val="single"/>
          <w:rtl/>
        </w:rPr>
        <w:t>בא"ד וא"ת מ"מ יתן לו מעות ויפדה וכו' דשומא הדר וכו'</w:t>
      </w:r>
      <w:r w:rsidRPr="00E86929">
        <w:rPr>
          <w:rFonts w:ascii="Narkisim" w:hAnsi="Narkisim" w:cs="Narkisim"/>
          <w:rtl/>
        </w:rPr>
        <w:t>. וה</w:t>
      </w:r>
      <w:r w:rsidRPr="00E86929">
        <w:rPr>
          <w:rFonts w:ascii="Narkisim" w:hAnsi="Narkisim" w:cs="Narkisim"/>
          <w:b/>
          <w:bCs/>
          <w:rtl/>
        </w:rPr>
        <w:t>רמב"ן</w:t>
      </w:r>
      <w:r w:rsidRPr="00E86929">
        <w:rPr>
          <w:rFonts w:ascii="Narkisim" w:hAnsi="Narkisim" w:cs="Narkisim"/>
          <w:rtl/>
        </w:rPr>
        <w:t xml:space="preserve"> תי' (תי' ב') דמ"מ אם האח לא רצה, אלא רוצה הוא לחזור ולחלוק עם אחיו אין כופין אותו בכך, ולא הפסיד. אלא דנין אותו בדינין הללו.</w:t>
      </w:r>
    </w:p>
    <w:p w14:paraId="555D2804"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שער משפט</w:t>
      </w:r>
      <w:r w:rsidRPr="00E86929">
        <w:rPr>
          <w:rFonts w:ascii="Narkisim" w:hAnsi="Narkisim" w:cs="Narkisim"/>
          <w:rtl/>
        </w:rPr>
        <w:t xml:space="preserve"> (קג ז) הוכיח מקו' התוס' דאף כשאינו נותן את כל המעות אמרי' שומא הדר לחצאין. דהכא האח נותן מעות רק עבור חלקו.</w:t>
      </w:r>
    </w:p>
    <w:p w14:paraId="71D4FA64" w14:textId="77777777" w:rsidR="00DC2673" w:rsidRPr="00E86929" w:rsidRDefault="00000000" w:rsidP="00E86929">
      <w:pPr>
        <w:pStyle w:val="a7"/>
        <w:bidi/>
        <w:rPr>
          <w:rFonts w:ascii="Narkisim" w:hAnsi="Narkisim"/>
        </w:rPr>
      </w:pPr>
      <w:r w:rsidRPr="00E86929">
        <w:rPr>
          <w:rFonts w:ascii="Narkisim" w:hAnsi="Narkisim"/>
          <w:rtl/>
        </w:rPr>
        <w:t>אבל דעת ה</w:t>
      </w:r>
      <w:r w:rsidRPr="00E86929">
        <w:rPr>
          <w:rFonts w:ascii="Narkisim" w:hAnsi="Narkisim"/>
          <w:b/>
          <w:bCs/>
          <w:rtl/>
        </w:rPr>
        <w:t>רמב"ן</w:t>
      </w:r>
      <w:r w:rsidRPr="00E86929">
        <w:rPr>
          <w:rFonts w:ascii="Narkisim" w:hAnsi="Narkisim"/>
          <w:rtl/>
        </w:rPr>
        <w:t xml:space="preserve"> (קידושין סא. ושו"ת עב, הו' בסה"ת סט ב) דהממשכן קרקע בחוב, הלווה אינו יכול ליתן חצי המעות לסלקו מחצי הקרקע. דהקרקע ממושכן על כל החוב</w:t>
      </w:r>
      <w:r w:rsidRPr="00E86929">
        <w:rPr>
          <w:rStyle w:val="ac"/>
          <w:rFonts w:ascii="Narkisim" w:hAnsi="Narkisim"/>
          <w:rtl/>
        </w:rPr>
        <w:footnoteReference w:id="255"/>
      </w:r>
      <w:r w:rsidRPr="00E86929">
        <w:rPr>
          <w:rFonts w:ascii="Narkisim" w:hAnsi="Narkisim"/>
          <w:rtl/>
        </w:rPr>
        <w:t>. וכת' דיש לנו עוד תוספת ראיה עליו מפרק בית כור בשמעתא דבטלה מחלוקת. וכוונתו להוכיח מקו' התוס'</w:t>
      </w:r>
      <w:r w:rsidRPr="00E86929">
        <w:rPr>
          <w:rStyle w:val="ac"/>
          <w:rFonts w:ascii="Narkisim" w:hAnsi="Narkisim"/>
          <w:rtl/>
        </w:rPr>
        <w:footnoteReference w:id="256"/>
      </w:r>
      <w:r w:rsidRPr="00E86929">
        <w:rPr>
          <w:rFonts w:ascii="Narkisim" w:hAnsi="Narkisim"/>
          <w:rtl/>
        </w:rPr>
        <w:t>.</w:t>
      </w:r>
      <w:r w:rsidRPr="00E86929">
        <w:rPr>
          <w:rStyle w:val="ac"/>
          <w:rFonts w:ascii="Narkisim" w:hAnsi="Narkisim"/>
          <w:rtl/>
        </w:rPr>
        <w:footnoteReference w:id="257"/>
      </w:r>
    </w:p>
    <w:p w14:paraId="1296BF79" w14:textId="77777777" w:rsidR="00DC2673" w:rsidRPr="00E86929" w:rsidRDefault="00000000" w:rsidP="00E86929">
      <w:pPr>
        <w:bidi/>
        <w:rPr>
          <w:rFonts w:ascii="Narkisim" w:hAnsi="Narkisim" w:cs="Narkisim"/>
        </w:rPr>
      </w:pPr>
      <w:r w:rsidRPr="00E86929">
        <w:rPr>
          <w:rFonts w:ascii="Narkisim" w:hAnsi="Narkisim" w:cs="Narkisim"/>
          <w:u w:val="single"/>
          <w:rtl/>
        </w:rPr>
        <w:t>אמר רב פפא הלכתא בכל הני שמעתתא מקמצין, אמימר אמר בטלה וכו'</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(ד"ה בכל) כת' [לדעת רב פפא] דאף בבא בע"ח אף לרב דיורשין הן יקמיץ מחלקו. ואמימר חלק דאף בזה בטלה חלוקה, וחוזרין וחולקין בגורל בשווה.</w:t>
      </w:r>
    </w:p>
    <w:p w14:paraId="3C3C4339"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רבינו יונה</w:t>
      </w:r>
      <w:r w:rsidRPr="00E86929">
        <w:rPr>
          <w:rFonts w:ascii="Narkisim" w:hAnsi="Narkisim"/>
          <w:rtl/>
        </w:rPr>
        <w:t xml:space="preserve"> הק' בבא בעל חוב וטרף כל חלקו של אחד מהן, א"כ ודאי חולקין את השדה הנשארת. ומה בין קימוץ ובין ביטול חלוקה. ולכאורה מש"ה רשב"ם כת' דנפק"מ היכא דיש ב' שדות וגבו רק א' מהם.</w:t>
      </w:r>
    </w:p>
    <w:p w14:paraId="6EEBB95F"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ו</w:t>
      </w:r>
      <w:r w:rsidRPr="00E86929">
        <w:rPr>
          <w:rFonts w:ascii="Narkisim" w:hAnsi="Narkisim"/>
          <w:b/>
          <w:bCs/>
          <w:rtl/>
        </w:rPr>
        <w:t>רשב"א</w:t>
      </w:r>
      <w:r w:rsidRPr="00E86929">
        <w:rPr>
          <w:rFonts w:ascii="Narkisim" w:hAnsi="Narkisim"/>
          <w:rtl/>
        </w:rPr>
        <w:t xml:space="preserve"> כת' דבחלוקת שני אחין לא שייך לא קימוץ ולא ביטול מחלוקת</w:t>
      </w:r>
      <w:r w:rsidRPr="00E86929">
        <w:rPr>
          <w:rStyle w:val="ac"/>
          <w:rFonts w:ascii="Narkisim" w:hAnsi="Narkisim"/>
          <w:rtl/>
        </w:rPr>
        <w:footnoteReference w:id="258"/>
      </w:r>
      <w:r w:rsidRPr="00E86929">
        <w:rPr>
          <w:rFonts w:ascii="Narkisim" w:hAnsi="Narkisim"/>
          <w:rtl/>
        </w:rPr>
        <w:t>, אלא דנקטו אגב בא להם אח. א"נ בג' אחים (וכגירסת ר”ח והרי”ף) ונטלו חלק של א' מהם מקמצים</w:t>
      </w:r>
      <w:r w:rsidRPr="00E86929">
        <w:rPr>
          <w:rStyle w:val="ac"/>
          <w:rFonts w:ascii="Narkisim" w:hAnsi="Narkisim"/>
          <w:rtl/>
        </w:rPr>
        <w:footnoteReference w:id="259"/>
      </w:r>
      <w:r w:rsidRPr="00E86929">
        <w:rPr>
          <w:rFonts w:ascii="Narkisim" w:hAnsi="Narkisim"/>
          <w:rtl/>
        </w:rPr>
        <w:t>.</w:t>
      </w:r>
    </w:p>
    <w:p w14:paraId="64335F48" w14:textId="77777777" w:rsidR="00DC2673" w:rsidRPr="00E86929" w:rsidRDefault="00000000" w:rsidP="00E86929">
      <w:pPr>
        <w:pStyle w:val="a7"/>
        <w:bidi/>
        <w:rPr>
          <w:rFonts w:ascii="Narkisim" w:hAnsi="Narkisim"/>
        </w:rPr>
      </w:pPr>
      <w:r w:rsidRPr="00E86929">
        <w:rPr>
          <w:rFonts w:ascii="Narkisim" w:hAnsi="Narkisim"/>
          <w:rtl/>
        </w:rPr>
        <w:t xml:space="preserve">אבל </w:t>
      </w:r>
      <w:r w:rsidRPr="00E86929">
        <w:rPr>
          <w:rFonts w:ascii="Narkisim" w:hAnsi="Narkisim"/>
          <w:b/>
          <w:bCs/>
          <w:rtl/>
        </w:rPr>
        <w:t>רבינו</w:t>
      </w:r>
      <w:r w:rsidRPr="00E86929">
        <w:rPr>
          <w:rFonts w:ascii="Narkisim" w:hAnsi="Narkisim"/>
          <w:rtl/>
        </w:rPr>
        <w:t xml:space="preserve"> </w:t>
      </w:r>
      <w:r w:rsidRPr="00E86929">
        <w:rPr>
          <w:rFonts w:ascii="Narkisim" w:hAnsi="Narkisim"/>
          <w:b/>
          <w:bCs/>
          <w:rtl/>
        </w:rPr>
        <w:t>יונה</w:t>
      </w:r>
      <w:r w:rsidRPr="00E86929">
        <w:rPr>
          <w:rFonts w:ascii="Narkisim" w:hAnsi="Narkisim"/>
          <w:rtl/>
        </w:rPr>
        <w:t xml:space="preserve"> כת' דלמ"ד בטלה מחלוקת, חוזרין וחולקין את השדה הנשארת בגורל. ולמ"ד מקמצין רשאי ליתן לו אחיו חצי השדה שנשאר בידו לאיזה רוח שירצה. ואף דקסבר האחים שחלקו יורשין הן על דעת כן חלקו, שאם יבא בע"ח ויטרוף חלקו שיתן לו אחיו חלקו לאיזה רוח שירצה, ובלבד בקרקע ולא במעות</w:t>
      </w:r>
      <w:r w:rsidRPr="00E86929">
        <w:rPr>
          <w:rStyle w:val="ac"/>
          <w:rFonts w:ascii="Narkisim" w:hAnsi="Narkisim"/>
          <w:rtl/>
        </w:rPr>
        <w:footnoteReference w:id="260"/>
      </w:r>
      <w:r w:rsidRPr="00E86929">
        <w:rPr>
          <w:rFonts w:ascii="Narkisim" w:hAnsi="Narkisim"/>
          <w:rtl/>
        </w:rPr>
        <w:t>.</w:t>
      </w:r>
    </w:p>
    <w:p w14:paraId="21DB2B0B" w14:textId="77777777" w:rsidR="00DC2673" w:rsidRPr="00E86929" w:rsidRDefault="00000000" w:rsidP="00E86929">
      <w:pPr>
        <w:bidi/>
        <w:rPr>
          <w:rFonts w:ascii="Narkisim" w:hAnsi="Narkisim" w:cs="Narkisim"/>
        </w:rPr>
      </w:pPr>
      <w:r w:rsidRPr="00E86929">
        <w:rPr>
          <w:rFonts w:ascii="Narkisim" w:hAnsi="Narkisim" w:cs="Narkisim"/>
          <w:u w:val="single"/>
          <w:rtl/>
        </w:rPr>
        <w:t>תוד"ה והלכתא</w:t>
      </w:r>
      <w:r w:rsidRPr="00E86929">
        <w:rPr>
          <w:rFonts w:ascii="Narkisim" w:hAnsi="Narkisim" w:cs="Narkisim"/>
          <w:rtl/>
        </w:rPr>
        <w:t xml:space="preserve">. הכא משמע דקי"ל דיש ברירה וכו'. דמש"ה האחין שחלקו דינם כיורשים. כן דעת </w:t>
      </w:r>
      <w:r w:rsidRPr="00E86929">
        <w:rPr>
          <w:rFonts w:ascii="Narkisim" w:hAnsi="Narkisim" w:cs="Narkisim"/>
          <w:b/>
          <w:bCs/>
          <w:rtl/>
        </w:rPr>
        <w:t>ר"י</w:t>
      </w:r>
      <w:r w:rsidRPr="00E86929">
        <w:rPr>
          <w:rFonts w:ascii="Narkisim" w:hAnsi="Narkisim" w:cs="Narkisim"/>
          <w:rtl/>
        </w:rPr>
        <w:t xml:space="preserve"> (הו' בראשונים ובר"ן נדרים מה:)</w:t>
      </w:r>
      <w:r w:rsidRPr="00E86929">
        <w:rPr>
          <w:rStyle w:val="ac"/>
          <w:rFonts w:ascii="Narkisim" w:hAnsi="Narkisim" w:cs="Narkisim"/>
          <w:rtl/>
        </w:rPr>
        <w:footnoteReference w:id="261"/>
      </w:r>
      <w:r w:rsidRPr="00E86929">
        <w:rPr>
          <w:rFonts w:ascii="Narkisim" w:hAnsi="Narkisim" w:cs="Narkisim"/>
          <w:rtl/>
        </w:rPr>
        <w:t xml:space="preserve"> דקי"ל דיש ברירה אף בדאורייתא</w:t>
      </w:r>
      <w:r w:rsidRPr="00E86929">
        <w:rPr>
          <w:rStyle w:val="ac"/>
          <w:rFonts w:ascii="Narkisim" w:hAnsi="Narkisim" w:cs="Narkisim"/>
          <w:rtl/>
        </w:rPr>
        <w:footnoteReference w:id="262"/>
      </w:r>
      <w:r w:rsidRPr="00E86929">
        <w:rPr>
          <w:rFonts w:ascii="Narkisim" w:hAnsi="Narkisim" w:cs="Narkisim"/>
          <w:rtl/>
        </w:rPr>
        <w:t>.</w:t>
      </w:r>
    </w:p>
    <w:p w14:paraId="700F0F53"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xml:space="preserve"> (גיטין מח.) וה</w:t>
      </w:r>
      <w:r w:rsidRPr="00E86929">
        <w:rPr>
          <w:rFonts w:ascii="Narkisim" w:hAnsi="Narkisim"/>
          <w:b/>
          <w:bCs/>
          <w:rtl/>
        </w:rPr>
        <w:t>רמב"ן</w:t>
      </w:r>
      <w:r w:rsidRPr="00E86929">
        <w:rPr>
          <w:rFonts w:ascii="Narkisim" w:hAnsi="Narkisim"/>
          <w:rtl/>
        </w:rPr>
        <w:t xml:space="preserve"> ו</w:t>
      </w:r>
      <w:r w:rsidRPr="00E86929">
        <w:rPr>
          <w:rFonts w:ascii="Narkisim" w:hAnsi="Narkisim"/>
          <w:b/>
          <w:bCs/>
          <w:rtl/>
        </w:rPr>
        <w:t>רשב"א</w:t>
      </w:r>
      <w:r w:rsidRPr="00E86929">
        <w:rPr>
          <w:rFonts w:ascii="Narkisim" w:hAnsi="Narkisim"/>
          <w:rtl/>
        </w:rPr>
        <w:t xml:space="preserve"> (כאן) הק' דפשטות הגמ' (ביצה לח.) דקי"ל דאין ברירה [בדאורייתא]. ו</w:t>
      </w:r>
      <w:r w:rsidRPr="00E86929">
        <w:rPr>
          <w:rFonts w:ascii="Narkisim" w:hAnsi="Narkisim"/>
          <w:b/>
          <w:bCs/>
          <w:rtl/>
        </w:rPr>
        <w:t>ר"י</w:t>
      </w:r>
      <w:r w:rsidRPr="00E86929">
        <w:rPr>
          <w:rFonts w:ascii="Narkisim" w:hAnsi="Narkisim"/>
          <w:rtl/>
        </w:rPr>
        <w:t xml:space="preserve"> דחה דפסקו התם דאמרי' ברירה בדרבנן, וה"ה בדאורייתא.</w:t>
      </w:r>
    </w:p>
    <w:p w14:paraId="0CCBC430"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רמב"ן</w:t>
      </w:r>
      <w:r w:rsidRPr="00E86929">
        <w:rPr>
          <w:rFonts w:ascii="Narkisim" w:hAnsi="Narkisim" w:cs="Narkisim"/>
          <w:rtl/>
        </w:rPr>
        <w:t xml:space="preserve"> הביא בשם </w:t>
      </w:r>
      <w:r w:rsidRPr="00E86929">
        <w:rPr>
          <w:rFonts w:ascii="Narkisim" w:hAnsi="Narkisim" w:cs="Narkisim"/>
          <w:b/>
          <w:bCs/>
          <w:rtl/>
        </w:rPr>
        <w:t>ר"ת</w:t>
      </w:r>
      <w:r w:rsidRPr="00E86929">
        <w:rPr>
          <w:rFonts w:ascii="Narkisim" w:hAnsi="Narkisim" w:cs="Narkisim"/>
          <w:rtl/>
        </w:rPr>
        <w:t xml:space="preserve"> (וכן יש צד בתוס' גיטין) דקי"ל דהכא קי"ל דהוה כלוקח באחריות, ו'יורשין' דקאמר רב לאו דוקא, אלא כיורשין</w:t>
      </w:r>
      <w:r w:rsidRPr="00E86929">
        <w:rPr>
          <w:rStyle w:val="ac"/>
          <w:rFonts w:ascii="Narkisim" w:hAnsi="Narkisim" w:cs="Narkisim"/>
          <w:rtl/>
        </w:rPr>
        <w:footnoteReference w:id="263"/>
      </w:r>
      <w:r w:rsidRPr="00E86929">
        <w:rPr>
          <w:rFonts w:ascii="Narkisim" w:hAnsi="Narkisim" w:cs="Narkisim"/>
          <w:rtl/>
        </w:rPr>
        <w:t>. וכ"כ ה</w:t>
      </w:r>
      <w:r w:rsidRPr="00E86929">
        <w:rPr>
          <w:rFonts w:ascii="Narkisim" w:hAnsi="Narkisim" w:cs="Narkisim"/>
          <w:b/>
          <w:bCs/>
          <w:rtl/>
        </w:rPr>
        <w:t>מלחמות</w:t>
      </w:r>
      <w:r w:rsidRPr="00E86929">
        <w:rPr>
          <w:rFonts w:ascii="Narkisim" w:hAnsi="Narkisim" w:cs="Narkisim"/>
          <w:rtl/>
        </w:rPr>
        <w:t xml:space="preserve"> (ב"ק ד. בדה”ר) בדעת הרי"ף דהוה כלוקח באחריות. אך </w:t>
      </w:r>
      <w:r w:rsidRPr="00E86929">
        <w:rPr>
          <w:rFonts w:ascii="Narkisim" w:hAnsi="Narkisim" w:cs="Narkisim"/>
          <w:b/>
          <w:bCs/>
          <w:rtl/>
        </w:rPr>
        <w:t>תוס</w:t>
      </w:r>
      <w:r w:rsidRPr="00E86929">
        <w:rPr>
          <w:rFonts w:ascii="Narkisim" w:hAnsi="Narkisim" w:cs="Narkisim"/>
          <w:rtl/>
        </w:rPr>
        <w:t>' (גיטין) כת' דרב אסי ע"כ מספק"ל אי הוה יורש ממש. דבגמ' (בכורות מח.) הביאו מדברי רב אסי (דסוגיין) דס"ל דאחין שחלקו מחצה יורשין ומחצה לקוחות</w:t>
      </w:r>
      <w:r w:rsidRPr="00E86929">
        <w:rPr>
          <w:rStyle w:val="ac"/>
          <w:rFonts w:ascii="Narkisim" w:hAnsi="Narkisim" w:cs="Narkisim"/>
          <w:rtl/>
        </w:rPr>
        <w:footnoteReference w:id="264"/>
      </w:r>
      <w:r w:rsidRPr="00E86929">
        <w:rPr>
          <w:rFonts w:ascii="Narkisim" w:hAnsi="Narkisim" w:cs="Narkisim"/>
          <w:rtl/>
        </w:rPr>
        <w:t>.</w:t>
      </w:r>
    </w:p>
    <w:p w14:paraId="0032219C" w14:textId="77777777" w:rsidR="00DC2673" w:rsidRPr="00E86929" w:rsidRDefault="00000000" w:rsidP="00E86929">
      <w:pPr>
        <w:pStyle w:val="a8"/>
        <w:bidi/>
        <w:rPr>
          <w:rFonts w:ascii="Narkisim" w:hAnsi="Narkisim"/>
        </w:rPr>
      </w:pPr>
      <w:r w:rsidRPr="00E86929">
        <w:rPr>
          <w:rFonts w:ascii="Narkisim" w:hAnsi="Narkisim"/>
          <w:rtl/>
        </w:rPr>
        <w:t>ו</w:t>
      </w:r>
      <w:r w:rsidRPr="00E86929">
        <w:rPr>
          <w:rFonts w:ascii="Narkisim" w:hAnsi="Narkisim"/>
          <w:b/>
          <w:bCs/>
          <w:rtl/>
        </w:rPr>
        <w:t>תוס</w:t>
      </w:r>
      <w:r w:rsidRPr="00E86929">
        <w:rPr>
          <w:rFonts w:ascii="Narkisim" w:hAnsi="Narkisim"/>
          <w:rtl/>
        </w:rPr>
        <w:t>' הביאו דבגמ' (קידושין מב: ולעיל סה.) קי"ל דאחים שחלקו כלקוחות, לענין טעות פחות משתות. ולענין מוכר בעין רעה, דאין להן דרך זה על זה.</w:t>
      </w:r>
    </w:p>
    <w:p w14:paraId="1E400BAE"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רמב"ן</w:t>
      </w:r>
      <w:r w:rsidRPr="00E86929">
        <w:rPr>
          <w:rFonts w:ascii="Narkisim" w:hAnsi="Narkisim" w:cs="Narkisim"/>
          <w:rtl/>
        </w:rPr>
        <w:t xml:space="preserve"> תי' דהתם (בבכורות) נמי הטעם משום דע"מ כן חלקו שאם יטרוף חלקו של אחד תבטל חלוקתם. נמצא שאינן לקוחות לגבי בעל חוב שלא לקחו אלא אם לא יצא עליהן בעל חוב.</w:t>
      </w:r>
    </w:p>
    <w:p w14:paraId="1A0CD9EC" w14:textId="77777777" w:rsidR="00DC2673" w:rsidRPr="00E86929" w:rsidRDefault="00000000" w:rsidP="00E86929">
      <w:pPr>
        <w:bidi/>
        <w:rPr>
          <w:rFonts w:ascii="Narkisim" w:hAnsi="Narkisim" w:cs="Narkisim"/>
        </w:rPr>
      </w:pPr>
      <w:r w:rsidRPr="00E86929">
        <w:rPr>
          <w:rFonts w:ascii="Narkisim" w:hAnsi="Narkisim" w:cs="Narkisim"/>
          <w:rtl/>
        </w:rPr>
        <w:t>וכן ב</w:t>
      </w:r>
      <w:r w:rsidRPr="00E86929">
        <w:rPr>
          <w:rFonts w:ascii="Narkisim" w:hAnsi="Narkisim" w:cs="Narkisim"/>
          <w:b/>
          <w:bCs/>
          <w:rtl/>
        </w:rPr>
        <w:t>שו"ת הרשב"א</w:t>
      </w:r>
      <w:r w:rsidRPr="00E86929">
        <w:rPr>
          <w:rFonts w:ascii="Narkisim" w:hAnsi="Narkisim" w:cs="Narkisim"/>
          <w:rtl/>
        </w:rPr>
        <w:t xml:space="preserve"> (ב רצה) כת' דבסוגיין הוה משום אומדנא. ופסק כוותיה דרב ולא מטעמיה</w:t>
      </w:r>
      <w:r w:rsidRPr="00E86929">
        <w:rPr>
          <w:rStyle w:val="ac"/>
          <w:rFonts w:ascii="Narkisim" w:hAnsi="Narkisim" w:cs="Narkisim"/>
          <w:rtl/>
        </w:rPr>
        <w:footnoteReference w:id="265"/>
      </w:r>
      <w:r w:rsidRPr="00E86929">
        <w:rPr>
          <w:rFonts w:ascii="Narkisim" w:hAnsi="Narkisim" w:cs="Narkisim"/>
          <w:rtl/>
        </w:rPr>
        <w:t xml:space="preserve">, </w:t>
      </w:r>
      <w:r w:rsidRPr="00E86929">
        <w:rPr>
          <w:rFonts w:ascii="Narkisim" w:hAnsi="Narkisim" w:cs="Narkisim"/>
          <w:rtl/>
        </w:rPr>
        <w:lastRenderedPageBreak/>
        <w:t>אלא משום אומדן הדעת הוא דהכא לא ויתר אחד מהם על חלקו. אלא עדיין הן כיורשין שלא חלקו, שלא על דעת כן חלקו.</w:t>
      </w:r>
    </w:p>
    <w:p w14:paraId="7A10EE13"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רא"ש</w:t>
      </w:r>
      <w:r w:rsidRPr="00E86929">
        <w:rPr>
          <w:rFonts w:ascii="Narkisim" w:hAnsi="Narkisim" w:cs="Narkisim"/>
          <w:rtl/>
        </w:rPr>
        <w:t xml:space="preserve"> (ב"ק א ו) כת' דהכא סברא מוחלטת היא [אף דקי"ל דאין ברירה] דיתמי כרעא דאבוהון אינון לפרוע חובת אביהן בשווה. בין נטלו שניהם קרקע בין נטל א' קרקע וא' כספים.</w:t>
      </w:r>
    </w:p>
    <w:p w14:paraId="768A49B5"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וה</w:t>
      </w:r>
      <w:r w:rsidRPr="00E86929">
        <w:rPr>
          <w:rFonts w:ascii="Narkisim" w:hAnsi="Narkisim" w:cs="Narkisim"/>
          <w:b/>
          <w:bCs/>
          <w:rtl/>
        </w:rPr>
        <w:t>ראשונים</w:t>
      </w:r>
      <w:r w:rsidRPr="00E86929">
        <w:rPr>
          <w:rFonts w:ascii="Narkisim" w:hAnsi="Narkisim" w:cs="Narkisim"/>
          <w:rtl/>
        </w:rPr>
        <w:t xml:space="preserve"> הק' סתירה בדברי רב אסי, דרב אסי (</w:t>
      </w:r>
      <w:r w:rsidRPr="00E86929">
        <w:rPr>
          <w:rFonts w:ascii="Narkisim" w:hAnsi="Narkisim" w:cs="Narkisim"/>
          <w:szCs w:val="20"/>
          <w:rtl/>
        </w:rPr>
        <w:t>כאן</w:t>
      </w:r>
      <w:r w:rsidRPr="00E86929">
        <w:rPr>
          <w:rFonts w:ascii="Narkisim" w:hAnsi="Narkisim" w:cs="Narkisim"/>
          <w:rtl/>
        </w:rPr>
        <w:t>) מספק"ל אי לקוחות הן. ואילו (בגמ' גיטין מח.) א"ר אסי א"ר יוחנן דהאחים שחלקו לקוחות הן. ומשמע דהוה ודאי לקוחות [דאין ברירה]. ו</w:t>
      </w:r>
      <w:r w:rsidRPr="00E86929">
        <w:rPr>
          <w:rFonts w:ascii="Narkisim" w:hAnsi="Narkisim" w:cs="Narkisim"/>
          <w:b/>
          <w:bCs/>
          <w:rtl/>
        </w:rPr>
        <w:t>תוס'</w:t>
      </w:r>
      <w:r w:rsidRPr="00E86929">
        <w:rPr>
          <w:rFonts w:ascii="Narkisim" w:hAnsi="Narkisim" w:cs="Narkisim"/>
          <w:rtl/>
        </w:rPr>
        <w:t xml:space="preserve"> </w:t>
      </w:r>
      <w:r w:rsidRPr="00E86929">
        <w:rPr>
          <w:rFonts w:ascii="Narkisim" w:hAnsi="Narkisim" w:cs="Narkisim"/>
          <w:szCs w:val="20"/>
          <w:rtl/>
        </w:rPr>
        <w:t>(גיטין מח.)</w:t>
      </w:r>
      <w:r w:rsidRPr="00E86929">
        <w:rPr>
          <w:rFonts w:ascii="Narkisim" w:hAnsi="Narkisim" w:cs="Narkisim"/>
          <w:rtl/>
        </w:rPr>
        <w:t xml:space="preserve"> תי' דבסוגיין הוה רב אסי, ואילו בגיטין רבי אסי</w:t>
      </w:r>
      <w:r w:rsidRPr="00E86929">
        <w:rPr>
          <w:rStyle w:val="ac"/>
          <w:rFonts w:ascii="Narkisim" w:hAnsi="Narkisim" w:cs="Narkisim"/>
          <w:rtl/>
        </w:rPr>
        <w:footnoteReference w:id="266"/>
      </w:r>
      <w:r w:rsidRPr="00E86929">
        <w:rPr>
          <w:rFonts w:ascii="Narkisim" w:hAnsi="Narkisim" w:cs="Narkisim"/>
          <w:rtl/>
        </w:rPr>
        <w:t>. א"נ הא דידיה הא דרביה, והתם בשם ר' יוחנן.</w:t>
      </w:r>
    </w:p>
    <w:p w14:paraId="323A99DE"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כת' דע"פ הנ"ל ניחא, דודאי יש להם דין לקוחות לשאר דיני התורה. אלא דהכא כיורשין דמו לענין זה שעל מנת כן חלקו מתחלה שאם יטרף חלקו תבטל חלוקתם</w:t>
      </w:r>
      <w:r w:rsidRPr="00E86929">
        <w:rPr>
          <w:rStyle w:val="ac"/>
          <w:rFonts w:ascii="Narkisim" w:hAnsi="Narkisim"/>
          <w:rtl/>
        </w:rPr>
        <w:footnoteReference w:id="267"/>
      </w:r>
      <w:r w:rsidRPr="00E86929">
        <w:rPr>
          <w:rFonts w:ascii="Narkisim" w:hAnsi="Narkisim"/>
          <w:rtl/>
        </w:rPr>
        <w:t>. והרמב"ן הביא כן אף בדעת ר' מאיר, דבעלמא ר' מאיר אית ליה ברירה, ואילו בגמ' בכורות קאי בדעת ר' מאיר דמחצה יורשין. ש"מ דדין האחין שחלקו ובא בעל חוב וטרף אינו תלוי בדין ברירה. אלא מילתא דטעמא הוא, מר סבר על מנת כן חלקו ומר סבר לא חלקו אלא ע"מ כן.</w:t>
      </w:r>
    </w:p>
    <w:p w14:paraId="0D2DAFE5"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הק' אף בדעת שמואל, דשמואל בסוגיין ס"ל דלקוחות הן</w:t>
      </w:r>
      <w:r w:rsidRPr="00E86929">
        <w:rPr>
          <w:rStyle w:val="ac"/>
          <w:rFonts w:ascii="Narkisim" w:hAnsi="Narkisim"/>
          <w:rtl/>
        </w:rPr>
        <w:footnoteReference w:id="268"/>
      </w:r>
      <w:r w:rsidRPr="00E86929">
        <w:rPr>
          <w:rFonts w:ascii="Narkisim" w:hAnsi="Narkisim"/>
          <w:rtl/>
        </w:rPr>
        <w:t xml:space="preserve">, ואילו בגמ' (גיטין עה:) מבואר דס"ל דמהני גט שכיב מרע. ובגמ' (שם כה:) מבואר דהיינו דוקא למאן דס"ל ברירה בדאורייתא. ותי' דדוקא היכא דפריש ס"ל דיש ברירה. וכ"כ </w:t>
      </w:r>
      <w:r w:rsidRPr="00E86929">
        <w:rPr>
          <w:rFonts w:ascii="Narkisim" w:hAnsi="Narkisim"/>
          <w:b/>
          <w:bCs/>
          <w:rtl/>
        </w:rPr>
        <w:t>תוס'</w:t>
      </w:r>
      <w:r w:rsidRPr="00E86929">
        <w:rPr>
          <w:rFonts w:ascii="Narkisim" w:hAnsi="Narkisim"/>
          <w:rtl/>
        </w:rPr>
        <w:t xml:space="preserve"> (גיטין כה: ד"ה דברי ר"מ וסוכה כג:)</w:t>
      </w:r>
      <w:r w:rsidRPr="00E86929">
        <w:rPr>
          <w:rStyle w:val="ac"/>
          <w:rFonts w:ascii="Narkisim" w:hAnsi="Narkisim"/>
          <w:rtl/>
        </w:rPr>
        <w:footnoteReference w:id="269"/>
      </w:r>
      <w:r w:rsidRPr="00E86929">
        <w:rPr>
          <w:rFonts w:ascii="Narkisim" w:hAnsi="Narkisim"/>
          <w:rtl/>
        </w:rPr>
        <w:t>. אך ה</w:t>
      </w:r>
      <w:r w:rsidRPr="00E86929">
        <w:rPr>
          <w:rFonts w:ascii="Narkisim" w:hAnsi="Narkisim"/>
          <w:b/>
          <w:bCs/>
          <w:rtl/>
        </w:rPr>
        <w:t>רמב"ן</w:t>
      </w:r>
      <w:r w:rsidRPr="00E86929">
        <w:rPr>
          <w:rFonts w:ascii="Narkisim" w:hAnsi="Narkisim"/>
          <w:rtl/>
        </w:rPr>
        <w:t xml:space="preserve"> הק' דהסוגיא (ב"ק סט.) לא חילקה בזה.</w:t>
      </w:r>
    </w:p>
    <w:p w14:paraId="2CC19A4B" w14:textId="77777777" w:rsidR="00DC2673" w:rsidRPr="00E86929" w:rsidRDefault="00000000" w:rsidP="00E86929">
      <w:pPr>
        <w:bidi/>
        <w:rPr>
          <w:rFonts w:ascii="Narkisim" w:hAnsi="Narkisim" w:cs="Narkisim"/>
        </w:rPr>
      </w:pPr>
      <w:r w:rsidRPr="00E86929">
        <w:rPr>
          <w:rFonts w:ascii="Narkisim" w:hAnsi="Narkisim" w:cs="Narkisim"/>
          <w:u w:val="single"/>
          <w:rtl/>
        </w:rPr>
        <w:t>שם.</w:t>
      </w:r>
      <w:r w:rsidRPr="00E86929">
        <w:rPr>
          <w:rFonts w:ascii="Narkisim" w:hAnsi="Narkisim" w:cs="Narkisim"/>
          <w:rtl/>
        </w:rPr>
        <w:t xml:space="preserve"> ו</w:t>
      </w:r>
      <w:r w:rsidRPr="00E86929">
        <w:rPr>
          <w:rFonts w:ascii="Narkisim" w:hAnsi="Narkisim" w:cs="Narkisim"/>
          <w:b/>
          <w:bCs/>
          <w:rtl/>
        </w:rPr>
        <w:t>ר"ת</w:t>
      </w:r>
      <w:r w:rsidRPr="00E86929">
        <w:rPr>
          <w:rFonts w:ascii="Narkisim" w:hAnsi="Narkisim" w:cs="Narkisim"/>
          <w:rtl/>
        </w:rPr>
        <w:t xml:space="preserve"> (הו' ברמב"ן ותוס' גיטין מח.) הק' איך מצאנו ידינו ורגלינו לענין ביכורים, כיון דקי"ל דאחין שחלקו לקוחות הן, וקי"ל (יבמות לו:) כריש לקיש (לקמן קלו:) דקנין פירות לאו כקנין הגוף דמי. א"כ לא משכח"ל דמייתי ביכורים אלא חד בר חד עד יהושע בן נון. וכקו' הגמ' (גיטין מח.) לדעת ר' יוחנן</w:t>
      </w:r>
      <w:r w:rsidRPr="00E86929">
        <w:rPr>
          <w:rStyle w:val="ac"/>
          <w:rFonts w:ascii="Narkisim" w:hAnsi="Narkisim" w:cs="Narkisim"/>
          <w:rtl/>
        </w:rPr>
        <w:footnoteReference w:id="270"/>
      </w:r>
      <w:r w:rsidRPr="00E86929">
        <w:rPr>
          <w:rFonts w:ascii="Narkisim" w:hAnsi="Narkisim" w:cs="Narkisim"/>
          <w:rtl/>
        </w:rPr>
        <w:t>.</w:t>
      </w:r>
    </w:p>
    <w:p w14:paraId="1A48E845" w14:textId="77777777" w:rsidR="00DC2673" w:rsidRPr="00E86929" w:rsidRDefault="00000000" w:rsidP="00E86929">
      <w:pPr>
        <w:bidi/>
        <w:rPr>
          <w:rFonts w:ascii="Narkisim" w:hAnsi="Narkisim" w:cs="Narkisim"/>
        </w:rPr>
      </w:pPr>
      <w:r w:rsidRPr="00E86929">
        <w:rPr>
          <w:rFonts w:ascii="Narkisim" w:hAnsi="Narkisim" w:cs="Narkisim"/>
          <w:rtl/>
        </w:rPr>
        <w:t>והרמב"ן הביא ד</w:t>
      </w:r>
      <w:r w:rsidRPr="00E86929">
        <w:rPr>
          <w:rFonts w:ascii="Narkisim" w:hAnsi="Narkisim" w:cs="Narkisim"/>
          <w:b/>
          <w:bCs/>
          <w:rtl/>
        </w:rPr>
        <w:t>ר"ת</w:t>
      </w:r>
      <w:r w:rsidRPr="00E86929">
        <w:rPr>
          <w:rFonts w:ascii="Narkisim" w:hAnsi="Narkisim" w:cs="Narkisim"/>
          <w:rtl/>
        </w:rPr>
        <w:t xml:space="preserve"> תי' דשאני בכורים דגלי בהו רחמנא, דלענין ביכורים קנין פירות כקנין הגוף דמי. דדרשינן 'ולביתך' מלמד שאדם מביא בכורים על נכסי אשתו, ואף דלית ליה אלא אכילת פירות. וגמרינן לענין בכורים בכל אדם. וה</w:t>
      </w:r>
      <w:r w:rsidRPr="00E86929">
        <w:rPr>
          <w:rFonts w:ascii="Narkisim" w:hAnsi="Narkisim" w:cs="Narkisim"/>
          <w:b/>
          <w:bCs/>
          <w:rtl/>
        </w:rPr>
        <w:t>רמב"ן</w:t>
      </w:r>
      <w:r w:rsidRPr="00E86929">
        <w:rPr>
          <w:rFonts w:ascii="Narkisim" w:hAnsi="Narkisim" w:cs="Narkisim"/>
          <w:rtl/>
        </w:rPr>
        <w:t xml:space="preserve"> דחה דבגמ' (לקמן קלו:) הק' בדברי ר' יוחנן ור"ל דאיפליגו חדא זימנא. ולא תי' שאני דגלי בהו רחמנא</w:t>
      </w:r>
      <w:r w:rsidRPr="00E86929">
        <w:rPr>
          <w:rStyle w:val="ac"/>
          <w:rFonts w:ascii="Narkisim" w:hAnsi="Narkisim" w:cs="Narkisim"/>
          <w:rtl/>
        </w:rPr>
        <w:footnoteReference w:id="271"/>
      </w:r>
      <w:r w:rsidRPr="00E86929">
        <w:rPr>
          <w:rFonts w:ascii="Narkisim" w:hAnsi="Narkisim" w:cs="Narkisim"/>
          <w:rtl/>
        </w:rPr>
        <w:t>.</w:t>
      </w:r>
    </w:p>
    <w:p w14:paraId="7A035B4E"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תוס'</w:t>
      </w:r>
      <w:r w:rsidRPr="00E86929">
        <w:rPr>
          <w:rFonts w:ascii="Narkisim" w:hAnsi="Narkisim" w:cs="Narkisim"/>
          <w:rtl/>
        </w:rPr>
        <w:t xml:space="preserve"> (גיטין) תי' דקי"ל כר' יוחנן דע"י קנין פירות יכול להביא ביכורים, ודוקא בהכותב לבנו מהיום ולאחר מיתה פסקו כריש לקיש דלאו כקנין הגוף דמי, משום דאבא לגבי ברא אחולי מחיל. דהכי מצריך להו (לקמן קלו:) לתרי מילי דריש לקיש</w:t>
      </w:r>
      <w:r w:rsidRPr="00E86929">
        <w:rPr>
          <w:rStyle w:val="ac"/>
          <w:rFonts w:ascii="Narkisim" w:hAnsi="Narkisim" w:cs="Narkisim"/>
          <w:rtl/>
        </w:rPr>
        <w:footnoteReference w:id="272"/>
      </w:r>
      <w:r w:rsidRPr="00E86929">
        <w:rPr>
          <w:rFonts w:ascii="Narkisim" w:hAnsi="Narkisim" w:cs="Narkisim"/>
          <w:rtl/>
        </w:rPr>
        <w:t>. וכ"כ ה</w:t>
      </w:r>
      <w:r w:rsidRPr="00E86929">
        <w:rPr>
          <w:rFonts w:ascii="Narkisim" w:hAnsi="Narkisim" w:cs="Narkisim"/>
          <w:b/>
          <w:bCs/>
          <w:rtl/>
        </w:rPr>
        <w:t>רמב"ן</w:t>
      </w:r>
      <w:r w:rsidRPr="00E86929">
        <w:rPr>
          <w:rFonts w:ascii="Narkisim" w:hAnsi="Narkisim" w:cs="Narkisim"/>
          <w:rtl/>
        </w:rPr>
        <w:t>.</w:t>
      </w:r>
    </w:p>
    <w:p w14:paraId="6DD2C109" w14:textId="77777777" w:rsidR="00DC2673" w:rsidRPr="00E86929" w:rsidRDefault="00000000" w:rsidP="00E86929">
      <w:pPr>
        <w:pStyle w:val="a7"/>
        <w:bidi/>
        <w:rPr>
          <w:rFonts w:ascii="Narkisim" w:hAnsi="Narkisim"/>
        </w:rPr>
      </w:pPr>
      <w:r w:rsidRPr="00E86929">
        <w:rPr>
          <w:rFonts w:ascii="Narkisim" w:hAnsi="Narkisim"/>
          <w:rtl/>
        </w:rPr>
        <w:t>ועוד תי' ה</w:t>
      </w:r>
      <w:r w:rsidRPr="00E86929">
        <w:rPr>
          <w:rFonts w:ascii="Narkisim" w:hAnsi="Narkisim"/>
          <w:b/>
          <w:bCs/>
          <w:rtl/>
        </w:rPr>
        <w:t>תוס'</w:t>
      </w:r>
      <w:r w:rsidRPr="00E86929">
        <w:rPr>
          <w:rFonts w:ascii="Narkisim" w:hAnsi="Narkisim"/>
          <w:rtl/>
        </w:rPr>
        <w:t xml:space="preserve"> (גיטין, ור"י בתוס' ב"ק פח:, והרמב"ן 'עי”ל') דקי"ל דאחין שחלקו לקוחות הן, אך אי"צ להחזיר זה לזה ביובל. דדוקא ר' יוחנן אית ליה דמחזירין ביובל, אבל שאר אמוראים סברי דלענין יובל מכר הוא דאמר רחמנא דליהדר, ירושה ומתנה לא. ואף דלקוחות הן</w:t>
      </w:r>
      <w:r w:rsidRPr="00E86929">
        <w:rPr>
          <w:rStyle w:val="ac"/>
          <w:rFonts w:ascii="Narkisim" w:hAnsi="Narkisim"/>
          <w:rtl/>
        </w:rPr>
        <w:footnoteReference w:id="273"/>
      </w:r>
      <w:r w:rsidRPr="00E86929">
        <w:rPr>
          <w:rFonts w:ascii="Narkisim" w:hAnsi="Narkisim"/>
          <w:rtl/>
        </w:rPr>
        <w:t xml:space="preserve"> אין מחזירין</w:t>
      </w:r>
      <w:r w:rsidRPr="00E86929">
        <w:rPr>
          <w:rStyle w:val="ac"/>
          <w:rFonts w:ascii="Narkisim" w:hAnsi="Narkisim"/>
          <w:rtl/>
        </w:rPr>
        <w:footnoteReference w:id="274"/>
      </w:r>
      <w:r w:rsidRPr="00E86929">
        <w:rPr>
          <w:rFonts w:ascii="Narkisim" w:hAnsi="Narkisim"/>
          <w:rtl/>
        </w:rPr>
        <w:t>. והרמב"ן כת' זהו הטעם שרמוז בגמ' (גיטין כה.), ועיקר.</w:t>
      </w:r>
    </w:p>
    <w:p w14:paraId="4944604B" w14:textId="77777777" w:rsidR="00DC2673" w:rsidRPr="00E86929" w:rsidRDefault="00000000" w:rsidP="00E86929">
      <w:pPr>
        <w:pStyle w:val="2"/>
        <w:bidi/>
        <w:rPr>
          <w:rFonts w:ascii="Narkisim" w:hAnsi="Narkisim"/>
        </w:rPr>
      </w:pPr>
      <w:r w:rsidRPr="00E86929">
        <w:rPr>
          <w:rFonts w:ascii="Narkisim" w:hAnsi="Narkisim"/>
          <w:rtl/>
        </w:rPr>
        <w:t>ירדו לשום</w:t>
      </w:r>
    </w:p>
    <w:p w14:paraId="5F2EF7FC" w14:textId="77777777" w:rsidR="00DC2673" w:rsidRPr="00E86929" w:rsidRDefault="00000000" w:rsidP="00E86929">
      <w:pPr>
        <w:bidi/>
        <w:rPr>
          <w:rFonts w:ascii="Narkisim" w:hAnsi="Narkisim" w:cs="Narkisim"/>
        </w:rPr>
      </w:pPr>
      <w:r w:rsidRPr="00E86929">
        <w:rPr>
          <w:rFonts w:ascii="Narkisim" w:hAnsi="Narkisim" w:cs="Narkisim"/>
          <w:u w:val="single"/>
          <w:rtl/>
        </w:rPr>
        <w:t>ג' שירדו לשום</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בנכסי יתומים, למזון האשה והבנות. וה</w:t>
      </w:r>
      <w:r w:rsidRPr="00E86929">
        <w:rPr>
          <w:rFonts w:ascii="Narkisim" w:hAnsi="Narkisim" w:cs="Narkisim"/>
          <w:b/>
          <w:bCs/>
          <w:rtl/>
        </w:rPr>
        <w:t>ר"י מגאש</w:t>
      </w:r>
      <w:r w:rsidRPr="00E86929">
        <w:rPr>
          <w:rFonts w:ascii="Narkisim" w:hAnsi="Narkisim" w:cs="Narkisim"/>
          <w:rtl/>
        </w:rPr>
        <w:t xml:space="preserve"> כת' דשמין להוריד בע"ח לקרקע. [וכ"כ ה</w:t>
      </w:r>
      <w:r w:rsidRPr="00E86929">
        <w:rPr>
          <w:rFonts w:ascii="Narkisim" w:hAnsi="Narkisim" w:cs="Narkisim"/>
          <w:b/>
          <w:bCs/>
          <w:rtl/>
        </w:rPr>
        <w:t>ריטב"א</w:t>
      </w:r>
      <w:r w:rsidRPr="00E86929">
        <w:rPr>
          <w:rFonts w:ascii="Narkisim" w:hAnsi="Narkisim" w:cs="Narkisim"/>
          <w:rtl/>
        </w:rPr>
        <w:t xml:space="preserve"> בשם ר"י, וכ”מ בדברי ה</w:t>
      </w:r>
      <w:r w:rsidRPr="00E86929">
        <w:rPr>
          <w:rFonts w:ascii="Narkisim" w:hAnsi="Narkisim" w:cs="Narkisim"/>
          <w:b/>
          <w:bCs/>
          <w:rtl/>
        </w:rPr>
        <w:t>רמב”ם</w:t>
      </w:r>
      <w:r w:rsidRPr="00E86929">
        <w:rPr>
          <w:rFonts w:ascii="Narkisim" w:hAnsi="Narkisim" w:cs="Narkisim"/>
          <w:rtl/>
        </w:rPr>
        <w:t xml:space="preserve"> (מלוה כב יד)]. ועוד כת' ה</w:t>
      </w:r>
      <w:r w:rsidRPr="00E86929">
        <w:rPr>
          <w:rFonts w:ascii="Narkisim" w:hAnsi="Narkisim" w:cs="Narkisim"/>
          <w:b/>
          <w:bCs/>
          <w:rtl/>
        </w:rPr>
        <w:t>ריטב"א</w:t>
      </w:r>
      <w:r w:rsidRPr="00E86929">
        <w:rPr>
          <w:rFonts w:ascii="Narkisim" w:hAnsi="Narkisim" w:cs="Narkisim"/>
          <w:rtl/>
        </w:rPr>
        <w:t xml:space="preserve"> דאיירי במוכר לחבירו כדשיימי בי תלתא [ע”פ הגמ' ע”ז עב., הו' ברי”ף כאן].</w:t>
      </w:r>
    </w:p>
    <w:p w14:paraId="27EC571D" w14:textId="77777777" w:rsidR="00DC2673" w:rsidRPr="00E86929" w:rsidRDefault="00000000" w:rsidP="00E86929">
      <w:pPr>
        <w:bidi/>
        <w:rPr>
          <w:rFonts w:ascii="Narkisim" w:hAnsi="Narkisim" w:cs="Narkisim"/>
        </w:rPr>
      </w:pPr>
      <w:r w:rsidRPr="00E86929">
        <w:rPr>
          <w:rFonts w:ascii="Narkisim" w:hAnsi="Narkisim" w:cs="Narkisim"/>
          <w:u w:val="single"/>
          <w:rtl/>
        </w:rPr>
        <w:lastRenderedPageBreak/>
        <w:t>בטל יחיד במיעוטו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דכתיב אחרי רבים להטות</w:t>
      </w:r>
      <w:r w:rsidRPr="00E86929">
        <w:rPr>
          <w:rStyle w:val="ac"/>
          <w:rFonts w:ascii="Narkisim" w:hAnsi="Narkisim" w:cs="Narkisim"/>
          <w:rtl/>
        </w:rPr>
        <w:footnoteReference w:id="275"/>
      </w:r>
      <w:r w:rsidRPr="00E86929">
        <w:rPr>
          <w:rFonts w:ascii="Narkisim" w:hAnsi="Narkisim" w:cs="Narkisim"/>
          <w:rtl/>
        </w:rPr>
        <w:t>. ה</w:t>
      </w:r>
      <w:r w:rsidRPr="00E86929">
        <w:rPr>
          <w:rFonts w:ascii="Narkisim" w:hAnsi="Narkisim" w:cs="Narkisim"/>
          <w:b/>
          <w:bCs/>
          <w:rtl/>
        </w:rPr>
        <w:t>שער משפט</w:t>
      </w:r>
      <w:r w:rsidRPr="00E86929">
        <w:rPr>
          <w:rFonts w:ascii="Narkisim" w:hAnsi="Narkisim" w:cs="Narkisim"/>
          <w:rtl/>
        </w:rPr>
        <w:t xml:space="preserve"> (קג ג, הו' בפתח"ת שם) כת' דהוה מדין רוב דיעות (כדאי' תמורה כז:). ולאו דוקא שהוא 'יחיד', דהוא הדין אם יש ה' שמאים הולכים אחר הג' והב' בטלים.</w:t>
      </w:r>
    </w:p>
    <w:p w14:paraId="30D6C1D6" w14:textId="77777777" w:rsidR="00DC2673" w:rsidRPr="00E86929" w:rsidRDefault="00000000" w:rsidP="00E86929">
      <w:pPr>
        <w:bidi/>
        <w:rPr>
          <w:rFonts w:ascii="Narkisim" w:hAnsi="Narkisim" w:cs="Narkisim"/>
        </w:rPr>
      </w:pPr>
      <w:r w:rsidRPr="00E86929">
        <w:rPr>
          <w:rFonts w:ascii="Narkisim" w:hAnsi="Narkisim" w:cs="Narkisim"/>
          <w:u w:val="single"/>
          <w:rtl/>
        </w:rPr>
        <w:t>מ"ד במנה, מילתא מציעתא</w:t>
      </w:r>
      <w:r w:rsidRPr="00E86929">
        <w:rPr>
          <w:rFonts w:ascii="Narkisim" w:hAnsi="Narkisim" w:cs="Narkisim"/>
          <w:rtl/>
        </w:rPr>
        <w:t xml:space="preserve">. דעת </w:t>
      </w:r>
      <w:r w:rsidRPr="00E86929">
        <w:rPr>
          <w:rFonts w:ascii="Narkisim" w:hAnsi="Narkisim" w:cs="Narkisim"/>
          <w:b/>
          <w:bCs/>
          <w:rtl/>
        </w:rPr>
        <w:t>רשב"ם</w:t>
      </w:r>
      <w:r w:rsidRPr="00E86929">
        <w:rPr>
          <w:rFonts w:ascii="Narkisim" w:hAnsi="Narkisim" w:cs="Narkisim"/>
          <w:rtl/>
        </w:rPr>
        <w:t xml:space="preserve"> היינו כפי שומת האמצעי</w:t>
      </w:r>
      <w:r w:rsidRPr="00E86929">
        <w:rPr>
          <w:rFonts w:ascii="Narkisim" w:hAnsi="Narkisim" w:cs="Narkisim"/>
          <w:szCs w:val="20"/>
          <w:rtl/>
        </w:rPr>
        <w:t xml:space="preserve"> [ע' ב”ח עה”ג].</w:t>
      </w:r>
      <w:r w:rsidRPr="00E86929">
        <w:rPr>
          <w:rFonts w:ascii="Narkisim" w:hAnsi="Narkisim" w:cs="Narkisim"/>
          <w:rtl/>
        </w:rPr>
        <w:t xml:space="preserve"> </w:t>
      </w:r>
      <w:r w:rsidRPr="00E86929">
        <w:rPr>
          <w:rFonts w:ascii="Narkisim" w:hAnsi="Narkisim" w:cs="Narkisim"/>
          <w:b/>
          <w:bCs/>
          <w:rtl/>
        </w:rPr>
        <w:t>רשב"ם</w:t>
      </w:r>
      <w:r w:rsidRPr="00E86929">
        <w:rPr>
          <w:rFonts w:ascii="Narkisim" w:hAnsi="Narkisim" w:cs="Narkisim"/>
          <w:rtl/>
        </w:rPr>
        <w:t xml:space="preserve"> כ' דה"ה אם האמצעי אמר כ"ח סלעים, דלא הוי מציעתא כל כך</w:t>
      </w:r>
      <w:r w:rsidRPr="00E86929">
        <w:rPr>
          <w:rStyle w:val="ac"/>
          <w:rFonts w:ascii="Narkisim" w:hAnsi="Narkisim" w:cs="Narkisim"/>
          <w:rtl/>
        </w:rPr>
        <w:footnoteReference w:id="276"/>
      </w:r>
      <w:r w:rsidRPr="00E86929">
        <w:rPr>
          <w:rFonts w:ascii="Narkisim" w:hAnsi="Narkisim" w:cs="Narkisim"/>
          <w:rtl/>
        </w:rPr>
        <w:t>.</w:t>
      </w:r>
    </w:p>
    <w:p w14:paraId="39D70177" w14:textId="77777777" w:rsidR="00DC2673" w:rsidRPr="00E86929" w:rsidRDefault="00000000" w:rsidP="00E86929">
      <w:pPr>
        <w:pStyle w:val="a7"/>
        <w:bidi/>
        <w:rPr>
          <w:rFonts w:ascii="Narkisim" w:hAnsi="Narkisim"/>
        </w:rPr>
      </w:pPr>
      <w:r w:rsidRPr="00E86929">
        <w:rPr>
          <w:rFonts w:ascii="Narkisim" w:hAnsi="Narkisim"/>
          <w:rtl/>
        </w:rPr>
        <w:t>אבל דעת ה</w:t>
      </w:r>
      <w:r w:rsidRPr="00E86929">
        <w:rPr>
          <w:rFonts w:ascii="Narkisim" w:hAnsi="Narkisim"/>
          <w:b/>
          <w:bCs/>
          <w:rtl/>
        </w:rPr>
        <w:t>רמב"ם</w:t>
      </w:r>
      <w:r w:rsidRPr="00E86929">
        <w:rPr>
          <w:rFonts w:ascii="Narkisim" w:hAnsi="Narkisim"/>
          <w:rtl/>
        </w:rPr>
        <w:t xml:space="preserve"> (כב יד, ושו”ע קג ב) שאנו ממצעים מה שיש בין המועט למרובה</w:t>
      </w:r>
      <w:r w:rsidRPr="00E86929">
        <w:rPr>
          <w:rStyle w:val="ac"/>
          <w:rFonts w:ascii="Narkisim" w:hAnsi="Narkisim"/>
          <w:rtl/>
        </w:rPr>
        <w:footnoteReference w:id="277"/>
      </w:r>
      <w:r w:rsidRPr="00E86929">
        <w:rPr>
          <w:rFonts w:ascii="Narkisim" w:hAnsi="Narkisim"/>
          <w:rtl/>
        </w:rPr>
        <w:t>. ואם א' אמר צ' והשני ק' והשלישי ק”ל נידון בק"י. [ואינו תלוי במה שאמר האמצעי].</w:t>
      </w:r>
    </w:p>
    <w:p w14:paraId="085FFA17" w14:textId="77777777" w:rsidR="00DC2673" w:rsidRPr="00E86929" w:rsidRDefault="00000000" w:rsidP="00E86929">
      <w:pPr>
        <w:pStyle w:val="aa"/>
        <w:bidi/>
        <w:rPr>
          <w:rFonts w:ascii="Narkisim" w:hAnsi="Narkisim"/>
        </w:rPr>
      </w:pPr>
      <w:r w:rsidRPr="00E86929">
        <w:rPr>
          <w:rFonts w:ascii="Narkisim" w:hAnsi="Narkisim"/>
          <w:rtl/>
        </w:rPr>
        <w:t>ועד"ז נח' הראשונים באמר לפועל שיתן לו כאחד וכשנים מבני העיר, דאיתא (ב"מ פז.) משמנין ביניהם. ופ</w:t>
      </w:r>
      <w:r w:rsidRPr="00E86929">
        <w:rPr>
          <w:rFonts w:ascii="Narkisim" w:hAnsi="Narkisim"/>
          <w:b/>
          <w:bCs/>
          <w:rtl/>
        </w:rPr>
        <w:t>רש"י</w:t>
      </w:r>
      <w:r w:rsidRPr="00E86929">
        <w:rPr>
          <w:rFonts w:ascii="Narkisim" w:hAnsi="Narkisim"/>
          <w:rtl/>
        </w:rPr>
        <w:t xml:space="preserve"> (שם) כמידה בינונית. [משמע כפי השער האמצעי, ע”ע ריטב”א שם]. אבל </w:t>
      </w:r>
      <w:r w:rsidRPr="00E86929">
        <w:rPr>
          <w:rFonts w:ascii="Narkisim" w:hAnsi="Narkisim"/>
          <w:b/>
          <w:bCs/>
          <w:rtl/>
        </w:rPr>
        <w:t>ר"ח</w:t>
      </w:r>
      <w:r w:rsidRPr="00E86929">
        <w:rPr>
          <w:rFonts w:ascii="Narkisim" w:hAnsi="Narkisim"/>
          <w:rtl/>
        </w:rPr>
        <w:t xml:space="preserve"> (בשיטמ"ק ב"מ שם) וה</w:t>
      </w:r>
      <w:r w:rsidRPr="00E86929">
        <w:rPr>
          <w:rFonts w:ascii="Narkisim" w:hAnsi="Narkisim"/>
          <w:b/>
          <w:bCs/>
          <w:rtl/>
        </w:rPr>
        <w:t>רמב"ם</w:t>
      </w:r>
      <w:r w:rsidRPr="00E86929">
        <w:rPr>
          <w:rFonts w:ascii="Narkisim" w:hAnsi="Narkisim"/>
          <w:rtl/>
        </w:rPr>
        <w:t xml:space="preserve"> (שכירות ט ב, ושו”ע שלא ג</w:t>
      </w:r>
      <w:r w:rsidRPr="00E86929">
        <w:rPr>
          <w:rStyle w:val="ac"/>
          <w:rFonts w:ascii="Narkisim" w:hAnsi="Narkisim"/>
          <w:rtl/>
        </w:rPr>
        <w:footnoteReference w:id="278"/>
      </w:r>
      <w:r w:rsidRPr="00E86929">
        <w:rPr>
          <w:rFonts w:ascii="Narkisim" w:hAnsi="Narkisim"/>
          <w:rtl/>
        </w:rPr>
        <w:t>) פי' מחשבין היתר שבשכירות והפחות שבשכירות, ומה שביניהם נותן החצי. וה</w:t>
      </w:r>
      <w:r w:rsidRPr="00E86929">
        <w:rPr>
          <w:rFonts w:ascii="Narkisim" w:hAnsi="Narkisim"/>
          <w:b/>
          <w:bCs/>
          <w:rtl/>
        </w:rPr>
        <w:t>סמ"ע</w:t>
      </w:r>
      <w:r w:rsidRPr="00E86929">
        <w:rPr>
          <w:rFonts w:ascii="Narkisim" w:hAnsi="Narkisim"/>
          <w:rtl/>
        </w:rPr>
        <w:t xml:space="preserve"> (שם ה) דייק דאם קצתן נשכרין בג' וקצתן בה' וקצתן בו', אין נותנין להם ה' כשער הבינוני, אלא ד' וחצי כשיעור המחצה שבין הג' לו'. ו</w:t>
      </w:r>
      <w:r w:rsidRPr="00E86929">
        <w:rPr>
          <w:rFonts w:ascii="Narkisim" w:hAnsi="Narkisim"/>
          <w:b/>
          <w:bCs/>
          <w:rtl/>
        </w:rPr>
        <w:t>רע"א</w:t>
      </w:r>
      <w:r w:rsidRPr="00E86929">
        <w:rPr>
          <w:rFonts w:ascii="Narkisim" w:hAnsi="Narkisim"/>
          <w:rtl/>
        </w:rPr>
        <w:t xml:space="preserve"> (שם) ציין לשו"ע (קג ב, הא דסוגיין).</w:t>
      </w:r>
    </w:p>
    <w:p w14:paraId="6509FF3F" w14:textId="77777777" w:rsidR="00DC2673" w:rsidRPr="00E86929" w:rsidRDefault="00000000" w:rsidP="00E86929">
      <w:pPr>
        <w:pStyle w:val="3"/>
        <w:bidi/>
        <w:rPr>
          <w:rFonts w:ascii="Narkisim" w:hAnsi="Narkisim"/>
        </w:rPr>
      </w:pPr>
      <w:r w:rsidRPr="00E86929">
        <w:rPr>
          <w:rFonts w:ascii="Narkisim" w:hAnsi="Narkisim"/>
          <w:rtl/>
        </w:rPr>
        <w:t>דף קז:</w:t>
      </w:r>
    </w:p>
    <w:p w14:paraId="4B920B3F" w14:textId="77777777" w:rsidR="00DC2673" w:rsidRPr="00E86929" w:rsidRDefault="00000000" w:rsidP="00E86929">
      <w:pPr>
        <w:bidi/>
        <w:rPr>
          <w:rFonts w:ascii="Narkisim" w:hAnsi="Narkisim" w:cs="Narkisim"/>
        </w:rPr>
      </w:pPr>
      <w:r w:rsidRPr="00E86929">
        <w:rPr>
          <w:rFonts w:ascii="Narkisim" w:hAnsi="Narkisim" w:cs="Narkisim"/>
          <w:u w:val="single"/>
          <w:rtl/>
        </w:rPr>
        <w:t>נקוט מיהת תרי קמאי בידך, דמתורת מנה לא מפקי ליה</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כלומר שיש לנו לילך אחר הפחות. ותפסת מרובה לא תפסת.</w:t>
      </w:r>
    </w:p>
    <w:p w14:paraId="3CC6574A"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חלק דשומא של גביית חוב מעלין אותה בכל מה שיכולין לעלות, דיד בעל הקרקע על העליונה. והיינו דאקשינן אדרבה לעלויי</w:t>
      </w:r>
      <w:r w:rsidRPr="00E86929">
        <w:rPr>
          <w:rStyle w:val="ac"/>
          <w:rFonts w:ascii="Narkisim" w:hAnsi="Narkisim"/>
          <w:rtl/>
        </w:rPr>
        <w:footnoteReference w:id="279"/>
      </w:r>
      <w:r w:rsidRPr="00E86929">
        <w:rPr>
          <w:rFonts w:ascii="Narkisim" w:hAnsi="Narkisim"/>
          <w:rtl/>
        </w:rPr>
        <w:t>.</w:t>
      </w:r>
    </w:p>
    <w:p w14:paraId="200F7ED6" w14:textId="77777777" w:rsidR="00DC2673" w:rsidRPr="00E86929" w:rsidRDefault="00000000" w:rsidP="00E86929">
      <w:pPr>
        <w:pStyle w:val="a7"/>
        <w:bidi/>
        <w:rPr>
          <w:rFonts w:ascii="Narkisim" w:hAnsi="Narkisim"/>
        </w:rPr>
      </w:pPr>
      <w:r w:rsidRPr="00E86929">
        <w:rPr>
          <w:rFonts w:ascii="Narkisim" w:hAnsi="Narkisim"/>
          <w:rtl/>
        </w:rPr>
        <w:t>והרמב"ן ביאר תי' הגמ' נקוט מיהא תרי קמאי דמתורת מנה לא מפקי, דטפי קים להו לאינשי בין מנה ליותר ממנה, ממאי דקים להו בשאר שומות. דדייק איניש בין מנה ליותר ממנה, והכי דייק לישנא דקאמר תורת מנה ולא קאמר בהדיא נקוט דקמאי דמפחתי.</w:t>
      </w:r>
    </w:p>
    <w:p w14:paraId="0D81A020"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ריטב"א</w:t>
      </w:r>
      <w:r w:rsidRPr="00E86929">
        <w:rPr>
          <w:rFonts w:ascii="Narkisim" w:hAnsi="Narkisim" w:cs="Narkisim"/>
          <w:rtl/>
        </w:rPr>
        <w:t xml:space="preserve"> כת' דלענין שומא נקטינן מידי דהשנים מודים. דאי אמרי' לאידך גיסא אולי אין הטעות כן, ונמצא שאינו מודה בשומא אלא הא' בלבד.</w:t>
      </w:r>
    </w:p>
    <w:p w14:paraId="40E8B0EF" w14:textId="77777777" w:rsidR="00DC2673" w:rsidRPr="00E86929" w:rsidRDefault="00000000" w:rsidP="00E86929">
      <w:pPr>
        <w:bidi/>
        <w:rPr>
          <w:rFonts w:ascii="Narkisim" w:hAnsi="Narkisim" w:cs="Narkisim"/>
        </w:rPr>
      </w:pPr>
      <w:r w:rsidRPr="00E86929">
        <w:rPr>
          <w:rFonts w:ascii="Narkisim" w:hAnsi="Narkisim" w:cs="Narkisim"/>
          <w:u w:val="single"/>
          <w:rtl/>
        </w:rPr>
        <w:t>סבר מיסתאי דקא מטפינא כולי האי אחבראי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דאף שאין יודעים איזה הראשון, מ"מ כיון שנושאין ונותנים בדבר, יודעים מה שבלב חבירו. אבל </w:t>
      </w:r>
      <w:r w:rsidRPr="00E86929">
        <w:rPr>
          <w:rFonts w:ascii="Narkisim" w:hAnsi="Narkisim" w:cs="Narkisim"/>
          <w:b/>
          <w:bCs/>
          <w:rtl/>
        </w:rPr>
        <w:t>תוס'</w:t>
      </w:r>
      <w:r w:rsidRPr="00E86929">
        <w:rPr>
          <w:rFonts w:ascii="Narkisim" w:hAnsi="Narkisim" w:cs="Narkisim"/>
          <w:rtl/>
        </w:rPr>
        <w:t xml:space="preserve"> </w:t>
      </w:r>
      <w:r w:rsidRPr="00E86929">
        <w:rPr>
          <w:rFonts w:ascii="Narkisim" w:hAnsi="Narkisim" w:cs="Narkisim"/>
          <w:szCs w:val="20"/>
          <w:rtl/>
        </w:rPr>
        <w:t>(ד"ה מסתייה)</w:t>
      </w:r>
      <w:r w:rsidRPr="00E86929">
        <w:rPr>
          <w:rFonts w:ascii="Narkisim" w:hAnsi="Narkisim" w:cs="Narkisim"/>
          <w:rtl/>
        </w:rPr>
        <w:t xml:space="preserve"> כת' דהסדר שקודם מדבר מי ששם בפחות. וה</w:t>
      </w:r>
      <w:r w:rsidRPr="00E86929">
        <w:rPr>
          <w:rFonts w:ascii="Narkisim" w:hAnsi="Narkisim" w:cs="Narkisim"/>
          <w:b/>
          <w:bCs/>
          <w:rtl/>
        </w:rPr>
        <w:t>תורת חיים</w:t>
      </w:r>
      <w:r w:rsidRPr="00E86929">
        <w:rPr>
          <w:rFonts w:ascii="Narkisim" w:hAnsi="Narkisim" w:cs="Narkisim"/>
          <w:rtl/>
        </w:rPr>
        <w:t xml:space="preserve"> ביאר שהסדר שבתחילה שואלין את כולם לפי דבר שהוא פשוט שהוא שווה, כגון ס' וע' ופ', ואח"כ שואלין אם שווה יותר מפ' הא' מסתלק. וכששואלין על יותר מק' השני מסתלק, וכששואלין על יותר מק"כ השלישי מסתלק.</w:t>
      </w:r>
    </w:p>
    <w:p w14:paraId="39D89B57" w14:textId="77777777" w:rsidR="00DC2673" w:rsidRPr="00E86929" w:rsidRDefault="00000000" w:rsidP="00E86929">
      <w:pPr>
        <w:bidi/>
        <w:rPr>
          <w:rFonts w:ascii="Narkisim" w:hAnsi="Narkisim" w:cs="Narkisim"/>
        </w:rPr>
      </w:pPr>
      <w:r w:rsidRPr="00E86929">
        <w:rPr>
          <w:rFonts w:ascii="Narkisim" w:hAnsi="Narkisim" w:cs="Narkisim"/>
          <w:u w:val="single"/>
          <w:rtl/>
        </w:rPr>
        <w:t>אחרים אומרים וכו' ובדין הוא דלימא טפי וכו' סבר מסתאי דקא מטפינא כולי האי אחבראי וכו'</w:t>
      </w:r>
      <w:r w:rsidRPr="00E86929">
        <w:rPr>
          <w:rFonts w:ascii="Narkisim" w:hAnsi="Narkisim" w:cs="Narkisim"/>
          <w:rtl/>
        </w:rPr>
        <w:t>. [והוא חידוש גדול שאנחנו משערים שהיה דעתו לומר טפי, ועושים שומא ע”פ זה].</w:t>
      </w:r>
    </w:p>
    <w:p w14:paraId="45CC1C44"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רמב”ן</w:t>
      </w:r>
      <w:r w:rsidRPr="00E86929">
        <w:rPr>
          <w:rFonts w:ascii="Narkisim" w:hAnsi="Narkisim"/>
          <w:rtl/>
        </w:rPr>
        <w:t xml:space="preserve"> הק' אדרבה נימא דהקרקע שווה פ"ו וב' שלישים, ומי שאמר מנה טעה בי"ג ושליש. ומי שאמר עשרין [פ'] טעה ל"ג לאחוריה. ובדין הוא דאיבעי ליה לגרועי טפי אלא סבר מסתאי דקא גרעי כולי האי אחבראי. ותי' דלא מסתפי לגרועי מחבריה. ודוקא להוסיף הוא בוש. וכ"כ ה</w:t>
      </w:r>
      <w:r w:rsidRPr="00E86929">
        <w:rPr>
          <w:rFonts w:ascii="Narkisim" w:hAnsi="Narkisim"/>
          <w:b/>
          <w:bCs/>
          <w:rtl/>
        </w:rPr>
        <w:t>ריטב"א</w:t>
      </w:r>
      <w:r w:rsidRPr="00E86929">
        <w:rPr>
          <w:rFonts w:ascii="Narkisim" w:hAnsi="Narkisim"/>
          <w:rtl/>
        </w:rPr>
        <w:t xml:space="preserve"> וה</w:t>
      </w:r>
      <w:r w:rsidRPr="00E86929">
        <w:rPr>
          <w:rFonts w:ascii="Narkisim" w:hAnsi="Narkisim"/>
          <w:b/>
          <w:bCs/>
          <w:rtl/>
        </w:rPr>
        <w:t>ר"ן</w:t>
      </w:r>
      <w:r w:rsidRPr="00E86929">
        <w:rPr>
          <w:rFonts w:ascii="Narkisim" w:hAnsi="Narkisim"/>
          <w:rtl/>
        </w:rPr>
        <w:t>.</w:t>
      </w:r>
    </w:p>
    <w:p w14:paraId="4265375E"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ראב"ד</w:t>
      </w:r>
      <w:r w:rsidRPr="00E86929">
        <w:rPr>
          <w:rFonts w:ascii="Narkisim" w:hAnsi="Narkisim"/>
          <w:rtl/>
        </w:rPr>
        <w:t xml:space="preserve"> (בשיטמ"ק) כת' דדרך העולם שאף שהקרקע שווה מנה לא יתן מנה אלא מי שצריך הרבה לקנות קרקע. אבל אין לו קופצים, אא"כ יוזלו מהם חומש. ומש"ה אלו השנים אין מוציאין אותו מתורת מנה, וזה הלך לשוויו וזה הלך אחרי קופציו. ומנה היא מילתא מציעתא ונאמר כי הוא עיקר השומא, והאחר נברר אחריו.</w:t>
      </w:r>
    </w:p>
    <w:p w14:paraId="4009E2BF" w14:textId="77777777" w:rsidR="00DC2673" w:rsidRPr="00E86929" w:rsidRDefault="00000000" w:rsidP="00E86929">
      <w:pPr>
        <w:bidi/>
        <w:rPr>
          <w:rFonts w:ascii="Narkisim" w:hAnsi="Narkisim" w:cs="Narkisim"/>
        </w:rPr>
      </w:pPr>
      <w:r w:rsidRPr="00E86929">
        <w:rPr>
          <w:rFonts w:ascii="Narkisim" w:hAnsi="Narkisim" w:cs="Narkisim"/>
          <w:u w:val="single"/>
          <w:rtl/>
        </w:rPr>
        <w:t>תוד"ה אדרבה</w:t>
      </w:r>
      <w:r w:rsidRPr="00E86929">
        <w:rPr>
          <w:rFonts w:ascii="Narkisim" w:hAnsi="Narkisim" w:cs="Narkisim"/>
          <w:rtl/>
        </w:rPr>
        <w:t>. דהשתא אי לא הוי אלא תרי וכו'. וה</w:t>
      </w:r>
      <w:r w:rsidRPr="00E86929">
        <w:rPr>
          <w:rFonts w:ascii="Narkisim" w:hAnsi="Narkisim" w:cs="Narkisim"/>
          <w:b/>
          <w:bCs/>
          <w:rtl/>
        </w:rPr>
        <w:t>רמב"ן</w:t>
      </w:r>
      <w:r w:rsidRPr="00E86929">
        <w:rPr>
          <w:rFonts w:ascii="Narkisim" w:hAnsi="Narkisim" w:cs="Narkisim"/>
          <w:rtl/>
        </w:rPr>
        <w:t xml:space="preserve"> דחה דהיכא דהוי תרי לא פלגינן בינייהו, אלא המוציא מחבירו עליו הראיה. והשתא אזלינן בתר רוב דעות. ועוד תי' דתרי לא הוה כלום, שאין יורדין לשום פחות משלשה (וציין לגמ' ע”ז עב.).</w:t>
      </w:r>
    </w:p>
    <w:p w14:paraId="564C8BCF" w14:textId="77777777" w:rsidR="00DC2673" w:rsidRPr="00E86929" w:rsidRDefault="00000000" w:rsidP="00E86929">
      <w:pPr>
        <w:pStyle w:val="2"/>
        <w:bidi/>
        <w:rPr>
          <w:rFonts w:ascii="Narkisim" w:hAnsi="Narkisim"/>
        </w:rPr>
      </w:pPr>
      <w:r w:rsidRPr="00E86929">
        <w:rPr>
          <w:rFonts w:ascii="Narkisim" w:hAnsi="Narkisim"/>
          <w:rtl/>
        </w:rPr>
        <w:lastRenderedPageBreak/>
        <w:t>המוכר חצי שדיהו</w:t>
      </w:r>
    </w:p>
    <w:p w14:paraId="519C568B" w14:textId="77777777" w:rsidR="00DC2673" w:rsidRPr="00E86929" w:rsidRDefault="00000000" w:rsidP="00E86929">
      <w:pPr>
        <w:bidi/>
        <w:rPr>
          <w:rFonts w:ascii="Narkisim" w:hAnsi="Narkisim" w:cs="Narkisim"/>
        </w:rPr>
      </w:pPr>
      <w:r w:rsidRPr="00E86929">
        <w:rPr>
          <w:rFonts w:ascii="Narkisim" w:hAnsi="Narkisim" w:cs="Narkisim"/>
          <w:u w:val="single"/>
          <w:rtl/>
        </w:rPr>
        <w:t>משמנין ביניהן, ונוטל חצי שדהו וכו'</w:t>
      </w:r>
      <w:r w:rsidRPr="00E86929">
        <w:rPr>
          <w:rFonts w:ascii="Narkisim" w:hAnsi="Narkisim" w:cs="Narkisim"/>
          <w:rtl/>
        </w:rPr>
        <w:t>. לפ</w:t>
      </w:r>
      <w:r w:rsidRPr="00E86929">
        <w:rPr>
          <w:rFonts w:ascii="Narkisim" w:hAnsi="Narkisim" w:cs="Narkisim"/>
          <w:b/>
          <w:bCs/>
          <w:rtl/>
        </w:rPr>
        <w:t>רשב"ם</w:t>
      </w:r>
      <w:r w:rsidRPr="00E86929">
        <w:rPr>
          <w:rFonts w:ascii="Narkisim" w:hAnsi="Narkisim" w:cs="Narkisim"/>
          <w:rtl/>
        </w:rPr>
        <w:t xml:space="preserve"> ורוב ה</w:t>
      </w:r>
      <w:r w:rsidRPr="00E86929">
        <w:rPr>
          <w:rFonts w:ascii="Narkisim" w:hAnsi="Narkisim" w:cs="Narkisim"/>
          <w:b/>
          <w:bCs/>
          <w:rtl/>
        </w:rPr>
        <w:t>ראשונים</w:t>
      </w:r>
      <w:r w:rsidRPr="00E86929">
        <w:rPr>
          <w:rFonts w:ascii="Narkisim" w:hAnsi="Narkisim" w:cs="Narkisim"/>
          <w:rtl/>
        </w:rPr>
        <w:t xml:space="preserve"> מבואר בגמ' דהיינו חצי לפי שווי, ולא לפי גודל השדה. וכ"פ ה</w:t>
      </w:r>
      <w:r w:rsidRPr="00E86929">
        <w:rPr>
          <w:rFonts w:ascii="Narkisim" w:hAnsi="Narkisim" w:cs="Narkisim"/>
          <w:b/>
          <w:bCs/>
          <w:rtl/>
        </w:rPr>
        <w:t>רמב"ם</w:t>
      </w:r>
      <w:r w:rsidRPr="00E86929">
        <w:rPr>
          <w:rFonts w:ascii="Narkisim" w:hAnsi="Narkisim" w:cs="Narkisim"/>
          <w:rtl/>
        </w:rPr>
        <w:t xml:space="preserve"> (כא כב ובפיה”מ, עי”ש). אבל ה</w:t>
      </w:r>
      <w:r w:rsidRPr="00E86929">
        <w:rPr>
          <w:rFonts w:ascii="Narkisim" w:hAnsi="Narkisim" w:cs="Narkisim"/>
          <w:b/>
          <w:bCs/>
          <w:rtl/>
        </w:rPr>
        <w:t>בעה"מ</w:t>
      </w:r>
      <w:r w:rsidRPr="00E86929">
        <w:rPr>
          <w:rFonts w:ascii="Narkisim" w:hAnsi="Narkisim" w:cs="Narkisim"/>
          <w:rtl/>
        </w:rPr>
        <w:t xml:space="preserve"> כת' דנוטל חצי השדה במידה, ולא בשומא ועלוי. [ע' בסמוך מה שביאר בגמ']. וכ"כ </w:t>
      </w:r>
      <w:r w:rsidRPr="00E86929">
        <w:rPr>
          <w:rFonts w:ascii="Narkisim" w:hAnsi="Narkisim" w:cs="Narkisim"/>
          <w:b/>
          <w:bCs/>
          <w:rtl/>
        </w:rPr>
        <w:t>ר' יונה</w:t>
      </w:r>
      <w:r w:rsidRPr="00E86929">
        <w:rPr>
          <w:rFonts w:ascii="Narkisim" w:hAnsi="Narkisim" w:cs="Narkisim"/>
          <w:rtl/>
        </w:rPr>
        <w:t xml:space="preserve"> בשם הגאונים.</w:t>
      </w:r>
    </w:p>
    <w:p w14:paraId="75B1043C" w14:textId="77777777" w:rsidR="00DC2673" w:rsidRPr="00E86929" w:rsidRDefault="00000000" w:rsidP="00E86929">
      <w:pPr>
        <w:bidi/>
        <w:rPr>
          <w:rFonts w:ascii="Narkisim" w:hAnsi="Narkisim" w:cs="Narkisim"/>
        </w:rPr>
      </w:pPr>
      <w:r w:rsidRPr="00E86929">
        <w:rPr>
          <w:rFonts w:ascii="Narkisim" w:hAnsi="Narkisim" w:cs="Narkisim"/>
          <w:u w:val="single"/>
          <w:rtl/>
        </w:rPr>
        <w:t>והוא מקבל עליו מקום הגדר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שהמוכר מקבל עליו לתת מקום הגדר, לגדור מכל צד. דסתם מוכר חצי שדה מחוייב בכל צרכי השדה.</w:t>
      </w:r>
    </w:p>
    <w:p w14:paraId="22FC67A9" w14:textId="77777777" w:rsidR="00DC2673" w:rsidRPr="00E86929" w:rsidRDefault="00000000" w:rsidP="00E86929">
      <w:pPr>
        <w:pStyle w:val="a8"/>
        <w:bidi/>
        <w:rPr>
          <w:rFonts w:ascii="Narkisim" w:hAnsi="Narkisim"/>
        </w:rPr>
      </w:pPr>
      <w:r w:rsidRPr="00E86929">
        <w:rPr>
          <w:rFonts w:ascii="Narkisim" w:hAnsi="Narkisim"/>
          <w:rtl/>
        </w:rPr>
        <w:t>ו</w:t>
      </w:r>
      <w:r w:rsidRPr="00E86929">
        <w:rPr>
          <w:rFonts w:ascii="Narkisim" w:hAnsi="Narkisim"/>
          <w:b/>
          <w:bCs/>
          <w:rtl/>
        </w:rPr>
        <w:t>רשב"ם</w:t>
      </w:r>
      <w:r w:rsidRPr="00E86929">
        <w:rPr>
          <w:rFonts w:ascii="Narkisim" w:hAnsi="Narkisim"/>
          <w:rtl/>
        </w:rPr>
        <w:t xml:space="preserve"> כת' דהמוכר לו שדה שלם פשיטא, דמה יוסיף לו יותר. דגבולות השדה מוגדרים, ואי"צ להוסיף מקום הגדר חוצה לה. ומשמע דהמוכר אי"צ לבנות את גוף הגדר [אף במוכר חצי שדיהו]</w:t>
      </w:r>
      <w:r w:rsidRPr="00E86929">
        <w:rPr>
          <w:rStyle w:val="ac"/>
          <w:rFonts w:ascii="Narkisim" w:hAnsi="Narkisim"/>
          <w:rtl/>
        </w:rPr>
        <w:footnoteReference w:id="280"/>
      </w:r>
      <w:r w:rsidRPr="00E86929">
        <w:rPr>
          <w:rFonts w:ascii="Narkisim" w:hAnsi="Narkisim"/>
          <w:rtl/>
        </w:rPr>
        <w:t>, וכל הנידון המקום של מי.</w:t>
      </w:r>
    </w:p>
    <w:p w14:paraId="48218D98" w14:textId="77777777" w:rsidR="00DC2673" w:rsidRPr="00E86929" w:rsidRDefault="00000000" w:rsidP="00E86929">
      <w:pPr>
        <w:bidi/>
        <w:rPr>
          <w:rFonts w:ascii="Narkisim" w:hAnsi="Narkisim" w:cs="Narkisim"/>
        </w:rPr>
      </w:pPr>
      <w:r w:rsidRPr="00E86929">
        <w:rPr>
          <w:rFonts w:ascii="Narkisim" w:hAnsi="Narkisim" w:cs="Narkisim"/>
          <w:rtl/>
        </w:rPr>
        <w:t>אבל ה</w:t>
      </w:r>
      <w:r w:rsidRPr="00E86929">
        <w:rPr>
          <w:rFonts w:ascii="Narkisim" w:hAnsi="Narkisim" w:cs="Narkisim"/>
          <w:b/>
          <w:bCs/>
          <w:rtl/>
        </w:rPr>
        <w:t>רמב"ם</w:t>
      </w:r>
      <w:r w:rsidRPr="00E86929">
        <w:rPr>
          <w:rFonts w:ascii="Narkisim" w:hAnsi="Narkisim" w:cs="Narkisim"/>
          <w:rtl/>
        </w:rPr>
        <w:t xml:space="preserve"> (בפיה"מ ומכירה כא כב) כת' שהלוקח מקבל עליו לעשות מקום הגדר בחלקו.</w:t>
      </w:r>
    </w:p>
    <w:p w14:paraId="4A41D9D5"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גר"א</w:t>
      </w:r>
      <w:r w:rsidRPr="00E86929">
        <w:rPr>
          <w:rFonts w:ascii="Narkisim" w:hAnsi="Narkisim"/>
          <w:rtl/>
        </w:rPr>
        <w:t xml:space="preserve"> (ריח כח) דרשב"ם דייק דבמשנה קאי על המוכר [האומר וכו' אני מוכר], שהוא מקבל עליו. ואילו הרמב”ם דייק דתנן 'ונוטל', דקאי אלוקח. וע"ז אמרי' ומקבל, משמע דקאי אחד.</w:t>
      </w:r>
    </w:p>
    <w:p w14:paraId="5B4EA382"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חזו"א</w:t>
      </w:r>
      <w:r w:rsidRPr="00E86929">
        <w:rPr>
          <w:rFonts w:ascii="Narkisim" w:hAnsi="Narkisim" w:cs="Narkisim"/>
          <w:rtl/>
        </w:rPr>
        <w:t xml:space="preserve"> (ב"ב ב יא) דן דחולקין את השדה לפי שווי [ולא מפי מידה], וכשנוסיף לו מקום הגדר יש לו יותר מהחצי. וכת' דאפשר דשמין את מקום הגדר והחריץ בזול, ושמין לו שיהא ללוקח מקום זריעה והגדר כפי חצי השווי. והמוכר מפסיד [כדברי רשב"ם] כיון דמקום הגדר נישום בזול, מש"ה הוא מרבה ללוקח קרקע</w:t>
      </w:r>
      <w:r w:rsidRPr="00E86929">
        <w:rPr>
          <w:rStyle w:val="ac"/>
          <w:rFonts w:ascii="Narkisim" w:hAnsi="Narkisim" w:cs="Narkisim"/>
          <w:rtl/>
        </w:rPr>
        <w:footnoteReference w:id="281"/>
      </w:r>
      <w:r w:rsidRPr="00E86929">
        <w:rPr>
          <w:rFonts w:ascii="Narkisim" w:hAnsi="Narkisim" w:cs="Narkisim"/>
          <w:rtl/>
        </w:rPr>
        <w:t>. ואף הלוקח מפסיד [כדברי הרמב"ם] דשמין בחלקו קרקע הגדר. וכת' דלפ"ז אין מח' בין רשב"ם והרמב"ם.</w:t>
      </w:r>
    </w:p>
    <w:p w14:paraId="72E397FA" w14:textId="77777777" w:rsidR="00DC2673" w:rsidRPr="00E86929" w:rsidRDefault="00000000" w:rsidP="00E86929">
      <w:pPr>
        <w:pStyle w:val="a7"/>
        <w:bidi/>
        <w:rPr>
          <w:rFonts w:ascii="Narkisim" w:hAnsi="Narkisim"/>
        </w:rPr>
      </w:pPr>
      <w:r w:rsidRPr="00E86929">
        <w:rPr>
          <w:rFonts w:ascii="Narkisim" w:hAnsi="Narkisim"/>
          <w:rtl/>
        </w:rPr>
        <w:t>וכת' דה</w:t>
      </w:r>
      <w:r w:rsidRPr="00E86929">
        <w:rPr>
          <w:rFonts w:ascii="Narkisim" w:hAnsi="Narkisim"/>
          <w:b/>
          <w:bCs/>
          <w:rtl/>
        </w:rPr>
        <w:t>רמ"א</w:t>
      </w:r>
      <w:r w:rsidRPr="00E86929">
        <w:rPr>
          <w:rFonts w:ascii="Narkisim" w:hAnsi="Narkisim"/>
          <w:rtl/>
        </w:rPr>
        <w:t xml:space="preserve"> (ריח כ) שהביא מח' רשב"ם והרמב"ם, נקט דרשב"ם ס"ל דשמין חצי מקום הזריעה ומלבד זה נוטל מקום הגדר בלא שומא.</w:t>
      </w:r>
    </w:p>
    <w:p w14:paraId="204A4549" w14:textId="77777777" w:rsidR="00DC2673" w:rsidRPr="00E86929" w:rsidRDefault="00000000" w:rsidP="00E86929">
      <w:pPr>
        <w:bidi/>
        <w:rPr>
          <w:rFonts w:ascii="Narkisim" w:hAnsi="Narkisim" w:cs="Narkisim"/>
        </w:rPr>
      </w:pPr>
      <w:r w:rsidRPr="00E86929">
        <w:rPr>
          <w:rFonts w:ascii="Narkisim" w:hAnsi="Narkisim" w:cs="Narkisim"/>
          <w:rtl/>
        </w:rPr>
        <w:t>ועוד כת' ה</w:t>
      </w:r>
      <w:r w:rsidRPr="00E86929">
        <w:rPr>
          <w:rFonts w:ascii="Narkisim" w:hAnsi="Narkisim" w:cs="Narkisim"/>
          <w:b/>
          <w:bCs/>
          <w:rtl/>
        </w:rPr>
        <w:t>חזו"א</w:t>
      </w:r>
      <w:r w:rsidRPr="00E86929">
        <w:rPr>
          <w:rFonts w:ascii="Narkisim" w:hAnsi="Narkisim" w:cs="Narkisim"/>
          <w:rtl/>
        </w:rPr>
        <w:t xml:space="preserve"> דבסוגיין איירי שהמקום הראוי לעשות הגדר והחריץ הוא בחצי שדה של לוקח</w:t>
      </w:r>
      <w:r w:rsidRPr="00E86929">
        <w:rPr>
          <w:rStyle w:val="ac"/>
          <w:rFonts w:ascii="Narkisim" w:hAnsi="Narkisim" w:cs="Narkisim"/>
          <w:rtl/>
        </w:rPr>
        <w:footnoteReference w:id="282"/>
      </w:r>
      <w:r w:rsidRPr="00E86929">
        <w:rPr>
          <w:rFonts w:ascii="Narkisim" w:hAnsi="Narkisim" w:cs="Narkisim"/>
          <w:rtl/>
        </w:rPr>
        <w:t>, אבל היכא דמקום הגדר בחצי של מוכר, ודאי שהמוכר עושיהו. ושווי השדה הוזל מחמת פחת מקום הגדר.</w:t>
      </w:r>
    </w:p>
    <w:p w14:paraId="5C50D7E9" w14:textId="77777777" w:rsidR="00DC2673" w:rsidRPr="00E86929" w:rsidRDefault="00000000" w:rsidP="00E86929">
      <w:pPr>
        <w:bidi/>
        <w:rPr>
          <w:rFonts w:ascii="Narkisim" w:hAnsi="Narkisim" w:cs="Narkisim"/>
        </w:rPr>
      </w:pPr>
      <w:r w:rsidRPr="00E86929">
        <w:rPr>
          <w:rFonts w:ascii="Narkisim" w:hAnsi="Narkisim" w:cs="Narkisim"/>
          <w:u w:val="single"/>
          <w:rtl/>
        </w:rPr>
        <w:t>שם. מקום הגדר</w:t>
      </w:r>
      <w:r w:rsidRPr="00E86929">
        <w:rPr>
          <w:rFonts w:ascii="Narkisim" w:hAnsi="Narkisim" w:cs="Narkisim"/>
          <w:rtl/>
        </w:rPr>
        <w:t>. ה</w:t>
      </w:r>
      <w:r w:rsidRPr="00E86929">
        <w:rPr>
          <w:rFonts w:ascii="Narkisim" w:hAnsi="Narkisim" w:cs="Narkisim"/>
          <w:b/>
          <w:bCs/>
          <w:rtl/>
        </w:rPr>
        <w:t>רמב"ן</w:t>
      </w:r>
      <w:r w:rsidRPr="00E86929">
        <w:rPr>
          <w:rFonts w:ascii="Narkisim" w:hAnsi="Narkisim" w:cs="Narkisim"/>
          <w:rtl/>
        </w:rPr>
        <w:t xml:space="preserve"> (לעיל ד:) כת' דה"מ במקום שנהגו לגדור בבקעה. [ובשותפין שחלקו שניהם בונים יחד גדר. והכא במוכר לדעת רשב"ם החיוב על המוכר</w:t>
      </w:r>
      <w:r w:rsidRPr="00E86929">
        <w:rPr>
          <w:rStyle w:val="ac"/>
          <w:rFonts w:ascii="Narkisim" w:hAnsi="Narkisim" w:cs="Narkisim"/>
          <w:rtl/>
        </w:rPr>
        <w:footnoteReference w:id="283"/>
      </w:r>
      <w:r w:rsidRPr="00E86929">
        <w:rPr>
          <w:rFonts w:ascii="Narkisim" w:hAnsi="Narkisim" w:cs="Narkisim"/>
          <w:rtl/>
        </w:rPr>
        <w:t>. ולדעת הרמב"ם החיוב על הלוקח].</w:t>
      </w:r>
    </w:p>
    <w:p w14:paraId="2477F00B" w14:textId="77777777" w:rsidR="00DC2673" w:rsidRPr="00E86929" w:rsidRDefault="00000000" w:rsidP="00E86929">
      <w:pPr>
        <w:pStyle w:val="a7"/>
        <w:bidi/>
        <w:rPr>
          <w:rFonts w:ascii="Narkisim" w:hAnsi="Narkisim"/>
        </w:rPr>
      </w:pPr>
      <w:r w:rsidRPr="00E86929">
        <w:rPr>
          <w:rFonts w:ascii="Narkisim" w:hAnsi="Narkisim"/>
          <w:rtl/>
        </w:rPr>
        <w:t>והביא מה</w:t>
      </w:r>
      <w:r w:rsidRPr="00E86929">
        <w:rPr>
          <w:rFonts w:ascii="Narkisim" w:hAnsi="Narkisim"/>
          <w:b/>
          <w:bCs/>
          <w:rtl/>
        </w:rPr>
        <w:t>תוספתא</w:t>
      </w:r>
      <w:r w:rsidRPr="00E86929">
        <w:rPr>
          <w:rFonts w:ascii="Narkisim" w:hAnsi="Narkisim"/>
          <w:rtl/>
        </w:rPr>
        <w:t xml:space="preserve"> </w:t>
      </w:r>
      <w:r w:rsidRPr="00E86929">
        <w:rPr>
          <w:rFonts w:ascii="Narkisim" w:hAnsi="Narkisim"/>
          <w:szCs w:val="20"/>
          <w:rtl/>
        </w:rPr>
        <w:t>(ב"מ יא י, וכ"פ הרמב"ם שכנים ו ב)</w:t>
      </w:r>
      <w:r w:rsidRPr="00E86929">
        <w:rPr>
          <w:rFonts w:ascii="Narkisim" w:hAnsi="Narkisim"/>
          <w:rtl/>
        </w:rPr>
        <w:t xml:space="preserve"> כופין בני בקעה זה את זה לעשות ביניהם חריץ ובן חריץ</w:t>
      </w:r>
      <w:r w:rsidRPr="00E86929">
        <w:rPr>
          <w:rStyle w:val="ac"/>
          <w:rFonts w:ascii="Narkisim" w:hAnsi="Narkisim"/>
          <w:rtl/>
        </w:rPr>
        <w:footnoteReference w:id="284"/>
      </w:r>
      <w:r w:rsidRPr="00E86929">
        <w:rPr>
          <w:rFonts w:ascii="Narkisim" w:hAnsi="Narkisim"/>
          <w:rtl/>
        </w:rPr>
        <w:t>.</w:t>
      </w:r>
    </w:p>
    <w:p w14:paraId="2840AD24" w14:textId="77777777" w:rsidR="00DC2673" w:rsidRPr="00E86929" w:rsidRDefault="00000000" w:rsidP="00E86929">
      <w:pPr>
        <w:pStyle w:val="a7"/>
        <w:bidi/>
        <w:rPr>
          <w:rFonts w:ascii="Narkisim" w:hAnsi="Narkisim"/>
        </w:rPr>
      </w:pPr>
      <w:r w:rsidRPr="00E86929">
        <w:rPr>
          <w:rFonts w:ascii="Narkisim" w:hAnsi="Narkisim"/>
          <w:rtl/>
        </w:rPr>
        <w:t>אבל דעת ה</w:t>
      </w:r>
      <w:r w:rsidRPr="00E86929">
        <w:rPr>
          <w:rFonts w:ascii="Narkisim" w:hAnsi="Narkisim"/>
          <w:b/>
          <w:bCs/>
          <w:rtl/>
        </w:rPr>
        <w:t>רמב"ם</w:t>
      </w:r>
      <w:r w:rsidRPr="00E86929">
        <w:rPr>
          <w:rFonts w:ascii="Narkisim" w:hAnsi="Narkisim"/>
          <w:rtl/>
        </w:rPr>
        <w:t xml:space="preserve"> (שכנים ב יז) דהמוכר גינה המעורבת עם גינות אחרים, אף במקום שנהגו שלא לגדור בגנות כופין את הלוקח לבנות את הכותל ביניהם. אבל אם מכר בקעה סתם אין מחייבים אותו לגדור אלא במקום שנהגו</w:t>
      </w:r>
      <w:r w:rsidRPr="00E86929">
        <w:rPr>
          <w:rStyle w:val="ac"/>
          <w:rFonts w:ascii="Narkisim" w:hAnsi="Narkisim"/>
          <w:rtl/>
        </w:rPr>
        <w:footnoteReference w:id="285"/>
      </w:r>
      <w:r w:rsidRPr="00E86929">
        <w:rPr>
          <w:rFonts w:ascii="Narkisim" w:hAnsi="Narkisim"/>
          <w:rtl/>
        </w:rPr>
        <w:t>.</w:t>
      </w:r>
    </w:p>
    <w:p w14:paraId="543EFB12" w14:textId="77777777" w:rsidR="00DC2673" w:rsidRPr="00E86929" w:rsidRDefault="00000000" w:rsidP="00E86929">
      <w:pPr>
        <w:pStyle w:val="a7"/>
        <w:bidi/>
        <w:rPr>
          <w:rFonts w:ascii="Narkisim" w:hAnsi="Narkisim"/>
        </w:rPr>
      </w:pPr>
      <w:r w:rsidRPr="00E86929">
        <w:rPr>
          <w:rFonts w:ascii="Narkisim" w:hAnsi="Narkisim"/>
          <w:rtl/>
        </w:rPr>
        <w:t>ו</w:t>
      </w:r>
      <w:r w:rsidRPr="00E86929">
        <w:rPr>
          <w:rFonts w:ascii="Narkisim" w:hAnsi="Narkisim"/>
          <w:b/>
          <w:bCs/>
          <w:rtl/>
        </w:rPr>
        <w:t>ה"ה</w:t>
      </w:r>
      <w:r w:rsidRPr="00E86929">
        <w:rPr>
          <w:rFonts w:ascii="Narkisim" w:hAnsi="Narkisim"/>
          <w:rtl/>
        </w:rPr>
        <w:t xml:space="preserve"> ביאר דס"ל דדעת המוכר שהקונה יסלק לו כל נזק הבא מחמתו</w:t>
      </w:r>
      <w:r w:rsidRPr="00E86929">
        <w:rPr>
          <w:rStyle w:val="ac"/>
          <w:rFonts w:ascii="Narkisim" w:hAnsi="Narkisim"/>
          <w:rtl/>
        </w:rPr>
        <w:footnoteReference w:id="286"/>
      </w:r>
      <w:r w:rsidRPr="00E86929">
        <w:rPr>
          <w:rFonts w:ascii="Narkisim" w:hAnsi="Narkisim"/>
          <w:rtl/>
        </w:rPr>
        <w:t>. ולמד מהמשנה כאן. ואפשר דאף מש"כ הרמב"ם אפי' במקום שנהגו שלא לגדור למד מהכא [דסתם בקעה נהגו שלא לגדור]. אבל ה</w:t>
      </w:r>
      <w:r w:rsidRPr="00E86929">
        <w:rPr>
          <w:rFonts w:ascii="Narkisim" w:hAnsi="Narkisim"/>
          <w:b/>
          <w:bCs/>
          <w:rtl/>
        </w:rPr>
        <w:t>כס"מ</w:t>
      </w:r>
      <w:r w:rsidRPr="00E86929">
        <w:rPr>
          <w:rFonts w:ascii="Narkisim" w:hAnsi="Narkisim"/>
          <w:rtl/>
        </w:rPr>
        <w:t xml:space="preserve"> ביאר שהרמב"ם למד כן מהגמ' (לעיל ד.) ד'וכן בגינה' (במשנה ב.) איירי בכה”ג. וע"ע חזו"א שהאריך בזה.</w:t>
      </w:r>
    </w:p>
    <w:p w14:paraId="0F32B5D6" w14:textId="77777777" w:rsidR="00DC2673" w:rsidRPr="00E86929" w:rsidRDefault="00000000" w:rsidP="00E86929">
      <w:pPr>
        <w:bidi/>
        <w:rPr>
          <w:rFonts w:ascii="Narkisim" w:hAnsi="Narkisim" w:cs="Narkisim"/>
        </w:rPr>
      </w:pPr>
      <w:r w:rsidRPr="00E86929">
        <w:rPr>
          <w:rFonts w:ascii="Narkisim" w:hAnsi="Narkisim" w:cs="Narkisim"/>
          <w:rtl/>
        </w:rPr>
        <w:t>וה</w:t>
      </w:r>
      <w:r w:rsidRPr="00E86929">
        <w:rPr>
          <w:rFonts w:ascii="Narkisim" w:hAnsi="Narkisim" w:cs="Narkisim"/>
          <w:b/>
          <w:bCs/>
          <w:rtl/>
        </w:rPr>
        <w:t>לח"מ</w:t>
      </w:r>
      <w:r w:rsidRPr="00E86929">
        <w:rPr>
          <w:rFonts w:ascii="Narkisim" w:hAnsi="Narkisim" w:cs="Narkisim"/>
          <w:rtl/>
        </w:rPr>
        <w:t xml:space="preserve"> (ב יז) הק' דקי"ל (כר"ע לעיל סד.) דמוכר בעין יפה הוא מוכר</w:t>
      </w:r>
      <w:r w:rsidRPr="00E86929">
        <w:rPr>
          <w:rStyle w:val="ac"/>
          <w:rFonts w:ascii="Narkisim" w:hAnsi="Narkisim" w:cs="Narkisim"/>
          <w:rtl/>
        </w:rPr>
        <w:footnoteReference w:id="287"/>
      </w:r>
      <w:r w:rsidRPr="00E86929">
        <w:rPr>
          <w:rFonts w:ascii="Narkisim" w:hAnsi="Narkisim" w:cs="Narkisim"/>
          <w:rtl/>
        </w:rPr>
        <w:t>. א"כ אמאי הלוקח עושה מקום הגדר. ותי' דאמרי' בעין יפה דוקא לענין שאינו משייר בו כלום. אבל ודאי שהמוכר רוצה שהלוקח יעשה לו מחיצה, שיהא שמור. והחילוק מבואר.</w:t>
      </w:r>
    </w:p>
    <w:p w14:paraId="2776937B" w14:textId="77777777" w:rsidR="00DC2673" w:rsidRPr="00E86929" w:rsidRDefault="00000000" w:rsidP="00E86929">
      <w:pPr>
        <w:pStyle w:val="aa"/>
        <w:bidi/>
        <w:rPr>
          <w:rFonts w:ascii="Narkisim" w:hAnsi="Narkisim"/>
        </w:rPr>
      </w:pPr>
      <w:r w:rsidRPr="00E86929">
        <w:rPr>
          <w:rFonts w:ascii="Narkisim" w:hAnsi="Narkisim"/>
          <w:u w:val="single"/>
          <w:rtl/>
        </w:rPr>
        <w:t>וכמה הוא חריץ ו' טפחים, ובן חריץ ג'</w:t>
      </w:r>
      <w:r w:rsidRPr="00E86929">
        <w:rPr>
          <w:rFonts w:ascii="Narkisim" w:hAnsi="Narkisim"/>
          <w:rtl/>
        </w:rPr>
        <w:t>. ה</w:t>
      </w:r>
      <w:r w:rsidRPr="00E86929">
        <w:rPr>
          <w:rFonts w:ascii="Narkisim" w:hAnsi="Narkisim"/>
          <w:b/>
          <w:bCs/>
          <w:rtl/>
        </w:rPr>
        <w:t>ריטב"א</w:t>
      </w:r>
      <w:r w:rsidRPr="00E86929">
        <w:rPr>
          <w:rFonts w:ascii="Narkisim" w:hAnsi="Narkisim"/>
          <w:rtl/>
        </w:rPr>
        <w:t xml:space="preserve"> כת' דשיעור זה בין ברוחב ובין בעומק. אבל הרמב"ם (כא כב) כת' דשיעורין אלו ברוחב</w:t>
      </w:r>
      <w:r w:rsidRPr="00E86929">
        <w:rPr>
          <w:rStyle w:val="ac"/>
          <w:rFonts w:ascii="Narkisim" w:hAnsi="Narkisim"/>
          <w:rtl/>
        </w:rPr>
        <w:footnoteReference w:id="288"/>
      </w:r>
      <w:r w:rsidRPr="00E86929">
        <w:rPr>
          <w:rFonts w:ascii="Narkisim" w:hAnsi="Narkisim"/>
          <w:rtl/>
        </w:rPr>
        <w:t>.</w:t>
      </w:r>
    </w:p>
    <w:p w14:paraId="0B04AD21" w14:textId="77777777" w:rsidR="00DC2673" w:rsidRPr="00E86929" w:rsidRDefault="00000000" w:rsidP="00E86929">
      <w:pPr>
        <w:pStyle w:val="aa"/>
        <w:bidi/>
        <w:rPr>
          <w:rFonts w:ascii="Narkisim" w:hAnsi="Narkisim"/>
        </w:rPr>
      </w:pPr>
      <w:r w:rsidRPr="00E86929">
        <w:rPr>
          <w:rFonts w:ascii="Narkisim" w:hAnsi="Narkisim"/>
          <w:rtl/>
        </w:rPr>
        <w:lastRenderedPageBreak/>
        <w:t>וה</w:t>
      </w:r>
      <w:r w:rsidRPr="00E86929">
        <w:rPr>
          <w:rFonts w:ascii="Narkisim" w:hAnsi="Narkisim"/>
          <w:b/>
          <w:bCs/>
          <w:rtl/>
        </w:rPr>
        <w:t>ריטב"א</w:t>
      </w:r>
      <w:r w:rsidRPr="00E86929">
        <w:rPr>
          <w:rFonts w:ascii="Narkisim" w:hAnsi="Narkisim"/>
          <w:rtl/>
        </w:rPr>
        <w:t xml:space="preserve"> כת' דה"מ במקום שנהגו. ומיהו</w:t>
      </w:r>
      <w:r w:rsidRPr="00E86929">
        <w:rPr>
          <w:rStyle w:val="ac"/>
          <w:rFonts w:ascii="Narkisim" w:hAnsi="Narkisim"/>
          <w:rtl/>
        </w:rPr>
        <w:footnoteReference w:id="289"/>
      </w:r>
      <w:r w:rsidRPr="00E86929">
        <w:rPr>
          <w:rFonts w:ascii="Narkisim" w:hAnsi="Narkisim"/>
          <w:rtl/>
        </w:rPr>
        <w:t xml:space="preserve"> מדאכפל תנא למתני שיעור, ש"מ שאין השיעור תלי במנהג. [לכאורה כוונתו לדברי הראשונים (לעיל ב.) גבי שיעור כותל גויל וגזית, דלא אזלינן בתר מנהג].</w:t>
      </w:r>
    </w:p>
    <w:p w14:paraId="4D727D7D" w14:textId="77777777" w:rsidR="00DC2673" w:rsidRPr="00E86929" w:rsidRDefault="00000000" w:rsidP="00E86929">
      <w:pPr>
        <w:pStyle w:val="aa"/>
        <w:bidi/>
        <w:rPr>
          <w:rFonts w:ascii="Narkisim" w:hAnsi="Narkisim"/>
        </w:rPr>
      </w:pPr>
      <w:r w:rsidRPr="00E86929">
        <w:rPr>
          <w:rFonts w:ascii="Narkisim" w:hAnsi="Narkisim"/>
          <w:u w:val="single"/>
          <w:rtl/>
        </w:rPr>
        <w:t>א"ר חייא בר אבא אר"י לוקח נוטל כחוש</w:t>
      </w:r>
      <w:r w:rsidRPr="00E86929">
        <w:rPr>
          <w:rFonts w:ascii="Narkisim" w:hAnsi="Narkisim"/>
          <w:rtl/>
        </w:rPr>
        <w:t>. פ</w:t>
      </w:r>
      <w:r w:rsidRPr="00E86929">
        <w:rPr>
          <w:rFonts w:ascii="Narkisim" w:hAnsi="Narkisim"/>
          <w:b/>
          <w:bCs/>
          <w:rtl/>
        </w:rPr>
        <w:t>רשב"ם</w:t>
      </w:r>
      <w:r w:rsidRPr="00E86929">
        <w:rPr>
          <w:rFonts w:ascii="Narkisim" w:hAnsi="Narkisim"/>
          <w:rtl/>
        </w:rPr>
        <w:t xml:space="preserve"> דיד הלוקח על התחתונה. וכדאי' (מנחות קח:) דהמוכר בית מבתי, מראהו גרוע או נפול. דיד בעל השטר על התחתונה.</w:t>
      </w:r>
    </w:p>
    <w:p w14:paraId="3C450E96" w14:textId="77777777" w:rsidR="00DC2673" w:rsidRPr="00E86929" w:rsidRDefault="00000000" w:rsidP="00E86929">
      <w:pPr>
        <w:pStyle w:val="aa"/>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כת' דלא אמרי' הכא מוכר בעין יפה מוכר, ואפי' מתנה דלכו"ע נותן בעין יפה. דה"מ לענין שמוכר את גוף המקום ולא שייר לעצמו דרך, ולענין שקנה לעצמו דרך על המוכר. אבל הכא קנה חצי שדהו סתם, ולענין בירור איזה מקום מכר לו ל"מ מוכר בעין יפה. אלא יד בעל השטר על התחתונה. הואיל והוא עיון בלשון השטר, אי משמע חצי כחוש או חצי היפה. וכיון שמכר לו בלי שיפרש כחוש או יפה נוטל הפחות. וע"ע רמ"ה עד"ז.</w:t>
      </w:r>
    </w:p>
    <w:p w14:paraId="404D52BB" w14:textId="77777777" w:rsidR="00DC2673" w:rsidRPr="00E86929" w:rsidRDefault="00000000" w:rsidP="00E86929">
      <w:pPr>
        <w:bidi/>
        <w:rPr>
          <w:rFonts w:ascii="Narkisim" w:hAnsi="Narkisim" w:cs="Narkisim"/>
        </w:rPr>
      </w:pPr>
      <w:r w:rsidRPr="00E86929">
        <w:rPr>
          <w:rFonts w:ascii="Narkisim" w:hAnsi="Narkisim" w:cs="Narkisim"/>
          <w:u w:val="single"/>
          <w:rtl/>
        </w:rPr>
        <w:t>א"ל ר' חייא ב"א לר' יוחנן והא אנן משמנין ביניהן תנן וכו'</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דשמין לפי דמים, א"כ משמע שנוטלים בשווה. [ואינו נוטל כחוש]. ותי' דנותן לו מקום הכחוש לפי שווי חצי הדמים. [ונמצא שהלוקח מקבל שדה גדולה יותר].</w:t>
      </w:r>
    </w:p>
    <w:p w14:paraId="716B9949" w14:textId="77777777" w:rsidR="00DC2673" w:rsidRPr="00E86929" w:rsidRDefault="00000000" w:rsidP="00E86929">
      <w:pPr>
        <w:pStyle w:val="a7"/>
        <w:bidi/>
        <w:rPr>
          <w:rFonts w:ascii="Narkisim" w:hAnsi="Narkisim"/>
        </w:rPr>
      </w:pPr>
      <w:r w:rsidRPr="00E86929">
        <w:rPr>
          <w:rFonts w:ascii="Narkisim" w:hAnsi="Narkisim"/>
          <w:rtl/>
        </w:rPr>
        <w:t>אבל ה</w:t>
      </w:r>
      <w:r w:rsidRPr="00E86929">
        <w:rPr>
          <w:rFonts w:ascii="Narkisim" w:hAnsi="Narkisim"/>
          <w:b/>
          <w:bCs/>
          <w:rtl/>
        </w:rPr>
        <w:t>בעה"מ</w:t>
      </w:r>
      <w:r w:rsidRPr="00E86929">
        <w:rPr>
          <w:rFonts w:ascii="Narkisim" w:hAnsi="Narkisim"/>
          <w:rtl/>
        </w:rPr>
        <w:t xml:space="preserve"> כת' דלעולם ר' יוחנן אמר שנוטל חצי השדה במידה [ולא בשומא], במקום הכחוש. ור' חייא בר אבא הק' דתנן משמנין, לשון שומן ולאפוקי כחוש [ולא לשון שומא]</w:t>
      </w:r>
      <w:r w:rsidRPr="00E86929">
        <w:rPr>
          <w:rStyle w:val="ac"/>
          <w:rFonts w:ascii="Narkisim" w:hAnsi="Narkisim"/>
          <w:rtl/>
        </w:rPr>
        <w:footnoteReference w:id="290"/>
      </w:r>
      <w:r w:rsidRPr="00E86929">
        <w:rPr>
          <w:rFonts w:ascii="Narkisim" w:hAnsi="Narkisim"/>
          <w:rtl/>
        </w:rPr>
        <w:t>. וכן הביא ר' יונה בשם הגאון.</w:t>
      </w:r>
    </w:p>
    <w:p w14:paraId="47E47F0E" w14:textId="77777777" w:rsidR="00DC2673" w:rsidRPr="00E86929" w:rsidRDefault="00000000" w:rsidP="00E86929">
      <w:pPr>
        <w:pStyle w:val="a7"/>
        <w:bidi/>
        <w:rPr>
          <w:rFonts w:ascii="Narkisim" w:hAnsi="Narkisim"/>
        </w:rPr>
      </w:pPr>
      <w:r w:rsidRPr="00E86929">
        <w:rPr>
          <w:rFonts w:ascii="Narkisim" w:hAnsi="Narkisim"/>
          <w:rtl/>
        </w:rPr>
        <w:t>והבעה"מ ביאר דלשון המשנה 'ביניהן' יל"פ בב' אופנים, דפעמים ש'בין' הוא לשון משתף ומערב</w:t>
      </w:r>
      <w:r w:rsidRPr="00E86929">
        <w:rPr>
          <w:rStyle w:val="ac"/>
          <w:rFonts w:ascii="Narkisim" w:hAnsi="Narkisim"/>
          <w:rtl/>
        </w:rPr>
        <w:footnoteReference w:id="291"/>
      </w:r>
      <w:r w:rsidRPr="00E86929">
        <w:rPr>
          <w:rFonts w:ascii="Narkisim" w:hAnsi="Narkisim"/>
          <w:rtl/>
        </w:rPr>
        <w:t>, ופעמים ש'בין' הוא לשון מפריש וחולק כמו מה בין לי ולך</w:t>
      </w:r>
      <w:r w:rsidRPr="00E86929">
        <w:rPr>
          <w:rStyle w:val="ac"/>
          <w:rFonts w:ascii="Narkisim" w:hAnsi="Narkisim"/>
          <w:rtl/>
        </w:rPr>
        <w:footnoteReference w:id="292"/>
      </w:r>
      <w:r w:rsidRPr="00E86929">
        <w:rPr>
          <w:rFonts w:ascii="Narkisim" w:hAnsi="Narkisim"/>
          <w:rtl/>
        </w:rPr>
        <w:t>. ור' חייא נקט ד'ביניהם' במשנה הוא לשון שיתוף, שיהיה השומן משותף ביניהם, כלומר יד שניהם שוה בו. ור' יוחנן השיב אדאכלת וכו', אלא לדמי, דהוה לשון הפרש וחלוקה. כלומר נותנין השומן כולו לצד א', ונמצא ההפרש שבין החלק הא' ובין החלק הב' הדמים, שהחלק הא' יותר שוה מחבירו מפני השומן שהיא מפריש ביניהם. אבל אף למסקנא שיעור חצי זה הוא מדה במדה. ואין הפרש ביניהם אלא השומן כולו שהוא לצד הא', והוא מפריש ביניהם.</w:t>
      </w:r>
    </w:p>
    <w:p w14:paraId="23EB078A" w14:textId="77777777" w:rsidR="00DC2673" w:rsidRPr="00E86929" w:rsidRDefault="00000000" w:rsidP="00E86929">
      <w:pPr>
        <w:pStyle w:val="a7"/>
        <w:bidi/>
        <w:rPr>
          <w:rFonts w:ascii="Narkisim" w:hAnsi="Narkisim"/>
        </w:rPr>
      </w:pPr>
      <w:r w:rsidRPr="00E86929">
        <w:rPr>
          <w:rFonts w:ascii="Narkisim" w:hAnsi="Narkisim"/>
          <w:rtl/>
        </w:rPr>
        <w:t>ור' יוחנן הוכיח כן מסיפא בחציה בדרום שמשמנין ביניהן ונוטל חציה בדרום, ולא שייך בזה שותפין בשמן, דהא אפשר שיהיה החצי שבדרום כולו שומן או כולו כחוש. אלא לדמי, כלומר מלשון הפרש וחלוקה</w:t>
      </w:r>
      <w:r w:rsidRPr="00E86929">
        <w:rPr>
          <w:rStyle w:val="ac"/>
          <w:rFonts w:ascii="Narkisim" w:hAnsi="Narkisim"/>
          <w:rtl/>
        </w:rPr>
        <w:footnoteReference w:id="293"/>
      </w:r>
      <w:r w:rsidRPr="00E86929">
        <w:rPr>
          <w:rFonts w:ascii="Narkisim" w:hAnsi="Narkisim"/>
          <w:rtl/>
        </w:rPr>
        <w:t>.</w:t>
      </w:r>
    </w:p>
    <w:p w14:paraId="0A8D0F9B" w14:textId="77777777" w:rsidR="00DC2673" w:rsidRPr="00E86929" w:rsidRDefault="00000000" w:rsidP="00E86929">
      <w:pPr>
        <w:pStyle w:val="aa"/>
        <w:bidi/>
        <w:rPr>
          <w:rFonts w:ascii="Narkisim" w:hAnsi="Narkisim"/>
        </w:rPr>
      </w:pPr>
      <w:r w:rsidRPr="00E86929">
        <w:rPr>
          <w:rFonts w:ascii="Narkisim" w:hAnsi="Narkisim"/>
          <w:u w:val="single"/>
          <w:rtl/>
        </w:rPr>
        <w:t>אדאכלת כפנייתא בבבל וכו'</w:t>
      </w:r>
      <w:r w:rsidRPr="00E86929">
        <w:rPr>
          <w:rFonts w:ascii="Narkisim" w:hAnsi="Narkisim"/>
          <w:rtl/>
        </w:rPr>
        <w:t>. פ</w:t>
      </w:r>
      <w:r w:rsidRPr="00E86929">
        <w:rPr>
          <w:rFonts w:ascii="Narkisim" w:hAnsi="Narkisim"/>
          <w:b/>
          <w:bCs/>
          <w:rtl/>
        </w:rPr>
        <w:t>רשב"ם</w:t>
      </w:r>
      <w:r w:rsidRPr="00E86929">
        <w:rPr>
          <w:rFonts w:ascii="Narkisim" w:hAnsi="Narkisim"/>
          <w:rtl/>
        </w:rPr>
        <w:t xml:space="preserve"> (ורש"י בכורות יח.) ומעדן את עצמך וכו'. דאכילת תמרים נחשב עידון. ו</w:t>
      </w:r>
      <w:r w:rsidRPr="00E86929">
        <w:rPr>
          <w:rFonts w:ascii="Narkisim" w:hAnsi="Narkisim"/>
          <w:b/>
          <w:bCs/>
          <w:rtl/>
        </w:rPr>
        <w:t>תוס'</w:t>
      </w:r>
      <w:r w:rsidRPr="00E86929">
        <w:rPr>
          <w:rFonts w:ascii="Narkisim" w:hAnsi="Narkisim"/>
          <w:rtl/>
        </w:rPr>
        <w:t xml:space="preserve"> (בכורות שם) הק' דכפנייתא הוא לשון גריעותא, תמרים גרועים (כדאי' עירובין כח:). והו"ל לנקוט תמרים. ותוס' כת' דה"פ מוטב שיהיה לך להיות אצלי ולטרוח בהלכה ולפרשה, משהייתה אוכל כפניות בבבל.</w:t>
      </w:r>
    </w:p>
    <w:p w14:paraId="609C51F2" w14:textId="77777777" w:rsidR="00DC2673" w:rsidRPr="00E86929" w:rsidRDefault="00000000" w:rsidP="00E86929">
      <w:pPr>
        <w:bidi/>
        <w:rPr>
          <w:rFonts w:ascii="Narkisim" w:hAnsi="Narkisim" w:cs="Narkisim"/>
        </w:rPr>
      </w:pPr>
      <w:r w:rsidRPr="00E86929">
        <w:rPr>
          <w:rFonts w:ascii="Narkisim" w:hAnsi="Narkisim" w:cs="Narkisim"/>
          <w:u w:val="single"/>
          <w:rtl/>
        </w:rPr>
        <w:t>א"ל אלא לדמי</w:t>
      </w:r>
      <w:r w:rsidRPr="00E86929">
        <w:rPr>
          <w:rFonts w:ascii="Narkisim" w:hAnsi="Narkisim" w:cs="Narkisim"/>
          <w:rtl/>
        </w:rPr>
        <w:t>. פ</w:t>
      </w:r>
      <w:r w:rsidRPr="00E86929">
        <w:rPr>
          <w:rFonts w:ascii="Narkisim" w:hAnsi="Narkisim" w:cs="Narkisim"/>
          <w:b/>
          <w:bCs/>
          <w:rtl/>
        </w:rPr>
        <w:t>רשב"ם</w:t>
      </w:r>
      <w:r w:rsidRPr="00E86929">
        <w:rPr>
          <w:rFonts w:ascii="Narkisim" w:hAnsi="Narkisim" w:cs="Narkisim"/>
          <w:rtl/>
        </w:rPr>
        <w:t xml:space="preserve"> ששמין חצי שבדרום, והמוכר נותן לו באיזה רוח שירצה כנגד אותם דמים. דדלמא ה"ק שומת חציה שבדרום.</w:t>
      </w:r>
    </w:p>
    <w:p w14:paraId="6800AA4C" w14:textId="77777777" w:rsidR="00DC2673" w:rsidRPr="00E86929" w:rsidRDefault="00000000" w:rsidP="00E86929">
      <w:pPr>
        <w:pStyle w:val="a7"/>
        <w:bidi/>
        <w:rPr>
          <w:rFonts w:ascii="Narkisim" w:hAnsi="Narkisim"/>
        </w:rPr>
      </w:pPr>
      <w:r w:rsidRPr="00E86929">
        <w:rPr>
          <w:rFonts w:ascii="Narkisim" w:hAnsi="Narkisim"/>
          <w:rtl/>
        </w:rPr>
        <w:t>וה</w:t>
      </w:r>
      <w:r w:rsidRPr="00E86929">
        <w:rPr>
          <w:rFonts w:ascii="Narkisim" w:hAnsi="Narkisim"/>
          <w:b/>
          <w:bCs/>
          <w:rtl/>
        </w:rPr>
        <w:t>רשב"א</w:t>
      </w:r>
      <w:r w:rsidRPr="00E86929">
        <w:rPr>
          <w:rFonts w:ascii="Narkisim" w:hAnsi="Narkisim"/>
          <w:rtl/>
        </w:rPr>
        <w:t xml:space="preserve"> תמה דכיון שסיים לו את הרוחות ואמר לו חצי בדרום, היאך יש במשמע שיטול בצפון דמי חציה בדרום. ואם רצה לקנות ממנו בדרום ממש באיזה לשון מבואר יותר מזה יאמר לו.</w:t>
      </w:r>
    </w:p>
    <w:p w14:paraId="7C920956" w14:textId="77777777" w:rsidR="00DC2673" w:rsidRPr="00E86929" w:rsidRDefault="00000000" w:rsidP="00E86929">
      <w:pPr>
        <w:pStyle w:val="a7"/>
        <w:bidi/>
        <w:rPr>
          <w:rFonts w:ascii="Narkisim" w:hAnsi="Narkisim"/>
        </w:rPr>
      </w:pPr>
      <w:r w:rsidRPr="00E86929">
        <w:rPr>
          <w:rFonts w:ascii="Narkisim" w:hAnsi="Narkisim"/>
          <w:rtl/>
        </w:rPr>
        <w:t>והביא שה</w:t>
      </w:r>
      <w:r w:rsidRPr="00E86929">
        <w:rPr>
          <w:rFonts w:ascii="Narkisim" w:hAnsi="Narkisim"/>
          <w:b/>
          <w:bCs/>
          <w:rtl/>
        </w:rPr>
        <w:t>ראב"ד</w:t>
      </w:r>
      <w:r w:rsidRPr="00E86929">
        <w:rPr>
          <w:rFonts w:ascii="Narkisim" w:hAnsi="Narkisim"/>
          <w:rtl/>
        </w:rPr>
        <w:t xml:space="preserve"> פי' אלא לדמי, אם אותו חצי שבדרום כחוש שיוסיפו על הכחוש עד שישתוה לדמי השמן. ואם אותו חצי שמן יפחתו ממנו עד שישתוה לכחוש. ור' יוחנן יישב עפ"ז הכא נמי לדמי, השואה בדמים, ולעולם לוקח נוטל כחוש באיזה צד שיהיה. וכ”כ </w:t>
      </w:r>
      <w:r w:rsidRPr="00E86929">
        <w:rPr>
          <w:rFonts w:ascii="Narkisim" w:hAnsi="Narkisim"/>
          <w:b/>
          <w:bCs/>
          <w:rtl/>
        </w:rPr>
        <w:t>רגמ"ה</w:t>
      </w:r>
      <w:r w:rsidRPr="00E86929">
        <w:rPr>
          <w:rFonts w:ascii="Narkisim" w:hAnsi="Narkisim"/>
          <w:rtl/>
        </w:rPr>
        <w:t xml:space="preserve"> (עה”ג). וכ"פ ה</w:t>
      </w:r>
      <w:r w:rsidRPr="00E86929">
        <w:rPr>
          <w:rFonts w:ascii="Narkisim" w:hAnsi="Narkisim"/>
          <w:b/>
          <w:bCs/>
          <w:rtl/>
        </w:rPr>
        <w:t>רמב"ם</w:t>
      </w:r>
      <w:r w:rsidRPr="00E86929">
        <w:rPr>
          <w:rFonts w:ascii="Narkisim" w:hAnsi="Narkisim"/>
          <w:rtl/>
        </w:rPr>
        <w:t xml:space="preserve"> (כא כב) דאם אמר לו חציה בדרום אני מוכר לך שמין דמי כולה ונותן לו בדרומה כחצי כל הדמים.</w:t>
      </w:r>
    </w:p>
    <w:p w14:paraId="097D1F62" w14:textId="77777777" w:rsidR="00DC2673" w:rsidRPr="00E86929" w:rsidRDefault="00000000" w:rsidP="00E86929">
      <w:pPr>
        <w:bidi/>
        <w:rPr>
          <w:rFonts w:ascii="Narkisim" w:hAnsi="Narkisim" w:cs="Narkisim"/>
        </w:rPr>
      </w:pPr>
      <w:r w:rsidRPr="00E86929">
        <w:rPr>
          <w:rFonts w:ascii="Narkisim" w:hAnsi="Narkisim" w:cs="Narkisim"/>
          <w:rtl/>
        </w:rPr>
        <w:t>ו</w:t>
      </w:r>
      <w:r w:rsidRPr="00E86929">
        <w:rPr>
          <w:rFonts w:ascii="Narkisim" w:hAnsi="Narkisim" w:cs="Narkisim"/>
          <w:b/>
          <w:bCs/>
          <w:rtl/>
        </w:rPr>
        <w:t>רבינו יונה</w:t>
      </w:r>
      <w:r w:rsidRPr="00E86929">
        <w:rPr>
          <w:rFonts w:ascii="Narkisim" w:hAnsi="Narkisim" w:cs="Narkisim"/>
          <w:rtl/>
        </w:rPr>
        <w:t xml:space="preserve"> כת' [ע"פ דברי הגאון] דר' יוחנן השיב דמשמנין לדמי, כלומר, שמין שלשה שמאין ביניהם לידע כמה שוה חצי השדה הכחוש שנותן לו, ונותן לו לוקח את הדמים ע"פ שומתן. וביאר דאיירי שלא פסק דמים למכירת השדה. [וכ"כ הר"י מגאש והרמ”ה].</w:t>
      </w:r>
    </w:p>
    <w:p w14:paraId="20299EE3" w14:textId="77777777" w:rsidR="00DC2673" w:rsidRPr="00E86929" w:rsidRDefault="00000000" w:rsidP="00E86929">
      <w:pPr>
        <w:pStyle w:val="a7"/>
        <w:bidi/>
        <w:rPr>
          <w:rFonts w:ascii="Narkisim" w:hAnsi="Narkisim"/>
        </w:rPr>
      </w:pPr>
      <w:r w:rsidRPr="00E86929">
        <w:rPr>
          <w:rFonts w:ascii="Narkisim" w:hAnsi="Narkisim"/>
          <w:rtl/>
        </w:rPr>
        <w:t xml:space="preserve">ואף דאיתא (לעיל פו.) דהיכא דלא פסק דמים לא קנה דלא סמכא דעתיה, ה"מ במושך סתם. אבל </w:t>
      </w:r>
      <w:r w:rsidRPr="00E86929">
        <w:rPr>
          <w:rFonts w:ascii="Narkisim" w:hAnsi="Narkisim"/>
          <w:rtl/>
        </w:rPr>
        <w:lastRenderedPageBreak/>
        <w:t>היכא דאמר לו להדיא לקנות קנה</w:t>
      </w:r>
      <w:r w:rsidRPr="00E86929">
        <w:rPr>
          <w:rStyle w:val="ac"/>
          <w:rFonts w:ascii="Narkisim" w:hAnsi="Narkisim"/>
          <w:rtl/>
        </w:rPr>
        <w:footnoteReference w:id="294"/>
      </w:r>
      <w:r w:rsidRPr="00E86929">
        <w:rPr>
          <w:rFonts w:ascii="Narkisim" w:hAnsi="Narkisim"/>
          <w:rtl/>
        </w:rPr>
        <w:t>. וקמ"ל מתני' שנותן לו דמים ע"פ שמאין</w:t>
      </w:r>
      <w:r w:rsidRPr="00E86929">
        <w:rPr>
          <w:rStyle w:val="ac"/>
          <w:rFonts w:ascii="Narkisim" w:hAnsi="Narkisim"/>
          <w:rtl/>
        </w:rPr>
        <w:footnoteReference w:id="295"/>
      </w:r>
      <w:r w:rsidRPr="00E86929">
        <w:rPr>
          <w:rFonts w:ascii="Narkisim" w:hAnsi="Narkisim"/>
          <w:rtl/>
        </w:rPr>
        <w:t>. ולשון משמנין אינו להשוואת החלקים, שיהא לשניהם בשמן ובכחוש. אלא לשומת דמים</w:t>
      </w:r>
      <w:r w:rsidRPr="00E86929">
        <w:rPr>
          <w:rStyle w:val="ac"/>
          <w:rFonts w:ascii="Narkisim" w:hAnsi="Narkisim"/>
          <w:rtl/>
        </w:rPr>
        <w:footnoteReference w:id="296"/>
      </w:r>
      <w:r w:rsidRPr="00E86929">
        <w:rPr>
          <w:rFonts w:ascii="Narkisim" w:hAnsi="Narkisim"/>
          <w:rtl/>
        </w:rPr>
        <w:t>.</w:t>
      </w:r>
    </w:p>
    <w:p w14:paraId="77C12B5A" w14:textId="77777777" w:rsidR="00DC2673" w:rsidRPr="00E86929" w:rsidRDefault="00000000" w:rsidP="00E86929">
      <w:pPr>
        <w:pStyle w:val="a8"/>
        <w:bidi/>
        <w:rPr>
          <w:rFonts w:ascii="Narkisim" w:hAnsi="Narkisim"/>
        </w:rPr>
      </w:pPr>
      <w:r w:rsidRPr="00E86929">
        <w:rPr>
          <w:rFonts w:ascii="Narkisim" w:hAnsi="Narkisim"/>
          <w:rtl/>
        </w:rPr>
        <w:t>וה</w:t>
      </w:r>
      <w:r w:rsidRPr="00E86929">
        <w:rPr>
          <w:rFonts w:ascii="Narkisim" w:hAnsi="Narkisim"/>
          <w:b/>
          <w:bCs/>
          <w:rtl/>
        </w:rPr>
        <w:t>ר"י מגאש</w:t>
      </w:r>
      <w:r w:rsidRPr="00E86929">
        <w:rPr>
          <w:rFonts w:ascii="Narkisim" w:hAnsi="Narkisim"/>
          <w:rtl/>
        </w:rPr>
        <w:t xml:space="preserve"> תי' דכיון שאמר במה שהוא שווה, הרי פסק לו דמים ע"פ השומא [וכ”כ הרמ”ה]. ואיגלאי מילתא שמכר בדמים ששמו, וכמי שפסק לו מעיקרא בשעת המכר דמי. ודוקא כשאמר דבר זה אני מוכר לך סתם לא קנה, די"ל שלא הסכימה דעת המוכר למכור אלא בכפליים משוויו. ומש”ה גם הלוקח לא סמכה דעתיה, שאמר בלבו שיבקש עוד יותר ממה שהוא שווה. אבל הכא אינו יכול להוסיף על שוויו כלום.</w:t>
      </w:r>
    </w:p>
    <w:p w14:paraId="48A90113" w14:textId="77777777" w:rsidR="00DC2673" w:rsidRPr="00E86929" w:rsidRDefault="00000000" w:rsidP="00E86929">
      <w:pPr>
        <w:bidi/>
        <w:rPr>
          <w:rFonts w:ascii="Narkisim" w:hAnsi="Narkisim" w:cs="Narkisim"/>
        </w:rPr>
      </w:pPr>
      <w:r w:rsidRPr="00E86929">
        <w:rPr>
          <w:rFonts w:ascii="Narkisim" w:hAnsi="Narkisim" w:cs="Narkisim"/>
          <w:rtl/>
        </w:rPr>
        <w:t xml:space="preserve">ועוד פי' </w:t>
      </w:r>
      <w:r w:rsidRPr="00E86929">
        <w:rPr>
          <w:rFonts w:ascii="Narkisim" w:hAnsi="Narkisim" w:cs="Narkisim"/>
          <w:b/>
          <w:bCs/>
          <w:rtl/>
        </w:rPr>
        <w:t>רבינו</w:t>
      </w:r>
      <w:r w:rsidRPr="00E86929">
        <w:rPr>
          <w:rFonts w:ascii="Narkisim" w:hAnsi="Narkisim" w:cs="Narkisim"/>
          <w:rtl/>
        </w:rPr>
        <w:t xml:space="preserve"> </w:t>
      </w:r>
      <w:r w:rsidRPr="00E86929">
        <w:rPr>
          <w:rFonts w:ascii="Narkisim" w:hAnsi="Narkisim" w:cs="Narkisim"/>
          <w:b/>
          <w:bCs/>
          <w:rtl/>
        </w:rPr>
        <w:t>יונה</w:t>
      </w:r>
      <w:r w:rsidRPr="00E86929">
        <w:rPr>
          <w:rFonts w:ascii="Narkisim" w:hAnsi="Narkisim" w:cs="Narkisim"/>
          <w:rtl/>
        </w:rPr>
        <w:t xml:space="preserve"> דמיירי כשפסק לו דמים, ואפ"ה אמרי' דהלוקח נוטל כחוש. דהמוכר הוי מוחזק והמוציא מחבירו עליו הראיה. וכת' ומיהו מספק אין הלוקח נותן את הדמים שפסק לו, שהלוקח הוא מוחזק בדמים, והמוציא מחבירו עליו הראיה. הלכך אינו נותן לו אלא דמי הכחוש. אבל אינו יכול לטעון לא אתן לך דמים כלל מספק עד שתתן לי השמן. </w:t>
      </w:r>
      <w:r w:rsidRPr="00E86929">
        <w:rPr>
          <w:rFonts w:ascii="Narkisim" w:hAnsi="Narkisim" w:cs="Narkisim"/>
          <w:szCs w:val="20"/>
          <w:rtl/>
        </w:rPr>
        <w:t>[ויש ללמוד עד”ז לשאר מקומות דאמרי' יד לוקח על התחתונה, דהיכא שאין הפרש בדמים צריך לשלם. אבל כשיש הפרש בדמים רשאי לעכב אצלו]</w:t>
      </w:r>
      <w:r w:rsidRPr="00E86929">
        <w:rPr>
          <w:rFonts w:ascii="Narkisim" w:hAnsi="Narkisim" w:cs="Narkisim"/>
          <w:rtl/>
        </w:rPr>
        <w:t>.</w:t>
      </w:r>
    </w:p>
    <w:p w14:paraId="169B069A" w14:textId="77777777" w:rsidR="00DC2673" w:rsidRPr="00E86929" w:rsidRDefault="00000000" w:rsidP="00E86929">
      <w:pPr>
        <w:pStyle w:val="aa"/>
        <w:bidi/>
        <w:rPr>
          <w:rFonts w:ascii="Narkisim" w:hAnsi="Narkisim"/>
        </w:rPr>
      </w:pPr>
      <w:r w:rsidRPr="00E86929">
        <w:rPr>
          <w:rFonts w:ascii="Narkisim" w:hAnsi="Narkisim"/>
          <w:u w:val="single"/>
          <w:rtl/>
        </w:rPr>
        <w:t>וזה וזה אחורי גדר</w:t>
      </w:r>
      <w:r w:rsidRPr="00E86929">
        <w:rPr>
          <w:rFonts w:ascii="Narkisim" w:hAnsi="Narkisim"/>
          <w:rtl/>
        </w:rPr>
        <w:t>. בפשוטו משמע דדוקא במקום שיש גדר יש תועלת לחריצים אלו. אבל ב</w:t>
      </w:r>
      <w:r w:rsidRPr="00E86929">
        <w:rPr>
          <w:rFonts w:ascii="Narkisim" w:hAnsi="Narkisim"/>
          <w:b/>
          <w:bCs/>
          <w:rtl/>
        </w:rPr>
        <w:t>תוספתא</w:t>
      </w:r>
      <w:r w:rsidRPr="00E86929">
        <w:rPr>
          <w:rFonts w:ascii="Narkisim" w:hAnsi="Narkisim"/>
          <w:rtl/>
        </w:rPr>
        <w:t xml:space="preserve"> (ב"מ יא ו, הו' ברמב"ן ד:, הו' במשנה) מבואר דאף במקום שאין גדר כופין לעשות חריץ. וה</w:t>
      </w:r>
      <w:r w:rsidRPr="00E86929">
        <w:rPr>
          <w:rFonts w:ascii="Narkisim" w:hAnsi="Narkisim"/>
          <w:b/>
          <w:bCs/>
          <w:rtl/>
        </w:rPr>
        <w:t>חזו"א</w:t>
      </w:r>
      <w:r w:rsidRPr="00E86929">
        <w:rPr>
          <w:rFonts w:ascii="Narkisim" w:hAnsi="Narkisim"/>
          <w:rtl/>
        </w:rPr>
        <w:t xml:space="preserve"> (ב יב) נדחק [לולי דברי הרמב”ן] דאף התוספתא איירי אחורי הגדר, וכפשטות סוגיין.</w:t>
      </w:r>
    </w:p>
    <w:p w14:paraId="54590D79" w14:textId="77777777" w:rsidR="00DC2673" w:rsidRPr="00E86929" w:rsidRDefault="00000000" w:rsidP="00E86929">
      <w:pPr>
        <w:pStyle w:val="2"/>
        <w:bidi/>
        <w:rPr>
          <w:rFonts w:ascii="Narkisim" w:hAnsi="Narkisim"/>
        </w:rPr>
      </w:pPr>
      <w:r w:rsidRPr="00E86929">
        <w:rPr>
          <w:rFonts w:ascii="Narkisim" w:hAnsi="Narkisim"/>
          <w:rtl/>
        </w:rPr>
        <w:t>הדרן עלך פרק בית כור</w:t>
      </w:r>
    </w:p>
    <w:sectPr w:rsidR="00DC2673" w:rsidRPr="00E86929">
      <w:headerReference w:type="even" r:id="rId6"/>
      <w:headerReference w:type="default" r:id="rId7"/>
      <w:pgSz w:w="9978" w:h="14173"/>
      <w:pgMar w:top="793" w:right="907" w:bottom="567" w:left="907" w:header="227"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AA6D47" w14:textId="77777777" w:rsidR="00ED3579" w:rsidRDefault="00ED3579">
      <w:pPr>
        <w:spacing w:before="0" w:after="0"/>
      </w:pPr>
      <w:r>
        <w:separator/>
      </w:r>
    </w:p>
  </w:endnote>
  <w:endnote w:type="continuationSeparator" w:id="0">
    <w:p w14:paraId="0D2E05EB" w14:textId="77777777" w:rsidR="00ED3579" w:rsidRDefault="00ED357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Narkisim">
    <w:panose1 w:val="020E0502050101010101"/>
    <w:charset w:val="00"/>
    <w:family w:val="swiss"/>
    <w:pitch w:val="variable"/>
    <w:sig w:usb0="00000803" w:usb1="00000000" w:usb2="00000000" w:usb3="00000000" w:csb0="0000002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061BCB" w14:textId="77777777" w:rsidR="00ED3579" w:rsidRDefault="00ED3579">
      <w:pPr>
        <w:spacing w:before="0" w:after="0"/>
      </w:pPr>
      <w:r>
        <w:ptab w:relativeTo="margin" w:alignment="right" w:leader="none"/>
      </w:r>
      <w:r>
        <w:rPr>
          <w:color w:val="000000"/>
        </w:rPr>
        <w:separator/>
      </w:r>
    </w:p>
  </w:footnote>
  <w:footnote w:type="continuationSeparator" w:id="0">
    <w:p w14:paraId="676BE94F" w14:textId="77777777" w:rsidR="00ED3579" w:rsidRDefault="00ED3579">
      <w:pPr>
        <w:spacing w:before="0" w:after="0"/>
      </w:pPr>
      <w:r>
        <w:continuationSeparator/>
      </w:r>
    </w:p>
  </w:footnote>
  <w:footnote w:id="1">
    <w:p w14:paraId="523FBD73" w14:textId="77777777" w:rsidR="00DC2673" w:rsidRDefault="00000000" w:rsidP="00E86929">
      <w:pPr>
        <w:pStyle w:val="Footnote"/>
        <w:bidi/>
      </w:pPr>
      <w:r>
        <w:rPr>
          <w:rStyle w:val="ac"/>
          <w:rtl/>
        </w:rPr>
        <w:footnoteRef/>
      </w:r>
      <w:r>
        <w:rPr>
          <w:rtl/>
        </w:rPr>
        <w:t>וטובא אשכחן האומר שרוצה לומר המקנה או הכותב.</w:t>
      </w:r>
    </w:p>
  </w:footnote>
  <w:footnote w:id="2">
    <w:p w14:paraId="7253CA01" w14:textId="77777777" w:rsidR="00DC2673" w:rsidRDefault="00000000" w:rsidP="00E86929">
      <w:pPr>
        <w:pStyle w:val="Footnote"/>
        <w:bidi/>
      </w:pPr>
      <w:r>
        <w:rPr>
          <w:rStyle w:val="ac"/>
          <w:rtl/>
        </w:rPr>
        <w:footnoteRef/>
      </w:r>
      <w:r>
        <w:rPr>
          <w:rtl/>
        </w:rPr>
        <w:t xml:space="preserve">וכ"ד </w:t>
      </w:r>
      <w:r>
        <w:rPr>
          <w:b/>
          <w:bCs/>
          <w:rtl/>
        </w:rPr>
        <w:t>פסקי הרי"ד</w:t>
      </w:r>
      <w:r>
        <w:rPr>
          <w:rtl/>
        </w:rPr>
        <w:t xml:space="preserve"> שלוקחן הלוקח בלא דמים, ואין יכול המוכר לומר לו כיון שאינך רוצה למודדן יהיו שלי, דאדעתא דהכי שיהיה לו זכות בתוך שדהו לא זבין ליה.</w:t>
      </w:r>
    </w:p>
  </w:footnote>
  <w:footnote w:id="3">
    <w:p w14:paraId="1379716A" w14:textId="77777777" w:rsidR="00DC2673" w:rsidRDefault="00000000" w:rsidP="00E86929">
      <w:pPr>
        <w:pStyle w:val="Footnote"/>
        <w:bidi/>
      </w:pPr>
      <w:r>
        <w:rPr>
          <w:rStyle w:val="ac"/>
          <w:rtl/>
        </w:rPr>
        <w:footnoteRef/>
      </w:r>
      <w:r>
        <w:rPr>
          <w:rtl/>
        </w:rPr>
        <w:t>והרשב"א הביא עד"ז יציע פחות מד' אמות (לעיל סא.), ואילנות בשדה (לעיל סט:).</w:t>
      </w:r>
    </w:p>
  </w:footnote>
  <w:footnote w:id="4">
    <w:p w14:paraId="3500BC76" w14:textId="77777777" w:rsidR="00DC2673" w:rsidRDefault="00000000" w:rsidP="00E86929">
      <w:pPr>
        <w:pStyle w:val="Footnote"/>
        <w:bidi/>
      </w:pPr>
      <w:r>
        <w:rPr>
          <w:rStyle w:val="ac"/>
          <w:rtl/>
        </w:rPr>
        <w:footnoteRef/>
      </w:r>
      <w:r>
        <w:rPr>
          <w:rtl/>
        </w:rPr>
        <w:t>וה</w:t>
      </w:r>
      <w:r>
        <w:rPr>
          <w:b/>
          <w:bCs/>
          <w:rtl/>
        </w:rPr>
        <w:t>רשב"א</w:t>
      </w:r>
      <w:r>
        <w:rPr>
          <w:rtl/>
        </w:rPr>
        <w:t xml:space="preserve"> הביא שה</w:t>
      </w:r>
      <w:r>
        <w:rPr>
          <w:b/>
          <w:bCs/>
          <w:rtl/>
        </w:rPr>
        <w:t>ראב"ד</w:t>
      </w:r>
      <w:r>
        <w:rPr>
          <w:rtl/>
        </w:rPr>
        <w:t xml:space="preserve"> [ועד"ז כת' הריטב"א] כת' דלא דמי ליציע ואילנות, דהמוכר את הבית או השדה מכר כך וכך, ויש בכללו כל מה שהוא טפל לו. אבל מה שנמכר בשם מדה, ונותן לו כל מדתו אין מוסיפין על מידתו כלום.</w:t>
      </w:r>
    </w:p>
    <w:p w14:paraId="784AC33F" w14:textId="77777777" w:rsidR="00DC2673" w:rsidRDefault="00000000" w:rsidP="00E86929">
      <w:pPr>
        <w:pStyle w:val="Footnote"/>
        <w:bidi/>
      </w:pPr>
      <w:r>
        <w:rPr>
          <w:rtl/>
        </w:rPr>
        <w:tab/>
        <w:t>וה</w:t>
      </w:r>
      <w:r>
        <w:rPr>
          <w:b/>
          <w:bCs/>
          <w:rtl/>
        </w:rPr>
        <w:t>ריטב"א</w:t>
      </w:r>
      <w:r>
        <w:rPr>
          <w:rtl/>
        </w:rPr>
        <w:t xml:space="preserve"> הוסיף דהמוכר בית כור מכלל שדה שלו, דומיא דמתני' אין לו אלא מדה ושיעור שהזכיר לו. והא ודאי לא לקח את התבואה המחוברת לו. וכל שכן נקעים וסלעים אלו דחשיבי כשדה באנפי נפשייהו.</w:t>
      </w:r>
    </w:p>
  </w:footnote>
  <w:footnote w:id="5">
    <w:p w14:paraId="6731338E" w14:textId="77777777" w:rsidR="00DC2673" w:rsidRDefault="00000000" w:rsidP="00E86929">
      <w:pPr>
        <w:pStyle w:val="Footnote"/>
        <w:bidi/>
      </w:pPr>
      <w:r>
        <w:rPr>
          <w:rStyle w:val="ac"/>
          <w:rtl/>
        </w:rPr>
        <w:footnoteRef/>
      </w:r>
      <w:r>
        <w:rPr>
          <w:rtl/>
        </w:rPr>
        <w:t>שכת' אלא נותן לו בית כור קרקע שלם מקרקע חלק. משמע דחלק זה אינו בכלל.</w:t>
      </w:r>
    </w:p>
  </w:footnote>
  <w:footnote w:id="6">
    <w:p w14:paraId="6593CF89" w14:textId="77777777" w:rsidR="00DC2673" w:rsidRDefault="00000000" w:rsidP="00E86929">
      <w:pPr>
        <w:pStyle w:val="Footnote"/>
        <w:bidi/>
      </w:pPr>
      <w:r>
        <w:rPr>
          <w:rStyle w:val="ac"/>
          <w:rtl/>
        </w:rPr>
        <w:footnoteRef/>
      </w:r>
      <w:r>
        <w:rPr>
          <w:rtl/>
        </w:rPr>
        <w:t>וב</w:t>
      </w:r>
      <w:r>
        <w:rPr>
          <w:b/>
          <w:bCs/>
          <w:rtl/>
        </w:rPr>
        <w:t>פסקי הריא"ז</w:t>
      </w:r>
      <w:r>
        <w:rPr>
          <w:rtl/>
        </w:rPr>
        <w:t xml:space="preserve"> (הו' בשלט"ג) כת' שאינו נוטלן כשאר הקרקע אבל נוטלן בשוייהן.</w:t>
      </w:r>
    </w:p>
    <w:p w14:paraId="728DABC2" w14:textId="77777777" w:rsidR="00DC2673" w:rsidRDefault="00000000" w:rsidP="00E86929">
      <w:pPr>
        <w:pStyle w:val="Footnote"/>
        <w:bidi/>
      </w:pPr>
      <w:r>
        <w:rPr>
          <w:rtl/>
        </w:rPr>
        <w:tab/>
        <w:t>וה</w:t>
      </w:r>
      <w:r>
        <w:rPr>
          <w:b/>
          <w:bCs/>
          <w:rtl/>
        </w:rPr>
        <w:t>רשב"א</w:t>
      </w:r>
      <w:r>
        <w:rPr>
          <w:rtl/>
        </w:rPr>
        <w:t xml:space="preserve"> תמה בזה ע"ד הראב"ד, דאי כופין לקנות א"כ אין בין הנמדדין לשאינן נמדדין אלא בשומת שווי השדה, דהסלעים והנקעים אין שמין לפי שווי השדה.</w:t>
      </w:r>
    </w:p>
  </w:footnote>
  <w:footnote w:id="7">
    <w:p w14:paraId="40032E62" w14:textId="77777777" w:rsidR="00DC2673" w:rsidRDefault="00000000" w:rsidP="00E86929">
      <w:pPr>
        <w:pStyle w:val="Footnote"/>
        <w:bidi/>
      </w:pPr>
      <w:r>
        <w:rPr>
          <w:rStyle w:val="ac"/>
          <w:rtl/>
        </w:rPr>
        <w:footnoteRef/>
      </w:r>
      <w:r>
        <w:rPr>
          <w:rtl/>
        </w:rPr>
        <w:t>ויש ליישב דעת הראב”ד דכופין לקנות לפי שוויו לימכר. כפי מה שהוא שווה. [ואף שאינו חלק משדה זו י"ל דיש לו שווי].</w:t>
      </w:r>
    </w:p>
    <w:p w14:paraId="551737A6" w14:textId="77777777" w:rsidR="00DC2673" w:rsidRDefault="00000000" w:rsidP="00E86929">
      <w:pPr>
        <w:pStyle w:val="Footnote"/>
        <w:bidi/>
      </w:pPr>
      <w:r>
        <w:rPr>
          <w:rtl/>
        </w:rPr>
        <w:tab/>
        <w:t>ועי"ל דסברת אין אדם רוצה מהני שלא יחשב כחלק מהמכר, אך משום גדרי מידת סדום והשבת אבידה כופין אותו לקנות בפנ"ע. [ולא תלי בניחותא דידיה, אלא לפי השווי לכל העולם].</w:t>
      </w:r>
    </w:p>
  </w:footnote>
  <w:footnote w:id="8">
    <w:p w14:paraId="76BEB12B" w14:textId="77777777" w:rsidR="00DC2673" w:rsidRDefault="00000000" w:rsidP="00E86929">
      <w:pPr>
        <w:pStyle w:val="Footnote"/>
        <w:bidi/>
      </w:pPr>
      <w:r>
        <w:rPr>
          <w:rStyle w:val="ac"/>
          <w:rtl/>
        </w:rPr>
        <w:footnoteRef/>
      </w:r>
      <w:r>
        <w:rPr>
          <w:rtl/>
        </w:rPr>
        <w:t>דהוה ספק בירושלמי, ונפשט דפחות מד' נמדד עמו.</w:t>
      </w:r>
    </w:p>
  </w:footnote>
  <w:footnote w:id="9">
    <w:p w14:paraId="0C9FC4F9" w14:textId="77777777" w:rsidR="00DC2673" w:rsidRDefault="00000000" w:rsidP="00E86929">
      <w:pPr>
        <w:pStyle w:val="Footnote"/>
        <w:bidi/>
      </w:pPr>
      <w:r>
        <w:rPr>
          <w:rStyle w:val="ac"/>
          <w:rtl/>
        </w:rPr>
        <w:footnoteRef/>
      </w:r>
      <w:r>
        <w:rPr>
          <w:rtl/>
        </w:rPr>
        <w:t>וצ"ב דלענין מכירה תלי באומדנא, ולא בדיני רשות. וצ"ל דשורש גדרי רשות נקבע בהא דהוה מקום בפנ"ע לשימוש בפני אדם. א"נ בסתמא דעת האדם על מה שנקרא בכלל השדה, והגדרים בזה נקבעו ע"פ דיני 'רשות' לענין שבת כל זמן דלא אשכחן המנהג באופן אחר.</w:t>
      </w:r>
    </w:p>
  </w:footnote>
  <w:footnote w:id="10">
    <w:p w14:paraId="68542BCB" w14:textId="77777777" w:rsidR="00DC2673" w:rsidRDefault="00000000" w:rsidP="00E86929">
      <w:pPr>
        <w:pStyle w:val="Footnote"/>
        <w:bidi/>
      </w:pPr>
      <w:r>
        <w:rPr>
          <w:rStyle w:val="ac"/>
          <w:rtl/>
        </w:rPr>
        <w:footnoteRef/>
      </w:r>
      <w:r>
        <w:rPr>
          <w:rtl/>
        </w:rPr>
        <w:t>והיכא דמלאים מים פודה בשוויו. או כדברי הר"י מגאש דאי"צ פדיון, וכ”כ ה</w:t>
      </w:r>
      <w:r>
        <w:rPr>
          <w:b/>
          <w:bCs/>
          <w:rtl/>
        </w:rPr>
        <w:t>גר”א</w:t>
      </w:r>
      <w:r>
        <w:rPr>
          <w:rtl/>
        </w:rPr>
        <w:t xml:space="preserve"> (ריח ד) בכוונתו. וכת' דעפ"ז מדוייק דקו' הגמ' דיתקדש באנפי נפשייהו [ואילו בברייתא מבואר שנטפל לשדה].</w:t>
      </w:r>
    </w:p>
  </w:footnote>
  <w:footnote w:id="11">
    <w:p w14:paraId="0020F273" w14:textId="77777777" w:rsidR="00DC2673" w:rsidRDefault="00000000" w:rsidP="00E86929">
      <w:pPr>
        <w:pStyle w:val="Footnote"/>
        <w:bidi/>
      </w:pPr>
      <w:r>
        <w:rPr>
          <w:rStyle w:val="ac"/>
          <w:rtl/>
        </w:rPr>
        <w:footnoteRef/>
      </w:r>
      <w:r>
        <w:rPr>
          <w:rtl/>
        </w:rPr>
        <w:t>אפי' משכן ב' קרקעות להלואה א'.</w:t>
      </w:r>
    </w:p>
  </w:footnote>
  <w:footnote w:id="12">
    <w:p w14:paraId="0B01E83E" w14:textId="77777777" w:rsidR="00DC2673" w:rsidRDefault="00000000" w:rsidP="00E86929">
      <w:pPr>
        <w:pStyle w:val="Footnote"/>
        <w:bidi/>
      </w:pPr>
      <w:r>
        <w:rPr>
          <w:rStyle w:val="ac"/>
          <w:rtl/>
        </w:rPr>
        <w:footnoteRef/>
      </w:r>
      <w:r>
        <w:rPr>
          <w:rtl/>
        </w:rPr>
        <w:t>והביא כדאמרי' (ב"ב פו.) כור בל' אני מוכר לך יכול לחזור, דדעתו אכולה זביני.</w:t>
      </w:r>
    </w:p>
  </w:footnote>
  <w:footnote w:id="13">
    <w:p w14:paraId="63374A6B" w14:textId="77777777" w:rsidR="00DC2673" w:rsidRDefault="00000000" w:rsidP="00E86929">
      <w:pPr>
        <w:pStyle w:val="Footnote"/>
        <w:bidi/>
      </w:pPr>
      <w:r>
        <w:rPr>
          <w:rStyle w:val="ac"/>
          <w:rtl/>
        </w:rPr>
        <w:footnoteRef/>
      </w:r>
      <w:r>
        <w:rPr>
          <w:rtl/>
        </w:rPr>
        <w:t>והוסיף דאע"פ שדרכו תדיר להביא הפיסקא תמיד.</w:t>
      </w:r>
    </w:p>
  </w:footnote>
  <w:footnote w:id="14">
    <w:p w14:paraId="5B2EE66B" w14:textId="77777777" w:rsidR="00DC2673" w:rsidRDefault="00000000" w:rsidP="00E86929">
      <w:pPr>
        <w:pStyle w:val="Footnote"/>
        <w:bidi/>
      </w:pPr>
      <w:r>
        <w:rPr>
          <w:rStyle w:val="ac"/>
          <w:rtl/>
        </w:rPr>
        <w:footnoteRef/>
      </w:r>
      <w:r>
        <w:rPr>
          <w:rtl/>
        </w:rPr>
        <w:t>אבל ד' קבין מצומצם נמדד עמו. וע' סמ"ע (ריח כד). והש"ך שם כת' דמ"מ בעינן כל התנאי, שיהא מובלע ברובו של שדה וכו'. אבל פחות מד' קבין נמדד עמו אף בלאו הכי [צ”ב מנ"ל].</w:t>
      </w:r>
    </w:p>
  </w:footnote>
  <w:footnote w:id="15">
    <w:p w14:paraId="314A7595" w14:textId="77777777" w:rsidR="00DC2673" w:rsidRDefault="00000000" w:rsidP="00E86929">
      <w:pPr>
        <w:pStyle w:val="Footnote"/>
        <w:bidi/>
      </w:pPr>
      <w:r>
        <w:rPr>
          <w:rStyle w:val="ac"/>
          <w:rtl/>
        </w:rPr>
        <w:footnoteRef/>
      </w:r>
      <w:r>
        <w:rPr>
          <w:rtl/>
        </w:rPr>
        <w:t>וה</w:t>
      </w:r>
      <w:r>
        <w:rPr>
          <w:b/>
          <w:bCs/>
          <w:rtl/>
        </w:rPr>
        <w:t>גר”א</w:t>
      </w:r>
      <w:r>
        <w:rPr>
          <w:rtl/>
        </w:rPr>
        <w:t xml:space="preserve"> (שם יד) ציין כגי' הספרים דל"ג קודם דר' יצחק פיסקא, וקאי דר' יצחק אכל המתניתין. אבל לשון הרמב"ם והשו"ע, וכגירסת ספרים שלנו. [ונקט דהוה מח' לדינא].</w:t>
      </w:r>
    </w:p>
  </w:footnote>
  <w:footnote w:id="16">
    <w:p w14:paraId="108D9F63" w14:textId="77777777" w:rsidR="00DC2673" w:rsidRDefault="00000000" w:rsidP="00E86929">
      <w:pPr>
        <w:pStyle w:val="Footnote"/>
        <w:bidi/>
      </w:pPr>
      <w:r>
        <w:rPr>
          <w:rStyle w:val="ac"/>
          <w:rtl/>
        </w:rPr>
        <w:footnoteRef/>
      </w:r>
      <w:r>
        <w:rPr>
          <w:rtl/>
        </w:rPr>
        <w:t>וה</w:t>
      </w:r>
      <w:r>
        <w:rPr>
          <w:b/>
          <w:bCs/>
          <w:rtl/>
        </w:rPr>
        <w:t>ראב"ד</w:t>
      </w:r>
      <w:r>
        <w:rPr>
          <w:rtl/>
        </w:rPr>
        <w:t xml:space="preserve"> (בשיטמ"ק) כת' כשיר פירוש כשלשלת, ואין ביניהם שום הפסק עפר. או כשורה כמו סירוגין, ומיעוט עפר הפסק ביניהם. איצטדינין, עפר. עקלתון, כקשת. וכל אלו אין קב עפר מפסיק ביניהם והיתה שאלתם אם יספיק להם המשכתם ברוב השדה בלא עירוב קב עפר באמצע אם לא ותהיה המשכה כשיר וכשורה וכל אחד שאל כפי מה שעלה בדעתו. [לאפוקי מרשב"ם דהוה את"ל].</w:t>
      </w:r>
    </w:p>
  </w:footnote>
  <w:footnote w:id="17">
    <w:p w14:paraId="24284CAB" w14:textId="77777777" w:rsidR="00DC2673" w:rsidRDefault="00000000" w:rsidP="00E86929">
      <w:pPr>
        <w:pStyle w:val="Footnote"/>
        <w:bidi/>
      </w:pPr>
      <w:r>
        <w:rPr>
          <w:rStyle w:val="ac"/>
          <w:rtl/>
        </w:rPr>
        <w:footnoteRef/>
      </w:r>
      <w:r>
        <w:rPr>
          <w:rtl/>
        </w:rPr>
        <w:t>וכ"פ ה</w:t>
      </w:r>
      <w:r>
        <w:rPr>
          <w:b/>
          <w:bCs/>
          <w:rtl/>
        </w:rPr>
        <w:t>רמב"ם</w:t>
      </w:r>
      <w:r>
        <w:rPr>
          <w:rtl/>
        </w:rPr>
        <w:t xml:space="preserve"> (כח ג).</w:t>
      </w:r>
    </w:p>
  </w:footnote>
  <w:footnote w:id="18">
    <w:p w14:paraId="3911FC56" w14:textId="77777777" w:rsidR="00DC2673" w:rsidRDefault="00000000" w:rsidP="00E86929">
      <w:pPr>
        <w:pStyle w:val="Footnote"/>
        <w:bidi/>
      </w:pPr>
      <w:r>
        <w:rPr>
          <w:rStyle w:val="ac"/>
          <w:rtl/>
        </w:rPr>
        <w:footnoteRef/>
      </w:r>
      <w:r>
        <w:rPr>
          <w:rtl/>
        </w:rPr>
        <w:t>מדקתני מהו מחזיר לו וכו'.</w:t>
      </w:r>
    </w:p>
  </w:footnote>
  <w:footnote w:id="19">
    <w:p w14:paraId="020A3C46" w14:textId="77777777" w:rsidR="00DC2673" w:rsidRDefault="00000000" w:rsidP="00E86929">
      <w:pPr>
        <w:pStyle w:val="Footnote"/>
        <w:bidi/>
      </w:pPr>
      <w:r>
        <w:rPr>
          <w:rStyle w:val="ac"/>
          <w:rtl/>
        </w:rPr>
        <w:footnoteRef/>
      </w:r>
      <w:r>
        <w:rPr>
          <w:rtl/>
        </w:rPr>
        <w:t>ו</w:t>
      </w:r>
      <w:r>
        <w:rPr>
          <w:b/>
          <w:bCs/>
          <w:rtl/>
        </w:rPr>
        <w:t>רשב"ם</w:t>
      </w:r>
      <w:r>
        <w:rPr>
          <w:rtl/>
        </w:rPr>
        <w:t xml:space="preserve"> (לקמן קסו:) חלק דאף לסומכוס דממון המוטל בספק חולקין, היכא דמספק"ל לבי"ד האיך יוציאו מיד המחזיק.</w:t>
      </w:r>
    </w:p>
  </w:footnote>
  <w:footnote w:id="20">
    <w:p w14:paraId="5DB6F26A" w14:textId="77777777" w:rsidR="00DC2673" w:rsidRDefault="00000000" w:rsidP="00E86929">
      <w:pPr>
        <w:pStyle w:val="Footnote"/>
        <w:bidi/>
      </w:pPr>
      <w:r>
        <w:rPr>
          <w:rStyle w:val="ac"/>
          <w:rtl/>
        </w:rPr>
        <w:footnoteRef/>
      </w:r>
      <w:r>
        <w:rPr>
          <w:rtl/>
        </w:rPr>
        <w:t>וחזקה כנגד חזקה, ומש"ה יחלוקו. ודלא כטור (הנ"ל) דאזלינן בתר חזקת המעות.</w:t>
      </w:r>
    </w:p>
  </w:footnote>
  <w:footnote w:id="21">
    <w:p w14:paraId="4E7EB40F" w14:textId="77777777" w:rsidR="00DC2673" w:rsidRDefault="00000000" w:rsidP="00E86929">
      <w:pPr>
        <w:pStyle w:val="Footnote"/>
        <w:bidi/>
      </w:pPr>
      <w:r>
        <w:rPr>
          <w:rStyle w:val="ac"/>
          <w:rtl/>
        </w:rPr>
        <w:footnoteRef/>
      </w:r>
      <w:r>
        <w:rPr>
          <w:rtl/>
        </w:rPr>
        <w:t>אך העיר דהרשב"א סתם, ולא ביאר דבריו.</w:t>
      </w:r>
    </w:p>
  </w:footnote>
  <w:footnote w:id="22">
    <w:p w14:paraId="6DCE9556" w14:textId="77777777" w:rsidR="00DC2673" w:rsidRDefault="00000000" w:rsidP="00E86929">
      <w:pPr>
        <w:pStyle w:val="Footnote"/>
        <w:bidi/>
      </w:pPr>
      <w:r>
        <w:rPr>
          <w:rStyle w:val="ac"/>
          <w:rtl/>
        </w:rPr>
        <w:footnoteRef/>
      </w:r>
      <w:r>
        <w:rPr>
          <w:rtl/>
        </w:rPr>
        <w:t>ולכאורה הוה אומדנא שרוצה במקח, אף שבטל הפסיקה. א"נ עיקר הפסיקה הוא מכירת קרקע פלוני, ולא הכמות.</w:t>
      </w:r>
    </w:p>
  </w:footnote>
  <w:footnote w:id="23">
    <w:p w14:paraId="2944080B" w14:textId="77777777" w:rsidR="00DC2673" w:rsidRDefault="00000000" w:rsidP="00E86929">
      <w:pPr>
        <w:pStyle w:val="Footnote"/>
        <w:bidi/>
      </w:pPr>
      <w:r>
        <w:rPr>
          <w:rStyle w:val="ac"/>
          <w:rtl/>
        </w:rPr>
        <w:footnoteRef/>
      </w:r>
      <w:r>
        <w:rPr>
          <w:rtl/>
        </w:rPr>
        <w:t>וה</w:t>
      </w:r>
      <w:r>
        <w:rPr>
          <w:b/>
          <w:bCs/>
          <w:rtl/>
        </w:rPr>
        <w:t>שיטה לא נודע למי</w:t>
      </w:r>
      <w:r>
        <w:rPr>
          <w:rtl/>
        </w:rPr>
        <w:t xml:space="preserve"> (קידושין שם) תי' דחלוקה שאני, דכיון דיש לו חצי מקרקע זו אינו רוצה שיחסר מחלקו ויעלו לו דמים. וע"ע רש"ש (ב"מ נו:).</w:t>
      </w:r>
    </w:p>
  </w:footnote>
  <w:footnote w:id="24">
    <w:p w14:paraId="31F554F4" w14:textId="77777777" w:rsidR="00DC2673" w:rsidRDefault="00000000" w:rsidP="00E86929">
      <w:pPr>
        <w:pStyle w:val="Footnote"/>
        <w:bidi/>
      </w:pPr>
      <w:r>
        <w:rPr>
          <w:rStyle w:val="ac"/>
          <w:rtl/>
        </w:rPr>
        <w:footnoteRef/>
      </w:r>
      <w:r>
        <w:rPr>
          <w:rtl/>
        </w:rPr>
        <w:t>וה</w:t>
      </w:r>
      <w:r>
        <w:rPr>
          <w:b/>
          <w:bCs/>
          <w:rtl/>
        </w:rPr>
        <w:t>רמב"ן</w:t>
      </w:r>
      <w:r>
        <w:rPr>
          <w:rtl/>
        </w:rPr>
        <w:t xml:space="preserve"> ביאר דאף דאמר בית כור אני מוכר לך בכך וכך מידה בחבל, ואינו בית כור, הכי קאמר ליה לפי חשבון של בית כור מדה בחבל בכך וכך, אני מוכר לך אותו שדה שלי. {וצ"ל דכיון דיודעים שאינו מדוד, וקרוב הדבר שאינו מכוון. ע"כ יש לפרש לשונו באופן אחר}.</w:t>
      </w:r>
    </w:p>
  </w:footnote>
  <w:footnote w:id="25">
    <w:p w14:paraId="2BC8EF01" w14:textId="77777777" w:rsidR="00DC2673" w:rsidRDefault="00000000" w:rsidP="00E86929">
      <w:pPr>
        <w:pStyle w:val="Footnote"/>
        <w:bidi/>
      </w:pPr>
      <w:r>
        <w:rPr>
          <w:rStyle w:val="ac"/>
          <w:rtl/>
        </w:rPr>
        <w:footnoteRef/>
      </w:r>
      <w:r>
        <w:rPr>
          <w:rtl/>
        </w:rPr>
        <w:t>כגון שמכר לו פירות הללו מסאה בסלע ומדד לו ונמצאת מדה חסרה, משלים. [והמקח קיים מתחילה על מה שמשך מעיקרא, כיון שיכול להשלים].</w:t>
      </w:r>
    </w:p>
  </w:footnote>
  <w:footnote w:id="26">
    <w:p w14:paraId="5685D573" w14:textId="77777777" w:rsidR="00DC2673" w:rsidRDefault="00000000" w:rsidP="00E86929">
      <w:pPr>
        <w:pStyle w:val="Footnote"/>
        <w:bidi/>
      </w:pPr>
      <w:r>
        <w:rPr>
          <w:rStyle w:val="ac"/>
          <w:rtl/>
        </w:rPr>
        <w:footnoteRef/>
      </w:r>
      <w:r>
        <w:rPr>
          <w:rtl/>
        </w:rPr>
        <w:t>ואין חילוק בין שתות ויתר משתות ופחות משתות, דכולן שוין בדבר. והביא דכ"ד הר"י מגאש (לעיל צ). [והרשב"א הביא דדעת הר"י מגאש כדבריו].</w:t>
      </w:r>
    </w:p>
  </w:footnote>
  <w:footnote w:id="27">
    <w:p w14:paraId="675A7FAE" w14:textId="77777777" w:rsidR="00DC2673" w:rsidRDefault="00000000" w:rsidP="00E86929">
      <w:pPr>
        <w:pStyle w:val="Footnote"/>
        <w:bidi/>
      </w:pPr>
      <w:r>
        <w:rPr>
          <w:rStyle w:val="ac"/>
          <w:rtl/>
        </w:rPr>
        <w:footnoteRef/>
      </w:r>
      <w:r>
        <w:rPr>
          <w:rtl/>
        </w:rPr>
        <w:t>וכי מי שקנה דבר חשוב מועט נאמר שיהא בידו של מוכר להשלים בהרבה מן הגרוע, ומשנה שלימה שנינו (לעיל פג:) יפות ונמצאו רעות לוקח יכול לחזור בו. ובודאי אפי' רצה מוכר ליתן לו כפלים מן הרעות לא כל הימנו.</w:t>
      </w:r>
    </w:p>
  </w:footnote>
  <w:footnote w:id="28">
    <w:p w14:paraId="15E12D6D" w14:textId="77777777" w:rsidR="00DC2673" w:rsidRDefault="00000000" w:rsidP="00E86929">
      <w:pPr>
        <w:pStyle w:val="Footnote"/>
        <w:bidi/>
      </w:pPr>
      <w:r>
        <w:rPr>
          <w:rStyle w:val="ac"/>
          <w:rtl/>
        </w:rPr>
        <w:footnoteRef/>
      </w:r>
      <w:r>
        <w:rPr>
          <w:rtl/>
        </w:rPr>
        <w:t>וה</w:t>
      </w:r>
      <w:r>
        <w:rPr>
          <w:b/>
          <w:bCs/>
          <w:rtl/>
        </w:rPr>
        <w:t>ר"ן</w:t>
      </w:r>
      <w:r>
        <w:rPr>
          <w:rtl/>
        </w:rPr>
        <w:t xml:space="preserve"> הביא דהרא"ה דחה ראיה זו ע”פ הגירסא (בביצה) דאותבינהו ולא אפרוח, והופסדו הביצים לגמרי. אבל היכא דהביצים בעין י"ל דהמקח בטל. והר"ן כת' דאף לגירסא דידן צריך לפרש ע"ד זה. ואכמ"ל.</w:t>
      </w:r>
    </w:p>
  </w:footnote>
  <w:footnote w:id="29">
    <w:p w14:paraId="7A9861B2" w14:textId="77777777" w:rsidR="00DC2673" w:rsidRDefault="00000000" w:rsidP="00E86929">
      <w:pPr>
        <w:pStyle w:val="Footnote"/>
        <w:bidi/>
      </w:pPr>
      <w:r>
        <w:rPr>
          <w:rStyle w:val="ac"/>
          <w:rtl/>
        </w:rPr>
        <w:footnoteRef/>
      </w:r>
      <w:r>
        <w:rPr>
          <w:rtl/>
        </w:rPr>
        <w:t>וטענה הזו בעצמה נאמר אף כשהבית או השדה גדול מן המדה שהזכירו, כגון שמכר לו בית של כ' אמה ונמצאת של כ"ג יהא בטל, שאם אתה אומר לו שיקח היתר לפי מה שלקח ממנו יכול לומר איני חפץ בבית גדול.</w:t>
      </w:r>
    </w:p>
  </w:footnote>
  <w:footnote w:id="30">
    <w:p w14:paraId="42E8E539" w14:textId="77777777" w:rsidR="00DC2673" w:rsidRDefault="00000000" w:rsidP="00E86929">
      <w:pPr>
        <w:pStyle w:val="Footnote"/>
        <w:bidi/>
      </w:pPr>
      <w:r>
        <w:rPr>
          <w:rStyle w:val="ac"/>
          <w:rtl/>
        </w:rPr>
        <w:footnoteRef/>
      </w:r>
      <w:r>
        <w:rPr>
          <w:rtl/>
        </w:rPr>
        <w:t>ולכאורה דעת שאר ראשונים דכיון דהמקח על חפץ זה, אף טעות בחפץ הוה טעות בפסיקה.</w:t>
      </w:r>
    </w:p>
  </w:footnote>
  <w:footnote w:id="31">
    <w:p w14:paraId="7BAE8369" w14:textId="77777777" w:rsidR="00DC2673" w:rsidRDefault="00000000" w:rsidP="00E86929">
      <w:pPr>
        <w:pStyle w:val="Footnote"/>
        <w:bidi/>
      </w:pPr>
      <w:r>
        <w:rPr>
          <w:rStyle w:val="ac"/>
          <w:rtl/>
        </w:rPr>
        <w:footnoteRef/>
      </w:r>
      <w:r>
        <w:rPr>
          <w:rtl/>
        </w:rPr>
        <w:t>שדעת הלוקח על המדה הגדולה והמוכר דעתו על המדה הקטנה, ונמצא דהם מחולקין בעצם פסיקת המכר.</w:t>
      </w:r>
    </w:p>
  </w:footnote>
  <w:footnote w:id="32">
    <w:p w14:paraId="70F44CD3" w14:textId="77777777" w:rsidR="00DC2673" w:rsidRDefault="00000000" w:rsidP="00E86929">
      <w:pPr>
        <w:pStyle w:val="Footnote"/>
        <w:bidi/>
      </w:pPr>
      <w:r>
        <w:rPr>
          <w:rStyle w:val="ac"/>
          <w:rtl/>
        </w:rPr>
        <w:footnoteRef/>
      </w:r>
      <w:r>
        <w:rPr>
          <w:rtl/>
        </w:rPr>
        <w:t>וביאר דבאונאת שתות, עיקר פסיקת המקח קיימת, אלא דיש גזיה”כ להחזיר המעות.</w:t>
      </w:r>
    </w:p>
  </w:footnote>
  <w:footnote w:id="33">
    <w:p w14:paraId="67343A41" w14:textId="77777777" w:rsidR="00DC2673" w:rsidRDefault="00000000" w:rsidP="00E86929">
      <w:pPr>
        <w:pStyle w:val="Footnote"/>
        <w:bidi/>
      </w:pPr>
      <w:r>
        <w:rPr>
          <w:rStyle w:val="ac"/>
          <w:rtl/>
        </w:rPr>
        <w:footnoteRef/>
      </w:r>
      <w:r>
        <w:rPr>
          <w:rtl/>
        </w:rPr>
        <w:t>וה</w:t>
      </w:r>
      <w:r>
        <w:rPr>
          <w:b/>
          <w:bCs/>
          <w:rtl/>
        </w:rPr>
        <w:t>בעה"מ</w:t>
      </w:r>
      <w:r>
        <w:rPr>
          <w:rtl/>
        </w:rPr>
        <w:t xml:space="preserve"> למד כן מדברי הרי"ף שם, והמלחמות דחה.</w:t>
      </w:r>
    </w:p>
  </w:footnote>
  <w:footnote w:id="34">
    <w:p w14:paraId="59ABB657" w14:textId="77777777" w:rsidR="00DC2673" w:rsidRDefault="00000000" w:rsidP="00E86929">
      <w:pPr>
        <w:pStyle w:val="Footnote"/>
        <w:bidi/>
      </w:pPr>
      <w:r>
        <w:rPr>
          <w:rStyle w:val="ac"/>
          <w:rtl/>
        </w:rPr>
        <w:footnoteRef/>
      </w:r>
      <w:r>
        <w:rPr>
          <w:rtl/>
        </w:rPr>
        <w:t>כדאי' (לעיל יג:). [אך לכאורה יש לחלק דהתם עדיין עומדים בשותפות, ועכשיו יש לו שיעור. ואילו הכא אין לו כלל].</w:t>
      </w:r>
    </w:p>
  </w:footnote>
  <w:footnote w:id="35">
    <w:p w14:paraId="2B7F0292" w14:textId="77777777" w:rsidR="00DC2673" w:rsidRDefault="00000000" w:rsidP="00E86929">
      <w:pPr>
        <w:pStyle w:val="Footnote"/>
        <w:bidi/>
      </w:pPr>
      <w:r>
        <w:rPr>
          <w:rStyle w:val="ac"/>
          <w:rtl/>
        </w:rPr>
        <w:footnoteRef/>
      </w:r>
      <w:r>
        <w:rPr>
          <w:rtl/>
        </w:rPr>
        <w:t>ו</w:t>
      </w:r>
      <w:r>
        <w:rPr>
          <w:b/>
          <w:bCs/>
          <w:rtl/>
        </w:rPr>
        <w:t>תוס'</w:t>
      </w:r>
      <w:r>
        <w:rPr>
          <w:rtl/>
        </w:rPr>
        <w:t xml:space="preserve"> (שם) הק' אמאי לא הביאו מהמשנה דידן, ותי' דמתני' מתרצתא ע”י הברייתא.</w:t>
      </w:r>
    </w:p>
  </w:footnote>
  <w:footnote w:id="36">
    <w:p w14:paraId="42926225" w14:textId="77777777" w:rsidR="00DC2673" w:rsidRDefault="00000000" w:rsidP="00E86929">
      <w:pPr>
        <w:pStyle w:val="Footnote"/>
        <w:bidi/>
      </w:pPr>
      <w:r>
        <w:rPr>
          <w:rStyle w:val="ac"/>
          <w:rtl/>
        </w:rPr>
        <w:footnoteRef/>
      </w:r>
      <w:r>
        <w:rPr>
          <w:rtl/>
        </w:rPr>
        <w:t>דאמר הן חסר הן יתיר. ו</w:t>
      </w:r>
      <w:r>
        <w:rPr>
          <w:b/>
          <w:bCs/>
          <w:rtl/>
        </w:rPr>
        <w:t>רשב"ם</w:t>
      </w:r>
      <w:r>
        <w:rPr>
          <w:rtl/>
        </w:rPr>
        <w:t xml:space="preserve"> הוסיף דאף למה דאמרי' (קד.) דאף בית כור סתמא כמאן דאמר הן חסר הן יתר הוה מחילה, הו"ל לשנויי הכי השתא התם מעיקרא בית כור א"ל דמשמע לא פחות ולא יותר מיהו רובע הויא מחילה וכו'. [אלא דסתמא דגמ' דהתם כצד דדוקא אמר הן חסר].</w:t>
      </w:r>
    </w:p>
  </w:footnote>
  <w:footnote w:id="37">
    <w:p w14:paraId="04CC0DBF" w14:textId="77777777" w:rsidR="00DC2673" w:rsidRDefault="00000000" w:rsidP="00E86929">
      <w:pPr>
        <w:pStyle w:val="Footnote"/>
        <w:bidi/>
      </w:pPr>
      <w:r>
        <w:rPr>
          <w:rStyle w:val="ac"/>
          <w:rtl/>
        </w:rPr>
        <w:footnoteRef/>
      </w:r>
      <w:r>
        <w:rPr>
          <w:rtl/>
        </w:rPr>
        <w:t>פ</w:t>
      </w:r>
      <w:r>
        <w:rPr>
          <w:b/>
          <w:bCs/>
          <w:rtl/>
        </w:rPr>
        <w:t>רשב"ם</w:t>
      </w:r>
      <w:r>
        <w:rPr>
          <w:rtl/>
        </w:rPr>
        <w:t xml:space="preserve"> ואילו התם שכיח טנופת, וודאי איכא טנופת.</w:t>
      </w:r>
    </w:p>
  </w:footnote>
  <w:footnote w:id="38">
    <w:p w14:paraId="233805DF" w14:textId="77777777" w:rsidR="00DC2673" w:rsidRDefault="00000000" w:rsidP="00E86929">
      <w:pPr>
        <w:pStyle w:val="Footnote"/>
        <w:bidi/>
      </w:pPr>
      <w:r>
        <w:rPr>
          <w:rStyle w:val="ac"/>
          <w:rtl/>
        </w:rPr>
        <w:footnoteRef/>
      </w:r>
      <w:r>
        <w:rPr>
          <w:rtl/>
        </w:rPr>
        <w:t>בפיחת, י"ל דהמוכר מחוייב להעמיד ללוקח קרקע, והלוקח מחל על חוב קרקע. אבל בהותיר צ"ב דלא שייך מחילה על קרקע בעין [בלא קנין].</w:t>
      </w:r>
    </w:p>
  </w:footnote>
  <w:footnote w:id="39">
    <w:p w14:paraId="3745F94E" w14:textId="77777777" w:rsidR="00DC2673" w:rsidRDefault="00000000" w:rsidP="00E86929">
      <w:pPr>
        <w:pStyle w:val="Footnote"/>
        <w:bidi/>
      </w:pPr>
      <w:r>
        <w:rPr>
          <w:rStyle w:val="ac"/>
          <w:rtl/>
        </w:rPr>
        <w:footnoteRef/>
      </w:r>
      <w:r>
        <w:rPr>
          <w:rtl/>
        </w:rPr>
        <w:t>וה</w:t>
      </w:r>
      <w:r>
        <w:rPr>
          <w:b/>
          <w:bCs/>
          <w:rtl/>
        </w:rPr>
        <w:t>ר"י מגאש</w:t>
      </w:r>
      <w:r>
        <w:rPr>
          <w:rtl/>
        </w:rPr>
        <w:t xml:space="preserve"> הוכיח כן מלשונות הגמ' (לקמן קד:). עי"ש.</w:t>
      </w:r>
    </w:p>
  </w:footnote>
  <w:footnote w:id="40">
    <w:p w14:paraId="1279EF25" w14:textId="77777777" w:rsidR="00DC2673" w:rsidRDefault="00000000" w:rsidP="00E86929">
      <w:pPr>
        <w:pStyle w:val="Footnote"/>
        <w:bidi/>
      </w:pPr>
      <w:r>
        <w:rPr>
          <w:rStyle w:val="ac"/>
          <w:rtl/>
        </w:rPr>
        <w:footnoteRef/>
      </w:r>
      <w:r>
        <w:rPr>
          <w:rtl/>
        </w:rPr>
        <w:t>ו</w:t>
      </w:r>
      <w:r>
        <w:rPr>
          <w:b/>
          <w:bCs/>
          <w:rtl/>
        </w:rPr>
        <w:t>רבינו יונה</w:t>
      </w:r>
      <w:r>
        <w:rPr>
          <w:rtl/>
        </w:rPr>
        <w:t xml:space="preserve"> כת' דאין לפרש דנקט ט' קבין שיחזיר קרקע, ופחות מט' קבין מחזיר מעות. דאמאי נחית להכי, כיון דאף פחות מט' קבין הוא לטובת המוכר.</w:t>
      </w:r>
    </w:p>
  </w:footnote>
  <w:footnote w:id="41">
    <w:p w14:paraId="6AD80EB1" w14:textId="77777777" w:rsidR="00DC2673" w:rsidRDefault="00000000" w:rsidP="00E86929">
      <w:pPr>
        <w:pStyle w:val="Footnote"/>
        <w:bidi/>
      </w:pPr>
      <w:r>
        <w:rPr>
          <w:rStyle w:val="ac"/>
          <w:rtl/>
        </w:rPr>
        <w:footnoteRef/>
      </w:r>
      <w:r>
        <w:rPr>
          <w:rtl/>
        </w:rPr>
        <w:t>וה"ק דאיכא יתר מרובע חשיב, א"נ הוה ט' קבין חשיב [אף דליכא רובע לסאה], הקרקע חשוב בפנ”ע וחוזרת.</w:t>
      </w:r>
    </w:p>
  </w:footnote>
  <w:footnote w:id="42">
    <w:p w14:paraId="7DB89B9A" w14:textId="77777777" w:rsidR="00DC2673" w:rsidRDefault="00000000" w:rsidP="00E86929">
      <w:pPr>
        <w:pStyle w:val="Footnote"/>
        <w:bidi/>
      </w:pPr>
      <w:r>
        <w:rPr>
          <w:rStyle w:val="ac"/>
          <w:rtl/>
        </w:rPr>
        <w:footnoteRef/>
      </w:r>
      <w:r>
        <w:rPr>
          <w:rtl/>
        </w:rPr>
        <w:t>ואפשר דזה כוונת התוס' (ד"ה פחות הב'), דקמ"ל דלא אמרי' אדעתא דהכי לא זבני.</w:t>
      </w:r>
    </w:p>
  </w:footnote>
  <w:footnote w:id="43">
    <w:p w14:paraId="2E36542A" w14:textId="77777777" w:rsidR="00DC2673" w:rsidRDefault="00000000" w:rsidP="00E86929">
      <w:pPr>
        <w:pStyle w:val="Footnote"/>
        <w:bidi/>
      </w:pPr>
      <w:r>
        <w:rPr>
          <w:rStyle w:val="ac"/>
          <w:rtl/>
        </w:rPr>
        <w:footnoteRef/>
      </w:r>
      <w:r>
        <w:rPr>
          <w:rtl/>
        </w:rPr>
        <w:t>ומש"ה הלוקח רשאי להחזיר לו קרקע. אבל לא מסתבר דהמוכר יוכל לכופו להחזיר לו מעות, ועי"ז יתבטל כל המקח. כיון דיכול לקיים המקח בשאר.</w:t>
      </w:r>
    </w:p>
  </w:footnote>
  <w:footnote w:id="44">
    <w:p w14:paraId="7547946A" w14:textId="77777777" w:rsidR="00DC2673" w:rsidRDefault="00000000" w:rsidP="00E86929">
      <w:pPr>
        <w:pStyle w:val="Footnote"/>
        <w:bidi/>
      </w:pPr>
      <w:r>
        <w:rPr>
          <w:rStyle w:val="ac"/>
          <w:rtl/>
        </w:rPr>
        <w:footnoteRef/>
      </w:r>
      <w:r>
        <w:rPr>
          <w:rtl/>
        </w:rPr>
        <w:t>אך הרשב"א דן כשעמד בתוכה, נימא דסבר וקביל, ע"פ הגמ' (לקמן קו:).</w:t>
      </w:r>
    </w:p>
  </w:footnote>
  <w:footnote w:id="45">
    <w:p w14:paraId="56159972" w14:textId="77777777" w:rsidR="00DC2673" w:rsidRDefault="00000000" w:rsidP="00E86929">
      <w:pPr>
        <w:pStyle w:val="Footnote"/>
        <w:bidi/>
      </w:pPr>
      <w:r>
        <w:rPr>
          <w:rStyle w:val="ac"/>
          <w:rtl/>
        </w:rPr>
        <w:footnoteRef/>
      </w:r>
      <w:r>
        <w:rPr>
          <w:rtl/>
        </w:rPr>
        <w:t>ובתי' הב' כת' כדברי רבינו יונה.</w:t>
      </w:r>
    </w:p>
  </w:footnote>
  <w:footnote w:id="46">
    <w:p w14:paraId="15AC9CD5" w14:textId="77777777" w:rsidR="00DC2673" w:rsidRDefault="00000000" w:rsidP="00E86929">
      <w:pPr>
        <w:pStyle w:val="Footnote"/>
        <w:bidi/>
      </w:pPr>
      <w:r>
        <w:rPr>
          <w:rStyle w:val="ac"/>
          <w:rtl/>
        </w:rPr>
        <w:footnoteRef/>
      </w:r>
      <w:r>
        <w:rPr>
          <w:rtl/>
        </w:rPr>
        <w:t>דהול"ל אי זוזי שקלת מיניה שקול כזולא דהשתא, ולא הו"ל למימר אי ארעא יהבת ליה וכו'. ועוד מאי כופין למכור דקתני, שזו אינה כפייה אצל מוכר, אלא שאין כופין את הלוקח ליתן אלא כשעת הזול.</w:t>
      </w:r>
    </w:p>
  </w:footnote>
  <w:footnote w:id="47">
    <w:p w14:paraId="1A0958DE" w14:textId="77777777" w:rsidR="00DC2673" w:rsidRDefault="00000000" w:rsidP="00E86929">
      <w:pPr>
        <w:pStyle w:val="Footnote"/>
        <w:bidi/>
      </w:pPr>
      <w:r>
        <w:rPr>
          <w:rStyle w:val="ac"/>
          <w:rtl/>
        </w:rPr>
        <w:footnoteRef/>
      </w:r>
      <w:r>
        <w:rPr>
          <w:rtl/>
        </w:rPr>
        <w:t>והביא ד</w:t>
      </w:r>
      <w:r>
        <w:rPr>
          <w:b/>
          <w:bCs/>
          <w:rtl/>
        </w:rPr>
        <w:t>ר"ח</w:t>
      </w:r>
      <w:r>
        <w:rPr>
          <w:rtl/>
        </w:rPr>
        <w:t xml:space="preserve"> כת' דלעולם יד המוכר על העליונה. אך לא פירש דבריו.</w:t>
      </w:r>
    </w:p>
  </w:footnote>
  <w:footnote w:id="48">
    <w:p w14:paraId="73A30D0B" w14:textId="77777777" w:rsidR="00DC2673" w:rsidRDefault="00000000" w:rsidP="00E86929">
      <w:pPr>
        <w:pStyle w:val="Footnote"/>
        <w:bidi/>
      </w:pPr>
      <w:r>
        <w:rPr>
          <w:rStyle w:val="ac"/>
          <w:rtl/>
        </w:rPr>
        <w:footnoteRef/>
      </w:r>
      <w:r>
        <w:rPr>
          <w:rtl/>
        </w:rPr>
        <w:t>וה</w:t>
      </w:r>
      <w:r>
        <w:rPr>
          <w:b/>
          <w:bCs/>
          <w:rtl/>
        </w:rPr>
        <w:t>רמ"א</w:t>
      </w:r>
      <w:r>
        <w:rPr>
          <w:rtl/>
        </w:rPr>
        <w:t xml:space="preserve"> (ריח יב) חלק.</w:t>
      </w:r>
    </w:p>
  </w:footnote>
  <w:footnote w:id="49">
    <w:p w14:paraId="51385B60" w14:textId="77777777" w:rsidR="00DC2673" w:rsidRDefault="00000000" w:rsidP="00E86929">
      <w:pPr>
        <w:pStyle w:val="Footnote"/>
        <w:bidi/>
      </w:pPr>
      <w:r>
        <w:rPr>
          <w:rStyle w:val="ac"/>
          <w:rtl/>
        </w:rPr>
        <w:footnoteRef/>
      </w:r>
      <w:r>
        <w:rPr>
          <w:rtl/>
        </w:rPr>
        <w:t>ומשמע מדברי המגיד משנה דהרמב"ם קאי אף בהותיר ט' קבין, ותמה דבכה"ג דינו בחזרת קרקע בין הוקר בין הזול. ואם רצה המוכר למכרו לו יתרצו שניהם מן הדמים.</w:t>
      </w:r>
    </w:p>
  </w:footnote>
  <w:footnote w:id="50">
    <w:p w14:paraId="7A165FCB" w14:textId="77777777" w:rsidR="00DC2673" w:rsidRDefault="00000000" w:rsidP="00E86929">
      <w:pPr>
        <w:pStyle w:val="Footnote"/>
        <w:bidi/>
      </w:pPr>
      <w:r>
        <w:rPr>
          <w:rStyle w:val="ac"/>
          <w:rtl/>
        </w:rPr>
        <w:footnoteRef/>
      </w:r>
      <w:r>
        <w:rPr>
          <w:rtl/>
        </w:rPr>
        <w:t>כללא דמילתא כי מעיינת בהו שפיר בהנך לישני לא תמצא טעם וממש בהן אלא כהלכתא בלא טעמא.</w:t>
      </w:r>
    </w:p>
  </w:footnote>
  <w:footnote w:id="51">
    <w:p w14:paraId="4765DA7E" w14:textId="77777777" w:rsidR="00DC2673" w:rsidRDefault="00000000" w:rsidP="00E86929">
      <w:pPr>
        <w:pStyle w:val="Footnote"/>
        <w:bidi/>
      </w:pPr>
      <w:r>
        <w:rPr>
          <w:rStyle w:val="ac"/>
          <w:rtl/>
        </w:rPr>
        <w:footnoteRef/>
      </w:r>
      <w:r>
        <w:rPr>
          <w:rtl/>
        </w:rPr>
        <w:t>וז"ל דאיכא לכור אחד ט' קבין יותר מכולה שאר כורין מהדר ליה כוליה מה שהותיר ליה על כל הכורין וכו' ורב נחמן אתי להקל טפי מרב הונא גבי לוקח וכו'.</w:t>
      </w:r>
    </w:p>
  </w:footnote>
  <w:footnote w:id="52">
    <w:p w14:paraId="297BF568" w14:textId="77777777" w:rsidR="00DC2673" w:rsidRDefault="00000000" w:rsidP="00E86929">
      <w:pPr>
        <w:pStyle w:val="Footnote"/>
        <w:bidi/>
      </w:pPr>
      <w:r>
        <w:rPr>
          <w:rStyle w:val="ac"/>
          <w:rtl/>
        </w:rPr>
        <w:footnoteRef/>
      </w:r>
      <w:r>
        <w:rPr>
          <w:rtl/>
        </w:rPr>
        <w:t>ולכאורה ה"ה היכא דהמוכר קנה אח"כ שדה אצלו וכדו'.</w:t>
      </w:r>
    </w:p>
  </w:footnote>
  <w:footnote w:id="53">
    <w:p w14:paraId="13826443" w14:textId="77777777" w:rsidR="00DC2673" w:rsidRDefault="00000000" w:rsidP="00E86929">
      <w:pPr>
        <w:pStyle w:val="Footnote"/>
        <w:bidi/>
      </w:pPr>
      <w:r>
        <w:rPr>
          <w:rStyle w:val="ac"/>
          <w:rtl/>
        </w:rPr>
        <w:footnoteRef/>
      </w:r>
      <w:r>
        <w:rPr>
          <w:rtl/>
        </w:rPr>
        <w:t>קצת משמע דהספק משום דקאי ברשות לוקח [ומזלו גרם]. אך לכאורה אינו כן, דעדיין לא קנה את העודף על השיעור, והוה ברשות מוכר.</w:t>
      </w:r>
    </w:p>
  </w:footnote>
  <w:footnote w:id="54">
    <w:p w14:paraId="0C4D0AC7" w14:textId="77777777" w:rsidR="00DC2673" w:rsidRDefault="00000000" w:rsidP="00E86929">
      <w:pPr>
        <w:pStyle w:val="Footnote"/>
        <w:bidi/>
      </w:pPr>
      <w:r>
        <w:rPr>
          <w:rStyle w:val="ac"/>
          <w:rtl/>
        </w:rPr>
        <w:footnoteRef/>
      </w:r>
      <w:r>
        <w:rPr>
          <w:rtl/>
        </w:rPr>
        <w:t>אבל הר"מ הרשלר (המגיה לרבינו יונה) פי' כוונתו שעת מדידה שמחזיר לו הקרקע.</w:t>
      </w:r>
    </w:p>
  </w:footnote>
  <w:footnote w:id="55">
    <w:p w14:paraId="02A31CC2" w14:textId="77777777" w:rsidR="00DC2673" w:rsidRDefault="00000000" w:rsidP="00E86929">
      <w:pPr>
        <w:pStyle w:val="Footnote"/>
        <w:bidi/>
      </w:pPr>
      <w:r>
        <w:rPr>
          <w:rStyle w:val="ac"/>
          <w:rtl/>
        </w:rPr>
        <w:footnoteRef/>
      </w:r>
      <w:r>
        <w:rPr>
          <w:rtl/>
        </w:rPr>
        <w:t>ו</w:t>
      </w:r>
      <w:r>
        <w:rPr>
          <w:b/>
          <w:bCs/>
          <w:rtl/>
        </w:rPr>
        <w:t>ה"ה</w:t>
      </w:r>
      <w:r>
        <w:rPr>
          <w:rtl/>
        </w:rPr>
        <w:t xml:space="preserve"> (כח י) העיר דהרמב"ם לא ביאר מה נעשה מספק. ונראה שאין כופין הלוקח ליתן דמים, שהמוציא מחבירו עליו הראיה.</w:t>
      </w:r>
    </w:p>
  </w:footnote>
  <w:footnote w:id="56">
    <w:p w14:paraId="4692F540" w14:textId="77777777" w:rsidR="00DC2673" w:rsidRDefault="00000000" w:rsidP="00E86929">
      <w:pPr>
        <w:pStyle w:val="Footnote"/>
        <w:bidi/>
      </w:pPr>
      <w:r>
        <w:rPr>
          <w:rStyle w:val="ac"/>
          <w:rtl/>
        </w:rPr>
        <w:footnoteRef/>
      </w:r>
      <w:r>
        <w:rPr>
          <w:rtl/>
        </w:rPr>
        <w:t>פ</w:t>
      </w:r>
      <w:r>
        <w:rPr>
          <w:b/>
          <w:bCs/>
          <w:rtl/>
        </w:rPr>
        <w:t>רגמ"ה</w:t>
      </w:r>
      <w:r>
        <w:rPr>
          <w:rtl/>
        </w:rPr>
        <w:t xml:space="preserve"> היכא דמפסיק בין שדהו. וכ”כ הנמוק”י. [ולשון רשב"ם אינו ברור].</w:t>
      </w:r>
    </w:p>
  </w:footnote>
  <w:footnote w:id="57">
    <w:p w14:paraId="0ED769A1" w14:textId="77777777" w:rsidR="00DC2673" w:rsidRDefault="00000000" w:rsidP="00E86929">
      <w:pPr>
        <w:pStyle w:val="Footnote"/>
        <w:bidi/>
      </w:pPr>
      <w:r>
        <w:rPr>
          <w:rStyle w:val="ac"/>
          <w:rtl/>
        </w:rPr>
        <w:footnoteRef/>
      </w:r>
      <w:r>
        <w:rPr>
          <w:rtl/>
        </w:rPr>
        <w:t>אמנם לכאורה יש לחלק דהתם איירי להחשב 'שדה אילן', ואילו הכא תלי במציאות אי ראוי לעבוד יחד.</w:t>
      </w:r>
    </w:p>
  </w:footnote>
  <w:footnote w:id="58">
    <w:p w14:paraId="78FBF3A4" w14:textId="77777777" w:rsidR="00DC2673" w:rsidRDefault="00000000" w:rsidP="00E86929">
      <w:pPr>
        <w:pStyle w:val="Footnote"/>
        <w:bidi/>
      </w:pPr>
      <w:r>
        <w:rPr>
          <w:rStyle w:val="ac"/>
          <w:rtl/>
        </w:rPr>
        <w:footnoteRef/>
      </w:r>
      <w:r>
        <w:rPr>
          <w:rtl/>
        </w:rPr>
        <w:t>וה</w:t>
      </w:r>
      <w:r>
        <w:rPr>
          <w:b/>
          <w:bCs/>
          <w:rtl/>
        </w:rPr>
        <w:t xml:space="preserve">תוס' רי"ד </w:t>
      </w:r>
      <w:r>
        <w:rPr>
          <w:rtl/>
        </w:rPr>
        <w:t>[וכן בפסקי הרי"ד] העתיק [בדברי שמואל בסמוך] זו דברי סומכוס וכו'. דאף סומכוס ס"ל תפוס לשון אחרון כבן ננס. [דבפסקי הרי"ד במשנה גרס בן ננס].</w:t>
      </w:r>
    </w:p>
  </w:footnote>
  <w:footnote w:id="59">
    <w:p w14:paraId="74BED695" w14:textId="77777777" w:rsidR="00DC2673" w:rsidRDefault="00000000" w:rsidP="00E86929">
      <w:pPr>
        <w:pStyle w:val="Footnote"/>
        <w:bidi/>
      </w:pPr>
      <w:r>
        <w:rPr>
          <w:rStyle w:val="ac"/>
          <w:rtl/>
        </w:rPr>
        <w:footnoteRef/>
      </w:r>
      <w:r>
        <w:rPr>
          <w:rtl/>
        </w:rPr>
        <w:t>וכן מבואר בצריכותא דהגמ' (בסמוך) [די"ל דס"ל כדעת בן ננס] דודאי הדר ביה.</w:t>
      </w:r>
    </w:p>
  </w:footnote>
  <w:footnote w:id="60">
    <w:p w14:paraId="583B03A5" w14:textId="77777777" w:rsidR="00DC2673" w:rsidRDefault="00000000" w:rsidP="00E86929">
      <w:pPr>
        <w:pStyle w:val="Footnote"/>
        <w:bidi/>
      </w:pPr>
      <w:r>
        <w:rPr>
          <w:rStyle w:val="ac"/>
          <w:rtl/>
        </w:rPr>
        <w:footnoteRef/>
      </w:r>
      <w:r>
        <w:rPr>
          <w:rtl/>
        </w:rPr>
        <w:t>והביא ד</w:t>
      </w:r>
      <w:r>
        <w:rPr>
          <w:b/>
          <w:bCs/>
          <w:rtl/>
        </w:rPr>
        <w:t>רשב"ם</w:t>
      </w:r>
      <w:r>
        <w:rPr>
          <w:rtl/>
        </w:rPr>
        <w:t xml:space="preserve"> (כאן) כת' דיד המוכר שהוא מוחזק בקרקע על העליונה. [ולא הביא דברי רשב"ם בע"ב].</w:t>
      </w:r>
    </w:p>
  </w:footnote>
  <w:footnote w:id="61">
    <w:p w14:paraId="6B07B1F9" w14:textId="77777777" w:rsidR="00DC2673" w:rsidRDefault="00000000" w:rsidP="00E86929">
      <w:pPr>
        <w:pStyle w:val="Footnote"/>
        <w:bidi/>
      </w:pPr>
      <w:r>
        <w:rPr>
          <w:rStyle w:val="ac"/>
          <w:rtl/>
        </w:rPr>
        <w:footnoteRef/>
      </w:r>
      <w:r>
        <w:rPr>
          <w:rtl/>
        </w:rPr>
        <w:t>וה</w:t>
      </w:r>
      <w:r>
        <w:rPr>
          <w:b/>
          <w:bCs/>
          <w:rtl/>
        </w:rPr>
        <w:t>קוה"ס</w:t>
      </w:r>
      <w:r>
        <w:rPr>
          <w:rtl/>
        </w:rPr>
        <w:t xml:space="preserve"> (ז ג) ביאר שחזקת הלוקח במעות לא חשיבא, לפי שחיובו ברור. שהרי אם ירצה המוכר ליתן לו המותר לא יפטור מחובו. עי"ש שהאריך בדברי הר"ן (ב"מ קב:, הו' בסמוך).</w:t>
      </w:r>
    </w:p>
  </w:footnote>
  <w:footnote w:id="62">
    <w:p w14:paraId="21437FEA" w14:textId="77777777" w:rsidR="00DC2673" w:rsidRDefault="00000000" w:rsidP="00E86929">
      <w:pPr>
        <w:pStyle w:val="Footnote"/>
        <w:bidi/>
      </w:pPr>
      <w:r>
        <w:rPr>
          <w:rStyle w:val="ac"/>
          <w:rtl/>
        </w:rPr>
        <w:footnoteRef/>
      </w:r>
      <w:r>
        <w:rPr>
          <w:rtl/>
        </w:rPr>
        <w:t>וה</w:t>
      </w:r>
      <w:r>
        <w:rPr>
          <w:b/>
          <w:bCs/>
          <w:rtl/>
        </w:rPr>
        <w:t>סמ"ע</w:t>
      </w:r>
      <w:r>
        <w:rPr>
          <w:rtl/>
        </w:rPr>
        <w:t xml:space="preserve"> (שם מג) ביאר דאין לו אלא כדין אם חסר אם יתר, בין יהיה לגריעותא דלוקח כגון שיש בו חסרון, ובין שהוא לטובתו כגון שיש יתרון.</w:t>
      </w:r>
    </w:p>
    <w:p w14:paraId="358F018F" w14:textId="77777777" w:rsidR="00DC2673" w:rsidRDefault="00000000" w:rsidP="00E86929">
      <w:pPr>
        <w:pStyle w:val="Footnote"/>
        <w:bidi/>
      </w:pPr>
      <w:r>
        <w:rPr>
          <w:rtl/>
        </w:rPr>
        <w:tab/>
        <w:t>והש"ך חלק דברמב"ם בפיה"מ כת' דהלוקח נוטל כפחות שבשיעורים.</w:t>
      </w:r>
    </w:p>
  </w:footnote>
  <w:footnote w:id="63">
    <w:p w14:paraId="4A3BA4B7" w14:textId="77777777" w:rsidR="00DC2673" w:rsidRDefault="00000000" w:rsidP="00E86929">
      <w:pPr>
        <w:pStyle w:val="Footnote"/>
        <w:bidi/>
      </w:pPr>
      <w:r>
        <w:rPr>
          <w:rStyle w:val="ac"/>
          <w:rtl/>
        </w:rPr>
        <w:footnoteRef/>
      </w:r>
      <w:r>
        <w:rPr>
          <w:rtl/>
        </w:rPr>
        <w:t>דהטור הביא ג' דעות, דדעת הרמב"ם אין לו אלא כדין הן חסיר הן יתיר. ודעת רשב"ם שהולכין אחר הלשון שמפחית כחו של לוקח שהוא המוציא. ודעת הראב"ד דתלי מי מוחזק במעות.</w:t>
      </w:r>
    </w:p>
  </w:footnote>
  <w:footnote w:id="64">
    <w:p w14:paraId="6D2ACB2E" w14:textId="77777777" w:rsidR="00DC2673" w:rsidRDefault="00000000" w:rsidP="00E86929">
      <w:pPr>
        <w:pStyle w:val="Footnote"/>
        <w:bidi/>
      </w:pPr>
      <w:r>
        <w:rPr>
          <w:rStyle w:val="ac"/>
          <w:rtl/>
        </w:rPr>
        <w:footnoteRef/>
      </w:r>
      <w:r>
        <w:rPr>
          <w:rtl/>
        </w:rPr>
        <w:t>וה</w:t>
      </w:r>
      <w:r>
        <w:rPr>
          <w:b/>
          <w:bCs/>
          <w:rtl/>
        </w:rPr>
        <w:t>רמ"ה</w:t>
      </w:r>
      <w:r>
        <w:rPr>
          <w:rtl/>
        </w:rPr>
        <w:t xml:space="preserve"> (בע"ב) כת' דקרקע בחזקת בעליה [לדעת רב נחמן], והלך אחר פחות שבלשונות כגון במדה בחבל הן חסר הן יתר אי נמי איפכא. ואפי' בשכירות, ואפי' בא בסוף החודש. אבל במטלטלי המוציא מחבירו עליו הראיה, ותלוי ביד מי המעות.</w:t>
      </w:r>
    </w:p>
  </w:footnote>
  <w:footnote w:id="65">
    <w:p w14:paraId="1DC1A796" w14:textId="77777777" w:rsidR="00DC2673" w:rsidRDefault="00000000" w:rsidP="00E86929">
      <w:pPr>
        <w:pStyle w:val="Footnote"/>
        <w:bidi/>
      </w:pPr>
      <w:r>
        <w:rPr>
          <w:rStyle w:val="ac"/>
          <w:rtl/>
        </w:rPr>
        <w:footnoteRef/>
      </w:r>
      <w:r>
        <w:rPr>
          <w:rtl/>
        </w:rPr>
        <w:t>אך העיר דה"ה (שם) הביא דיש חולקים בזה דהוה דבר שלא בא לעולם. ועוד דמכירת הקרקע והדקל הוה ב' מכירות. א"כ לשיטת ה"ה הדרא קו' כאן. וכת' דאפשר דמש"ה ה"ה תפס דבריו כשהותיר.</w:t>
      </w:r>
    </w:p>
  </w:footnote>
  <w:footnote w:id="66">
    <w:p w14:paraId="2946F358" w14:textId="77777777" w:rsidR="00DC2673" w:rsidRDefault="00000000" w:rsidP="00E86929">
      <w:pPr>
        <w:pStyle w:val="Footnote"/>
        <w:bidi/>
      </w:pPr>
      <w:r>
        <w:rPr>
          <w:rStyle w:val="ac"/>
          <w:rtl/>
        </w:rPr>
        <w:footnoteRef/>
      </w:r>
      <w:r>
        <w:rPr>
          <w:rtl/>
        </w:rPr>
        <w:t>ופ</w:t>
      </w:r>
      <w:r>
        <w:rPr>
          <w:b/>
          <w:bCs/>
          <w:rtl/>
        </w:rPr>
        <w:t>רשב"ם</w:t>
      </w:r>
      <w:r>
        <w:rPr>
          <w:rtl/>
        </w:rPr>
        <w:t xml:space="preserve"> דכיון דמספקא לבי"ד האיך יוציאו, וכשהדיינים אינם יודעים לפסוק את הדין היו שותקים, והמחזיק יחזיק במה שבידו. וכ"כ </w:t>
      </w:r>
      <w:r>
        <w:rPr>
          <w:b/>
          <w:bCs/>
          <w:rtl/>
        </w:rPr>
        <w:t>תוס</w:t>
      </w:r>
      <w:r>
        <w:rPr>
          <w:rtl/>
        </w:rPr>
        <w:t>' (בכורות מח.) דאפי' לסומכוס לא מסתבר לומר יחלוקו היכא דחכמים מסופקים בהוראה.</w:t>
      </w:r>
    </w:p>
  </w:footnote>
  <w:footnote w:id="67">
    <w:p w14:paraId="21F2463F" w14:textId="77777777" w:rsidR="00DC2673" w:rsidRDefault="00000000" w:rsidP="00E86929">
      <w:pPr>
        <w:pStyle w:val="Footnote"/>
        <w:bidi/>
      </w:pPr>
      <w:r>
        <w:rPr>
          <w:rStyle w:val="ac"/>
          <w:rtl/>
        </w:rPr>
        <w:footnoteRef/>
      </w:r>
      <w:r>
        <w:rPr>
          <w:rtl/>
        </w:rPr>
        <w:t>וכן משמע מדברי התוס' רי"ד שביאר ג' מ"ד.</w:t>
      </w:r>
    </w:p>
  </w:footnote>
  <w:footnote w:id="68">
    <w:p w14:paraId="667D991B" w14:textId="77777777" w:rsidR="00DC2673" w:rsidRDefault="00000000" w:rsidP="00E86929">
      <w:pPr>
        <w:pStyle w:val="Footnote"/>
        <w:bidi/>
      </w:pPr>
      <w:r>
        <w:rPr>
          <w:rStyle w:val="ac"/>
          <w:rtl/>
        </w:rPr>
        <w:footnoteRef/>
      </w:r>
      <w:r>
        <w:rPr>
          <w:rtl/>
        </w:rPr>
        <w:t>אפשר דכוונתו דדינר לאו דוקא, אלא בשנה מעוברת יתן חלק י"ג בכל חודש.</w:t>
      </w:r>
    </w:p>
  </w:footnote>
  <w:footnote w:id="69">
    <w:p w14:paraId="7B677FD0" w14:textId="77777777" w:rsidR="00DC2673" w:rsidRDefault="00000000" w:rsidP="00E86929">
      <w:pPr>
        <w:pStyle w:val="Footnote"/>
        <w:bidi/>
      </w:pPr>
      <w:r>
        <w:rPr>
          <w:rStyle w:val="ac"/>
          <w:rtl/>
        </w:rPr>
        <w:footnoteRef/>
      </w:r>
      <w:r>
        <w:rPr>
          <w:rtl/>
        </w:rPr>
        <w:t>צ"ב כוונתו, דאי המשכיר נתכוון להתנות על הספק, א"כ יחשב כאומר בשנה מעוברת י"ג.</w:t>
      </w:r>
    </w:p>
  </w:footnote>
  <w:footnote w:id="70">
    <w:p w14:paraId="4C9F5B0D" w14:textId="77777777" w:rsidR="00DC2673" w:rsidRDefault="00000000" w:rsidP="00E86929">
      <w:pPr>
        <w:pStyle w:val="Footnote"/>
        <w:bidi/>
      </w:pPr>
      <w:r>
        <w:rPr>
          <w:rStyle w:val="ac"/>
          <w:rtl/>
        </w:rPr>
        <w:footnoteRef/>
      </w:r>
      <w:r>
        <w:rPr>
          <w:rtl/>
        </w:rPr>
        <w:t>וה</w:t>
      </w:r>
      <w:r>
        <w:rPr>
          <w:b/>
          <w:bCs/>
          <w:rtl/>
        </w:rPr>
        <w:t>ר"ן</w:t>
      </w:r>
      <w:r>
        <w:rPr>
          <w:rtl/>
        </w:rPr>
        <w:t xml:space="preserve"> העמיד קו' על שמואל. ומשמע דלרב נחמן ניחא, דאזלינן בתר שורש הספק. אך הקוה"ס העתיק דברי הר"ן לרב נחמן. וה</w:t>
      </w:r>
      <w:r>
        <w:rPr>
          <w:b/>
          <w:bCs/>
          <w:rtl/>
        </w:rPr>
        <w:t>קוב”ש</w:t>
      </w:r>
      <w:r>
        <w:rPr>
          <w:rtl/>
        </w:rPr>
        <w:t xml:space="preserve"> (ב”ב ער) עמד בזה.</w:t>
      </w:r>
    </w:p>
  </w:footnote>
  <w:footnote w:id="71">
    <w:p w14:paraId="1874F1BE" w14:textId="77777777" w:rsidR="00DC2673" w:rsidRDefault="00000000" w:rsidP="00E86929">
      <w:pPr>
        <w:pStyle w:val="Footnote"/>
        <w:bidi/>
      </w:pPr>
      <w:r>
        <w:rPr>
          <w:rStyle w:val="ac"/>
          <w:rtl/>
        </w:rPr>
        <w:footnoteRef/>
      </w:r>
      <w:r>
        <w:rPr>
          <w:rtl/>
        </w:rPr>
        <w:t>ואף דהמשכיר אינו חייב להניחו לגור בחינם. אבל השוכר ינכה לו משכירותו. [אמנם יתכן שמחוייב להניחו לדור בחודש העיבור מדין צריך להודיעו, וכדלעיל קא:. אבל אפשר דיכול לחייבו לשלם מתחילה, ולא יתפוס דירת הבית בחינם].</w:t>
      </w:r>
    </w:p>
  </w:footnote>
  <w:footnote w:id="72">
    <w:p w14:paraId="596ACEB4" w14:textId="77777777" w:rsidR="00DC2673" w:rsidRDefault="00000000" w:rsidP="00E86929">
      <w:pPr>
        <w:pStyle w:val="Footnote"/>
        <w:bidi/>
      </w:pPr>
      <w:r>
        <w:rPr>
          <w:rStyle w:val="ac"/>
          <w:rtl/>
        </w:rPr>
        <w:footnoteRef/>
      </w:r>
      <w:r>
        <w:rPr>
          <w:rtl/>
        </w:rPr>
        <w:t>וה</w:t>
      </w:r>
      <w:r>
        <w:rPr>
          <w:b/>
          <w:bCs/>
          <w:rtl/>
        </w:rPr>
        <w:t>קוה"ס</w:t>
      </w:r>
      <w:r>
        <w:rPr>
          <w:rtl/>
        </w:rPr>
        <w:t xml:space="preserve"> הק' במשנה (נדרים סג.) דקונם יין שאיני שותה שנה, דאסור בחודש העיבור. וכי נאמר די"ב חודש כלה נדרו, וחודש י"ג הוה דין תוספת בעלמא. אלא ודאי דחודש העיבור הוה בכלל עיקר השכירות והנדר, דהלך אחר לשון בני אדם. [ואף אי נימא דבגדרי הדין הוה תוספת, לענין שכירות ונדרים ודאי הכל בכלל]. {ויש להעיר דלא קאי עכשיו על חודש אדר ב' כלל. דאיירי בעומד בר"ה או באמצע השנה, ששכר מא' שבט לשנה, והנידון אי הוה עד א' טבת, או דחודש טבת הוה תוספת ובחינם}.</w:t>
      </w:r>
    </w:p>
    <w:p w14:paraId="7188B092" w14:textId="77777777" w:rsidR="00DC2673" w:rsidRDefault="00000000" w:rsidP="00E86929">
      <w:pPr>
        <w:pStyle w:val="Footnote"/>
        <w:bidi/>
      </w:pPr>
      <w:r>
        <w:rPr>
          <w:rtl/>
        </w:rPr>
        <w:tab/>
        <w:t>[ומשמע בקוה"ס דהוה סברא, דכיון דשכר לי"ג חודש, עולה שכירות כל חודש לפי חשבון בשווה. ואפשר דסברת התומים דאינו מתחלק דוקא לפי חשבון, אלא כיון דשכירות שנה די"ב חודש הוא כך, אף כשהשכיר שנה די"ג חודש, נמצא לפי חשבון דהך חודש הוה תוספת. דאינו מוסיף כלל בשכירות עבורו].</w:t>
      </w:r>
    </w:p>
  </w:footnote>
  <w:footnote w:id="73">
    <w:p w14:paraId="23EAC16F" w14:textId="77777777" w:rsidR="00DC2673" w:rsidRDefault="00000000" w:rsidP="00E86929">
      <w:pPr>
        <w:pStyle w:val="Footnote"/>
        <w:bidi/>
      </w:pPr>
      <w:r>
        <w:rPr>
          <w:rStyle w:val="ac"/>
          <w:rtl/>
        </w:rPr>
        <w:footnoteRef/>
      </w:r>
      <w:r>
        <w:rPr>
          <w:rtl/>
        </w:rPr>
        <w:t>אמנם ה</w:t>
      </w:r>
      <w:r>
        <w:rPr>
          <w:b/>
          <w:bCs/>
          <w:rtl/>
        </w:rPr>
        <w:t>קוה"ס</w:t>
      </w:r>
      <w:r>
        <w:rPr>
          <w:rtl/>
        </w:rPr>
        <w:t xml:space="preserve"> הביא דהגיר' ב</w:t>
      </w:r>
      <w:r>
        <w:rPr>
          <w:b/>
          <w:bCs/>
          <w:rtl/>
        </w:rPr>
        <w:t>ר"ן</w:t>
      </w:r>
      <w:r>
        <w:rPr>
          <w:rtl/>
        </w:rPr>
        <w:t xml:space="preserve"> (בשיטמ"ק) דאם ירצה להניחו </w:t>
      </w:r>
      <w:r>
        <w:rPr>
          <w:i/>
          <w:iCs/>
          <w:rtl/>
        </w:rPr>
        <w:t>י"ב</w:t>
      </w:r>
      <w:r>
        <w:rPr>
          <w:rtl/>
        </w:rPr>
        <w:t xml:space="preserve"> חודש א"א שיפטר מחיובו וכו'. וכת' דצ"ל אם ירצה להניחו </w:t>
      </w:r>
      <w:r>
        <w:rPr>
          <w:i/>
          <w:iCs/>
          <w:rtl/>
        </w:rPr>
        <w:t>י"ג</w:t>
      </w:r>
      <w:r>
        <w:rPr>
          <w:rtl/>
        </w:rPr>
        <w:t xml:space="preserve"> חודש [ונתחלף ג' בב']. וכ"ה בחי' הר"ן לפנינו י"ג.</w:t>
      </w:r>
    </w:p>
  </w:footnote>
  <w:footnote w:id="74">
    <w:p w14:paraId="000B847D" w14:textId="77777777" w:rsidR="00DC2673" w:rsidRDefault="00000000" w:rsidP="00E86929">
      <w:pPr>
        <w:pStyle w:val="Footnote"/>
        <w:bidi/>
      </w:pPr>
      <w:r>
        <w:rPr>
          <w:rStyle w:val="ac"/>
          <w:rtl/>
        </w:rPr>
        <w:footnoteRef/>
      </w:r>
      <w:r>
        <w:rPr>
          <w:rtl/>
        </w:rPr>
        <w:t>אבל אם אינו מניחו לדור אינו מתחייב לו כל שכירותו, אלא לפי חשבון. [ואפי' נפל הבית לדעת רוב ראשונים ע' בסמוך בסוף הפרק]. {ואם נפל הבית בחודש העיבור, אמרי' דהשוכר מוחזק ואי"צ לשלם כל השכירות}.</w:t>
      </w:r>
    </w:p>
    <w:p w14:paraId="54E6559F" w14:textId="77777777" w:rsidR="00DC2673" w:rsidRDefault="00000000" w:rsidP="00E86929">
      <w:pPr>
        <w:pStyle w:val="Footnote"/>
        <w:bidi/>
      </w:pPr>
      <w:r>
        <w:rPr>
          <w:rtl/>
        </w:rPr>
        <w:tab/>
        <w:t>וצ"ב דה"נ מ"מ אינו מניחו לדור בחודש זה [אלא בתוספת תשלום], א"כ חיובו אינו ברור. ואפשר דמ"מ דמעמיד לו כל חיובו ע"פ גדרי המשפט, וכיון דהוכרע שהעמיד לו כל חיובו, ממילא מתחייב כל שכירותו. [וצ"ע בכ"ז].</w:t>
      </w:r>
    </w:p>
  </w:footnote>
  <w:footnote w:id="75">
    <w:p w14:paraId="236FA708" w14:textId="77777777" w:rsidR="00DC2673" w:rsidRDefault="00000000" w:rsidP="00E86929">
      <w:pPr>
        <w:pStyle w:val="Footnote"/>
        <w:bidi/>
      </w:pPr>
      <w:r>
        <w:rPr>
          <w:rStyle w:val="ac"/>
          <w:rtl/>
        </w:rPr>
        <w:footnoteRef/>
      </w:r>
      <w:r>
        <w:rPr>
          <w:rtl/>
        </w:rPr>
        <w:t>והביא כעי"ז (ב"ב כד:, לקמן קי:) ספק זה קדם ספק זה קדם, קוצץ ואינו נותן דמים, דאילן למיקץ קיימא, ואי משום דמי אייתי ראיה ושקול. [ואינו יכול לעכב הקציצה משום שאינו נותן דמים].</w:t>
      </w:r>
    </w:p>
  </w:footnote>
  <w:footnote w:id="76">
    <w:p w14:paraId="0D679F19" w14:textId="77777777" w:rsidR="00DC2673" w:rsidRDefault="00000000" w:rsidP="00E86929">
      <w:pPr>
        <w:pStyle w:val="Footnote"/>
        <w:bidi/>
      </w:pPr>
      <w:r>
        <w:rPr>
          <w:rStyle w:val="ac"/>
          <w:rtl/>
        </w:rPr>
        <w:footnoteRef/>
      </w:r>
      <w:r>
        <w:rPr>
          <w:rtl/>
        </w:rPr>
        <w:t>וכן ה</w:t>
      </w:r>
      <w:r>
        <w:rPr>
          <w:b/>
          <w:bCs/>
          <w:rtl/>
        </w:rPr>
        <w:t>ריטב"א</w:t>
      </w:r>
      <w:r>
        <w:rPr>
          <w:rtl/>
        </w:rPr>
        <w:t xml:space="preserve"> (בע"ב) הק' כיון דספיקא הוא אמאי מהני ליה תפיסה, ואפי' בלא עדים. כיון דהוה טענת שמא לא מהני ליה מיגו.</w:t>
      </w:r>
    </w:p>
  </w:footnote>
  <w:footnote w:id="77">
    <w:p w14:paraId="5B4F369B" w14:textId="77777777" w:rsidR="00DC2673" w:rsidRDefault="00000000" w:rsidP="00E86929">
      <w:pPr>
        <w:pStyle w:val="Footnote"/>
        <w:bidi/>
      </w:pPr>
      <w:r>
        <w:rPr>
          <w:rStyle w:val="ac"/>
          <w:rtl/>
        </w:rPr>
        <w:footnoteRef/>
      </w:r>
      <w:r>
        <w:rPr>
          <w:rtl/>
        </w:rPr>
        <w:t>וה</w:t>
      </w:r>
      <w:r>
        <w:rPr>
          <w:b/>
          <w:bCs/>
          <w:rtl/>
        </w:rPr>
        <w:t>מהר”ם</w:t>
      </w:r>
      <w:r>
        <w:rPr>
          <w:rtl/>
        </w:rPr>
        <w:t xml:space="preserve"> ביאר דגם שמואל סבר דקרקע בחזקת בעליה עומדת, וכרב נחמן. אלא דשמואל ס"ל דמהני תפס, ומש"ה בבא בסוף החודש כולו לשוכר, דתפס. ורב נחמן ס"ל כיון דקרקע בחזקת בעליה עומדת לא שייך בה תפיסה, והוי כאילו בא בתחלת החדש שהספק לא נולד עכשיו אלא בתחלת החדש נולד.</w:t>
      </w:r>
    </w:p>
  </w:footnote>
  <w:footnote w:id="78">
    <w:p w14:paraId="08EEBED0" w14:textId="77777777" w:rsidR="00DC2673" w:rsidRDefault="00000000" w:rsidP="00E86929">
      <w:pPr>
        <w:pStyle w:val="Footnote"/>
        <w:bidi/>
      </w:pPr>
      <w:r>
        <w:rPr>
          <w:rStyle w:val="ac"/>
          <w:rtl/>
        </w:rPr>
        <w:footnoteRef/>
      </w:r>
      <w:r>
        <w:rPr>
          <w:rtl/>
        </w:rPr>
        <w:t>ועוד ילה"ק דעכ"פ הבי"ד אומרים לו דאינו רשאי לתפוס. דקודם שתפס בתורת ודאי הוה של ראשון.</w:t>
      </w:r>
    </w:p>
  </w:footnote>
  <w:footnote w:id="79">
    <w:p w14:paraId="4A1AF79F" w14:textId="77777777" w:rsidR="00DC2673" w:rsidRDefault="00000000" w:rsidP="00E86929">
      <w:pPr>
        <w:pStyle w:val="Footnote"/>
        <w:bidi/>
      </w:pPr>
      <w:r>
        <w:rPr>
          <w:rStyle w:val="ac"/>
          <w:rtl/>
        </w:rPr>
        <w:footnoteRef/>
      </w:r>
      <w:r>
        <w:rPr>
          <w:rtl/>
        </w:rPr>
        <w:t>וכת' אבל אינו מקריבו קרבן. [משמע דס"ד דע"י תפיסתו הוכרע דהוה בכור. קמ"ל דהוה רק ספק].</w:t>
      </w:r>
    </w:p>
  </w:footnote>
  <w:footnote w:id="80">
    <w:p w14:paraId="079A623C" w14:textId="77777777" w:rsidR="00DC2673" w:rsidRDefault="00000000" w:rsidP="00E86929">
      <w:pPr>
        <w:pStyle w:val="Footnote"/>
        <w:bidi/>
      </w:pPr>
      <w:r>
        <w:rPr>
          <w:rStyle w:val="ac"/>
          <w:rtl/>
        </w:rPr>
        <w:footnoteRef/>
      </w:r>
      <w:r>
        <w:rPr>
          <w:rtl/>
        </w:rPr>
        <w:t>וה</w:t>
      </w:r>
      <w:r>
        <w:rPr>
          <w:b/>
          <w:bCs/>
          <w:rtl/>
        </w:rPr>
        <w:t>רמב"ן</w:t>
      </w:r>
      <w:r>
        <w:rPr>
          <w:rtl/>
        </w:rPr>
        <w:t xml:space="preserve"> הק' דאף אם השטר פסול יהא נאמן שחייב לו במיגו, ואף בלא שטר. ע”ע שאר ראשונים ב"מ וכתובות שם.</w:t>
      </w:r>
    </w:p>
  </w:footnote>
  <w:footnote w:id="81">
    <w:p w14:paraId="48B7589C" w14:textId="77777777" w:rsidR="00DC2673" w:rsidRDefault="00000000" w:rsidP="00E86929">
      <w:pPr>
        <w:pStyle w:val="Footnote"/>
        <w:bidi/>
      </w:pPr>
      <w:r>
        <w:rPr>
          <w:rStyle w:val="ac"/>
          <w:rtl/>
        </w:rPr>
        <w:footnoteRef/>
      </w:r>
      <w:r>
        <w:rPr>
          <w:rtl/>
        </w:rPr>
        <w:t>וכ"כ ה</w:t>
      </w:r>
      <w:r>
        <w:rPr>
          <w:b/>
          <w:bCs/>
          <w:rtl/>
        </w:rPr>
        <w:t>רמב"ן</w:t>
      </w:r>
      <w:r>
        <w:rPr>
          <w:rtl/>
        </w:rPr>
        <w:t xml:space="preserve"> דבתיקו מחמת הכחשה מהני תפס בלא עדים. [אבל תיקו דלאו מחמת הכחשה ל"מ].</w:t>
      </w:r>
    </w:p>
  </w:footnote>
  <w:footnote w:id="82">
    <w:p w14:paraId="3CCF3715" w14:textId="77777777" w:rsidR="00DC2673" w:rsidRDefault="00000000" w:rsidP="00E86929">
      <w:pPr>
        <w:pStyle w:val="Footnote"/>
        <w:bidi/>
      </w:pPr>
      <w:r>
        <w:rPr>
          <w:rStyle w:val="ac"/>
          <w:rtl/>
        </w:rPr>
        <w:footnoteRef/>
      </w:r>
      <w:r>
        <w:rPr>
          <w:rtl/>
        </w:rPr>
        <w:t xml:space="preserve">אבל רב ס"ל דאזלינן בתר לשון אחרון בתורת ודאי. ואף דאי' דרב ושמואל דאמרי' תרוייהו, הוה מב' טעמים. דלשמואל הוה ספק, ומדין מוחזק. ואף היכא דאפיך [סאה בסלע כור בל']. וכ"כ </w:t>
      </w:r>
      <w:r>
        <w:rPr>
          <w:b/>
          <w:bCs/>
          <w:rtl/>
        </w:rPr>
        <w:t>התוס' ר"פ</w:t>
      </w:r>
      <w:r>
        <w:rPr>
          <w:rtl/>
        </w:rPr>
        <w:t xml:space="preserve"> (ב”מ קב:).</w:t>
      </w:r>
    </w:p>
    <w:p w14:paraId="7480F55F" w14:textId="77777777" w:rsidR="00DC2673" w:rsidRDefault="00000000" w:rsidP="00E86929">
      <w:pPr>
        <w:pStyle w:val="Footnote"/>
        <w:bidi/>
      </w:pPr>
      <w:r>
        <w:rPr>
          <w:rtl/>
        </w:rPr>
        <w:tab/>
        <w:t>וה</w:t>
      </w:r>
      <w:r>
        <w:rPr>
          <w:b/>
          <w:bCs/>
          <w:rtl/>
        </w:rPr>
        <w:t>רמ"ה</w:t>
      </w:r>
      <w:r>
        <w:rPr>
          <w:rtl/>
        </w:rPr>
        <w:t xml:space="preserve"> כת' דלדעת רב כור בל' סאה בסלע תפוס לשון אחרון, ולא שנא קאי ממונא ברשות מוכר או ברשות לוקח. אבל לדעת שמואל לא משכחת לה אלא כדקאי ממונא בחזקת לוקח, דמספקא לן אי תפשינן לשון אחרון, ומספיקא לא מפקינן ממונא. </w:t>
      </w:r>
      <w:r>
        <w:rPr>
          <w:rtl/>
        </w:rPr>
        <w:tab/>
      </w:r>
    </w:p>
  </w:footnote>
  <w:footnote w:id="83">
    <w:p w14:paraId="12522810" w14:textId="77777777" w:rsidR="00DC2673" w:rsidRDefault="00000000" w:rsidP="00E86929">
      <w:pPr>
        <w:pStyle w:val="Footnote"/>
        <w:bidi/>
      </w:pPr>
      <w:r>
        <w:rPr>
          <w:rStyle w:val="ac"/>
          <w:rtl/>
        </w:rPr>
        <w:footnoteRef/>
      </w:r>
      <w:r>
        <w:rPr>
          <w:rtl/>
        </w:rPr>
        <w:t>וביאר דאף דדעת הרי"ף דל"מ תפיסה בספיקות, הכא הוה תפיסה ברשות.</w:t>
      </w:r>
    </w:p>
  </w:footnote>
  <w:footnote w:id="84">
    <w:p w14:paraId="74D7ACAD" w14:textId="77777777" w:rsidR="00DC2673" w:rsidRDefault="00000000" w:rsidP="00E86929">
      <w:pPr>
        <w:pStyle w:val="Footnote"/>
        <w:bidi/>
      </w:pPr>
      <w:r>
        <w:rPr>
          <w:rStyle w:val="ac"/>
          <w:rtl/>
        </w:rPr>
        <w:footnoteRef/>
      </w:r>
      <w:r>
        <w:rPr>
          <w:rtl/>
        </w:rPr>
        <w:t>וה</w:t>
      </w:r>
      <w:r>
        <w:rPr>
          <w:b/>
          <w:bCs/>
          <w:rtl/>
        </w:rPr>
        <w:t>ריטב"א</w:t>
      </w:r>
      <w:r>
        <w:rPr>
          <w:rtl/>
        </w:rPr>
        <w:t xml:space="preserve"> כת' וכ"ת דאיירי בתפיסה בלא עדים ומשום מיגו, הא לא מהני מיגו בטענת ספק. [ול”מ להחשב עי”ז מוחזק].</w:t>
      </w:r>
    </w:p>
  </w:footnote>
  <w:footnote w:id="85">
    <w:p w14:paraId="110851E6" w14:textId="77777777" w:rsidR="00DC2673" w:rsidRDefault="00000000" w:rsidP="00E86929">
      <w:pPr>
        <w:pStyle w:val="Footnote"/>
        <w:bidi/>
      </w:pPr>
      <w:r>
        <w:rPr>
          <w:rStyle w:val="ac"/>
          <w:rtl/>
        </w:rPr>
        <w:footnoteRef/>
      </w:r>
      <w:r>
        <w:rPr>
          <w:rtl/>
        </w:rPr>
        <w:t>פ</w:t>
      </w:r>
      <w:r>
        <w:rPr>
          <w:b/>
          <w:bCs/>
          <w:rtl/>
        </w:rPr>
        <w:t xml:space="preserve">רשב"ם </w:t>
      </w:r>
      <w:r>
        <w:rPr>
          <w:rtl/>
        </w:rPr>
        <w:t>נתרצה למכור בלשון זה. וה</w:t>
      </w:r>
      <w:r>
        <w:rPr>
          <w:b/>
          <w:bCs/>
          <w:rtl/>
        </w:rPr>
        <w:t>רמב"ם</w:t>
      </w:r>
      <w:r>
        <w:rPr>
          <w:rtl/>
        </w:rPr>
        <w:t xml:space="preserve"> (כז טז) כת' שטר שכתוב בו אסתירא מאה מעי. ו</w:t>
      </w:r>
      <w:r>
        <w:rPr>
          <w:b/>
          <w:bCs/>
          <w:rtl/>
        </w:rPr>
        <w:t>רגמ"ה</w:t>
      </w:r>
      <w:r>
        <w:rPr>
          <w:rtl/>
        </w:rPr>
        <w:t xml:space="preserve"> (עה"ג) כת' במתנת שכיב מרע.</w:t>
      </w:r>
    </w:p>
  </w:footnote>
  <w:footnote w:id="86">
    <w:p w14:paraId="073AB183" w14:textId="77777777" w:rsidR="00DC2673" w:rsidRDefault="00000000" w:rsidP="00E86929">
      <w:pPr>
        <w:pStyle w:val="Footnote"/>
        <w:bidi/>
      </w:pPr>
      <w:r>
        <w:rPr>
          <w:rStyle w:val="ac"/>
          <w:rtl/>
        </w:rPr>
        <w:footnoteRef/>
      </w:r>
      <w:r>
        <w:rPr>
          <w:rtl/>
        </w:rPr>
        <w:t>וה</w:t>
      </w:r>
      <w:r>
        <w:rPr>
          <w:b/>
          <w:bCs/>
          <w:rtl/>
        </w:rPr>
        <w:t>רמב"ם</w:t>
      </w:r>
      <w:r>
        <w:rPr>
          <w:rtl/>
        </w:rPr>
        <w:t xml:space="preserve"> ביאר לפיכך כל שטר שיש בו משמע שתי לשונות שמא כך או שמא כך אינו נוטל אלא הפחות שבשתיהן, ואם תפס בעליונה אין מוציאין מידו אלא בראיה ברורה.</w:t>
      </w:r>
    </w:p>
    <w:p w14:paraId="71B8909B" w14:textId="77777777" w:rsidR="00DC2673" w:rsidRDefault="00000000" w:rsidP="00E86929">
      <w:pPr>
        <w:pStyle w:val="Footnote"/>
        <w:bidi/>
      </w:pPr>
      <w:r>
        <w:rPr>
          <w:rtl/>
        </w:rPr>
        <w:tab/>
        <w:t>והרמב"ם ס"ל דהוה ספק ומהני תפיסה (ע"ע בע"א), ולא אמרי' דיד בעל השטר על התחתונה בתורת ודאי. וכ"מ מדברי רשב"ם (לקמן קסו.), אבל ה</w:t>
      </w:r>
      <w:r>
        <w:rPr>
          <w:b/>
          <w:bCs/>
          <w:rtl/>
        </w:rPr>
        <w:t>קוב"ש</w:t>
      </w:r>
      <w:r>
        <w:rPr>
          <w:rtl/>
        </w:rPr>
        <w:t xml:space="preserve"> (תרטו) דייק מדברי התוס' (לקמן) דהוה בתורת ודאי, ולא מהני תפיסה. וע"ע חזו"א (אה"ע עז ט), ומהרש”א (כתובות פג:).</w:t>
      </w:r>
    </w:p>
  </w:footnote>
  <w:footnote w:id="87">
    <w:p w14:paraId="509075FB" w14:textId="77777777" w:rsidR="00DC2673" w:rsidRDefault="00000000" w:rsidP="00E86929">
      <w:pPr>
        <w:pStyle w:val="Footnote"/>
        <w:bidi/>
      </w:pPr>
      <w:r>
        <w:rPr>
          <w:rStyle w:val="ac"/>
          <w:rtl/>
        </w:rPr>
        <w:footnoteRef/>
      </w:r>
      <w:r>
        <w:rPr>
          <w:rtl/>
        </w:rPr>
        <w:t>וה</w:t>
      </w:r>
      <w:r>
        <w:rPr>
          <w:b/>
          <w:bCs/>
          <w:rtl/>
        </w:rPr>
        <w:t>מגדל עוז</w:t>
      </w:r>
      <w:r>
        <w:rPr>
          <w:rtl/>
        </w:rPr>
        <w:t xml:space="preserve"> ביאר דענין קרוב לטעות בין המעות לאיסרין. אבל דוחק ביותר לומר שטועין בין איסר אחד למאה מעי, ואין תולין בכך. אלא כמו ממאה למאתים או ממאתים למנה.</w:t>
      </w:r>
    </w:p>
  </w:footnote>
  <w:footnote w:id="88">
    <w:p w14:paraId="510AF8C5" w14:textId="77777777" w:rsidR="00DC2673" w:rsidRDefault="00000000" w:rsidP="00E86929">
      <w:pPr>
        <w:pStyle w:val="Footnote"/>
        <w:bidi/>
      </w:pPr>
      <w:r>
        <w:rPr>
          <w:rStyle w:val="ac"/>
          <w:rtl/>
        </w:rPr>
        <w:footnoteRef/>
      </w:r>
      <w:r>
        <w:rPr>
          <w:rtl/>
        </w:rPr>
        <w:t>ו</w:t>
      </w:r>
      <w:r>
        <w:rPr>
          <w:b/>
          <w:bCs/>
          <w:rtl/>
        </w:rPr>
        <w:t>תוס'</w:t>
      </w:r>
      <w:r>
        <w:rPr>
          <w:rtl/>
        </w:rPr>
        <w:t xml:space="preserve"> (ב"מ קב:) דחו דאע"ג דאמר אינון ליכא למימר לא מפרש, כיון שרחוקין כל כך זה מזה מאה מתלתין. אלא מהדר קא הדר ביה דא"כ היה הולך הכל אחר התחתון. [וכקו' הראשונים, הו' בסמוך]. וע"ע פני שלמה.</w:t>
      </w:r>
    </w:p>
  </w:footnote>
  <w:footnote w:id="89">
    <w:p w14:paraId="2CF68E8F" w14:textId="77777777" w:rsidR="00DC2673" w:rsidRDefault="00000000" w:rsidP="00E86929">
      <w:pPr>
        <w:pStyle w:val="Footnote"/>
        <w:bidi/>
      </w:pPr>
      <w:r>
        <w:rPr>
          <w:rStyle w:val="ac"/>
          <w:rtl/>
        </w:rPr>
        <w:footnoteRef/>
      </w:r>
      <w:r>
        <w:rPr>
          <w:rtl/>
        </w:rPr>
        <w:t>דתוס' בקו' נקטו דכיון דאמר 'דאינון' הוה פירוש דבריו. ותוס' דחו דכיון דרחוקים ע"כ טעות הוא.</w:t>
      </w:r>
    </w:p>
  </w:footnote>
  <w:footnote w:id="90">
    <w:p w14:paraId="09C7DA7F" w14:textId="77777777" w:rsidR="00DC2673" w:rsidRDefault="00000000" w:rsidP="00E86929">
      <w:pPr>
        <w:pStyle w:val="Footnote"/>
        <w:bidi/>
      </w:pPr>
      <w:r>
        <w:rPr>
          <w:rStyle w:val="ac"/>
          <w:rtl/>
        </w:rPr>
        <w:footnoteRef/>
      </w:r>
      <w:r>
        <w:rPr>
          <w:rtl/>
        </w:rPr>
        <w:t>וה</w:t>
      </w:r>
      <w:r>
        <w:rPr>
          <w:b/>
          <w:bCs/>
          <w:rtl/>
        </w:rPr>
        <w:t>רמב"ן</w:t>
      </w:r>
      <w:r>
        <w:rPr>
          <w:rtl/>
        </w:rPr>
        <w:t xml:space="preserve"> ביאר דהא איהו הכי קשיא ליה לימא מר יהיבנא ליה כוליה למשכיר, ומכללא ידעינן דאיסתירא מאה מעי, ובזה לא תירץ לו כלל.</w:t>
      </w:r>
    </w:p>
  </w:footnote>
  <w:footnote w:id="91">
    <w:p w14:paraId="5315E5BF" w14:textId="77777777" w:rsidR="00DC2673" w:rsidRDefault="00000000" w:rsidP="00E86929">
      <w:pPr>
        <w:pStyle w:val="Footnote"/>
        <w:bidi/>
      </w:pPr>
      <w:r>
        <w:rPr>
          <w:rStyle w:val="ac"/>
          <w:rtl/>
        </w:rPr>
        <w:footnoteRef/>
      </w:r>
      <w:r>
        <w:rPr>
          <w:rtl/>
        </w:rPr>
        <w:t>ותוס' (שם) כת' דלפרשב"ם אינו מיושב בב"מ שם, ולפרש"י אינו מיושב כאן. אם לא תפס כאן כפרשב"ם, ובב"מ כרש"י. והביאו די"ס דל"ג אי מההיא, אלא גרס מהו דתימא ותו לא. וניחא טפי.</w:t>
      </w:r>
    </w:p>
  </w:footnote>
  <w:footnote w:id="92">
    <w:p w14:paraId="0A1B9F4A" w14:textId="77777777" w:rsidR="00DC2673" w:rsidRDefault="00000000" w:rsidP="00E86929">
      <w:pPr>
        <w:pStyle w:val="Footnote"/>
        <w:bidi/>
      </w:pPr>
      <w:r>
        <w:rPr>
          <w:rStyle w:val="ac"/>
          <w:rtl/>
        </w:rPr>
        <w:footnoteRef/>
      </w:r>
      <w:r>
        <w:rPr>
          <w:rtl/>
        </w:rPr>
        <w:t>וה</w:t>
      </w:r>
      <w:r>
        <w:rPr>
          <w:b/>
          <w:bCs/>
          <w:rtl/>
        </w:rPr>
        <w:t>רמב"ן</w:t>
      </w:r>
      <w:r>
        <w:rPr>
          <w:rtl/>
        </w:rPr>
        <w:t xml:space="preserve"> ביאר דשמא תפס לו הגמ' דרך התירוץ שתפס בב"מ.</w:t>
      </w:r>
    </w:p>
  </w:footnote>
  <w:footnote w:id="93">
    <w:p w14:paraId="60BA979F" w14:textId="77777777" w:rsidR="00DC2673" w:rsidRDefault="00000000" w:rsidP="00E86929">
      <w:pPr>
        <w:pStyle w:val="Footnote"/>
        <w:bidi/>
      </w:pPr>
      <w:r>
        <w:rPr>
          <w:rStyle w:val="ac"/>
          <w:rtl/>
        </w:rPr>
        <w:footnoteRef/>
      </w:r>
      <w:r>
        <w:rPr>
          <w:rtl/>
        </w:rPr>
        <w:t>וכן מבואר בדברי ה</w:t>
      </w:r>
      <w:r>
        <w:rPr>
          <w:b/>
          <w:bCs/>
          <w:rtl/>
        </w:rPr>
        <w:t>ר"י מגאש</w:t>
      </w:r>
      <w:r>
        <w:rPr>
          <w:rtl/>
        </w:rPr>
        <w:t xml:space="preserve"> (לפנינו) דאם פיחת שתות מן המדה הגיעו, שהרי לא אמר לו מדה בחבל שהוא לשון דקדוק בחשבון, וגם לא אמר הן חסר והן יתר שהוא לשון ויתור, דאפי' פיחת רובע לסאה או הותיר רובע לסאה הגיעו. ומשמע דסימניו ומצריו הוא לשון אמצעי.</w:t>
      </w:r>
    </w:p>
  </w:footnote>
  <w:footnote w:id="94">
    <w:p w14:paraId="7157A260" w14:textId="77777777" w:rsidR="00DC2673" w:rsidRDefault="00000000" w:rsidP="00E86929">
      <w:pPr>
        <w:pStyle w:val="Footnote"/>
        <w:bidi/>
      </w:pPr>
      <w:r>
        <w:rPr>
          <w:rStyle w:val="ac"/>
          <w:rtl/>
        </w:rPr>
        <w:footnoteRef/>
      </w:r>
      <w:r>
        <w:rPr>
          <w:rtl/>
        </w:rPr>
        <w:t>וכת' דאף לענין החזרת כסף או קרקע דינו כהן חסר הן יתר, דתלי בט' קבין.</w:t>
      </w:r>
    </w:p>
  </w:footnote>
  <w:footnote w:id="95">
    <w:p w14:paraId="49FD2121" w14:textId="77777777" w:rsidR="00DC2673" w:rsidRDefault="00000000" w:rsidP="00E86929">
      <w:pPr>
        <w:pStyle w:val="Footnote"/>
        <w:bidi/>
      </w:pPr>
      <w:r>
        <w:rPr>
          <w:rStyle w:val="ac"/>
          <w:rtl/>
        </w:rPr>
        <w:footnoteRef/>
      </w:r>
      <w:r>
        <w:rPr>
          <w:rtl/>
        </w:rPr>
        <w:t>וה</w:t>
      </w:r>
      <w:r>
        <w:rPr>
          <w:b/>
          <w:bCs/>
          <w:rtl/>
        </w:rPr>
        <w:t>ריטב"א</w:t>
      </w:r>
      <w:r>
        <w:rPr>
          <w:rtl/>
        </w:rPr>
        <w:t xml:space="preserve"> הק' דאי משום אונאה, אין אונאה בקרקעות. ואי משום טעות מדה אפילו בכל שהוא חוזר, וכדרבא (לעיל צ.). וע"ע רשב"ם (לעיל קג:).</w:t>
      </w:r>
    </w:p>
  </w:footnote>
  <w:footnote w:id="96">
    <w:p w14:paraId="0EECCA54" w14:textId="77777777" w:rsidR="00DC2673" w:rsidRDefault="00000000" w:rsidP="00E86929">
      <w:pPr>
        <w:pStyle w:val="Footnote"/>
        <w:bidi/>
      </w:pPr>
      <w:r>
        <w:rPr>
          <w:rStyle w:val="ac"/>
          <w:rtl/>
        </w:rPr>
        <w:footnoteRef/>
      </w:r>
      <w:r>
        <w:rPr>
          <w:rtl/>
        </w:rPr>
        <w:t>וכת' דאילו אמר ליה קרקע זה או קרקע פלוני בסימניו ובמצריו הא ודאי אין לו אלא מה שיש שם.</w:t>
      </w:r>
    </w:p>
  </w:footnote>
  <w:footnote w:id="97">
    <w:p w14:paraId="2D1ABC1A" w14:textId="77777777" w:rsidR="00DC2673" w:rsidRDefault="00000000" w:rsidP="00E86929">
      <w:pPr>
        <w:pStyle w:val="Footnote"/>
        <w:bidi/>
      </w:pPr>
      <w:r>
        <w:rPr>
          <w:rStyle w:val="ac"/>
          <w:rtl/>
        </w:rPr>
        <w:footnoteRef/>
      </w:r>
      <w:r>
        <w:rPr>
          <w:rtl/>
        </w:rPr>
        <w:t>וה</w:t>
      </w:r>
      <w:r>
        <w:rPr>
          <w:b/>
          <w:bCs/>
          <w:rtl/>
        </w:rPr>
        <w:t>ראב"ד</w:t>
      </w:r>
      <w:r>
        <w:rPr>
          <w:rtl/>
        </w:rPr>
        <w:t xml:space="preserve"> כת' דרב יהודה גריס פחות 'מ'שתות. ומיהו עיקר מחלוקתן תלויה בעד ועד בכלל ואין עד ועד בכלל. והרשב”א הק' דהו”ל לגמ' להזכיר דנח' בגירסא, ובגמ' משמע דנח' בפירושא בעלמא.</w:t>
      </w:r>
    </w:p>
  </w:footnote>
  <w:footnote w:id="98">
    <w:p w14:paraId="75AF0523" w14:textId="77777777" w:rsidR="00DC2673" w:rsidRDefault="00000000" w:rsidP="00E86929">
      <w:pPr>
        <w:pStyle w:val="Footnote"/>
        <w:bidi/>
      </w:pPr>
      <w:r>
        <w:rPr>
          <w:rStyle w:val="ac"/>
          <w:rtl/>
        </w:rPr>
        <w:footnoteRef/>
      </w:r>
      <w:r>
        <w:rPr>
          <w:rtl/>
        </w:rPr>
        <w:t>והביא דכ"ה ב</w:t>
      </w:r>
      <w:r>
        <w:rPr>
          <w:b/>
          <w:bCs/>
          <w:rtl/>
        </w:rPr>
        <w:t>רשב"ם</w:t>
      </w:r>
      <w:r>
        <w:rPr>
          <w:rtl/>
        </w:rPr>
        <w:t xml:space="preserve"> (דפו"י במשנה), וע"ע מהרש"א ומפרשים.</w:t>
      </w:r>
    </w:p>
  </w:footnote>
  <w:footnote w:id="99">
    <w:p w14:paraId="56650BCC" w14:textId="77777777" w:rsidR="00DC2673" w:rsidRDefault="00000000" w:rsidP="00E86929">
      <w:pPr>
        <w:pStyle w:val="Footnote"/>
        <w:bidi/>
      </w:pPr>
      <w:r>
        <w:rPr>
          <w:rStyle w:val="ac"/>
          <w:rtl/>
        </w:rPr>
        <w:footnoteRef/>
      </w:r>
      <w:r>
        <w:rPr>
          <w:rtl/>
        </w:rPr>
        <w:t>וה</w:t>
      </w:r>
      <w:r>
        <w:rPr>
          <w:b/>
          <w:bCs/>
          <w:rtl/>
        </w:rPr>
        <w:t>ב"ח</w:t>
      </w:r>
      <w:r>
        <w:rPr>
          <w:rtl/>
        </w:rPr>
        <w:t xml:space="preserve"> הביא דרשב”ם גרס להדיא א"ל רב יהודה. וכן משמע בסוף דברי רשב"ם [וללשון זה וכו' אלא]. אבל מדברי הריטב"א משמע דב' הגריסאות אי גרסינן 'אלא'. משמע דלא גרסינן להדיא א”ל רב יהודה.</w:t>
      </w:r>
    </w:p>
  </w:footnote>
  <w:footnote w:id="100">
    <w:p w14:paraId="7D826327" w14:textId="77777777" w:rsidR="00DC2673" w:rsidRDefault="00000000" w:rsidP="00E86929">
      <w:pPr>
        <w:pStyle w:val="Footnote"/>
        <w:bidi/>
      </w:pPr>
      <w:r>
        <w:rPr>
          <w:rStyle w:val="ac"/>
          <w:rtl/>
        </w:rPr>
        <w:footnoteRef/>
      </w:r>
      <w:r>
        <w:rPr>
          <w:rtl/>
        </w:rPr>
        <w:t>וה</w:t>
      </w:r>
      <w:r>
        <w:rPr>
          <w:b/>
          <w:bCs/>
          <w:rtl/>
        </w:rPr>
        <w:t>ריטב"א</w:t>
      </w:r>
      <w:r>
        <w:rPr>
          <w:rtl/>
        </w:rPr>
        <w:t xml:space="preserve"> ביאר דבס"ד קסבר ד'הגיעו' שאין מקח בטל, אלא ינכה. ואנן פרכינן דהגיעו לגמרי משמע, ומיהו לא הוה הכרח, ולהכי לא אמרינן תיובתא דרב יהודה.</w:t>
      </w:r>
    </w:p>
  </w:footnote>
  <w:footnote w:id="101">
    <w:p w14:paraId="0E22CB67" w14:textId="77777777" w:rsidR="00DC2673" w:rsidRDefault="00000000" w:rsidP="00E86929">
      <w:pPr>
        <w:pStyle w:val="Footnote"/>
        <w:bidi/>
      </w:pPr>
      <w:r>
        <w:rPr>
          <w:rStyle w:val="ac"/>
          <w:rtl/>
        </w:rPr>
        <w:footnoteRef/>
      </w:r>
      <w:r>
        <w:rPr>
          <w:rtl/>
        </w:rPr>
        <w:t>וה</w:t>
      </w:r>
      <w:r>
        <w:rPr>
          <w:b/>
          <w:bCs/>
          <w:rtl/>
        </w:rPr>
        <w:t>רי"ף</w:t>
      </w:r>
      <w:r>
        <w:rPr>
          <w:rtl/>
        </w:rPr>
        <w:t xml:space="preserve"> הביא ד</w:t>
      </w:r>
      <w:r>
        <w:rPr>
          <w:b/>
          <w:bCs/>
          <w:rtl/>
        </w:rPr>
        <w:t>רב האי גאון</w:t>
      </w:r>
      <w:r>
        <w:rPr>
          <w:rtl/>
        </w:rPr>
        <w:t xml:space="preserve"> (ס' המקח כה) פסק כרב יהודה, והרי"ף חלק, ודחה דהברייתא כרב הונא.</w:t>
      </w:r>
    </w:p>
    <w:p w14:paraId="67E1E830" w14:textId="77777777" w:rsidR="00DC2673" w:rsidRDefault="00000000" w:rsidP="00E86929">
      <w:pPr>
        <w:pStyle w:val="Footnote"/>
        <w:bidi/>
      </w:pPr>
      <w:r>
        <w:rPr>
          <w:rtl/>
        </w:rPr>
        <w:tab/>
        <w:t>ורב האי גאון הביא דבמקום אחר (קידושין מב:) אנו רואים במקום אחר דלענין חקירת המכר במדה שהחזיקו נמי כח האונאה.</w:t>
      </w:r>
    </w:p>
  </w:footnote>
  <w:footnote w:id="102">
    <w:p w14:paraId="60955500" w14:textId="77777777" w:rsidR="00DC2673" w:rsidRDefault="00000000" w:rsidP="00E86929">
      <w:pPr>
        <w:pStyle w:val="Footnote"/>
        <w:bidi/>
      </w:pPr>
      <w:r>
        <w:rPr>
          <w:rStyle w:val="ac"/>
          <w:rtl/>
        </w:rPr>
        <w:footnoteRef/>
      </w:r>
      <w:r>
        <w:rPr>
          <w:rtl/>
        </w:rPr>
        <w:t>וה</w:t>
      </w:r>
      <w:r>
        <w:rPr>
          <w:b/>
          <w:bCs/>
          <w:rtl/>
        </w:rPr>
        <w:t>מלחמות</w:t>
      </w:r>
      <w:r>
        <w:rPr>
          <w:rtl/>
        </w:rPr>
        <w:t xml:space="preserve"> הביא דהרי"ף מעיקרא פסק כרב יהודה דמסתברא כוותיה, משום דדיקא מתני' כוותיה. ואף דברייתא דיקא כוותיה דרב הונא לא דחינן מתני' מקמי ברייתא. וחזר ומחק זה דהא מיתרצא בגמ' מתני' לרב הונא.</w:t>
      </w:r>
    </w:p>
  </w:footnote>
  <w:footnote w:id="103">
    <w:p w14:paraId="5BEAB97D" w14:textId="77777777" w:rsidR="00DC2673" w:rsidRDefault="00000000" w:rsidP="00E86929">
      <w:pPr>
        <w:pStyle w:val="Footnote"/>
        <w:bidi/>
      </w:pPr>
      <w:r>
        <w:rPr>
          <w:rStyle w:val="ac"/>
          <w:rtl/>
        </w:rPr>
        <w:footnoteRef/>
      </w:r>
      <w:r>
        <w:rPr>
          <w:rtl/>
        </w:rPr>
        <w:t>וה”ק כשום הדיינין דשתות כלמעלה משתות, ולא כשום הדיינין דאילו התם בטל מקח, כולי לגמרי. כדתנן שום הדיינין שפחתו שתות דכל המקח בטל. ואילו הכא עיקר המקח הגיעו. וכי קתני הגיעו אעיקר המקח קאי.</w:t>
      </w:r>
    </w:p>
  </w:footnote>
  <w:footnote w:id="104">
    <w:p w14:paraId="56DADE1B" w14:textId="77777777" w:rsidR="00DC2673" w:rsidRDefault="00000000" w:rsidP="00E86929">
      <w:pPr>
        <w:pStyle w:val="Footnote"/>
        <w:bidi/>
      </w:pPr>
      <w:r>
        <w:rPr>
          <w:rStyle w:val="ac"/>
          <w:rtl/>
        </w:rPr>
        <w:footnoteRef/>
      </w:r>
      <w:r>
        <w:rPr>
          <w:rtl/>
        </w:rPr>
        <w:t xml:space="preserve">והביא דכ"ד </w:t>
      </w:r>
      <w:r>
        <w:rPr>
          <w:b/>
          <w:bCs/>
          <w:rtl/>
        </w:rPr>
        <w:t>רבינו</w:t>
      </w:r>
      <w:r>
        <w:rPr>
          <w:rtl/>
        </w:rPr>
        <w:t xml:space="preserve"> </w:t>
      </w:r>
      <w:r>
        <w:rPr>
          <w:b/>
          <w:bCs/>
          <w:rtl/>
        </w:rPr>
        <w:t>האי</w:t>
      </w:r>
      <w:r>
        <w:rPr>
          <w:rtl/>
        </w:rPr>
        <w:t xml:space="preserve"> (הנ”ל), וסברא מעליא היא. וה</w:t>
      </w:r>
      <w:r>
        <w:rPr>
          <w:b/>
          <w:bCs/>
          <w:rtl/>
        </w:rPr>
        <w:t>מלחמות</w:t>
      </w:r>
      <w:r>
        <w:rPr>
          <w:rtl/>
        </w:rPr>
        <w:t xml:space="preserve"> דחה דדבריו בס' המקח אינם כן, דהבעה"מ מלמד זכות על הגאון שלא כדעתו.</w:t>
      </w:r>
    </w:p>
  </w:footnote>
  <w:footnote w:id="105">
    <w:p w14:paraId="258788A7" w14:textId="77777777" w:rsidR="00DC2673" w:rsidRDefault="00000000" w:rsidP="00E86929">
      <w:pPr>
        <w:pStyle w:val="Footnote"/>
        <w:bidi/>
      </w:pPr>
      <w:r>
        <w:rPr>
          <w:rStyle w:val="ac"/>
          <w:rtl/>
        </w:rPr>
        <w:footnoteRef/>
      </w:r>
      <w:r>
        <w:rPr>
          <w:rtl/>
        </w:rPr>
        <w:t>וה</w:t>
      </w:r>
      <w:r>
        <w:rPr>
          <w:b/>
          <w:bCs/>
          <w:rtl/>
        </w:rPr>
        <w:t>מאירי</w:t>
      </w:r>
      <w:r>
        <w:rPr>
          <w:rtl/>
        </w:rPr>
        <w:t xml:space="preserve"> הביא המעשה שמכר שדה לחבירו בסמניה ובמצרניה, והיה הלוקח יודעה ומכירה. והלוקח שאל כמה אמות יש בה והמוכר אמר לו שיש בה ק' אמה, או שאמר לו כן מעצמו בלא שאלת הלוקח. ומדדה ונמצאת שאינה כן ביתר משתות. [משמע שהלוקח לא ידע מדידת השדה].</w:t>
      </w:r>
    </w:p>
    <w:p w14:paraId="5B923626" w14:textId="77777777" w:rsidR="00DC2673" w:rsidRDefault="00000000" w:rsidP="00E86929">
      <w:pPr>
        <w:pStyle w:val="Footnote"/>
        <w:bidi/>
      </w:pPr>
      <w:r>
        <w:rPr>
          <w:rtl/>
        </w:rPr>
        <w:tab/>
        <w:t>ואפ"ה קנה הואיל וכבר ידעה זה קבלה עליו כן, הואיל ובשעת מכירה לא תלה הענין בכך אלא שלקחה בסמניה ובמצרניה. ואע"פ שאמר לו שמאה אמה היו שם פירושו שהיא שווה כבת מאה.</w:t>
      </w:r>
    </w:p>
  </w:footnote>
  <w:footnote w:id="106">
    <w:p w14:paraId="13343496" w14:textId="77777777" w:rsidR="00DC2673" w:rsidRDefault="00000000" w:rsidP="00E86929">
      <w:pPr>
        <w:pStyle w:val="Footnote"/>
        <w:bidi/>
      </w:pPr>
      <w:r>
        <w:rPr>
          <w:rStyle w:val="ac"/>
          <w:rtl/>
        </w:rPr>
        <w:footnoteRef/>
      </w:r>
      <w:r>
        <w:rPr>
          <w:rtl/>
        </w:rPr>
        <w:t>ועוה"ק דאף אביי ידע מעיקרא דעשרים אמר ליה, א"כ מה השיב לו. וכת' דבזו י"ל דבעי מיניה רב פפא טעמא לדיניה.</w:t>
      </w:r>
    </w:p>
  </w:footnote>
  <w:footnote w:id="107">
    <w:p w14:paraId="54D21DBB" w14:textId="77777777" w:rsidR="00DC2673" w:rsidRDefault="00000000" w:rsidP="00E86929">
      <w:pPr>
        <w:pStyle w:val="Footnote"/>
        <w:bidi/>
      </w:pPr>
      <w:r>
        <w:rPr>
          <w:rStyle w:val="ac"/>
          <w:rtl/>
        </w:rPr>
        <w:footnoteRef/>
      </w:r>
      <w:r>
        <w:rPr>
          <w:rtl/>
        </w:rPr>
        <w:t>והרמ"ה דייק דבדוקא משום דאמר דעדיפא כעשרים, ואי לאו הכי הוה ליה כמו יפות ונמצאו רעות.</w:t>
      </w:r>
    </w:p>
  </w:footnote>
  <w:footnote w:id="108">
    <w:p w14:paraId="1BCB7477" w14:textId="77777777" w:rsidR="00DC2673" w:rsidRDefault="00000000" w:rsidP="00E86929">
      <w:pPr>
        <w:pStyle w:val="Footnote"/>
        <w:bidi/>
      </w:pPr>
      <w:r>
        <w:rPr>
          <w:rStyle w:val="ac"/>
          <w:rtl/>
        </w:rPr>
        <w:footnoteRef/>
      </w:r>
      <w:r>
        <w:rPr>
          <w:rtl/>
        </w:rPr>
        <w:t>כיון דמוחזקין ועומדים בכל הקרקע.</w:t>
      </w:r>
    </w:p>
  </w:footnote>
  <w:footnote w:id="109">
    <w:p w14:paraId="673FB16D" w14:textId="77777777" w:rsidR="00DC2673" w:rsidRDefault="00000000" w:rsidP="00E86929">
      <w:pPr>
        <w:pStyle w:val="Footnote"/>
        <w:bidi/>
      </w:pPr>
      <w:r>
        <w:rPr>
          <w:rStyle w:val="ac"/>
          <w:rtl/>
        </w:rPr>
        <w:footnoteRef/>
      </w:r>
      <w:r>
        <w:rPr>
          <w:rtl/>
        </w:rPr>
        <w:t>ובזה ילפי' מתחילת אר"י. [ויל"פ דחלוקת הארץ נמשך ז' שנים, וקי"ל דכל א' זכה מיד כשעלה חלקו].</w:t>
      </w:r>
    </w:p>
  </w:footnote>
  <w:footnote w:id="110">
    <w:p w14:paraId="11868548" w14:textId="77777777" w:rsidR="00DC2673" w:rsidRDefault="00000000" w:rsidP="00E86929">
      <w:pPr>
        <w:pStyle w:val="Footnote"/>
        <w:bidi/>
      </w:pPr>
      <w:r>
        <w:rPr>
          <w:rStyle w:val="ac"/>
          <w:rtl/>
        </w:rPr>
        <w:footnoteRef/>
      </w:r>
      <w:r>
        <w:rPr>
          <w:rtl/>
        </w:rPr>
        <w:t>ואף דהגורל פועל עצם החלוקה, שנשאר כל אחד בחלקו בלא זכות חבירו. לא מהני הגורל להחשב קנין שיזכה בחלקו.</w:t>
      </w:r>
    </w:p>
  </w:footnote>
  <w:footnote w:id="111">
    <w:p w14:paraId="70B3D719" w14:textId="77777777" w:rsidR="00DC2673" w:rsidRDefault="00000000" w:rsidP="00E86929">
      <w:pPr>
        <w:pStyle w:val="Footnote"/>
        <w:bidi/>
      </w:pPr>
      <w:r>
        <w:rPr>
          <w:rStyle w:val="ac"/>
          <w:rtl/>
        </w:rPr>
        <w:footnoteRef/>
      </w:r>
      <w:r>
        <w:rPr>
          <w:rtl/>
        </w:rPr>
        <w:t>ואיך נימא דנתברר דכח ירושתו של זה היינו רק על אותו חלק שנטל.</w:t>
      </w:r>
    </w:p>
  </w:footnote>
  <w:footnote w:id="112">
    <w:p w14:paraId="3E4FBFE9" w14:textId="77777777" w:rsidR="00DC2673" w:rsidRDefault="00000000" w:rsidP="00E86929">
      <w:pPr>
        <w:pStyle w:val="Footnote"/>
        <w:bidi/>
      </w:pPr>
      <w:r>
        <w:rPr>
          <w:rStyle w:val="ac"/>
          <w:rtl/>
        </w:rPr>
        <w:footnoteRef/>
      </w:r>
      <w:r>
        <w:rPr>
          <w:rtl/>
        </w:rPr>
        <w:t>והביא (ד"ה ונראה דזה) דיש ב' לשונות בגמ' (עירובין לז:) בדעת ר' יוסי אי ס"ל דיש ברירה. ולצד דר' יוסי ס"ל דאין ברירה, ע"כ דאף למ"ד דאין ברירה שייך גורל בסוגיין.</w:t>
      </w:r>
    </w:p>
  </w:footnote>
  <w:footnote w:id="113">
    <w:p w14:paraId="148221CB" w14:textId="77777777" w:rsidR="00DC2673" w:rsidRDefault="00000000" w:rsidP="00E86929">
      <w:pPr>
        <w:pStyle w:val="Footnote"/>
        <w:bidi/>
      </w:pPr>
      <w:r>
        <w:rPr>
          <w:rStyle w:val="ac"/>
          <w:rtl/>
        </w:rPr>
        <w:footnoteRef/>
      </w:r>
      <w:r>
        <w:rPr>
          <w:rtl/>
        </w:rPr>
        <w:t>וציין לדברי רשב"ם {לכאורה כוונתו דס"ל במסקנא דהגמירות דעת מהני ע”י הגורל}. [אמנם דאדרבה מבואר בדברי רשב"ם דבסוגיין לא הוה בגדר בירור חלקים מדין ברירה, דא"כ פשיטא. וע"כ דהוה בגדר קנין].</w:t>
      </w:r>
    </w:p>
  </w:footnote>
  <w:footnote w:id="114">
    <w:p w14:paraId="5F571B8C" w14:textId="77777777" w:rsidR="00DC2673" w:rsidRDefault="00000000" w:rsidP="00E86929">
      <w:pPr>
        <w:pStyle w:val="Footnote"/>
        <w:bidi/>
      </w:pPr>
      <w:r>
        <w:rPr>
          <w:rStyle w:val="ac"/>
          <w:rtl/>
        </w:rPr>
        <w:footnoteRef/>
      </w:r>
      <w:r>
        <w:rPr>
          <w:rtl/>
        </w:rPr>
        <w:t>אמנם ה</w:t>
      </w:r>
      <w:r>
        <w:rPr>
          <w:b/>
          <w:bCs/>
          <w:rtl/>
        </w:rPr>
        <w:t>ב"ח</w:t>
      </w:r>
      <w:r>
        <w:rPr>
          <w:rtl/>
        </w:rPr>
        <w:t xml:space="preserve"> (הנ"ל) יישב מהתם.</w:t>
      </w:r>
    </w:p>
  </w:footnote>
  <w:footnote w:id="115">
    <w:p w14:paraId="2BC8A98B" w14:textId="77777777" w:rsidR="00DC2673" w:rsidRDefault="00000000" w:rsidP="00E86929">
      <w:pPr>
        <w:pStyle w:val="Footnote"/>
        <w:bidi/>
      </w:pPr>
      <w:r>
        <w:rPr>
          <w:rStyle w:val="ac"/>
          <w:rtl/>
        </w:rPr>
        <w:footnoteRef/>
      </w:r>
      <w:r>
        <w:rPr>
          <w:rtl/>
        </w:rPr>
        <w:t>וצ"ע כוונתו, דהתם לא עשו גורל. אלא בדיבור בעלמא יחדו לכל א' חלקו. ועדיין הם משותפים כל זמן שלא עשו מעשה קנין, ויכולים לחזור בהם.</w:t>
      </w:r>
    </w:p>
  </w:footnote>
  <w:footnote w:id="116">
    <w:p w14:paraId="4C1D119D" w14:textId="77777777" w:rsidR="00DC2673" w:rsidRDefault="00000000" w:rsidP="00E86929">
      <w:pPr>
        <w:pStyle w:val="Footnote"/>
        <w:bidi/>
      </w:pPr>
      <w:r>
        <w:rPr>
          <w:rStyle w:val="ac"/>
          <w:rtl/>
        </w:rPr>
        <w:footnoteRef/>
      </w:r>
      <w:r>
        <w:rPr>
          <w:rtl/>
        </w:rPr>
        <w:t>והביא דשמע כן בשם הגר"ח דכוונת הראב"ד דסוגיין כמ"ד יש ברירה. [אמנם הגר”ח ביאר באופן אחר. וגם מסקנת הגר"ח בספרו באופן אחר (ע"ע בסמוך)].</w:t>
      </w:r>
    </w:p>
  </w:footnote>
  <w:footnote w:id="117">
    <w:p w14:paraId="12397EE4" w14:textId="77777777" w:rsidR="00DC2673" w:rsidRDefault="00000000" w:rsidP="00E86929">
      <w:pPr>
        <w:pStyle w:val="Footnote"/>
        <w:bidi/>
      </w:pPr>
      <w:r>
        <w:rPr>
          <w:rStyle w:val="ac"/>
          <w:rtl/>
        </w:rPr>
        <w:footnoteRef/>
      </w:r>
      <w:r>
        <w:rPr>
          <w:rtl/>
        </w:rPr>
        <w:t>אבל ה</w:t>
      </w:r>
      <w:r>
        <w:rPr>
          <w:b/>
          <w:bCs/>
          <w:rtl/>
        </w:rPr>
        <w:t>רמב"ם</w:t>
      </w:r>
      <w:r>
        <w:rPr>
          <w:rtl/>
        </w:rPr>
        <w:t xml:space="preserve"> פסק כברייתא דסגי בגורל, ואף שפסק אין ברירה. וע"כ לא ס"ל דתלי בהכי.</w:t>
      </w:r>
    </w:p>
  </w:footnote>
  <w:footnote w:id="118">
    <w:p w14:paraId="42C5B5EA" w14:textId="77777777" w:rsidR="00DC2673" w:rsidRDefault="00000000" w:rsidP="00E86929">
      <w:pPr>
        <w:pStyle w:val="Footnote"/>
        <w:bidi/>
      </w:pPr>
      <w:r>
        <w:rPr>
          <w:rStyle w:val="ac"/>
          <w:rtl/>
        </w:rPr>
        <w:footnoteRef/>
      </w:r>
      <w:r>
        <w:rPr>
          <w:rtl/>
        </w:rPr>
        <w:t>וכ"כ ב</w:t>
      </w:r>
      <w:r>
        <w:rPr>
          <w:b/>
          <w:bCs/>
          <w:rtl/>
        </w:rPr>
        <w:t>חי' הר"ן</w:t>
      </w:r>
      <w:r>
        <w:rPr>
          <w:rtl/>
        </w:rPr>
        <w:t xml:space="preserve"> שהא' מסולק מהן, ונשארו שניהם שותפין. ואינו חייבים לחלוק בגורל, דבמה נתחייבו.</w:t>
      </w:r>
    </w:p>
  </w:footnote>
  <w:footnote w:id="119">
    <w:p w14:paraId="35E0979E" w14:textId="77777777" w:rsidR="00DC2673" w:rsidRDefault="00000000" w:rsidP="00E86929">
      <w:pPr>
        <w:pStyle w:val="Footnote"/>
        <w:bidi/>
      </w:pPr>
      <w:r>
        <w:rPr>
          <w:rStyle w:val="ac"/>
          <w:rtl/>
        </w:rPr>
        <w:footnoteRef/>
      </w:r>
      <w:r>
        <w:rPr>
          <w:rtl/>
        </w:rPr>
        <w:t>וכ"כ ה</w:t>
      </w:r>
      <w:r>
        <w:rPr>
          <w:b/>
          <w:bCs/>
          <w:rtl/>
        </w:rPr>
        <w:t>ר"י מגאש</w:t>
      </w:r>
      <w:r>
        <w:rPr>
          <w:rtl/>
        </w:rPr>
        <w:t xml:space="preserve"> דאינו יכול לומר לעכב באותה חלוקה ולומר איני מכניס ידי לקלפי, ולטעון שהחלקים אינם שווים.</w:t>
      </w:r>
    </w:p>
  </w:footnote>
  <w:footnote w:id="120">
    <w:p w14:paraId="0425586D" w14:textId="77777777" w:rsidR="00DC2673" w:rsidRDefault="00000000" w:rsidP="00E86929">
      <w:pPr>
        <w:pStyle w:val="Footnote"/>
        <w:bidi/>
      </w:pPr>
      <w:r>
        <w:rPr>
          <w:rStyle w:val="ac"/>
          <w:rtl/>
        </w:rPr>
        <w:footnoteRef/>
      </w:r>
      <w:r>
        <w:rPr>
          <w:rtl/>
        </w:rPr>
        <w:t>וב</w:t>
      </w:r>
      <w:r>
        <w:rPr>
          <w:b/>
          <w:bCs/>
          <w:rtl/>
        </w:rPr>
        <w:t>שו"ת זכרון יוסף</w:t>
      </w:r>
      <w:r>
        <w:rPr>
          <w:rtl/>
        </w:rPr>
        <w:t xml:space="preserve"> (או"ח א) הביא דעד"ז אי' (יומא כה:) תני ר' חייא דאין מפייסין לכל עבודה ועבודה, אלא כהן שזכה בתמיד, י"ב אחיו הכהנים נמשכין עמו. דעליית הגורל לא' מהם הוה כעלה הגורל לכולם.</w:t>
      </w:r>
    </w:p>
    <w:p w14:paraId="27BE00C7" w14:textId="77777777" w:rsidR="00DC2673" w:rsidRDefault="00000000" w:rsidP="00E86929">
      <w:pPr>
        <w:pStyle w:val="Footnote"/>
        <w:bidi/>
      </w:pPr>
      <w:r>
        <w:rPr>
          <w:rtl/>
        </w:rPr>
        <w:tab/>
        <w:t>אך הק' דא"כ פשיטא דקנו כולם, כיון שהתנו החלוקה באופן זה. [דרשב”ם כת' דפשיטא דהראשון שעלה לו הגורל קנה. וה”נ עלה לכולם].</w:t>
      </w:r>
    </w:p>
  </w:footnote>
  <w:footnote w:id="121">
    <w:p w14:paraId="3F308818" w14:textId="77777777" w:rsidR="00DC2673" w:rsidRDefault="00000000" w:rsidP="00E86929">
      <w:pPr>
        <w:pStyle w:val="Footnote"/>
        <w:bidi/>
      </w:pPr>
      <w:r>
        <w:rPr>
          <w:rStyle w:val="ac"/>
          <w:rtl/>
        </w:rPr>
        <w:footnoteRef/>
      </w:r>
      <w:r>
        <w:rPr>
          <w:rtl/>
        </w:rPr>
        <w:t>ונתיישב הא דסגי דעלה גורל לא' מהם. אמנם רשב"ם כת' דהיכא דנתברר החלק של כולם פשיטא דאי"צ מעשה קנין, והנך ראשונים לא ס”ל הכי.</w:t>
      </w:r>
    </w:p>
  </w:footnote>
  <w:footnote w:id="122">
    <w:p w14:paraId="43E1C43B" w14:textId="77777777" w:rsidR="00DC2673" w:rsidRDefault="00000000" w:rsidP="00E86929">
      <w:pPr>
        <w:pStyle w:val="Footnote"/>
        <w:bidi/>
      </w:pPr>
      <w:r>
        <w:rPr>
          <w:rStyle w:val="ac"/>
          <w:rtl/>
        </w:rPr>
        <w:footnoteRef/>
      </w:r>
      <w:r>
        <w:rPr>
          <w:rtl/>
        </w:rPr>
        <w:t>ולכאורה כוונתו למח' הראשונים (ע' תוס' לעיל יג. ד"ה אית) האם עילוי דמים מבטל את הגורל.</w:t>
      </w:r>
    </w:p>
  </w:footnote>
  <w:footnote w:id="123">
    <w:p w14:paraId="4731D829" w14:textId="77777777" w:rsidR="00DC2673" w:rsidRDefault="00000000" w:rsidP="00E86929">
      <w:pPr>
        <w:pStyle w:val="Footnote"/>
        <w:bidi/>
      </w:pPr>
      <w:r>
        <w:rPr>
          <w:rStyle w:val="ac"/>
          <w:rtl/>
        </w:rPr>
        <w:footnoteRef/>
      </w:r>
      <w:r>
        <w:rPr>
          <w:rtl/>
        </w:rPr>
        <w:t>ויל"פ דצריך קנין אף לבירור החלקים, ואל"כ הוה דיבור בעלמא. ועוד אפשר דס"ל דסוגיין כמ"ד אין ברירה [וכהלכה].</w:t>
      </w:r>
    </w:p>
  </w:footnote>
  <w:footnote w:id="124">
    <w:p w14:paraId="5E3E76BB" w14:textId="77777777" w:rsidR="00DC2673" w:rsidRDefault="00000000" w:rsidP="00E86929">
      <w:pPr>
        <w:pStyle w:val="Footnote"/>
        <w:bidi/>
      </w:pPr>
      <w:r>
        <w:rPr>
          <w:rStyle w:val="ac"/>
          <w:rtl/>
        </w:rPr>
        <w:footnoteRef/>
      </w:r>
      <w:r>
        <w:rPr>
          <w:rtl/>
        </w:rPr>
        <w:t>וכת' די"ל דדעת הרמב"ם דלמסקנא הוה בההיא הנאה, ולא תלי במח' של ברירה. ואילו הראב"ד ס"ל דאף סברת בההיא הנאה הוה בצירוף ילפותא דתחילת אר"י (ויתבאר בסמוך).</w:t>
      </w:r>
    </w:p>
  </w:footnote>
  <w:footnote w:id="125">
    <w:p w14:paraId="1D5DDBF9" w14:textId="77777777" w:rsidR="00DC2673" w:rsidRDefault="00000000" w:rsidP="00E86929">
      <w:pPr>
        <w:pStyle w:val="Footnote"/>
        <w:bidi/>
      </w:pPr>
      <w:r>
        <w:rPr>
          <w:rStyle w:val="ac"/>
          <w:rtl/>
        </w:rPr>
        <w:footnoteRef/>
      </w:r>
      <w:r>
        <w:rPr>
          <w:rtl/>
        </w:rPr>
        <w:t>וה</w:t>
      </w:r>
      <w:r>
        <w:rPr>
          <w:b/>
          <w:bCs/>
          <w:rtl/>
        </w:rPr>
        <w:t>מהרי"ט</w:t>
      </w:r>
      <w:r>
        <w:rPr>
          <w:rtl/>
        </w:rPr>
        <w:t xml:space="preserve"> (קידושין כז.) הק' דאי"צ קנין בעיקר כיבוש הארץ. דארץ ישראל מוחזקת לאבותינו (כדאי' לקמן קיט.), א"כ אמאי איצטריך קנין. ואי כדי לברר חלקו של כל א', הא מבואר בסוגיין דהוה ע"פ גורל. [ונשאר בקו']. אמנם ה</w:t>
      </w:r>
      <w:r>
        <w:rPr>
          <w:b/>
          <w:bCs/>
          <w:rtl/>
        </w:rPr>
        <w:t>גר"ח</w:t>
      </w:r>
      <w:r>
        <w:rPr>
          <w:rtl/>
        </w:rPr>
        <w:t xml:space="preserve"> (סטנסל לעיל פא.) כת' דגדר מוחזק מאבותינו לא היה בגדרי הקנינים וחלוקת יורשים. שהרי נאמר דין כיבוש ומעשה המקדש. וזכו ע”י ירושה וישיבה.</w:t>
      </w:r>
    </w:p>
  </w:footnote>
  <w:footnote w:id="126">
    <w:p w14:paraId="34CC927C" w14:textId="77777777" w:rsidR="00DC2673" w:rsidRDefault="00000000" w:rsidP="00E86929">
      <w:pPr>
        <w:pStyle w:val="Footnote"/>
        <w:bidi/>
      </w:pPr>
      <w:r>
        <w:rPr>
          <w:rStyle w:val="ac"/>
          <w:rtl/>
        </w:rPr>
        <w:footnoteRef/>
      </w:r>
      <w:r>
        <w:rPr>
          <w:rtl/>
        </w:rPr>
        <w:t>ולכאורה אף חלוקת האחים בחלק אביהם [וכגון שאביהם היה מיוצאי מצרים, או ע"י חיזור (ע' לקמן קיז), דבתחילת כיבוש וחילוק אר"י חלקו ב' יורשים ע"י אורים ותומים. וכל א' קיבל חלקו מדינא, ואף למ"ד דחלוקת אחים לדורות הוה מדין ברירה].</w:t>
      </w:r>
    </w:p>
  </w:footnote>
  <w:footnote w:id="127">
    <w:p w14:paraId="271C6D46" w14:textId="77777777" w:rsidR="00DC2673" w:rsidRDefault="00000000" w:rsidP="00E86929">
      <w:pPr>
        <w:pStyle w:val="Footnote"/>
        <w:bidi/>
      </w:pPr>
      <w:r>
        <w:rPr>
          <w:rStyle w:val="ac"/>
          <w:rtl/>
        </w:rPr>
        <w:footnoteRef/>
      </w:r>
      <w:r>
        <w:rPr>
          <w:rtl/>
        </w:rPr>
        <w:t>ובברייתא (קכב., הו' ברשב"ם) איתא דכל ישראל עומדים לפניו. ולא מסתבר דטרחו את כל ישראל לעמוד בחלוקת כל יחיד ויחיד. [וי"ל דבזה ודאי קאי דוקא בחלוקת השבטים, וכפרשב"ם שם שלא ירננו. וה”נ בכל גורל עומדים שם המשפחה והשותפין החולקים]. וע"ע דב"א (שם יד).</w:t>
      </w:r>
    </w:p>
  </w:footnote>
  <w:footnote w:id="128">
    <w:p w14:paraId="0898E230" w14:textId="77777777" w:rsidR="00DC2673" w:rsidRDefault="00000000" w:rsidP="00E86929">
      <w:pPr>
        <w:pStyle w:val="Footnote"/>
        <w:bidi/>
      </w:pPr>
      <w:r>
        <w:rPr>
          <w:rStyle w:val="ac"/>
          <w:rtl/>
        </w:rPr>
        <w:footnoteRef/>
      </w:r>
      <w:r>
        <w:rPr>
          <w:rtl/>
        </w:rPr>
        <w:t>ודייק דתני (לקמן קכב.) וכן לכל שבט ושבט. ואילו וכן לכל משפחה ומשפחה ולכל איש ואיש לא קתני.</w:t>
      </w:r>
    </w:p>
  </w:footnote>
  <w:footnote w:id="129">
    <w:p w14:paraId="6C29F10D" w14:textId="77777777" w:rsidR="00DC2673" w:rsidRDefault="00000000" w:rsidP="00E86929">
      <w:pPr>
        <w:pStyle w:val="Footnote"/>
        <w:bidi/>
      </w:pPr>
      <w:r>
        <w:rPr>
          <w:rStyle w:val="ac"/>
          <w:rtl/>
        </w:rPr>
        <w:footnoteRef/>
      </w:r>
      <w:r>
        <w:rPr>
          <w:rtl/>
        </w:rPr>
        <w:t>וב</w:t>
      </w:r>
      <w:r>
        <w:rPr>
          <w:b/>
          <w:bCs/>
          <w:rtl/>
        </w:rPr>
        <w:t>שיטה לא נודע למי</w:t>
      </w:r>
      <w:r>
        <w:rPr>
          <w:rtl/>
        </w:rPr>
        <w:t xml:space="preserve"> (קידושין מב.) כת' דדוקא נחלת השבטים ע"י אורים ותומים היתה, אבל הנשיאים היו בוררים לבתי אבות חלקיהם.</w:t>
      </w:r>
    </w:p>
  </w:footnote>
  <w:footnote w:id="130">
    <w:p w14:paraId="2011609B" w14:textId="77777777" w:rsidR="00DC2673" w:rsidRDefault="00000000" w:rsidP="00E86929">
      <w:pPr>
        <w:pStyle w:val="Footnote"/>
        <w:bidi/>
      </w:pPr>
      <w:r>
        <w:rPr>
          <w:rStyle w:val="ac"/>
          <w:rtl/>
        </w:rPr>
        <w:footnoteRef/>
      </w:r>
      <w:r>
        <w:rPr>
          <w:rtl/>
        </w:rPr>
        <w:t>וה</w:t>
      </w:r>
      <w:r>
        <w:rPr>
          <w:b/>
          <w:bCs/>
          <w:rtl/>
        </w:rPr>
        <w:t>ראב"ד</w:t>
      </w:r>
      <w:r>
        <w:rPr>
          <w:rtl/>
        </w:rPr>
        <w:t xml:space="preserve"> (קיז:) כת' דספק הגמ' האם היה גורל בין המשפחות. ושוב חזר בו (קכא:) דכתיב (במדבר לג נד) והתנחלתם את הארץ בגורל למשפחתיכם וגו'. דאף בין המשפחות היה גורל. וכת' (בסו"ד) דמ"מ הספק היתה עם הוזקקו לחלוק באורים ותומים אף בין איש לאיש. או סגי בגורל בעלמא.</w:t>
      </w:r>
    </w:p>
  </w:footnote>
  <w:footnote w:id="131">
    <w:p w14:paraId="55B3EEE7" w14:textId="77777777" w:rsidR="00DC2673" w:rsidRDefault="00000000" w:rsidP="00E86929">
      <w:pPr>
        <w:pStyle w:val="Footnote"/>
        <w:bidi/>
      </w:pPr>
      <w:r>
        <w:rPr>
          <w:rStyle w:val="ac"/>
          <w:rtl/>
        </w:rPr>
        <w:footnoteRef/>
      </w:r>
      <w:r>
        <w:rPr>
          <w:rtl/>
        </w:rPr>
        <w:t>וה</w:t>
      </w:r>
      <w:r>
        <w:rPr>
          <w:b/>
          <w:bCs/>
          <w:rtl/>
        </w:rPr>
        <w:t>ראב"ד</w:t>
      </w:r>
      <w:r>
        <w:rPr>
          <w:rtl/>
        </w:rPr>
        <w:t xml:space="preserve"> (הנ"ל) פי' דילפי' מקרא דוהתנחלתם את הארץ בגורל.</w:t>
      </w:r>
    </w:p>
  </w:footnote>
  <w:footnote w:id="132">
    <w:p w14:paraId="72E0F087" w14:textId="77777777" w:rsidR="00DC2673" w:rsidRDefault="00000000" w:rsidP="00E86929">
      <w:pPr>
        <w:pStyle w:val="Footnote"/>
        <w:bidi/>
      </w:pPr>
      <w:r>
        <w:rPr>
          <w:rStyle w:val="ac"/>
          <w:rtl/>
        </w:rPr>
        <w:footnoteRef/>
      </w:r>
      <w:r>
        <w:rPr>
          <w:rtl/>
        </w:rPr>
        <w:t>והדב"א ביאר דהתם לא אמרי' דקנו בההיא הנאה דצייתי להדדי, דהתם חלקו בגזיה"כ, ולא משום ציות להדדי. {ולכאורה אף אם רצה צד מסויים או לעשות עילוי דמים לא היה רשאי, דגזיה"כ והתנחלתם בגורל}. ועוד כת' הדב"א דסברת בההיא הנאה הוה רק מדרבנן, ע"ע בסמוך.</w:t>
      </w:r>
    </w:p>
  </w:footnote>
  <w:footnote w:id="133">
    <w:p w14:paraId="3A78585D" w14:textId="77777777" w:rsidR="00DC2673" w:rsidRDefault="00000000" w:rsidP="00E86929">
      <w:pPr>
        <w:pStyle w:val="Footnote"/>
        <w:bidi/>
      </w:pPr>
      <w:r>
        <w:rPr>
          <w:rStyle w:val="ac"/>
          <w:rtl/>
        </w:rPr>
        <w:footnoteRef/>
      </w:r>
      <w:r>
        <w:rPr>
          <w:rtl/>
        </w:rPr>
        <w:t>ואילו לצד הא' מסתבר דגרסי' 'אלא אמר רב אשי', דהאיך יצטרף זה לזה.</w:t>
      </w:r>
    </w:p>
  </w:footnote>
  <w:footnote w:id="134">
    <w:p w14:paraId="35E2C239" w14:textId="77777777" w:rsidR="00DC2673" w:rsidRDefault="00000000" w:rsidP="00E86929">
      <w:pPr>
        <w:pStyle w:val="Footnote"/>
        <w:bidi/>
      </w:pPr>
      <w:r>
        <w:rPr>
          <w:rStyle w:val="ac"/>
          <w:rtl/>
        </w:rPr>
        <w:footnoteRef/>
      </w:r>
      <w:r>
        <w:rPr>
          <w:rtl/>
        </w:rPr>
        <w:t>ולא פי' האיך קנו התם, ולכאורה המשפחות קנו ע"י חזקה. אלא דילפי' דמהני הגורל לבירור החלקים.</w:t>
      </w:r>
    </w:p>
  </w:footnote>
  <w:footnote w:id="135">
    <w:p w14:paraId="5741E7C3" w14:textId="77777777" w:rsidR="00DC2673" w:rsidRDefault="00000000" w:rsidP="00E86929">
      <w:pPr>
        <w:pStyle w:val="Footnote"/>
        <w:bidi/>
      </w:pPr>
      <w:r>
        <w:rPr>
          <w:rStyle w:val="ac"/>
          <w:rtl/>
        </w:rPr>
        <w:footnoteRef/>
      </w:r>
      <w:r>
        <w:rPr>
          <w:rtl/>
        </w:rPr>
        <w:t>וכת' דהראב"ד לא יגרוס בסוגיין 'אלא'.</w:t>
      </w:r>
    </w:p>
  </w:footnote>
  <w:footnote w:id="136">
    <w:p w14:paraId="166502A1" w14:textId="77777777" w:rsidR="00DC2673" w:rsidRDefault="00000000" w:rsidP="00E86929">
      <w:pPr>
        <w:pStyle w:val="Footnote"/>
        <w:bidi/>
      </w:pPr>
      <w:r>
        <w:rPr>
          <w:rStyle w:val="ac"/>
          <w:rtl/>
        </w:rPr>
        <w:footnoteRef/>
      </w:r>
      <w:r>
        <w:rPr>
          <w:rtl/>
        </w:rPr>
        <w:t>וכן לכאורה נח' בזה הרמב"ם והראב"ד (הו' בסמוך) למסקנא אי הוה מדין גורל.</w:t>
      </w:r>
    </w:p>
  </w:footnote>
  <w:footnote w:id="137">
    <w:p w14:paraId="3C228559" w14:textId="77777777" w:rsidR="00DC2673" w:rsidRDefault="00000000" w:rsidP="00E86929">
      <w:pPr>
        <w:pStyle w:val="Footnote"/>
        <w:bidi/>
      </w:pPr>
      <w:r>
        <w:rPr>
          <w:rStyle w:val="ac"/>
          <w:rtl/>
        </w:rPr>
        <w:footnoteRef/>
      </w:r>
      <w:r>
        <w:rPr>
          <w:rtl/>
        </w:rPr>
        <w:t>וה</w:t>
      </w:r>
      <w:r>
        <w:rPr>
          <w:b/>
          <w:bCs/>
          <w:rtl/>
        </w:rPr>
        <w:t>ב"ח</w:t>
      </w:r>
      <w:r>
        <w:rPr>
          <w:rtl/>
        </w:rPr>
        <w:t xml:space="preserve"> הביא דכן משמע מדברי שאר הפוסקים דגורל קונה בלא קנין.</w:t>
      </w:r>
    </w:p>
  </w:footnote>
  <w:footnote w:id="138">
    <w:p w14:paraId="13627D47" w14:textId="77777777" w:rsidR="00DC2673" w:rsidRDefault="00000000" w:rsidP="00E86929">
      <w:pPr>
        <w:pStyle w:val="Footnote"/>
        <w:bidi/>
      </w:pPr>
      <w:r>
        <w:rPr>
          <w:rStyle w:val="ac"/>
          <w:rtl/>
        </w:rPr>
        <w:footnoteRef/>
      </w:r>
      <w:r>
        <w:rPr>
          <w:rtl/>
        </w:rPr>
        <w:t>דתרווייהו צריכין להדדי, דקודם שנתחלקו זה מזה לא שייך בירור חלקים, וכנ"ל.</w:t>
      </w:r>
    </w:p>
  </w:footnote>
  <w:footnote w:id="139">
    <w:p w14:paraId="446CCD62" w14:textId="77777777" w:rsidR="00DC2673" w:rsidRDefault="00000000" w:rsidP="00E86929">
      <w:pPr>
        <w:pStyle w:val="Footnote"/>
        <w:bidi/>
      </w:pPr>
      <w:r>
        <w:rPr>
          <w:rStyle w:val="ac"/>
          <w:rtl/>
        </w:rPr>
        <w:footnoteRef/>
      </w:r>
      <w:r>
        <w:rPr>
          <w:rtl/>
        </w:rPr>
        <w:t>וכן ללוי (ב"מ מז., ע' קידושין ז.) חליפין בכליו דמקנה, בההוא הנאה דמקבל מיניה. ובגמ' (לקמן קעג:) דערב משתעבד בההיא הנאה. וכן (ב”מ צד.) מתנה ש”ש להיות כשואל, בההיא הנאה דקא נפיק ליה קלא דאיניש מהימנא הוא גמיר ומשעבד נפשיה. [אך בהני הוה שעבוד, ולא קנין חפץ בעין].</w:t>
      </w:r>
    </w:p>
  </w:footnote>
  <w:footnote w:id="140">
    <w:p w14:paraId="1D0FF21C" w14:textId="77777777" w:rsidR="00DC2673" w:rsidRDefault="00000000" w:rsidP="00E86929">
      <w:pPr>
        <w:pStyle w:val="Footnote"/>
        <w:bidi/>
      </w:pPr>
      <w:r>
        <w:rPr>
          <w:rStyle w:val="ac"/>
          <w:rtl/>
        </w:rPr>
        <w:footnoteRef/>
      </w:r>
      <w:r>
        <w:rPr>
          <w:rtl/>
        </w:rPr>
        <w:t>וה</w:t>
      </w:r>
      <w:r>
        <w:rPr>
          <w:b/>
          <w:bCs/>
          <w:rtl/>
        </w:rPr>
        <w:t>מרדכי</w:t>
      </w:r>
      <w:r>
        <w:rPr>
          <w:rtl/>
        </w:rPr>
        <w:t xml:space="preserve"> (ב"ק קעו בשם מהר”ם) הביא מסוגיין דבכל מה שהשותפים מתנין התנאי מתקיים בדברים בעלמא. ואי"צ מעשה קנין, כדאמרי' בההיא הנאה דצייתי אהדדי גמרו ומקנו אהדדי.</w:t>
      </w:r>
    </w:p>
    <w:p w14:paraId="07C7D6EB" w14:textId="77777777" w:rsidR="00DC2673" w:rsidRDefault="00000000" w:rsidP="00E86929">
      <w:pPr>
        <w:pStyle w:val="Footnote"/>
        <w:bidi/>
      </w:pPr>
      <w:r>
        <w:rPr>
          <w:rtl/>
        </w:rPr>
        <w:tab/>
        <w:t>וב</w:t>
      </w:r>
      <w:r>
        <w:rPr>
          <w:b/>
          <w:bCs/>
          <w:rtl/>
        </w:rPr>
        <w:t>הג' מרדכי</w:t>
      </w:r>
      <w:r>
        <w:rPr>
          <w:rtl/>
        </w:rPr>
        <w:t xml:space="preserve"> (תרסג) חידש עד"ז דקונים אפי' דבר שלא בא לעולם. בהנאה דסמכי אהדדי גמרו ומקנו להדדי. וציין לסוגיין, וכמה סוגיות הנ"ל.</w:t>
      </w:r>
    </w:p>
  </w:footnote>
  <w:footnote w:id="141">
    <w:p w14:paraId="188CB86F" w14:textId="77777777" w:rsidR="00DC2673" w:rsidRDefault="00000000" w:rsidP="00E86929">
      <w:pPr>
        <w:pStyle w:val="Footnote"/>
        <w:bidi/>
      </w:pPr>
      <w:r>
        <w:rPr>
          <w:rStyle w:val="ac"/>
          <w:rtl/>
        </w:rPr>
        <w:footnoteRef/>
      </w:r>
      <w:r>
        <w:rPr>
          <w:rtl/>
        </w:rPr>
        <w:t>וה</w:t>
      </w:r>
      <w:r>
        <w:rPr>
          <w:b/>
          <w:bCs/>
          <w:rtl/>
        </w:rPr>
        <w:t>ריטב"א</w:t>
      </w:r>
      <w:r>
        <w:rPr>
          <w:rtl/>
        </w:rPr>
        <w:t xml:space="preserve"> כת' דאף קנין סיתומתא באתרא דנהיגי (ב"מ עד., ע”ע ריטב”א שם) הוה מדין כסף, ובקרקעות [או לענין מי שפרע, ע' בסוגיא שם].</w:t>
      </w:r>
    </w:p>
  </w:footnote>
  <w:footnote w:id="142">
    <w:p w14:paraId="698C439A" w14:textId="77777777" w:rsidR="00DC2673" w:rsidRDefault="00000000" w:rsidP="00E86929">
      <w:pPr>
        <w:pStyle w:val="Footnote"/>
        <w:bidi/>
      </w:pPr>
      <w:r>
        <w:rPr>
          <w:rStyle w:val="ac"/>
          <w:rtl/>
        </w:rPr>
        <w:footnoteRef/>
      </w:r>
      <w:r>
        <w:rPr>
          <w:rtl/>
        </w:rPr>
        <w:t>וה</w:t>
      </w:r>
      <w:r>
        <w:rPr>
          <w:b/>
          <w:bCs/>
          <w:rtl/>
        </w:rPr>
        <w:t xml:space="preserve">נמוק"י </w:t>
      </w:r>
      <w:r>
        <w:rPr>
          <w:rtl/>
        </w:rPr>
        <w:t>הביא דדעת התוס' והרב רבינו שלמה (אצ"ל רבינו שמואל, או שמצאו כן מדברי רש"י) דהוא הדין במטלטלין, דההיא הנאה נמי חשוב כאילו משך.</w:t>
      </w:r>
    </w:p>
  </w:footnote>
  <w:footnote w:id="143">
    <w:p w14:paraId="450A5D83" w14:textId="77777777" w:rsidR="00DC2673" w:rsidRDefault="00000000" w:rsidP="00E86929">
      <w:pPr>
        <w:pStyle w:val="Footnote"/>
        <w:bidi/>
      </w:pPr>
      <w:r>
        <w:rPr>
          <w:rStyle w:val="ac"/>
          <w:rtl/>
        </w:rPr>
        <w:footnoteRef/>
      </w:r>
      <w:r>
        <w:rPr>
          <w:rtl/>
        </w:rPr>
        <w:t>מדסברינן מעיקרא למימר טעמא בתחלה דומיא דאר"י. [ומסתבר לו דאף למסקנא איירי בכה"ג].</w:t>
      </w:r>
    </w:p>
  </w:footnote>
  <w:footnote w:id="144">
    <w:p w14:paraId="39B23A04" w14:textId="77777777" w:rsidR="00DC2673" w:rsidRDefault="00000000" w:rsidP="00E86929">
      <w:pPr>
        <w:pStyle w:val="Footnote"/>
        <w:bidi/>
      </w:pPr>
      <w:r>
        <w:rPr>
          <w:rStyle w:val="ac"/>
          <w:rtl/>
        </w:rPr>
        <w:footnoteRef/>
      </w:r>
      <w:r>
        <w:rPr>
          <w:rtl/>
        </w:rPr>
        <w:t>וכן ה</w:t>
      </w:r>
      <w:r>
        <w:rPr>
          <w:b/>
          <w:bCs/>
          <w:rtl/>
        </w:rPr>
        <w:t>רמ"ה</w:t>
      </w:r>
      <w:r>
        <w:rPr>
          <w:rtl/>
        </w:rPr>
        <w:t xml:space="preserve"> בסוגיין סתם בזה.</w:t>
      </w:r>
    </w:p>
  </w:footnote>
  <w:footnote w:id="145">
    <w:p w14:paraId="0568739D" w14:textId="77777777" w:rsidR="00DC2673" w:rsidRDefault="00000000" w:rsidP="00E86929">
      <w:pPr>
        <w:pStyle w:val="Footnote"/>
        <w:bidi/>
      </w:pPr>
      <w:r>
        <w:rPr>
          <w:rStyle w:val="ac"/>
          <w:rtl/>
        </w:rPr>
        <w:footnoteRef/>
      </w:r>
      <w:r>
        <w:rPr>
          <w:rtl/>
        </w:rPr>
        <w:t>ולכאורה צ"ל דבשו"ת הרא"ש איירי באופן דלא שייך צייתי להדדי, וליכא בההיא הנאה. אך לא נתפרש באיזה אופן איירי. {ובמעשה דבשו"ת הרא"ש איירי בלא עדים, ואפשר דמש"ה לא סמכי אדעתייהו כל כך. אמנם הרמ”א העתיק דבריו בכל אופן}.</w:t>
      </w:r>
    </w:p>
  </w:footnote>
  <w:footnote w:id="146">
    <w:p w14:paraId="1327FE71" w14:textId="77777777" w:rsidR="00DC2673" w:rsidRDefault="00000000" w:rsidP="00E86929">
      <w:pPr>
        <w:pStyle w:val="Footnote"/>
        <w:bidi/>
      </w:pPr>
      <w:r>
        <w:rPr>
          <w:rStyle w:val="ac"/>
          <w:rtl/>
        </w:rPr>
        <w:footnoteRef/>
      </w:r>
      <w:r>
        <w:rPr>
          <w:rtl/>
        </w:rPr>
        <w:t>וה</w:t>
      </w:r>
      <w:r>
        <w:rPr>
          <w:b/>
          <w:bCs/>
          <w:rtl/>
        </w:rPr>
        <w:t>שו"ע</w:t>
      </w:r>
      <w:r>
        <w:rPr>
          <w:rtl/>
        </w:rPr>
        <w:t xml:space="preserve"> הביא לשון הברייתא דלאחר שעלה הגורל לא' מהם נתקיימה החלוקה לכולם. והרמ"א כת' מיהו הרא"ש (בתשובה) כת' דאין הגורל קונה רק מברר החלקים, ואם החזיק אחד בחלקו החלוקה קיימת. ומשמע דחולק על הברייתא. [וצ"ע דהרא”ש הביא את הברייתא].</w:t>
      </w:r>
    </w:p>
  </w:footnote>
  <w:footnote w:id="147">
    <w:p w14:paraId="0058F591" w14:textId="77777777" w:rsidR="00DC2673" w:rsidRDefault="00000000" w:rsidP="00E86929">
      <w:pPr>
        <w:pStyle w:val="Footnote"/>
        <w:bidi/>
      </w:pPr>
      <w:r>
        <w:rPr>
          <w:rStyle w:val="ac"/>
          <w:rtl/>
        </w:rPr>
        <w:footnoteRef/>
      </w:r>
      <w:r>
        <w:rPr>
          <w:rtl/>
        </w:rPr>
        <w:t>ובפסקי הרא"ש הביא רק מ"ט בההיא הנאה דקצייתי להדדי גמרי ומקנו להדדי. [וכרי"ף]. ומ"מ תמה הב"ח דהרא"ש בפסקיו סתם, ולא כתב כלל דלא מהני הגורל.</w:t>
      </w:r>
    </w:p>
  </w:footnote>
  <w:footnote w:id="148">
    <w:p w14:paraId="6FD17E36" w14:textId="77777777" w:rsidR="00DC2673" w:rsidRDefault="00000000" w:rsidP="00E86929">
      <w:pPr>
        <w:pStyle w:val="Footnote"/>
        <w:bidi/>
      </w:pPr>
      <w:r>
        <w:rPr>
          <w:rStyle w:val="ac"/>
          <w:rtl/>
        </w:rPr>
        <w:footnoteRef/>
      </w:r>
      <w:r>
        <w:rPr>
          <w:rtl/>
        </w:rPr>
        <w:t>והגר"א הוסיף דבתי' הראשון (כתחילת אר"י) ס"ל דגורל לחוד קנה, ואלא אמר רב אשי חזר בו.</w:t>
      </w:r>
    </w:p>
  </w:footnote>
  <w:footnote w:id="149">
    <w:p w14:paraId="52E3C2D9" w14:textId="77777777" w:rsidR="00DC2673" w:rsidRDefault="00000000" w:rsidP="00E86929">
      <w:pPr>
        <w:pStyle w:val="Footnote"/>
        <w:bidi/>
      </w:pPr>
      <w:r>
        <w:rPr>
          <w:rStyle w:val="ac"/>
          <w:rtl/>
        </w:rPr>
        <w:footnoteRef/>
      </w:r>
      <w:r>
        <w:rPr>
          <w:rtl/>
        </w:rPr>
        <w:t>היכא דהלך והחזיק בלא מחאת חבירו אחר שעלה הגורל.</w:t>
      </w:r>
    </w:p>
  </w:footnote>
  <w:footnote w:id="150">
    <w:p w14:paraId="06B6CFFC" w14:textId="77777777" w:rsidR="00DC2673" w:rsidRDefault="00000000" w:rsidP="00E86929">
      <w:pPr>
        <w:pStyle w:val="Footnote"/>
        <w:bidi/>
      </w:pPr>
      <w:r>
        <w:rPr>
          <w:rStyle w:val="ac"/>
          <w:rtl/>
        </w:rPr>
        <w:footnoteRef/>
      </w:r>
      <w:r>
        <w:rPr>
          <w:rtl/>
        </w:rPr>
        <w:t>וה</w:t>
      </w:r>
      <w:r>
        <w:rPr>
          <w:b/>
          <w:bCs/>
          <w:rtl/>
        </w:rPr>
        <w:t>פ"ח</w:t>
      </w:r>
      <w:r>
        <w:rPr>
          <w:rtl/>
        </w:rPr>
        <w:t xml:space="preserve"> (ט) כת' דצ"ל דבירור החלקין כשמחלקים ומתרצים שחלק פלוני יהיה לפלוני וחלק פלוני לפלוני עדיף מכשמחלקים ומתרצים ע"י גורל. דהא (לעיל ג.) קונה ע"י שהחזיק לחוד, ואי"צ טעם דגמרי ומקני כיון שבררו החלקים שחלק פלוני לפלוני וחלק פלוני לפלוני. ודוקא בסוגיין הגורל הוה כעין אסמכתא, וס"ד דאפי' החזיקו לא קנה. קמ"ל בההיא הנאה.</w:t>
      </w:r>
    </w:p>
  </w:footnote>
  <w:footnote w:id="151">
    <w:p w14:paraId="2E559F29" w14:textId="77777777" w:rsidR="00DC2673" w:rsidRDefault="00000000" w:rsidP="00E86929">
      <w:pPr>
        <w:pStyle w:val="Footnote"/>
        <w:bidi/>
      </w:pPr>
      <w:r>
        <w:rPr>
          <w:rStyle w:val="ac"/>
          <w:rtl/>
        </w:rPr>
        <w:footnoteRef/>
      </w:r>
      <w:r>
        <w:rPr>
          <w:rtl/>
        </w:rPr>
        <w:t>וצ"ב דאתינן עלה משום 'בההיא הנאה', ולא מגדרי בירור חלקים. א”כ אמאי תלוי בדין ברירה. ולכאורה נקט דבההיא הנאה מהני רק להחשב 'גורל', ובירור. ולא דין מקח. א"נ אפשר דכוונתו כדברי הגר"ח דהגורל פועל 'דין חלוקה', מלבד זכיית החלקים.</w:t>
      </w:r>
    </w:p>
  </w:footnote>
  <w:footnote w:id="152">
    <w:p w14:paraId="25C7AC9B" w14:textId="77777777" w:rsidR="00DC2673" w:rsidRDefault="00000000" w:rsidP="00E86929">
      <w:pPr>
        <w:pStyle w:val="Footnote"/>
        <w:bidi/>
      </w:pPr>
      <w:r>
        <w:rPr>
          <w:rStyle w:val="ac"/>
          <w:rtl/>
        </w:rPr>
        <w:footnoteRef/>
      </w:r>
      <w:r>
        <w:rPr>
          <w:rtl/>
        </w:rPr>
        <w:t>וצ"ע דבפסקי הרא"ש הביא ברייתא זו. וכן הטור (קעג) הביא את הברייתא, ואח"כ הביא דברי שו"ת הרא"ש [וכה”ק הב”ח].</w:t>
      </w:r>
    </w:p>
  </w:footnote>
  <w:footnote w:id="153">
    <w:p w14:paraId="78357F6F" w14:textId="77777777" w:rsidR="00DC2673" w:rsidRDefault="00000000" w:rsidP="00E86929">
      <w:pPr>
        <w:pStyle w:val="Footnote"/>
        <w:bidi/>
      </w:pPr>
      <w:r>
        <w:rPr>
          <w:rStyle w:val="ac"/>
          <w:rtl/>
        </w:rPr>
        <w:footnoteRef/>
      </w:r>
      <w:r>
        <w:rPr>
          <w:rtl/>
        </w:rPr>
        <w:t>ויש שפי' דכוונת הראב"ד דמבואר ברמב"ם דכל א' קנה חלקו, והראב"ד חלק דהאחרים יכולים עדיין לחלוק ביניהם באופן אחר וכדבריו בשיטמ”ק כאן [ע”ע מש”כ לעיל]. {אמנם ק"ק דהרמב"ם נקט כלשון הברייתא דקנו כולם, וכמו שהראב"ד נדחק בדברי הברייתא, אף בלשון הרמב"ם יש ליישב כן}.</w:t>
      </w:r>
    </w:p>
  </w:footnote>
  <w:footnote w:id="154">
    <w:p w14:paraId="3766D051" w14:textId="77777777" w:rsidR="00DC2673" w:rsidRDefault="00000000" w:rsidP="00E86929">
      <w:pPr>
        <w:pStyle w:val="Footnote"/>
        <w:bidi/>
      </w:pPr>
      <w:r>
        <w:rPr>
          <w:rStyle w:val="ac"/>
          <w:rtl/>
        </w:rPr>
        <w:footnoteRef/>
      </w:r>
      <w:r>
        <w:rPr>
          <w:rtl/>
        </w:rPr>
        <w:t>וגרס אלא אמר רב אשי.</w:t>
      </w:r>
    </w:p>
  </w:footnote>
  <w:footnote w:id="155">
    <w:p w14:paraId="7E528B2A" w14:textId="77777777" w:rsidR="00DC2673" w:rsidRDefault="00000000" w:rsidP="00E86929">
      <w:pPr>
        <w:pStyle w:val="Footnote"/>
        <w:bidi/>
      </w:pPr>
      <w:r>
        <w:rPr>
          <w:rStyle w:val="ac"/>
          <w:rtl/>
        </w:rPr>
        <w:footnoteRef/>
      </w:r>
      <w:r>
        <w:rPr>
          <w:rtl/>
        </w:rPr>
        <w:t>והגר"ח נקט דהלשון הסכימו משמע דהוה קנין של הסכמה. אך לכאורה יל"פ דכל גורל מהני רק ע"פ מה שמעיקרא פירשו הצדדים והסכימו והגדירו כל חלק. ואף אי מהני מדינא, הוה ע"פ הסכמתם להטיל גורל באופן זה.</w:t>
      </w:r>
    </w:p>
  </w:footnote>
  <w:footnote w:id="156">
    <w:p w14:paraId="3FB1BEFF" w14:textId="77777777" w:rsidR="00DC2673" w:rsidRDefault="00000000" w:rsidP="00E86929">
      <w:pPr>
        <w:pStyle w:val="Footnote"/>
        <w:bidi/>
      </w:pPr>
      <w:r>
        <w:rPr>
          <w:rStyle w:val="ac"/>
          <w:rtl/>
        </w:rPr>
        <w:footnoteRef/>
      </w:r>
      <w:r>
        <w:rPr>
          <w:rtl/>
        </w:rPr>
        <w:t>וכת' דה</w:t>
      </w:r>
      <w:r>
        <w:rPr>
          <w:b/>
          <w:bCs/>
          <w:rtl/>
        </w:rPr>
        <w:t>ראב"ד</w:t>
      </w:r>
      <w:r>
        <w:rPr>
          <w:rtl/>
        </w:rPr>
        <w:t xml:space="preserve"> לא גרס 'אלא אמר רב אשי', ולטעמיה אזיל דס"ל (לקמן קכא: הנ"ל) דחלוקת נחלה של כל שבט בפני עצמו למשפחותיו היתה עפ"י גורל לבד, בלא אורים ותומים. דגורל בלא אורים ותומים חשוב ג"כ גורל כהלכתו. אלא דקו' הגמ' דחסר עדיין קנין, ורב אשי תי' דמהני בההיא הנאה.</w:t>
      </w:r>
    </w:p>
  </w:footnote>
  <w:footnote w:id="157">
    <w:p w14:paraId="20F9167A" w14:textId="77777777" w:rsidR="00DC2673" w:rsidRDefault="00000000" w:rsidP="00E86929">
      <w:pPr>
        <w:pStyle w:val="Footnote"/>
        <w:bidi/>
      </w:pPr>
      <w:r>
        <w:rPr>
          <w:rStyle w:val="ac"/>
          <w:rtl/>
        </w:rPr>
        <w:footnoteRef/>
      </w:r>
      <w:r>
        <w:rPr>
          <w:rtl/>
        </w:rPr>
        <w:t>ויש שדייקו מהגמ' (סנהדרין לב:) דב' ספינות שבאות זה כנגד זה, טעונה או קרובה קודמת. ואל"כ מטילין פשרה ביניהם. ולא אמרי' להטיל גורל.</w:t>
      </w:r>
    </w:p>
  </w:footnote>
  <w:footnote w:id="158">
    <w:p w14:paraId="0EE017FF" w14:textId="77777777" w:rsidR="00DC2673" w:rsidRDefault="00000000" w:rsidP="00E86929">
      <w:pPr>
        <w:pStyle w:val="Footnote"/>
        <w:bidi/>
      </w:pPr>
      <w:r>
        <w:rPr>
          <w:rStyle w:val="ac"/>
          <w:rtl/>
        </w:rPr>
        <w:footnoteRef/>
      </w:r>
      <w:r>
        <w:rPr>
          <w:rtl/>
        </w:rPr>
        <w:t>ובגמ' (שבת קמח:) איתא דמטילין חלשים [גורלות] בקדשים, לחלק את המנות ע”פ גורל.</w:t>
      </w:r>
    </w:p>
    <w:p w14:paraId="460544AA" w14:textId="77777777" w:rsidR="00DC2673" w:rsidRDefault="00000000" w:rsidP="00E86929">
      <w:pPr>
        <w:pStyle w:val="Footnote"/>
        <w:bidi/>
      </w:pPr>
      <w:r>
        <w:rPr>
          <w:rtl/>
        </w:rPr>
        <w:tab/>
        <w:t>[אך י"ל דבהנך אינו דבר ששייך עליהם, אלא שייך לציבור. והציבור נותנים למי שעולה בגורל. א”נ התם איירי בחלקים שווים].</w:t>
      </w:r>
    </w:p>
  </w:footnote>
  <w:footnote w:id="159">
    <w:p w14:paraId="5327FBFB" w14:textId="77777777" w:rsidR="00DC2673" w:rsidRDefault="00000000" w:rsidP="00E86929">
      <w:pPr>
        <w:pStyle w:val="Footnote"/>
        <w:bidi/>
      </w:pPr>
      <w:r>
        <w:rPr>
          <w:rStyle w:val="ac"/>
          <w:rtl/>
        </w:rPr>
        <w:footnoteRef/>
      </w:r>
      <w:r>
        <w:rPr>
          <w:rtl/>
        </w:rPr>
        <w:t>ואפי' בממון אין מפילים גורל אלא כשחולקים בשוה, אבל אין משימין שתי חתיכות כנגד חתיכה אחת אא"כ שוים שתיהן כאחת, ולא חתיכה גדולה כנגד חתיכה קטנה אלא בשוה באומד הדעת. וכן גורל דב' שעירי יום הכפורים היו שוים במראה ובקומה עבור הגורל.</w:t>
      </w:r>
    </w:p>
  </w:footnote>
  <w:footnote w:id="160">
    <w:p w14:paraId="3FFABE4D" w14:textId="77777777" w:rsidR="00DC2673" w:rsidRDefault="00000000" w:rsidP="00E86929">
      <w:pPr>
        <w:pStyle w:val="Footnote"/>
        <w:bidi/>
      </w:pPr>
      <w:r>
        <w:rPr>
          <w:rStyle w:val="ac"/>
          <w:rtl/>
        </w:rPr>
        <w:footnoteRef/>
      </w:r>
      <w:r>
        <w:rPr>
          <w:rtl/>
        </w:rPr>
        <w:t>שנאמר (שמואל א יד מא) ה' אלהי ישראל הבה תמים. ועוד הביא מיונה. וכת' דלא אמרו ליונה להשליך עצמו לים, לפי שלא רצה להשליך עצמו, ועוד שהרי גוים היו בספינה ומוטב שישליכוהו הם.</w:t>
      </w:r>
    </w:p>
  </w:footnote>
  <w:footnote w:id="161">
    <w:p w14:paraId="11635BF4" w14:textId="77777777" w:rsidR="00DC2673" w:rsidRDefault="00000000" w:rsidP="00E86929">
      <w:pPr>
        <w:pStyle w:val="Footnote"/>
        <w:bidi/>
      </w:pPr>
      <w:r>
        <w:rPr>
          <w:rStyle w:val="ac"/>
          <w:rtl/>
        </w:rPr>
        <w:footnoteRef/>
      </w:r>
      <w:r>
        <w:rPr>
          <w:rtl/>
        </w:rPr>
        <w:t>ויש שחילקו דיש ב' אופנים של גורל, א' באופן שצריך למסור א' מהם, בזה אמרי' דאין דוחין נפש מפני נפש. אפי' ע"י גורל. אבל במקום שיש הוכחה דשאר ספינות עוברים בשלום, וגם עלה גורל ג' פעמים, יש לנו סימן מהשמים שהוא הרודף.</w:t>
      </w:r>
    </w:p>
  </w:footnote>
  <w:footnote w:id="162">
    <w:p w14:paraId="2BCB5A29" w14:textId="77777777" w:rsidR="00DC2673" w:rsidRDefault="00000000" w:rsidP="00E86929">
      <w:pPr>
        <w:pStyle w:val="Footnote"/>
        <w:bidi/>
      </w:pPr>
      <w:r>
        <w:rPr>
          <w:rStyle w:val="ac"/>
          <w:rtl/>
        </w:rPr>
        <w:footnoteRef/>
      </w:r>
      <w:r>
        <w:rPr>
          <w:rtl/>
        </w:rPr>
        <w:t>ואין להביא ראיה ממעשה דיונה, דהיו גוים. ועוד דהוא עצמו אמר שאוני והטלוני אל הים כי בשלי הסער הגדול הזה. ומעשה דעכן היה ע"פ הודאתו. וכן ביונתן עם אביו.</w:t>
      </w:r>
    </w:p>
  </w:footnote>
  <w:footnote w:id="163">
    <w:p w14:paraId="334EAB6A" w14:textId="77777777" w:rsidR="00DC2673" w:rsidRDefault="00000000" w:rsidP="00E86929">
      <w:pPr>
        <w:pStyle w:val="Footnote"/>
        <w:bidi/>
      </w:pPr>
      <w:r>
        <w:rPr>
          <w:rStyle w:val="ac"/>
          <w:rtl/>
        </w:rPr>
        <w:footnoteRef/>
      </w:r>
      <w:r>
        <w:rPr>
          <w:rtl/>
        </w:rPr>
        <w:t>ו</w:t>
      </w:r>
      <w:r>
        <w:rPr>
          <w:b/>
          <w:bCs/>
          <w:rtl/>
        </w:rPr>
        <w:t>רבינו יונה</w:t>
      </w:r>
      <w:r>
        <w:rPr>
          <w:rtl/>
        </w:rPr>
        <w:t xml:space="preserve"> ביאר [ועוד נראה לפרש] כגון שחלקו שדה אחת או בקעה א' לשני חלקים, זה נטל בצפון וזה בדרום, וכשבא זה האח הג', עושין שדה זו ג' חלקים. ואם נפל חלקו באמצע, לדעת שמואל עומדים שני האחין בחלקם, זה בחלקו בדרום וזה בחלקו בצפון. וכן אם נפל חלק האח הג' בצפון או בדרום, עומדים שני האחים בחלקם ברוחות זה לצד צפון וזה לצד דרום, אלא שנכנסים זה בחלקו של זה כפי מה שנגרעו החלקים מפני חלק הג' שנטל זה משם. ורב סבר בטלה מחלוקת. [וקם דינא שראובן נוטל בדרום, ושמעון נוטל סמוך לו. ואף שנוטל מקצת ממה שהיה חלק של שמעון מעיקרא].</w:t>
      </w:r>
    </w:p>
    <w:p w14:paraId="6C12D726" w14:textId="77777777" w:rsidR="00DC2673" w:rsidRDefault="00000000" w:rsidP="00E86929">
      <w:pPr>
        <w:pStyle w:val="Footnote"/>
        <w:bidi/>
      </w:pPr>
      <w:r>
        <w:rPr>
          <w:rtl/>
        </w:rPr>
        <w:tab/>
        <w:t>ועוד פי' [א"נ יש לפרש] כגון שנתרצה זה האח הג' לקמץ מזה ומזה במפוזר. וקסבר רב דאף שהשלישי אינו מבטל חלוקתם, אפ"ה בטלה מחלוקת שני האחים, וכל א' משניהם בידו לבטלה.</w:t>
      </w:r>
    </w:p>
  </w:footnote>
  <w:footnote w:id="164">
    <w:p w14:paraId="29D4BE3F" w14:textId="77777777" w:rsidR="00DC2673" w:rsidRDefault="00000000" w:rsidP="00E86929">
      <w:pPr>
        <w:pStyle w:val="Footnote"/>
        <w:bidi/>
      </w:pPr>
      <w:r>
        <w:rPr>
          <w:rStyle w:val="ac"/>
          <w:rtl/>
        </w:rPr>
        <w:footnoteRef/>
      </w:r>
      <w:r>
        <w:rPr>
          <w:rtl/>
        </w:rPr>
        <w:t>וה</w:t>
      </w:r>
      <w:r>
        <w:rPr>
          <w:b/>
          <w:bCs/>
          <w:rtl/>
        </w:rPr>
        <w:t>רשב"א</w:t>
      </w:r>
      <w:r>
        <w:rPr>
          <w:rtl/>
        </w:rPr>
        <w:t xml:space="preserve"> הביא דבלקוחות דעלמא אף רב מודה דקם דינא [דבסוגיין פליג רק משום דהוה יורשים].</w:t>
      </w:r>
    </w:p>
  </w:footnote>
  <w:footnote w:id="165">
    <w:p w14:paraId="61935106" w14:textId="77777777" w:rsidR="00DC2673" w:rsidRDefault="00000000" w:rsidP="00E86929">
      <w:pPr>
        <w:pStyle w:val="Footnote"/>
        <w:bidi/>
      </w:pPr>
      <w:r>
        <w:rPr>
          <w:rStyle w:val="ac"/>
          <w:rtl/>
        </w:rPr>
        <w:footnoteRef/>
      </w:r>
      <w:r>
        <w:rPr>
          <w:rtl/>
        </w:rPr>
        <w:t>אך כת' דאילו היה בעיר, ולא בא, הפסיד.</w:t>
      </w:r>
    </w:p>
  </w:footnote>
  <w:footnote w:id="166">
    <w:p w14:paraId="6B9840B9" w14:textId="77777777" w:rsidR="00DC2673" w:rsidRDefault="00000000" w:rsidP="00E86929">
      <w:pPr>
        <w:pStyle w:val="Footnote"/>
        <w:bidi/>
      </w:pPr>
      <w:r>
        <w:rPr>
          <w:rStyle w:val="ac"/>
          <w:rtl/>
        </w:rPr>
        <w:footnoteRef/>
      </w:r>
      <w:r>
        <w:rPr>
          <w:rtl/>
        </w:rPr>
        <w:t>וכת' דהיכא שעשו גורל, וב' יצאו בשווה [כגון שעשו לפי אותיות, ויש ב' ששמותיהן מתחילים באותו אות], חוזרים ועושים גורל בין כולם. וכדאי' (יומא כב.) דבזמן שהם שוים הממונה א"ל הצביעו והיו מטילים כולם גורל. ואף שאותן השנים היו קרובים מאחרים.</w:t>
      </w:r>
    </w:p>
  </w:footnote>
  <w:footnote w:id="167">
    <w:p w14:paraId="4AF7E87A" w14:textId="77777777" w:rsidR="00DC2673" w:rsidRDefault="00000000" w:rsidP="00E86929">
      <w:pPr>
        <w:pStyle w:val="Footnote"/>
        <w:bidi/>
      </w:pPr>
      <w:r>
        <w:rPr>
          <w:rStyle w:val="ac"/>
          <w:rtl/>
        </w:rPr>
        <w:footnoteRef/>
      </w:r>
      <w:r>
        <w:rPr>
          <w:rtl/>
        </w:rPr>
        <w:t>שהיה מי שטען דגורל הוא ע"פ מזל, ועמדה לו השעה. ובין שנעשו בזדון או בשגגה או דרך היתול ושחוק, אין לא' יותר מחבירו שום גרעון או יפוי כח.</w:t>
      </w:r>
    </w:p>
    <w:p w14:paraId="239E601F" w14:textId="77777777" w:rsidR="00DC2673" w:rsidRDefault="00000000" w:rsidP="00E86929">
      <w:pPr>
        <w:pStyle w:val="Footnote"/>
        <w:bidi/>
      </w:pPr>
      <w:r>
        <w:rPr>
          <w:rtl/>
        </w:rPr>
        <w:tab/>
        <w:t>וה</w:t>
      </w:r>
      <w:r>
        <w:rPr>
          <w:b/>
          <w:bCs/>
          <w:rtl/>
        </w:rPr>
        <w:t>חוו"ד</w:t>
      </w:r>
      <w:r>
        <w:rPr>
          <w:rtl/>
        </w:rPr>
        <w:t xml:space="preserve"> השיב דדוקא אם הגורל כהוגן שקרוב הדבר ידבק בו השגחה עליונה, כמ"ש (שמואל א יד מא) הבה תמים. מש"כ אם הגורל מקולקל אין מבוא לומר שמי שזכה מאת ה' היתה זאת. ובין שהקלקול ע"י תחבולת אנוש או בשגגה, עכ"פ הגורל מקולקל, ומצי כל חד למימר אלו נעשה הגורל כהוגן היה קיימא לי שעתי ע"פ מזלי או ע"פ תפילתי שיתן לי הצלחה בכל עסקיי.</w:t>
      </w:r>
    </w:p>
  </w:footnote>
  <w:footnote w:id="168">
    <w:p w14:paraId="0DDA49E6" w14:textId="77777777" w:rsidR="00DC2673" w:rsidRDefault="00000000" w:rsidP="00E86929">
      <w:pPr>
        <w:pStyle w:val="Footnote"/>
        <w:bidi/>
      </w:pPr>
      <w:r>
        <w:rPr>
          <w:rStyle w:val="ac"/>
          <w:rtl/>
        </w:rPr>
        <w:footnoteRef/>
      </w:r>
      <w:r>
        <w:rPr>
          <w:rtl/>
        </w:rPr>
        <w:t>וכת' עם כי לא ידעתי פי' מלת 'מקמצין' לדעת ר"י.</w:t>
      </w:r>
    </w:p>
  </w:footnote>
  <w:footnote w:id="169">
    <w:p w14:paraId="0A51BEB8" w14:textId="77777777" w:rsidR="00DC2673" w:rsidRDefault="00000000" w:rsidP="00E86929">
      <w:pPr>
        <w:pStyle w:val="Footnote"/>
        <w:bidi/>
      </w:pPr>
      <w:r>
        <w:rPr>
          <w:rStyle w:val="ac"/>
          <w:rtl/>
        </w:rPr>
        <w:footnoteRef/>
      </w:r>
      <w:r>
        <w:rPr>
          <w:rtl/>
        </w:rPr>
        <w:t>יל"ד אי כוונתו דאף בסוגיין סברת רב משום שהגורל נעשית שלא כהוגן. אמנם בפשוטו הכא איירי אף כשחלקו בלא גורל.</w:t>
      </w:r>
    </w:p>
  </w:footnote>
  <w:footnote w:id="170">
    <w:p w14:paraId="7D0E5B3A" w14:textId="77777777" w:rsidR="00DC2673" w:rsidRDefault="00000000" w:rsidP="00E86929">
      <w:pPr>
        <w:pStyle w:val="Footnote"/>
        <w:bidi/>
      </w:pPr>
      <w:r>
        <w:rPr>
          <w:rStyle w:val="ac"/>
          <w:rtl/>
        </w:rPr>
        <w:footnoteRef/>
      </w:r>
      <w:r>
        <w:rPr>
          <w:rtl/>
        </w:rPr>
        <w:t>ואינו דומה לשלשה אחים שחלקו כל הנכסים לשלשה חלקים (בסמוך), דחלק השלישי במקום אחד כחלק כל אחד ואחד מן השנים.</w:t>
      </w:r>
    </w:p>
  </w:footnote>
  <w:footnote w:id="171">
    <w:p w14:paraId="2ACEBDBA" w14:textId="77777777" w:rsidR="00DC2673" w:rsidRDefault="00000000" w:rsidP="00E86929">
      <w:pPr>
        <w:pStyle w:val="Footnote"/>
        <w:bidi/>
      </w:pPr>
      <w:r>
        <w:rPr>
          <w:rStyle w:val="ac"/>
          <w:rtl/>
        </w:rPr>
        <w:footnoteRef/>
      </w:r>
      <w:r>
        <w:rPr>
          <w:rtl/>
        </w:rPr>
        <w:t>ובאופן שהיה לאביהם ג' שדות וכל א' נטל שדה ומחצה, ונותנים לו שדה גדול כנגד שלהם [או שיש לאב הרבה שדות מפוזרות], א”כ אין לו טענה. {וקו' הרשב"א מי לא עסקינן דלא איירי בכה"ג. ועוד אפשר דלשון מקמצין לא משמע כה"ג}.</w:t>
      </w:r>
    </w:p>
  </w:footnote>
  <w:footnote w:id="172">
    <w:p w14:paraId="58515393" w14:textId="77777777" w:rsidR="00DC2673" w:rsidRDefault="00000000" w:rsidP="00E86929">
      <w:pPr>
        <w:pStyle w:val="Footnote"/>
        <w:bidi/>
      </w:pPr>
      <w:r>
        <w:rPr>
          <w:rStyle w:val="ac"/>
          <w:rtl/>
        </w:rPr>
        <w:footnoteRef/>
      </w:r>
      <w:r>
        <w:rPr>
          <w:rtl/>
        </w:rPr>
        <w:t>וה</w:t>
      </w:r>
      <w:r>
        <w:rPr>
          <w:b/>
          <w:bCs/>
          <w:rtl/>
        </w:rPr>
        <w:t>רמב"ן</w:t>
      </w:r>
      <w:r>
        <w:rPr>
          <w:rtl/>
        </w:rPr>
        <w:t xml:space="preserve"> הוסיף דאפי' ברוחות יכולין השותפין לעלות, ואטו מפני שלא היה כאן הפסיד.</w:t>
      </w:r>
    </w:p>
  </w:footnote>
  <w:footnote w:id="173">
    <w:p w14:paraId="4300016C" w14:textId="77777777" w:rsidR="00DC2673" w:rsidRDefault="00000000" w:rsidP="00E86929">
      <w:pPr>
        <w:pStyle w:val="Footnote"/>
        <w:bidi/>
      </w:pPr>
      <w:r>
        <w:rPr>
          <w:rStyle w:val="ac"/>
          <w:rtl/>
        </w:rPr>
        <w:footnoteRef/>
      </w:r>
      <w:r>
        <w:rPr>
          <w:rtl/>
        </w:rPr>
        <w:t>דה</w:t>
      </w:r>
      <w:r>
        <w:rPr>
          <w:b/>
          <w:bCs/>
          <w:rtl/>
        </w:rPr>
        <w:t>ריצב"א</w:t>
      </w:r>
      <w:r>
        <w:rPr>
          <w:rtl/>
        </w:rPr>
        <w:t xml:space="preserve"> כת' דמדינא לא שייך כופין על מידת סדום לתת בצד המיצר, דאיכא קפידא ברוחות. ולא אמרי' כופין ע"מ סדום לתת לחבירו לדור בביתו, אלא לאחר שכבר דר לענין דאי"צ לשלם.</w:t>
      </w:r>
    </w:p>
  </w:footnote>
  <w:footnote w:id="174">
    <w:p w14:paraId="72436FF6" w14:textId="77777777" w:rsidR="00DC2673" w:rsidRDefault="00000000" w:rsidP="00E86929">
      <w:pPr>
        <w:pStyle w:val="Footnote"/>
        <w:bidi/>
      </w:pPr>
      <w:r>
        <w:rPr>
          <w:rStyle w:val="ac"/>
          <w:rtl/>
        </w:rPr>
        <w:footnoteRef/>
      </w:r>
      <w:r>
        <w:rPr>
          <w:rtl/>
        </w:rPr>
        <w:t>וכ"כ ה</w:t>
      </w:r>
      <w:r>
        <w:rPr>
          <w:b/>
          <w:bCs/>
          <w:rtl/>
        </w:rPr>
        <w:t>ריטב"א</w:t>
      </w:r>
      <w:r>
        <w:rPr>
          <w:rtl/>
        </w:rPr>
        <w:t xml:space="preserve"> בשם </w:t>
      </w:r>
      <w:r>
        <w:rPr>
          <w:b/>
          <w:bCs/>
          <w:rtl/>
        </w:rPr>
        <w:t>ר"י</w:t>
      </w:r>
      <w:r>
        <w:rPr>
          <w:rtl/>
        </w:rPr>
        <w:t xml:space="preserve"> דמקמצין ברצונו קאמר, ואין אחד מן הראשונים יכול לעכב, ורב סבר דאפילו אחד מן הראשונים יכול לבטל החלוקה.</w:t>
      </w:r>
    </w:p>
  </w:footnote>
  <w:footnote w:id="175">
    <w:p w14:paraId="202B2781" w14:textId="77777777" w:rsidR="00DC2673" w:rsidRDefault="00000000" w:rsidP="00E86929">
      <w:pPr>
        <w:pStyle w:val="Footnote"/>
        <w:bidi/>
      </w:pPr>
      <w:r>
        <w:rPr>
          <w:rStyle w:val="ac"/>
          <w:rtl/>
        </w:rPr>
        <w:footnoteRef/>
      </w:r>
      <w:r>
        <w:rPr>
          <w:rtl/>
        </w:rPr>
        <w:t>וה</w:t>
      </w:r>
      <w:r>
        <w:rPr>
          <w:b/>
          <w:bCs/>
          <w:rtl/>
        </w:rPr>
        <w:t>רשב"א</w:t>
      </w:r>
      <w:r>
        <w:rPr>
          <w:rtl/>
        </w:rPr>
        <w:t xml:space="preserve"> ביאר דאף אחד מן השנים שחלקו יכול לבטל כל החלוקה, דכיון דבטל מקצתה בטל כולה, והדר דינא.</w:t>
      </w:r>
    </w:p>
    <w:p w14:paraId="32975283" w14:textId="77777777" w:rsidR="00DC2673" w:rsidRDefault="00000000" w:rsidP="00E86929">
      <w:pPr>
        <w:pStyle w:val="Footnote"/>
        <w:bidi/>
      </w:pPr>
      <w:r>
        <w:rPr>
          <w:rtl/>
        </w:rPr>
        <w:tab/>
        <w:t>וה</w:t>
      </w:r>
      <w:r>
        <w:rPr>
          <w:b/>
          <w:bCs/>
          <w:rtl/>
        </w:rPr>
        <w:t>עיטור</w:t>
      </w:r>
      <w:r>
        <w:rPr>
          <w:rtl/>
        </w:rPr>
        <w:t xml:space="preserve"> (חלוקת קרקעות כו.. בדה"ס) חלק דמסתברא דבטלה מח' הוה דוקא אותו האח שיכול לבטל ולומר אני רוצה הרוח שלכם. אבל האחין אינן יכולין לבטל. אך הביא דהר"י מגאש כת' דכולן יכולין לבטל וצ"ע.</w:t>
      </w:r>
    </w:p>
  </w:footnote>
  <w:footnote w:id="176">
    <w:p w14:paraId="72452C7A" w14:textId="77777777" w:rsidR="00DC2673" w:rsidRDefault="00000000" w:rsidP="00E86929">
      <w:pPr>
        <w:pStyle w:val="Footnote"/>
        <w:bidi/>
      </w:pPr>
      <w:r>
        <w:rPr>
          <w:rStyle w:val="ac"/>
          <w:rtl/>
        </w:rPr>
        <w:footnoteRef/>
      </w:r>
      <w:r>
        <w:rPr>
          <w:rtl/>
        </w:rPr>
        <w:t>ואף שעשו גורל, היה שלא בפניו.</w:t>
      </w:r>
    </w:p>
  </w:footnote>
  <w:footnote w:id="177">
    <w:p w14:paraId="62C829B2" w14:textId="77777777" w:rsidR="00DC2673" w:rsidRDefault="00000000" w:rsidP="00E86929">
      <w:pPr>
        <w:pStyle w:val="Footnote"/>
        <w:bidi/>
      </w:pPr>
      <w:r>
        <w:rPr>
          <w:rStyle w:val="ac"/>
          <w:rtl/>
        </w:rPr>
        <w:footnoteRef/>
      </w:r>
      <w:r>
        <w:rPr>
          <w:rtl/>
        </w:rPr>
        <w:t>וכן מבואר מהמשך לשון התוס' דלפר"י (שם) לק"מ לפ"ה. [אך לשון התוס' לפנינו אינו ברור, ומשמע דבאו רק להביא מהתם דיש קפידא ברוחות].</w:t>
      </w:r>
    </w:p>
  </w:footnote>
  <w:footnote w:id="178">
    <w:p w14:paraId="33F488BA" w14:textId="77777777" w:rsidR="00DC2673" w:rsidRDefault="00000000" w:rsidP="00E86929">
      <w:pPr>
        <w:pStyle w:val="Footnote"/>
        <w:bidi/>
      </w:pPr>
      <w:r>
        <w:rPr>
          <w:rStyle w:val="ac"/>
          <w:rtl/>
        </w:rPr>
        <w:footnoteRef/>
      </w:r>
      <w:r>
        <w:rPr>
          <w:rtl/>
        </w:rPr>
        <w:t>ואף דאיתא (כתובות, גיטין, קידושין שם) יתומים שבאו לחלוק, בי"ד מעמידים אפוטרופוס. ותוס' דייקו דאיירי שרוצים לחלוק. מ"מ רצון של הקטן לא מהני ע"פ דין, ואין כאן 'תביעה' לחלוק.</w:t>
      </w:r>
    </w:p>
  </w:footnote>
  <w:footnote w:id="179">
    <w:p w14:paraId="472E1319" w14:textId="77777777" w:rsidR="00DC2673" w:rsidRDefault="00000000" w:rsidP="00E86929">
      <w:pPr>
        <w:pStyle w:val="Footnote"/>
        <w:bidi/>
      </w:pPr>
      <w:r>
        <w:rPr>
          <w:rStyle w:val="ac"/>
          <w:rtl/>
        </w:rPr>
        <w:footnoteRef/>
      </w:r>
      <w:r>
        <w:rPr>
          <w:rtl/>
        </w:rPr>
        <w:t>כיון שלא נעשית מעיקר הדין, אלא משום תקנה.</w:t>
      </w:r>
    </w:p>
  </w:footnote>
  <w:footnote w:id="180">
    <w:p w14:paraId="4D9F8384" w14:textId="77777777" w:rsidR="00DC2673" w:rsidRDefault="00000000" w:rsidP="00E86929">
      <w:pPr>
        <w:pStyle w:val="Footnote"/>
        <w:bidi/>
      </w:pPr>
      <w:r>
        <w:rPr>
          <w:rStyle w:val="ac"/>
          <w:rtl/>
        </w:rPr>
        <w:footnoteRef/>
      </w:r>
      <w:r>
        <w:rPr>
          <w:rtl/>
        </w:rPr>
        <w:t>וכדברי רשב"ם (ע' בסמוך) דחולקין בבי"ד אף שלא בפניו. א"כ כשהניח יתומים גדולים וקטנים, והגדולים תובעים לחלוק, חולקין בגורל מדינא. [וה"ה קטן הוה שלא בפניו, וחולקין בע"כ. ולכאורה אי"צ לזה גדר 'זכין']. אבל לדעת הראשונים (ע' בסמוך) דהבי"ד אין חולקין שלא בפניהם, אף בגדולים וקטנים הוה רק משום תקנה דהתם, וכח בי"ד יפה.</w:t>
      </w:r>
    </w:p>
  </w:footnote>
  <w:footnote w:id="181">
    <w:p w14:paraId="7B854C32" w14:textId="77777777" w:rsidR="00DC2673" w:rsidRDefault="00000000" w:rsidP="00E86929">
      <w:pPr>
        <w:pStyle w:val="Footnote"/>
        <w:bidi/>
      </w:pPr>
      <w:r>
        <w:rPr>
          <w:rStyle w:val="ac"/>
          <w:rtl/>
        </w:rPr>
        <w:footnoteRef/>
      </w:r>
      <w:r>
        <w:rPr>
          <w:rtl/>
        </w:rPr>
        <w:t>והאחרים אינם חפצים להוסיף בדמיו ולעלותו על שאר החלקים. [אבל היכא דשניהם רוצים להעלות, מעלין לכל המרבה במחיר].</w:t>
      </w:r>
    </w:p>
  </w:footnote>
  <w:footnote w:id="182">
    <w:p w14:paraId="43C913EC" w14:textId="77777777" w:rsidR="00DC2673" w:rsidRDefault="00000000" w:rsidP="00E86929">
      <w:pPr>
        <w:pStyle w:val="Footnote"/>
        <w:bidi/>
      </w:pPr>
      <w:r>
        <w:rPr>
          <w:rStyle w:val="ac"/>
          <w:rtl/>
        </w:rPr>
        <w:footnoteRef/>
      </w:r>
      <w:r>
        <w:rPr>
          <w:rtl/>
        </w:rPr>
        <w:t>ו</w:t>
      </w:r>
      <w:r>
        <w:rPr>
          <w:b/>
          <w:bCs/>
          <w:rtl/>
        </w:rPr>
        <w:t>רבינו יונה</w:t>
      </w:r>
      <w:r>
        <w:rPr>
          <w:rtl/>
        </w:rPr>
        <w:t xml:space="preserve"> נקט לשון דאין מפילין גורל לבטל העילוי, משמע דעילוי דמים עיקר. ואין להפסיד זכותו ע"י גורל. ואילו לשון רבינו יונה (לעיל יב:) דהעילוי ישבית הגורל. [וע"ע מש"כ לעיל].</w:t>
      </w:r>
    </w:p>
  </w:footnote>
  <w:footnote w:id="183">
    <w:p w14:paraId="140E2505" w14:textId="77777777" w:rsidR="00DC2673" w:rsidRDefault="00000000" w:rsidP="00E86929">
      <w:pPr>
        <w:pStyle w:val="Footnote"/>
        <w:bidi/>
      </w:pPr>
      <w:r>
        <w:rPr>
          <w:rStyle w:val="ac"/>
          <w:rtl/>
        </w:rPr>
        <w:footnoteRef/>
      </w:r>
      <w:r>
        <w:rPr>
          <w:rtl/>
        </w:rPr>
        <w:t>והיינו דפשיט"ל הכא שאם חלקו השנים שלא בפני השלישי שלא בטלה מחלוקת, שאין הג' יכול לומר שיחזרו ויפילו גורל לפניו, דכיון שנעשית החלוקה בשומת ב"ד ובגורל, מה הפרש יש בין שנעשית בפניו בין שלא בפניו. אבל אם יבא הג' ויאמר הריני מוסיף דמים על חלק פלוני, שהרי אם הייתי שם הייתי זוכה מן הדין לטעון כך ולברור א' מן החלקים ע"י עילוי ובלא גורל שומעין לו.</w:t>
      </w:r>
    </w:p>
  </w:footnote>
  <w:footnote w:id="184">
    <w:p w14:paraId="7DAEF3F3" w14:textId="77777777" w:rsidR="00DC2673" w:rsidRDefault="00000000" w:rsidP="00E86929">
      <w:pPr>
        <w:pStyle w:val="Footnote"/>
        <w:bidi/>
      </w:pPr>
      <w:r>
        <w:rPr>
          <w:rStyle w:val="ac"/>
          <w:rtl/>
        </w:rPr>
        <w:footnoteRef/>
      </w:r>
      <w:r>
        <w:rPr>
          <w:rtl/>
        </w:rPr>
        <w:t>ובכהאי גוונא אמרי' דיכול למחות ברוחות, לתת לו דוקא ע”י גורל. ור”ת הק' דא"כ הול”ל יכולים למחות בגוד או איגוד, ואמאי נדחק דוקא ברוחות.</w:t>
      </w:r>
    </w:p>
  </w:footnote>
  <w:footnote w:id="185">
    <w:p w14:paraId="3BD1A7E4" w14:textId="77777777" w:rsidR="00DC2673" w:rsidRDefault="00000000" w:rsidP="00E86929">
      <w:pPr>
        <w:pStyle w:val="Footnote"/>
        <w:bidi/>
      </w:pPr>
      <w:r>
        <w:rPr>
          <w:rStyle w:val="ac"/>
          <w:rtl/>
        </w:rPr>
        <w:footnoteRef/>
      </w:r>
      <w:r>
        <w:rPr>
          <w:rtl/>
        </w:rPr>
        <w:t>לשון זה משמע דהיכא דאפשר בגורל. אבל בדבר שאין בו כדי חלוקה עבדינן גוד או איגוד. אמנם משאר קו' התוס' משמע דלא עבדינן גוד או איגוד כלל. וה</w:t>
      </w:r>
      <w:r>
        <w:rPr>
          <w:b/>
          <w:bCs/>
          <w:rtl/>
        </w:rPr>
        <w:t>ריטב"א</w:t>
      </w:r>
      <w:r>
        <w:rPr>
          <w:rtl/>
        </w:rPr>
        <w:t xml:space="preserve"> (קידושין מב, ועד"ז הסמ"ע רפט ה) ביאר דגוד או איגוד הוה מכירה ולא חלוקה, ואפוטרופוס אינו רשאי למכור נכסי יתומים. ואכמ"ל.</w:t>
      </w:r>
    </w:p>
  </w:footnote>
  <w:footnote w:id="186">
    <w:p w14:paraId="75229DFB" w14:textId="77777777" w:rsidR="00DC2673" w:rsidRDefault="00000000" w:rsidP="00E86929">
      <w:pPr>
        <w:pStyle w:val="Footnote"/>
        <w:bidi/>
      </w:pPr>
      <w:r>
        <w:rPr>
          <w:rStyle w:val="ac"/>
          <w:rtl/>
        </w:rPr>
        <w:footnoteRef/>
      </w:r>
      <w:r>
        <w:rPr>
          <w:rtl/>
        </w:rPr>
        <w:t>אלא דבוררין כל אחת לבדה שיהא כל אחד חלקו א' בבת אחת, וכמה ענייני ברירות יש בחלונות וסולמות. ומש"ה נקט חלק יפה. ותוס' הביאו דאף ר"י שוב הודה.</w:t>
      </w:r>
    </w:p>
  </w:footnote>
  <w:footnote w:id="187">
    <w:p w14:paraId="4C13A350" w14:textId="77777777" w:rsidR="00DC2673" w:rsidRDefault="00000000" w:rsidP="00E86929">
      <w:pPr>
        <w:pStyle w:val="Footnote"/>
        <w:bidi/>
      </w:pPr>
      <w:r>
        <w:rPr>
          <w:rStyle w:val="ac"/>
          <w:rtl/>
        </w:rPr>
        <w:footnoteRef/>
      </w:r>
      <w:r>
        <w:rPr>
          <w:rtl/>
        </w:rPr>
        <w:t>וה"ק דמעשים בכל יום דדיינינן הכי.</w:t>
      </w:r>
    </w:p>
  </w:footnote>
  <w:footnote w:id="188">
    <w:p w14:paraId="286D1B17" w14:textId="77777777" w:rsidR="00DC2673" w:rsidRDefault="00000000" w:rsidP="00E86929">
      <w:pPr>
        <w:pStyle w:val="Footnote"/>
        <w:bidi/>
      </w:pPr>
      <w:r>
        <w:rPr>
          <w:rStyle w:val="ac"/>
          <w:rtl/>
        </w:rPr>
        <w:footnoteRef/>
      </w:r>
      <w:r>
        <w:rPr>
          <w:rtl/>
        </w:rPr>
        <w:t>וכת' דזה הפירוש נראה קרוב והוא רחוק, והק' מקו' הגמ' דחלקו ב' מתוך ג' אחים. שאם חלקו אותם שנים לשלשה חלקים ונטל האח חלקו בגורלו או בעילוי היאך עלה על דעת רבא לדמות זו לזו. הא ודאי כתחלתן הן עומדין והרי על מנת כן חלקו. ואם בשנטל האח מחלק המגיע להם לפי חלוקתן לרב ודאי בטלה מחלוקת שלא ע"מ כן חלקו.</w:t>
      </w:r>
    </w:p>
  </w:footnote>
  <w:footnote w:id="189">
    <w:p w14:paraId="7CB511D3" w14:textId="77777777" w:rsidR="00DC2673" w:rsidRDefault="00000000" w:rsidP="00E86929">
      <w:pPr>
        <w:pStyle w:val="Footnote"/>
        <w:bidi/>
      </w:pPr>
      <w:r>
        <w:rPr>
          <w:rStyle w:val="ac"/>
          <w:rtl/>
        </w:rPr>
        <w:footnoteRef/>
      </w:r>
      <w:r>
        <w:rPr>
          <w:rtl/>
        </w:rPr>
        <w:t>מדקאמר 'דקיימי' אלמא כי הדדי נינהו.</w:t>
      </w:r>
    </w:p>
  </w:footnote>
  <w:footnote w:id="190">
    <w:p w14:paraId="4979CF00" w14:textId="77777777" w:rsidR="00DC2673" w:rsidRDefault="00000000" w:rsidP="00E86929">
      <w:pPr>
        <w:pStyle w:val="Footnote"/>
        <w:bidi/>
      </w:pPr>
      <w:r>
        <w:rPr>
          <w:rStyle w:val="ac"/>
          <w:rtl/>
        </w:rPr>
        <w:footnoteRef/>
      </w:r>
      <w:r>
        <w:rPr>
          <w:rtl/>
        </w:rPr>
        <w:t>וז"ל ה</w:t>
      </w:r>
      <w:r>
        <w:rPr>
          <w:b/>
          <w:bCs/>
          <w:rtl/>
        </w:rPr>
        <w:t>רי"ף</w:t>
      </w:r>
      <w:r>
        <w:rPr>
          <w:rtl/>
        </w:rPr>
        <w:t xml:space="preserve"> מהא שמעינן דתרי אחי או תרי שותפי דאזל חד מינייהו ואיצטריך אידך למנתא דידיה, דפלגינן בינייהו ויהבינן ליה מנאתיה. ולא נטרינן ליה להאיך עד דאתי.</w:t>
      </w:r>
    </w:p>
  </w:footnote>
  <w:footnote w:id="191">
    <w:p w14:paraId="61071CDF" w14:textId="77777777" w:rsidR="00DC2673" w:rsidRDefault="00000000" w:rsidP="00E86929">
      <w:pPr>
        <w:pStyle w:val="Footnote"/>
        <w:bidi/>
      </w:pPr>
      <w:r>
        <w:rPr>
          <w:rStyle w:val="ac"/>
          <w:rtl/>
        </w:rPr>
        <w:footnoteRef/>
      </w:r>
      <w:r>
        <w:rPr>
          <w:rtl/>
        </w:rPr>
        <w:t>ותמה ע"ד הרי"ף דלמד מכאן דחולקין שלא בפניו, דהא הכא איירי בפניו. וכיון דפלגי תרי על כרחיה דהיאך, כי ליתיה מבעיא. {מתחילת דבריו משמע שהק' דאין ראיה מסוגיין, דהכא איירי בפניו. אך סיים דבודאי שהדין שחולקין שלא בפניו מק"ו. והוכרע ספיקו של הרי"ף מסברא זו. ועוד צ"ב דנימא דזה כוונת הרי"ף}.</w:t>
      </w:r>
    </w:p>
  </w:footnote>
  <w:footnote w:id="192">
    <w:p w14:paraId="68EB8A19" w14:textId="77777777" w:rsidR="00DC2673" w:rsidRDefault="00000000" w:rsidP="00E86929">
      <w:pPr>
        <w:pStyle w:val="Footnote"/>
        <w:bidi/>
      </w:pPr>
      <w:r>
        <w:rPr>
          <w:rStyle w:val="ac"/>
          <w:rtl/>
        </w:rPr>
        <w:footnoteRef/>
      </w:r>
      <w:r>
        <w:rPr>
          <w:rtl/>
        </w:rPr>
        <w:t xml:space="preserve">וכת' </w:t>
      </w:r>
      <w:r>
        <w:rPr>
          <w:b/>
          <w:bCs/>
          <w:rtl/>
        </w:rPr>
        <w:t>רשב”ם</w:t>
      </w:r>
      <w:r>
        <w:rPr>
          <w:rtl/>
        </w:rPr>
        <w:t xml:space="preserve"> (סו”ד) וה”מ מידי דצריך שומא, אבל חלוקת מעות אי"צ שומא וכו'. וכדאי' בגמ' (ב"מ סט) דאי' זוזי מי שקיל טבי ושביק חסרי, חמרא כולי עלמא ידעי דאיכא דבסים ואיכא דלא בסים. {וצ"ע דרשב"ם לא הביא מהגמ' שם}.</w:t>
      </w:r>
    </w:p>
  </w:footnote>
  <w:footnote w:id="193">
    <w:p w14:paraId="2F1DE149" w14:textId="77777777" w:rsidR="00DC2673" w:rsidRDefault="00000000" w:rsidP="00E86929">
      <w:pPr>
        <w:pStyle w:val="Footnote"/>
        <w:bidi/>
      </w:pPr>
      <w:r>
        <w:rPr>
          <w:rStyle w:val="ac"/>
          <w:rtl/>
        </w:rPr>
        <w:footnoteRef/>
      </w:r>
      <w:r>
        <w:rPr>
          <w:rtl/>
        </w:rPr>
        <w:t xml:space="preserve">וכן </w:t>
      </w:r>
      <w:r>
        <w:rPr>
          <w:b/>
          <w:bCs/>
          <w:rtl/>
        </w:rPr>
        <w:t>תוס'</w:t>
      </w:r>
      <w:r>
        <w:rPr>
          <w:rtl/>
        </w:rPr>
        <w:t xml:space="preserve"> (גיטין לד.) נסתפקו בזה אי שותף יכול לחלוק בקרקעות שלא בדעת חבירו, דשייכא קפידא ברוחות. וכת' דאין ראיה מסוגיין, דאיכא למימר היינו כשחזר וחלקו עמו נפל לו בגורל אותו חלק עצמו שנפל לו בתחילה כשחלקו השנים בלעדיו דאז קיימת חלוקתם, אבל מ"מ חוזר ומטיל גורל עם שניהם כאילו באים לחלק בתחילה.</w:t>
      </w:r>
    </w:p>
  </w:footnote>
  <w:footnote w:id="194">
    <w:p w14:paraId="28587F31" w14:textId="77777777" w:rsidR="00DC2673" w:rsidRDefault="00000000" w:rsidP="00E86929">
      <w:pPr>
        <w:pStyle w:val="Footnote"/>
        <w:bidi/>
      </w:pPr>
      <w:r>
        <w:rPr>
          <w:rStyle w:val="ac"/>
          <w:rtl/>
        </w:rPr>
        <w:footnoteRef/>
      </w:r>
      <w:r>
        <w:rPr>
          <w:rtl/>
        </w:rPr>
        <w:t>ואף דאפיק מאי דשווה, מצי אמר ליה מאן פלג לך.</w:t>
      </w:r>
    </w:p>
  </w:footnote>
  <w:footnote w:id="195">
    <w:p w14:paraId="66145430" w14:textId="77777777" w:rsidR="00DC2673" w:rsidRDefault="00000000" w:rsidP="00E86929">
      <w:pPr>
        <w:pStyle w:val="Footnote"/>
        <w:bidi/>
      </w:pPr>
      <w:r>
        <w:rPr>
          <w:rStyle w:val="ac"/>
          <w:rtl/>
        </w:rPr>
        <w:footnoteRef/>
      </w:r>
      <w:r>
        <w:rPr>
          <w:rtl/>
        </w:rPr>
        <w:t>ו</w:t>
      </w:r>
      <w:r>
        <w:rPr>
          <w:b/>
          <w:bCs/>
          <w:rtl/>
        </w:rPr>
        <w:t>רבינו יונה</w:t>
      </w:r>
      <w:r>
        <w:rPr>
          <w:rtl/>
        </w:rPr>
        <w:t xml:space="preserve"> הביא שפי' דהא דאמרי' הכא אלא מעתה הני בי תלתא דקיימי וכו', כגון שהשלישי חפץ בחלוקתם, וא' מהב' חזרו בהם (וכתוס').</w:t>
      </w:r>
    </w:p>
  </w:footnote>
  <w:footnote w:id="196">
    <w:p w14:paraId="34EEAA07" w14:textId="77777777" w:rsidR="00DC2673" w:rsidRDefault="00000000" w:rsidP="00E86929">
      <w:pPr>
        <w:pStyle w:val="Footnote"/>
        <w:bidi/>
      </w:pPr>
      <w:r>
        <w:rPr>
          <w:rStyle w:val="ac"/>
          <w:rtl/>
        </w:rPr>
        <w:footnoteRef/>
      </w:r>
      <w:r>
        <w:rPr>
          <w:rtl/>
        </w:rPr>
        <w:t>ואף דתקנו (ע' כתובות פח.) לגבות שלא בפניו, כי תקון רבנן להוציא שלא בפני בעל חוב, כדי שלא תנעול דלת בפני לווין.</w:t>
      </w:r>
    </w:p>
  </w:footnote>
  <w:footnote w:id="197">
    <w:p w14:paraId="42FD9A4C" w14:textId="77777777" w:rsidR="00DC2673" w:rsidRDefault="00000000" w:rsidP="00E86929">
      <w:pPr>
        <w:pStyle w:val="Footnote"/>
        <w:bidi/>
      </w:pPr>
      <w:r>
        <w:rPr>
          <w:rStyle w:val="ac"/>
          <w:rtl/>
        </w:rPr>
        <w:footnoteRef/>
      </w:r>
      <w:r>
        <w:rPr>
          <w:rtl/>
        </w:rPr>
        <w:t>וה</w:t>
      </w:r>
      <w:r>
        <w:rPr>
          <w:b/>
          <w:bCs/>
          <w:rtl/>
        </w:rPr>
        <w:t>עיטור</w:t>
      </w:r>
      <w:r>
        <w:rPr>
          <w:rtl/>
        </w:rPr>
        <w:t xml:space="preserve"> (ח חלוקת קרקע כו.. בדה"ס) כת' דהכא אף שחלקו שלא בבי"ד, ולא דמי לעיסקא דהתם אפשר דחולקא דהאי עדיף מהאי, ובעינן בי דינא. אבל הכא הא קא חזינן דשוו ולא טעו כלל. ומש"ה מהני אף בלא בי"ד. והוסיף (בערך חלוקת קרקע) דזהו הא דאמרי' (ב"מ סט:) גבי זוזי דאי"צ שומא, דהיכא דלא טעה בשומא החלוקה קיימת בלא בי"ד.</w:t>
      </w:r>
    </w:p>
  </w:footnote>
  <w:footnote w:id="198">
    <w:p w14:paraId="16152197" w14:textId="77777777" w:rsidR="00DC2673" w:rsidRDefault="00000000" w:rsidP="00E86929">
      <w:pPr>
        <w:pStyle w:val="Footnote"/>
        <w:bidi/>
      </w:pPr>
      <w:r>
        <w:rPr>
          <w:rStyle w:val="ac"/>
          <w:rtl/>
        </w:rPr>
        <w:footnoteRef/>
      </w:r>
      <w:r>
        <w:rPr>
          <w:rtl/>
        </w:rPr>
        <w:t>אבל היכא דחלקו בבי"ד ודאי מהני, וכמעשה דרב ספרא (שם לא:) וכן מעשה דכותאי (שם סט.).</w:t>
      </w:r>
    </w:p>
  </w:footnote>
  <w:footnote w:id="199">
    <w:p w14:paraId="43B65860" w14:textId="77777777" w:rsidR="00DC2673" w:rsidRDefault="00000000" w:rsidP="00E86929">
      <w:pPr>
        <w:pStyle w:val="Footnote"/>
        <w:bidi/>
      </w:pPr>
      <w:r>
        <w:rPr>
          <w:rStyle w:val="ac"/>
          <w:rtl/>
        </w:rPr>
        <w:footnoteRef/>
      </w:r>
      <w:r>
        <w:rPr>
          <w:rtl/>
        </w:rPr>
        <w:t>אבל היכא דלא היה בעיר ופלוג בבי דינא ודאי חלוקתם קיימת, ואפי' לגבי השלישי [כל היכא דליכא טעותא בהשוואת חלקים ובדמים]. וכדאיתא התם.</w:t>
      </w:r>
    </w:p>
  </w:footnote>
  <w:footnote w:id="200">
    <w:p w14:paraId="45692F65" w14:textId="77777777" w:rsidR="00DC2673" w:rsidRDefault="00000000" w:rsidP="00E86929">
      <w:pPr>
        <w:pStyle w:val="Footnote"/>
        <w:bidi/>
      </w:pPr>
      <w:r>
        <w:rPr>
          <w:rStyle w:val="ac"/>
          <w:rtl/>
        </w:rPr>
        <w:footnoteRef/>
      </w:r>
      <w:r>
        <w:rPr>
          <w:rtl/>
        </w:rPr>
        <w:t>וצ"ב דכיון דקצץ למכור דוקא כור, מה שייך התם סברת 'קם דינא'.</w:t>
      </w:r>
    </w:p>
  </w:footnote>
  <w:footnote w:id="201">
    <w:p w14:paraId="6F4C0B55" w14:textId="77777777" w:rsidR="00DC2673" w:rsidRDefault="00000000" w:rsidP="00E86929">
      <w:pPr>
        <w:pStyle w:val="Footnote"/>
        <w:bidi/>
      </w:pPr>
      <w:r>
        <w:rPr>
          <w:rStyle w:val="ac"/>
          <w:rtl/>
        </w:rPr>
        <w:footnoteRef/>
      </w:r>
      <w:r>
        <w:rPr>
          <w:rtl/>
        </w:rPr>
        <w:t>וה</w:t>
      </w:r>
      <w:r>
        <w:rPr>
          <w:b/>
          <w:bCs/>
          <w:rtl/>
        </w:rPr>
        <w:t>ריטב”א</w:t>
      </w:r>
      <w:r>
        <w:rPr>
          <w:rtl/>
        </w:rPr>
        <w:t xml:space="preserve"> כת' דאילו לפירוש רשב"ם היה יכול להק' אפי' מסאה בסלע, דלגבי שלישי ודאי חזרה. דהשלישי לא חלק. ולא דמי אלא למה שלא מדד עדיין.</w:t>
      </w:r>
    </w:p>
  </w:footnote>
  <w:footnote w:id="202">
    <w:p w14:paraId="535BAD52" w14:textId="77777777" w:rsidR="00DC2673" w:rsidRDefault="00000000" w:rsidP="00E86929">
      <w:pPr>
        <w:pStyle w:val="Footnote"/>
        <w:bidi/>
      </w:pPr>
      <w:r>
        <w:rPr>
          <w:rStyle w:val="ac"/>
          <w:rtl/>
        </w:rPr>
        <w:footnoteRef/>
      </w:r>
      <w:r>
        <w:rPr>
          <w:rtl/>
        </w:rPr>
        <w:t>ונקט דהיכא שהמוכר והקונה הם סוחרים שמוכרים וקונים באשר ימצאו לא אמרי' דהוה קפידא דוקא בשיעור זה.</w:t>
      </w:r>
    </w:p>
  </w:footnote>
  <w:footnote w:id="203">
    <w:p w14:paraId="7F14FCED" w14:textId="77777777" w:rsidR="00DC2673" w:rsidRDefault="00000000" w:rsidP="00E86929">
      <w:pPr>
        <w:pStyle w:val="Footnote"/>
        <w:bidi/>
      </w:pPr>
      <w:r>
        <w:rPr>
          <w:rStyle w:val="ac"/>
          <w:rtl/>
        </w:rPr>
        <w:footnoteRef/>
      </w:r>
      <w:r>
        <w:rPr>
          <w:rtl/>
        </w:rPr>
        <w:t>והמוכר משלם את המותר מפני האחריות.</w:t>
      </w:r>
    </w:p>
  </w:footnote>
  <w:footnote w:id="204">
    <w:p w14:paraId="6337FDA4" w14:textId="77777777" w:rsidR="00DC2673" w:rsidRDefault="00000000" w:rsidP="00E86929">
      <w:pPr>
        <w:pStyle w:val="Footnote"/>
        <w:bidi/>
      </w:pPr>
      <w:r>
        <w:rPr>
          <w:rStyle w:val="ac"/>
          <w:rtl/>
        </w:rPr>
        <w:footnoteRef/>
      </w:r>
      <w:r>
        <w:rPr>
          <w:rtl/>
        </w:rPr>
        <w:t xml:space="preserve">אמנם </w:t>
      </w:r>
      <w:r>
        <w:rPr>
          <w:b/>
          <w:bCs/>
          <w:rtl/>
        </w:rPr>
        <w:t>רשב"ם</w:t>
      </w:r>
      <w:r>
        <w:rPr>
          <w:rtl/>
        </w:rPr>
        <w:t xml:space="preserve"> (לעיל קג:) כת' דבקרקע לא נתבטל המקח, דאנן סהדי שאינו רוצה שיתבטל. והראשונים (ותוס' קד.) חלקו עליו.</w:t>
      </w:r>
    </w:p>
    <w:p w14:paraId="760A6BFE" w14:textId="77777777" w:rsidR="00DC2673" w:rsidRDefault="00000000" w:rsidP="00E86929">
      <w:pPr>
        <w:pStyle w:val="Footnote"/>
        <w:bidi/>
      </w:pPr>
      <w:r>
        <w:rPr>
          <w:rtl/>
        </w:rPr>
        <w:tab/>
        <w:t>{וצ"ע לדברי רשב"ם מהגמ' דידן דמקשה על חלוקת אחים [דבפשוטו איירי בקרקעות] מהא דכור בל', דאיירי במטלטלין. וע"ע בסמוך בשם הר”ן קידושין}.</w:t>
      </w:r>
    </w:p>
  </w:footnote>
  <w:footnote w:id="205">
    <w:p w14:paraId="08DDF34D" w14:textId="77777777" w:rsidR="00DC2673" w:rsidRDefault="00000000" w:rsidP="00E86929">
      <w:pPr>
        <w:pStyle w:val="Footnote"/>
        <w:bidi/>
      </w:pPr>
      <w:r>
        <w:rPr>
          <w:rStyle w:val="ac"/>
          <w:rtl/>
        </w:rPr>
        <w:footnoteRef/>
      </w:r>
      <w:r>
        <w:rPr>
          <w:rtl/>
        </w:rPr>
        <w:t>ואפי' רב לא פליג אלא מטעם יורשים הוו.</w:t>
      </w:r>
    </w:p>
  </w:footnote>
  <w:footnote w:id="206">
    <w:p w14:paraId="45CB868C" w14:textId="77777777" w:rsidR="00DC2673" w:rsidRDefault="00000000" w:rsidP="00E86929">
      <w:pPr>
        <w:pStyle w:val="Footnote"/>
        <w:bidi/>
      </w:pPr>
      <w:r>
        <w:rPr>
          <w:rStyle w:val="ac"/>
          <w:rtl/>
        </w:rPr>
        <w:footnoteRef/>
      </w:r>
      <w:r>
        <w:rPr>
          <w:rtl/>
        </w:rPr>
        <w:t>וה</w:t>
      </w:r>
      <w:r>
        <w:rPr>
          <w:b/>
          <w:bCs/>
          <w:rtl/>
        </w:rPr>
        <w:t>רשב"א</w:t>
      </w:r>
      <w:r>
        <w:rPr>
          <w:rtl/>
        </w:rPr>
        <w:t xml:space="preserve"> (לעיל קג:) הוסיף וכי תימא אחין ושותפין שאני, דאפי' לשמואל דאמר לקוחות הוו לאו לקוחות ממש קאמר, אלא כלקוחות. אבל בלוקח ומוכר בעלמא לא. ודחה דאקשי רב פפא לאביי וכו'.</w:t>
      </w:r>
    </w:p>
  </w:footnote>
  <w:footnote w:id="207">
    <w:p w14:paraId="2BF57DD4" w14:textId="77777777" w:rsidR="00DC2673" w:rsidRDefault="00000000" w:rsidP="00E86929">
      <w:pPr>
        <w:pStyle w:val="Footnote"/>
        <w:bidi/>
      </w:pPr>
      <w:r>
        <w:rPr>
          <w:rStyle w:val="ac"/>
          <w:rtl/>
        </w:rPr>
        <w:footnoteRef/>
      </w:r>
      <w:r>
        <w:rPr>
          <w:rtl/>
        </w:rPr>
        <w:t>וה</w:t>
      </w:r>
      <w:r>
        <w:rPr>
          <w:b/>
          <w:bCs/>
          <w:rtl/>
        </w:rPr>
        <w:t>ריטב"א</w:t>
      </w:r>
      <w:r>
        <w:rPr>
          <w:rtl/>
        </w:rPr>
        <w:t xml:space="preserve"> לא יישב הא דסוגיין [ולכאורה פשוט דכשבא אח שלישי הוה כמו נמצא שאינו שלו]. וצ”ע.</w:t>
      </w:r>
    </w:p>
  </w:footnote>
  <w:footnote w:id="208">
    <w:p w14:paraId="03E9071C" w14:textId="77777777" w:rsidR="00DC2673" w:rsidRDefault="00000000" w:rsidP="00E86929">
      <w:pPr>
        <w:pStyle w:val="Footnote"/>
        <w:bidi/>
      </w:pPr>
      <w:r>
        <w:rPr>
          <w:rStyle w:val="ac"/>
          <w:rtl/>
        </w:rPr>
        <w:footnoteRef/>
      </w:r>
      <w:r>
        <w:rPr>
          <w:rtl/>
        </w:rPr>
        <w:t>שהרי אילו רצה לוקח היה מסלקו במעות. {ולכאורה משמע דהוה טעם שהמקח קיים בשאר. ויותר נראה דכוונתו דמש"ה בע"ח גובה מכאן ולהבא ולא למפרע, וכדאי' בגמ' פסחים שם}.</w:t>
      </w:r>
    </w:p>
  </w:footnote>
  <w:footnote w:id="209">
    <w:p w14:paraId="1DC26F87" w14:textId="77777777" w:rsidR="00DC2673" w:rsidRDefault="00000000" w:rsidP="00E86929">
      <w:pPr>
        <w:pStyle w:val="Footnote"/>
        <w:bidi/>
      </w:pPr>
      <w:r>
        <w:rPr>
          <w:rStyle w:val="ac"/>
          <w:rtl/>
        </w:rPr>
        <w:footnoteRef/>
      </w:r>
      <w:r>
        <w:rPr>
          <w:rtl/>
        </w:rPr>
        <w:t>ואף כשאין שניהן יכולין לחזור בהן נמי ניחא להו לתרווייהו מהאי טעמא, דניחא ליה למוכר שמא תיזול שלא יהא הלוקח יכול לחזור בו, וניחא ליה ללוקח שאם תוקיר. וע"כ דלא תלי ביוקרא וזולא, דלא חיישינן בשעה מועטת כזו.</w:t>
      </w:r>
      <w:r>
        <w:rPr>
          <w:rtl/>
        </w:rPr>
        <w:tab/>
      </w:r>
    </w:p>
  </w:footnote>
  <w:footnote w:id="210">
    <w:p w14:paraId="473D43EB" w14:textId="77777777" w:rsidR="00DC2673" w:rsidRDefault="00000000" w:rsidP="00E86929">
      <w:pPr>
        <w:pStyle w:val="Footnote"/>
        <w:bidi/>
      </w:pPr>
      <w:r>
        <w:rPr>
          <w:rStyle w:val="ac"/>
          <w:rtl/>
        </w:rPr>
        <w:footnoteRef/>
      </w:r>
      <w:r>
        <w:rPr>
          <w:rtl/>
        </w:rPr>
        <w:t>{דסתמא דמילתא מתייקר או הוזל כל הקרקעות בשווה. אך ילה"ק דפעמים דנתייבש הנהר וכדו', שהוזל צד א' ונתייקר צד אחר. וי”ל דלא שכיחא}.</w:t>
      </w:r>
    </w:p>
  </w:footnote>
  <w:footnote w:id="211">
    <w:p w14:paraId="146358DA" w14:textId="77777777" w:rsidR="00DC2673" w:rsidRDefault="00000000" w:rsidP="00E86929">
      <w:pPr>
        <w:pStyle w:val="Footnote"/>
        <w:bidi/>
      </w:pPr>
      <w:r>
        <w:rPr>
          <w:rStyle w:val="ac"/>
          <w:rtl/>
        </w:rPr>
        <w:footnoteRef/>
      </w:r>
      <w:r>
        <w:rPr>
          <w:rtl/>
        </w:rPr>
        <w:t>והביא דכוותה (ב"מ מז.) בהחליף פרה בחמור וטלה, שלא קנה כלל עד שמשכם שניהם, וכן כל כיוצא בזה.</w:t>
      </w:r>
    </w:p>
    <w:p w14:paraId="42546BCD" w14:textId="77777777" w:rsidR="00DC2673" w:rsidRDefault="00000000" w:rsidP="00E86929">
      <w:pPr>
        <w:pStyle w:val="Footnote"/>
        <w:bidi/>
      </w:pPr>
      <w:r>
        <w:rPr>
          <w:rtl/>
        </w:rPr>
        <w:tab/>
        <w:t>וה</w:t>
      </w:r>
      <w:r>
        <w:rPr>
          <w:b/>
          <w:bCs/>
          <w:rtl/>
        </w:rPr>
        <w:t>תורת חיים</w:t>
      </w:r>
      <w:r>
        <w:rPr>
          <w:rtl/>
        </w:rPr>
        <w:t xml:space="preserve"> כת' דעיקר הסברא דניח"ל משום דדעת המוכר היה למכור כור שלם בבת א' ודעת הלוקח נמי היה לקנות כור שלם בבת א', הלכך כל זמן שלא מדד כל ל' מסתמא תרוייהו ניח"ל לחזור. [ולא משום יוקרא וזולא].</w:t>
      </w:r>
    </w:p>
    <w:p w14:paraId="3BB871B0" w14:textId="77777777" w:rsidR="00DC2673" w:rsidRDefault="00000000" w:rsidP="00E86929">
      <w:pPr>
        <w:pStyle w:val="Footnote"/>
        <w:bidi/>
      </w:pPr>
      <w:r>
        <w:rPr>
          <w:rtl/>
        </w:rPr>
        <w:tab/>
        <w:t>ועד"ז כת' ה</w:t>
      </w:r>
      <w:r>
        <w:rPr>
          <w:b/>
          <w:bCs/>
          <w:rtl/>
        </w:rPr>
        <w:t>תורי"ד</w:t>
      </w:r>
      <w:r>
        <w:rPr>
          <w:rtl/>
        </w:rPr>
        <w:t xml:space="preserve"> פי' בתר דעתייהו אזלינן דמוכר לא בעי לאיקנויי אלא כל הכור שלם כיון דכור זבין ולוקח נמי לא בעי למיקנא אלא כור שלם כיון דכור זבין. ולכך היתה דעת שניהם, הילכך עד שלא ישלימו כל הכור לא קנו. אבל הכא כשחלקו דעתם היתה של כל אחד ואחד לזכות ולהתברר בחלקו והילכך בעבור המקצת שבטל לא נבטל הכל.</w:t>
      </w:r>
    </w:p>
  </w:footnote>
  <w:footnote w:id="212">
    <w:p w14:paraId="2DEE3B17" w14:textId="77777777" w:rsidR="00DC2673" w:rsidRDefault="00000000" w:rsidP="00E86929">
      <w:pPr>
        <w:pStyle w:val="Footnote"/>
        <w:bidi/>
      </w:pPr>
      <w:r>
        <w:rPr>
          <w:rStyle w:val="ac"/>
          <w:rtl/>
        </w:rPr>
        <w:footnoteRef/>
      </w:r>
      <w:r>
        <w:rPr>
          <w:rtl/>
        </w:rPr>
        <w:t>ע"ע רש"י (כתובות צ: ד"ה כתובה נעשית מותר).</w:t>
      </w:r>
    </w:p>
    <w:p w14:paraId="275DA624" w14:textId="77777777" w:rsidR="00DC2673" w:rsidRDefault="00000000" w:rsidP="00E86929">
      <w:pPr>
        <w:pStyle w:val="Footnote"/>
        <w:bidi/>
      </w:pPr>
      <w:r>
        <w:rPr>
          <w:rtl/>
        </w:rPr>
        <w:tab/>
        <w:t>ועפ"ז היכא דיצא עליהם בע"ח הוה קיום הירושה. ולא נחשב שנאבד והירושה נתמעט, אלא שהיורש קיים חיוב ירושתו בזה בשווה. ומש"ה בטלה החלוקה.</w:t>
      </w:r>
    </w:p>
  </w:footnote>
  <w:footnote w:id="213">
    <w:p w14:paraId="4EBB832D" w14:textId="77777777" w:rsidR="00DC2673" w:rsidRDefault="00000000" w:rsidP="00E86929">
      <w:pPr>
        <w:pStyle w:val="Footnote"/>
        <w:bidi/>
      </w:pPr>
      <w:r>
        <w:rPr>
          <w:rStyle w:val="ac"/>
          <w:rtl/>
        </w:rPr>
        <w:footnoteRef/>
      </w:r>
      <w:r>
        <w:rPr>
          <w:rtl/>
        </w:rPr>
        <w:t>וכן משמע בגמ' (ב"ק ט.) דהאי ברא והאי לאו ברא, דפשיטא דהבן חייב לפרוע החוב. [דאי משום דנתמעט הירושה, א"כ קו' הגמ' צ"ל אמאי לא יתמעט אף חלקו של זה].</w:t>
      </w:r>
    </w:p>
  </w:footnote>
  <w:footnote w:id="214">
    <w:p w14:paraId="0AA435DC" w14:textId="77777777" w:rsidR="00DC2673" w:rsidRDefault="00000000" w:rsidP="00E86929">
      <w:pPr>
        <w:pStyle w:val="Footnote"/>
        <w:bidi/>
      </w:pPr>
      <w:r>
        <w:rPr>
          <w:rStyle w:val="ac"/>
          <w:rtl/>
        </w:rPr>
        <w:footnoteRef/>
      </w:r>
      <w:r>
        <w:rPr>
          <w:rtl/>
        </w:rPr>
        <w:t>והפורע חובו בע"כ חייב (כדמוכח בכ"מ ע' לקמן נח., והביא כן משו"ת הרא"ש עג ט).</w:t>
      </w:r>
    </w:p>
    <w:p w14:paraId="58B2EA99" w14:textId="77777777" w:rsidR="00DC2673" w:rsidRDefault="00000000" w:rsidP="00E86929">
      <w:pPr>
        <w:pStyle w:val="Footnote"/>
        <w:bidi/>
      </w:pPr>
      <w:r>
        <w:rPr>
          <w:rtl/>
        </w:rPr>
        <w:tab/>
        <w:t>והקה"י הק' דכל בע"ח שגובה מהלוקח, יתחייב המוכר אחריות מדין פורע חובו. [ואילו בעלמא משמע דאתינן עלה רק משום התחייבות אחריות]. ועי”ש שתי'. [ויש להאריך בגדר אחריות דבע”ח, וע' גרי”ז שכנים, אבי עזרי מלוה יח א].</w:t>
      </w:r>
    </w:p>
  </w:footnote>
  <w:footnote w:id="215">
    <w:p w14:paraId="62DED9D4" w14:textId="77777777" w:rsidR="00DC2673" w:rsidRDefault="00000000" w:rsidP="00E86929">
      <w:pPr>
        <w:pStyle w:val="Footnote"/>
        <w:bidi/>
      </w:pPr>
      <w:r>
        <w:rPr>
          <w:rStyle w:val="ac"/>
          <w:rtl/>
        </w:rPr>
        <w:footnoteRef/>
      </w:r>
      <w:r>
        <w:rPr>
          <w:rtl/>
        </w:rPr>
        <w:t xml:space="preserve">אבל שותפין שקנו שדה וחלקו, ואח"כ בא בע"ח של המוכר לא שייך סברא זו דמחוייבים לפרוע. [ע' </w:t>
      </w:r>
      <w:r>
        <w:rPr>
          <w:b/>
          <w:bCs/>
          <w:rtl/>
        </w:rPr>
        <w:t>קצות</w:t>
      </w:r>
      <w:r>
        <w:rPr>
          <w:rtl/>
        </w:rPr>
        <w:t xml:space="preserve"> לז ג].</w:t>
      </w:r>
    </w:p>
  </w:footnote>
  <w:footnote w:id="216">
    <w:p w14:paraId="1A578996" w14:textId="77777777" w:rsidR="00DC2673" w:rsidRDefault="00000000" w:rsidP="00E86929">
      <w:pPr>
        <w:pStyle w:val="Footnote"/>
        <w:bidi/>
      </w:pPr>
      <w:r>
        <w:rPr>
          <w:rStyle w:val="ac"/>
          <w:rtl/>
        </w:rPr>
        <w:footnoteRef/>
      </w:r>
      <w:r>
        <w:rPr>
          <w:rtl/>
        </w:rPr>
        <w:t>ולא זכי בחלקיה אלא מכח ירושה, וכח ירושה לא הויא אלא היכא דמטי ליה לאחוי מאי דחזי ליה לפום ממונא דשבק אבוהון. [דע"י גביית הבע"ח נתברר שנתמעט ממון הירושה].</w:t>
      </w:r>
    </w:p>
    <w:p w14:paraId="2B4604BA" w14:textId="77777777" w:rsidR="00DC2673" w:rsidRDefault="00000000" w:rsidP="00E86929">
      <w:pPr>
        <w:pStyle w:val="Footnote"/>
        <w:bidi/>
      </w:pPr>
      <w:r>
        <w:rPr>
          <w:rtl/>
        </w:rPr>
        <w:tab/>
        <w:t>ויל"ד דקי"ל דבע"ח גובה מכאן ולהבא, ואמאי נתבטל החלוקה למפרע. ואפשר דבאמת אינו למפרע, אלא כלפי העתיד נחשב דלא זכה מעולם. כיון דגובה מחמת שעבוד דקדים. ועוד יל"פ דגדר בע"ח למפרע הוא רק כלפי קנין בגוף הקרקע, אבל עיקר השעבוד היה מעיקרא, ואין לאביהם שווי ממון בזה {ובזה נתברר למפרע}.</w:t>
      </w:r>
    </w:p>
  </w:footnote>
  <w:footnote w:id="217">
    <w:p w14:paraId="3830271E" w14:textId="77777777" w:rsidR="00DC2673" w:rsidRDefault="00000000" w:rsidP="00E86929">
      <w:pPr>
        <w:pStyle w:val="Footnote"/>
        <w:bidi/>
      </w:pPr>
      <w:r>
        <w:rPr>
          <w:rStyle w:val="ac"/>
          <w:rtl/>
        </w:rPr>
        <w:footnoteRef/>
      </w:r>
      <w:r>
        <w:rPr>
          <w:rtl/>
        </w:rPr>
        <w:t>וז"ל הרמב"ם שני אחים שחלקו ובא להן אח ממדינת הים, וכן שלשה אחין שחלקו ובא בעל חוב ונטל חלקו של אחד מהן אפילו נטל זה קרקע וזה כספים בטלה מחלוקת וחוזרין וחולקין השאר בשוה.</w:t>
      </w:r>
    </w:p>
  </w:footnote>
  <w:footnote w:id="218">
    <w:p w14:paraId="2A5971AE" w14:textId="77777777" w:rsidR="00DC2673" w:rsidRDefault="00000000" w:rsidP="00E86929">
      <w:pPr>
        <w:pStyle w:val="Footnote"/>
        <w:bidi/>
      </w:pPr>
      <w:r>
        <w:rPr>
          <w:rStyle w:val="ac"/>
          <w:rtl/>
        </w:rPr>
        <w:footnoteRef/>
      </w:r>
      <w:r>
        <w:rPr>
          <w:rtl/>
        </w:rPr>
        <w:t>וה"ה בשני ערבים דכל א' הוי כמשכון ושעבוד כל אחד בפני עצמו, וכשגבה מאחד אין לו לשני כלום.</w:t>
      </w:r>
    </w:p>
  </w:footnote>
  <w:footnote w:id="219">
    <w:p w14:paraId="446AFA80" w14:textId="77777777" w:rsidR="00DC2673" w:rsidRDefault="00000000" w:rsidP="00E86929">
      <w:pPr>
        <w:pStyle w:val="Footnote"/>
        <w:bidi/>
      </w:pPr>
      <w:r>
        <w:rPr>
          <w:rStyle w:val="ac"/>
          <w:rtl/>
        </w:rPr>
        <w:footnoteRef/>
      </w:r>
      <w:r>
        <w:rPr>
          <w:rtl/>
        </w:rPr>
        <w:t>גבי האחין שחלקו ובא להן אח ממדינת הים, וגן בא בעל חוב וטרף חלקו של אחד מהם.</w:t>
      </w:r>
    </w:p>
  </w:footnote>
  <w:footnote w:id="220">
    <w:p w14:paraId="5718D59E" w14:textId="77777777" w:rsidR="00DC2673" w:rsidRDefault="00000000" w:rsidP="00E86929">
      <w:pPr>
        <w:pStyle w:val="Footnote"/>
        <w:bidi/>
      </w:pPr>
      <w:r>
        <w:rPr>
          <w:rStyle w:val="ac"/>
          <w:rtl/>
        </w:rPr>
        <w:footnoteRef/>
      </w:r>
      <w:r>
        <w:rPr>
          <w:rtl/>
        </w:rPr>
        <w:t>ובקבלת אחריות לא שייך גדר בעין רעה או עין יפה, דלא הוה מגוף הקרקע. אלא תביעת הלוקח מחמת שנותן המעות.</w:t>
      </w:r>
    </w:p>
  </w:footnote>
  <w:footnote w:id="221">
    <w:p w14:paraId="6EC7F56C" w14:textId="77777777" w:rsidR="00DC2673" w:rsidRDefault="00000000" w:rsidP="00E86929">
      <w:pPr>
        <w:pStyle w:val="Footnote"/>
        <w:bidi/>
      </w:pPr>
      <w:r>
        <w:rPr>
          <w:rStyle w:val="ac"/>
          <w:rtl/>
        </w:rPr>
        <w:footnoteRef/>
      </w:r>
      <w:r>
        <w:rPr>
          <w:rtl/>
        </w:rPr>
        <w:t>ודעת שמואל (לעיל ז:, סה.) דהאחין שחלקו אין להם דרך זה על זה, או שום שעבוד. דס"ל דהאחין שחלקו לקוחות, וכל א' מכר בעין יפה ולא שייר לעצמו.</w:t>
      </w:r>
    </w:p>
  </w:footnote>
  <w:footnote w:id="222">
    <w:p w14:paraId="081F2713" w14:textId="77777777" w:rsidR="00DC2673" w:rsidRDefault="00000000" w:rsidP="00E86929">
      <w:pPr>
        <w:pStyle w:val="Footnote"/>
        <w:bidi/>
      </w:pPr>
      <w:r>
        <w:rPr>
          <w:rStyle w:val="ac"/>
          <w:rtl/>
        </w:rPr>
        <w:footnoteRef/>
      </w:r>
      <w:r>
        <w:rPr>
          <w:rtl/>
        </w:rPr>
        <w:t>ואפי' שהעלה את הפרש הדמים.</w:t>
      </w:r>
    </w:p>
  </w:footnote>
  <w:footnote w:id="223">
    <w:p w14:paraId="2E2ABAAD" w14:textId="77777777" w:rsidR="00DC2673" w:rsidRDefault="00000000" w:rsidP="00E86929">
      <w:pPr>
        <w:pStyle w:val="Footnote"/>
        <w:bidi/>
      </w:pPr>
      <w:r>
        <w:rPr>
          <w:rStyle w:val="ac"/>
          <w:rtl/>
        </w:rPr>
        <w:footnoteRef/>
      </w:r>
      <w:r>
        <w:rPr>
          <w:rtl/>
        </w:rPr>
        <w:t>והבע"ח של א' מהם יכול לגבות את ב' הבתים. וע"ע פתח"ת (שם) בשם השבות יעקב (א קנג) והבית מאיר (אה”ע קיג ב).</w:t>
      </w:r>
    </w:p>
  </w:footnote>
  <w:footnote w:id="224">
    <w:p w14:paraId="38485038" w14:textId="77777777" w:rsidR="00DC2673" w:rsidRDefault="00000000" w:rsidP="00E86929">
      <w:pPr>
        <w:pStyle w:val="Footnote"/>
        <w:bidi/>
      </w:pPr>
      <w:r>
        <w:rPr>
          <w:rStyle w:val="ac"/>
          <w:rtl/>
        </w:rPr>
        <w:footnoteRef/>
      </w:r>
      <w:r>
        <w:rPr>
          <w:rtl/>
        </w:rPr>
        <w:t>וה</w:t>
      </w:r>
      <w:r>
        <w:rPr>
          <w:b/>
          <w:bCs/>
          <w:rtl/>
        </w:rPr>
        <w:t>פנ"י</w:t>
      </w:r>
      <w:r>
        <w:rPr>
          <w:rtl/>
        </w:rPr>
        <w:t xml:space="preserve"> (ב"ק ט.) כת' דרשב"ם לא פי' כן, דאכתי קשה הא דרב אסי מספק”ל אי הוה באחריות.</w:t>
      </w:r>
    </w:p>
  </w:footnote>
  <w:footnote w:id="225">
    <w:p w14:paraId="493A5839" w14:textId="77777777" w:rsidR="00DC2673" w:rsidRDefault="00000000" w:rsidP="00E86929">
      <w:pPr>
        <w:pStyle w:val="Footnote"/>
        <w:bidi/>
      </w:pPr>
      <w:r>
        <w:rPr>
          <w:rStyle w:val="ac"/>
          <w:rtl/>
        </w:rPr>
        <w:footnoteRef/>
      </w:r>
      <w:r>
        <w:rPr>
          <w:rtl/>
        </w:rPr>
        <w:t>וכ"ד ר' יוחנן (גיטין כה. ומח. וכ”מ) דהאחין שחלקו לקוחות הן ומחזירין זה לזה ביובל.</w:t>
      </w:r>
    </w:p>
  </w:footnote>
  <w:footnote w:id="226">
    <w:p w14:paraId="5E57616A" w14:textId="77777777" w:rsidR="00DC2673" w:rsidRDefault="00000000" w:rsidP="00E86929">
      <w:pPr>
        <w:pStyle w:val="Footnote"/>
        <w:bidi/>
      </w:pPr>
      <w:r>
        <w:rPr>
          <w:rStyle w:val="ac"/>
          <w:rtl/>
        </w:rPr>
        <w:footnoteRef/>
      </w:r>
      <w:r>
        <w:rPr>
          <w:rtl/>
        </w:rPr>
        <w:t>ועוה"ק ה</w:t>
      </w:r>
      <w:r>
        <w:rPr>
          <w:b/>
          <w:bCs/>
          <w:rtl/>
        </w:rPr>
        <w:t>קה"י</w:t>
      </w:r>
      <w:r>
        <w:rPr>
          <w:rtl/>
        </w:rPr>
        <w:t xml:space="preserve"> דבגמ' (בכורות נו:) מבואר דברירה שייך רק בחלקו טלאים כנגד טלאים, אבל לא ב' מינים [וע' רשב"א קידושין יז:]. ואכ"מ.</w:t>
      </w:r>
    </w:p>
  </w:footnote>
  <w:footnote w:id="227">
    <w:p w14:paraId="59411020" w14:textId="77777777" w:rsidR="00DC2673" w:rsidRDefault="00000000" w:rsidP="00E86929">
      <w:pPr>
        <w:pStyle w:val="Footnote"/>
        <w:bidi/>
      </w:pPr>
      <w:r>
        <w:rPr>
          <w:rStyle w:val="ac"/>
          <w:rtl/>
        </w:rPr>
        <w:footnoteRef/>
      </w:r>
      <w:r>
        <w:rPr>
          <w:rtl/>
        </w:rPr>
        <w:t>אבל דעת שמואל (לקמן קעה:) ס"ל דשעבודא לאו דאורייתא, ומדאורייתא אינו גובה אפי' מיורשים.</w:t>
      </w:r>
    </w:p>
  </w:footnote>
  <w:footnote w:id="228">
    <w:p w14:paraId="301475B1" w14:textId="77777777" w:rsidR="00DC2673" w:rsidRDefault="00000000" w:rsidP="00E86929">
      <w:pPr>
        <w:pStyle w:val="Footnote"/>
        <w:bidi/>
      </w:pPr>
      <w:r>
        <w:rPr>
          <w:rStyle w:val="ac"/>
          <w:rtl/>
        </w:rPr>
        <w:footnoteRef/>
      </w:r>
      <w:r>
        <w:rPr>
          <w:rtl/>
        </w:rPr>
        <w:t>ונח' הראשונים לדינא, ע"ע בסמוך.</w:t>
      </w:r>
    </w:p>
  </w:footnote>
  <w:footnote w:id="229">
    <w:p w14:paraId="1BF3C784" w14:textId="77777777" w:rsidR="00DC2673" w:rsidRDefault="00000000" w:rsidP="00E86929">
      <w:pPr>
        <w:pStyle w:val="Footnote"/>
        <w:bidi/>
      </w:pPr>
      <w:r>
        <w:rPr>
          <w:rStyle w:val="ac"/>
          <w:rtl/>
        </w:rPr>
        <w:footnoteRef/>
      </w:r>
      <w:r>
        <w:rPr>
          <w:rtl/>
        </w:rPr>
        <w:t>וה</w:t>
      </w:r>
      <w:r>
        <w:rPr>
          <w:b/>
          <w:bCs/>
          <w:rtl/>
        </w:rPr>
        <w:t>תוי"ט</w:t>
      </w:r>
      <w:r>
        <w:rPr>
          <w:rtl/>
        </w:rPr>
        <w:t xml:space="preserve"> (בכורות ח ג, ובדברי חמודות שם ח ד ח) תי' ע"פ דברי הרא"ש (ב"ק, הו' בסמוך) דלענין פרעון חוב סברא מוחלטת היא דיתמי כרעא דאבוהון, ואינון לפרוע חובות אביהן בשווה.</w:t>
      </w:r>
    </w:p>
  </w:footnote>
  <w:footnote w:id="230">
    <w:p w14:paraId="7239DFFA" w14:textId="77777777" w:rsidR="00DC2673" w:rsidRDefault="00000000" w:rsidP="00E86929">
      <w:pPr>
        <w:pStyle w:val="Footnote"/>
        <w:bidi/>
      </w:pPr>
      <w:r>
        <w:rPr>
          <w:rStyle w:val="ac"/>
          <w:rtl/>
        </w:rPr>
        <w:footnoteRef/>
      </w:r>
      <w:r>
        <w:rPr>
          <w:rtl/>
        </w:rPr>
        <w:t>אבל ר' מאיר (בכורות שם) אינו מחלק בזה. וסבר דאינו גובה מאחים שחלקו דדינם כלקוחות.</w:t>
      </w:r>
    </w:p>
  </w:footnote>
  <w:footnote w:id="231">
    <w:p w14:paraId="31526F89" w14:textId="77777777" w:rsidR="00DC2673" w:rsidRDefault="00000000" w:rsidP="00E86929">
      <w:pPr>
        <w:pStyle w:val="Footnote"/>
        <w:bidi/>
      </w:pPr>
      <w:r>
        <w:rPr>
          <w:rStyle w:val="ac"/>
          <w:rtl/>
        </w:rPr>
        <w:footnoteRef/>
      </w:r>
      <w:r>
        <w:rPr>
          <w:rtl/>
        </w:rPr>
        <w:t>וה</w:t>
      </w:r>
      <w:r>
        <w:rPr>
          <w:b/>
          <w:bCs/>
          <w:rtl/>
        </w:rPr>
        <w:t>גרי"ז</w:t>
      </w:r>
      <w:r>
        <w:rPr>
          <w:rtl/>
        </w:rPr>
        <w:t xml:space="preserve"> (בכורות מז:) הוסיף דלמ"ד בטלה מחלוקת [דאף לראשונים דפסקו דאין ברירה ולקוחות הן, אפ"ה קי"ל הכא דחוזר על אחיו, א"כ ליכא פסידא דלקוחות. {אמנם עדיין קשה בעיקר דעת שמואל}.</w:t>
      </w:r>
    </w:p>
  </w:footnote>
  <w:footnote w:id="232">
    <w:p w14:paraId="428D9C08" w14:textId="77777777" w:rsidR="00DC2673" w:rsidRDefault="00000000" w:rsidP="00E86929">
      <w:pPr>
        <w:pStyle w:val="Footnote"/>
        <w:bidi/>
      </w:pPr>
      <w:r>
        <w:rPr>
          <w:rStyle w:val="ac"/>
          <w:rtl/>
        </w:rPr>
        <w:footnoteRef/>
      </w:r>
      <w:r>
        <w:rPr>
          <w:rtl/>
        </w:rPr>
        <w:t>וכן מבואר בתוס' (ד"ה רב), אבל תוס' (ד"ה ורב אסי) הכריע כפי' הב'.</w:t>
      </w:r>
    </w:p>
  </w:footnote>
  <w:footnote w:id="233">
    <w:p w14:paraId="4DA7C0C3" w14:textId="77777777" w:rsidR="00DC2673" w:rsidRDefault="00000000" w:rsidP="00E86929">
      <w:pPr>
        <w:pStyle w:val="Footnote"/>
        <w:bidi/>
      </w:pPr>
      <w:r>
        <w:rPr>
          <w:rStyle w:val="ac"/>
          <w:rtl/>
        </w:rPr>
        <w:footnoteRef/>
      </w:r>
      <w:r>
        <w:rPr>
          <w:rtl/>
        </w:rPr>
        <w:t>וה</w:t>
      </w:r>
      <w:r>
        <w:rPr>
          <w:b/>
          <w:bCs/>
          <w:rtl/>
        </w:rPr>
        <w:t>ראשונים</w:t>
      </w:r>
      <w:r>
        <w:rPr>
          <w:rtl/>
        </w:rPr>
        <w:t xml:space="preserve"> הק' מהלשון, דנקט ב' פעמים רביע, והול"ל רביע בקרקע או במעות.</w:t>
      </w:r>
    </w:p>
  </w:footnote>
  <w:footnote w:id="234">
    <w:p w14:paraId="379ADB39" w14:textId="77777777" w:rsidR="00DC2673" w:rsidRDefault="00000000" w:rsidP="00E86929">
      <w:pPr>
        <w:pStyle w:val="Footnote"/>
        <w:bidi/>
      </w:pPr>
      <w:r>
        <w:rPr>
          <w:rStyle w:val="ac"/>
          <w:rtl/>
        </w:rPr>
        <w:footnoteRef/>
      </w:r>
      <w:r>
        <w:rPr>
          <w:rtl/>
        </w:rPr>
        <w:t>ואילו רב ס"ל דאינו יכול לטעון כן. ע' תוס' (ד”ה רב).</w:t>
      </w:r>
    </w:p>
  </w:footnote>
  <w:footnote w:id="235">
    <w:p w14:paraId="4AD8E024" w14:textId="77777777" w:rsidR="00DC2673" w:rsidRDefault="00000000" w:rsidP="00E86929">
      <w:pPr>
        <w:pStyle w:val="Footnote"/>
        <w:bidi/>
      </w:pPr>
      <w:r>
        <w:rPr>
          <w:rStyle w:val="ac"/>
          <w:rtl/>
        </w:rPr>
        <w:footnoteRef/>
      </w:r>
      <w:r>
        <w:rPr>
          <w:rtl/>
        </w:rPr>
        <w:t>וה</w:t>
      </w:r>
      <w:r>
        <w:rPr>
          <w:b/>
          <w:bCs/>
          <w:rtl/>
        </w:rPr>
        <w:t>רמב"ן</w:t>
      </w:r>
      <w:r>
        <w:rPr>
          <w:rtl/>
        </w:rPr>
        <w:t xml:space="preserve"> ו</w:t>
      </w:r>
      <w:r>
        <w:rPr>
          <w:b/>
          <w:bCs/>
          <w:rtl/>
        </w:rPr>
        <w:t>רשב"א</w:t>
      </w:r>
      <w:r>
        <w:rPr>
          <w:rtl/>
        </w:rPr>
        <w:t xml:space="preserve"> כת' דכל זה לגירסא [דידן] אחין שחלקו, דאיירי בב' אחין. אבל הביאו דגירסת </w:t>
      </w:r>
      <w:r>
        <w:rPr>
          <w:b/>
          <w:bCs/>
          <w:rtl/>
        </w:rPr>
        <w:t>ר"ח</w:t>
      </w:r>
      <w:r>
        <w:rPr>
          <w:rtl/>
        </w:rPr>
        <w:t xml:space="preserve"> וה</w:t>
      </w:r>
      <w:r>
        <w:rPr>
          <w:b/>
          <w:bCs/>
          <w:rtl/>
        </w:rPr>
        <w:t>רי"ף</w:t>
      </w:r>
      <w:r>
        <w:rPr>
          <w:rtl/>
        </w:rPr>
        <w:t xml:space="preserve"> ג' אחין שחלקו. ולפ"ז ע"כ דרביע היינו מחלקו. [כיון דכל אח יש לו רק שליש בנכסי האב, וחצי חלקו הוא ששית]. וכה"ק תוס' (בכורות מח.).</w:t>
      </w:r>
    </w:p>
    <w:p w14:paraId="7D1B9506" w14:textId="77777777" w:rsidR="00DC2673" w:rsidRDefault="00000000" w:rsidP="00E86929">
      <w:pPr>
        <w:pStyle w:val="Footnote"/>
        <w:bidi/>
      </w:pPr>
      <w:r>
        <w:rPr>
          <w:rtl/>
        </w:rPr>
        <w:tab/>
        <w:t>אך תוס' בכורות כת' דלפי' א' ברש"י ניחא [וצ"ב].</w:t>
      </w:r>
    </w:p>
  </w:footnote>
  <w:footnote w:id="236">
    <w:p w14:paraId="2631001E" w14:textId="77777777" w:rsidR="00DC2673" w:rsidRDefault="00000000" w:rsidP="00E86929">
      <w:pPr>
        <w:pStyle w:val="Footnote"/>
        <w:bidi/>
      </w:pPr>
      <w:r>
        <w:rPr>
          <w:rStyle w:val="ac"/>
          <w:rtl/>
        </w:rPr>
        <w:footnoteRef/>
      </w:r>
      <w:r>
        <w:rPr>
          <w:rtl/>
        </w:rPr>
        <w:t>ולפ"ז חצי ורביע קאי אחלקו המגיע לו. [ואילו לב' פי' רש"י ורשב"ם קאי רביע אנכסי האב, שהוא חצי חלקו].</w:t>
      </w:r>
    </w:p>
  </w:footnote>
  <w:footnote w:id="237">
    <w:p w14:paraId="40DE38F8" w14:textId="77777777" w:rsidR="00DC2673" w:rsidRDefault="00000000" w:rsidP="00E86929">
      <w:pPr>
        <w:pStyle w:val="Footnote"/>
        <w:bidi/>
      </w:pPr>
      <w:r>
        <w:rPr>
          <w:rStyle w:val="ac"/>
          <w:rtl/>
        </w:rPr>
        <w:footnoteRef/>
      </w:r>
      <w:r>
        <w:rPr>
          <w:rtl/>
        </w:rPr>
        <w:t>וה</w:t>
      </w:r>
      <w:r>
        <w:rPr>
          <w:b/>
          <w:bCs/>
          <w:rtl/>
        </w:rPr>
        <w:t>רמב"ן</w:t>
      </w:r>
      <w:r>
        <w:rPr>
          <w:rtl/>
        </w:rPr>
        <w:t xml:space="preserve"> הק' מהגמ' (בכורות מח.) דמבואר דמספק יש לו חצי מחלקו וכשהניח רק ה' סלעים נתמעט ולא ה' חצאים. ואם איתא להאי פירושא דבתלת ספיקי מסתפק א"כ אינו נוטל אלא רביע חלקו מחמת ירושה.</w:t>
      </w:r>
    </w:p>
  </w:footnote>
  <w:footnote w:id="238">
    <w:p w14:paraId="283C532B" w14:textId="77777777" w:rsidR="00DC2673" w:rsidRDefault="00000000" w:rsidP="00E86929">
      <w:pPr>
        <w:pStyle w:val="Footnote"/>
        <w:bidi/>
      </w:pPr>
      <w:r>
        <w:rPr>
          <w:rStyle w:val="ac"/>
          <w:rtl/>
        </w:rPr>
        <w:footnoteRef/>
      </w:r>
      <w:r>
        <w:rPr>
          <w:rtl/>
        </w:rPr>
        <w:t>וכה"ק הרשב"א וזה מן התימה אילו לא מספקא ליה אלא ביורשין ולוקח שלא באחריות נוטל כל חצי חלקו בקרקע. ובא לוקח באחריות וגרע כחו ליטול הרביע במעות.</w:t>
      </w:r>
    </w:p>
    <w:p w14:paraId="2D4F60A1" w14:textId="77777777" w:rsidR="00DC2673" w:rsidRDefault="00000000" w:rsidP="00E86929">
      <w:pPr>
        <w:pStyle w:val="Footnote"/>
        <w:bidi/>
      </w:pPr>
      <w:r>
        <w:rPr>
          <w:rtl/>
        </w:rPr>
        <w:tab/>
        <w:t>וב</w:t>
      </w:r>
      <w:r>
        <w:rPr>
          <w:b/>
          <w:bCs/>
          <w:rtl/>
        </w:rPr>
        <w:t>משנת ר' אהרן</w:t>
      </w:r>
      <w:r>
        <w:rPr>
          <w:rtl/>
        </w:rPr>
        <w:t xml:space="preserve"> (ב"ק ז) תי' ע”פ דברי התוס' (לעיל סב:, הו' בסמוך) דקי”ל כרבנן דהממע”ה, והך יחלוקו הוה משום תקנת חכמים. וי”ל דדוקא כשיש ב' ספיקות תקנו. [וע"ע שביאר גדר אחים שחלקו הא דתלי ברירה].</w:t>
      </w:r>
    </w:p>
  </w:footnote>
  <w:footnote w:id="239">
    <w:p w14:paraId="593AC951" w14:textId="77777777" w:rsidR="00DC2673" w:rsidRDefault="00000000" w:rsidP="00E86929">
      <w:pPr>
        <w:pStyle w:val="Footnote"/>
        <w:bidi/>
      </w:pPr>
      <w:r>
        <w:rPr>
          <w:rStyle w:val="ac"/>
          <w:rtl/>
        </w:rPr>
        <w:footnoteRef/>
      </w:r>
      <w:r>
        <w:rPr>
          <w:rtl/>
        </w:rPr>
        <w:t xml:space="preserve">ועד"ז כת' </w:t>
      </w:r>
      <w:r>
        <w:rPr>
          <w:b/>
          <w:bCs/>
          <w:rtl/>
        </w:rPr>
        <w:t>רשב"ם</w:t>
      </w:r>
      <w:r>
        <w:rPr>
          <w:rtl/>
        </w:rPr>
        <w:t xml:space="preserve"> (לקמן קסו:) דהיכא דעלתה בתיקו, הואיל והדיינים אין יודעים לפסוק את הדין היו שותקין. והמחזיק יחזיק במה שבידו. ולא אמרי' ממון המוטל בספק חולקים אלא היכא דעיקר המעשה אינו ידוע לנו.</w:t>
      </w:r>
    </w:p>
    <w:p w14:paraId="3F4A178B" w14:textId="77777777" w:rsidR="00DC2673" w:rsidRDefault="00000000" w:rsidP="00E86929">
      <w:pPr>
        <w:pStyle w:val="Footnote"/>
        <w:bidi/>
      </w:pPr>
      <w:r>
        <w:rPr>
          <w:rtl/>
        </w:rPr>
        <w:tab/>
        <w:t xml:space="preserve">אבל דעת </w:t>
      </w:r>
      <w:r>
        <w:rPr>
          <w:b/>
          <w:bCs/>
          <w:rtl/>
        </w:rPr>
        <w:t>רב האי גאון</w:t>
      </w:r>
      <w:r>
        <w:rPr>
          <w:rtl/>
        </w:rPr>
        <w:t xml:space="preserve"> (הו' ב</w:t>
      </w:r>
      <w:r>
        <w:rPr>
          <w:b/>
          <w:bCs/>
          <w:rtl/>
        </w:rPr>
        <w:t>תוס'</w:t>
      </w:r>
      <w:r>
        <w:rPr>
          <w:rtl/>
        </w:rPr>
        <w:t xml:space="preserve"> גיטין יד:) דתיקו דממונא יחלוקו.</w:t>
      </w:r>
    </w:p>
  </w:footnote>
  <w:footnote w:id="240">
    <w:p w14:paraId="187617A6" w14:textId="77777777" w:rsidR="00DC2673" w:rsidRDefault="00000000" w:rsidP="00E86929">
      <w:pPr>
        <w:pStyle w:val="Footnote"/>
        <w:bidi/>
      </w:pPr>
      <w:r>
        <w:rPr>
          <w:rStyle w:val="ac"/>
          <w:rtl/>
        </w:rPr>
        <w:footnoteRef/>
      </w:r>
      <w:r>
        <w:rPr>
          <w:rtl/>
        </w:rPr>
        <w:t>וה</w:t>
      </w:r>
      <w:r>
        <w:rPr>
          <w:b/>
          <w:bCs/>
          <w:rtl/>
        </w:rPr>
        <w:t>רא"ש</w:t>
      </w:r>
      <w:r>
        <w:rPr>
          <w:rtl/>
        </w:rPr>
        <w:t xml:space="preserve"> (לעיל ד כ) ביאר שכך היתה תקנת חכמים בכמה מקומות שאמרו יחלוקו מספק. ובחי' ר' מאיר שמחה (כאן) ביאר דהכא היה נראה להם לחכמים שיחלוקו, שלא יצא אחד נקי מנכסיו והשני יאכל וחדי.</w:t>
      </w:r>
    </w:p>
    <w:p w14:paraId="05760137" w14:textId="77777777" w:rsidR="00DC2673" w:rsidRDefault="00000000" w:rsidP="00E86929">
      <w:pPr>
        <w:pStyle w:val="Footnote"/>
        <w:bidi/>
      </w:pPr>
      <w:r>
        <w:rPr>
          <w:rtl/>
        </w:rPr>
        <w:tab/>
        <w:t>ועפ"ז ביאר דמש"ה רב אסי ס"ל דמשום הך תקנה סגי שנותן לו מעות [ולא משום שהיה יכול לסלקו בזוזי], דלתקנת ישוב הנאות סגי אם יפרענו במעות. ולא יהא עדיף זכותו שנתנו לו חכמים להוציא מן המוחזק נגד הדין רק משקול דעת החכמים עדיפא מבע"ח גמור דיכול לסלקו בממון, וזה אמת ברור.</w:t>
      </w:r>
    </w:p>
  </w:footnote>
  <w:footnote w:id="241">
    <w:p w14:paraId="1B196084" w14:textId="77777777" w:rsidR="00DC2673" w:rsidRDefault="00000000" w:rsidP="00E86929">
      <w:pPr>
        <w:pStyle w:val="Footnote"/>
        <w:bidi/>
      </w:pPr>
      <w:r>
        <w:rPr>
          <w:rStyle w:val="ac"/>
          <w:rtl/>
        </w:rPr>
        <w:footnoteRef/>
      </w:r>
      <w:r>
        <w:rPr>
          <w:rtl/>
        </w:rPr>
        <w:t>(לקמן קמה. וקכו. וב"מ פג.). ו</w:t>
      </w:r>
      <w:r>
        <w:rPr>
          <w:b/>
          <w:bCs/>
          <w:rtl/>
        </w:rPr>
        <w:t>תוס</w:t>
      </w:r>
      <w:r>
        <w:rPr>
          <w:rtl/>
        </w:rPr>
        <w:t>' (בכורות) כת' דלפירוש זה אתיא נמי שפיר ההוא דמרחץ (ב"מ קב:) דקאמר יחלקו את חדש העיבור לכולי עלמא, ולא צריך לאוקמה כסומכוס. [ודלא כגמ' (ב"מ שם, ולעיל קה.) דרבנן פליגי דהממע”ה. ואפשר דכוונת התוס' למאן דס”ל דהלכה כסתם משנה].</w:t>
      </w:r>
    </w:p>
  </w:footnote>
  <w:footnote w:id="242">
    <w:p w14:paraId="37987102" w14:textId="77777777" w:rsidR="00DC2673" w:rsidRDefault="00000000" w:rsidP="00E86929">
      <w:pPr>
        <w:pStyle w:val="Footnote"/>
        <w:bidi/>
      </w:pPr>
      <w:r>
        <w:rPr>
          <w:rStyle w:val="ac"/>
          <w:rtl/>
        </w:rPr>
        <w:footnoteRef/>
      </w:r>
      <w:r>
        <w:rPr>
          <w:rtl/>
        </w:rPr>
        <w:t>ונוטל ממ"נ, אלא דהוה ספק אי יטול מעות או קרקע.</w:t>
      </w:r>
    </w:p>
  </w:footnote>
  <w:footnote w:id="243">
    <w:p w14:paraId="6E343762" w14:textId="77777777" w:rsidR="00DC2673" w:rsidRDefault="00000000" w:rsidP="00E86929">
      <w:pPr>
        <w:pStyle w:val="Footnote"/>
        <w:bidi/>
      </w:pPr>
      <w:r>
        <w:rPr>
          <w:rStyle w:val="ac"/>
          <w:rtl/>
        </w:rPr>
        <w:footnoteRef/>
      </w:r>
      <w:r>
        <w:rPr>
          <w:rtl/>
        </w:rPr>
        <w:t>וכן פי' ב</w:t>
      </w:r>
      <w:r>
        <w:rPr>
          <w:b/>
          <w:bCs/>
          <w:rtl/>
        </w:rPr>
        <w:t>חי' ר' שמעון</w:t>
      </w:r>
      <w:r>
        <w:rPr>
          <w:rtl/>
        </w:rPr>
        <w:t xml:space="preserve"> (ב"ק ט ב) דבאחין שחלקו אין חזקת מריה קמא ובקרקע ל”ש תפיסה, ומש”ה שניהם שווים. [ואכ”מ].</w:t>
      </w:r>
    </w:p>
  </w:footnote>
  <w:footnote w:id="244">
    <w:p w14:paraId="643DACC0" w14:textId="77777777" w:rsidR="00DC2673" w:rsidRDefault="00000000" w:rsidP="00E86929">
      <w:pPr>
        <w:pStyle w:val="Footnote"/>
        <w:bidi/>
      </w:pPr>
      <w:r>
        <w:rPr>
          <w:rStyle w:val="ac"/>
          <w:rtl/>
        </w:rPr>
        <w:footnoteRef/>
      </w:r>
      <w:r>
        <w:rPr>
          <w:rtl/>
        </w:rPr>
        <w:t>ועפ"ז הוה המשך מהתוס' הקודם (שם ד”ה רב אסי) שנקטו כפי' הב' ברש"י (וכתוס' בסוגיין ד"ה ורב אסי). ומש"ה כת' דעפ"ז ניחא דלא שייך בזה הממע"ה.</w:t>
      </w:r>
    </w:p>
  </w:footnote>
  <w:footnote w:id="245">
    <w:p w14:paraId="2D192F39" w14:textId="77777777" w:rsidR="00DC2673" w:rsidRDefault="00000000" w:rsidP="00E86929">
      <w:pPr>
        <w:pStyle w:val="Footnote"/>
        <w:bidi/>
      </w:pPr>
      <w:r>
        <w:rPr>
          <w:rStyle w:val="ac"/>
          <w:rtl/>
        </w:rPr>
        <w:footnoteRef/>
      </w:r>
      <w:r>
        <w:rPr>
          <w:rtl/>
        </w:rPr>
        <w:t>ולא יטול חצי שדה מזה וחצי שדה מזה, דאילו היה גובה מאביהן לא היה יכול ליתן לו חלק אחד משדה זו וחלק אחד משדה זו. דאם כן נעלת דלת בפני לווין, דלאו פרעון יפה הוא. אלא בית דין מגבין לו חובו משדה אחת. וגבי יתמי נמי [אף שחלקו האחים] לא הורע שיעבודו בשביל זה.</w:t>
      </w:r>
    </w:p>
  </w:footnote>
  <w:footnote w:id="246">
    <w:p w14:paraId="3A355FA5" w14:textId="77777777" w:rsidR="00DC2673" w:rsidRDefault="00000000" w:rsidP="00E86929">
      <w:pPr>
        <w:pStyle w:val="Footnote"/>
        <w:bidi/>
      </w:pPr>
      <w:r>
        <w:rPr>
          <w:rStyle w:val="ac"/>
          <w:rtl/>
        </w:rPr>
        <w:footnoteRef/>
      </w:r>
      <w:r>
        <w:rPr>
          <w:rtl/>
        </w:rPr>
        <w:t>וכן מצאנו (ב”ק ח:) דעידית וזיבורית נחשב ארעא דלא חזי ליה, דעיקר השעבוד אבינונית.</w:t>
      </w:r>
    </w:p>
  </w:footnote>
  <w:footnote w:id="247">
    <w:p w14:paraId="2CA310CA" w14:textId="77777777" w:rsidR="00DC2673" w:rsidRDefault="00000000" w:rsidP="00E86929">
      <w:pPr>
        <w:pStyle w:val="Footnote"/>
        <w:bidi/>
      </w:pPr>
      <w:r>
        <w:rPr>
          <w:rStyle w:val="ac"/>
          <w:rtl/>
        </w:rPr>
        <w:footnoteRef/>
      </w:r>
      <w:r>
        <w:rPr>
          <w:rtl/>
        </w:rPr>
        <w:t>וה"נ לימרו ליה להכי שקלת בינונית דאי מטרפא דלא גבית מינאן.</w:t>
      </w:r>
    </w:p>
  </w:footnote>
  <w:footnote w:id="248">
    <w:p w14:paraId="06C7D2AE" w14:textId="77777777" w:rsidR="00DC2673" w:rsidRDefault="00000000" w:rsidP="00E86929">
      <w:pPr>
        <w:pStyle w:val="Footnote"/>
        <w:bidi/>
      </w:pPr>
      <w:r>
        <w:rPr>
          <w:rStyle w:val="ac"/>
          <w:rtl/>
        </w:rPr>
        <w:footnoteRef/>
      </w:r>
      <w:r>
        <w:rPr>
          <w:rtl/>
        </w:rPr>
        <w:t>והוא שיש ביד כל אחד ואחד בינונית שהיא ראויה לו, וגובה מאיזה שירצה. [כן מבואר ברשב"א דהוה תי' בפנ"ע, שחזר בו מהנחת הקו'. אבל ה</w:t>
      </w:r>
      <w:r>
        <w:rPr>
          <w:b/>
          <w:bCs/>
          <w:rtl/>
        </w:rPr>
        <w:t>קצות</w:t>
      </w:r>
      <w:r>
        <w:rPr>
          <w:rtl/>
        </w:rPr>
        <w:t xml:space="preserve"> כת' דאף הרמב"ן ס"ל דיכול לגבות מא' הכל, אלא דקושייתו על רצון המלוה להכי שפיר מוקי כשהיה לו בינונית, ולהכי רצונו היה בבינונית טפי משיגבה מחצה השני בזיבורית].</w:t>
      </w:r>
    </w:p>
  </w:footnote>
  <w:footnote w:id="249">
    <w:p w14:paraId="3AEA00A7" w14:textId="77777777" w:rsidR="00DC2673" w:rsidRDefault="00000000" w:rsidP="00E86929">
      <w:pPr>
        <w:pStyle w:val="Footnote"/>
        <w:bidi/>
      </w:pPr>
      <w:r>
        <w:rPr>
          <w:rStyle w:val="ac"/>
          <w:rtl/>
        </w:rPr>
        <w:footnoteRef/>
      </w:r>
      <w:r>
        <w:rPr>
          <w:rtl/>
        </w:rPr>
        <w:t>וכ"ד ר' יונה (לקמן קכד.).</w:t>
      </w:r>
    </w:p>
  </w:footnote>
  <w:footnote w:id="250">
    <w:p w14:paraId="3E27DD49" w14:textId="77777777" w:rsidR="00DC2673" w:rsidRDefault="00000000" w:rsidP="00E86929">
      <w:pPr>
        <w:pStyle w:val="Footnote"/>
        <w:bidi/>
      </w:pPr>
      <w:r>
        <w:rPr>
          <w:rStyle w:val="ac"/>
          <w:rtl/>
        </w:rPr>
        <w:footnoteRef/>
      </w:r>
      <w:r>
        <w:rPr>
          <w:rtl/>
        </w:rPr>
        <w:t>אמנם ה</w:t>
      </w:r>
      <w:r>
        <w:rPr>
          <w:b/>
          <w:bCs/>
          <w:rtl/>
        </w:rPr>
        <w:t>שו"ע</w:t>
      </w:r>
      <w:r>
        <w:rPr>
          <w:rtl/>
        </w:rPr>
        <w:t xml:space="preserve"> (קז ז) פסק בגביית קרקעות שגובה חצי מכל א'. ואילו גבי ערב פסק שגובה מכל א' הכל. והאחרונים הק' דה"ה הביא מקור לדברי הרמב"ם [בערב], מסוגיין דשעבוד נכסים. א"כ לדברי השו"ע דבשעבוד נכסים אין גובין, אמאי פסק כן בערב.</w:t>
      </w:r>
    </w:p>
  </w:footnote>
  <w:footnote w:id="251">
    <w:p w14:paraId="1A611276" w14:textId="77777777" w:rsidR="00DC2673" w:rsidRDefault="00000000" w:rsidP="00E86929">
      <w:pPr>
        <w:pStyle w:val="Footnote"/>
        <w:bidi/>
      </w:pPr>
      <w:r>
        <w:rPr>
          <w:rStyle w:val="ac"/>
          <w:rtl/>
        </w:rPr>
        <w:footnoteRef/>
      </w:r>
      <w:r>
        <w:rPr>
          <w:rtl/>
        </w:rPr>
        <w:t>וה</w:t>
      </w:r>
      <w:r>
        <w:rPr>
          <w:b/>
          <w:bCs/>
          <w:rtl/>
        </w:rPr>
        <w:t>נתיבות</w:t>
      </w:r>
      <w:r>
        <w:rPr>
          <w:rtl/>
        </w:rPr>
        <w:t xml:space="preserve"> תי' דגבי יורשים שחלקו הוה מטעם אחר, דקי"ל דאין ברירה והאחים שחלקו לקוחות הן. אלא דהוה לקוחות רק בחצי, ע"פ דברי </w:t>
      </w:r>
      <w:r>
        <w:rPr>
          <w:b/>
          <w:bCs/>
          <w:rtl/>
        </w:rPr>
        <w:t>רש"י</w:t>
      </w:r>
      <w:r>
        <w:rPr>
          <w:rtl/>
        </w:rPr>
        <w:t xml:space="preserve"> (גיטין מז:) דלמ"ד אין ברירה הוה החצי שלו. א"כ אינו גובה החצי דהוה לוקח.</w:t>
      </w:r>
    </w:p>
    <w:p w14:paraId="190E03A6" w14:textId="77777777" w:rsidR="00DC2673" w:rsidRDefault="00000000" w:rsidP="00E86929">
      <w:pPr>
        <w:pStyle w:val="Footnote"/>
        <w:bidi/>
      </w:pPr>
      <w:r>
        <w:rPr>
          <w:rtl/>
        </w:rPr>
        <w:tab/>
        <w:t>ועוד כת' דאף לדעת תוס' (שם) דהוה ספק, אפ"ה הכא יכול לגבות החצי ממה נפשך, דאם הכל קנה מחבירו יכול לטרוף ממנו דהא לא מצי אמר הנחתי, ורק אילו נשאר חצי אצל חבירו מצי אמר הנחתי. ואפי' חלקו הרבה שדות, שיש ביד כל אחד הוא הרבה יותר מחובו, מ"מ יש לספק אולי אין בידו ממה שירש רק כנגד חצי החוב והמותר קנה מיד חבירו. ואינו יכול לגבות ממנו יותר מחצי. ודוקא למ”ד יש ברירה נקטו הראשונים דיכול לגבות מאיזה שירצה. וע"ע בחי' ר' מאיר שמחה.</w:t>
      </w:r>
    </w:p>
  </w:footnote>
  <w:footnote w:id="252">
    <w:p w14:paraId="49AEB56C" w14:textId="77777777" w:rsidR="00DC2673" w:rsidRDefault="00000000" w:rsidP="00E86929">
      <w:pPr>
        <w:pStyle w:val="Footnote"/>
        <w:bidi/>
      </w:pPr>
      <w:r>
        <w:rPr>
          <w:rStyle w:val="ac"/>
          <w:rtl/>
        </w:rPr>
        <w:footnoteRef/>
      </w:r>
      <w:r>
        <w:rPr>
          <w:rtl/>
        </w:rPr>
        <w:t>ועל דעת כן נשתעבדו שלא יגבה הכל מא', אלא א"כ לא ימצא נכסים לשני.</w:t>
      </w:r>
    </w:p>
    <w:p w14:paraId="4E72B9F7" w14:textId="77777777" w:rsidR="00DC2673" w:rsidRDefault="00000000" w:rsidP="00E86929">
      <w:pPr>
        <w:pStyle w:val="Footnote"/>
        <w:bidi/>
      </w:pPr>
      <w:r>
        <w:rPr>
          <w:rtl/>
        </w:rPr>
        <w:tab/>
        <w:t>[ומשמע דנח' בעיקר סברא זו, דדעת הרשב"א דכיון דנשתעבדו בשווה, חוזר וגובה מכל א' בפנ"ע. אבל דעת הר"ן דמדינא כל א' דוחה לחבירו, אלא דיש לבע"ח זכות לקבל במקום א'].</w:t>
      </w:r>
    </w:p>
  </w:footnote>
  <w:footnote w:id="253">
    <w:p w14:paraId="22550862" w14:textId="77777777" w:rsidR="00DC2673" w:rsidRDefault="00000000" w:rsidP="00E86929">
      <w:pPr>
        <w:pStyle w:val="Footnote"/>
        <w:bidi/>
      </w:pPr>
      <w:r>
        <w:rPr>
          <w:rStyle w:val="ac"/>
          <w:rtl/>
        </w:rPr>
        <w:footnoteRef/>
      </w:r>
      <w:r>
        <w:rPr>
          <w:rtl/>
        </w:rPr>
        <w:t>וצ"ב דא"כ פשיטא. ואפשר דס”ד דיגבה ט' קבין מכל א', והבע"ח יחזיר הדמים לפי חשבון. וצ”ע.</w:t>
      </w:r>
    </w:p>
  </w:footnote>
  <w:footnote w:id="254">
    <w:p w14:paraId="332F4E4D" w14:textId="77777777" w:rsidR="00DC2673" w:rsidRDefault="00000000" w:rsidP="00E86929">
      <w:pPr>
        <w:pStyle w:val="Footnote"/>
        <w:bidi/>
      </w:pPr>
      <w:r>
        <w:rPr>
          <w:rStyle w:val="ac"/>
          <w:rtl/>
        </w:rPr>
        <w:footnoteRef/>
      </w:r>
      <w:r>
        <w:rPr>
          <w:rtl/>
        </w:rPr>
        <w:t>ורב אסי סבר דכיון דהיה יכול לסלקו, נחשב שגבו רק את שווי הכסף, ולא את גוף המעות.</w:t>
      </w:r>
    </w:p>
    <w:p w14:paraId="38DBAA61" w14:textId="77777777" w:rsidR="00DC2673" w:rsidRDefault="00000000" w:rsidP="00E86929">
      <w:pPr>
        <w:pStyle w:val="Footnote"/>
        <w:bidi/>
      </w:pPr>
      <w:r>
        <w:rPr>
          <w:rtl/>
        </w:rPr>
        <w:tab/>
        <w:t>ועוד יש שפי' דתלוי בעיקר הטעם בסוגיין, דאי משום שנחסר הירושה, סוף סוף נחסר. אבל דעת רב אסי דהוה משום שמצווה עליו לפרוע חוב אביהם, ואחיו רוצה לפרוע במעות ולא בקרקע.</w:t>
      </w:r>
    </w:p>
  </w:footnote>
  <w:footnote w:id="255">
    <w:p w14:paraId="5E240CE0" w14:textId="77777777" w:rsidR="00DC2673" w:rsidRDefault="00000000" w:rsidP="00E86929">
      <w:pPr>
        <w:pStyle w:val="Footnote"/>
        <w:bidi/>
      </w:pPr>
      <w:r>
        <w:rPr>
          <w:rStyle w:val="ac"/>
          <w:rtl/>
        </w:rPr>
        <w:footnoteRef/>
      </w:r>
      <w:r>
        <w:rPr>
          <w:rtl/>
        </w:rPr>
        <w:t>וה</w:t>
      </w:r>
      <w:r>
        <w:rPr>
          <w:b/>
          <w:bCs/>
          <w:rtl/>
        </w:rPr>
        <w:t xml:space="preserve">רמב"ן </w:t>
      </w:r>
      <w:r>
        <w:rPr>
          <w:rtl/>
        </w:rPr>
        <w:t>ביאר עפ"ז סוגיא דגואל לחצאין (קידושין כא., הו' בתוס' לעיל קג. ושם סא.) דהוה רק לענין קבלת המעות. אבל הקרקע אינו יוצא מתחת ידו. ודלא כ</w:t>
      </w:r>
      <w:r>
        <w:rPr>
          <w:b/>
          <w:bCs/>
          <w:rtl/>
        </w:rPr>
        <w:t>תוס</w:t>
      </w:r>
      <w:r>
        <w:rPr>
          <w:rtl/>
        </w:rPr>
        <w:t>' (קג. וקידושין סא.). [והתוס' לשיטתייהו].</w:t>
      </w:r>
    </w:p>
  </w:footnote>
  <w:footnote w:id="256">
    <w:p w14:paraId="280ECBB6" w14:textId="77777777" w:rsidR="00DC2673" w:rsidRDefault="00000000" w:rsidP="00E86929">
      <w:pPr>
        <w:pStyle w:val="Footnote"/>
        <w:bidi/>
      </w:pPr>
      <w:r>
        <w:rPr>
          <w:rStyle w:val="ac"/>
          <w:rtl/>
        </w:rPr>
        <w:footnoteRef/>
      </w:r>
      <w:r>
        <w:rPr>
          <w:rtl/>
        </w:rPr>
        <w:t>וה</w:t>
      </w:r>
      <w:r>
        <w:rPr>
          <w:b/>
          <w:bCs/>
          <w:rtl/>
        </w:rPr>
        <w:t>שו"ע</w:t>
      </w:r>
      <w:r>
        <w:rPr>
          <w:rtl/>
        </w:rPr>
        <w:t xml:space="preserve"> (עד ד) פסק כרמב"ן. וה</w:t>
      </w:r>
      <w:r>
        <w:rPr>
          <w:b/>
          <w:bCs/>
          <w:rtl/>
        </w:rPr>
        <w:t>גר"א</w:t>
      </w:r>
      <w:r>
        <w:rPr>
          <w:rtl/>
        </w:rPr>
        <w:t xml:space="preserve"> (שם טו) ציין לתוס' דידן. והוסיף דאפותיקי הוי כמו משכון ואעפ"כ אינו יכול לסלקו במקצת דמי חובו. ובליקוט ציין עוד לתוס' (לעיל קג.).</w:t>
      </w:r>
    </w:p>
  </w:footnote>
  <w:footnote w:id="257">
    <w:p w14:paraId="5AA9D2E4" w14:textId="77777777" w:rsidR="00DC2673" w:rsidRDefault="00000000" w:rsidP="00E86929">
      <w:pPr>
        <w:pStyle w:val="Footnote"/>
        <w:bidi/>
      </w:pPr>
      <w:r>
        <w:rPr>
          <w:rStyle w:val="ac"/>
          <w:rtl/>
        </w:rPr>
        <w:footnoteRef/>
      </w:r>
      <w:r>
        <w:rPr>
          <w:rtl/>
        </w:rPr>
        <w:t>אמנם ה</w:t>
      </w:r>
      <w:r>
        <w:rPr>
          <w:b/>
          <w:bCs/>
          <w:rtl/>
        </w:rPr>
        <w:t>רמב"ן</w:t>
      </w:r>
      <w:r>
        <w:rPr>
          <w:rtl/>
        </w:rPr>
        <w:t xml:space="preserve"> (כאן) הק' כקו' התוס'. [ותי' כתוס', ועוד תי' כשאינו רוצה].</w:t>
      </w:r>
    </w:p>
  </w:footnote>
  <w:footnote w:id="258">
    <w:p w14:paraId="400C637F" w14:textId="77777777" w:rsidR="00DC2673" w:rsidRDefault="00000000" w:rsidP="00E86929">
      <w:pPr>
        <w:pStyle w:val="Footnote"/>
        <w:bidi/>
      </w:pPr>
      <w:r>
        <w:rPr>
          <w:rStyle w:val="ac"/>
          <w:rtl/>
        </w:rPr>
        <w:footnoteRef/>
      </w:r>
      <w:r>
        <w:rPr>
          <w:rtl/>
        </w:rPr>
        <w:t>ורב פפא ואמימר לא נחלקו בזה [אלא דנפק"מ באופן דיש ג' אחים].</w:t>
      </w:r>
    </w:p>
  </w:footnote>
  <w:footnote w:id="259">
    <w:p w14:paraId="3651E3D7" w14:textId="77777777" w:rsidR="00DC2673" w:rsidRDefault="00000000" w:rsidP="00E86929">
      <w:pPr>
        <w:pStyle w:val="Footnote"/>
        <w:bidi/>
      </w:pPr>
      <w:r>
        <w:rPr>
          <w:rStyle w:val="ac"/>
          <w:rtl/>
        </w:rPr>
        <w:footnoteRef/>
      </w:r>
      <w:r>
        <w:rPr>
          <w:rtl/>
        </w:rPr>
        <w:t>וה</w:t>
      </w:r>
      <w:r>
        <w:rPr>
          <w:b/>
          <w:bCs/>
          <w:rtl/>
        </w:rPr>
        <w:t>רשב"א</w:t>
      </w:r>
      <w:r>
        <w:rPr>
          <w:rtl/>
        </w:rPr>
        <w:t xml:space="preserve"> כת' דר"ח והרי"ף נדחקו לגרוס ג' אחין משום קושיא זו.</w:t>
      </w:r>
    </w:p>
  </w:footnote>
  <w:footnote w:id="260">
    <w:p w14:paraId="7E9E8DBD" w14:textId="77777777" w:rsidR="00DC2673" w:rsidRDefault="00000000" w:rsidP="00E86929">
      <w:pPr>
        <w:pStyle w:val="Footnote"/>
        <w:bidi/>
      </w:pPr>
      <w:r>
        <w:rPr>
          <w:rStyle w:val="ac"/>
          <w:rtl/>
        </w:rPr>
        <w:footnoteRef/>
      </w:r>
      <w:r>
        <w:rPr>
          <w:rtl/>
        </w:rPr>
        <w:t>ויש שביארו דהרמב"ן ורשב"א לא ניח"ל בזה, דקימוץ הוא לשון לקבץ חלק מכאן ומכאן.</w:t>
      </w:r>
    </w:p>
  </w:footnote>
  <w:footnote w:id="261">
    <w:p w14:paraId="23B07550" w14:textId="77777777" w:rsidR="00DC2673" w:rsidRDefault="00000000" w:rsidP="00E86929">
      <w:pPr>
        <w:pStyle w:val="Footnote"/>
        <w:bidi/>
      </w:pPr>
      <w:r>
        <w:rPr>
          <w:rStyle w:val="ac"/>
          <w:rtl/>
        </w:rPr>
        <w:footnoteRef/>
      </w:r>
      <w:r>
        <w:rPr>
          <w:rtl/>
        </w:rPr>
        <w:t>וה</w:t>
      </w:r>
      <w:r>
        <w:rPr>
          <w:b/>
          <w:bCs/>
          <w:rtl/>
        </w:rPr>
        <w:t>רא"ש</w:t>
      </w:r>
      <w:r>
        <w:rPr>
          <w:rtl/>
        </w:rPr>
        <w:t xml:space="preserve"> כת' דאף ר"ת היה רגיל לפסוק דיש ברירה [ע”פ סוגיין והא דקי”ל כראב”י, וכן בגמ' תמורה ל]. ואח”כ ר"ת חזר בו, ע"פ הגמ' (ביצה לח.).</w:t>
      </w:r>
    </w:p>
  </w:footnote>
  <w:footnote w:id="262">
    <w:p w14:paraId="43913609" w14:textId="77777777" w:rsidR="00DC2673" w:rsidRDefault="00000000" w:rsidP="00E86929">
      <w:pPr>
        <w:pStyle w:val="Footnote"/>
        <w:bidi/>
      </w:pPr>
      <w:r>
        <w:rPr>
          <w:rStyle w:val="ac"/>
          <w:rtl/>
        </w:rPr>
        <w:footnoteRef/>
      </w:r>
      <w:r>
        <w:rPr>
          <w:rtl/>
        </w:rPr>
        <w:t>ועוד הוכיח מהא דקי"ל כר' אליעזר ב"י בשותפין שנדרו הנאה זה מזה (נדרים מה:), דבגמ' (ב"ק נא:) איתא דנח' בברירה. ו</w:t>
      </w:r>
      <w:r>
        <w:rPr>
          <w:b/>
          <w:bCs/>
          <w:rtl/>
        </w:rPr>
        <w:t>ר"ת</w:t>
      </w:r>
      <w:r>
        <w:rPr>
          <w:rtl/>
        </w:rPr>
        <w:t xml:space="preserve"> (הו' ברמב"ן כאן, ור"ן נדרים) דחה דקי"ל כראב"י רק משום ויתור במודר הנאה. וה</w:t>
      </w:r>
      <w:r>
        <w:rPr>
          <w:b/>
          <w:bCs/>
          <w:rtl/>
        </w:rPr>
        <w:t>רמב"ן</w:t>
      </w:r>
      <w:r>
        <w:rPr>
          <w:rtl/>
        </w:rPr>
        <w:t xml:space="preserve"> (כאן) הוסיף דמדאורייתא ויתור מותר, ומ"מ מדרבנן אסור. ויש ברירה בדרבנן.</w:t>
      </w:r>
    </w:p>
    <w:p w14:paraId="34D2C50C" w14:textId="77777777" w:rsidR="00DC2673" w:rsidRDefault="00000000" w:rsidP="00E86929">
      <w:pPr>
        <w:pStyle w:val="Footnote"/>
        <w:bidi/>
      </w:pPr>
      <w:r>
        <w:rPr>
          <w:rtl/>
        </w:rPr>
        <w:tab/>
        <w:t>וע"ע ר”ן ושא"ר (נדרים שם) חילוקים נוספים.</w:t>
      </w:r>
    </w:p>
  </w:footnote>
  <w:footnote w:id="263">
    <w:p w14:paraId="14DE25AB" w14:textId="77777777" w:rsidR="00DC2673" w:rsidRDefault="00000000" w:rsidP="00E86929">
      <w:pPr>
        <w:pStyle w:val="Footnote"/>
        <w:bidi/>
      </w:pPr>
      <w:r>
        <w:rPr>
          <w:rStyle w:val="ac"/>
          <w:rtl/>
        </w:rPr>
        <w:footnoteRef/>
      </w:r>
      <w:r>
        <w:rPr>
          <w:rtl/>
        </w:rPr>
        <w:t>וצ"ב דא"כ סגי שיחזיר לו מעות. ואמאי בטלה החלוקה.</w:t>
      </w:r>
    </w:p>
  </w:footnote>
  <w:footnote w:id="264">
    <w:p w14:paraId="2957CF77" w14:textId="77777777" w:rsidR="00DC2673" w:rsidRDefault="00000000" w:rsidP="00E86929">
      <w:pPr>
        <w:pStyle w:val="Footnote"/>
        <w:bidi/>
      </w:pPr>
      <w:r>
        <w:rPr>
          <w:rStyle w:val="ac"/>
          <w:rtl/>
        </w:rPr>
        <w:footnoteRef/>
      </w:r>
      <w:r>
        <w:rPr>
          <w:rtl/>
        </w:rPr>
        <w:t>ומלוה ע"פ אינה גובה מהלקוחות, ומש"ה גובה החצי.</w:t>
      </w:r>
    </w:p>
  </w:footnote>
  <w:footnote w:id="265">
    <w:p w14:paraId="28BEC081" w14:textId="77777777" w:rsidR="00DC2673" w:rsidRDefault="00000000" w:rsidP="00E86929">
      <w:pPr>
        <w:pStyle w:val="Footnote"/>
        <w:bidi/>
      </w:pPr>
      <w:r>
        <w:rPr>
          <w:rStyle w:val="ac"/>
          <w:rtl/>
        </w:rPr>
        <w:footnoteRef/>
      </w:r>
      <w:r>
        <w:rPr>
          <w:rtl/>
        </w:rPr>
        <w:t>ודייק דלא אסיקו והלכתא בטלה מחלוקת יורשין הן. דלא פסקו כרב אלא בהא דבטלה מחלוקת.</w:t>
      </w:r>
    </w:p>
  </w:footnote>
  <w:footnote w:id="266">
    <w:p w14:paraId="38EBD826" w14:textId="77777777" w:rsidR="00DC2673" w:rsidRDefault="00000000" w:rsidP="00E86929">
      <w:pPr>
        <w:pStyle w:val="Footnote"/>
        <w:bidi/>
      </w:pPr>
      <w:r>
        <w:rPr>
          <w:rStyle w:val="ac"/>
          <w:rtl/>
        </w:rPr>
        <w:footnoteRef/>
      </w:r>
      <w:r>
        <w:rPr>
          <w:rtl/>
        </w:rPr>
        <w:t>וה</w:t>
      </w:r>
      <w:r>
        <w:rPr>
          <w:b/>
          <w:bCs/>
          <w:rtl/>
        </w:rPr>
        <w:t>רמב"ן</w:t>
      </w:r>
      <w:r>
        <w:rPr>
          <w:rtl/>
        </w:rPr>
        <w:t xml:space="preserve"> (בהמשך דבריו) ביאר חד מינייהו רבי אסי בר מערבא תלמידיה דר' יוחנן.</w:t>
      </w:r>
    </w:p>
  </w:footnote>
  <w:footnote w:id="267">
    <w:p w14:paraId="4AD007FD" w14:textId="77777777" w:rsidR="00DC2673" w:rsidRDefault="00000000" w:rsidP="00E86929">
      <w:pPr>
        <w:pStyle w:val="Footnote"/>
        <w:bidi/>
      </w:pPr>
      <w:r>
        <w:rPr>
          <w:rStyle w:val="ac"/>
          <w:rtl/>
        </w:rPr>
        <w:footnoteRef/>
      </w:r>
      <w:r>
        <w:rPr>
          <w:rtl/>
        </w:rPr>
        <w:t>וה</w:t>
      </w:r>
      <w:r>
        <w:rPr>
          <w:b/>
          <w:bCs/>
          <w:rtl/>
        </w:rPr>
        <w:t>רמב"ן</w:t>
      </w:r>
      <w:r>
        <w:rPr>
          <w:rtl/>
        </w:rPr>
        <w:t xml:space="preserve"> דן די"ל דאף בגמ' (בכורות) כיון דע"מ כן חלקו שאם יטרוף חלקו של אחד תבטל חלוקתם, נמצא שאינן לקוחות לגבי בעל חוב.</w:t>
      </w:r>
    </w:p>
  </w:footnote>
  <w:footnote w:id="268">
    <w:p w14:paraId="29CF5B1D" w14:textId="77777777" w:rsidR="00DC2673" w:rsidRDefault="00000000" w:rsidP="00E86929">
      <w:pPr>
        <w:pStyle w:val="Footnote"/>
        <w:bidi/>
      </w:pPr>
      <w:r>
        <w:rPr>
          <w:rStyle w:val="ac"/>
          <w:rtl/>
        </w:rPr>
        <w:footnoteRef/>
      </w:r>
      <w:r>
        <w:rPr>
          <w:rtl/>
        </w:rPr>
        <w:t>וכן בגמ' (ביצה לז:) מבואר דס"ל דאין ברירה גבי חבית של שותפין.</w:t>
      </w:r>
    </w:p>
  </w:footnote>
  <w:footnote w:id="269">
    <w:p w14:paraId="12E73816" w14:textId="77777777" w:rsidR="00DC2673" w:rsidRDefault="00000000" w:rsidP="00E86929">
      <w:pPr>
        <w:pStyle w:val="Footnote"/>
        <w:bidi/>
      </w:pPr>
      <w:r>
        <w:rPr>
          <w:rStyle w:val="ac"/>
          <w:rtl/>
        </w:rPr>
        <w:footnoteRef/>
      </w:r>
      <w:r>
        <w:rPr>
          <w:rtl/>
        </w:rPr>
        <w:t>ו</w:t>
      </w:r>
      <w:r>
        <w:rPr>
          <w:b/>
          <w:bCs/>
          <w:rtl/>
        </w:rPr>
        <w:t>תוס'</w:t>
      </w:r>
      <w:r>
        <w:rPr>
          <w:rtl/>
        </w:rPr>
        <w:t xml:space="preserve"> (שם ד"ה ר' יהודה) תי' עוד דהתם בגיטין עומד הדבר להתברר בודאי, ומש"ה טפי מהני ברירה.</w:t>
      </w:r>
    </w:p>
  </w:footnote>
  <w:footnote w:id="270">
    <w:p w14:paraId="4B5F6195" w14:textId="77777777" w:rsidR="00DC2673" w:rsidRDefault="00000000" w:rsidP="00E86929">
      <w:pPr>
        <w:pStyle w:val="Footnote"/>
        <w:bidi/>
      </w:pPr>
      <w:r>
        <w:rPr>
          <w:rStyle w:val="ac"/>
          <w:rtl/>
        </w:rPr>
        <w:footnoteRef/>
      </w:r>
      <w:r>
        <w:rPr>
          <w:rtl/>
        </w:rPr>
        <w:t>ועוד הק' עד"ז לדעת רבא, דאמר קרא ומתניתא מסייע לר"ל דקנין פירות לאו כקה"ג [ובפשוטו ס”ל כוותיה, אך דחו די"ל דלא ס”ל כן], וס"ל (קידושין מב:) דאחין שחלקו לקוחות.</w:t>
      </w:r>
    </w:p>
  </w:footnote>
  <w:footnote w:id="271">
    <w:p w14:paraId="252F76CF" w14:textId="77777777" w:rsidR="00DC2673" w:rsidRDefault="00000000" w:rsidP="00E86929">
      <w:pPr>
        <w:pStyle w:val="Footnote"/>
        <w:bidi/>
      </w:pPr>
      <w:r>
        <w:rPr>
          <w:rStyle w:val="ac"/>
          <w:rtl/>
        </w:rPr>
        <w:footnoteRef/>
      </w:r>
      <w:r>
        <w:rPr>
          <w:rtl/>
        </w:rPr>
        <w:t>ועוד הביא דבגמ' (ב"מ צו.) מייתי ראיה מבכורים לשאלה בבעלים דאשה ובעלה.</w:t>
      </w:r>
    </w:p>
  </w:footnote>
  <w:footnote w:id="272">
    <w:p w14:paraId="28EDA955" w14:textId="77777777" w:rsidR="00DC2673" w:rsidRDefault="00000000" w:rsidP="00E86929">
      <w:pPr>
        <w:pStyle w:val="Footnote"/>
        <w:bidi/>
      </w:pPr>
      <w:r>
        <w:rPr>
          <w:rStyle w:val="ac"/>
          <w:rtl/>
        </w:rPr>
        <w:footnoteRef/>
      </w:r>
      <w:r>
        <w:rPr>
          <w:rtl/>
        </w:rPr>
        <w:t>וכת' דאף רבא לא ס"ל כר"ל, ואף דאמר (גיטין שם) קרא ומתניתא מסייעי ליה לריש לקיש, דאף רבא ע"כ לא ס"ל, דאם לא כן לא מצא ידיו ורגליו. דרבא (קידושין מב:) סבר דאחין לקוחות הן.</w:t>
      </w:r>
    </w:p>
  </w:footnote>
  <w:footnote w:id="273">
    <w:p w14:paraId="4085FC51" w14:textId="77777777" w:rsidR="00DC2673" w:rsidRDefault="00000000" w:rsidP="00E86929">
      <w:pPr>
        <w:pStyle w:val="Footnote"/>
        <w:bidi/>
      </w:pPr>
      <w:r>
        <w:rPr>
          <w:rStyle w:val="ac"/>
          <w:rtl/>
        </w:rPr>
        <w:footnoteRef/>
      </w:r>
      <w:r>
        <w:rPr>
          <w:rtl/>
        </w:rPr>
        <w:t>ו</w:t>
      </w:r>
      <w:r>
        <w:rPr>
          <w:b/>
          <w:bCs/>
          <w:rtl/>
        </w:rPr>
        <w:t>תוס</w:t>
      </w:r>
      <w:r>
        <w:rPr>
          <w:rtl/>
        </w:rPr>
        <w:t>' (ב"ק פח:) הוסיפו דאף בזמן יהושע, הא מבואר (לקמן קיט) דירושה היא להם מאבותיהם. [דאר"י מוחזקת מהאבות, ויתבאר לקמן]. אלא דסברא הוא שאינו חוזר ביובל כיון שחלקו ע"פ נביא ואורים ותומים ובגזיה"כ. ושאר אמוראים ס"ל דילפי' מהתם לכל חלוקת ירושה דאין מחזירין ביובל, ואף דלקוחות הן. ור' יוחנן ס"ל דהתם גזיה"כ הוא [דיש ברירה] ולא ילפי' מיניה.</w:t>
      </w:r>
    </w:p>
  </w:footnote>
  <w:footnote w:id="274">
    <w:p w14:paraId="6F2D927A" w14:textId="77777777" w:rsidR="00DC2673" w:rsidRDefault="00000000" w:rsidP="00E86929">
      <w:pPr>
        <w:pStyle w:val="Footnote"/>
        <w:bidi/>
      </w:pPr>
      <w:r>
        <w:rPr>
          <w:rStyle w:val="ac"/>
          <w:rtl/>
        </w:rPr>
        <w:footnoteRef/>
      </w:r>
      <w:r>
        <w:rPr>
          <w:rtl/>
        </w:rPr>
        <w:t>ו</w:t>
      </w:r>
      <w:r>
        <w:rPr>
          <w:b/>
          <w:bCs/>
          <w:rtl/>
        </w:rPr>
        <w:t>תוס'</w:t>
      </w:r>
      <w:r>
        <w:rPr>
          <w:rtl/>
        </w:rPr>
        <w:t xml:space="preserve"> (גיטין) כת' עד"ז אף לר' יוחנן יש בו דין שדה אחוזה, ולא אמרי' דלקוחות הן והוו שדה מקנה ולא תתחלק לכהנים וגם יפדוה בשוויה. ולא בית זרע חומר שעורים בנ' שקל כסף. כיון דתחת זו תחזור לו אחרת לא קרינן בה שדה מקנה אלא שדה אחוזה.</w:t>
      </w:r>
    </w:p>
  </w:footnote>
  <w:footnote w:id="275">
    <w:p w14:paraId="42595778" w14:textId="77777777" w:rsidR="00DC2673" w:rsidRDefault="00000000" w:rsidP="00E86929">
      <w:pPr>
        <w:pStyle w:val="Footnote"/>
        <w:bidi/>
      </w:pPr>
      <w:r>
        <w:rPr>
          <w:rStyle w:val="ac"/>
          <w:rtl/>
        </w:rPr>
        <w:footnoteRef/>
      </w:r>
      <w:r>
        <w:rPr>
          <w:rtl/>
        </w:rPr>
        <w:t>ופ</w:t>
      </w:r>
      <w:r>
        <w:rPr>
          <w:b/>
          <w:bCs/>
          <w:rtl/>
        </w:rPr>
        <w:t>רשב"ם</w:t>
      </w:r>
      <w:r>
        <w:rPr>
          <w:rtl/>
        </w:rPr>
        <w:t xml:space="preserve"> כלומר בטלו דברי היחיד. {לכאורה כוונתו דליכא ביטול על גוף האדם, אלא על דבריו. ועוד אפשר דכוונתו דאי”צ לבטל דעתו, אלא דיש ביטול על דבריו. (וע”ע מש”כ לעיל צב: בגדר ביטול דדיינים)}.</w:t>
      </w:r>
    </w:p>
  </w:footnote>
  <w:footnote w:id="276">
    <w:p w14:paraId="787D67E3" w14:textId="77777777" w:rsidR="00DC2673" w:rsidRDefault="00000000" w:rsidP="00E86929">
      <w:pPr>
        <w:pStyle w:val="Footnote"/>
        <w:bidi/>
      </w:pPr>
      <w:r>
        <w:rPr>
          <w:rStyle w:val="ac"/>
          <w:rtl/>
        </w:rPr>
        <w:footnoteRef/>
      </w:r>
      <w:r>
        <w:rPr>
          <w:rtl/>
        </w:rPr>
        <w:t>וה</w:t>
      </w:r>
      <w:r>
        <w:rPr>
          <w:b/>
          <w:bCs/>
          <w:rtl/>
        </w:rPr>
        <w:t>סמ"ע</w:t>
      </w:r>
      <w:r>
        <w:rPr>
          <w:rtl/>
        </w:rPr>
        <w:t xml:space="preserve"> (שם ה) נקט דשאר ראשונים ס”ל כרשב”ם, והכריע דהלכתא כוותייהו, דהוא מילתא בטעמא וגם הן רוב מנין.</w:t>
      </w:r>
    </w:p>
  </w:footnote>
  <w:footnote w:id="277">
    <w:p w14:paraId="7E0772BC" w14:textId="77777777" w:rsidR="00DC2673" w:rsidRDefault="00000000" w:rsidP="00E86929">
      <w:pPr>
        <w:pStyle w:val="Footnote"/>
        <w:bidi/>
      </w:pPr>
      <w:r>
        <w:rPr>
          <w:rStyle w:val="ac"/>
          <w:rtl/>
        </w:rPr>
        <w:footnoteRef/>
      </w:r>
      <w:r>
        <w:rPr>
          <w:rtl/>
        </w:rPr>
        <w:t>ומוסיפין על המועט המחצית, וגורעין מהמרובה המחצית.</w:t>
      </w:r>
    </w:p>
  </w:footnote>
  <w:footnote w:id="278">
    <w:p w14:paraId="7EC99F7D" w14:textId="77777777" w:rsidR="00DC2673" w:rsidRDefault="00000000" w:rsidP="00E86929">
      <w:pPr>
        <w:pStyle w:val="Footnote"/>
        <w:bidi/>
      </w:pPr>
      <w:r>
        <w:rPr>
          <w:rStyle w:val="ac"/>
          <w:rtl/>
        </w:rPr>
        <w:footnoteRef/>
      </w:r>
      <w:r>
        <w:rPr>
          <w:rtl/>
        </w:rPr>
        <w:t>וה</w:t>
      </w:r>
      <w:r>
        <w:rPr>
          <w:b/>
          <w:bCs/>
          <w:rtl/>
        </w:rPr>
        <w:t>טור</w:t>
      </w:r>
      <w:r>
        <w:rPr>
          <w:rtl/>
        </w:rPr>
        <w:t xml:space="preserve"> (ס"ס שלא) הביא מח' רש"י והרמ"ה.</w:t>
      </w:r>
    </w:p>
  </w:footnote>
  <w:footnote w:id="279">
    <w:p w14:paraId="17F86EBB" w14:textId="77777777" w:rsidR="00DC2673" w:rsidRDefault="00000000" w:rsidP="00E86929">
      <w:pPr>
        <w:pStyle w:val="Footnote"/>
        <w:bidi/>
      </w:pPr>
      <w:r>
        <w:rPr>
          <w:rStyle w:val="ac"/>
          <w:rtl/>
        </w:rPr>
        <w:footnoteRef/>
      </w:r>
      <w:r>
        <w:rPr>
          <w:rtl/>
        </w:rPr>
        <w:t>וקו' הגמ' 'אדרבה' דבדוקא יש לנו לילך אחר העילוי. אבל רשב"ם פי' מאי חזית. וכן הר"י מגאש פי' כלומר כלך לדרך זו. [ולכאורה כוונתו לאפוקי מרשב"ם דבדוקא נקט להך מ"ד].</w:t>
      </w:r>
    </w:p>
  </w:footnote>
  <w:footnote w:id="280">
    <w:p w14:paraId="30BCBA33" w14:textId="77777777" w:rsidR="00DC2673" w:rsidRDefault="00000000" w:rsidP="00E86929">
      <w:pPr>
        <w:pStyle w:val="Footnote"/>
        <w:bidi/>
      </w:pPr>
      <w:r>
        <w:rPr>
          <w:rStyle w:val="ac"/>
          <w:rtl/>
        </w:rPr>
        <w:footnoteRef/>
      </w:r>
      <w:r>
        <w:rPr>
          <w:rtl/>
        </w:rPr>
        <w:t>ולכאורה משמע דאף כשקבע לו שיעור קרקע, כגון המוכר בית כור, אינו צריך להוסיף מקום לגדר חוצה לו.</w:t>
      </w:r>
    </w:p>
  </w:footnote>
  <w:footnote w:id="281">
    <w:p w14:paraId="53400E31" w14:textId="77777777" w:rsidR="00DC2673" w:rsidRDefault="00000000" w:rsidP="00E86929">
      <w:pPr>
        <w:pStyle w:val="Footnote"/>
        <w:bidi/>
      </w:pPr>
      <w:r>
        <w:rPr>
          <w:rStyle w:val="ac"/>
          <w:rtl/>
        </w:rPr>
        <w:footnoteRef/>
      </w:r>
      <w:r>
        <w:rPr>
          <w:rtl/>
        </w:rPr>
        <w:t>ולא אמרי' דכיון דמקום זה היה ראוי לזריעה שמין אותו כשוויו, והלוקח משתמש בו ומפחיתו משוויו.</w:t>
      </w:r>
    </w:p>
  </w:footnote>
  <w:footnote w:id="282">
    <w:p w14:paraId="5B6D5B92" w14:textId="77777777" w:rsidR="00DC2673" w:rsidRDefault="00000000" w:rsidP="00E86929">
      <w:pPr>
        <w:pStyle w:val="Footnote"/>
        <w:bidi/>
      </w:pPr>
      <w:r>
        <w:rPr>
          <w:rStyle w:val="ac"/>
          <w:rtl/>
        </w:rPr>
        <w:footnoteRef/>
      </w:r>
      <w:r>
        <w:rPr>
          <w:rtl/>
        </w:rPr>
        <w:t>ובאופן דכל השדה שווה בדמים, והמוכר יוכל לתת ללוקח איזה צד שירצה. י"ל דס"ד דהמוכר יתן צד זה ללוקח, שהוא הפחות מחמת שצריך גדר וחריץ בצד זה. וי"ל דמש"ה נכלל במשנה דידן דבר זה דמקבל עליו.</w:t>
      </w:r>
    </w:p>
  </w:footnote>
  <w:footnote w:id="283">
    <w:p w14:paraId="0D5ECDDA" w14:textId="77777777" w:rsidR="00DC2673" w:rsidRDefault="00000000" w:rsidP="00E86929">
      <w:pPr>
        <w:pStyle w:val="Footnote"/>
        <w:bidi/>
      </w:pPr>
      <w:r>
        <w:rPr>
          <w:rStyle w:val="ac"/>
          <w:rtl/>
        </w:rPr>
        <w:footnoteRef/>
      </w:r>
      <w:r>
        <w:rPr>
          <w:rtl/>
        </w:rPr>
        <w:t>אך אפשר דדוקא מקום הכותל, ואינו חייב לבנות לו את הכותל.</w:t>
      </w:r>
    </w:p>
  </w:footnote>
  <w:footnote w:id="284">
    <w:p w14:paraId="090BE78F" w14:textId="77777777" w:rsidR="00DC2673" w:rsidRDefault="00000000" w:rsidP="00E86929">
      <w:pPr>
        <w:pStyle w:val="Footnote"/>
        <w:bidi/>
      </w:pPr>
      <w:r>
        <w:rPr>
          <w:rStyle w:val="ac"/>
          <w:rtl/>
        </w:rPr>
        <w:footnoteRef/>
      </w:r>
      <w:r>
        <w:rPr>
          <w:rtl/>
        </w:rPr>
        <w:t>וה</w:t>
      </w:r>
      <w:r>
        <w:rPr>
          <w:b/>
          <w:bCs/>
          <w:rtl/>
        </w:rPr>
        <w:t>רמב"ן</w:t>
      </w:r>
      <w:r>
        <w:rPr>
          <w:rtl/>
        </w:rPr>
        <w:t xml:space="preserve"> כת' דהחריץ לא מהני במקום גדר, שאין שמירת חריצין אלא לחיה, ולא לאדם. אלא דמהני שיהא נתפס עליו כגנב.</w:t>
      </w:r>
    </w:p>
  </w:footnote>
  <w:footnote w:id="285">
    <w:p w14:paraId="28BF17BE" w14:textId="77777777" w:rsidR="00DC2673" w:rsidRDefault="00000000" w:rsidP="00E86929">
      <w:pPr>
        <w:pStyle w:val="Footnote"/>
        <w:bidi/>
      </w:pPr>
      <w:r>
        <w:rPr>
          <w:rStyle w:val="ac"/>
          <w:rtl/>
        </w:rPr>
        <w:footnoteRef/>
      </w:r>
      <w:r>
        <w:rPr>
          <w:rtl/>
        </w:rPr>
        <w:t>וה</w:t>
      </w:r>
      <w:r>
        <w:rPr>
          <w:b/>
          <w:bCs/>
          <w:rtl/>
        </w:rPr>
        <w:t>ראב"ד</w:t>
      </w:r>
      <w:r>
        <w:rPr>
          <w:rtl/>
        </w:rPr>
        <w:t xml:space="preserve"> השיג דהוה שיבוש. ו</w:t>
      </w:r>
      <w:r>
        <w:rPr>
          <w:b/>
          <w:bCs/>
          <w:rtl/>
        </w:rPr>
        <w:t>ה"ה</w:t>
      </w:r>
      <w:r>
        <w:rPr>
          <w:rtl/>
        </w:rPr>
        <w:t xml:space="preserve"> ביאר דס"ל דהלוקח והמוכר שווין, ובונים ביניהם. [צ”ב אמאי לא פירש דס”ל כרשב"ם דעל המוכר].</w:t>
      </w:r>
    </w:p>
  </w:footnote>
  <w:footnote w:id="286">
    <w:p w14:paraId="45FE8FBE" w14:textId="77777777" w:rsidR="00DC2673" w:rsidRDefault="00000000" w:rsidP="00E86929">
      <w:pPr>
        <w:pStyle w:val="Footnote"/>
        <w:bidi/>
      </w:pPr>
      <w:r>
        <w:rPr>
          <w:rStyle w:val="ac"/>
          <w:rtl/>
        </w:rPr>
        <w:footnoteRef/>
      </w:r>
      <w:r>
        <w:rPr>
          <w:rtl/>
        </w:rPr>
        <w:t>שכל מי שמוכר לאחר, דעתו שהקונה יסלק. וכגון זה שגנותיו סתומות מכל צדדיהן אלא לצדי זו שמכר.</w:t>
      </w:r>
    </w:p>
  </w:footnote>
  <w:footnote w:id="287">
    <w:p w14:paraId="51DD3CF2" w14:textId="77777777" w:rsidR="00DC2673" w:rsidRDefault="00000000" w:rsidP="00E86929">
      <w:pPr>
        <w:pStyle w:val="Footnote"/>
        <w:bidi/>
      </w:pPr>
      <w:r>
        <w:rPr>
          <w:rStyle w:val="ac"/>
          <w:rtl/>
        </w:rPr>
        <w:footnoteRef/>
      </w:r>
      <w:r>
        <w:rPr>
          <w:rtl/>
        </w:rPr>
        <w:t>ומש"ה אין למוכר על הלוקח חלונות וסולמות.</w:t>
      </w:r>
    </w:p>
  </w:footnote>
  <w:footnote w:id="288">
    <w:p w14:paraId="2F77F059" w14:textId="77777777" w:rsidR="00DC2673" w:rsidRDefault="00000000" w:rsidP="00E86929">
      <w:pPr>
        <w:pStyle w:val="Footnote"/>
        <w:bidi/>
      </w:pPr>
      <w:r>
        <w:rPr>
          <w:rStyle w:val="ac"/>
          <w:rtl/>
        </w:rPr>
        <w:footnoteRef/>
      </w:r>
      <w:r>
        <w:rPr>
          <w:rtl/>
        </w:rPr>
        <w:t>וכת' כל זה כדי שלא תקפוץ הנמייה בה וכיוצא בה.</w:t>
      </w:r>
    </w:p>
  </w:footnote>
  <w:footnote w:id="289">
    <w:p w14:paraId="274C5768" w14:textId="77777777" w:rsidR="00DC2673" w:rsidRDefault="00000000" w:rsidP="00E86929">
      <w:pPr>
        <w:pStyle w:val="Footnote"/>
        <w:bidi/>
      </w:pPr>
      <w:r>
        <w:rPr>
          <w:rStyle w:val="ac"/>
          <w:rtl/>
        </w:rPr>
        <w:footnoteRef/>
      </w:r>
      <w:r>
        <w:rPr>
          <w:rtl/>
        </w:rPr>
        <w:t>יל"ד אי כוונתו לחזור בו, דלא תלי במנהג. או דעיקר החריץ תלי במנהג. אבל חז"ל קבעו מידות החריץ.</w:t>
      </w:r>
    </w:p>
  </w:footnote>
  <w:footnote w:id="290">
    <w:p w14:paraId="36C1F8CA" w14:textId="77777777" w:rsidR="00DC2673" w:rsidRDefault="00000000" w:rsidP="00E86929">
      <w:pPr>
        <w:pStyle w:val="Footnote"/>
        <w:bidi/>
      </w:pPr>
      <w:r>
        <w:rPr>
          <w:rStyle w:val="ac"/>
          <w:rtl/>
        </w:rPr>
        <w:footnoteRef/>
      </w:r>
      <w:r>
        <w:rPr>
          <w:rtl/>
        </w:rPr>
        <w:t>וה</w:t>
      </w:r>
      <w:r>
        <w:rPr>
          <w:b/>
          <w:bCs/>
          <w:rtl/>
        </w:rPr>
        <w:t>רמ"ה</w:t>
      </w:r>
      <w:r>
        <w:rPr>
          <w:rtl/>
        </w:rPr>
        <w:t xml:space="preserve"> הביא פי' זה, אך דחה דבגמ' (ב"מ פז.) אי' דהשוכר פועל ואמר לו כאחד וכשנים מבני העיר, לר' יהושע נותן לו כפחות שבשכירות, וחכמים אומרים משמנין ביניהם. [פ</w:t>
      </w:r>
      <w:r>
        <w:rPr>
          <w:b/>
          <w:bCs/>
          <w:rtl/>
        </w:rPr>
        <w:t>רש"י</w:t>
      </w:r>
      <w:r>
        <w:rPr>
          <w:rtl/>
        </w:rPr>
        <w:t xml:space="preserve"> בבינונית]. וה"נ משמנין לשון שומא בבינונית.</w:t>
      </w:r>
    </w:p>
  </w:footnote>
  <w:footnote w:id="291">
    <w:p w14:paraId="4A722636" w14:textId="77777777" w:rsidR="00DC2673" w:rsidRDefault="00000000" w:rsidP="00E86929">
      <w:pPr>
        <w:pStyle w:val="Footnote"/>
        <w:bidi/>
      </w:pPr>
      <w:r>
        <w:rPr>
          <w:rStyle w:val="ac"/>
          <w:rtl/>
        </w:rPr>
        <w:footnoteRef/>
      </w:r>
      <w:r>
        <w:rPr>
          <w:rtl/>
        </w:rPr>
        <w:t>וכמו כופין בני מבוי זה את זה שלא להושיב ביניהם (לעיל כא:). ודומה לו בכתוב (בראשית כו כח) תהי נא אלה בינותינו, (שמואל ב כא ז) על שבועת ה' אשר בינותם, (איוב לד לז) בינינו ישפוק.</w:t>
      </w:r>
    </w:p>
  </w:footnote>
  <w:footnote w:id="292">
    <w:p w14:paraId="1830D4BD" w14:textId="77777777" w:rsidR="00DC2673" w:rsidRDefault="00000000" w:rsidP="00E86929">
      <w:pPr>
        <w:pStyle w:val="Footnote"/>
        <w:bidi/>
      </w:pPr>
      <w:r>
        <w:rPr>
          <w:rStyle w:val="ac"/>
          <w:rtl/>
        </w:rPr>
        <w:footnoteRef/>
      </w:r>
      <w:r>
        <w:rPr>
          <w:rtl/>
        </w:rPr>
        <w:t>וכן תא חזי מה בין תקיפי קמאי וכו'. ודומה לו בכתוב (ויקרא כ כה) והבדלתם בין הבהמה הטהורה לטמאה, (יחזקאל מג ח) והקיר ביני וביניהם.</w:t>
      </w:r>
    </w:p>
  </w:footnote>
  <w:footnote w:id="293">
    <w:p w14:paraId="245E1873" w14:textId="77777777" w:rsidR="00DC2673" w:rsidRDefault="00000000" w:rsidP="00E86929">
      <w:pPr>
        <w:pStyle w:val="Footnote"/>
        <w:bidi/>
      </w:pPr>
      <w:r>
        <w:rPr>
          <w:rStyle w:val="ac"/>
          <w:rtl/>
        </w:rPr>
        <w:footnoteRef/>
      </w:r>
      <w:r>
        <w:rPr>
          <w:rtl/>
        </w:rPr>
        <w:t>וה</w:t>
      </w:r>
      <w:r>
        <w:rPr>
          <w:b/>
          <w:bCs/>
          <w:rtl/>
        </w:rPr>
        <w:t>ראב"ד</w:t>
      </w:r>
      <w:r>
        <w:rPr>
          <w:rtl/>
        </w:rPr>
        <w:t xml:space="preserve"> (לבעה"מ) הק' מה שייך לשון 'לדמי', וכי אין ביניהם הפרש אלא בדמים, והלא השומן והכחש יש ביניהם, והמשנה דברה על השומן [לדברי הבעה"מ]. ומה צורך להזכיר בכאן דמים. ור' יוחנן לא פי' לר' חייא בר אבא כשאמר לו לדמי. והיה לו לפרש דהאי ביניהם להפריש ביניהם הוא ולא להשוות.</w:t>
      </w:r>
    </w:p>
  </w:footnote>
  <w:footnote w:id="294">
    <w:p w14:paraId="48DCB9AF" w14:textId="77777777" w:rsidR="00DC2673" w:rsidRDefault="00000000" w:rsidP="00E86929">
      <w:pPr>
        <w:pStyle w:val="Footnote"/>
        <w:bidi/>
      </w:pPr>
      <w:r>
        <w:rPr>
          <w:rStyle w:val="ac"/>
          <w:rtl/>
        </w:rPr>
        <w:footnoteRef/>
      </w:r>
      <w:r>
        <w:rPr>
          <w:rtl/>
        </w:rPr>
        <w:t>וה"ה בקרקעות, דהיכא דהחזיק בפניו ולא פסק לא קני. אבל ודאי היכי דא"ל לך חזק וקנה קנה, בין החזיק בפניו בין שלא בפניו.</w:t>
      </w:r>
    </w:p>
  </w:footnote>
  <w:footnote w:id="295">
    <w:p w14:paraId="56CC5A78" w14:textId="77777777" w:rsidR="00DC2673" w:rsidRDefault="00000000" w:rsidP="00E86929">
      <w:pPr>
        <w:pStyle w:val="Footnote"/>
        <w:bidi/>
      </w:pPr>
      <w:r>
        <w:rPr>
          <w:rStyle w:val="ac"/>
          <w:rtl/>
        </w:rPr>
        <w:footnoteRef/>
      </w:r>
      <w:r>
        <w:rPr>
          <w:rtl/>
        </w:rPr>
        <w:t>והלוקח אינו יכול לומר אתן כפי מה שאחפץ, כיון דאין אונאה לקרקעות.</w:t>
      </w:r>
    </w:p>
  </w:footnote>
  <w:footnote w:id="296">
    <w:p w14:paraId="78B79D02" w14:textId="77777777" w:rsidR="00DC2673" w:rsidRDefault="00000000" w:rsidP="00E86929">
      <w:pPr>
        <w:pStyle w:val="Footnote"/>
        <w:bidi/>
      </w:pPr>
      <w:r>
        <w:rPr>
          <w:rStyle w:val="ac"/>
          <w:rtl/>
        </w:rPr>
        <w:footnoteRef/>
      </w:r>
      <w:r>
        <w:rPr>
          <w:rtl/>
        </w:rPr>
        <w:t>וסיפא דחציה בדרום אני מוכר לך וכו', לא איצטריך ליה אלא לגלויי ארישא, דנוטל חצי שדה היינו כחוש, ובדמי כחוש. ומשמנין דקתני לשומת דמים.</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83F2C4" w14:textId="77777777" w:rsidR="00B3007B" w:rsidRDefault="00000000">
    <w:pPr>
      <w:pStyle w:val="Headerleft"/>
      <w:jc w:val="both"/>
    </w:pP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לד</w:t>
    </w:r>
    <w:r>
      <w:rPr>
        <w:b/>
        <w:bCs/>
        <w:i/>
        <w:iCs/>
        <w:sz w:val="22"/>
        <w:szCs w:val="22"/>
        <w:rtl/>
      </w:rPr>
      <w:fldChar w:fldCharType="end"/>
    </w:r>
    <w:r>
      <w:tab/>
      <w:t xml:space="preserve">       </w:t>
    </w:r>
    <w:r>
      <w:rPr>
        <w:b/>
        <w:bCs/>
        <w:sz w:val="28"/>
        <w:szCs w:val="28"/>
        <w:rtl/>
      </w:rPr>
      <w:t>שלמי כהן</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B8ADD" w14:textId="77777777" w:rsidR="00B3007B" w:rsidRDefault="00000000">
    <w:pPr>
      <w:pStyle w:val="ab"/>
      <w:jc w:val="left"/>
      <w:rPr>
        <w:b/>
        <w:bCs/>
        <w:i/>
        <w:iCs/>
        <w:sz w:val="22"/>
        <w:szCs w:val="22"/>
      </w:rPr>
    </w:pPr>
    <w:r>
      <w:rPr>
        <w:b/>
        <w:bCs/>
        <w:i/>
        <w:iCs/>
        <w:sz w:val="22"/>
        <w:szCs w:val="22"/>
        <w:rtl/>
      </w:rPr>
      <w:t>ציוני סוגיות – בבא בתרא</w:t>
    </w:r>
    <w:r>
      <w:rPr>
        <w:b/>
        <w:bCs/>
        <w:i/>
        <w:iCs/>
        <w:sz w:val="22"/>
        <w:szCs w:val="22"/>
      </w:rPr>
      <w:tab/>
      <w:t xml:space="preserve">       </w:t>
    </w:r>
    <w:r>
      <w:rPr>
        <w:b/>
        <w:bCs/>
        <w:i/>
        <w:iCs/>
        <w:sz w:val="22"/>
        <w:szCs w:val="22"/>
        <w:rtl/>
      </w:rPr>
      <w:t>דף קז</w:t>
    </w:r>
    <w:r>
      <w:rPr>
        <w:b/>
        <w:bCs/>
        <w:i/>
        <w:iCs/>
        <w:sz w:val="22"/>
        <w:szCs w:val="22"/>
      </w:rPr>
      <w:t xml:space="preserve">:                       </w:t>
    </w:r>
    <w:r>
      <w:rPr>
        <w:b/>
        <w:bCs/>
        <w:i/>
        <w:iCs/>
        <w:sz w:val="22"/>
        <w:szCs w:val="22"/>
        <w:rtl/>
      </w:rPr>
      <w:fldChar w:fldCharType="begin"/>
    </w:r>
    <w:r>
      <w:rPr>
        <w:b/>
        <w:bCs/>
        <w:i/>
        <w:iCs/>
        <w:sz w:val="22"/>
        <w:szCs w:val="22"/>
      </w:rPr>
      <w:instrText xml:space="preserve"> PAGE </w:instrText>
    </w:r>
    <w:r>
      <w:rPr>
        <w:b/>
        <w:bCs/>
        <w:i/>
        <w:iCs/>
        <w:sz w:val="22"/>
        <w:szCs w:val="22"/>
        <w:rtl/>
      </w:rPr>
      <w:fldChar w:fldCharType="separate"/>
    </w:r>
    <w:r>
      <w:rPr>
        <w:b/>
        <w:bCs/>
        <w:i/>
        <w:iCs/>
        <w:sz w:val="22"/>
        <w:szCs w:val="22"/>
        <w:rtl/>
      </w:rPr>
      <w:t>לג</w:t>
    </w:r>
    <w:r>
      <w:rPr>
        <w:b/>
        <w:bCs/>
        <w:i/>
        <w:iCs/>
        <w:sz w:val="22"/>
        <w:szCs w:val="22"/>
        <w:rtl/>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autoHyphenation/>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2673"/>
    <w:rsid w:val="00080DB6"/>
    <w:rsid w:val="001C547E"/>
    <w:rsid w:val="00262DF7"/>
    <w:rsid w:val="00291F91"/>
    <w:rsid w:val="0060112F"/>
    <w:rsid w:val="00A325E0"/>
    <w:rsid w:val="00B3007B"/>
    <w:rsid w:val="00DC2673"/>
    <w:rsid w:val="00DD3EC0"/>
    <w:rsid w:val="00E86929"/>
    <w:rsid w:val="00ED357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EE92E9"/>
  <w15:docId w15:val="{565CABEF-D823-4310-A81E-A3D12FDEF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ahoma" w:hAnsi="Times New Roman" w:cs="Tahoma"/>
        <w:kern w:val="3"/>
        <w:sz w:val="24"/>
        <w:szCs w:val="24"/>
        <w:lang w:val="en-US" w:eastAsia="en-US" w:bidi="he-IL"/>
      </w:rPr>
    </w:rPrDefault>
    <w:pPrDefault>
      <w:pPr>
        <w:widowControl w:val="0"/>
        <w:suppressAutoHyphens/>
        <w:autoSpaceDN w:val="0"/>
        <w:jc w:val="right"/>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before="85" w:after="57"/>
      <w:ind w:firstLine="170"/>
      <w:jc w:val="both"/>
    </w:pPr>
  </w:style>
  <w:style w:type="paragraph" w:styleId="1">
    <w:name w:val="heading 1"/>
    <w:basedOn w:val="a0"/>
    <w:next w:val="Text"/>
    <w:uiPriority w:val="9"/>
    <w:qFormat/>
    <w:pPr>
      <w:outlineLvl w:val="0"/>
    </w:pPr>
    <w:rPr>
      <w:b/>
      <w:bCs/>
    </w:rPr>
  </w:style>
  <w:style w:type="paragraph" w:styleId="2">
    <w:name w:val="heading 2"/>
    <w:basedOn w:val="a0"/>
    <w:next w:val="Text"/>
    <w:uiPriority w:val="9"/>
    <w:unhideWhenUsed/>
    <w:qFormat/>
    <w:pPr>
      <w:spacing w:before="85"/>
      <w:ind w:firstLine="567"/>
      <w:jc w:val="right"/>
      <w:outlineLvl w:val="1"/>
    </w:pPr>
    <w:rPr>
      <w:rFonts w:ascii="Times New Roman" w:hAnsi="Times New Roman"/>
      <w:b/>
      <w:bCs/>
      <w:i/>
      <w:iCs/>
      <w:szCs w:val="21"/>
    </w:rPr>
  </w:style>
  <w:style w:type="paragraph" w:styleId="3">
    <w:name w:val="heading 3"/>
    <w:basedOn w:val="a0"/>
    <w:next w:val="Text"/>
    <w:uiPriority w:val="9"/>
    <w:unhideWhenUsed/>
    <w:qFormat/>
    <w:pPr>
      <w:spacing w:before="85" w:after="85"/>
      <w:jc w:val="both"/>
      <w:outlineLvl w:val="2"/>
    </w:pPr>
    <w:rPr>
      <w:b/>
      <w:bCs/>
    </w:rPr>
  </w:style>
  <w:style w:type="paragraph" w:styleId="4">
    <w:name w:val="heading 4"/>
    <w:basedOn w:val="a0"/>
    <w:next w:val="Text"/>
    <w:uiPriority w:val="9"/>
    <w:semiHidden/>
    <w:unhideWhenUsed/>
    <w:qFormat/>
    <w:pPr>
      <w:outlineLvl w:val="3"/>
    </w:pPr>
    <w:rPr>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Standard">
    <w:name w:val="Standard"/>
    <w:rPr>
      <w:rFonts w:cs="Narkisim"/>
    </w:rPr>
  </w:style>
  <w:style w:type="paragraph" w:styleId="a0">
    <w:name w:val="Title"/>
    <w:basedOn w:val="Standard"/>
    <w:next w:val="Text"/>
    <w:uiPriority w:val="10"/>
    <w:qFormat/>
    <w:pPr>
      <w:keepNext/>
      <w:spacing w:after="57"/>
      <w:jc w:val="center"/>
    </w:pPr>
    <w:rPr>
      <w:rFonts w:ascii="Arial" w:eastAsia="MS Mincho" w:hAnsi="Arial"/>
      <w:sz w:val="28"/>
      <w:szCs w:val="28"/>
    </w:rPr>
  </w:style>
  <w:style w:type="paragraph" w:customStyle="1" w:styleId="Text">
    <w:name w:val="Text"/>
    <w:basedOn w:val="Standard"/>
    <w:pPr>
      <w:spacing w:after="120"/>
    </w:pPr>
  </w:style>
  <w:style w:type="paragraph" w:styleId="a4">
    <w:name w:val="Subtitle"/>
    <w:basedOn w:val="a0"/>
    <w:next w:val="Text"/>
    <w:uiPriority w:val="11"/>
    <w:qFormat/>
    <w:rPr>
      <w:i/>
      <w:iCs/>
    </w:rPr>
  </w:style>
  <w:style w:type="paragraph" w:styleId="a5">
    <w:name w:val="List"/>
    <w:basedOn w:val="Text"/>
  </w:style>
  <w:style w:type="paragraph" w:styleId="a6">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283" w:hanging="283"/>
      <w:jc w:val="both"/>
    </w:pPr>
    <w:rPr>
      <w:sz w:val="20"/>
      <w:szCs w:val="20"/>
    </w:rPr>
  </w:style>
  <w:style w:type="paragraph" w:customStyle="1" w:styleId="a7">
    <w:name w:val="המשך"/>
    <w:basedOn w:val="Standard"/>
    <w:pPr>
      <w:spacing w:after="57"/>
      <w:jc w:val="both"/>
    </w:pPr>
  </w:style>
  <w:style w:type="paragraph" w:customStyle="1" w:styleId="a8">
    <w:name w:val="קטן"/>
    <w:basedOn w:val="a7"/>
    <w:rPr>
      <w:sz w:val="20"/>
      <w:szCs w:val="20"/>
    </w:rPr>
  </w:style>
  <w:style w:type="paragraph" w:customStyle="1" w:styleId="a9">
    <w:name w:val="נושא"/>
    <w:basedOn w:val="Standard"/>
    <w:pPr>
      <w:spacing w:before="85"/>
      <w:ind w:firstLine="567"/>
    </w:pPr>
    <w:rPr>
      <w:b/>
      <w:bCs/>
      <w:i/>
      <w:iCs/>
      <w:sz w:val="21"/>
      <w:szCs w:val="21"/>
    </w:rPr>
  </w:style>
  <w:style w:type="paragraph" w:customStyle="1" w:styleId="aa">
    <w:name w:val="צ"/>
    <w:basedOn w:val="a8"/>
    <w:pPr>
      <w:spacing w:before="57"/>
      <w:ind w:firstLine="170"/>
    </w:pPr>
  </w:style>
  <w:style w:type="paragraph" w:styleId="ab">
    <w:name w:val="header"/>
    <w:basedOn w:val="Standard"/>
    <w:pPr>
      <w:suppressLineNumbers/>
      <w:tabs>
        <w:tab w:val="center" w:pos="3854"/>
        <w:tab w:val="right" w:pos="7709"/>
      </w:tabs>
    </w:pPr>
  </w:style>
  <w:style w:type="paragraph" w:customStyle="1" w:styleId="Headerleft">
    <w:name w:val="Header left"/>
    <w:basedOn w:val="Standard"/>
    <w:pPr>
      <w:suppressLineNumbers/>
      <w:tabs>
        <w:tab w:val="center" w:pos="3854"/>
        <w:tab w:val="right" w:pos="7709"/>
      </w:tabs>
    </w:pPr>
  </w:style>
  <w:style w:type="character" w:customStyle="1" w:styleId="FootnoteSymbol">
    <w:name w:val="Footnote Symbol"/>
  </w:style>
  <w:style w:type="character" w:customStyle="1" w:styleId="Footnoteanchor">
    <w:name w:val="Footnote anchor"/>
    <w:rPr>
      <w:position w:val="0"/>
      <w:vertAlign w:val="superscript"/>
    </w:rPr>
  </w:style>
  <w:style w:type="character" w:styleId="ac">
    <w:name w:val="footnote reference"/>
    <w:basedOn w:val="a1"/>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13755</Words>
  <Characters>68776</Characters>
  <Application>Microsoft Office Word</Application>
  <DocSecurity>0</DocSecurity>
  <Lines>573</Lines>
  <Paragraphs>164</Paragraphs>
  <ScaleCrop>false</ScaleCrop>
  <Company/>
  <LinksUpToDate>false</LinksUpToDate>
  <CharactersWithSpaces>82367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שלמה כהנוב</dc:creator>
  <cp:lastModifiedBy>WIN11</cp:lastModifiedBy>
  <cp:revision>4</cp:revision>
  <dcterms:created xsi:type="dcterms:W3CDTF">2026-08-24T11:30:00Z</dcterms:created>
  <dcterms:modified xsi:type="dcterms:W3CDTF">2026-08-31T18:16:00Z</dcterms:modified>
</cp:coreProperties>
</file>