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13003" w14:textId="77777777" w:rsidR="009832E5" w:rsidRPr="002E386F" w:rsidRDefault="00000000" w:rsidP="002E386F">
      <w:pPr>
        <w:pStyle w:val="a9"/>
        <w:bidi/>
        <w:rPr>
          <w:rFonts w:ascii="Narkisim" w:hAnsi="Narkisim"/>
        </w:rPr>
      </w:pPr>
      <w:r w:rsidRPr="002E386F">
        <w:rPr>
          <w:rFonts w:ascii="Narkisim" w:hAnsi="Narkisim"/>
          <w:rtl/>
        </w:rPr>
        <w:t>בס"ד</w:t>
      </w:r>
    </w:p>
    <w:p w14:paraId="066BBE6E" w14:textId="77777777" w:rsidR="009832E5" w:rsidRPr="002E386F" w:rsidRDefault="00000000" w:rsidP="002E386F">
      <w:pPr>
        <w:pStyle w:val="3"/>
        <w:bidi/>
        <w:rPr>
          <w:rFonts w:ascii="Narkisim" w:hAnsi="Narkisim"/>
          <w:szCs w:val="2"/>
        </w:rPr>
      </w:pPr>
      <w:r w:rsidRPr="002E386F">
        <w:rPr>
          <w:rFonts w:ascii="Narkisim" w:hAnsi="Narkisim"/>
          <w:szCs w:val="2"/>
          <w:rtl/>
        </w:rPr>
        <w:t>דף לו</w:t>
      </w:r>
    </w:p>
    <w:p w14:paraId="6E75458B" w14:textId="77777777" w:rsidR="009832E5" w:rsidRPr="002E386F" w:rsidRDefault="00000000" w:rsidP="002E386F">
      <w:pPr>
        <w:pStyle w:val="1"/>
        <w:bidi/>
        <w:rPr>
          <w:rFonts w:ascii="Narkisim" w:hAnsi="Narkisim"/>
        </w:rPr>
      </w:pPr>
      <w:r w:rsidRPr="002E386F">
        <w:rPr>
          <w:rFonts w:ascii="Narkisim" w:hAnsi="Narkisim"/>
          <w:rtl/>
        </w:rPr>
        <w:t>פרק שור שנגח ד' וה'</w:t>
      </w:r>
    </w:p>
    <w:p w14:paraId="23F9DF8E" w14:textId="77777777" w:rsidR="009832E5" w:rsidRPr="002E386F" w:rsidRDefault="00000000" w:rsidP="002E386F">
      <w:pPr>
        <w:bidi/>
        <w:rPr>
          <w:rFonts w:ascii="Narkisim" w:hAnsi="Narkisim" w:cs="Narkisim"/>
        </w:rPr>
      </w:pPr>
      <w:r w:rsidRPr="002E386F">
        <w:rPr>
          <w:rFonts w:ascii="Narkisim" w:hAnsi="Narkisim" w:cs="Narkisim"/>
          <w:u w:val="single"/>
          <w:rtl/>
        </w:rPr>
        <w:t>רש"י ד"ה שור</w:t>
      </w:r>
      <w:r w:rsidRPr="002E386F">
        <w:rPr>
          <w:rFonts w:ascii="Narkisim" w:hAnsi="Narkisim" w:cs="Narkisim"/>
          <w:rtl/>
        </w:rPr>
        <w:t>. ובכולן היה תם, והיכי דמי וכו' וראה שור לא נגח. וה</w:t>
      </w:r>
      <w:r w:rsidRPr="002E386F">
        <w:rPr>
          <w:rFonts w:ascii="Narkisim" w:hAnsi="Narkisim" w:cs="Narkisim"/>
          <w:b/>
          <w:bCs/>
          <w:rtl/>
        </w:rPr>
        <w:t>ראב"ד</w:t>
      </w:r>
      <w:r w:rsidRPr="002E386F">
        <w:rPr>
          <w:rFonts w:ascii="Narkisim" w:hAnsi="Narkisim" w:cs="Narkisim"/>
          <w:rtl/>
        </w:rPr>
        <w:t xml:space="preserve"> תי' כגון דלא היה העדאה בפני בי"ד ובפני בע"ד</w:t>
      </w:r>
      <w:r w:rsidRPr="002E386F">
        <w:rPr>
          <w:rStyle w:val="ac"/>
          <w:rFonts w:ascii="Narkisim" w:hAnsi="Narkisim" w:cs="Narkisim"/>
          <w:rtl/>
        </w:rPr>
        <w:footnoteReference w:id="1"/>
      </w:r>
      <w:r w:rsidRPr="002E386F">
        <w:rPr>
          <w:rFonts w:ascii="Narkisim" w:hAnsi="Narkisim" w:cs="Narkisim"/>
          <w:rtl/>
        </w:rPr>
        <w:t xml:space="preserve"> (כדלעיל כד.). וה</w:t>
      </w:r>
      <w:r w:rsidRPr="002E386F">
        <w:rPr>
          <w:rFonts w:ascii="Narkisim" w:hAnsi="Narkisim" w:cs="Narkisim"/>
          <w:b/>
          <w:bCs/>
          <w:rtl/>
        </w:rPr>
        <w:t>מאירי</w:t>
      </w:r>
      <w:r w:rsidRPr="002E386F">
        <w:rPr>
          <w:rFonts w:ascii="Narkisim" w:hAnsi="Narkisim" w:cs="Narkisim"/>
          <w:rtl/>
        </w:rPr>
        <w:t xml:space="preserve"> תי' ביום א', ולר' יהודה (לעיל כג:). ו</w:t>
      </w:r>
      <w:r w:rsidRPr="002E386F">
        <w:rPr>
          <w:rFonts w:ascii="Narkisim" w:hAnsi="Narkisim" w:cs="Narkisim"/>
          <w:b/>
          <w:bCs/>
          <w:rtl/>
        </w:rPr>
        <w:t>ר' יונתן</w:t>
      </w:r>
      <w:r w:rsidRPr="002E386F">
        <w:rPr>
          <w:rFonts w:ascii="Narkisim" w:hAnsi="Narkisim" w:cs="Narkisim"/>
          <w:rtl/>
        </w:rPr>
        <w:t xml:space="preserve"> תי' דאיירי דעברו ג' ימים וחזר לתמותו.</w:t>
      </w:r>
    </w:p>
    <w:p w14:paraId="44022061" w14:textId="77777777" w:rsidR="009832E5" w:rsidRPr="002E386F" w:rsidRDefault="00000000" w:rsidP="002E386F">
      <w:pPr>
        <w:bidi/>
        <w:rPr>
          <w:rFonts w:ascii="Narkisim" w:hAnsi="Narkisim" w:cs="Narkisim"/>
        </w:rPr>
      </w:pPr>
      <w:r w:rsidRPr="002E386F">
        <w:rPr>
          <w:rFonts w:ascii="Narkisim" w:hAnsi="Narkisim" w:cs="Narkisim"/>
          <w:u w:val="single"/>
          <w:rtl/>
        </w:rPr>
        <w:t>ר' שמעון אומר וכו' האחרון נוטל מנה ושלפניו נ', ושנים ראשונים דינר זהב</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דס"ל דשותפי [כר' עקיבא], וכל א' מחוייב חצי מחלקו, דמגופו משלם. וה</w:t>
      </w:r>
      <w:r w:rsidRPr="002E386F">
        <w:rPr>
          <w:rFonts w:ascii="Narkisim" w:hAnsi="Narkisim" w:cs="Narkisim"/>
          <w:b/>
          <w:bCs/>
          <w:rtl/>
        </w:rPr>
        <w:t>נמוק"י</w:t>
      </w:r>
      <w:r w:rsidRPr="002E386F">
        <w:rPr>
          <w:rFonts w:ascii="Narkisim" w:hAnsi="Narkisim" w:cs="Narkisim"/>
          <w:rtl/>
        </w:rPr>
        <w:t xml:space="preserve"> ביאר דהוה כשור של שותפין שהזיק, דמשלם חצי נזק לניזק. וכיון דמשתלם מגופיה דשור לכל חד מטי פלגא, לפיכך זה נוטל מנה וזה נוטל מנה.</w:t>
      </w:r>
    </w:p>
    <w:p w14:paraId="20A10241"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xml:space="preserve">' (כתובות צג:) הביאו בשם </w:t>
      </w:r>
      <w:r w:rsidRPr="002E386F">
        <w:rPr>
          <w:rFonts w:ascii="Narkisim" w:hAnsi="Narkisim" w:cs="Narkisim"/>
          <w:b/>
          <w:bCs/>
          <w:rtl/>
        </w:rPr>
        <w:t>ר"ח</w:t>
      </w:r>
      <w:r w:rsidRPr="002E386F">
        <w:rPr>
          <w:rFonts w:ascii="Narkisim" w:hAnsi="Narkisim" w:cs="Narkisim"/>
          <w:rtl/>
        </w:rPr>
        <w:t xml:space="preserve"> דהיכא דנשתעבד לב' ביחד, לזה מנה ולזה מאתיים. לא אמרי' דחולקים בשווה בגביית השעבוד, דא"כ לקתה מידת הדין. אלא כל א' לפי מעותיו. ור"ח הביא ראיה מסוגיין שהחלוקה לפי המעות.</w:t>
      </w:r>
    </w:p>
    <w:p w14:paraId="5BE0495C" w14:textId="77777777" w:rsidR="009832E5" w:rsidRPr="002E386F" w:rsidRDefault="00000000" w:rsidP="002E386F">
      <w:pPr>
        <w:pStyle w:val="a8"/>
        <w:bidi/>
        <w:rPr>
          <w:rFonts w:ascii="Narkisim" w:hAnsi="Narkisim"/>
        </w:rPr>
      </w:pPr>
      <w:r w:rsidRPr="002E386F">
        <w:rPr>
          <w:rFonts w:ascii="Narkisim" w:hAnsi="Narkisim"/>
          <w:rtl/>
        </w:rPr>
        <w:t>וצ"ב מה שייך להתם. ולכאו' הנידון בסוגיין מדין שותפין במזיק, ועי"ז יהיו שותפין באחריות הנזק</w:t>
      </w:r>
      <w:r w:rsidRPr="002E386F">
        <w:rPr>
          <w:rStyle w:val="ac"/>
          <w:rFonts w:ascii="Narkisim" w:hAnsi="Narkisim"/>
          <w:rtl/>
        </w:rPr>
        <w:footnoteReference w:id="2"/>
      </w:r>
      <w:r w:rsidRPr="002E386F">
        <w:rPr>
          <w:rFonts w:ascii="Narkisim" w:hAnsi="Narkisim"/>
          <w:rtl/>
        </w:rPr>
        <w:t>. ואפשר דר"ח הוכיח דהדין נותן שכל א' הזיק לפי חלקו. ולא אמרי' דהוה ב' שותפין ומתחייב כל א' חצי</w:t>
      </w:r>
      <w:r w:rsidRPr="002E386F">
        <w:rPr>
          <w:rStyle w:val="ac"/>
          <w:rFonts w:ascii="Narkisim" w:hAnsi="Narkisim"/>
          <w:rtl/>
        </w:rPr>
        <w:footnoteReference w:id="3"/>
      </w:r>
      <w:r w:rsidRPr="002E386F">
        <w:rPr>
          <w:rFonts w:ascii="Narkisim" w:hAnsi="Narkisim"/>
          <w:rtl/>
        </w:rPr>
        <w:t>. ועיל"פ דכיון דשור תם גובה מגופו הוה כאילו נאבד חלק מהשור, והר"ח הוכיח שמפסיד כל א' לפי מעותיו. ולא חולקין בשווה בהפסד].</w:t>
      </w:r>
    </w:p>
    <w:p w14:paraId="466B2EC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רא"ש</w:t>
      </w:r>
      <w:r w:rsidRPr="002E386F">
        <w:rPr>
          <w:rFonts w:ascii="Narkisim" w:hAnsi="Narkisim"/>
          <w:rtl/>
        </w:rPr>
        <w:t xml:space="preserve"> (שם</w:t>
      </w:r>
      <w:r w:rsidRPr="002E386F">
        <w:rPr>
          <w:rStyle w:val="ac"/>
          <w:rFonts w:ascii="Narkisim" w:hAnsi="Narkisim"/>
          <w:rtl/>
        </w:rPr>
        <w:footnoteReference w:id="4"/>
      </w:r>
      <w:r w:rsidRPr="002E386F">
        <w:rPr>
          <w:rFonts w:ascii="Narkisim" w:hAnsi="Narkisim"/>
          <w:rtl/>
        </w:rPr>
        <w:t>) דחה דהכא כל א' נוטל לפי מה שיש לו בשור. אבל לענין שעבוד נשתעבד לכולהו בשווה.</w:t>
      </w:r>
    </w:p>
    <w:p w14:paraId="18EE78C3"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ר"ן</w:t>
      </w:r>
      <w:r w:rsidRPr="002E386F">
        <w:rPr>
          <w:rFonts w:ascii="Narkisim" w:hAnsi="Narkisim"/>
          <w:rtl/>
        </w:rPr>
        <w:t xml:space="preserve"> (שם נב: בדה"ר) הק' דגבי ב' שהטילו לכיס אי' (שם צג:) דחולקים בשווה. ואילו הכא מתחלקים לפי המעות. ותי' דהכא לא נשתתפו לדעת ומש"ה כל א' נוטל לפי מעותיו. והתם בנשתתפו מדעת אמרי' דחולקין בשווה.</w:t>
      </w:r>
    </w:p>
    <w:p w14:paraId="0F9B9CF8" w14:textId="77777777" w:rsidR="009832E5" w:rsidRPr="002E386F" w:rsidRDefault="00000000" w:rsidP="002E386F">
      <w:pPr>
        <w:bidi/>
        <w:rPr>
          <w:rFonts w:ascii="Narkisim" w:hAnsi="Narkisim" w:cs="Narkisim"/>
        </w:rPr>
      </w:pPr>
      <w:r w:rsidRPr="002E386F">
        <w:rPr>
          <w:rFonts w:ascii="Narkisim" w:hAnsi="Narkisim" w:cs="Narkisim"/>
          <w:u w:val="single"/>
          <w:rtl/>
        </w:rPr>
        <w:t>תוד"ה שור שנגח</w:t>
      </w:r>
      <w:r w:rsidRPr="002E386F">
        <w:rPr>
          <w:rFonts w:ascii="Narkisim" w:hAnsi="Narkisim" w:cs="Narkisim"/>
          <w:rtl/>
        </w:rPr>
        <w:t>. דלמה יהא מוטל עליו לשמור חלקו כל זמן שלא עמד בדין. ו</w:t>
      </w:r>
      <w:r w:rsidRPr="002E386F">
        <w:rPr>
          <w:rFonts w:ascii="Narkisim" w:hAnsi="Narkisim" w:cs="Narkisim"/>
          <w:b/>
          <w:bCs/>
          <w:rtl/>
        </w:rPr>
        <w:t>תוס</w:t>
      </w:r>
      <w:r w:rsidRPr="002E386F">
        <w:rPr>
          <w:rFonts w:ascii="Narkisim" w:hAnsi="Narkisim" w:cs="Narkisim"/>
          <w:rtl/>
        </w:rPr>
        <w:t>' לשיטתם (לעיל לד.) דהיכא דלא רמי עליו שמירתו אינו מפסיד חלקו.</w:t>
      </w:r>
    </w:p>
    <w:p w14:paraId="5FE19E8C"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חזו"א</w:t>
      </w:r>
      <w:r w:rsidRPr="002E386F">
        <w:rPr>
          <w:rFonts w:ascii="Narkisim" w:hAnsi="Narkisim"/>
          <w:rtl/>
        </w:rPr>
        <w:t xml:space="preserve"> (ג כ) העמיד דקו' התוס' מסברא, דלא מסתבר דהוה בעלים לענין נזקין [היכא דאינו ברשותו כלל]. ואע"ג דע"י הגמר דין זכי למפרע (ע' תוס' לעיל לג:), מ"מ לענין נזקין אזלינן בתר השתא</w:t>
      </w:r>
      <w:r w:rsidRPr="002E386F">
        <w:rPr>
          <w:rStyle w:val="ac"/>
          <w:rFonts w:ascii="Narkisim" w:hAnsi="Narkisim"/>
          <w:rtl/>
        </w:rPr>
        <w:footnoteReference w:id="5"/>
      </w:r>
      <w:r w:rsidRPr="002E386F">
        <w:rPr>
          <w:rFonts w:ascii="Narkisim" w:hAnsi="Narkisim"/>
          <w:rtl/>
        </w:rPr>
        <w:t>. וכת' דאין לומר דקו' התוס' מדין 'אונס', דהא מבואר (בתוס' בע"ב) דשותפין דתפסו ניזק מפסיד חלקו. דכן דרך השותפין דהוה באחריות שניהם.</w:t>
      </w:r>
    </w:p>
    <w:p w14:paraId="6D8C537F"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(על הש"ס סטנסל רלא) כתב ליישב [קו' התוס'] דהכא גובה מגוף השור. דכל שיש בעלים המתחייב על השור [ובעל המזיק נחשב 'בעלים המתחייבים', דלא גרע משומר או גזלן</w:t>
      </w:r>
      <w:r w:rsidRPr="002E386F">
        <w:rPr>
          <w:rStyle w:val="ac"/>
          <w:rFonts w:ascii="Narkisim" w:hAnsi="Narkisim"/>
          <w:rtl/>
        </w:rPr>
        <w:footnoteReference w:id="6"/>
      </w:r>
      <w:r w:rsidRPr="002E386F">
        <w:rPr>
          <w:rFonts w:ascii="Narkisim" w:hAnsi="Narkisim"/>
          <w:rtl/>
        </w:rPr>
        <w:t>] יש חיובא דשור. ודין התשלום מגוף השור אף לגבות מחלקו של בעלים השני, דאינו בעלים המחוייב בשמירתו ונזקו. [וסיים ועדיין יש לעיין בזה].</w:t>
      </w:r>
    </w:p>
    <w:p w14:paraId="3B6C2BE5" w14:textId="77777777" w:rsidR="009832E5" w:rsidRPr="002E386F" w:rsidRDefault="00000000" w:rsidP="002E386F">
      <w:pPr>
        <w:pStyle w:val="a8"/>
        <w:bidi/>
        <w:rPr>
          <w:rFonts w:ascii="Narkisim" w:hAnsi="Narkisim"/>
        </w:rPr>
      </w:pPr>
      <w:r w:rsidRPr="002E386F">
        <w:rPr>
          <w:rFonts w:ascii="Narkisim" w:hAnsi="Narkisim"/>
          <w:rtl/>
        </w:rPr>
        <w:t>[ועוד יש להביא לענין שותפין, דאף דשותף א' גרם להפסד מתחלק ההפסד. ולא אמרי' דכיון דגבו מחמת זכות הבעלים, יתחייב לפצותו</w:t>
      </w:r>
      <w:r w:rsidRPr="002E386F">
        <w:rPr>
          <w:rStyle w:val="ac"/>
          <w:rFonts w:ascii="Narkisim" w:hAnsi="Narkisim"/>
          <w:rtl/>
        </w:rPr>
        <w:footnoteReference w:id="7"/>
      </w:r>
      <w:r w:rsidRPr="002E386F">
        <w:rPr>
          <w:rFonts w:ascii="Narkisim" w:hAnsi="Narkisim"/>
          <w:rtl/>
        </w:rPr>
        <w:t>].</w:t>
      </w:r>
    </w:p>
    <w:p w14:paraId="3FDCB44D" w14:textId="77777777" w:rsidR="009832E5" w:rsidRPr="002E386F" w:rsidRDefault="00000000" w:rsidP="002E386F">
      <w:pPr>
        <w:bidi/>
        <w:rPr>
          <w:rFonts w:ascii="Narkisim" w:hAnsi="Narkisim" w:cs="Narkisim"/>
        </w:rPr>
      </w:pPr>
      <w:r w:rsidRPr="002E386F">
        <w:rPr>
          <w:rFonts w:ascii="Narkisim" w:hAnsi="Narkisim" w:cs="Narkisim"/>
          <w:u w:val="single"/>
          <w:rtl/>
        </w:rPr>
        <w:t>בא"ד וצריך לדחות דיש בידו להביא עדים לאלתר מתחייב בשמירתו</w:t>
      </w:r>
      <w:r w:rsidRPr="002E386F">
        <w:rPr>
          <w:rFonts w:ascii="Narkisim" w:hAnsi="Narkisim" w:cs="Narkisim"/>
          <w:rtl/>
        </w:rPr>
        <w:t>. וה</w:t>
      </w:r>
      <w:r w:rsidRPr="002E386F">
        <w:rPr>
          <w:rFonts w:ascii="Narkisim" w:hAnsi="Narkisim" w:cs="Narkisim"/>
          <w:b/>
          <w:bCs/>
          <w:rtl/>
        </w:rPr>
        <w:t>שיטמ"ק</w:t>
      </w:r>
      <w:r w:rsidRPr="002E386F">
        <w:rPr>
          <w:rFonts w:ascii="Narkisim" w:hAnsi="Narkisim" w:cs="Narkisim"/>
          <w:rtl/>
        </w:rPr>
        <w:t xml:space="preserve"> (בשם </w:t>
      </w:r>
      <w:r w:rsidRPr="002E386F">
        <w:rPr>
          <w:rFonts w:ascii="Narkisim" w:hAnsi="Narkisim" w:cs="Narkisim"/>
          <w:rtl/>
        </w:rPr>
        <w:lastRenderedPageBreak/>
        <w:t>ר"ש) כתב דדוחק הוא שאפי' לא הביא עדים כאלו הביאם דמי. והעמיד כגון שעמד בדין. וכ"כ ה</w:t>
      </w:r>
      <w:r w:rsidRPr="002E386F">
        <w:rPr>
          <w:rFonts w:ascii="Narkisim" w:hAnsi="Narkisim" w:cs="Narkisim"/>
          <w:b/>
          <w:bCs/>
          <w:rtl/>
        </w:rPr>
        <w:t>רשב"א</w:t>
      </w:r>
      <w:r w:rsidRPr="002E386F">
        <w:rPr>
          <w:rFonts w:ascii="Narkisim" w:hAnsi="Narkisim" w:cs="Narkisim"/>
          <w:rtl/>
        </w:rPr>
        <w:t xml:space="preserve"> דאיירי שעמד בדין. ולדעת ר' ישמעאל אף אחרי העמדה בדין יכול לסלקו בזוזי</w:t>
      </w:r>
      <w:r w:rsidRPr="002E386F">
        <w:rPr>
          <w:rStyle w:val="ac"/>
          <w:rFonts w:ascii="Narkisim" w:hAnsi="Narkisim" w:cs="Narkisim"/>
          <w:rtl/>
        </w:rPr>
        <w:footnoteReference w:id="8"/>
      </w:r>
      <w:r w:rsidRPr="002E386F">
        <w:rPr>
          <w:rFonts w:ascii="Narkisim" w:hAnsi="Narkisim" w:cs="Narkisim"/>
          <w:rtl/>
        </w:rPr>
        <w:t>. [ודלא כמ"ש הקצות תז א, הו' לעיל לג:]. וסתמא דמילתא אין דעת השומר להחליטו, משום כושרא דחיותא (כדאמרי' ב"מ צג:).</w:t>
      </w:r>
    </w:p>
    <w:p w14:paraId="10FDCC16"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אחרונים</w:t>
      </w:r>
      <w:r w:rsidRPr="002E386F">
        <w:rPr>
          <w:rFonts w:ascii="Narkisim" w:hAnsi="Narkisim" w:cs="Narkisim"/>
          <w:rtl/>
        </w:rPr>
        <w:t xml:space="preserve"> הק' דלדעת ה</w:t>
      </w:r>
      <w:r w:rsidRPr="002E386F">
        <w:rPr>
          <w:rFonts w:ascii="Narkisim" w:hAnsi="Narkisim" w:cs="Narkisim"/>
          <w:b/>
          <w:bCs/>
          <w:rtl/>
        </w:rPr>
        <w:t>רמב"ם</w:t>
      </w:r>
      <w:r w:rsidRPr="002E386F">
        <w:rPr>
          <w:rFonts w:ascii="Narkisim" w:hAnsi="Narkisim" w:cs="Narkisim"/>
          <w:rtl/>
        </w:rPr>
        <w:t xml:space="preserve"> (ח ו) אף לר' עקיבא אינו חלוט עד שיעמוד בדין. א"כ אמאי מתחייב בנזקין קודם לכן. וה</w:t>
      </w:r>
      <w:r w:rsidRPr="002E386F">
        <w:rPr>
          <w:rFonts w:ascii="Narkisim" w:hAnsi="Narkisim" w:cs="Narkisim"/>
          <w:b/>
          <w:bCs/>
          <w:rtl/>
        </w:rPr>
        <w:t>תרה"כ</w:t>
      </w:r>
      <w:r w:rsidRPr="002E386F">
        <w:rPr>
          <w:rFonts w:ascii="Narkisim" w:hAnsi="Narkisim" w:cs="Narkisim"/>
          <w:rtl/>
        </w:rPr>
        <w:t xml:space="preserve"> (תז) נקט דאף לדעת הרמב"ם סגי מה שבידו לזכות להחשב ברשותו. ואף דעדיין אינו שלו.</w:t>
      </w:r>
    </w:p>
    <w:p w14:paraId="738B20DC" w14:textId="77777777" w:rsidR="009832E5" w:rsidRPr="002E386F" w:rsidRDefault="00000000" w:rsidP="002E386F">
      <w:pPr>
        <w:pStyle w:val="a7"/>
        <w:bidi/>
        <w:rPr>
          <w:rFonts w:ascii="Narkisim" w:hAnsi="Narkisim"/>
        </w:rPr>
      </w:pPr>
      <w:r w:rsidRPr="002E386F">
        <w:rPr>
          <w:rFonts w:ascii="Narkisim" w:hAnsi="Narkisim"/>
          <w:rtl/>
        </w:rPr>
        <w:t xml:space="preserve">ויש </w:t>
      </w:r>
      <w:r w:rsidRPr="002E386F">
        <w:rPr>
          <w:rFonts w:ascii="Narkisim" w:hAnsi="Narkisim"/>
          <w:b/>
          <w:bCs/>
          <w:rtl/>
        </w:rPr>
        <w:t>אחרונים</w:t>
      </w:r>
      <w:r w:rsidRPr="002E386F">
        <w:rPr>
          <w:rFonts w:ascii="Narkisim" w:hAnsi="Narkisim"/>
          <w:rtl/>
        </w:rPr>
        <w:t xml:space="preserve"> שתי' דה"נ איירי לאחר שעמד בדין, ואח"כ חזר ונגח. אמנם הק' ה</w:t>
      </w:r>
      <w:r w:rsidRPr="002E386F">
        <w:rPr>
          <w:rFonts w:ascii="Narkisim" w:hAnsi="Narkisim"/>
          <w:b/>
          <w:bCs/>
          <w:rtl/>
        </w:rPr>
        <w:t>חזו"א</w:t>
      </w:r>
      <w:r w:rsidRPr="002E386F">
        <w:rPr>
          <w:rFonts w:ascii="Narkisim" w:hAnsi="Narkisim"/>
          <w:rtl/>
        </w:rPr>
        <w:t xml:space="preserve"> (ד יז) ו</w:t>
      </w:r>
      <w:r w:rsidRPr="002E386F">
        <w:rPr>
          <w:rFonts w:ascii="Narkisim" w:hAnsi="Narkisim"/>
          <w:b/>
          <w:bCs/>
          <w:rtl/>
        </w:rPr>
        <w:t>אבה"א</w:t>
      </w:r>
      <w:r w:rsidRPr="002E386F">
        <w:rPr>
          <w:rFonts w:ascii="Narkisim" w:hAnsi="Narkisim"/>
          <w:rtl/>
        </w:rPr>
        <w:t xml:space="preserve"> (ז יב) דסתימת הרמב"ם דאיירי בלא עמד בדין. וה</w:t>
      </w:r>
      <w:r w:rsidRPr="002E386F">
        <w:rPr>
          <w:rFonts w:ascii="Narkisim" w:hAnsi="Narkisim"/>
          <w:b/>
          <w:bCs/>
          <w:rtl/>
        </w:rPr>
        <w:t>אבה"א</w:t>
      </w:r>
      <w:r w:rsidRPr="002E386F">
        <w:rPr>
          <w:rFonts w:ascii="Narkisim" w:hAnsi="Narkisim"/>
          <w:rtl/>
        </w:rPr>
        <w:t xml:space="preserve"> תי' דדעת הרמב"ם דגובים מגוף השור [וכגר"ח הנ"ל], ואף דעדיין לא בא לרשותו הפסיד חלקו [וע"פ הגמ' (לעיל לד.) דאילו גבך וכו', וכפשוטו].</w:t>
      </w:r>
    </w:p>
    <w:p w14:paraId="3B7892F4" w14:textId="77777777" w:rsidR="009832E5" w:rsidRPr="002E386F" w:rsidRDefault="00000000" w:rsidP="002E386F">
      <w:pPr>
        <w:pStyle w:val="2"/>
        <w:bidi/>
        <w:rPr>
          <w:rFonts w:ascii="Narkisim" w:hAnsi="Narkisim"/>
        </w:rPr>
      </w:pPr>
      <w:r w:rsidRPr="002E386F">
        <w:rPr>
          <w:rFonts w:ascii="Narkisim" w:hAnsi="Narkisim"/>
          <w:rtl/>
        </w:rPr>
        <w:t>ראשון ראשון נשכר</w:t>
      </w:r>
    </w:p>
    <w:p w14:paraId="1BAA7E5F" w14:textId="77777777" w:rsidR="009832E5" w:rsidRPr="002E386F" w:rsidRDefault="00000000" w:rsidP="002E386F">
      <w:pPr>
        <w:bidi/>
        <w:rPr>
          <w:rFonts w:ascii="Narkisim" w:hAnsi="Narkisim" w:cs="Narkisim"/>
        </w:rPr>
      </w:pPr>
      <w:r w:rsidRPr="002E386F">
        <w:rPr>
          <w:rFonts w:ascii="Narkisim" w:hAnsi="Narkisim" w:cs="Narkisim"/>
          <w:u w:val="single"/>
          <w:rtl/>
        </w:rPr>
        <w:t>אי כר' ישמעאל דאמר בע"ח נינהו וכו'</w:t>
      </w:r>
      <w:r w:rsidRPr="002E386F">
        <w:rPr>
          <w:rFonts w:ascii="Narkisim" w:hAnsi="Narkisim" w:cs="Narkisim"/>
          <w:rtl/>
        </w:rPr>
        <w:t xml:space="preserve">. </w:t>
      </w:r>
      <w:r w:rsidRPr="002E386F">
        <w:rPr>
          <w:rFonts w:ascii="Narkisim" w:hAnsi="Narkisim" w:cs="Narkisim"/>
          <w:b/>
          <w:bCs/>
          <w:rtl/>
        </w:rPr>
        <w:t>תוס' ר"פ</w:t>
      </w:r>
      <w:r w:rsidRPr="002E386F">
        <w:rPr>
          <w:rFonts w:ascii="Narkisim" w:hAnsi="Narkisim" w:cs="Narkisim"/>
          <w:rtl/>
        </w:rPr>
        <w:t xml:space="preserve"> כתב דאף לדעת </w:t>
      </w:r>
      <w:r w:rsidRPr="002E386F">
        <w:rPr>
          <w:rFonts w:ascii="Narkisim" w:hAnsi="Narkisim" w:cs="Narkisim"/>
          <w:b/>
          <w:bCs/>
          <w:rtl/>
        </w:rPr>
        <w:t>ריב"א</w:t>
      </w:r>
      <w:r w:rsidRPr="002E386F">
        <w:rPr>
          <w:rFonts w:ascii="Narkisim" w:hAnsi="Narkisim" w:cs="Narkisim"/>
          <w:rtl/>
        </w:rPr>
        <w:t xml:space="preserve"> (הו' לעיל לג.) דאינו יכול לסלקו בזוזי, מ"מ אינו בחיוב שמירתו עד שעת העמדה בדין.</w:t>
      </w:r>
    </w:p>
    <w:p w14:paraId="76BED348" w14:textId="77777777" w:rsidR="009832E5" w:rsidRPr="002E386F" w:rsidRDefault="00000000" w:rsidP="002E386F">
      <w:pPr>
        <w:bidi/>
        <w:rPr>
          <w:rFonts w:ascii="Narkisim" w:hAnsi="Narkisim" w:cs="Narkisim"/>
        </w:rPr>
      </w:pPr>
      <w:r w:rsidRPr="002E386F">
        <w:rPr>
          <w:rFonts w:ascii="Narkisim" w:hAnsi="Narkisim" w:cs="Narkisim"/>
          <w:u w:val="single"/>
          <w:rtl/>
        </w:rPr>
        <w:t>רש"י ד"ה ראשון</w:t>
      </w:r>
      <w:r w:rsidRPr="002E386F">
        <w:rPr>
          <w:rFonts w:ascii="Narkisim" w:hAnsi="Narkisim" w:cs="Narkisim"/>
          <w:rtl/>
        </w:rPr>
        <w:t>. והא ל"ד לחב עד שלא הזיק וכו'. [דאמרי' (לעיל לד.) אילו גבך הוה לא מינך הוה גבי ליה וכו']. הילכך בע"ח יטול נכסים אחרים. וה</w:t>
      </w:r>
      <w:r w:rsidRPr="002E386F">
        <w:rPr>
          <w:rFonts w:ascii="Narkisim" w:hAnsi="Narkisim" w:cs="Narkisim"/>
          <w:b/>
          <w:bCs/>
          <w:rtl/>
        </w:rPr>
        <w:t>רשב"א</w:t>
      </w:r>
      <w:r w:rsidRPr="002E386F">
        <w:rPr>
          <w:rFonts w:ascii="Narkisim" w:hAnsi="Narkisim" w:cs="Narkisim"/>
          <w:rtl/>
        </w:rPr>
        <w:t xml:space="preserve"> תמה תינח כשיש לו נכסים אחרים, אבל היכא דליכא לאישתלומי ממקום אחר מאי איכא למימר.</w:t>
      </w:r>
    </w:p>
    <w:p w14:paraId="11BC6A05" w14:textId="77777777" w:rsidR="009832E5" w:rsidRPr="002E386F" w:rsidRDefault="00000000" w:rsidP="002E386F">
      <w:pPr>
        <w:pStyle w:val="a7"/>
        <w:bidi/>
        <w:rPr>
          <w:rFonts w:ascii="Narkisim" w:hAnsi="Narkisim"/>
        </w:rPr>
      </w:pPr>
      <w:r w:rsidRPr="002E386F">
        <w:rPr>
          <w:rFonts w:ascii="Narkisim" w:hAnsi="Narkisim"/>
          <w:rtl/>
        </w:rPr>
        <w:t>ובאמת ה</w:t>
      </w:r>
      <w:r w:rsidRPr="002E386F">
        <w:rPr>
          <w:rFonts w:ascii="Narkisim" w:hAnsi="Narkisim"/>
          <w:b/>
          <w:bCs/>
          <w:rtl/>
        </w:rPr>
        <w:t>טור</w:t>
      </w:r>
      <w:r w:rsidRPr="002E386F">
        <w:rPr>
          <w:rFonts w:ascii="Narkisim" w:hAnsi="Narkisim"/>
          <w:rtl/>
        </w:rPr>
        <w:t xml:space="preserve"> ו</w:t>
      </w:r>
      <w:r w:rsidRPr="002E386F">
        <w:rPr>
          <w:rFonts w:ascii="Narkisim" w:hAnsi="Narkisim"/>
          <w:b/>
          <w:bCs/>
          <w:rtl/>
        </w:rPr>
        <w:t>רמ"א</w:t>
      </w:r>
      <w:r w:rsidRPr="002E386F">
        <w:rPr>
          <w:rFonts w:ascii="Narkisim" w:hAnsi="Narkisim"/>
          <w:rtl/>
        </w:rPr>
        <w:t xml:space="preserve"> (תז ד) כת' דהיכא דמשועבד אף לבע"ח אפותיקי מפורש, שגם הוא אינו יכול לגבות ממקו"א, היכא דהבעל חוב קודם, וקדם וגבה אין הניזק גובה ממנו</w:t>
      </w:r>
      <w:r w:rsidRPr="002E386F">
        <w:rPr>
          <w:rStyle w:val="ac"/>
          <w:rFonts w:ascii="Narkisim" w:hAnsi="Narkisim"/>
          <w:rtl/>
        </w:rPr>
        <w:footnoteReference w:id="9"/>
      </w:r>
      <w:r w:rsidRPr="002E386F">
        <w:rPr>
          <w:rFonts w:ascii="Narkisim" w:hAnsi="Narkisim"/>
          <w:rtl/>
        </w:rPr>
        <w:t>. (וכרש"י בסוגיין).</w:t>
      </w:r>
    </w:p>
    <w:p w14:paraId="043BF4D9" w14:textId="77777777" w:rsidR="009832E5" w:rsidRPr="002E386F" w:rsidRDefault="00000000" w:rsidP="002E386F">
      <w:pPr>
        <w:pStyle w:val="a8"/>
        <w:bidi/>
        <w:rPr>
          <w:rFonts w:ascii="Narkisim" w:hAnsi="Narkisim"/>
        </w:rPr>
      </w:pPr>
      <w:r w:rsidRPr="002E386F">
        <w:rPr>
          <w:rFonts w:ascii="Narkisim" w:hAnsi="Narkisim"/>
          <w:rtl/>
        </w:rPr>
        <w:t>[אך צ"ב מ"ש, וכי משום שאינו יכול לגבות ממקום אחר יש לו זכות טפי באפותיקי. וכעי"ז הק' ב</w:t>
      </w:r>
      <w:r w:rsidRPr="002E386F">
        <w:rPr>
          <w:rFonts w:ascii="Narkisim" w:hAnsi="Narkisim"/>
          <w:b/>
          <w:bCs/>
          <w:rtl/>
        </w:rPr>
        <w:t>חי' ר' שלמה</w:t>
      </w:r>
      <w:r w:rsidRPr="002E386F">
        <w:rPr>
          <w:rFonts w:ascii="Narkisim" w:hAnsi="Narkisim"/>
          <w:rtl/>
        </w:rPr>
        <w:t xml:space="preserve"> (ח). ולכאורה כוונתם דהוה תקנת חכמים. דיש סברא להעדיף את השור משום פסידא. ובמקום פסידא דאחריני לא תקנו].</w:t>
      </w:r>
    </w:p>
    <w:p w14:paraId="0B2CD0B3"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רשב"א</w:t>
      </w:r>
      <w:r w:rsidRPr="002E386F">
        <w:rPr>
          <w:rFonts w:ascii="Narkisim" w:hAnsi="Narkisim" w:cs="Narkisim"/>
          <w:rtl/>
        </w:rPr>
        <w:t xml:space="preserve"> הביא דה</w:t>
      </w:r>
      <w:r w:rsidRPr="002E386F">
        <w:rPr>
          <w:rFonts w:ascii="Narkisim" w:hAnsi="Narkisim" w:cs="Narkisim"/>
          <w:b/>
          <w:bCs/>
          <w:rtl/>
        </w:rPr>
        <w:t>ראב"ד</w:t>
      </w:r>
      <w:r w:rsidRPr="002E386F">
        <w:rPr>
          <w:rFonts w:ascii="Narkisim" w:hAnsi="Narkisim" w:cs="Narkisim"/>
          <w:rtl/>
        </w:rPr>
        <w:t xml:space="preserve"> תי' דשור תם הוה לגבי הניזק כאפותיקי של קרקע, הואיל ומגופו בלבד הוא משתלם. ומש"ה הוה כאילו מכרו לו לנזקיו. ואילו לבע"ח אפילו עשאו לו אפותיקי אינו אלא כמטלטלין. [דאין לו זכות בגופו]. וכ"כ ה</w:t>
      </w:r>
      <w:r w:rsidRPr="002E386F">
        <w:rPr>
          <w:rFonts w:ascii="Narkisim" w:hAnsi="Narkisim" w:cs="Narkisim"/>
          <w:b/>
          <w:bCs/>
          <w:rtl/>
        </w:rPr>
        <w:t>תוס' ר"פ</w:t>
      </w:r>
      <w:r w:rsidRPr="002E386F">
        <w:rPr>
          <w:rFonts w:ascii="Narkisim" w:hAnsi="Narkisim" w:cs="Narkisim"/>
          <w:rtl/>
        </w:rPr>
        <w:t xml:space="preserve"> דהחילוק בין בע"ח לנזקין. אבל נזקין לנזקין הו"ל אפותיקי לזה כמו לזה. וכ"כ ה</w:t>
      </w:r>
      <w:r w:rsidRPr="002E386F">
        <w:rPr>
          <w:rFonts w:ascii="Narkisim" w:hAnsi="Narkisim" w:cs="Narkisim"/>
          <w:b/>
          <w:bCs/>
          <w:rtl/>
        </w:rPr>
        <w:t>מלחמות</w:t>
      </w:r>
      <w:r w:rsidRPr="002E386F">
        <w:rPr>
          <w:rFonts w:ascii="Narkisim" w:hAnsi="Narkisim" w:cs="Narkisim"/>
          <w:rtl/>
        </w:rPr>
        <w:t xml:space="preserve">. ועד"ז כת' </w:t>
      </w:r>
      <w:r w:rsidRPr="002E386F">
        <w:rPr>
          <w:rFonts w:ascii="Narkisim" w:hAnsi="Narkisim" w:cs="Narkisim"/>
          <w:b/>
          <w:bCs/>
          <w:rtl/>
        </w:rPr>
        <w:t>תוס</w:t>
      </w:r>
      <w:r w:rsidRPr="002E386F">
        <w:rPr>
          <w:rFonts w:ascii="Narkisim" w:hAnsi="Narkisim" w:cs="Narkisim"/>
          <w:rtl/>
        </w:rPr>
        <w:t>' (לעיל לד.) דסברת הגמ' 'אילו גבך', היינו דגוף השור משועבד לניזק. משא"כ לבע"ח</w:t>
      </w:r>
      <w:r w:rsidRPr="002E386F">
        <w:rPr>
          <w:rStyle w:val="ac"/>
          <w:rFonts w:ascii="Narkisim" w:hAnsi="Narkisim" w:cs="Narkisim"/>
          <w:rtl/>
        </w:rPr>
        <w:footnoteReference w:id="10"/>
      </w:r>
      <w:r w:rsidRPr="002E386F">
        <w:rPr>
          <w:rFonts w:ascii="Narkisim" w:hAnsi="Narkisim" w:cs="Narkisim"/>
          <w:rtl/>
        </w:rPr>
        <w:t>. (וע"ע לעיל שם).</w:t>
      </w:r>
    </w:p>
    <w:p w14:paraId="514F086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 xml:space="preserve">רא"ה </w:t>
      </w:r>
      <w:r w:rsidRPr="002E386F">
        <w:rPr>
          <w:rFonts w:ascii="Narkisim" w:hAnsi="Narkisim"/>
          <w:rtl/>
        </w:rPr>
        <w:t>(בשטמ"ק לד.) ביאר דרש"י לא ניחא ליה בזה, דנקט דהא דאיתא קדם בע"ח איירי אפי' עשאו אפותיקי</w:t>
      </w:r>
      <w:r w:rsidRPr="002E386F">
        <w:rPr>
          <w:rStyle w:val="ac"/>
          <w:rFonts w:ascii="Narkisim" w:hAnsi="Narkisim"/>
          <w:rtl/>
        </w:rPr>
        <w:footnoteReference w:id="11"/>
      </w:r>
      <w:r w:rsidRPr="002E386F">
        <w:rPr>
          <w:rFonts w:ascii="Narkisim" w:hAnsi="Narkisim"/>
          <w:rtl/>
        </w:rPr>
        <w:t xml:space="preserve"> אגב קרקע, דיש לו זכות בגוף השדה. ואפי' הכי מהני סברת 'אילו גבך וכו''.</w:t>
      </w:r>
    </w:p>
    <w:p w14:paraId="6002BCD9"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רא"ה</w:t>
      </w:r>
      <w:r w:rsidRPr="002E386F">
        <w:rPr>
          <w:rFonts w:ascii="Narkisim" w:hAnsi="Narkisim" w:cs="Narkisim"/>
          <w:rtl/>
        </w:rPr>
        <w:t xml:space="preserve"> </w:t>
      </w:r>
      <w:r w:rsidRPr="002E386F">
        <w:rPr>
          <w:rFonts w:ascii="Narkisim" w:hAnsi="Narkisim" w:cs="Narkisim"/>
          <w:szCs w:val="20"/>
          <w:rtl/>
        </w:rPr>
        <w:t>(בשיטמ"ק כאן)</w:t>
      </w:r>
      <w:r w:rsidRPr="002E386F">
        <w:rPr>
          <w:rFonts w:ascii="Narkisim" w:hAnsi="Narkisim" w:cs="Narkisim"/>
          <w:rtl/>
        </w:rPr>
        <w:t xml:space="preserve"> תי' דהתם איירי בבע"ח מדעת שהלווהו מדעתו, ומש"ה אפי' שעבד לו שור זה </w:t>
      </w:r>
      <w:r w:rsidRPr="002E386F">
        <w:rPr>
          <w:rFonts w:ascii="Narkisim" w:hAnsi="Narkisim" w:cs="Narkisim"/>
          <w:szCs w:val="20"/>
          <w:rtl/>
        </w:rPr>
        <w:t>[אגב קרקע וכנ"ל]</w:t>
      </w:r>
      <w:r w:rsidRPr="002E386F">
        <w:rPr>
          <w:rFonts w:ascii="Narkisim" w:hAnsi="Narkisim" w:cs="Narkisim"/>
          <w:rtl/>
        </w:rPr>
        <w:t>. ומש"ה הלווה הוא שומר [של הבע"ח], והניזק לומר לו שורך המשועבד לך ברשות שומר שלך הזיקני. וכמו כל שומר שבשעה ראשונה מסרו לרשותו. ומש"ה גוב' מגוף השור</w:t>
      </w:r>
      <w:r w:rsidRPr="002E386F">
        <w:rPr>
          <w:rStyle w:val="ac"/>
          <w:rFonts w:ascii="Narkisim" w:hAnsi="Narkisim" w:cs="Narkisim"/>
          <w:rtl/>
        </w:rPr>
        <w:footnoteReference w:id="12"/>
      </w:r>
      <w:r w:rsidRPr="002E386F">
        <w:rPr>
          <w:rFonts w:ascii="Narkisim" w:hAnsi="Narkisim" w:cs="Narkisim"/>
          <w:rtl/>
        </w:rPr>
        <w:t>. [אבל כאן הניזק הראשון לא מסרו לשומר זה].</w:t>
      </w:r>
    </w:p>
    <w:p w14:paraId="6413B1B6"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הביא דה</w:t>
      </w:r>
      <w:r w:rsidRPr="002E386F">
        <w:rPr>
          <w:rFonts w:ascii="Narkisim" w:hAnsi="Narkisim"/>
          <w:b/>
          <w:bCs/>
          <w:rtl/>
        </w:rPr>
        <w:t>ירושלמי</w:t>
      </w:r>
      <w:r w:rsidRPr="002E386F">
        <w:rPr>
          <w:rFonts w:ascii="Narkisim" w:hAnsi="Narkisim"/>
          <w:rtl/>
        </w:rPr>
        <w:t xml:space="preserve"> מק' [אסברא זו ד'אילו גבך'] לא כן אמר ר"א שמירת נזקין כשמירת קנין כלומר שאין אדם מתחייב בשמירת נזקיו אלא כקנין, כלומר תקנו משיכה בשומרין (ע' לקמן עט.). ותי' אמר רב יודן נמסרו לו לנזקיו ואינו אלא כמשכון, פי' כיון שתפסו לנזקין לגבות הימנו הרי הוא בידו כמשכון. וחייב בנזקיו שנעשה עליו ש"ש. נמצאת למד שאין טענת אם שלך הוא כו' כלום אלא בשתפסו ניזק.</w:t>
      </w:r>
    </w:p>
    <w:p w14:paraId="62958DFF"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שם</w:t>
      </w:r>
      <w:r w:rsidRPr="002E386F">
        <w:rPr>
          <w:rFonts w:ascii="Narkisim" w:hAnsi="Narkisim" w:cs="Narkisim"/>
          <w:rtl/>
        </w:rPr>
        <w:t>. וה</w:t>
      </w:r>
      <w:r w:rsidRPr="002E386F">
        <w:rPr>
          <w:rFonts w:ascii="Narkisim" w:hAnsi="Narkisim" w:cs="Narkisim"/>
          <w:b/>
          <w:bCs/>
          <w:rtl/>
        </w:rPr>
        <w:t>בעה"מ</w:t>
      </w:r>
      <w:r w:rsidRPr="002E386F">
        <w:rPr>
          <w:rFonts w:ascii="Narkisim" w:hAnsi="Narkisim" w:cs="Narkisim"/>
          <w:rtl/>
        </w:rPr>
        <w:t xml:space="preserve"> פי' ראשון ראשון נשכר, שהמזיק מתחייב לו משאר נכסיו</w:t>
      </w:r>
      <w:r w:rsidRPr="002E386F">
        <w:rPr>
          <w:rStyle w:val="ac"/>
          <w:rFonts w:ascii="Narkisim" w:hAnsi="Narkisim" w:cs="Narkisim"/>
          <w:rtl/>
        </w:rPr>
        <w:footnoteReference w:id="13"/>
      </w:r>
      <w:r w:rsidRPr="002E386F">
        <w:rPr>
          <w:rFonts w:ascii="Narkisim" w:hAnsi="Narkisim" w:cs="Narkisim"/>
          <w:rtl/>
        </w:rPr>
        <w:t>. דלר' ישמעאל בע"ח הוא, וזוזי הוא דמסיק ביה, והבעלים חייבין באחריותו. [ור' ישמעאל סבר דחייבין לשלם]. אבל מגופו אמרי' 'סוף סוף אילו גבך' (כדלעיל לד., וכקו' רש"י). וה</w:t>
      </w:r>
      <w:r w:rsidRPr="002E386F">
        <w:rPr>
          <w:rFonts w:ascii="Narkisim" w:hAnsi="Narkisim" w:cs="Narkisim"/>
          <w:b/>
          <w:bCs/>
          <w:rtl/>
        </w:rPr>
        <w:t>ראב"ד</w:t>
      </w:r>
      <w:r w:rsidRPr="002E386F">
        <w:rPr>
          <w:rFonts w:ascii="Narkisim" w:hAnsi="Narkisim" w:cs="Narkisim"/>
          <w:rtl/>
        </w:rPr>
        <w:t xml:space="preserve"> וה</w:t>
      </w:r>
      <w:r w:rsidRPr="002E386F">
        <w:rPr>
          <w:rFonts w:ascii="Narkisim" w:hAnsi="Narkisim" w:cs="Narkisim"/>
          <w:b/>
          <w:bCs/>
          <w:rtl/>
        </w:rPr>
        <w:t>מלחמות</w:t>
      </w:r>
      <w:r w:rsidRPr="002E386F">
        <w:rPr>
          <w:rFonts w:ascii="Narkisim" w:hAnsi="Narkisim" w:cs="Narkisim"/>
          <w:rtl/>
        </w:rPr>
        <w:t xml:space="preserve"> חלקו דאין חיוב תם משאר נכסיו, אלא מגופו. [וכמ"ש </w:t>
      </w:r>
      <w:r w:rsidRPr="002E386F">
        <w:rPr>
          <w:rFonts w:ascii="Narkisim" w:hAnsi="Narkisim" w:cs="Narkisim"/>
          <w:b/>
          <w:bCs/>
          <w:rtl/>
        </w:rPr>
        <w:t>תוס</w:t>
      </w:r>
      <w:r w:rsidRPr="002E386F">
        <w:rPr>
          <w:rFonts w:ascii="Narkisim" w:hAnsi="Narkisim" w:cs="Narkisim"/>
          <w:rtl/>
        </w:rPr>
        <w:t>' ד"ה ור"ע]. (וע' מש"כ לעיל בזה).</w:t>
      </w:r>
    </w:p>
    <w:p w14:paraId="1E756BA5" w14:textId="77777777" w:rsidR="009832E5" w:rsidRPr="002E386F" w:rsidRDefault="00000000" w:rsidP="002E386F">
      <w:pPr>
        <w:pStyle w:val="a7"/>
        <w:bidi/>
        <w:rPr>
          <w:rFonts w:ascii="Narkisim" w:hAnsi="Narkisim"/>
        </w:rPr>
      </w:pPr>
      <w:r w:rsidRPr="002E386F">
        <w:rPr>
          <w:rFonts w:ascii="Narkisim" w:hAnsi="Narkisim"/>
          <w:rtl/>
        </w:rPr>
        <w:t>ועוה"ק ה</w:t>
      </w:r>
      <w:r w:rsidRPr="002E386F">
        <w:rPr>
          <w:rFonts w:ascii="Narkisim" w:hAnsi="Narkisim"/>
          <w:b/>
          <w:bCs/>
          <w:rtl/>
        </w:rPr>
        <w:t>ראב"ד</w:t>
      </w:r>
      <w:r w:rsidRPr="002E386F">
        <w:rPr>
          <w:rFonts w:ascii="Narkisim" w:hAnsi="Narkisim"/>
          <w:rtl/>
        </w:rPr>
        <w:t xml:space="preserve"> וה</w:t>
      </w:r>
      <w:r w:rsidRPr="002E386F">
        <w:rPr>
          <w:rFonts w:ascii="Narkisim" w:hAnsi="Narkisim"/>
          <w:b/>
          <w:bCs/>
          <w:rtl/>
        </w:rPr>
        <w:t>מלחמות</w:t>
      </w:r>
      <w:r w:rsidRPr="002E386F">
        <w:rPr>
          <w:rFonts w:ascii="Narkisim" w:hAnsi="Narkisim"/>
          <w:rtl/>
        </w:rPr>
        <w:t xml:space="preserve"> דאף לר' ישמעאל הבעלים אינו חייב באחריות השור, כדאמרי' [לקמן מ:] הוה מעריקנא לאגמא. [ואינו חייב באחריותו. אף דפשע בשמירתו]. וע"כ קאי לר' ישעמאל, דלר' עקיבא הוה שותפין והאיך יגזול שורו של זה</w:t>
      </w:r>
      <w:r w:rsidRPr="002E386F">
        <w:rPr>
          <w:rStyle w:val="ac"/>
          <w:rFonts w:ascii="Narkisim" w:hAnsi="Narkisim"/>
          <w:rtl/>
        </w:rPr>
        <w:footnoteReference w:id="14"/>
      </w:r>
      <w:r w:rsidRPr="002E386F">
        <w:rPr>
          <w:rFonts w:ascii="Narkisim" w:hAnsi="Narkisim"/>
          <w:rtl/>
        </w:rPr>
        <w:t>.</w:t>
      </w:r>
    </w:p>
    <w:p w14:paraId="19AF6406" w14:textId="77777777" w:rsidR="009832E5" w:rsidRPr="002E386F" w:rsidRDefault="00000000" w:rsidP="002E386F">
      <w:pPr>
        <w:bidi/>
        <w:rPr>
          <w:rFonts w:ascii="Narkisim" w:hAnsi="Narkisim" w:cs="Narkisim"/>
        </w:rPr>
      </w:pPr>
      <w:r w:rsidRPr="002E386F">
        <w:rPr>
          <w:rFonts w:ascii="Narkisim" w:hAnsi="Narkisim" w:cs="Narkisim"/>
          <w:u w:val="single"/>
          <w:rtl/>
        </w:rPr>
        <w:t>שם. ראשון ראשון נשכר</w:t>
      </w:r>
      <w:r w:rsidRPr="002E386F">
        <w:rPr>
          <w:rFonts w:ascii="Narkisim" w:hAnsi="Narkisim" w:cs="Narkisim"/>
          <w:rtl/>
        </w:rPr>
        <w:t>. ה</w:t>
      </w:r>
      <w:r w:rsidRPr="002E386F">
        <w:rPr>
          <w:rFonts w:ascii="Narkisim" w:hAnsi="Narkisim" w:cs="Narkisim"/>
          <w:b/>
          <w:bCs/>
          <w:rtl/>
        </w:rPr>
        <w:t>מלחמות</w:t>
      </w:r>
      <w:r w:rsidRPr="002E386F">
        <w:rPr>
          <w:rFonts w:ascii="Narkisim" w:hAnsi="Narkisim" w:cs="Narkisim"/>
          <w:rtl/>
        </w:rPr>
        <w:t xml:space="preserve"> כתב דמכאן יש ללמוד [דבעל השור] ל"ה אפי' שומר חינם, ופטור בין הזיק ובין הוזק</w:t>
      </w:r>
      <w:r w:rsidRPr="002E386F">
        <w:rPr>
          <w:rStyle w:val="ac"/>
          <w:rFonts w:ascii="Narkisim" w:hAnsi="Narkisim" w:cs="Narkisim"/>
          <w:rtl/>
        </w:rPr>
        <w:footnoteReference w:id="15"/>
      </w:r>
      <w:r w:rsidRPr="002E386F">
        <w:rPr>
          <w:rFonts w:ascii="Narkisim" w:hAnsi="Narkisim" w:cs="Narkisim"/>
          <w:rtl/>
        </w:rPr>
        <w:t>.</w:t>
      </w:r>
    </w:p>
    <w:p w14:paraId="789CEDCD" w14:textId="77777777" w:rsidR="009832E5" w:rsidRPr="002E386F" w:rsidRDefault="00000000" w:rsidP="002E386F">
      <w:pPr>
        <w:pStyle w:val="3"/>
        <w:bidi/>
        <w:rPr>
          <w:rFonts w:ascii="Narkisim" w:hAnsi="Narkisim"/>
        </w:rPr>
      </w:pPr>
      <w:r w:rsidRPr="002E386F">
        <w:rPr>
          <w:rFonts w:ascii="Narkisim" w:hAnsi="Narkisim"/>
          <w:rtl/>
        </w:rPr>
        <w:t>דף לו:</w:t>
      </w:r>
    </w:p>
    <w:p w14:paraId="375BD772" w14:textId="77777777" w:rsidR="009832E5" w:rsidRPr="002E386F" w:rsidRDefault="00000000" w:rsidP="002E386F">
      <w:pPr>
        <w:bidi/>
        <w:rPr>
          <w:rFonts w:ascii="Narkisim" w:hAnsi="Narkisim" w:cs="Narkisim"/>
        </w:rPr>
      </w:pPr>
      <w:r w:rsidRPr="002E386F">
        <w:rPr>
          <w:rFonts w:ascii="Narkisim" w:hAnsi="Narkisim" w:cs="Narkisim"/>
          <w:u w:val="single"/>
          <w:rtl/>
        </w:rPr>
        <w:t>הב"ע כגון שתפסו ניזק</w:t>
      </w:r>
      <w:r w:rsidRPr="002E386F">
        <w:rPr>
          <w:rFonts w:ascii="Narkisim" w:hAnsi="Narkisim" w:cs="Narkisim"/>
          <w:rtl/>
        </w:rPr>
        <w:t>. וחיוב שמירתו עליו. וה</w:t>
      </w:r>
      <w:r w:rsidRPr="002E386F">
        <w:rPr>
          <w:rFonts w:ascii="Narkisim" w:hAnsi="Narkisim" w:cs="Narkisim"/>
          <w:b/>
          <w:bCs/>
          <w:rtl/>
        </w:rPr>
        <w:t>ראשונים</w:t>
      </w:r>
      <w:r w:rsidRPr="002E386F">
        <w:rPr>
          <w:rFonts w:ascii="Narkisim" w:hAnsi="Narkisim" w:cs="Narkisim"/>
          <w:rtl/>
        </w:rPr>
        <w:t xml:space="preserve"> ביארו דשותפין נעשו שומר שכר זה לזה. ושומר מתחייב בשמירת נזקיו</w:t>
      </w:r>
      <w:r w:rsidRPr="002E386F">
        <w:rPr>
          <w:rStyle w:val="ac"/>
          <w:rFonts w:ascii="Narkisim" w:hAnsi="Narkisim" w:cs="Narkisim"/>
          <w:rtl/>
        </w:rPr>
        <w:footnoteReference w:id="16"/>
      </w:r>
      <w:r w:rsidRPr="002E386F">
        <w:rPr>
          <w:rFonts w:ascii="Narkisim" w:hAnsi="Narkisim" w:cs="Narkisim"/>
          <w:rtl/>
        </w:rPr>
        <w:t xml:space="preserve">. [ע' לקמן מד:]. ועוד כתבו </w:t>
      </w:r>
      <w:r w:rsidRPr="002E386F">
        <w:rPr>
          <w:rFonts w:ascii="Narkisim" w:hAnsi="Narkisim" w:cs="Narkisim"/>
          <w:b/>
          <w:bCs/>
          <w:rtl/>
        </w:rPr>
        <w:t>תוס</w:t>
      </w:r>
      <w:r w:rsidRPr="002E386F">
        <w:rPr>
          <w:rFonts w:ascii="Narkisim" w:hAnsi="Narkisim" w:cs="Narkisim"/>
          <w:rtl/>
        </w:rPr>
        <w:t>' (לקמן נו:) דסברא הוא דלענין נזקין איקרי בעלים כל מי שבידו לשומרה.</w:t>
      </w:r>
    </w:p>
    <w:p w14:paraId="5965018F" w14:textId="77777777" w:rsidR="009832E5" w:rsidRPr="002E386F" w:rsidRDefault="00000000" w:rsidP="002E386F">
      <w:pPr>
        <w:pStyle w:val="a8"/>
        <w:bidi/>
        <w:rPr>
          <w:rFonts w:ascii="Narkisim" w:hAnsi="Narkisim"/>
        </w:rPr>
      </w:pPr>
      <w:r w:rsidRPr="002E386F">
        <w:rPr>
          <w:rFonts w:ascii="Narkisim" w:hAnsi="Narkisim"/>
          <w:rtl/>
        </w:rPr>
        <w:t>אלא דלענין שור תם הוה חידוש טפי, דגובה מגופו [אף בחלק בעלים]. והשומר מתחייב לבעלים. (וע"ע בסמוך).</w:t>
      </w:r>
    </w:p>
    <w:p w14:paraId="12F9C04A" w14:textId="77777777" w:rsidR="009832E5" w:rsidRPr="002E386F" w:rsidRDefault="00000000" w:rsidP="002E386F">
      <w:pPr>
        <w:bidi/>
        <w:rPr>
          <w:rFonts w:ascii="Narkisim" w:hAnsi="Narkisim" w:cs="Narkisim"/>
        </w:rPr>
      </w:pPr>
      <w:r w:rsidRPr="002E386F">
        <w:rPr>
          <w:rFonts w:ascii="Narkisim" w:hAnsi="Narkisim" w:cs="Narkisim"/>
          <w:u w:val="single"/>
          <w:rtl/>
        </w:rPr>
        <w:t>רש"י ד"ה שבוק</w:t>
      </w:r>
      <w:r w:rsidRPr="002E386F">
        <w:rPr>
          <w:rFonts w:ascii="Narkisim" w:hAnsi="Narkisim" w:cs="Narkisim"/>
          <w:rtl/>
        </w:rPr>
        <w:t>. ואי קשיא נוקמא דר"מ כר"ע וכשתפסו ניזק וכו'. מבואר ברש"י דאף לר' עקיבא אילו תפסו ניזק מתחייב בנזקיו, ואחרון אחרון נפסד. [ותוס' חלקו]. וצ"ל דר' שמעון קאי בדלא תפסו ניזק.</w:t>
      </w:r>
    </w:p>
    <w:p w14:paraId="12529B98" w14:textId="77777777" w:rsidR="009832E5" w:rsidRPr="002E386F" w:rsidRDefault="00000000" w:rsidP="002E386F">
      <w:pPr>
        <w:pStyle w:val="a7"/>
        <w:bidi/>
        <w:rPr>
          <w:rFonts w:ascii="Narkisim" w:hAnsi="Narkisim"/>
        </w:rPr>
      </w:pPr>
      <w:r w:rsidRPr="002E386F">
        <w:rPr>
          <w:rFonts w:ascii="Narkisim" w:hAnsi="Narkisim"/>
          <w:rtl/>
        </w:rPr>
        <w:t>וכ"כ ה</w:t>
      </w:r>
      <w:r w:rsidRPr="002E386F">
        <w:rPr>
          <w:rFonts w:ascii="Narkisim" w:hAnsi="Narkisim"/>
          <w:b/>
          <w:bCs/>
          <w:rtl/>
        </w:rPr>
        <w:t>רי"ף</w:t>
      </w:r>
      <w:r w:rsidRPr="002E386F">
        <w:rPr>
          <w:rFonts w:ascii="Narkisim" w:hAnsi="Narkisim"/>
          <w:rtl/>
        </w:rPr>
        <w:t xml:space="preserve"> דקי"ל כר' שמעון [וכר' עקיבא], אבל היכא דתפסו ניזק נעשה ש"ש לנזקיו. ובהא אפי' ר' שמעון מודה.</w:t>
      </w:r>
    </w:p>
    <w:p w14:paraId="0627DF5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ביאר דכוונת הגמ' כולה ר"ע, ולר' מאיר אי תפסו אחרון נשכר, ואל"כ ראשון נשכר. ור' שמעון בלא תפסו אחרון נשכר.</w:t>
      </w:r>
    </w:p>
    <w:p w14:paraId="42B03DF6" w14:textId="77777777" w:rsidR="009832E5" w:rsidRPr="002E386F" w:rsidRDefault="00000000" w:rsidP="002E386F">
      <w:pPr>
        <w:bidi/>
        <w:rPr>
          <w:rFonts w:ascii="Narkisim" w:hAnsi="Narkisim" w:cs="Narkisim"/>
        </w:rPr>
      </w:pPr>
      <w:r w:rsidRPr="002E386F">
        <w:rPr>
          <w:rFonts w:ascii="Narkisim" w:hAnsi="Narkisim" w:cs="Narkisim"/>
          <w:rtl/>
        </w:rPr>
        <w:t xml:space="preserve">אבל </w:t>
      </w:r>
      <w:r w:rsidRPr="002E386F">
        <w:rPr>
          <w:rFonts w:ascii="Narkisim" w:hAnsi="Narkisim" w:cs="Narkisim"/>
          <w:b/>
          <w:bCs/>
          <w:rtl/>
        </w:rPr>
        <w:t>ר' אפרים</w:t>
      </w:r>
      <w:r w:rsidRPr="002E386F">
        <w:rPr>
          <w:rFonts w:ascii="Narkisim" w:hAnsi="Narkisim" w:cs="Narkisim"/>
          <w:rtl/>
        </w:rPr>
        <w:t xml:space="preserve"> (הו' בבעה"מ) חלק דכי מעיינת בגמ' היינו פלוגתייהו</w:t>
      </w:r>
      <w:r w:rsidRPr="002E386F">
        <w:rPr>
          <w:rStyle w:val="ac"/>
          <w:rFonts w:ascii="Narkisim" w:hAnsi="Narkisim" w:cs="Narkisim"/>
          <w:rtl/>
        </w:rPr>
        <w:footnoteReference w:id="17"/>
      </w:r>
      <w:r w:rsidRPr="002E386F">
        <w:rPr>
          <w:rFonts w:ascii="Narkisim" w:hAnsi="Narkisim" w:cs="Narkisim"/>
          <w:rtl/>
        </w:rPr>
        <w:t>. ולר' שמעון ניזק ומזיק רמי נטירותא אתרוייהו. אבל בעלמא שומר שכר מודה ר' שמעון.</w:t>
      </w:r>
    </w:p>
    <w:p w14:paraId="7E45DE08" w14:textId="77777777" w:rsidR="009832E5" w:rsidRPr="002E386F" w:rsidRDefault="00000000" w:rsidP="002E386F">
      <w:pPr>
        <w:pStyle w:val="a7"/>
        <w:bidi/>
        <w:rPr>
          <w:rFonts w:ascii="Narkisim" w:hAnsi="Narkisim"/>
        </w:rPr>
      </w:pPr>
      <w:r w:rsidRPr="002E386F">
        <w:rPr>
          <w:rFonts w:ascii="Narkisim" w:hAnsi="Narkisim"/>
          <w:rtl/>
        </w:rPr>
        <w:t>וכ"ד ה</w:t>
      </w:r>
      <w:r w:rsidRPr="002E386F">
        <w:rPr>
          <w:rFonts w:ascii="Narkisim" w:hAnsi="Narkisim"/>
          <w:b/>
          <w:bCs/>
          <w:rtl/>
        </w:rPr>
        <w:t>בעה"מ</w:t>
      </w:r>
      <w:r w:rsidRPr="002E386F">
        <w:rPr>
          <w:rFonts w:ascii="Narkisim" w:hAnsi="Narkisim"/>
          <w:rtl/>
        </w:rPr>
        <w:t xml:space="preserve"> (בסו"ד), ותי' דל"ש הכא הא דשותפין נעשין ש"ש זה לזה (ב"ב מב:), דהתם איירי דאמר ליה לשמור</w:t>
      </w:r>
      <w:r w:rsidRPr="002E386F">
        <w:rPr>
          <w:rStyle w:val="ac"/>
          <w:rFonts w:ascii="Narkisim" w:hAnsi="Narkisim"/>
          <w:rtl/>
        </w:rPr>
        <w:footnoteReference w:id="18"/>
      </w:r>
      <w:r w:rsidRPr="002E386F">
        <w:rPr>
          <w:rFonts w:ascii="Narkisim" w:hAnsi="Narkisim"/>
          <w:rtl/>
        </w:rPr>
        <w:t>. אבל בסתמא רמי נטירותא אתרוייהו. וה</w:t>
      </w:r>
      <w:r w:rsidRPr="002E386F">
        <w:rPr>
          <w:rFonts w:ascii="Narkisim" w:hAnsi="Narkisim"/>
          <w:b/>
          <w:bCs/>
          <w:rtl/>
        </w:rPr>
        <w:t>מלחמות</w:t>
      </w:r>
      <w:r w:rsidRPr="002E386F">
        <w:rPr>
          <w:rFonts w:ascii="Narkisim" w:hAnsi="Narkisim"/>
          <w:rtl/>
        </w:rPr>
        <w:t xml:space="preserve"> השיג דלא יהא אלא ש"ח, כיון שתפסו. ואף שלא קיבל עליו שמירה [והביא מהגמ' (לקמן מח:, וע' לקמן מד:, ולעיל יד.) דבסתמא נתחייב בשמירת נזקיו].</w:t>
      </w:r>
    </w:p>
    <w:p w14:paraId="5963C6AD" w14:textId="77777777" w:rsidR="009832E5" w:rsidRPr="002E386F" w:rsidRDefault="00000000" w:rsidP="002E386F">
      <w:pPr>
        <w:bidi/>
        <w:rPr>
          <w:rFonts w:ascii="Narkisim" w:hAnsi="Narkisim" w:cs="Narkisim"/>
        </w:rPr>
      </w:pPr>
      <w:r w:rsidRPr="002E386F">
        <w:rPr>
          <w:rFonts w:ascii="Narkisim" w:hAnsi="Narkisim" w:cs="Narkisim"/>
          <w:u w:val="single"/>
          <w:rtl/>
        </w:rPr>
        <w:t>תוד"ה כגון</w:t>
      </w:r>
      <w:r w:rsidRPr="002E386F">
        <w:rPr>
          <w:rFonts w:ascii="Narkisim" w:hAnsi="Narkisim" w:cs="Narkisim"/>
          <w:rtl/>
        </w:rPr>
        <w:t>. אבל לר"ע לא נעשה ש"ש אלא מחלקו, דעל כל א' לשמור חלקו. ו</w:t>
      </w:r>
      <w:r w:rsidRPr="002E386F">
        <w:rPr>
          <w:rFonts w:ascii="Narkisim" w:hAnsi="Narkisim" w:cs="Narkisim"/>
          <w:b/>
          <w:bCs/>
          <w:rtl/>
        </w:rPr>
        <w:t>תוס'</w:t>
      </w:r>
      <w:r w:rsidRPr="002E386F">
        <w:rPr>
          <w:rFonts w:ascii="Narkisim" w:hAnsi="Narkisim" w:cs="Narkisim"/>
          <w:rtl/>
        </w:rPr>
        <w:t xml:space="preserve"> </w:t>
      </w:r>
      <w:r w:rsidRPr="002E386F">
        <w:rPr>
          <w:rFonts w:ascii="Narkisim" w:hAnsi="Narkisim" w:cs="Narkisim"/>
          <w:szCs w:val="20"/>
          <w:rtl/>
        </w:rPr>
        <w:t>(נו: סוד"ה פשיטא)</w:t>
      </w:r>
      <w:r w:rsidRPr="002E386F">
        <w:rPr>
          <w:rFonts w:ascii="Narkisim" w:hAnsi="Narkisim" w:cs="Narkisim"/>
          <w:rtl/>
        </w:rPr>
        <w:t xml:space="preserve"> ביארו דעל חלק חבירו אינו אפי' שומר חינם, דשותף אינו מתכוון להחזיק אלא בשלו. ואינו בא להוציא של חבירו מרשותו כמו גזלן</w:t>
      </w:r>
      <w:r w:rsidRPr="002E386F">
        <w:rPr>
          <w:rStyle w:val="ac"/>
          <w:rFonts w:ascii="Narkisim" w:hAnsi="Narkisim" w:cs="Narkisim"/>
          <w:rtl/>
        </w:rPr>
        <w:footnoteReference w:id="19"/>
      </w:r>
      <w:r w:rsidRPr="002E386F">
        <w:rPr>
          <w:rFonts w:ascii="Narkisim" w:hAnsi="Narkisim" w:cs="Narkisim"/>
          <w:rtl/>
        </w:rPr>
        <w:t>.</w:t>
      </w:r>
    </w:p>
    <w:p w14:paraId="63C9B8BB" w14:textId="77777777" w:rsidR="009832E5" w:rsidRPr="002E386F" w:rsidRDefault="00000000" w:rsidP="002E386F">
      <w:pPr>
        <w:pStyle w:val="a8"/>
        <w:bidi/>
        <w:rPr>
          <w:rFonts w:ascii="Narkisim" w:hAnsi="Narkisim"/>
        </w:rPr>
      </w:pPr>
      <w:r w:rsidRPr="002E386F">
        <w:rPr>
          <w:rFonts w:ascii="Narkisim" w:hAnsi="Narkisim"/>
          <w:rtl/>
        </w:rPr>
        <w:t>אבל ה</w:t>
      </w:r>
      <w:r w:rsidRPr="002E386F">
        <w:rPr>
          <w:rFonts w:ascii="Narkisim" w:hAnsi="Narkisim"/>
          <w:b/>
          <w:bCs/>
          <w:rtl/>
        </w:rPr>
        <w:t>מלחמות</w:t>
      </w:r>
      <w:r w:rsidRPr="002E386F">
        <w:rPr>
          <w:rFonts w:ascii="Narkisim" w:hAnsi="Narkisim"/>
          <w:rtl/>
        </w:rPr>
        <w:t xml:space="preserve"> (הנ"ל) נקט דע"כ הוה שומר, אף בלא קבלת שמירה.</w:t>
      </w:r>
    </w:p>
    <w:p w14:paraId="4CC0CEA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(לבעה"מ) תמה האיך יתכן דיהא זה תופסו ואינו מניחו לשמור, וזה מתחייב </w:t>
      </w:r>
      <w:r w:rsidRPr="002E386F">
        <w:rPr>
          <w:rFonts w:ascii="Narkisim" w:hAnsi="Narkisim"/>
          <w:rtl/>
        </w:rPr>
        <w:lastRenderedPageBreak/>
        <w:t>בנזקיו</w:t>
      </w:r>
      <w:r w:rsidRPr="002E386F">
        <w:rPr>
          <w:rStyle w:val="ac"/>
          <w:rFonts w:ascii="Narkisim" w:hAnsi="Narkisim"/>
          <w:rtl/>
        </w:rPr>
        <w:footnoteReference w:id="20"/>
      </w:r>
      <w:r w:rsidRPr="002E386F">
        <w:rPr>
          <w:rFonts w:ascii="Narkisim" w:hAnsi="Narkisim"/>
          <w:rtl/>
        </w:rPr>
        <w:t>.</w:t>
      </w:r>
    </w:p>
    <w:p w14:paraId="1BC3B129"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קצות</w:t>
      </w:r>
      <w:r w:rsidRPr="002E386F">
        <w:rPr>
          <w:rFonts w:ascii="Narkisim" w:hAnsi="Narkisim"/>
          <w:rtl/>
        </w:rPr>
        <w:t xml:space="preserve"> (תא) כתב דאיירי שבעל השור לא היה אונס בתפיסת השור, ומש"ה לא שייך פטור אונס. [וע"ע בסמוך].</w:t>
      </w:r>
    </w:p>
    <w:p w14:paraId="3D702DFD"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חזו"א</w:t>
      </w:r>
      <w:r w:rsidRPr="002E386F">
        <w:rPr>
          <w:rFonts w:ascii="Narkisim" w:hAnsi="Narkisim"/>
          <w:rtl/>
        </w:rPr>
        <w:t xml:space="preserve"> (ב יח) כתב [בדעת תוס'] דלר"ע כן דרך השותפין, לכתחילה צריך להניח השותף לחבירו, וזהו עיקר הממון דיום א' בידו, ויום א' ביד חבירו. ואע"פ שא"א לשמור כך, מ"מ בידו לשלם נזקיו</w:t>
      </w:r>
      <w:r w:rsidRPr="002E386F">
        <w:rPr>
          <w:rStyle w:val="ac"/>
          <w:rFonts w:ascii="Narkisim" w:hAnsi="Narkisim"/>
          <w:rtl/>
        </w:rPr>
        <w:footnoteReference w:id="21"/>
      </w:r>
      <w:r w:rsidRPr="002E386F">
        <w:rPr>
          <w:rFonts w:ascii="Narkisim" w:hAnsi="Narkisim"/>
          <w:rtl/>
        </w:rPr>
        <w:t>. אבל לר' ישמעאל נחשב שומר על כל השור, אף שלא כנגד חלקו כדין משכון.</w:t>
      </w:r>
    </w:p>
    <w:p w14:paraId="13A11050" w14:textId="77777777" w:rsidR="009832E5" w:rsidRPr="002E386F" w:rsidRDefault="00000000" w:rsidP="002E386F">
      <w:pPr>
        <w:bidi/>
        <w:rPr>
          <w:rFonts w:ascii="Narkisim" w:hAnsi="Narkisim" w:cs="Narkisim"/>
        </w:rPr>
      </w:pPr>
      <w:r w:rsidRPr="002E386F">
        <w:rPr>
          <w:rFonts w:ascii="Narkisim" w:hAnsi="Narkisim" w:cs="Narkisim"/>
          <w:u w:val="single"/>
          <w:rtl/>
        </w:rPr>
        <w:t>תוד"ה אם</w:t>
      </w:r>
      <w:r w:rsidRPr="002E386F">
        <w:rPr>
          <w:rFonts w:ascii="Narkisim" w:hAnsi="Narkisim" w:cs="Narkisim"/>
          <w:rtl/>
        </w:rPr>
        <w:t>. ואפי' חמישי פעמים שאין לו כל נזקו וכו' אין נוטל אלא חלקו של רביעי. ה</w:t>
      </w:r>
      <w:r w:rsidRPr="002E386F">
        <w:rPr>
          <w:rFonts w:ascii="Narkisim" w:hAnsi="Narkisim" w:cs="Narkisim"/>
          <w:b/>
          <w:bCs/>
          <w:rtl/>
        </w:rPr>
        <w:t>מהרש"א</w:t>
      </w:r>
      <w:r w:rsidRPr="002E386F">
        <w:rPr>
          <w:rFonts w:ascii="Narkisim" w:hAnsi="Narkisim" w:cs="Narkisim"/>
          <w:rtl/>
        </w:rPr>
        <w:t xml:space="preserve"> הק' דמ"מ התופס נכנס להיות שומר על חלק של שאר השותפין, ואמרי' דהשומר נכנס תחת הבעלים, וגובים כל נזקיו מהשור. והשומר מתחייב לבעלים. והביא דכה"ק ה</w:t>
      </w:r>
      <w:r w:rsidRPr="002E386F">
        <w:rPr>
          <w:rFonts w:ascii="Narkisim" w:hAnsi="Narkisim" w:cs="Narkisim"/>
          <w:b/>
          <w:bCs/>
          <w:rtl/>
        </w:rPr>
        <w:t>שלט"ג</w:t>
      </w:r>
      <w:r w:rsidRPr="002E386F">
        <w:rPr>
          <w:rFonts w:ascii="Narkisim" w:hAnsi="Narkisim" w:cs="Narkisim"/>
          <w:rtl/>
        </w:rPr>
        <w:t xml:space="preserve">. </w:t>
      </w:r>
      <w:r w:rsidRPr="002E386F">
        <w:rPr>
          <w:rFonts w:ascii="Narkisim" w:hAnsi="Narkisim" w:cs="Narkisim"/>
          <w:szCs w:val="20"/>
          <w:rtl/>
        </w:rPr>
        <w:t>ועד"ז ביאר ה</w:t>
      </w:r>
      <w:r w:rsidRPr="002E386F">
        <w:rPr>
          <w:rFonts w:ascii="Narkisim" w:hAnsi="Narkisim" w:cs="Narkisim"/>
          <w:b/>
          <w:bCs/>
          <w:szCs w:val="20"/>
          <w:rtl/>
        </w:rPr>
        <w:t>גר"ח</w:t>
      </w:r>
      <w:r w:rsidRPr="002E386F">
        <w:rPr>
          <w:rFonts w:ascii="Narkisim" w:hAnsi="Narkisim" w:cs="Narkisim"/>
          <w:szCs w:val="20"/>
          <w:rtl/>
        </w:rPr>
        <w:t xml:space="preserve"> (סטנסל רלא הנ"ל) דכל שיש בעלים לנזקין, גובים מגוף השור. [ואף שלא כנגד חלקו]. [וכ"כ ב</w:t>
      </w:r>
      <w:r w:rsidRPr="002E386F">
        <w:rPr>
          <w:rFonts w:ascii="Narkisim" w:hAnsi="Narkisim" w:cs="Narkisim"/>
          <w:b/>
          <w:bCs/>
          <w:szCs w:val="20"/>
          <w:rtl/>
        </w:rPr>
        <w:t>חי' ר' שמעון</w:t>
      </w:r>
      <w:r w:rsidRPr="002E386F">
        <w:rPr>
          <w:rFonts w:ascii="Narkisim" w:hAnsi="Narkisim" w:cs="Narkisim"/>
          <w:szCs w:val="20"/>
          <w:rtl/>
        </w:rPr>
        <w:t xml:space="preserve"> לב].</w:t>
      </w:r>
    </w:p>
    <w:p w14:paraId="24FB98E4"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ש"ך</w:t>
      </w:r>
      <w:r w:rsidRPr="002E386F">
        <w:rPr>
          <w:rFonts w:ascii="Narkisim" w:hAnsi="Narkisim"/>
          <w:rtl/>
        </w:rPr>
        <w:t xml:space="preserve"> (תא ג) חלק דהתם מסרו לשומר, ומש"ה גבינן מיניה [וכ"כ הרא"ה בשיטמ"ק בע"א]. אבל הכא דתפסו בע"כ האיך יתחייב יותר מחלקו.</w:t>
      </w:r>
    </w:p>
    <w:p w14:paraId="632535C6"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חי' ר' שמעון</w:t>
      </w:r>
      <w:r w:rsidRPr="002E386F">
        <w:rPr>
          <w:rFonts w:ascii="Narkisim" w:hAnsi="Narkisim"/>
          <w:rtl/>
        </w:rPr>
        <w:t xml:space="preserve"> (לב) העלה צד דהטעם משום דהשומר מתחייב לבעלים, ומש"ה לא נחשב גבייה מהבעלים. [וע"ע חי' ר' ראובן טו עד"ז]. ודחה [דמסתבר] דאף בשמירה בבעלים גובין מגוף השור. ואף דהשומר אינו מתחייב.</w:t>
      </w:r>
    </w:p>
    <w:p w14:paraId="258CC9B1"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קצות</w:t>
      </w:r>
      <w:r w:rsidRPr="002E386F">
        <w:rPr>
          <w:rFonts w:ascii="Narkisim" w:hAnsi="Narkisim" w:cs="Narkisim"/>
          <w:rtl/>
        </w:rPr>
        <w:t xml:space="preserve"> (תא) הביא דמבואר (בתוס' והרשב"א לקמן נו:) דאפי' גזלן מתחייב בנזקיו</w:t>
      </w:r>
      <w:r w:rsidRPr="002E386F">
        <w:rPr>
          <w:rStyle w:val="ac"/>
          <w:rFonts w:ascii="Narkisim" w:hAnsi="Narkisim" w:cs="Narkisim"/>
          <w:rtl/>
        </w:rPr>
        <w:footnoteReference w:id="22"/>
      </w:r>
      <w:r w:rsidRPr="002E386F">
        <w:rPr>
          <w:rFonts w:ascii="Narkisim" w:hAnsi="Narkisim" w:cs="Narkisim"/>
          <w:rtl/>
        </w:rPr>
        <w:t>, וגובין מגופו של שור. ואף דהבעלים לא מסרוהו לרשותו. והקצות כתב דצ"ל דבסוגיין התפיסה לא היה לאונסו של בעלים, דא"כ האיך יתחייבו הבעלים [וכקו' הראב"ד על תוס' לעיל]. וכיון דהבעלים פשע, עדיין מתחייב באחריות נזקיו.</w:t>
      </w:r>
    </w:p>
    <w:p w14:paraId="25226032" w14:textId="77777777" w:rsidR="009832E5" w:rsidRPr="002E386F" w:rsidRDefault="00000000" w:rsidP="002E386F">
      <w:pPr>
        <w:pStyle w:val="a8"/>
        <w:bidi/>
        <w:rPr>
          <w:rFonts w:ascii="Narkisim" w:hAnsi="Narkisim"/>
        </w:rPr>
      </w:pPr>
      <w:r w:rsidRPr="002E386F">
        <w:rPr>
          <w:rFonts w:ascii="Narkisim" w:hAnsi="Narkisim"/>
          <w:rtl/>
        </w:rPr>
        <w:t>והקצות דן דבאופן דהבעלים אנוס, יתחייב התופס [השותף] אף בחלק הבעלים, מדין כי ליכא דאישתלומי מהאי (לקמן נג.).</w:t>
      </w:r>
    </w:p>
    <w:p w14:paraId="32D13049"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חזו"א</w:t>
      </w:r>
      <w:r w:rsidRPr="002E386F">
        <w:rPr>
          <w:rFonts w:ascii="Narkisim" w:hAnsi="Narkisim"/>
          <w:rtl/>
        </w:rPr>
        <w:t xml:space="preserve"> חלק דאפי' פשעו במה שתפס ברה"ר, מ"מ עכשיו אונס הוא ופקע ממנו חיוב שמירה</w:t>
      </w:r>
      <w:r w:rsidRPr="002E386F">
        <w:rPr>
          <w:rStyle w:val="ac"/>
          <w:rFonts w:ascii="Narkisim" w:hAnsi="Narkisim"/>
          <w:rtl/>
        </w:rPr>
        <w:footnoteReference w:id="23"/>
      </w:r>
      <w:r w:rsidRPr="002E386F">
        <w:rPr>
          <w:rFonts w:ascii="Narkisim" w:hAnsi="Narkisim"/>
          <w:rtl/>
        </w:rPr>
        <w:t>.</w:t>
      </w:r>
    </w:p>
    <w:p w14:paraId="1E363D5C" w14:textId="77777777" w:rsidR="009832E5" w:rsidRPr="002E386F" w:rsidRDefault="00000000" w:rsidP="002E386F">
      <w:pPr>
        <w:pStyle w:val="aa"/>
        <w:bidi/>
        <w:rPr>
          <w:rFonts w:ascii="Narkisim" w:hAnsi="Narkisim"/>
        </w:rPr>
      </w:pPr>
      <w:r w:rsidRPr="002E386F">
        <w:rPr>
          <w:rFonts w:ascii="Narkisim" w:hAnsi="Narkisim"/>
          <w:u w:val="single"/>
          <w:rtl/>
        </w:rPr>
        <w:t>התוקע</w:t>
      </w:r>
      <w:r w:rsidRPr="002E386F">
        <w:rPr>
          <w:rFonts w:ascii="Narkisim" w:hAnsi="Narkisim"/>
          <w:rtl/>
        </w:rPr>
        <w:t>. פ</w:t>
      </w:r>
      <w:r w:rsidRPr="002E386F">
        <w:rPr>
          <w:rFonts w:ascii="Narkisim" w:hAnsi="Narkisim"/>
          <w:b/>
          <w:bCs/>
          <w:rtl/>
        </w:rPr>
        <w:t>רש"י</w:t>
      </w:r>
      <w:r w:rsidRPr="002E386F">
        <w:rPr>
          <w:rFonts w:ascii="Narkisim" w:hAnsi="Narkisim"/>
          <w:rtl/>
        </w:rPr>
        <w:t xml:space="preserve"> הכהו</w:t>
      </w:r>
      <w:r w:rsidRPr="002E386F">
        <w:rPr>
          <w:rStyle w:val="ac"/>
          <w:rFonts w:ascii="Narkisim" w:hAnsi="Narkisim"/>
          <w:rtl/>
        </w:rPr>
        <w:footnoteReference w:id="24"/>
      </w:r>
      <w:r w:rsidRPr="002E386F">
        <w:rPr>
          <w:rFonts w:ascii="Narkisim" w:hAnsi="Narkisim"/>
          <w:rtl/>
        </w:rPr>
        <w:t>, ולישנא אחרינא תקיעה ממש. וכ"כ ה</w:t>
      </w:r>
      <w:r w:rsidRPr="002E386F">
        <w:rPr>
          <w:rFonts w:ascii="Narkisim" w:hAnsi="Narkisim"/>
          <w:b/>
          <w:bCs/>
          <w:rtl/>
        </w:rPr>
        <w:t>ר"ח</w:t>
      </w:r>
      <w:r w:rsidRPr="002E386F">
        <w:rPr>
          <w:rFonts w:ascii="Narkisim" w:hAnsi="Narkisim"/>
          <w:rtl/>
        </w:rPr>
        <w:t xml:space="preserve"> (בסוה"ע, הו' ברשב"א) שאחז בו ותקע בקול באזנו, אבל לא אחז בו פטור (כדלקמן צא.). דהמבעית את חבירו נחשב גרמא</w:t>
      </w:r>
      <w:r w:rsidRPr="002E386F">
        <w:rPr>
          <w:rStyle w:val="ac"/>
          <w:rFonts w:ascii="Narkisim" w:hAnsi="Narkisim"/>
          <w:rtl/>
        </w:rPr>
        <w:footnoteReference w:id="25"/>
      </w:r>
      <w:r w:rsidRPr="002E386F">
        <w:rPr>
          <w:rFonts w:ascii="Narkisim" w:hAnsi="Narkisim"/>
          <w:rtl/>
        </w:rPr>
        <w:t>.</w:t>
      </w:r>
    </w:p>
    <w:p w14:paraId="21DCA7EC" w14:textId="77777777" w:rsidR="009832E5" w:rsidRPr="002E386F" w:rsidRDefault="00000000" w:rsidP="002E386F">
      <w:pPr>
        <w:pStyle w:val="aa"/>
        <w:bidi/>
        <w:rPr>
          <w:rFonts w:ascii="Narkisim" w:hAnsi="Narkisim"/>
        </w:rPr>
      </w:pPr>
      <w:r w:rsidRPr="002E386F">
        <w:rPr>
          <w:rFonts w:ascii="Narkisim" w:hAnsi="Narkisim"/>
          <w:u w:val="single"/>
          <w:rtl/>
        </w:rPr>
        <w:t>נותן לו סלע</w:t>
      </w:r>
      <w:r w:rsidRPr="002E386F">
        <w:rPr>
          <w:rFonts w:ascii="Narkisim" w:hAnsi="Narkisim"/>
          <w:rtl/>
        </w:rPr>
        <w:t>. פ</w:t>
      </w:r>
      <w:r w:rsidRPr="002E386F">
        <w:rPr>
          <w:rFonts w:ascii="Narkisim" w:hAnsi="Narkisim"/>
          <w:b/>
          <w:bCs/>
          <w:rtl/>
        </w:rPr>
        <w:t>רש"י</w:t>
      </w:r>
      <w:r w:rsidRPr="002E386F">
        <w:rPr>
          <w:rFonts w:ascii="Narkisim" w:hAnsi="Narkisim"/>
          <w:rtl/>
        </w:rPr>
        <w:t xml:space="preserve"> דמי בושתו, לבד צער נזק וריפוי. (וכ"כ </w:t>
      </w:r>
      <w:r w:rsidRPr="002E386F">
        <w:rPr>
          <w:rFonts w:ascii="Narkisim" w:hAnsi="Narkisim"/>
          <w:b/>
          <w:bCs/>
          <w:rtl/>
        </w:rPr>
        <w:t>רש"י</w:t>
      </w:r>
      <w:r w:rsidRPr="002E386F">
        <w:rPr>
          <w:rFonts w:ascii="Narkisim" w:hAnsi="Narkisim"/>
          <w:rtl/>
        </w:rPr>
        <w:t xml:space="preserve"> לעיל כז:). וה</w:t>
      </w:r>
      <w:r w:rsidRPr="002E386F">
        <w:rPr>
          <w:rFonts w:ascii="Narkisim" w:hAnsi="Narkisim"/>
          <w:b/>
          <w:bCs/>
          <w:rtl/>
        </w:rPr>
        <w:t>נמוק"י</w:t>
      </w:r>
      <w:r w:rsidRPr="002E386F">
        <w:rPr>
          <w:rFonts w:ascii="Narkisim" w:hAnsi="Narkisim"/>
          <w:rtl/>
        </w:rPr>
        <w:t xml:space="preserve"> הביא בשם ה</w:t>
      </w:r>
      <w:r w:rsidRPr="002E386F">
        <w:rPr>
          <w:rFonts w:ascii="Narkisim" w:hAnsi="Narkisim"/>
          <w:b/>
          <w:bCs/>
          <w:rtl/>
        </w:rPr>
        <w:t>רמ"ה</w:t>
      </w:r>
      <w:r w:rsidRPr="002E386F">
        <w:rPr>
          <w:rFonts w:ascii="Narkisim" w:hAnsi="Narkisim"/>
          <w:rtl/>
        </w:rPr>
        <w:t xml:space="preserve"> דהוה דמי צער ובושת, אבל היכא דאיכא נזק ריפוי ושבת שיימינן ליה. וכ"כ הרא"ש בשם ה</w:t>
      </w:r>
      <w:r w:rsidRPr="002E386F">
        <w:rPr>
          <w:rFonts w:ascii="Narkisim" w:hAnsi="Narkisim"/>
          <w:b/>
          <w:bCs/>
          <w:rtl/>
        </w:rPr>
        <w:t>רי"ף</w:t>
      </w:r>
      <w:r w:rsidRPr="002E386F">
        <w:rPr>
          <w:rStyle w:val="ac"/>
          <w:rFonts w:ascii="Narkisim" w:hAnsi="Narkisim"/>
          <w:rtl/>
        </w:rPr>
        <w:footnoteReference w:id="26"/>
      </w:r>
      <w:r w:rsidRPr="002E386F">
        <w:rPr>
          <w:rFonts w:ascii="Narkisim" w:hAnsi="Narkisim"/>
          <w:rtl/>
        </w:rPr>
        <w:t>.</w:t>
      </w:r>
    </w:p>
    <w:p w14:paraId="2922D6BD" w14:textId="77777777" w:rsidR="009832E5" w:rsidRPr="002E386F" w:rsidRDefault="00000000" w:rsidP="002E386F">
      <w:pPr>
        <w:bidi/>
        <w:rPr>
          <w:rFonts w:ascii="Narkisim" w:hAnsi="Narkisim" w:cs="Narkisim"/>
        </w:rPr>
      </w:pPr>
      <w:r w:rsidRPr="002E386F">
        <w:rPr>
          <w:rFonts w:ascii="Narkisim" w:hAnsi="Narkisim" w:cs="Narkisim"/>
          <w:u w:val="single"/>
          <w:rtl/>
        </w:rPr>
        <w:t>ההוא דתקע</w:t>
      </w:r>
      <w:r w:rsidRPr="002E386F">
        <w:rPr>
          <w:rFonts w:ascii="Narkisim" w:hAnsi="Narkisim" w:cs="Narkisim"/>
          <w:rtl/>
        </w:rPr>
        <w:t>. ה</w:t>
      </w:r>
      <w:r w:rsidRPr="002E386F">
        <w:rPr>
          <w:rFonts w:ascii="Narkisim" w:hAnsi="Narkisim" w:cs="Narkisim"/>
          <w:b/>
          <w:bCs/>
          <w:rtl/>
        </w:rPr>
        <w:t>ראשונים</w:t>
      </w:r>
      <w:r w:rsidRPr="002E386F">
        <w:rPr>
          <w:rFonts w:ascii="Narkisim" w:hAnsi="Narkisim" w:cs="Narkisim"/>
          <w:rtl/>
        </w:rPr>
        <w:t xml:space="preserve"> הק' האיך גבו בבבל </w:t>
      </w:r>
      <w:r w:rsidRPr="002E386F">
        <w:rPr>
          <w:rFonts w:ascii="Narkisim" w:hAnsi="Narkisim" w:cs="Narkisim"/>
          <w:szCs w:val="20"/>
          <w:rtl/>
        </w:rPr>
        <w:t>[וכדאיתא לעיל כז: בכעי"ז]</w:t>
      </w:r>
      <w:r w:rsidRPr="002E386F">
        <w:rPr>
          <w:rFonts w:ascii="Narkisim" w:hAnsi="Narkisim" w:cs="Narkisim"/>
          <w:rtl/>
        </w:rPr>
        <w:t>. ופ</w:t>
      </w:r>
      <w:r w:rsidRPr="002E386F">
        <w:rPr>
          <w:rFonts w:ascii="Narkisim" w:hAnsi="Narkisim" w:cs="Narkisim"/>
          <w:b/>
          <w:bCs/>
          <w:rtl/>
        </w:rPr>
        <w:t>רש"י</w:t>
      </w:r>
      <w:r w:rsidRPr="002E386F">
        <w:rPr>
          <w:rFonts w:ascii="Narkisim" w:hAnsi="Narkisim" w:cs="Narkisim"/>
          <w:rtl/>
        </w:rPr>
        <w:t xml:space="preserve"> ותפס משלו</w:t>
      </w:r>
      <w:r w:rsidRPr="002E386F">
        <w:rPr>
          <w:rStyle w:val="ac"/>
          <w:rFonts w:ascii="Narkisim" w:hAnsi="Narkisim" w:cs="Narkisim"/>
          <w:rtl/>
        </w:rPr>
        <w:footnoteReference w:id="27"/>
      </w:r>
      <w:r w:rsidRPr="002E386F">
        <w:rPr>
          <w:rFonts w:ascii="Narkisim" w:hAnsi="Narkisim" w:cs="Narkisim"/>
          <w:rtl/>
        </w:rPr>
        <w:t>. וה</w:t>
      </w:r>
      <w:r w:rsidRPr="002E386F">
        <w:rPr>
          <w:rFonts w:ascii="Narkisim" w:hAnsi="Narkisim" w:cs="Narkisim"/>
          <w:b/>
          <w:bCs/>
          <w:rtl/>
        </w:rPr>
        <w:t>רשב"א</w:t>
      </w:r>
      <w:r w:rsidRPr="002E386F">
        <w:rPr>
          <w:rFonts w:ascii="Narkisim" w:hAnsi="Narkisim" w:cs="Narkisim"/>
          <w:rtl/>
        </w:rPr>
        <w:t xml:space="preserve"> תמה דמשמע (בסמוך) דלא הוה בידיה</w:t>
      </w:r>
      <w:r w:rsidRPr="002E386F">
        <w:rPr>
          <w:rStyle w:val="ac"/>
          <w:rFonts w:ascii="Narkisim" w:hAnsi="Narkisim" w:cs="Narkisim"/>
          <w:rtl/>
        </w:rPr>
        <w:footnoteReference w:id="28"/>
      </w:r>
      <w:r w:rsidRPr="002E386F">
        <w:rPr>
          <w:rFonts w:ascii="Narkisim" w:hAnsi="Narkisim" w:cs="Narkisim"/>
          <w:rtl/>
        </w:rPr>
        <w:t>. ועוד דקאמר הבו ניהלי ואיזיל ואיברי ביה נפשאי אלמא לא הוה בידיה. וא"א לומר שהוציאו מידו נתנו ביד רב יוסף דא"כ בא ליד גבאי.</w:t>
      </w:r>
    </w:p>
    <w:p w14:paraId="3894C782"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נמוק"י</w:t>
      </w:r>
      <w:r w:rsidRPr="002E386F">
        <w:rPr>
          <w:rFonts w:ascii="Narkisim" w:hAnsi="Narkisim"/>
          <w:rtl/>
        </w:rPr>
        <w:t xml:space="preserve"> כת' דסוגיין נדחה, דקי"ל (לקמן פד:) דאין דנים בבבל. [</w:t>
      </w:r>
      <w:r w:rsidRPr="002E386F">
        <w:rPr>
          <w:rFonts w:ascii="Narkisim" w:hAnsi="Narkisim"/>
          <w:szCs w:val="20"/>
          <w:rtl/>
        </w:rPr>
        <w:t>משמע דהאמוראים דסוגיין</w:t>
      </w:r>
      <w:r w:rsidRPr="002E386F">
        <w:rPr>
          <w:rStyle w:val="ac"/>
          <w:rFonts w:ascii="Narkisim" w:hAnsi="Narkisim"/>
          <w:szCs w:val="20"/>
          <w:rtl/>
        </w:rPr>
        <w:footnoteReference w:id="29"/>
      </w:r>
      <w:r w:rsidRPr="002E386F">
        <w:rPr>
          <w:rFonts w:ascii="Narkisim" w:hAnsi="Narkisim"/>
          <w:szCs w:val="20"/>
          <w:rtl/>
        </w:rPr>
        <w:t xml:space="preserve"> ס"ל דמהני שליחותיה אף לענין חבלות</w:t>
      </w:r>
      <w:r w:rsidRPr="002E386F">
        <w:rPr>
          <w:rFonts w:ascii="Narkisim" w:hAnsi="Narkisim"/>
          <w:rtl/>
        </w:rPr>
        <w:t>].</w:t>
      </w:r>
    </w:p>
    <w:p w14:paraId="3EB69E91" w14:textId="77777777" w:rsidR="009832E5" w:rsidRPr="002E386F" w:rsidRDefault="00000000" w:rsidP="002E386F">
      <w:pPr>
        <w:pStyle w:val="a7"/>
        <w:bidi/>
        <w:rPr>
          <w:rFonts w:ascii="Narkisim" w:hAnsi="Narkisim"/>
        </w:rPr>
      </w:pPr>
      <w:r w:rsidRPr="002E386F">
        <w:rPr>
          <w:rFonts w:ascii="Narkisim" w:hAnsi="Narkisim"/>
          <w:rtl/>
        </w:rPr>
        <w:lastRenderedPageBreak/>
        <w:t xml:space="preserve">וכה"ק </w:t>
      </w:r>
      <w:r w:rsidRPr="002E386F">
        <w:rPr>
          <w:rFonts w:ascii="Narkisim" w:hAnsi="Narkisim"/>
          <w:b/>
          <w:bCs/>
          <w:rtl/>
        </w:rPr>
        <w:t>תוס</w:t>
      </w:r>
      <w:r w:rsidRPr="002E386F">
        <w:rPr>
          <w:rFonts w:ascii="Narkisim" w:hAnsi="Narkisim"/>
          <w:rtl/>
        </w:rPr>
        <w:t xml:space="preserve">' </w:t>
      </w:r>
      <w:r w:rsidRPr="002E386F">
        <w:rPr>
          <w:rFonts w:ascii="Narkisim" w:hAnsi="Narkisim"/>
          <w:szCs w:val="20"/>
          <w:rtl/>
        </w:rPr>
        <w:t>(סנהדרין ג.)</w:t>
      </w:r>
      <w:r w:rsidRPr="002E386F">
        <w:rPr>
          <w:rFonts w:ascii="Narkisim" w:hAnsi="Narkisim"/>
          <w:rtl/>
        </w:rPr>
        <w:t xml:space="preserve"> גבי מעשה דחנן בישא</w:t>
      </w:r>
      <w:r w:rsidRPr="002E386F">
        <w:rPr>
          <w:rStyle w:val="ac"/>
          <w:rFonts w:ascii="Narkisim" w:hAnsi="Narkisim"/>
          <w:rtl/>
        </w:rPr>
        <w:footnoteReference w:id="30"/>
      </w:r>
      <w:r w:rsidRPr="002E386F">
        <w:rPr>
          <w:rFonts w:ascii="Narkisim" w:hAnsi="Narkisim"/>
          <w:rtl/>
        </w:rPr>
        <w:t xml:space="preserve"> </w:t>
      </w:r>
      <w:r w:rsidRPr="002E386F">
        <w:rPr>
          <w:rFonts w:ascii="Narkisim" w:hAnsi="Narkisim"/>
          <w:szCs w:val="20"/>
          <w:rtl/>
        </w:rPr>
        <w:t>(בסמוך)</w:t>
      </w:r>
      <w:r w:rsidRPr="002E386F">
        <w:rPr>
          <w:rFonts w:ascii="Narkisim" w:hAnsi="Narkisim"/>
          <w:rtl/>
        </w:rPr>
        <w:t>. ותי' דאפשר שדחקו ע"י דתפסי</w:t>
      </w:r>
      <w:r w:rsidRPr="002E386F">
        <w:rPr>
          <w:rStyle w:val="ac"/>
          <w:rFonts w:ascii="Narkisim" w:hAnsi="Narkisim"/>
          <w:rtl/>
        </w:rPr>
        <w:footnoteReference w:id="31"/>
      </w:r>
      <w:r w:rsidRPr="002E386F">
        <w:rPr>
          <w:rFonts w:ascii="Narkisim" w:hAnsi="Narkisim"/>
          <w:rtl/>
        </w:rPr>
        <w:t>, או דקבע דינא בארץ ישראל. וכ"כ ה</w:t>
      </w:r>
      <w:r w:rsidRPr="002E386F">
        <w:rPr>
          <w:rFonts w:ascii="Narkisim" w:hAnsi="Narkisim"/>
          <w:b/>
          <w:bCs/>
          <w:rtl/>
        </w:rPr>
        <w:t>רשב"א</w:t>
      </w:r>
      <w:r w:rsidRPr="002E386F">
        <w:rPr>
          <w:rFonts w:ascii="Narkisim" w:hAnsi="Narkisim"/>
          <w:rtl/>
        </w:rPr>
        <w:t xml:space="preserve"> </w:t>
      </w:r>
      <w:r w:rsidRPr="002E386F">
        <w:rPr>
          <w:rFonts w:ascii="Narkisim" w:hAnsi="Narkisim"/>
          <w:szCs w:val="20"/>
          <w:rtl/>
        </w:rPr>
        <w:t>(כאן)</w:t>
      </w:r>
      <w:r w:rsidRPr="002E386F">
        <w:rPr>
          <w:rFonts w:ascii="Narkisim" w:hAnsi="Narkisim"/>
          <w:rtl/>
        </w:rPr>
        <w:t>.</w:t>
      </w:r>
    </w:p>
    <w:p w14:paraId="7EEE006E" w14:textId="77777777" w:rsidR="009832E5" w:rsidRPr="002E386F" w:rsidRDefault="00000000" w:rsidP="002E386F">
      <w:pPr>
        <w:pStyle w:val="a8"/>
        <w:bidi/>
        <w:rPr>
          <w:rFonts w:ascii="Narkisim" w:hAnsi="Narkisim"/>
        </w:rPr>
      </w:pPr>
      <w:r w:rsidRPr="002E386F">
        <w:rPr>
          <w:rFonts w:ascii="Narkisim" w:hAnsi="Narkisim"/>
          <w:rtl/>
        </w:rPr>
        <w:t xml:space="preserve">אבל </w:t>
      </w:r>
      <w:r w:rsidRPr="002E386F">
        <w:rPr>
          <w:rFonts w:ascii="Narkisim" w:hAnsi="Narkisim"/>
          <w:b/>
          <w:bCs/>
          <w:rtl/>
        </w:rPr>
        <w:t>הרשב"א</w:t>
      </w:r>
      <w:r w:rsidRPr="002E386F">
        <w:rPr>
          <w:rFonts w:ascii="Narkisim" w:hAnsi="Narkisim"/>
          <w:rtl/>
        </w:rPr>
        <w:t xml:space="preserve"> תמה דבזמן רב יוסף לא היה סמוך בארץ ישראל (וכן רב הונא, בגמ' בסמוך). שאילו היה סמוך באר"י, מי שנסמך באר"י יכול לדון אף בחו"ל</w:t>
      </w:r>
      <w:r w:rsidRPr="002E386F">
        <w:rPr>
          <w:rStyle w:val="ac"/>
          <w:rFonts w:ascii="Narkisim" w:hAnsi="Narkisim"/>
          <w:rtl/>
        </w:rPr>
        <w:footnoteReference w:id="32"/>
      </w:r>
      <w:r w:rsidRPr="002E386F">
        <w:rPr>
          <w:rFonts w:ascii="Narkisim" w:hAnsi="Narkisim"/>
          <w:rtl/>
        </w:rPr>
        <w:t>.</w:t>
      </w:r>
    </w:p>
    <w:p w14:paraId="0B938169" w14:textId="77777777" w:rsidR="009832E5" w:rsidRPr="002E386F" w:rsidRDefault="00000000" w:rsidP="002E386F">
      <w:pPr>
        <w:pStyle w:val="a8"/>
        <w:bidi/>
        <w:rPr>
          <w:rFonts w:ascii="Narkisim" w:hAnsi="Narkisim"/>
        </w:rPr>
      </w:pPr>
      <w:r w:rsidRPr="002E386F">
        <w:rPr>
          <w:rFonts w:ascii="Narkisim" w:hAnsi="Narkisim"/>
          <w:rtl/>
        </w:rPr>
        <w:t>אמנם ה</w:t>
      </w:r>
      <w:r w:rsidRPr="002E386F">
        <w:rPr>
          <w:rFonts w:ascii="Narkisim" w:hAnsi="Narkisim"/>
          <w:b/>
          <w:bCs/>
          <w:rtl/>
        </w:rPr>
        <w:t>מאירי</w:t>
      </w:r>
      <w:r w:rsidRPr="002E386F">
        <w:rPr>
          <w:rFonts w:ascii="Narkisim" w:hAnsi="Narkisim"/>
          <w:rtl/>
        </w:rPr>
        <w:t xml:space="preserve"> כתב דאפשר דרב הונא היה באותו שעה באר"י, ושמא סמכוהו</w:t>
      </w:r>
      <w:r w:rsidRPr="002E386F">
        <w:rPr>
          <w:rStyle w:val="ac"/>
          <w:rFonts w:ascii="Narkisim" w:hAnsi="Narkisim"/>
          <w:rtl/>
        </w:rPr>
        <w:footnoteReference w:id="33"/>
      </w:r>
      <w:r w:rsidRPr="002E386F">
        <w:rPr>
          <w:rFonts w:ascii="Narkisim" w:hAnsi="Narkisim"/>
          <w:rtl/>
        </w:rPr>
        <w:t>. וכ"כ ה</w:t>
      </w:r>
      <w:r w:rsidRPr="002E386F">
        <w:rPr>
          <w:rFonts w:ascii="Narkisim" w:hAnsi="Narkisim"/>
          <w:b/>
          <w:bCs/>
          <w:rtl/>
        </w:rPr>
        <w:t>ר"מ סקרסטה</w:t>
      </w:r>
      <w:r w:rsidRPr="002E386F">
        <w:rPr>
          <w:rFonts w:ascii="Narkisim" w:hAnsi="Narkisim"/>
          <w:rtl/>
        </w:rPr>
        <w:t xml:space="preserve"> (בשיטמ"ק) דרב טוביה נטל רשות ממומחין שבא"י לגבות קנס</w:t>
      </w:r>
      <w:r w:rsidRPr="002E386F">
        <w:rPr>
          <w:rStyle w:val="ac"/>
          <w:rFonts w:ascii="Narkisim" w:hAnsi="Narkisim"/>
          <w:rtl/>
        </w:rPr>
        <w:footnoteReference w:id="34"/>
      </w:r>
      <w:r w:rsidRPr="002E386F">
        <w:rPr>
          <w:rFonts w:ascii="Narkisim" w:hAnsi="Narkisim"/>
          <w:rtl/>
        </w:rPr>
        <w:t>, ומש"ה גבי ליה.</w:t>
      </w:r>
    </w:p>
    <w:p w14:paraId="34D85FF4"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(בסוגיין) הביא בשם ה</w:t>
      </w:r>
      <w:r w:rsidRPr="002E386F">
        <w:rPr>
          <w:rFonts w:ascii="Narkisim" w:hAnsi="Narkisim"/>
          <w:b/>
          <w:bCs/>
          <w:rtl/>
        </w:rPr>
        <w:t>רמב"ם</w:t>
      </w:r>
      <w:r w:rsidRPr="002E386F">
        <w:rPr>
          <w:rFonts w:ascii="Narkisim" w:hAnsi="Narkisim"/>
          <w:rtl/>
        </w:rPr>
        <w:t xml:space="preserve"> (סנהדרין ד יא) דאילו יסכימו כל חכמי ארץ ישראל לסמוך, הוה סמוך לדון דיני קנסות</w:t>
      </w:r>
      <w:r w:rsidRPr="002E386F">
        <w:rPr>
          <w:rStyle w:val="ac"/>
          <w:rFonts w:ascii="Narkisim" w:hAnsi="Narkisim"/>
          <w:rtl/>
        </w:rPr>
        <w:footnoteReference w:id="35"/>
      </w:r>
      <w:r w:rsidRPr="002E386F">
        <w:rPr>
          <w:rFonts w:ascii="Narkisim" w:hAnsi="Narkisim"/>
          <w:rtl/>
        </w:rPr>
        <w:t>. [ולא בעי סמיכה איש מפי איש עד משה רבינו]. [והרמב"ם סיים והדבר צריך הכרע</w:t>
      </w:r>
      <w:r w:rsidRPr="002E386F">
        <w:rPr>
          <w:rStyle w:val="ac"/>
          <w:rFonts w:ascii="Narkisim" w:hAnsi="Narkisim"/>
          <w:rtl/>
        </w:rPr>
        <w:footnoteReference w:id="36"/>
      </w:r>
      <w:r w:rsidRPr="002E386F">
        <w:rPr>
          <w:rFonts w:ascii="Narkisim" w:hAnsi="Narkisim"/>
          <w:rtl/>
        </w:rPr>
        <w:t>].</w:t>
      </w:r>
    </w:p>
    <w:p w14:paraId="6BE5E011" w14:textId="77777777" w:rsidR="009832E5" w:rsidRPr="002E386F" w:rsidRDefault="00000000" w:rsidP="002E386F">
      <w:pPr>
        <w:pStyle w:val="a7"/>
        <w:bidi/>
        <w:rPr>
          <w:rFonts w:ascii="Narkisim" w:hAnsi="Narkisim"/>
        </w:rPr>
      </w:pPr>
      <w:r w:rsidRPr="002E386F">
        <w:rPr>
          <w:rFonts w:ascii="Narkisim" w:hAnsi="Narkisim"/>
          <w:rtl/>
        </w:rPr>
        <w:t>ועוד כתב ה</w:t>
      </w:r>
      <w:r w:rsidRPr="002E386F">
        <w:rPr>
          <w:rFonts w:ascii="Narkisim" w:hAnsi="Narkisim"/>
          <w:b/>
          <w:bCs/>
          <w:rtl/>
        </w:rPr>
        <w:t>רשב"א</w:t>
      </w:r>
      <w:r w:rsidRPr="002E386F">
        <w:rPr>
          <w:rFonts w:ascii="Narkisim" w:hAnsi="Narkisim"/>
          <w:rtl/>
        </w:rPr>
        <w:t xml:space="preserve"> דהשתא תקנו הגאונים לנדות עד שירצה את חבירו. </w:t>
      </w:r>
      <w:r w:rsidRPr="002E386F">
        <w:rPr>
          <w:rFonts w:ascii="Narkisim" w:hAnsi="Narkisim"/>
          <w:szCs w:val="20"/>
          <w:rtl/>
        </w:rPr>
        <w:t>והו' ב</w:t>
      </w:r>
      <w:r w:rsidRPr="002E386F">
        <w:rPr>
          <w:rFonts w:ascii="Narkisim" w:hAnsi="Narkisim"/>
          <w:b/>
          <w:bCs/>
          <w:szCs w:val="20"/>
          <w:rtl/>
        </w:rPr>
        <w:t>רי"ף</w:t>
      </w:r>
      <w:r w:rsidRPr="002E386F">
        <w:rPr>
          <w:rFonts w:ascii="Narkisim" w:hAnsi="Narkisim"/>
          <w:szCs w:val="20"/>
          <w:rtl/>
        </w:rPr>
        <w:t xml:space="preserve"> (לקמן פד: ל בדה"ר, וע' מש"כ לעיל טו:)</w:t>
      </w:r>
      <w:r w:rsidRPr="002E386F">
        <w:rPr>
          <w:rFonts w:ascii="Narkisim" w:hAnsi="Narkisim"/>
          <w:rtl/>
        </w:rPr>
        <w:t>.</w:t>
      </w:r>
    </w:p>
    <w:p w14:paraId="6CD1D081" w14:textId="77777777" w:rsidR="009832E5" w:rsidRPr="002E386F" w:rsidRDefault="00000000" w:rsidP="002E386F">
      <w:pPr>
        <w:pStyle w:val="aa"/>
        <w:bidi/>
        <w:rPr>
          <w:rFonts w:ascii="Narkisim" w:hAnsi="Narkisim"/>
        </w:rPr>
      </w:pPr>
      <w:r w:rsidRPr="002E386F">
        <w:rPr>
          <w:rFonts w:ascii="Narkisim" w:hAnsi="Narkisim"/>
          <w:u w:val="single"/>
          <w:rtl/>
        </w:rPr>
        <w:t>תוד"ה ושל דבריהם</w:t>
      </w:r>
      <w:r w:rsidRPr="002E386F">
        <w:rPr>
          <w:rFonts w:ascii="Narkisim" w:hAnsi="Narkisim"/>
          <w:rtl/>
        </w:rPr>
        <w:t xml:space="preserve">. וכתובה נמי של צורי, אפי' למ"ד כתובת אשה דרבנן וכו' ואפי' כתובת אלמנה וכו'. אבל </w:t>
      </w:r>
      <w:r w:rsidRPr="002E386F">
        <w:rPr>
          <w:rFonts w:ascii="Narkisim" w:hAnsi="Narkisim"/>
          <w:b/>
          <w:bCs/>
          <w:rtl/>
        </w:rPr>
        <w:t>ר"ח</w:t>
      </w:r>
      <w:r w:rsidRPr="002E386F">
        <w:rPr>
          <w:rFonts w:ascii="Narkisim" w:hAnsi="Narkisim"/>
          <w:rtl/>
        </w:rPr>
        <w:t xml:space="preserve"> (עה"ג, והו' ברשב"א) כתב דשל דבריהם, כגון ר' זוזי כתובת בתולה</w:t>
      </w:r>
      <w:r w:rsidRPr="002E386F">
        <w:rPr>
          <w:rStyle w:val="ac"/>
          <w:rFonts w:ascii="Narkisim" w:hAnsi="Narkisim"/>
          <w:rtl/>
        </w:rPr>
        <w:footnoteReference w:id="37"/>
      </w:r>
      <w:r w:rsidRPr="002E386F">
        <w:rPr>
          <w:rFonts w:ascii="Narkisim" w:hAnsi="Narkisim"/>
          <w:rtl/>
        </w:rPr>
        <w:t>.</w:t>
      </w:r>
    </w:p>
    <w:p w14:paraId="4838C718" w14:textId="77777777" w:rsidR="009832E5" w:rsidRPr="002E386F" w:rsidRDefault="00000000" w:rsidP="002E386F">
      <w:pPr>
        <w:pStyle w:val="2"/>
        <w:bidi/>
        <w:rPr>
          <w:rFonts w:ascii="Narkisim" w:hAnsi="Narkisim"/>
        </w:rPr>
      </w:pPr>
      <w:r w:rsidRPr="002E386F">
        <w:rPr>
          <w:rFonts w:ascii="Narkisim" w:hAnsi="Narkisim"/>
          <w:rtl/>
        </w:rPr>
        <w:t>יד עניים – אמירתו לצדקה</w:t>
      </w:r>
    </w:p>
    <w:p w14:paraId="453AC2A7" w14:textId="77777777" w:rsidR="009832E5" w:rsidRPr="002E386F" w:rsidRDefault="00000000" w:rsidP="002E386F">
      <w:pPr>
        <w:bidi/>
        <w:rPr>
          <w:rFonts w:ascii="Narkisim" w:hAnsi="Narkisim" w:cs="Narkisim"/>
        </w:rPr>
      </w:pPr>
      <w:r w:rsidRPr="002E386F">
        <w:rPr>
          <w:rFonts w:ascii="Narkisim" w:hAnsi="Narkisim" w:cs="Narkisim"/>
          <w:u w:val="single"/>
          <w:rtl/>
        </w:rPr>
        <w:t>יד עניים אנן</w:t>
      </w:r>
      <w:r w:rsidRPr="002E386F">
        <w:rPr>
          <w:rFonts w:ascii="Narkisim" w:hAnsi="Narkisim" w:cs="Narkisim"/>
          <w:rtl/>
        </w:rPr>
        <w:t>. ה</w:t>
      </w:r>
      <w:r w:rsidRPr="002E386F">
        <w:rPr>
          <w:rFonts w:ascii="Narkisim" w:hAnsi="Narkisim" w:cs="Narkisim"/>
          <w:b/>
          <w:bCs/>
          <w:rtl/>
        </w:rPr>
        <w:t>רי"ף</w:t>
      </w:r>
      <w:r w:rsidRPr="002E386F">
        <w:rPr>
          <w:rFonts w:ascii="Narkisim" w:hAnsi="Narkisim" w:cs="Narkisim"/>
          <w:rtl/>
        </w:rPr>
        <w:t xml:space="preserve"> הביא דמהני מדין מעמד שלשתן. ודין ממון עניים לא גרע מדין הדיוט</w:t>
      </w:r>
      <w:r w:rsidRPr="002E386F">
        <w:rPr>
          <w:rStyle w:val="ac"/>
          <w:rFonts w:ascii="Narkisim" w:hAnsi="Narkisim" w:cs="Narkisim"/>
          <w:rtl/>
        </w:rPr>
        <w:footnoteReference w:id="38"/>
      </w:r>
      <w:r w:rsidRPr="002E386F">
        <w:rPr>
          <w:rFonts w:ascii="Narkisim" w:hAnsi="Narkisim" w:cs="Narkisim"/>
          <w:rtl/>
        </w:rPr>
        <w:t>. ו</w:t>
      </w:r>
      <w:r w:rsidRPr="002E386F">
        <w:rPr>
          <w:rFonts w:ascii="Narkisim" w:hAnsi="Narkisim" w:cs="Narkisim"/>
          <w:b/>
          <w:bCs/>
          <w:rtl/>
        </w:rPr>
        <w:t>רבינו אפרים</w:t>
      </w:r>
      <w:r w:rsidRPr="002E386F">
        <w:rPr>
          <w:rFonts w:ascii="Narkisim" w:hAnsi="Narkisim" w:cs="Narkisim"/>
          <w:rtl/>
        </w:rPr>
        <w:t xml:space="preserve"> תמה האיך מהני אמירה בעלמא לתת לעניים. ומעמד שלשתן הוה הילכתא בלא טעמא, והאיך יהני ע"י אחר</w:t>
      </w:r>
      <w:r w:rsidRPr="002E386F">
        <w:rPr>
          <w:rStyle w:val="ac"/>
          <w:rFonts w:ascii="Narkisim" w:hAnsi="Narkisim" w:cs="Narkisim"/>
          <w:rtl/>
        </w:rPr>
        <w:footnoteReference w:id="39"/>
      </w:r>
      <w:r w:rsidRPr="002E386F">
        <w:rPr>
          <w:rFonts w:ascii="Narkisim" w:hAnsi="Narkisim" w:cs="Narkisim"/>
          <w:rtl/>
        </w:rPr>
        <w:t>. ומש"ה פי' דכבר הגיע לידו דרב יוסף.</w:t>
      </w:r>
    </w:p>
    <w:p w14:paraId="7A4A5FD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רא"ה</w:t>
      </w:r>
      <w:r w:rsidRPr="002E386F">
        <w:rPr>
          <w:rFonts w:ascii="Narkisim" w:hAnsi="Narkisim"/>
          <w:rtl/>
        </w:rPr>
        <w:t xml:space="preserve"> כתב ש"מ [מדברי הרי"ף] דמהני מעמד שלשתן כי האי ע"י זכייה, דאמר ליה תנהו לפלוני שיזכה בו לפלוני [ואי"צ מעמד המקבל, וסגי שאדם אחר זוכה עבורו]</w:t>
      </w:r>
      <w:r w:rsidRPr="002E386F">
        <w:rPr>
          <w:rStyle w:val="ac"/>
          <w:rFonts w:ascii="Narkisim" w:hAnsi="Narkisim"/>
          <w:rtl/>
        </w:rPr>
        <w:footnoteReference w:id="40"/>
      </w:r>
      <w:r w:rsidRPr="002E386F">
        <w:rPr>
          <w:rFonts w:ascii="Narkisim" w:hAnsi="Narkisim"/>
          <w:rtl/>
        </w:rPr>
        <w:t>. אבל ה</w:t>
      </w:r>
      <w:r w:rsidRPr="002E386F">
        <w:rPr>
          <w:rFonts w:ascii="Narkisim" w:hAnsi="Narkisim"/>
          <w:b/>
          <w:bCs/>
          <w:rtl/>
        </w:rPr>
        <w:t>שו"ע</w:t>
      </w:r>
      <w:r w:rsidRPr="002E386F">
        <w:rPr>
          <w:rFonts w:ascii="Narkisim" w:hAnsi="Narkisim"/>
          <w:rtl/>
        </w:rPr>
        <w:t xml:space="preserve"> </w:t>
      </w:r>
      <w:r w:rsidRPr="002E386F">
        <w:rPr>
          <w:rFonts w:ascii="Narkisim" w:hAnsi="Narkisim"/>
          <w:rtl/>
        </w:rPr>
        <w:lastRenderedPageBreak/>
        <w:t>(קכו כ) פסק דבעינן דוקא שיעשנו שליח. וה</w:t>
      </w:r>
      <w:r w:rsidRPr="002E386F">
        <w:rPr>
          <w:rFonts w:ascii="Narkisim" w:hAnsi="Narkisim"/>
          <w:b/>
          <w:bCs/>
          <w:rtl/>
        </w:rPr>
        <w:t>גר"א</w:t>
      </w:r>
      <w:r w:rsidRPr="002E386F">
        <w:rPr>
          <w:rFonts w:ascii="Narkisim" w:hAnsi="Narkisim"/>
          <w:rtl/>
        </w:rPr>
        <w:t xml:space="preserve"> (שם נה) ציין דהוה כסה"ת דפליג על הרי"ף </w:t>
      </w:r>
      <w:r w:rsidRPr="002E386F">
        <w:rPr>
          <w:rFonts w:ascii="Narkisim" w:hAnsi="Narkisim"/>
          <w:szCs w:val="20"/>
          <w:rtl/>
        </w:rPr>
        <w:t>[כר' אפרים]</w:t>
      </w:r>
      <w:r w:rsidRPr="002E386F">
        <w:rPr>
          <w:rFonts w:ascii="Narkisim" w:hAnsi="Narkisim"/>
          <w:rtl/>
        </w:rPr>
        <w:t xml:space="preserve">. וכת' דאפשר דבי"ד וגבאי צדקה שאני </w:t>
      </w:r>
      <w:r w:rsidRPr="002E386F">
        <w:rPr>
          <w:rFonts w:ascii="Narkisim" w:hAnsi="Narkisim"/>
          <w:szCs w:val="20"/>
          <w:rtl/>
        </w:rPr>
        <w:t>[והוה כמינוי להדיא]</w:t>
      </w:r>
      <w:r w:rsidRPr="002E386F">
        <w:rPr>
          <w:rFonts w:ascii="Narkisim" w:hAnsi="Narkisim"/>
          <w:rtl/>
        </w:rPr>
        <w:t>.</w:t>
      </w:r>
    </w:p>
    <w:p w14:paraId="124B15B8" w14:textId="77777777" w:rsidR="009832E5" w:rsidRPr="002E386F" w:rsidRDefault="00000000" w:rsidP="002E386F">
      <w:pPr>
        <w:pStyle w:val="aa"/>
        <w:bidi/>
        <w:rPr>
          <w:rFonts w:ascii="Narkisim" w:hAnsi="Narkisim"/>
        </w:rPr>
      </w:pPr>
      <w:r w:rsidRPr="002E386F">
        <w:rPr>
          <w:rFonts w:ascii="Narkisim" w:hAnsi="Narkisim"/>
          <w:u w:val="single"/>
          <w:rtl/>
        </w:rPr>
        <w:t>רש"י ד"ה יד עניים</w:t>
      </w:r>
      <w:r w:rsidRPr="002E386F">
        <w:rPr>
          <w:rFonts w:ascii="Narkisim" w:hAnsi="Narkisim"/>
          <w:rtl/>
        </w:rPr>
        <w:t>. רב יוסף הוה גבאי. ו</w:t>
      </w:r>
      <w:r w:rsidRPr="002E386F">
        <w:rPr>
          <w:rFonts w:ascii="Narkisim" w:hAnsi="Narkisim"/>
          <w:b/>
          <w:bCs/>
          <w:rtl/>
        </w:rPr>
        <w:t>ר' ירוחם</w:t>
      </w:r>
      <w:r w:rsidRPr="002E386F">
        <w:rPr>
          <w:rFonts w:ascii="Narkisim" w:hAnsi="Narkisim"/>
          <w:rtl/>
        </w:rPr>
        <w:t xml:space="preserve"> (הו' בב"י ורמ"א יו"ד רנח ח) כתב דה"ה כל אדם חשוב. [כגמ' בסמוך]. אבל ב</w:t>
      </w:r>
      <w:r w:rsidRPr="002E386F">
        <w:rPr>
          <w:rFonts w:ascii="Narkisim" w:hAnsi="Narkisim"/>
          <w:b/>
          <w:bCs/>
          <w:rtl/>
        </w:rPr>
        <w:t>שו"ת</w:t>
      </w:r>
      <w:r w:rsidRPr="002E386F">
        <w:rPr>
          <w:rFonts w:ascii="Narkisim" w:hAnsi="Narkisim"/>
          <w:rtl/>
        </w:rPr>
        <w:t xml:space="preserve"> ה</w:t>
      </w:r>
      <w:r w:rsidRPr="002E386F">
        <w:rPr>
          <w:rFonts w:ascii="Narkisim" w:hAnsi="Narkisim"/>
          <w:b/>
          <w:bCs/>
          <w:rtl/>
        </w:rPr>
        <w:t>רמ"א</w:t>
      </w:r>
      <w:r w:rsidRPr="002E386F">
        <w:rPr>
          <w:rFonts w:ascii="Narkisim" w:hAnsi="Narkisim"/>
          <w:rtl/>
        </w:rPr>
        <w:t xml:space="preserve"> (מח) הביא ד</w:t>
      </w:r>
      <w:r w:rsidRPr="002E386F">
        <w:rPr>
          <w:rFonts w:ascii="Narkisim" w:hAnsi="Narkisim"/>
          <w:b/>
          <w:bCs/>
          <w:rtl/>
        </w:rPr>
        <w:t>רש"י</w:t>
      </w:r>
      <w:r w:rsidRPr="002E386F">
        <w:rPr>
          <w:rFonts w:ascii="Narkisim" w:hAnsi="Narkisim"/>
          <w:rtl/>
        </w:rPr>
        <w:t xml:space="preserve"> כאן מבואר דלא כן. ואף דלענין פרוזבול מהני. אבל לענין בא ליד גבאי, היינו הגבאי שרמי עליה</w:t>
      </w:r>
      <w:r w:rsidRPr="002E386F">
        <w:rPr>
          <w:rStyle w:val="ac"/>
          <w:rFonts w:ascii="Narkisim" w:hAnsi="Narkisim"/>
          <w:rtl/>
        </w:rPr>
        <w:footnoteReference w:id="41"/>
      </w:r>
      <w:r w:rsidRPr="002E386F">
        <w:rPr>
          <w:rFonts w:ascii="Narkisim" w:hAnsi="Narkisim"/>
          <w:rtl/>
        </w:rPr>
        <w:t>.</w:t>
      </w:r>
    </w:p>
    <w:p w14:paraId="658CF541" w14:textId="77777777" w:rsidR="009832E5" w:rsidRPr="002E386F" w:rsidRDefault="00000000" w:rsidP="002E386F">
      <w:pPr>
        <w:bidi/>
        <w:rPr>
          <w:rFonts w:ascii="Narkisim" w:hAnsi="Narkisim" w:cs="Narkisim"/>
        </w:rPr>
      </w:pPr>
      <w:r w:rsidRPr="002E386F">
        <w:rPr>
          <w:rFonts w:ascii="Narkisim" w:hAnsi="Narkisim" w:cs="Narkisim"/>
          <w:u w:val="single"/>
          <w:rtl/>
        </w:rPr>
        <w:t>תוד"ה יד</w:t>
      </w:r>
      <w:r w:rsidRPr="002E386F">
        <w:rPr>
          <w:rFonts w:ascii="Narkisim" w:hAnsi="Narkisim" w:cs="Narkisim"/>
          <w:rtl/>
        </w:rPr>
        <w:t>. מחייב צדקה באמירה וכו' בפיך זו צדקה. אבל ב</w:t>
      </w:r>
      <w:r w:rsidRPr="002E386F">
        <w:rPr>
          <w:rFonts w:ascii="Narkisim" w:hAnsi="Narkisim" w:cs="Narkisim"/>
          <w:b/>
          <w:bCs/>
          <w:rtl/>
        </w:rPr>
        <w:t>שו"ת הרשב"א</w:t>
      </w:r>
      <w:r w:rsidRPr="002E386F">
        <w:rPr>
          <w:rFonts w:ascii="Narkisim" w:hAnsi="Narkisim" w:cs="Narkisim"/>
          <w:rtl/>
        </w:rPr>
        <w:t xml:space="preserve"> </w:t>
      </w:r>
      <w:r w:rsidRPr="002E386F">
        <w:rPr>
          <w:rFonts w:ascii="Narkisim" w:hAnsi="Narkisim" w:cs="Narkisim"/>
          <w:szCs w:val="20"/>
          <w:rtl/>
        </w:rPr>
        <w:t>(א תקסג, הו' ב</w:t>
      </w:r>
      <w:r w:rsidRPr="002E386F">
        <w:rPr>
          <w:rFonts w:ascii="Narkisim" w:hAnsi="Narkisim" w:cs="Narkisim"/>
          <w:b/>
          <w:bCs/>
          <w:szCs w:val="20"/>
          <w:rtl/>
        </w:rPr>
        <w:t>ב"י</w:t>
      </w:r>
      <w:r w:rsidRPr="002E386F">
        <w:rPr>
          <w:rFonts w:ascii="Narkisim" w:hAnsi="Narkisim" w:cs="Narkisim"/>
          <w:szCs w:val="20"/>
          <w:rtl/>
        </w:rPr>
        <w:t xml:space="preserve"> יו"ד רנח בבה"ב) </w:t>
      </w:r>
      <w:r w:rsidRPr="002E386F">
        <w:rPr>
          <w:rFonts w:ascii="Narkisim" w:hAnsi="Narkisim" w:cs="Narkisim"/>
          <w:rtl/>
        </w:rPr>
        <w:t xml:space="preserve">כת' דבצדקה לעניים לא אמרי' אמירתו לגבוה </w:t>
      </w:r>
      <w:r w:rsidRPr="002E386F">
        <w:rPr>
          <w:rFonts w:ascii="Narkisim" w:hAnsi="Narkisim" w:cs="Narkisim"/>
          <w:szCs w:val="20"/>
          <w:rtl/>
        </w:rPr>
        <w:t>[ורק להקדש]</w:t>
      </w:r>
      <w:r w:rsidRPr="002E386F">
        <w:rPr>
          <w:rFonts w:ascii="Narkisim" w:hAnsi="Narkisim" w:cs="Narkisim"/>
          <w:rtl/>
        </w:rPr>
        <w:t>, ויכול לחזור כל שלא הקנה בדרכי הקנינים</w:t>
      </w:r>
      <w:r w:rsidRPr="002E386F">
        <w:rPr>
          <w:rStyle w:val="ac"/>
          <w:rFonts w:ascii="Narkisim" w:hAnsi="Narkisim" w:cs="Narkisim"/>
          <w:rtl/>
        </w:rPr>
        <w:footnoteReference w:id="42"/>
      </w:r>
      <w:r w:rsidRPr="002E386F">
        <w:rPr>
          <w:rFonts w:ascii="Narkisim" w:hAnsi="Narkisim" w:cs="Narkisim"/>
          <w:rtl/>
        </w:rPr>
        <w:t>. ומש"ה הוצרך לטעם דיד עניים.</w:t>
      </w:r>
      <w:r w:rsidRPr="002E386F">
        <w:rPr>
          <w:rFonts w:ascii="Narkisim" w:hAnsi="Narkisim" w:cs="Narkisim"/>
          <w:szCs w:val="20"/>
          <w:rtl/>
        </w:rPr>
        <w:t xml:space="preserve"> [וכן הביא ה</w:t>
      </w:r>
      <w:r w:rsidRPr="002E386F">
        <w:rPr>
          <w:rFonts w:ascii="Narkisim" w:hAnsi="Narkisim" w:cs="Narkisim"/>
          <w:b/>
          <w:bCs/>
          <w:szCs w:val="20"/>
          <w:rtl/>
        </w:rPr>
        <w:t>רי"ף</w:t>
      </w:r>
      <w:r w:rsidRPr="002E386F">
        <w:rPr>
          <w:rFonts w:ascii="Narkisim" w:hAnsi="Narkisim" w:cs="Narkisim"/>
          <w:szCs w:val="20"/>
          <w:rtl/>
        </w:rPr>
        <w:t xml:space="preserve"> אית דאמרי דדין עניים כדין הדיוט].</w:t>
      </w:r>
    </w:p>
    <w:p w14:paraId="6BA9AE67"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אחרונים</w:t>
      </w:r>
      <w:r w:rsidRPr="002E386F">
        <w:rPr>
          <w:rFonts w:ascii="Narkisim" w:hAnsi="Narkisim" w:cs="Narkisim"/>
          <w:rtl/>
        </w:rPr>
        <w:t xml:space="preserve"> (מחנ"א צדקה ב) העמידו דנח' הראשונים בגדר דין בפיך זו צדקה, האם הוה גדר נדר והתחייבות לתת לצדקה</w:t>
      </w:r>
      <w:r w:rsidRPr="002E386F">
        <w:rPr>
          <w:rStyle w:val="ac"/>
          <w:rFonts w:ascii="Narkisim" w:hAnsi="Narkisim" w:cs="Narkisim"/>
          <w:rtl/>
        </w:rPr>
        <w:footnoteReference w:id="43"/>
      </w:r>
      <w:r w:rsidRPr="002E386F">
        <w:rPr>
          <w:rFonts w:ascii="Narkisim" w:hAnsi="Narkisim" w:cs="Narkisim"/>
          <w:rtl/>
        </w:rPr>
        <w:t>. או דחל קנין ע"י דיבורו [כהקדש, דאמירתו לגבוה הוה גדר כקנין הדיוט]. והמחנ"א כתב דנפק"מ כשמת, האם גובים מנכסיו</w:t>
      </w:r>
      <w:r w:rsidRPr="002E386F">
        <w:rPr>
          <w:rStyle w:val="ac"/>
          <w:rFonts w:ascii="Narkisim" w:hAnsi="Narkisim" w:cs="Narkisim"/>
          <w:rtl/>
        </w:rPr>
        <w:footnoteReference w:id="44"/>
      </w:r>
      <w:r w:rsidRPr="002E386F">
        <w:rPr>
          <w:rFonts w:ascii="Narkisim" w:hAnsi="Narkisim" w:cs="Narkisim"/>
          <w:rtl/>
        </w:rPr>
        <w:t>.</w:t>
      </w:r>
    </w:p>
    <w:p w14:paraId="6794A5EB" w14:textId="77777777" w:rsidR="009832E5" w:rsidRPr="002E386F" w:rsidRDefault="00000000" w:rsidP="002E386F">
      <w:pPr>
        <w:bidi/>
        <w:rPr>
          <w:rFonts w:ascii="Narkisim" w:hAnsi="Narkisim" w:cs="Narkisim"/>
        </w:rPr>
      </w:pPr>
      <w:r w:rsidRPr="002E386F">
        <w:rPr>
          <w:rFonts w:ascii="Narkisim" w:hAnsi="Narkisim" w:cs="Narkisim"/>
          <w:u w:val="single"/>
          <w:rtl/>
        </w:rPr>
        <w:t>בא"ד וי"ל דכמו שאין אדם מקדיש דבר שלבל"ע ה"נ אין צדקה וכו'</w:t>
      </w:r>
      <w:r w:rsidRPr="002E386F">
        <w:rPr>
          <w:rFonts w:ascii="Narkisim" w:hAnsi="Narkisim" w:cs="Narkisim"/>
          <w:rtl/>
        </w:rPr>
        <w:t>. [וכעי"ז כת' הרי"ף]. ה</w:t>
      </w:r>
      <w:r w:rsidRPr="002E386F">
        <w:rPr>
          <w:rFonts w:ascii="Narkisim" w:hAnsi="Narkisim" w:cs="Narkisim"/>
          <w:b/>
          <w:bCs/>
          <w:rtl/>
        </w:rPr>
        <w:t>אחרונים</w:t>
      </w:r>
      <w:r w:rsidRPr="002E386F">
        <w:rPr>
          <w:rFonts w:ascii="Narkisim" w:hAnsi="Narkisim" w:cs="Narkisim"/>
          <w:rtl/>
        </w:rPr>
        <w:t xml:space="preserve"> הביאו דלתי' התוס' גדר אמירה לצדקה הוה גדר 'קנין', ומש"ה לא עדיף מקנין הדיוט. (וע"ע בסמוך). אבל אי נדר שייך בדבר שלא בא לעולם.</w:t>
      </w:r>
    </w:p>
    <w:p w14:paraId="4CAE15FE"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w:t>
      </w:r>
      <w:r w:rsidRPr="002E386F">
        <w:rPr>
          <w:rFonts w:ascii="Narkisim" w:hAnsi="Narkisim"/>
          <w:szCs w:val="20"/>
          <w:rtl/>
        </w:rPr>
        <w:t>(מכירה כב)</w:t>
      </w:r>
      <w:r w:rsidRPr="002E386F">
        <w:rPr>
          <w:rFonts w:ascii="Narkisim" w:hAnsi="Narkisim"/>
          <w:rtl/>
        </w:rPr>
        <w:t xml:space="preserve"> חידש גדר נוסף, דאמירתו לגבוה עושה שיהא עצם הדבר של עניים, וחייל עליו חפצא של צדקה ע"פ דיבורו. אבל כו"ע שוו דעצם הדין ממון ל"מ בלא קנין.</w:t>
      </w:r>
    </w:p>
    <w:p w14:paraId="4D8E8126" w14:textId="77777777" w:rsidR="009832E5" w:rsidRPr="002E386F" w:rsidRDefault="00000000" w:rsidP="002E386F">
      <w:pPr>
        <w:pStyle w:val="a8"/>
        <w:bidi/>
        <w:rPr>
          <w:rFonts w:ascii="Narkisim" w:hAnsi="Narkisim"/>
        </w:rPr>
      </w:pPr>
      <w:r w:rsidRPr="002E386F">
        <w:rPr>
          <w:rFonts w:ascii="Narkisim" w:hAnsi="Narkisim"/>
          <w:rtl/>
        </w:rPr>
        <w:t>ועפ"ז כתב דמהני רק בחפץ בעין. אבל כשמתפיס חוב לצדקה, אף אילו יחול 'שם צדקה' על השעבוד, לא מהני לתשלומיו, כיון דהוה חפץ אחר</w:t>
      </w:r>
      <w:r w:rsidRPr="002E386F">
        <w:rPr>
          <w:rStyle w:val="ac"/>
          <w:rFonts w:ascii="Narkisim" w:hAnsi="Narkisim"/>
          <w:rtl/>
        </w:rPr>
        <w:footnoteReference w:id="45"/>
      </w:r>
      <w:r w:rsidRPr="002E386F">
        <w:rPr>
          <w:rFonts w:ascii="Narkisim" w:hAnsi="Narkisim"/>
          <w:rtl/>
        </w:rPr>
        <w:t>. וכתב לפרש דזה כוונת הרי"ף ותוס' דל"ש אמירתו לגבוה בחוב. דל"מ ההתפסה לענין הממון הנגבה לבסוף.</w:t>
      </w:r>
    </w:p>
    <w:p w14:paraId="6EFD5A68" w14:textId="77777777" w:rsidR="009832E5" w:rsidRPr="002E386F" w:rsidRDefault="00000000" w:rsidP="002E386F">
      <w:pPr>
        <w:bidi/>
        <w:rPr>
          <w:rFonts w:ascii="Narkisim" w:hAnsi="Narkisim" w:cs="Narkisim"/>
        </w:rPr>
      </w:pPr>
      <w:r w:rsidRPr="002E386F">
        <w:rPr>
          <w:rFonts w:ascii="Narkisim" w:hAnsi="Narkisim" w:cs="Narkisim"/>
          <w:u w:val="single"/>
          <w:rtl/>
        </w:rPr>
        <w:t>בא"ד ה"נ אין אדם נותן צדקה דבר שלא בא לעולם וכו' ונהי שאם היה אומר חוב זה לכשיבא לידי אתנהו וכו' שמתחייב מטעם נדר, אבל זה לא אמר כן</w:t>
      </w:r>
      <w:r w:rsidRPr="002E386F">
        <w:rPr>
          <w:rFonts w:ascii="Narkisim" w:hAnsi="Narkisim" w:cs="Narkisim"/>
          <w:rtl/>
        </w:rPr>
        <w:t>. [דלשון 'תנהו' הוה צווי לנפקד, ולא נדר שיתן. ומשמע בתוס' דאף כשאומר בלשון הקנאה לא הוה נדר</w:t>
      </w:r>
      <w:r w:rsidRPr="002E386F">
        <w:rPr>
          <w:rStyle w:val="ac"/>
          <w:rFonts w:ascii="Narkisim" w:hAnsi="Narkisim" w:cs="Narkisim"/>
          <w:rtl/>
        </w:rPr>
        <w:footnoteReference w:id="46"/>
      </w:r>
      <w:r w:rsidRPr="002E386F">
        <w:rPr>
          <w:rFonts w:ascii="Narkisim" w:hAnsi="Narkisim" w:cs="Narkisim"/>
          <w:rtl/>
        </w:rPr>
        <w:t>].</w:t>
      </w:r>
    </w:p>
    <w:p w14:paraId="08822C30"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רמב"ם</w:t>
      </w:r>
      <w:r w:rsidRPr="002E386F">
        <w:rPr>
          <w:rFonts w:ascii="Narkisim" w:hAnsi="Narkisim"/>
          <w:rtl/>
        </w:rPr>
        <w:t xml:space="preserve"> (מכירה כב טו) כתב דאם אמר מה שתלד פרה זו יהא הקדש או איסור או אתננו לצדקה, הרי זה חייב לקיים דבריו. דדין הקדש ועניים ונדרים אינו כדין הדיוט. והביא (בהלכה יז) דיש </w:t>
      </w:r>
      <w:r w:rsidRPr="002E386F">
        <w:rPr>
          <w:rFonts w:ascii="Narkisim" w:hAnsi="Narkisim"/>
          <w:b/>
          <w:bCs/>
          <w:rtl/>
        </w:rPr>
        <w:t>גאונים</w:t>
      </w:r>
      <w:r w:rsidRPr="002E386F">
        <w:rPr>
          <w:rFonts w:ascii="Narkisim" w:hAnsi="Narkisim"/>
          <w:rtl/>
        </w:rPr>
        <w:t xml:space="preserve"> שחולקים דלא זכו עניים אלא בדברים שהדיוט קונה בהם. ומש"ה לא זכו בדבר שלא בא לעולם. והרמב"ם חלק דמצווה לקיים דבריו בצדקה או הקדש, וכמו שהוא מצווה בנדר</w:t>
      </w:r>
      <w:r w:rsidRPr="002E386F">
        <w:rPr>
          <w:rStyle w:val="ac"/>
          <w:rFonts w:ascii="Narkisim" w:hAnsi="Narkisim"/>
          <w:rtl/>
        </w:rPr>
        <w:footnoteReference w:id="47"/>
      </w:r>
      <w:r w:rsidRPr="002E386F">
        <w:rPr>
          <w:rFonts w:ascii="Narkisim" w:hAnsi="Narkisim"/>
          <w:rtl/>
        </w:rPr>
        <w:t>.</w:t>
      </w:r>
    </w:p>
    <w:p w14:paraId="04E5F034"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השיג</w:t>
      </w:r>
      <w:r w:rsidRPr="002E386F">
        <w:rPr>
          <w:rStyle w:val="ac"/>
          <w:rFonts w:ascii="Narkisim" w:hAnsi="Narkisim"/>
          <w:rtl/>
        </w:rPr>
        <w:footnoteReference w:id="48"/>
      </w:r>
      <w:r w:rsidRPr="002E386F">
        <w:rPr>
          <w:rFonts w:ascii="Narkisim" w:hAnsi="Narkisim"/>
          <w:rtl/>
        </w:rPr>
        <w:t xml:space="preserve"> דדוקא היכא דמחייב עצמו שאמר אתן לעניים כך וכך מדבר שלבל"ע הרי </w:t>
      </w:r>
      <w:r w:rsidRPr="002E386F">
        <w:rPr>
          <w:rFonts w:ascii="Narkisim" w:hAnsi="Narkisim"/>
          <w:rtl/>
        </w:rPr>
        <w:lastRenderedPageBreak/>
        <w:t>חייב עצמו, ומחוייב ליתן. אבל אמר 'ינתן' לא זכו עניים בדבר שלא בא לעולם.</w:t>
      </w:r>
    </w:p>
    <w:p w14:paraId="043CA84D" w14:textId="77777777" w:rsidR="009832E5" w:rsidRPr="002E386F" w:rsidRDefault="00000000" w:rsidP="002E386F">
      <w:pPr>
        <w:pStyle w:val="a8"/>
        <w:bidi/>
        <w:rPr>
          <w:rFonts w:ascii="Narkisim" w:hAnsi="Narkisim"/>
        </w:rPr>
      </w:pPr>
      <w:r w:rsidRPr="002E386F">
        <w:rPr>
          <w:rFonts w:ascii="Narkisim" w:hAnsi="Narkisim"/>
          <w:rtl/>
        </w:rPr>
        <w:t>ובפשוטו כוונת הרמב"ם דחל בתורת נדר. ואף כשאמר על החפץ מחוייב לקיים דבריו ולהקנות. אבל יש שדייקו דה</w:t>
      </w:r>
      <w:r w:rsidRPr="002E386F">
        <w:rPr>
          <w:rFonts w:ascii="Narkisim" w:hAnsi="Narkisim"/>
          <w:b/>
          <w:bCs/>
          <w:rtl/>
        </w:rPr>
        <w:t>רמב"ם</w:t>
      </w:r>
      <w:r w:rsidRPr="002E386F">
        <w:rPr>
          <w:rFonts w:ascii="Narkisim" w:hAnsi="Narkisim"/>
          <w:rtl/>
        </w:rPr>
        <w:t xml:space="preserve"> (שם טז) כת' דזכו בה העניים, משמע דחל זכות וקנין בחפצא. ואף בדבר שלא בא לעולם.</w:t>
      </w:r>
    </w:p>
    <w:p w14:paraId="2611484C" w14:textId="77777777" w:rsidR="009832E5" w:rsidRPr="002E386F" w:rsidRDefault="00000000" w:rsidP="002E386F">
      <w:pPr>
        <w:bidi/>
        <w:rPr>
          <w:rFonts w:ascii="Narkisim" w:hAnsi="Narkisim" w:cs="Narkisim"/>
        </w:rPr>
      </w:pPr>
      <w:r w:rsidRPr="002E386F">
        <w:rPr>
          <w:rFonts w:ascii="Narkisim" w:hAnsi="Narkisim" w:cs="Narkisim"/>
          <w:u w:val="single"/>
          <w:rtl/>
        </w:rPr>
        <w:t>בא"ד (לעיל) הוי זה החוב כמו דבר שלא בא לעולם</w:t>
      </w:r>
      <w:r w:rsidRPr="002E386F">
        <w:rPr>
          <w:rFonts w:ascii="Narkisim" w:hAnsi="Narkisim" w:cs="Narkisim"/>
          <w:rtl/>
        </w:rPr>
        <w:t>. וה</w:t>
      </w:r>
      <w:r w:rsidRPr="002E386F">
        <w:rPr>
          <w:rFonts w:ascii="Narkisim" w:hAnsi="Narkisim" w:cs="Narkisim"/>
          <w:b/>
          <w:bCs/>
          <w:rtl/>
        </w:rPr>
        <w:t>רי"ף</w:t>
      </w:r>
      <w:r w:rsidRPr="002E386F">
        <w:rPr>
          <w:rFonts w:ascii="Narkisim" w:hAnsi="Narkisim" w:cs="Narkisim"/>
          <w:rtl/>
        </w:rPr>
        <w:t xml:space="preserve"> (יח: בדה"ס) כתב דהוה אינו ברשותו, וכמו גזל מטלטלין. [דר' יוחנן (לקמן סח:) אמר דאינו יכול להקדיש כיון דאינו ברשותו של נגזל].</w:t>
      </w:r>
    </w:p>
    <w:p w14:paraId="000F598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בעה"מ</w:t>
      </w:r>
      <w:r w:rsidRPr="002E386F">
        <w:rPr>
          <w:rFonts w:ascii="Narkisim" w:hAnsi="Narkisim"/>
          <w:rtl/>
        </w:rPr>
        <w:t xml:space="preserve"> חלק דגדר אינו ברשותו שייך רק כשמסרב לתת לו, אבל שאר חוב הוה ברשותו</w:t>
      </w:r>
      <w:r w:rsidRPr="002E386F">
        <w:rPr>
          <w:rStyle w:val="ac"/>
          <w:rFonts w:ascii="Narkisim" w:hAnsi="Narkisim"/>
          <w:rtl/>
        </w:rPr>
        <w:footnoteReference w:id="49"/>
      </w:r>
      <w:r w:rsidRPr="002E386F">
        <w:rPr>
          <w:rFonts w:ascii="Narkisim" w:hAnsi="Narkisim"/>
          <w:rtl/>
        </w:rPr>
        <w:t>. והבעה"מ הוכיח דנחשב ברשותו, דאילו לא הוה ברשותו האיך מהני מעמד שלשתן. [ומשמע דדעת הבעה"מ דמלוה נקנית בגדרי הקנינים</w:t>
      </w:r>
      <w:r w:rsidRPr="002E386F">
        <w:rPr>
          <w:rStyle w:val="ac"/>
          <w:rFonts w:ascii="Narkisim" w:hAnsi="Narkisim"/>
          <w:rtl/>
        </w:rPr>
        <w:footnoteReference w:id="50"/>
      </w:r>
      <w:r w:rsidRPr="002E386F">
        <w:rPr>
          <w:rFonts w:ascii="Narkisim" w:hAnsi="Narkisim"/>
          <w:rtl/>
        </w:rPr>
        <w:t xml:space="preserve">. </w:t>
      </w:r>
      <w:r w:rsidRPr="002E386F">
        <w:rPr>
          <w:rFonts w:ascii="Narkisim" w:hAnsi="Narkisim"/>
          <w:szCs w:val="20"/>
          <w:rtl/>
        </w:rPr>
        <w:t>וב</w:t>
      </w:r>
      <w:r w:rsidRPr="002E386F">
        <w:rPr>
          <w:rFonts w:ascii="Narkisim" w:hAnsi="Narkisim"/>
          <w:b/>
          <w:bCs/>
          <w:szCs w:val="20"/>
          <w:rtl/>
        </w:rPr>
        <w:t>שו"ת רע"א</w:t>
      </w:r>
      <w:r w:rsidRPr="002E386F">
        <w:rPr>
          <w:rFonts w:ascii="Narkisim" w:hAnsi="Narkisim"/>
          <w:szCs w:val="20"/>
          <w:rtl/>
        </w:rPr>
        <w:t xml:space="preserve"> (ק' קמד) נסתפק האם דעת הבעה"מ דמלוה על פה נקנית אגב קרקע. או דכיון דמהני מעמד שלשתן, אמרי' אמירתו לגבוה נחשב כהך קנין</w:t>
      </w:r>
      <w:r w:rsidRPr="002E386F">
        <w:rPr>
          <w:rStyle w:val="ac"/>
          <w:rFonts w:ascii="Narkisim" w:hAnsi="Narkisim"/>
          <w:szCs w:val="20"/>
          <w:rtl/>
        </w:rPr>
        <w:footnoteReference w:id="51"/>
      </w:r>
      <w:r w:rsidRPr="002E386F">
        <w:rPr>
          <w:rFonts w:ascii="Narkisim" w:hAnsi="Narkisim"/>
          <w:szCs w:val="20"/>
          <w:rtl/>
        </w:rPr>
        <w:t>].</w:t>
      </w:r>
    </w:p>
    <w:p w14:paraId="67EAB30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תמה </w:t>
      </w:r>
      <w:r w:rsidRPr="002E386F">
        <w:rPr>
          <w:rFonts w:ascii="Narkisim" w:hAnsi="Narkisim"/>
          <w:i/>
          <w:iCs/>
          <w:rtl/>
        </w:rPr>
        <w:t>א'</w:t>
      </w:r>
      <w:r w:rsidRPr="002E386F">
        <w:rPr>
          <w:rFonts w:ascii="Narkisim" w:hAnsi="Narkisim"/>
          <w:rtl/>
        </w:rPr>
        <w:t xml:space="preserve"> דא"א להקנות מלוה, דאינו ברשותו ולא קנאה מעולם</w:t>
      </w:r>
      <w:r w:rsidRPr="002E386F">
        <w:rPr>
          <w:rStyle w:val="ac"/>
          <w:rFonts w:ascii="Narkisim" w:hAnsi="Narkisim"/>
          <w:rtl/>
        </w:rPr>
        <w:footnoteReference w:id="52"/>
      </w:r>
      <w:r w:rsidRPr="002E386F">
        <w:rPr>
          <w:rFonts w:ascii="Narkisim" w:hAnsi="Narkisim"/>
          <w:rtl/>
        </w:rPr>
        <w:t xml:space="preserve">. ואם ירצה יחליף לו דבר אחר. וכ"ש נזקין דלא היה בידו מעולם. </w:t>
      </w:r>
      <w:r w:rsidRPr="002E386F">
        <w:rPr>
          <w:rFonts w:ascii="Narkisim" w:hAnsi="Narkisim"/>
          <w:szCs w:val="20"/>
          <w:rtl/>
        </w:rPr>
        <w:t>והוכיח כן משור תם, דלר' ישמעאל אינו יכול להקדיש (לעיל לג.</w:t>
      </w:r>
      <w:r w:rsidRPr="002E386F">
        <w:rPr>
          <w:rStyle w:val="ac"/>
          <w:rFonts w:ascii="Narkisim" w:hAnsi="Narkisim"/>
          <w:szCs w:val="20"/>
          <w:rtl/>
        </w:rPr>
        <w:footnoteReference w:id="53"/>
      </w:r>
      <w:r w:rsidRPr="002E386F">
        <w:rPr>
          <w:rFonts w:ascii="Narkisim" w:hAnsi="Narkisim"/>
          <w:szCs w:val="20"/>
          <w:rtl/>
        </w:rPr>
        <w:t>). והלואה אינה נקנית במתנת ברי</w:t>
      </w:r>
      <w:r w:rsidRPr="002E386F">
        <w:rPr>
          <w:rStyle w:val="ac"/>
          <w:rFonts w:ascii="Narkisim" w:hAnsi="Narkisim"/>
          <w:szCs w:val="20"/>
          <w:rtl/>
        </w:rPr>
        <w:footnoteReference w:id="54"/>
      </w:r>
      <w:r w:rsidRPr="002E386F">
        <w:rPr>
          <w:rFonts w:ascii="Narkisim" w:hAnsi="Narkisim"/>
          <w:szCs w:val="20"/>
          <w:rtl/>
        </w:rPr>
        <w:t>, מלבד מעמד שלשתן דהוה הלכתא בלא טעם.</w:t>
      </w:r>
      <w:r w:rsidRPr="002E386F">
        <w:rPr>
          <w:rFonts w:ascii="Narkisim" w:hAnsi="Narkisim"/>
          <w:rtl/>
        </w:rPr>
        <w:t xml:space="preserve"> [ומשמע דנקט דמש"כ הרי"ף דאינו 'ברשותו' כוונתו דאינו שלו].</w:t>
      </w:r>
    </w:p>
    <w:p w14:paraId="31E2568E" w14:textId="77777777" w:rsidR="009832E5" w:rsidRPr="002E386F" w:rsidRDefault="00000000" w:rsidP="002E386F">
      <w:pPr>
        <w:pStyle w:val="a7"/>
        <w:bidi/>
        <w:rPr>
          <w:rFonts w:ascii="Narkisim" w:hAnsi="Narkisim"/>
        </w:rPr>
      </w:pPr>
      <w:r w:rsidRPr="002E386F">
        <w:rPr>
          <w:rFonts w:ascii="Narkisim" w:hAnsi="Narkisim"/>
          <w:rtl/>
        </w:rPr>
        <w:t xml:space="preserve">ועוד חלק המלחמות </w:t>
      </w:r>
      <w:r w:rsidRPr="002E386F">
        <w:rPr>
          <w:rFonts w:ascii="Narkisim" w:hAnsi="Narkisim"/>
          <w:i/>
          <w:iCs/>
          <w:rtl/>
        </w:rPr>
        <w:t>ב'</w:t>
      </w:r>
      <w:r w:rsidRPr="002E386F">
        <w:rPr>
          <w:rFonts w:ascii="Narkisim" w:hAnsi="Narkisim"/>
          <w:rtl/>
        </w:rPr>
        <w:t xml:space="preserve"> דגזל שלא נתייאשו הבעלים אינו ברשותו, ואע"פ שהלה רוצה להחזירו אינו יכול להקדיש, כיון דבידו בתורת גזל.</w:t>
      </w:r>
    </w:p>
    <w:p w14:paraId="531F4C3E" w14:textId="77777777" w:rsidR="009832E5" w:rsidRPr="002E386F" w:rsidRDefault="00000000" w:rsidP="002E386F">
      <w:pPr>
        <w:pStyle w:val="a7"/>
        <w:bidi/>
        <w:rPr>
          <w:rFonts w:ascii="Narkisim" w:hAnsi="Narkisim"/>
        </w:rPr>
      </w:pPr>
      <w:r w:rsidRPr="002E386F">
        <w:rPr>
          <w:rFonts w:ascii="Narkisim" w:hAnsi="Narkisim"/>
          <w:rtl/>
        </w:rPr>
        <w:t xml:space="preserve">ועוד כת' </w:t>
      </w:r>
      <w:r w:rsidRPr="002E386F">
        <w:rPr>
          <w:rFonts w:ascii="Narkisim" w:hAnsi="Narkisim"/>
          <w:i/>
          <w:iCs/>
          <w:rtl/>
        </w:rPr>
        <w:t>ג'</w:t>
      </w:r>
      <w:r w:rsidRPr="002E386F">
        <w:rPr>
          <w:rFonts w:ascii="Narkisim" w:hAnsi="Narkisim"/>
          <w:rtl/>
        </w:rPr>
        <w:t xml:space="preserve"> דבסוגיין לא היה שלו מעולם, ודמי למקדיש שדה זו שאני עתיד לקנות, דאינו קדוש. כדאי' (כתובות נט.). ומי איכא מידי דמעיקרא לא קדוש, והשתא קדוש (כתובות ע:). ועוד הביא דכן משמע (פסחים לא.) למ"ד בע"ח מכאן ולהבא גובה.</w:t>
      </w:r>
    </w:p>
    <w:p w14:paraId="72BCCB6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ברכ"ש</w:t>
      </w:r>
      <w:r w:rsidRPr="002E386F">
        <w:rPr>
          <w:rFonts w:ascii="Narkisim" w:hAnsi="Narkisim"/>
          <w:rtl/>
        </w:rPr>
        <w:t xml:space="preserve"> (ב"ב נז) ביאר דהמלחמות דחה ב' אופנים, א' דעצם ה'חוב' אינו בר קנין. ב' דהתשלום שיבא לבסוף הוה דבר שלא בא לעולם.</w:t>
      </w:r>
    </w:p>
    <w:p w14:paraId="4FD30E72"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חקרו אמאי גזל נחשב 'אינו ברשותו', אי הוה משום דבפועל אין לו שליטה על החפץ [אבל פקדון נחשב בשליטתו</w:t>
      </w:r>
      <w:r w:rsidRPr="002E386F">
        <w:rPr>
          <w:rStyle w:val="ac"/>
          <w:rFonts w:ascii="Narkisim" w:hAnsi="Narkisim"/>
          <w:rtl/>
        </w:rPr>
        <w:footnoteReference w:id="55"/>
      </w:r>
      <w:r w:rsidRPr="002E386F">
        <w:rPr>
          <w:rFonts w:ascii="Narkisim" w:hAnsi="Narkisim"/>
          <w:rtl/>
        </w:rPr>
        <w:t>], או משום גדר קניני גזילה. וב</w:t>
      </w:r>
      <w:r w:rsidRPr="002E386F">
        <w:rPr>
          <w:rFonts w:ascii="Narkisim" w:hAnsi="Narkisim"/>
          <w:b/>
          <w:bCs/>
          <w:rtl/>
        </w:rPr>
        <w:t xml:space="preserve">בעה"מ </w:t>
      </w:r>
      <w:r w:rsidRPr="002E386F">
        <w:rPr>
          <w:rFonts w:ascii="Narkisim" w:hAnsi="Narkisim"/>
          <w:rtl/>
        </w:rPr>
        <w:t>מבואר דהיכא שמעמידו עבור הבעלים [ואינו מסרב ליתן לו] הוה ברשות בעלים. ואף שעדיין יש לו קניני גזילה. [וכ"כ ה</w:t>
      </w:r>
      <w:r w:rsidRPr="002E386F">
        <w:rPr>
          <w:rFonts w:ascii="Narkisim" w:hAnsi="Narkisim"/>
          <w:b/>
          <w:bCs/>
          <w:rtl/>
        </w:rPr>
        <w:t>קוב"ש</w:t>
      </w:r>
      <w:r w:rsidRPr="002E386F">
        <w:rPr>
          <w:rFonts w:ascii="Narkisim" w:hAnsi="Narkisim"/>
          <w:rtl/>
        </w:rPr>
        <w:t xml:space="preserve"> לקמן סה. ט</w:t>
      </w:r>
      <w:r w:rsidRPr="002E386F">
        <w:rPr>
          <w:rStyle w:val="ac"/>
          <w:rFonts w:ascii="Narkisim" w:hAnsi="Narkisim"/>
          <w:rtl/>
        </w:rPr>
        <w:footnoteReference w:id="56"/>
      </w:r>
      <w:r w:rsidRPr="002E386F">
        <w:rPr>
          <w:rFonts w:ascii="Narkisim" w:hAnsi="Narkisim"/>
          <w:rtl/>
        </w:rPr>
        <w:t>]. והאחרונים דנו האם המלחמות חולק מסברא זו.</w:t>
      </w:r>
    </w:p>
    <w:p w14:paraId="6EDE0CE5"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גמ'</w:t>
      </w:r>
      <w:r w:rsidRPr="002E386F">
        <w:rPr>
          <w:rFonts w:ascii="Narkisim" w:hAnsi="Narkisim"/>
          <w:rtl/>
        </w:rPr>
        <w:t xml:space="preserve"> (ב"מ ז.) איתא דדוקא מסותא מטלטלין נחשב אינו ברשותו, אבל בשל קרקע נחשב ברשותו. ו</w:t>
      </w:r>
      <w:r w:rsidRPr="002E386F">
        <w:rPr>
          <w:rFonts w:ascii="Narkisim" w:hAnsi="Narkisim"/>
          <w:b/>
          <w:bCs/>
          <w:rtl/>
        </w:rPr>
        <w:t>רע"א</w:t>
      </w:r>
      <w:r w:rsidRPr="002E386F">
        <w:rPr>
          <w:rFonts w:ascii="Narkisim" w:hAnsi="Narkisim"/>
          <w:rtl/>
        </w:rPr>
        <w:t xml:space="preserve"> (גהש"ס ב"מ ז.) נקט הטעם דבקרקע אין קניני גזילה. והק' דהתם איירי במטלטלין שאינו מוחזק בהם, אלא שאמר דידי הוא. ואין לו בהם קניני גזילה</w:t>
      </w:r>
      <w:r w:rsidRPr="002E386F">
        <w:rPr>
          <w:rStyle w:val="ac"/>
          <w:rFonts w:ascii="Narkisim" w:hAnsi="Narkisim"/>
          <w:rtl/>
        </w:rPr>
        <w:footnoteReference w:id="57"/>
      </w:r>
      <w:r w:rsidRPr="002E386F">
        <w:rPr>
          <w:rFonts w:ascii="Narkisim" w:hAnsi="Narkisim"/>
          <w:rtl/>
        </w:rPr>
        <w:t>. א"כ מ"ש מטלטלין. וה</w:t>
      </w:r>
      <w:r w:rsidRPr="002E386F">
        <w:rPr>
          <w:rFonts w:ascii="Narkisim" w:hAnsi="Narkisim"/>
          <w:b/>
          <w:bCs/>
          <w:rtl/>
        </w:rPr>
        <w:t>קוב"ש</w:t>
      </w:r>
      <w:r w:rsidRPr="002E386F">
        <w:rPr>
          <w:rFonts w:ascii="Narkisim" w:hAnsi="Narkisim"/>
          <w:rtl/>
        </w:rPr>
        <w:t xml:space="preserve"> (ט) כת' דלדעת הבעה"מ צ"ל דהחילוק דבקרקע נחשב ברשותו משום דיכול להוציאו בדיינים, והגנב אינו יכול להבריחו, ויוציאנו מיד בנו</w:t>
      </w:r>
      <w:r w:rsidRPr="002E386F">
        <w:rPr>
          <w:rStyle w:val="ac"/>
          <w:rFonts w:ascii="Narkisim" w:hAnsi="Narkisim"/>
          <w:rtl/>
        </w:rPr>
        <w:footnoteReference w:id="58"/>
      </w:r>
      <w:r w:rsidRPr="002E386F">
        <w:rPr>
          <w:rFonts w:ascii="Narkisim" w:hAnsi="Narkisim"/>
          <w:rtl/>
        </w:rPr>
        <w:t xml:space="preserve">. והקוב"ש </w:t>
      </w:r>
      <w:r w:rsidRPr="002E386F">
        <w:rPr>
          <w:rFonts w:ascii="Narkisim" w:hAnsi="Narkisim"/>
          <w:rtl/>
        </w:rPr>
        <w:lastRenderedPageBreak/>
        <w:t>כתב די"ל דאף הרמב"ן מודה דדבר דאינו שולט בו בפועל נחשב אינו ברשותו.</w:t>
      </w:r>
    </w:p>
    <w:p w14:paraId="57A19318"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קוב"ש</w:t>
      </w:r>
      <w:r w:rsidRPr="002E386F">
        <w:rPr>
          <w:rFonts w:ascii="Narkisim" w:hAnsi="Narkisim"/>
          <w:rtl/>
        </w:rPr>
        <w:t xml:space="preserve"> (ח) דן לענין הגונב מהגנב</w:t>
      </w:r>
      <w:r w:rsidRPr="002E386F">
        <w:rPr>
          <w:rStyle w:val="ac"/>
          <w:rFonts w:ascii="Narkisim" w:hAnsi="Narkisim"/>
          <w:rtl/>
        </w:rPr>
        <w:footnoteReference w:id="59"/>
      </w:r>
      <w:r w:rsidRPr="002E386F">
        <w:rPr>
          <w:rFonts w:ascii="Narkisim" w:hAnsi="Narkisim"/>
          <w:rtl/>
        </w:rPr>
        <w:t>, דהתם נמי גדר המיעוט משום דאינו ברשות בעלים, ותלי במח' בעה"מ ומלחמות הנ"ל. דלדעת המלחמות כיון דמתחילה קנה קניני גזילה ונתחייב באונסין, הגונב ממנו פטור. ואף הגנב עצמו לא יתכן שיתחייב שוב (וע' קצות לד ג, וע' לקמן סה.). ולסברת הבעה"מ היכא דדעתו להחזירו לבעלים הוה ברשות בעלים. א"כ י"ל דבכל יום שמעכב את הגזילה הוה גניבה מחודשת וסיבה מחודשת לעכב מהבעלים. וא"כ י"ל דהגנב עצמו מתחייב שוב.</w:t>
      </w:r>
    </w:p>
    <w:p w14:paraId="6C94DAC1" w14:textId="77777777" w:rsidR="009832E5" w:rsidRPr="002E386F" w:rsidRDefault="00000000" w:rsidP="002E386F">
      <w:pPr>
        <w:bidi/>
        <w:rPr>
          <w:rFonts w:ascii="Narkisim" w:hAnsi="Narkisim" w:cs="Narkisim"/>
        </w:rPr>
      </w:pPr>
      <w:r w:rsidRPr="002E386F">
        <w:rPr>
          <w:rFonts w:ascii="Narkisim" w:hAnsi="Narkisim" w:cs="Narkisim"/>
          <w:u w:val="single"/>
          <w:rtl/>
        </w:rPr>
        <w:t>בא"ד ור"ח פי' שזה לא היה רוצה לחזור בו וכו' אלא היה רוצה ללוותו לפי שעה</w:t>
      </w:r>
      <w:r w:rsidRPr="002E386F">
        <w:rPr>
          <w:rFonts w:ascii="Narkisim" w:hAnsi="Narkisim" w:cs="Narkisim"/>
          <w:rtl/>
        </w:rPr>
        <w:t>. בפשוטו דעת ר"ח דאמירה לצדקה הוה נדר, ורשאי לקיים נדרו לאחר זמן</w:t>
      </w:r>
      <w:r w:rsidRPr="002E386F">
        <w:rPr>
          <w:rStyle w:val="ac"/>
          <w:rFonts w:ascii="Narkisim" w:hAnsi="Narkisim" w:cs="Narkisim"/>
          <w:rtl/>
        </w:rPr>
        <w:footnoteReference w:id="60"/>
      </w:r>
      <w:r w:rsidRPr="002E386F">
        <w:rPr>
          <w:rFonts w:ascii="Narkisim" w:hAnsi="Narkisim" w:cs="Narkisim"/>
          <w:rtl/>
        </w:rPr>
        <w:t>. אבל ליכא קנין וגוף הממון הוה שלו, ומש"ה רשאי ללוותו.</w:t>
      </w:r>
    </w:p>
    <w:p w14:paraId="2599128E"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מרדכי</w:t>
      </w:r>
      <w:r w:rsidRPr="002E386F">
        <w:rPr>
          <w:rFonts w:ascii="Narkisim" w:hAnsi="Narkisim"/>
          <w:rtl/>
        </w:rPr>
        <w:t xml:space="preserve"> </w:t>
      </w:r>
      <w:r w:rsidRPr="002E386F">
        <w:rPr>
          <w:rFonts w:ascii="Narkisim" w:hAnsi="Narkisim"/>
          <w:szCs w:val="20"/>
          <w:rtl/>
        </w:rPr>
        <w:t xml:space="preserve">(מג, וכן השגת הראב"ד לרי"ף) </w:t>
      </w:r>
      <w:r w:rsidRPr="002E386F">
        <w:rPr>
          <w:rFonts w:ascii="Narkisim" w:hAnsi="Narkisim"/>
          <w:rtl/>
        </w:rPr>
        <w:t>הק' דנהי דמעמד שלשתן מהני דאינו יכול לחזור, אבל לא נחשב כאילו באת ליד הגבאי [וכל זמן שלא בא ליד גבאי רשאי לשנותם]. וה</w:t>
      </w:r>
      <w:r w:rsidRPr="002E386F">
        <w:rPr>
          <w:rFonts w:ascii="Narkisim" w:hAnsi="Narkisim"/>
          <w:b/>
          <w:bCs/>
          <w:rtl/>
        </w:rPr>
        <w:t>יש"ש</w:t>
      </w:r>
      <w:r w:rsidRPr="002E386F">
        <w:rPr>
          <w:rFonts w:ascii="Narkisim" w:hAnsi="Narkisim"/>
          <w:rtl/>
        </w:rPr>
        <w:t xml:space="preserve"> תמה על תמיהתם, דכיון דמעמד שלשתן הוה במקום קנין הדיוט, מש"ה נחשב בא ליד גבאי. [ועד"ז כת' המלחמות].</w:t>
      </w:r>
    </w:p>
    <w:p w14:paraId="7C698F8C"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גרי"ז</w:t>
      </w:r>
      <w:r w:rsidRPr="002E386F">
        <w:rPr>
          <w:rFonts w:ascii="Narkisim" w:hAnsi="Narkisim"/>
          <w:rtl/>
        </w:rPr>
        <w:t xml:space="preserve"> (ערכין ו.) כתב דאמירתו לצדקה נחשב דין 'צדקה' בחפצא, אבל אינו דין ממון ממש [וכמ"ש הגר"ח הנ"ל]. ומש"ה הבעלים יכול ללוות או לשנותה. וכיון דבא ליד גבאי, זכה עבור העניים בגדרי הממונות.</w:t>
      </w:r>
    </w:p>
    <w:p w14:paraId="78B4F660" w14:textId="77777777" w:rsidR="009832E5" w:rsidRPr="002E386F" w:rsidRDefault="00000000" w:rsidP="002E386F">
      <w:pPr>
        <w:bidi/>
        <w:rPr>
          <w:rFonts w:ascii="Narkisim" w:hAnsi="Narkisim" w:cs="Narkisim"/>
        </w:rPr>
      </w:pPr>
      <w:r w:rsidRPr="002E386F">
        <w:rPr>
          <w:rFonts w:ascii="Narkisim" w:hAnsi="Narkisim" w:cs="Narkisim"/>
          <w:u w:val="single"/>
          <w:rtl/>
        </w:rPr>
        <w:t>בא"ד ואמרי' (ערכין ו.) וכו' מותר לשנותו</w:t>
      </w:r>
      <w:r w:rsidRPr="002E386F">
        <w:rPr>
          <w:rFonts w:ascii="Narkisim" w:hAnsi="Narkisim" w:cs="Narkisim"/>
          <w:rtl/>
        </w:rPr>
        <w:t xml:space="preserve">. מדברי ר"ח משמע דהיינו ללוותו. וכ"כ </w:t>
      </w:r>
      <w:r w:rsidRPr="002E386F">
        <w:rPr>
          <w:rFonts w:ascii="Narkisim" w:hAnsi="Narkisim" w:cs="Narkisim"/>
          <w:b/>
          <w:bCs/>
          <w:rtl/>
        </w:rPr>
        <w:t>תוס</w:t>
      </w:r>
      <w:r w:rsidRPr="002E386F">
        <w:rPr>
          <w:rFonts w:ascii="Narkisim" w:hAnsi="Narkisim" w:cs="Narkisim"/>
          <w:rtl/>
        </w:rPr>
        <w:t xml:space="preserve">' (ערכין ו:) בשם </w:t>
      </w:r>
      <w:r w:rsidRPr="002E386F">
        <w:rPr>
          <w:rFonts w:ascii="Narkisim" w:hAnsi="Narkisim" w:cs="Narkisim"/>
          <w:b/>
          <w:bCs/>
          <w:rtl/>
        </w:rPr>
        <w:t>ר' משה מאוירא</w:t>
      </w:r>
      <w:r w:rsidRPr="002E386F">
        <w:rPr>
          <w:rFonts w:ascii="Narkisim" w:hAnsi="Narkisim" w:cs="Narkisim"/>
          <w:rtl/>
        </w:rPr>
        <w:t xml:space="preserve">. אבל הביאו בשם </w:t>
      </w:r>
      <w:r w:rsidRPr="002E386F">
        <w:rPr>
          <w:rFonts w:ascii="Narkisim" w:hAnsi="Narkisim" w:cs="Narkisim"/>
          <w:b/>
          <w:bCs/>
          <w:rtl/>
        </w:rPr>
        <w:t>רבינו</w:t>
      </w:r>
      <w:r w:rsidRPr="002E386F">
        <w:rPr>
          <w:rFonts w:ascii="Narkisim" w:hAnsi="Narkisim" w:cs="Narkisim"/>
          <w:rtl/>
        </w:rPr>
        <w:t xml:space="preserve"> </w:t>
      </w:r>
      <w:r w:rsidRPr="002E386F">
        <w:rPr>
          <w:rFonts w:ascii="Narkisim" w:hAnsi="Narkisim" w:cs="Narkisim"/>
          <w:b/>
          <w:bCs/>
          <w:rtl/>
        </w:rPr>
        <w:t>ברוך</w:t>
      </w:r>
      <w:r w:rsidRPr="002E386F">
        <w:rPr>
          <w:rFonts w:ascii="Narkisim" w:hAnsi="Narkisim" w:cs="Narkisim"/>
          <w:rtl/>
        </w:rPr>
        <w:t xml:space="preserve"> דמותר לשנות אף למצוה אחרת.</w:t>
      </w:r>
    </w:p>
    <w:p w14:paraId="515CBF47"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כתב דהרי"ף לא נחלק על ר"ח באופן שנודר לצדקה, אלא דהרי"ף ס"ל דבסוגיין לא נדר ליתן לצדקה, אלא שהקדישה. ולא חל קדושה. [וכ"כ הרא"ש דקי"ל כתרוייהו].</w:t>
      </w:r>
    </w:p>
    <w:p w14:paraId="6E22F11D"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רבינו אפרים</w:t>
      </w:r>
      <w:r w:rsidRPr="002E386F">
        <w:rPr>
          <w:rFonts w:ascii="Narkisim" w:hAnsi="Narkisim" w:cs="Narkisim"/>
          <w:rtl/>
        </w:rPr>
        <w:t xml:space="preserve"> (בבעה"מ) פירש דההוא גברא [הנותן] טען דאף הוא עצמו עני, ואברי ביה נפשאי. דס"ד דיכול לשנותה לעני אחר. [כיון דלא זיכהו לעני מסויים</w:t>
      </w:r>
      <w:r w:rsidRPr="002E386F">
        <w:rPr>
          <w:rStyle w:val="ac"/>
          <w:rFonts w:ascii="Narkisim" w:hAnsi="Narkisim" w:cs="Narkisim"/>
          <w:rtl/>
        </w:rPr>
        <w:footnoteReference w:id="61"/>
      </w:r>
      <w:r w:rsidRPr="002E386F">
        <w:rPr>
          <w:rFonts w:ascii="Narkisim" w:hAnsi="Narkisim" w:cs="Narkisim"/>
          <w:rtl/>
        </w:rPr>
        <w:t>]. ובזה השיבו רב יוסף דכיון דהגיע ליד גבאי אסור לשנותה.</w:t>
      </w:r>
    </w:p>
    <w:p w14:paraId="4D88DC12" w14:textId="77777777" w:rsidR="009832E5" w:rsidRPr="002E386F" w:rsidRDefault="00000000" w:rsidP="002E386F">
      <w:pPr>
        <w:bidi/>
        <w:rPr>
          <w:rFonts w:ascii="Narkisim" w:hAnsi="Narkisim" w:cs="Narkisim"/>
        </w:rPr>
      </w:pPr>
      <w:r w:rsidRPr="002E386F">
        <w:rPr>
          <w:rFonts w:ascii="Narkisim" w:hAnsi="Narkisim" w:cs="Narkisim"/>
          <w:i/>
          <w:iCs/>
          <w:szCs w:val="20"/>
          <w:rtl/>
        </w:rPr>
        <w:t xml:space="preserve">שאלה </w:t>
      </w:r>
      <w:r w:rsidRPr="002E386F">
        <w:rPr>
          <w:rFonts w:ascii="Narkisim" w:hAnsi="Narkisim" w:cs="Narkisim"/>
          <w:rtl/>
        </w:rPr>
        <w:t>- ה</w:t>
      </w:r>
      <w:r w:rsidRPr="002E386F">
        <w:rPr>
          <w:rFonts w:ascii="Narkisim" w:hAnsi="Narkisim" w:cs="Narkisim"/>
          <w:b/>
          <w:bCs/>
          <w:rtl/>
        </w:rPr>
        <w:t>ש"ך</w:t>
      </w:r>
      <w:r w:rsidRPr="002E386F">
        <w:rPr>
          <w:rFonts w:ascii="Narkisim" w:hAnsi="Narkisim" w:cs="Narkisim"/>
          <w:rtl/>
        </w:rPr>
        <w:t xml:space="preserve"> (רנח יח) הק' דהו"ל לתוס' [והרי"ף ושא"ר] לתרץ דנפק"מ ע"י שאלה, דאי משום אמירתו לגבוה יכול לישאל על נדרו ויתירנו חכם</w:t>
      </w:r>
      <w:r w:rsidRPr="002E386F">
        <w:rPr>
          <w:rStyle w:val="ac"/>
          <w:rFonts w:ascii="Narkisim" w:hAnsi="Narkisim" w:cs="Narkisim"/>
          <w:rtl/>
        </w:rPr>
        <w:footnoteReference w:id="62"/>
      </w:r>
      <w:r w:rsidRPr="002E386F">
        <w:rPr>
          <w:rFonts w:ascii="Narkisim" w:hAnsi="Narkisim" w:cs="Narkisim"/>
          <w:rtl/>
        </w:rPr>
        <w:t xml:space="preserve">. קמ"ל דיד עניים, וכיון דהגיע ליד גבאי ל"מ שאלה. ותי' דכיון דלא היה ברשותו לא מהני שאלה. א"נ סוגיין לא איירי ע"י שאלה. </w:t>
      </w:r>
      <w:r w:rsidRPr="002E386F">
        <w:rPr>
          <w:rFonts w:ascii="Narkisim" w:hAnsi="Narkisim" w:cs="Narkisim"/>
          <w:szCs w:val="20"/>
          <w:rtl/>
        </w:rPr>
        <w:t>אבל הביא דב</w:t>
      </w:r>
      <w:r w:rsidRPr="002E386F">
        <w:rPr>
          <w:rFonts w:ascii="Narkisim" w:hAnsi="Narkisim" w:cs="Narkisim"/>
          <w:b/>
          <w:bCs/>
          <w:szCs w:val="20"/>
          <w:rtl/>
        </w:rPr>
        <w:t>שו"ת הרא"ש</w:t>
      </w:r>
      <w:r w:rsidRPr="002E386F">
        <w:rPr>
          <w:rFonts w:ascii="Narkisim" w:hAnsi="Narkisim" w:cs="Narkisim"/>
          <w:szCs w:val="20"/>
          <w:rtl/>
        </w:rPr>
        <w:t xml:space="preserve"> (יב ב) משמע דמהני התרה אף דיד עניים.</w:t>
      </w:r>
    </w:p>
    <w:p w14:paraId="166F862B" w14:textId="77777777" w:rsidR="009832E5" w:rsidRPr="002E386F" w:rsidRDefault="00000000" w:rsidP="002E386F">
      <w:pPr>
        <w:pStyle w:val="3"/>
        <w:bidi/>
        <w:rPr>
          <w:rFonts w:ascii="Narkisim" w:hAnsi="Narkisim"/>
        </w:rPr>
      </w:pPr>
      <w:r w:rsidRPr="002E386F">
        <w:rPr>
          <w:rFonts w:ascii="Narkisim" w:hAnsi="Narkisim"/>
          <w:rtl/>
        </w:rPr>
        <w:t>דף לז.</w:t>
      </w:r>
    </w:p>
    <w:p w14:paraId="4F7ADB1D" w14:textId="77777777" w:rsidR="009832E5" w:rsidRPr="002E386F" w:rsidRDefault="00000000" w:rsidP="002E386F">
      <w:pPr>
        <w:pStyle w:val="aa"/>
        <w:bidi/>
        <w:rPr>
          <w:rFonts w:ascii="Narkisim" w:hAnsi="Narkisim"/>
        </w:rPr>
      </w:pPr>
      <w:r w:rsidRPr="002E386F">
        <w:rPr>
          <w:rFonts w:ascii="Narkisim" w:hAnsi="Narkisim"/>
          <w:u w:val="single"/>
          <w:rtl/>
        </w:rPr>
        <w:t>יתומין אי"צ פרוזבול</w:t>
      </w:r>
      <w:r w:rsidRPr="002E386F">
        <w:rPr>
          <w:rFonts w:ascii="Narkisim" w:hAnsi="Narkisim"/>
          <w:rtl/>
        </w:rPr>
        <w:t>. ה</w:t>
      </w:r>
      <w:r w:rsidRPr="002E386F">
        <w:rPr>
          <w:rFonts w:ascii="Narkisim" w:hAnsi="Narkisim"/>
          <w:b/>
          <w:bCs/>
          <w:rtl/>
        </w:rPr>
        <w:t xml:space="preserve">נמוק"י </w:t>
      </w:r>
      <w:r w:rsidRPr="002E386F">
        <w:rPr>
          <w:rFonts w:ascii="Narkisim" w:hAnsi="Narkisim"/>
          <w:rtl/>
        </w:rPr>
        <w:t>כתב דדוקא יתומין קטנים דלאו בני דעה. אבל יתומים גדולים צריכין פרוזבול</w:t>
      </w:r>
      <w:r w:rsidRPr="002E386F">
        <w:rPr>
          <w:rStyle w:val="ac"/>
          <w:rFonts w:ascii="Narkisim" w:hAnsi="Narkisim"/>
          <w:rtl/>
        </w:rPr>
        <w:footnoteReference w:id="63"/>
      </w:r>
      <w:r w:rsidRPr="002E386F">
        <w:rPr>
          <w:rFonts w:ascii="Narkisim" w:hAnsi="Narkisim"/>
          <w:rtl/>
        </w:rPr>
        <w:t>. וכן עניים.</w:t>
      </w:r>
    </w:p>
    <w:p w14:paraId="3734C9EB"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כתב דה"ה מי שחייב לקופה של צדקה אי"צ פרוזבול [דבסוגיין מדמינן לה]. [וכ"פ ה</w:t>
      </w:r>
      <w:r w:rsidRPr="002E386F">
        <w:rPr>
          <w:rFonts w:ascii="Narkisim" w:hAnsi="Narkisim"/>
          <w:b/>
          <w:bCs/>
          <w:rtl/>
        </w:rPr>
        <w:t>שו"ע</w:t>
      </w:r>
      <w:r w:rsidRPr="002E386F">
        <w:rPr>
          <w:rFonts w:ascii="Narkisim" w:hAnsi="Narkisim"/>
          <w:rtl/>
        </w:rPr>
        <w:t xml:space="preserve"> סז כח].</w:t>
      </w:r>
    </w:p>
    <w:p w14:paraId="7F3302CD" w14:textId="77777777" w:rsidR="009832E5" w:rsidRPr="002E386F" w:rsidRDefault="00000000" w:rsidP="002E386F">
      <w:pPr>
        <w:bidi/>
        <w:rPr>
          <w:rFonts w:ascii="Narkisim" w:hAnsi="Narkisim" w:cs="Narkisim"/>
        </w:rPr>
      </w:pPr>
      <w:r w:rsidRPr="002E386F">
        <w:rPr>
          <w:rFonts w:ascii="Narkisim" w:hAnsi="Narkisim" w:cs="Narkisim"/>
          <w:u w:val="single"/>
          <w:rtl/>
        </w:rPr>
        <w:t>ר"ג ובית דינו אביהן של יתומין</w:t>
      </w:r>
      <w:r w:rsidRPr="002E386F">
        <w:rPr>
          <w:rFonts w:ascii="Narkisim" w:hAnsi="Narkisim" w:cs="Narkisim"/>
          <w:rtl/>
        </w:rPr>
        <w:t>. מבואר ברש"י דהיינו כל בי"ד. דרמי עליהם להפוך בזכות יתומים</w:t>
      </w:r>
      <w:r w:rsidRPr="002E386F">
        <w:rPr>
          <w:rStyle w:val="ac"/>
          <w:rFonts w:ascii="Narkisim" w:hAnsi="Narkisim" w:cs="Narkisim"/>
          <w:rtl/>
        </w:rPr>
        <w:footnoteReference w:id="64"/>
      </w:r>
      <w:r w:rsidRPr="002E386F">
        <w:rPr>
          <w:rFonts w:ascii="Narkisim" w:hAnsi="Narkisim" w:cs="Narkisim"/>
          <w:rtl/>
        </w:rPr>
        <w:t>. וכ"כ ה</w:t>
      </w:r>
      <w:r w:rsidRPr="002E386F">
        <w:rPr>
          <w:rFonts w:ascii="Narkisim" w:hAnsi="Narkisim" w:cs="Narkisim"/>
          <w:b/>
          <w:bCs/>
          <w:rtl/>
        </w:rPr>
        <w:t>ר"מ סרקסטה</w:t>
      </w:r>
      <w:r w:rsidRPr="002E386F">
        <w:rPr>
          <w:rFonts w:ascii="Narkisim" w:hAnsi="Narkisim" w:cs="Narkisim"/>
          <w:rtl/>
        </w:rPr>
        <w:t xml:space="preserve"> (בשיטמ"ק) דה"ה כל בי"ד קבוע. ואף אם אין בי"ד קבוע בעירם, בי"ד קבוע שבכל מקום הן אביהן.</w:t>
      </w:r>
    </w:p>
    <w:p w14:paraId="62FF68C8" w14:textId="77777777" w:rsidR="009832E5" w:rsidRPr="002E386F" w:rsidRDefault="00000000" w:rsidP="002E386F">
      <w:pPr>
        <w:pStyle w:val="aa"/>
        <w:bidi/>
        <w:rPr>
          <w:rFonts w:ascii="Narkisim" w:hAnsi="Narkisim"/>
        </w:rPr>
      </w:pPr>
      <w:r w:rsidRPr="002E386F">
        <w:rPr>
          <w:rFonts w:ascii="Narkisim" w:hAnsi="Narkisim"/>
          <w:u w:val="single"/>
          <w:rtl/>
        </w:rPr>
        <w:t>תוד"ה אין צריכין</w:t>
      </w:r>
      <w:r w:rsidRPr="002E386F">
        <w:rPr>
          <w:rFonts w:ascii="Narkisim" w:hAnsi="Narkisim"/>
          <w:rtl/>
        </w:rPr>
        <w:t xml:space="preserve">. מקנים לו חכמים קרקע. והעירו דמבואר דמהני הפקר בי"ד להקנאה. [ויל"ד בעצם הקנאה </w:t>
      </w:r>
      <w:r w:rsidRPr="002E386F">
        <w:rPr>
          <w:rFonts w:ascii="Narkisim" w:hAnsi="Narkisim"/>
          <w:rtl/>
        </w:rPr>
        <w:lastRenderedPageBreak/>
        <w:t>זו, אי צריך שבי"ד שבכל דור ייחדו דבר מסויים להקנות ליתומים].</w:t>
      </w:r>
    </w:p>
    <w:p w14:paraId="7B63B9AA" w14:textId="77777777" w:rsidR="009832E5" w:rsidRPr="002E386F" w:rsidRDefault="00000000" w:rsidP="002E386F">
      <w:pPr>
        <w:pStyle w:val="aa"/>
        <w:bidi/>
        <w:rPr>
          <w:rFonts w:ascii="Narkisim" w:hAnsi="Narkisim"/>
        </w:rPr>
      </w:pPr>
      <w:r w:rsidRPr="002E386F">
        <w:rPr>
          <w:rFonts w:ascii="Narkisim" w:hAnsi="Narkisim"/>
          <w:u w:val="single"/>
          <w:rtl/>
        </w:rPr>
        <w:t>חנן בישא תקע וכו' אתא לקמיה דרב הונא</w:t>
      </w:r>
      <w:r w:rsidRPr="002E386F">
        <w:rPr>
          <w:rFonts w:ascii="Narkisim" w:hAnsi="Narkisim"/>
          <w:rtl/>
        </w:rPr>
        <w:t xml:space="preserve">. </w:t>
      </w:r>
      <w:r w:rsidRPr="002E386F">
        <w:rPr>
          <w:rFonts w:ascii="Narkisim" w:hAnsi="Narkisim"/>
          <w:b/>
          <w:bCs/>
          <w:rtl/>
        </w:rPr>
        <w:t>תוס</w:t>
      </w:r>
      <w:r w:rsidRPr="002E386F">
        <w:rPr>
          <w:rFonts w:ascii="Narkisim" w:hAnsi="Narkisim"/>
          <w:rtl/>
        </w:rPr>
        <w:t>' (סנהדרין נח:) כת' דאף דרב הונא (סנהדרין שם) קץ ידא למי שרגיל להכות חבירו, היינו במועד ורגיל בכך. אבל הכא לא היה מועד לכך, ומש"ה חייבו ממון</w:t>
      </w:r>
      <w:r w:rsidRPr="002E386F">
        <w:rPr>
          <w:rStyle w:val="ac"/>
          <w:rFonts w:ascii="Narkisim" w:hAnsi="Narkisim"/>
          <w:rtl/>
        </w:rPr>
        <w:footnoteReference w:id="65"/>
      </w:r>
      <w:r w:rsidRPr="002E386F">
        <w:rPr>
          <w:rFonts w:ascii="Narkisim" w:hAnsi="Narkisim"/>
          <w:rtl/>
        </w:rPr>
        <w:t>.</w:t>
      </w:r>
    </w:p>
    <w:p w14:paraId="3BD69602" w14:textId="77777777" w:rsidR="009832E5" w:rsidRPr="002E386F" w:rsidRDefault="00000000" w:rsidP="002E386F">
      <w:pPr>
        <w:pStyle w:val="aa"/>
        <w:bidi/>
        <w:rPr>
          <w:rFonts w:ascii="Narkisim" w:hAnsi="Narkisim"/>
        </w:rPr>
      </w:pPr>
      <w:r w:rsidRPr="002E386F">
        <w:rPr>
          <w:rFonts w:ascii="Narkisim" w:hAnsi="Narkisim"/>
          <w:u w:val="single"/>
          <w:rtl/>
        </w:rPr>
        <w:t>זוזא מכא</w:t>
      </w:r>
      <w:r w:rsidRPr="002E386F">
        <w:rPr>
          <w:rFonts w:ascii="Narkisim" w:hAnsi="Narkisim"/>
          <w:rtl/>
        </w:rPr>
        <w:t>. פ</w:t>
      </w:r>
      <w:r w:rsidRPr="002E386F">
        <w:rPr>
          <w:rFonts w:ascii="Narkisim" w:hAnsi="Narkisim"/>
          <w:b/>
          <w:bCs/>
          <w:rtl/>
        </w:rPr>
        <w:t>רש"י</w:t>
      </w:r>
      <w:r w:rsidRPr="002E386F">
        <w:rPr>
          <w:rFonts w:ascii="Narkisim" w:hAnsi="Narkisim"/>
          <w:rtl/>
        </w:rPr>
        <w:t xml:space="preserve"> פחותה צורתו, ולא היה יכול להוציאו. ה</w:t>
      </w:r>
      <w:r w:rsidRPr="002E386F">
        <w:rPr>
          <w:rFonts w:ascii="Narkisim" w:hAnsi="Narkisim"/>
          <w:b/>
          <w:bCs/>
          <w:rtl/>
        </w:rPr>
        <w:t>נמוק"י</w:t>
      </w:r>
      <w:r w:rsidRPr="002E386F">
        <w:rPr>
          <w:rFonts w:ascii="Narkisim" w:hAnsi="Narkisim"/>
          <w:rtl/>
        </w:rPr>
        <w:t xml:space="preserve"> כתב ש"מ דיש לניזק לקבל אף כשיוצא רק ע"י הדחק</w:t>
      </w:r>
      <w:r w:rsidRPr="002E386F">
        <w:rPr>
          <w:rStyle w:val="ac"/>
          <w:rFonts w:ascii="Narkisim" w:hAnsi="Narkisim"/>
          <w:rtl/>
        </w:rPr>
        <w:footnoteReference w:id="66"/>
      </w:r>
      <w:r w:rsidRPr="002E386F">
        <w:rPr>
          <w:rFonts w:ascii="Narkisim" w:hAnsi="Narkisim"/>
          <w:rtl/>
        </w:rPr>
        <w:t>. ועוד כתב ה</w:t>
      </w:r>
      <w:r w:rsidRPr="002E386F">
        <w:rPr>
          <w:rFonts w:ascii="Narkisim" w:hAnsi="Narkisim"/>
          <w:b/>
          <w:bCs/>
          <w:rtl/>
        </w:rPr>
        <w:t>רשב"א</w:t>
      </w:r>
      <w:r w:rsidRPr="002E386F">
        <w:rPr>
          <w:rFonts w:ascii="Narkisim" w:hAnsi="Narkisim"/>
          <w:rtl/>
        </w:rPr>
        <w:t xml:space="preserve"> דאיירי דיוצא בהוצאה, אבל אם יחלקנו לא יצא בהוצאה. [משמע דהדרך היה לחתוך ולחלק הזוז, ולא לפרוט].</w:t>
      </w:r>
    </w:p>
    <w:p w14:paraId="3245B041" w14:textId="77777777" w:rsidR="009832E5" w:rsidRPr="002E386F" w:rsidRDefault="00000000" w:rsidP="002E386F">
      <w:pPr>
        <w:pStyle w:val="2"/>
        <w:bidi/>
        <w:rPr>
          <w:rFonts w:ascii="Narkisim" w:hAnsi="Narkisim"/>
        </w:rPr>
      </w:pPr>
      <w:r w:rsidRPr="002E386F">
        <w:rPr>
          <w:rFonts w:ascii="Narkisim" w:hAnsi="Narkisim"/>
          <w:rtl/>
        </w:rPr>
        <w:t>מועד למינו וכדו'</w:t>
      </w:r>
    </w:p>
    <w:p w14:paraId="36878C2C" w14:textId="77777777" w:rsidR="009832E5" w:rsidRPr="002E386F" w:rsidRDefault="00000000" w:rsidP="002E386F">
      <w:pPr>
        <w:pStyle w:val="aa"/>
        <w:bidi/>
        <w:rPr>
          <w:rFonts w:ascii="Narkisim" w:hAnsi="Narkisim"/>
        </w:rPr>
      </w:pPr>
      <w:r w:rsidRPr="002E386F">
        <w:rPr>
          <w:rFonts w:ascii="Narkisim" w:hAnsi="Narkisim"/>
          <w:u w:val="single"/>
          <w:rtl/>
        </w:rPr>
        <w:t>מועד לאדם</w:t>
      </w:r>
      <w:r w:rsidRPr="002E386F">
        <w:rPr>
          <w:rFonts w:ascii="Narkisim" w:hAnsi="Narkisim"/>
          <w:rtl/>
        </w:rPr>
        <w:t>. בפשוטו היינו לנזקי אדם, ובמשנה (לקמן מא.) קאי במועד להרוג אדם לענין כופר.</w:t>
      </w:r>
    </w:p>
    <w:p w14:paraId="091956AB" w14:textId="77777777" w:rsidR="009832E5" w:rsidRPr="002E386F" w:rsidRDefault="00000000" w:rsidP="002E386F">
      <w:pPr>
        <w:bidi/>
        <w:rPr>
          <w:rFonts w:ascii="Narkisim" w:hAnsi="Narkisim" w:cs="Narkisim"/>
        </w:rPr>
      </w:pPr>
      <w:r w:rsidRPr="002E386F">
        <w:rPr>
          <w:rFonts w:ascii="Narkisim" w:hAnsi="Narkisim" w:cs="Narkisim"/>
          <w:rtl/>
        </w:rPr>
        <w:t>ובגמ' (בע"ב) מבואר דגדרי שור המועד שהוחזק ג' פעמים דומה לגדרי וסתות האשה, דכיון דראתה ג' פעמים באופן מסויים תולים שזהו הטבע הגורם, וע"פ טבע זה תראה בעתיד. וה"נ בשור יש לתלות טבעו ע"פ שינוי המינים, או ע"פ הפלגת הימים או זמן קבוע וכדו'</w:t>
      </w:r>
      <w:r w:rsidRPr="002E386F">
        <w:rPr>
          <w:rStyle w:val="ac"/>
          <w:rFonts w:ascii="Narkisim" w:hAnsi="Narkisim" w:cs="Narkisim"/>
          <w:rtl/>
        </w:rPr>
        <w:footnoteReference w:id="67"/>
      </w:r>
      <w:r w:rsidRPr="002E386F">
        <w:rPr>
          <w:rFonts w:ascii="Narkisim" w:hAnsi="Narkisim" w:cs="Narkisim"/>
          <w:rtl/>
        </w:rPr>
        <w:t>.</w:t>
      </w:r>
    </w:p>
    <w:p w14:paraId="2C1E9A11" w14:textId="77777777" w:rsidR="009832E5" w:rsidRPr="002E386F" w:rsidRDefault="00000000" w:rsidP="002E386F">
      <w:pPr>
        <w:pStyle w:val="a8"/>
        <w:bidi/>
        <w:rPr>
          <w:rFonts w:ascii="Narkisim" w:hAnsi="Narkisim"/>
        </w:rPr>
      </w:pPr>
      <w:r w:rsidRPr="002E386F">
        <w:rPr>
          <w:rFonts w:ascii="Narkisim" w:hAnsi="Narkisim"/>
          <w:rtl/>
        </w:rPr>
        <w:t>ויסוד הדבר דכל שראינו ג' פעמים ע"פ טבע מסויים, קובעים שזהו הטבע שגורם לנגיחות. והוחזק ע"פ ג' פעמים. [וע"פ היסוד דתולים ג' המעשים בסיבה א', ולא תולים בג' סיבות שונות. וע"ע בסמוך. ובגמ' (חגיגה ג:) אי' איזהו שוטה הלן וכו', שאם עשה סימן א' תולים אימר וכו', אבל כיון דעשה ג' מעשים קובעים שהוא שוטה. וכן כשנגח שור חמור וגמל, עי"ז נעשה מועד לכל (לקמן בסמוך)].</w:t>
      </w:r>
    </w:p>
    <w:p w14:paraId="2D093DA4"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(חי' ר' שמעון לג, אפיק"י ג כה, קובה"ע הוס' ב, קה"י כח וטהרות סו) חקרו בגדר חזקה דג' פעמים בשור המועד, האם נתברר שזהו טבעו [והוה סימן, שיש סיבה קודמת]. או דאמרי' דנתרגל, ונוצר טבע זה ע"י ג' מעשים הראשונים</w:t>
      </w:r>
      <w:r w:rsidRPr="002E386F">
        <w:rPr>
          <w:rStyle w:val="ac"/>
          <w:rFonts w:ascii="Narkisim" w:hAnsi="Narkisim"/>
          <w:rtl/>
        </w:rPr>
        <w:footnoteReference w:id="68"/>
      </w:r>
      <w:r w:rsidRPr="002E386F">
        <w:rPr>
          <w:rFonts w:ascii="Narkisim" w:hAnsi="Narkisim"/>
          <w:rtl/>
        </w:rPr>
        <w:t>. (וע' מה שהו' לעיל כג: וכד.)</w:t>
      </w:r>
      <w:r w:rsidRPr="002E386F">
        <w:rPr>
          <w:rStyle w:val="ac"/>
          <w:rFonts w:ascii="Narkisim" w:hAnsi="Narkisim"/>
          <w:rtl/>
        </w:rPr>
        <w:footnoteReference w:id="69"/>
      </w:r>
      <w:r w:rsidRPr="002E386F">
        <w:rPr>
          <w:rFonts w:ascii="Narkisim" w:hAnsi="Narkisim"/>
          <w:rtl/>
        </w:rPr>
        <w:t>.</w:t>
      </w:r>
    </w:p>
    <w:p w14:paraId="568E90A6"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אחרונים</w:t>
      </w:r>
      <w:r w:rsidRPr="002E386F">
        <w:rPr>
          <w:rFonts w:ascii="Narkisim" w:hAnsi="Narkisim" w:cs="Narkisim"/>
          <w:rtl/>
        </w:rPr>
        <w:t xml:space="preserve"> העמידו דיש נידון נוסף בשור, שהוא דין העדאה, דאין עליו 'שם מועד' כל שלא נגח ג' פעמים [והועד בבעליו], ואף אם נברר דטבעו בכך. [וכמ"ש </w:t>
      </w:r>
      <w:r w:rsidRPr="002E386F">
        <w:rPr>
          <w:rFonts w:ascii="Narkisim" w:hAnsi="Narkisim" w:cs="Narkisim"/>
          <w:b/>
          <w:bCs/>
          <w:rtl/>
        </w:rPr>
        <w:t>תוס</w:t>
      </w:r>
      <w:r w:rsidRPr="002E386F">
        <w:rPr>
          <w:rFonts w:ascii="Narkisim" w:hAnsi="Narkisim" w:cs="Narkisim"/>
          <w:rtl/>
        </w:rPr>
        <w:t>' (לעיל כד.) דכל שלא העידו ג"פ בבעלים לא נחשב מועד, למ"ד יעודי גברא]. ויל"ד בזה האם מהני העדאה ממין א' למין אחר.</w:t>
      </w:r>
    </w:p>
    <w:p w14:paraId="36500280"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חי' ר' שלמה</w:t>
      </w:r>
      <w:r w:rsidRPr="002E386F">
        <w:rPr>
          <w:rFonts w:ascii="Narkisim" w:hAnsi="Narkisim"/>
          <w:rtl/>
        </w:rPr>
        <w:t xml:space="preserve"> (ג) כתב דמ"מ מסתבר דאף דאמרי' (לקמן מד:) דמועד לקרן ימין אינו מועד לקרן שמאל, הוה חסרון הרגל וטבע. אבל אין בזה חסרון העדאה.</w:t>
      </w:r>
    </w:p>
    <w:p w14:paraId="367CCC4E" w14:textId="77777777" w:rsidR="009832E5" w:rsidRPr="002E386F" w:rsidRDefault="00000000" w:rsidP="002E386F">
      <w:pPr>
        <w:pStyle w:val="aa"/>
        <w:bidi/>
        <w:rPr>
          <w:rFonts w:ascii="Narkisim" w:hAnsi="Narkisim"/>
        </w:rPr>
      </w:pPr>
      <w:r w:rsidRPr="002E386F">
        <w:rPr>
          <w:rFonts w:ascii="Narkisim" w:hAnsi="Narkisim"/>
          <w:u w:val="single"/>
          <w:rtl/>
        </w:rPr>
        <w:t>רש"י ד"ה לקטנים</w:t>
      </w:r>
      <w:r w:rsidRPr="002E386F">
        <w:rPr>
          <w:rFonts w:ascii="Narkisim" w:hAnsi="Narkisim"/>
          <w:rtl/>
        </w:rPr>
        <w:t>. לעגלים. דקאי אמועד לשוורים. וה</w:t>
      </w:r>
      <w:r w:rsidRPr="002E386F">
        <w:rPr>
          <w:rFonts w:ascii="Narkisim" w:hAnsi="Narkisim"/>
          <w:b/>
          <w:bCs/>
          <w:rtl/>
        </w:rPr>
        <w:t>תוי"ט</w:t>
      </w:r>
      <w:r w:rsidRPr="002E386F">
        <w:rPr>
          <w:rFonts w:ascii="Narkisim" w:hAnsi="Narkisim"/>
          <w:rtl/>
        </w:rPr>
        <w:t xml:space="preserve"> כתב דכוונת רש"י דאפי' במין א' יש חילוק בין קטנים לגדולים, ולא קאי אמין קטן [בהמה דקה]. והתוי"ט כת' מ"מ אף במועד ליגח אדם יש חילוק בין קטנים לגדולים.</w:t>
      </w:r>
    </w:p>
    <w:p w14:paraId="6CB6A413" w14:textId="77777777" w:rsidR="009832E5" w:rsidRPr="002E386F" w:rsidRDefault="00000000" w:rsidP="002E386F">
      <w:pPr>
        <w:bidi/>
        <w:rPr>
          <w:rFonts w:ascii="Narkisim" w:hAnsi="Narkisim" w:cs="Narkisim"/>
        </w:rPr>
      </w:pPr>
      <w:r w:rsidRPr="002E386F">
        <w:rPr>
          <w:rFonts w:ascii="Narkisim" w:hAnsi="Narkisim" w:cs="Narkisim"/>
          <w:u w:val="single"/>
          <w:rtl/>
        </w:rPr>
        <w:t>אמרו לפני ר' יהודה הרי שהיה מועד לשבתות וכו'</w:t>
      </w:r>
      <w:r w:rsidRPr="002E386F">
        <w:rPr>
          <w:rFonts w:ascii="Narkisim" w:hAnsi="Narkisim" w:cs="Narkisim"/>
          <w:rtl/>
        </w:rPr>
        <w:t>. ה</w:t>
      </w:r>
      <w:r w:rsidRPr="002E386F">
        <w:rPr>
          <w:rFonts w:ascii="Narkisim" w:hAnsi="Narkisim" w:cs="Narkisim"/>
          <w:b/>
          <w:bCs/>
          <w:rtl/>
        </w:rPr>
        <w:t>נמוק"י</w:t>
      </w:r>
      <w:r w:rsidRPr="002E386F">
        <w:rPr>
          <w:rFonts w:ascii="Narkisim" w:hAnsi="Narkisim" w:cs="Narkisim"/>
          <w:rtl/>
        </w:rPr>
        <w:t xml:space="preserve"> ביאר דשמעו דר' יהודה (לעיל כג:) סבר דחזרת ג' ימים הוה חזרה [מהעדאה גמורה]. א"כ כה"ג לא יחשב מועד. [ויחשב סתירה להעדאה]. [ובזה השיב, דגדר העדאה זו לסירוגין, ומש"ה במה שלא נגח אינו סותר למועדות. ולא הוה חזרה כלל]. וע' </w:t>
      </w:r>
      <w:r w:rsidRPr="002E386F">
        <w:rPr>
          <w:rFonts w:ascii="Narkisim" w:hAnsi="Narkisim" w:cs="Narkisim"/>
          <w:b/>
          <w:bCs/>
          <w:rtl/>
        </w:rPr>
        <w:t>רש"ש</w:t>
      </w:r>
      <w:r w:rsidRPr="002E386F">
        <w:rPr>
          <w:rFonts w:ascii="Narkisim" w:hAnsi="Narkisim" w:cs="Narkisim"/>
          <w:rtl/>
        </w:rPr>
        <w:t>.</w:t>
      </w:r>
    </w:p>
    <w:p w14:paraId="35C161A4"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נמוק"י</w:t>
      </w:r>
      <w:r w:rsidRPr="002E386F">
        <w:rPr>
          <w:rFonts w:ascii="Narkisim" w:hAnsi="Narkisim" w:cs="Narkisim"/>
          <w:rtl/>
        </w:rPr>
        <w:t xml:space="preserve"> </w:t>
      </w:r>
      <w:r w:rsidRPr="002E386F">
        <w:rPr>
          <w:rFonts w:ascii="Narkisim" w:hAnsi="Narkisim" w:cs="Narkisim"/>
          <w:szCs w:val="20"/>
          <w:rtl/>
        </w:rPr>
        <w:t>(לעיל י: בדה"ר)</w:t>
      </w:r>
      <w:r w:rsidRPr="002E386F">
        <w:rPr>
          <w:rFonts w:ascii="Narkisim" w:hAnsi="Narkisim" w:cs="Narkisim"/>
          <w:rtl/>
        </w:rPr>
        <w:t xml:space="preserve"> כת' דה"ה מועד לראש חודש, ר"ה וכדו', הוה מועד לאותם זמנים.</w:t>
      </w:r>
    </w:p>
    <w:p w14:paraId="56CBAA6B" w14:textId="77777777" w:rsidR="009832E5" w:rsidRPr="002E386F" w:rsidRDefault="00000000" w:rsidP="002E386F">
      <w:pPr>
        <w:bidi/>
        <w:rPr>
          <w:rFonts w:ascii="Narkisim" w:hAnsi="Narkisim" w:cs="Narkisim"/>
        </w:rPr>
      </w:pPr>
      <w:r w:rsidRPr="002E386F">
        <w:rPr>
          <w:rFonts w:ascii="Narkisim" w:hAnsi="Narkisim" w:cs="Narkisim"/>
          <w:u w:val="single"/>
          <w:rtl/>
        </w:rPr>
        <w:t>תוד"ה הרי</w:t>
      </w:r>
      <w:r w:rsidRPr="002E386F">
        <w:rPr>
          <w:rFonts w:ascii="Narkisim" w:hAnsi="Narkisim" w:cs="Narkisim"/>
          <w:rtl/>
        </w:rPr>
        <w:t>. מפרש בירושלמי לפי שראה מלבושים נאים</w:t>
      </w:r>
      <w:r w:rsidRPr="002E386F">
        <w:rPr>
          <w:rStyle w:val="ac"/>
          <w:rFonts w:ascii="Narkisim" w:hAnsi="Narkisim" w:cs="Narkisim"/>
          <w:rtl/>
        </w:rPr>
        <w:footnoteReference w:id="70"/>
      </w:r>
      <w:r w:rsidRPr="002E386F">
        <w:rPr>
          <w:rFonts w:ascii="Narkisim" w:hAnsi="Narkisim" w:cs="Narkisim"/>
          <w:rtl/>
        </w:rPr>
        <w:t>. ו</w:t>
      </w:r>
      <w:r w:rsidRPr="002E386F">
        <w:rPr>
          <w:rFonts w:ascii="Narkisim" w:hAnsi="Narkisim" w:cs="Narkisim"/>
          <w:b/>
          <w:bCs/>
          <w:rtl/>
        </w:rPr>
        <w:t>רש"י</w:t>
      </w:r>
      <w:r w:rsidRPr="002E386F">
        <w:rPr>
          <w:rFonts w:ascii="Narkisim" w:hAnsi="Narkisim" w:cs="Narkisim"/>
          <w:rtl/>
        </w:rPr>
        <w:t xml:space="preserve"> פי' משום ביטול מלאכה</w:t>
      </w:r>
      <w:r w:rsidRPr="002E386F">
        <w:rPr>
          <w:rStyle w:val="ac"/>
          <w:rFonts w:ascii="Narkisim" w:hAnsi="Narkisim" w:cs="Narkisim"/>
          <w:rtl/>
        </w:rPr>
        <w:footnoteReference w:id="71"/>
      </w:r>
      <w:r w:rsidRPr="002E386F">
        <w:rPr>
          <w:rFonts w:ascii="Narkisim" w:hAnsi="Narkisim" w:cs="Narkisim"/>
          <w:rtl/>
        </w:rPr>
        <w:t>. אבל ה</w:t>
      </w:r>
      <w:r w:rsidRPr="002E386F">
        <w:rPr>
          <w:rFonts w:ascii="Narkisim" w:hAnsi="Narkisim" w:cs="Narkisim"/>
          <w:b/>
          <w:bCs/>
          <w:rtl/>
        </w:rPr>
        <w:t>שיטמ"ק</w:t>
      </w:r>
      <w:r w:rsidRPr="002E386F">
        <w:rPr>
          <w:rFonts w:ascii="Narkisim" w:hAnsi="Narkisim" w:cs="Narkisim"/>
          <w:rtl/>
        </w:rPr>
        <w:t xml:space="preserve"> כתב דה"ה שאר ימים, כדאמרי' (בע"ב) דה"ה מועד ליום בחודש הוה מועד. אלא דנקטו הנך טעמים אמאי נקט המשנה כן. [וכ"כ </w:t>
      </w:r>
      <w:r w:rsidRPr="002E386F">
        <w:rPr>
          <w:rFonts w:ascii="Narkisim" w:hAnsi="Narkisim" w:cs="Narkisim"/>
          <w:b/>
          <w:bCs/>
          <w:rtl/>
        </w:rPr>
        <w:t>ה"ה</w:t>
      </w:r>
      <w:r w:rsidRPr="002E386F">
        <w:rPr>
          <w:rFonts w:ascii="Narkisim" w:hAnsi="Narkisim" w:cs="Narkisim"/>
          <w:rtl/>
        </w:rPr>
        <w:t xml:space="preserve"> ספ"ו]. ונפק"מ דמועד לשבת אינו מועד ליו"ט. </w:t>
      </w:r>
      <w:r w:rsidRPr="002E386F">
        <w:rPr>
          <w:rFonts w:ascii="Narkisim" w:hAnsi="Narkisim" w:cs="Narkisim"/>
          <w:szCs w:val="20"/>
          <w:rtl/>
        </w:rPr>
        <w:t>[דהוה יום אחר, ואף דשייך בזה סברות רש"י והירושלמי</w:t>
      </w:r>
      <w:r w:rsidRPr="002E386F">
        <w:rPr>
          <w:rFonts w:ascii="Narkisim" w:hAnsi="Narkisim" w:cs="Narkisim"/>
          <w:rtl/>
        </w:rPr>
        <w:t>].</w:t>
      </w:r>
    </w:p>
    <w:p w14:paraId="5E559C8B" w14:textId="77777777" w:rsidR="009832E5" w:rsidRPr="002E386F" w:rsidRDefault="00000000" w:rsidP="002E386F">
      <w:pPr>
        <w:pStyle w:val="aa"/>
        <w:bidi/>
        <w:rPr>
          <w:rFonts w:ascii="Narkisim" w:hAnsi="Narkisim"/>
        </w:rPr>
      </w:pPr>
      <w:r w:rsidRPr="002E386F">
        <w:rPr>
          <w:rFonts w:ascii="Narkisim" w:hAnsi="Narkisim"/>
          <w:rtl/>
        </w:rPr>
        <w:lastRenderedPageBreak/>
        <w:t>ומבואר דהוה מועד ל'יום שבת'. וה</w:t>
      </w:r>
      <w:r w:rsidRPr="002E386F">
        <w:rPr>
          <w:rFonts w:ascii="Narkisim" w:hAnsi="Narkisim"/>
          <w:b/>
          <w:bCs/>
          <w:rtl/>
        </w:rPr>
        <w:t>רש"ש</w:t>
      </w:r>
      <w:r w:rsidRPr="002E386F">
        <w:rPr>
          <w:rFonts w:ascii="Narkisim" w:hAnsi="Narkisim"/>
          <w:rtl/>
        </w:rPr>
        <w:t xml:space="preserve"> העיר דמבואר דתלינן משום שבת, ולא משום דילוג ז' ימים</w:t>
      </w:r>
      <w:r w:rsidRPr="002E386F">
        <w:rPr>
          <w:rStyle w:val="ac"/>
          <w:rFonts w:ascii="Narkisim" w:hAnsi="Narkisim"/>
          <w:rtl/>
        </w:rPr>
        <w:footnoteReference w:id="72"/>
      </w:r>
      <w:r w:rsidRPr="002E386F">
        <w:rPr>
          <w:rFonts w:ascii="Narkisim" w:hAnsi="Narkisim"/>
          <w:rtl/>
        </w:rPr>
        <w:t>. [ומסברא תלינן דזהו עיקר הסיבה].</w:t>
      </w:r>
    </w:p>
    <w:p w14:paraId="156359E3" w14:textId="77777777" w:rsidR="009832E5" w:rsidRPr="002E386F" w:rsidRDefault="00000000" w:rsidP="002E386F">
      <w:pPr>
        <w:pStyle w:val="aa"/>
        <w:bidi/>
        <w:rPr>
          <w:rFonts w:ascii="Narkisim" w:hAnsi="Narkisim"/>
        </w:rPr>
      </w:pPr>
      <w:r w:rsidRPr="002E386F">
        <w:rPr>
          <w:rFonts w:ascii="Narkisim" w:hAnsi="Narkisim"/>
          <w:u w:val="single"/>
          <w:rtl/>
        </w:rPr>
        <w:t>תוד"ה משיחזור</w:t>
      </w:r>
      <w:r w:rsidRPr="002E386F">
        <w:rPr>
          <w:rFonts w:ascii="Narkisim" w:hAnsi="Narkisim"/>
          <w:rtl/>
        </w:rPr>
        <w:t>. ולפ"ה ניחא וכו' דקמ"ל דאפי' שבת ממלאכה בימי החול וכו'</w:t>
      </w:r>
      <w:r w:rsidRPr="002E386F">
        <w:rPr>
          <w:rStyle w:val="ac"/>
          <w:rFonts w:ascii="Narkisim" w:hAnsi="Narkisim"/>
          <w:rtl/>
        </w:rPr>
        <w:footnoteReference w:id="73"/>
      </w:r>
      <w:r w:rsidRPr="002E386F">
        <w:rPr>
          <w:rFonts w:ascii="Narkisim" w:hAnsi="Narkisim"/>
          <w:rtl/>
        </w:rPr>
        <w:t>. וה</w:t>
      </w:r>
      <w:r w:rsidRPr="002E386F">
        <w:rPr>
          <w:rFonts w:ascii="Narkisim" w:hAnsi="Narkisim"/>
          <w:b/>
          <w:bCs/>
          <w:rtl/>
        </w:rPr>
        <w:t>שיטמ"ק</w:t>
      </w:r>
      <w:r w:rsidRPr="002E386F">
        <w:rPr>
          <w:rFonts w:ascii="Narkisim" w:hAnsi="Narkisim"/>
          <w:rtl/>
        </w:rPr>
        <w:t xml:space="preserve"> (ר' ישעיה) ביאר דאף הזמן גורם.</w:t>
      </w:r>
    </w:p>
    <w:p w14:paraId="1F7C27B1"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תלמיד הרשב"א</w:t>
      </w:r>
      <w:r w:rsidRPr="002E386F">
        <w:rPr>
          <w:rFonts w:ascii="Narkisim" w:hAnsi="Narkisim"/>
          <w:rtl/>
        </w:rPr>
        <w:t xml:space="preserve"> כתב דכיון לא הוה מועד אלא לשבתות, ס"ד דל"צ חזרה כולי האי.</w:t>
      </w:r>
    </w:p>
    <w:p w14:paraId="790B7D0D"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נמוק"י</w:t>
      </w:r>
      <w:r w:rsidRPr="002E386F">
        <w:rPr>
          <w:rFonts w:ascii="Narkisim" w:hAnsi="Narkisim"/>
          <w:rtl/>
        </w:rPr>
        <w:t xml:space="preserve"> כתב דחזרתו בג' שבתות, או</w:t>
      </w:r>
      <w:r w:rsidRPr="002E386F">
        <w:rPr>
          <w:rStyle w:val="ac"/>
          <w:rFonts w:ascii="Narkisim" w:hAnsi="Narkisim"/>
          <w:rtl/>
        </w:rPr>
        <w:footnoteReference w:id="74"/>
      </w:r>
      <w:r w:rsidRPr="002E386F">
        <w:rPr>
          <w:rFonts w:ascii="Narkisim" w:hAnsi="Narkisim"/>
          <w:rtl/>
        </w:rPr>
        <w:t xml:space="preserve"> כגון שתינוקות משמשין אותו בשבתות</w:t>
      </w:r>
      <w:r w:rsidRPr="002E386F">
        <w:rPr>
          <w:rStyle w:val="ac"/>
          <w:rFonts w:ascii="Narkisim" w:hAnsi="Narkisim"/>
          <w:rtl/>
        </w:rPr>
        <w:footnoteReference w:id="75"/>
      </w:r>
      <w:r w:rsidRPr="002E386F">
        <w:rPr>
          <w:rFonts w:ascii="Narkisim" w:hAnsi="Narkisim"/>
          <w:rtl/>
        </w:rPr>
        <w:t>.</w:t>
      </w:r>
    </w:p>
    <w:p w14:paraId="48C94E10" w14:textId="77777777" w:rsidR="009832E5" w:rsidRPr="002E386F" w:rsidRDefault="00000000" w:rsidP="002E386F">
      <w:pPr>
        <w:bidi/>
        <w:rPr>
          <w:rFonts w:ascii="Narkisim" w:hAnsi="Narkisim" w:cs="Narkisim"/>
        </w:rPr>
      </w:pPr>
      <w:r w:rsidRPr="002E386F">
        <w:rPr>
          <w:rFonts w:ascii="Narkisim" w:hAnsi="Narkisim" w:cs="Narkisim"/>
          <w:u w:val="single"/>
          <w:rtl/>
        </w:rPr>
        <w:t>רב פפא אמר אינו מועד תנן</w:t>
      </w:r>
      <w:r w:rsidRPr="002E386F">
        <w:rPr>
          <w:rFonts w:ascii="Narkisim" w:hAnsi="Narkisim" w:cs="Narkisim"/>
          <w:rtl/>
        </w:rPr>
        <w:t>. דבסתמא הוה מועד רק לאותו מין. ובפשוטו סברת רב פפא דבסתמא לא תלינן שהורגל לכל [ותלינן בטבע הפרטי, ולא בטבע הכללי]. ועוד העלה ב</w:t>
      </w:r>
      <w:r w:rsidRPr="002E386F">
        <w:rPr>
          <w:rFonts w:ascii="Narkisim" w:hAnsi="Narkisim" w:cs="Narkisim"/>
          <w:b/>
          <w:bCs/>
          <w:rtl/>
        </w:rPr>
        <w:t>חי' ר' ראובן</w:t>
      </w:r>
      <w:r w:rsidRPr="002E386F">
        <w:rPr>
          <w:rFonts w:ascii="Narkisim" w:hAnsi="Narkisim" w:cs="Narkisim"/>
          <w:rtl/>
        </w:rPr>
        <w:t xml:space="preserve"> (א) צד דהוה מגדרי העדאה, דבעינן שיקבע העדאה למין זה בפנ"ע. [</w:t>
      </w:r>
      <w:r w:rsidRPr="002E386F">
        <w:rPr>
          <w:rFonts w:ascii="Narkisim" w:hAnsi="Narkisim" w:cs="Narkisim"/>
          <w:szCs w:val="20"/>
          <w:rtl/>
        </w:rPr>
        <w:t>וכן משמע בגרנ"ט קט</w:t>
      </w:r>
      <w:r w:rsidRPr="002E386F">
        <w:rPr>
          <w:rFonts w:ascii="Narkisim" w:hAnsi="Narkisim" w:cs="Narkisim"/>
          <w:rtl/>
        </w:rPr>
        <w:t>].</w:t>
      </w:r>
    </w:p>
    <w:p w14:paraId="6DC49CD8" w14:textId="77777777" w:rsidR="009832E5" w:rsidRPr="002E386F" w:rsidRDefault="00000000" w:rsidP="002E386F">
      <w:pPr>
        <w:bidi/>
        <w:rPr>
          <w:rFonts w:ascii="Narkisim" w:hAnsi="Narkisim" w:cs="Narkisim"/>
        </w:rPr>
      </w:pPr>
      <w:r w:rsidRPr="002E386F">
        <w:rPr>
          <w:rFonts w:ascii="Narkisim" w:hAnsi="Narkisim" w:cs="Narkisim"/>
          <w:u w:val="single"/>
          <w:rtl/>
        </w:rPr>
        <w:t>תוד"ה רב זביד</w:t>
      </w:r>
      <w:r w:rsidRPr="002E386F">
        <w:rPr>
          <w:rFonts w:ascii="Narkisim" w:hAnsi="Narkisim" w:cs="Narkisim"/>
          <w:rtl/>
        </w:rPr>
        <w:t>. ואפי' מבהמה לאדם וכו' ומיהו שמא חזר בו וכו'. ו</w:t>
      </w:r>
      <w:r w:rsidRPr="002E386F">
        <w:rPr>
          <w:rFonts w:ascii="Narkisim" w:hAnsi="Narkisim" w:cs="Narkisim"/>
          <w:b/>
          <w:bCs/>
          <w:rtl/>
        </w:rPr>
        <w:t>תוס'</w:t>
      </w:r>
      <w:r w:rsidRPr="002E386F">
        <w:rPr>
          <w:rFonts w:ascii="Narkisim" w:hAnsi="Narkisim" w:cs="Narkisim"/>
          <w:rtl/>
        </w:rPr>
        <w:t xml:space="preserve"> (בסו"ד) הוכיחו כן מהגמ' (ב:) דאינו מועד, דאדם אית ליה מזל. ועוה"ק ה</w:t>
      </w:r>
      <w:r w:rsidRPr="002E386F">
        <w:rPr>
          <w:rFonts w:ascii="Narkisim" w:hAnsi="Narkisim" w:cs="Narkisim"/>
          <w:b/>
          <w:bCs/>
          <w:rtl/>
        </w:rPr>
        <w:t xml:space="preserve">רשב"א </w:t>
      </w:r>
      <w:r w:rsidRPr="002E386F">
        <w:rPr>
          <w:rFonts w:ascii="Narkisim" w:hAnsi="Narkisim" w:cs="Narkisim"/>
          <w:rtl/>
        </w:rPr>
        <w:t>דהו"ל למשנה לנקוט מועד לבהמה ואינו מועד לאדם, דהוה רבותא טפי.</w:t>
      </w:r>
    </w:p>
    <w:p w14:paraId="2AC1ECED" w14:textId="77777777" w:rsidR="009832E5" w:rsidRPr="002E386F" w:rsidRDefault="00000000" w:rsidP="002E386F">
      <w:pPr>
        <w:bidi/>
        <w:rPr>
          <w:rFonts w:ascii="Narkisim" w:hAnsi="Narkisim" w:cs="Narkisim"/>
        </w:rPr>
      </w:pPr>
      <w:r w:rsidRPr="002E386F">
        <w:rPr>
          <w:rFonts w:ascii="Narkisim" w:hAnsi="Narkisim" w:cs="Narkisim"/>
          <w:u w:val="single"/>
          <w:rtl/>
        </w:rPr>
        <w:t>ורב זביד אמר לך רישא אחזרה קאי וכו' קמ"ל דחזרה דבהמה מיהא הוה חזרה</w:t>
      </w:r>
      <w:r w:rsidRPr="002E386F">
        <w:rPr>
          <w:rFonts w:ascii="Narkisim" w:hAnsi="Narkisim" w:cs="Narkisim"/>
          <w:rtl/>
        </w:rPr>
        <w:t xml:space="preserve">. </w:t>
      </w:r>
      <w:r w:rsidRPr="002E386F">
        <w:rPr>
          <w:rFonts w:ascii="Narkisim" w:hAnsi="Narkisim" w:cs="Narkisim"/>
          <w:szCs w:val="20"/>
          <w:rtl/>
        </w:rPr>
        <w:t>דהוה חזרה רק מבהמה.</w:t>
      </w:r>
      <w:r w:rsidRPr="002E386F">
        <w:rPr>
          <w:rFonts w:ascii="Narkisim" w:hAnsi="Narkisim" w:cs="Narkisim"/>
          <w:rtl/>
        </w:rPr>
        <w:t xml:space="preserve"> [וה</w:t>
      </w:r>
      <w:r w:rsidRPr="002E386F">
        <w:rPr>
          <w:rFonts w:ascii="Narkisim" w:hAnsi="Narkisim" w:cs="Narkisim"/>
          <w:b/>
          <w:bCs/>
          <w:rtl/>
        </w:rPr>
        <w:t>אחרונים</w:t>
      </w:r>
      <w:r w:rsidRPr="002E386F">
        <w:rPr>
          <w:rFonts w:ascii="Narkisim" w:hAnsi="Narkisim" w:cs="Narkisim"/>
          <w:rtl/>
        </w:rPr>
        <w:t xml:space="preserve"> דנו האם הוה בגדר 'חזרה', או דמהני לפרש ולצמצם העדאתו דמעיקרא].</w:t>
      </w:r>
    </w:p>
    <w:p w14:paraId="6CAB0DA5"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חוו"ד</w:t>
      </w:r>
      <w:r w:rsidRPr="002E386F">
        <w:rPr>
          <w:rFonts w:ascii="Narkisim" w:hAnsi="Narkisim"/>
          <w:rtl/>
        </w:rPr>
        <w:t xml:space="preserve"> (קפט כט) הביא מכאן דאכלה ג' דברים חריפים [שום בצל ופלפלין] וראתה, נקבע לה וסת לדברים חריפים. ואם אח"כ אכלה שאר דברים חריפים ולא ראתה אינו נעקר מהנך תלת [שום בצל פלפלין]. ואף דמעיקרא נעשה מועד לכל המינים, אם עקר העדאתו ממינין אחרים לא נעקר מהמין שנעשית מועד. אבל אם יש עקירה בג' מינים אלו, נתבטלה כל החזקה ונעקר הכל.</w:t>
      </w:r>
    </w:p>
    <w:p w14:paraId="79377311" w14:textId="77777777" w:rsidR="009832E5" w:rsidRPr="002E386F" w:rsidRDefault="00000000" w:rsidP="002E386F">
      <w:pPr>
        <w:bidi/>
        <w:rPr>
          <w:rFonts w:ascii="Narkisim" w:hAnsi="Narkisim" w:cs="Narkisim"/>
        </w:rPr>
      </w:pPr>
      <w:r w:rsidRPr="002E386F">
        <w:rPr>
          <w:rFonts w:ascii="Narkisim" w:hAnsi="Narkisim" w:cs="Narkisim"/>
          <w:rtl/>
        </w:rPr>
        <w:t>וב</w:t>
      </w:r>
      <w:r w:rsidRPr="002E386F">
        <w:rPr>
          <w:rFonts w:ascii="Narkisim" w:hAnsi="Narkisim" w:cs="Narkisim"/>
          <w:b/>
          <w:bCs/>
          <w:rtl/>
        </w:rPr>
        <w:t>גמ</w:t>
      </w:r>
      <w:r w:rsidRPr="002E386F">
        <w:rPr>
          <w:rFonts w:ascii="Narkisim" w:hAnsi="Narkisim" w:cs="Narkisim"/>
          <w:rtl/>
        </w:rPr>
        <w:t>' (לעיל ב:) איתא דמילתא אגב אורחיה קמ"ל דמועד לאדם הוי מועד לבהמה</w:t>
      </w:r>
      <w:r w:rsidRPr="002E386F">
        <w:rPr>
          <w:rStyle w:val="ac"/>
          <w:rFonts w:ascii="Narkisim" w:hAnsi="Narkisim" w:cs="Narkisim"/>
          <w:rtl/>
        </w:rPr>
        <w:footnoteReference w:id="76"/>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xml:space="preserve">' (שם) כת' בשם </w:t>
      </w:r>
      <w:r w:rsidRPr="002E386F">
        <w:rPr>
          <w:rFonts w:ascii="Narkisim" w:hAnsi="Narkisim" w:cs="Narkisim"/>
          <w:b/>
          <w:bCs/>
          <w:rtl/>
        </w:rPr>
        <w:t>ר' מנחם</w:t>
      </w:r>
      <w:r w:rsidRPr="002E386F">
        <w:rPr>
          <w:rFonts w:ascii="Narkisim" w:hAnsi="Narkisim" w:cs="Narkisim"/>
          <w:rtl/>
        </w:rPr>
        <w:t xml:space="preserve"> דאפי' לרב פפא (דהכא) דלא הוה מועד, איירי במועד לתרוייהו וחזר מבהמה. דלאו חזרה היא ונשאר מועד לתרוייהו.</w:t>
      </w:r>
    </w:p>
    <w:p w14:paraId="5F464464"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רע"א</w:t>
      </w:r>
      <w:r w:rsidRPr="002E386F">
        <w:rPr>
          <w:rFonts w:ascii="Narkisim" w:hAnsi="Narkisim"/>
          <w:rtl/>
        </w:rPr>
        <w:t xml:space="preserve"> (במשניות) וה</w:t>
      </w:r>
      <w:r w:rsidRPr="002E386F">
        <w:rPr>
          <w:rFonts w:ascii="Narkisim" w:hAnsi="Narkisim"/>
          <w:b/>
          <w:bCs/>
          <w:rtl/>
        </w:rPr>
        <w:t>נחל"ד</w:t>
      </w:r>
      <w:r w:rsidRPr="002E386F">
        <w:rPr>
          <w:rFonts w:ascii="Narkisim" w:hAnsi="Narkisim"/>
          <w:rtl/>
        </w:rPr>
        <w:t xml:space="preserve"> הק' דבסוגיין מבואר דהיכא דמועד למין א' נחשב חזרה לאותו מין. וכת' דדוחק לעשות בזה מח' חדשה בין רב פפא לרב זביד.</w:t>
      </w:r>
    </w:p>
    <w:p w14:paraId="25BA9BD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גליון</w:t>
      </w:r>
      <w:r w:rsidRPr="002E386F">
        <w:rPr>
          <w:rFonts w:ascii="Narkisim" w:hAnsi="Narkisim"/>
          <w:rtl/>
        </w:rPr>
        <w:t xml:space="preserve"> </w:t>
      </w:r>
      <w:r w:rsidRPr="002E386F">
        <w:rPr>
          <w:rFonts w:ascii="Narkisim" w:hAnsi="Narkisim"/>
          <w:szCs w:val="20"/>
          <w:rtl/>
        </w:rPr>
        <w:t>(בשיטמ"ק כאן)</w:t>
      </w:r>
      <w:r w:rsidRPr="002E386F">
        <w:rPr>
          <w:rFonts w:ascii="Narkisim" w:hAnsi="Narkisim"/>
          <w:rtl/>
        </w:rPr>
        <w:t xml:space="preserve"> חילק דהתם איירי שהועד לאדם בפנ"ע, ולבהמה בפנ"ע. הילכך לכו"ע לאו חזרה היא. אבל הכא איירי רב זביד כגון שהיה מועד לאדם, ולא ראינו אותו שהועד לבהמה. הילכך חזרה דבהמה חזרה היא.</w:t>
      </w:r>
    </w:p>
    <w:p w14:paraId="02F9C6C7"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גליון</w:t>
      </w:r>
      <w:r w:rsidRPr="002E386F">
        <w:rPr>
          <w:rFonts w:ascii="Narkisim" w:hAnsi="Narkisim"/>
          <w:rtl/>
        </w:rPr>
        <w:t xml:space="preserve"> הק' א"כ מאי קמ"ל הכא דמהני חזרה. ותי' דרב זביד איירי כגון שבתוך העדאת האדם [קודם שנעשה מועד לאדם] ראה בהמות ולא נגח. אלא דמשום מועד לאדם אמרי' דהוה מועד לבהמה [ואף דגילה טבעו דאינו מועד לכך]. וכשחזר מבהמה חזרה היא, כיון שבתוך העדאתו להיות מועד לאדם ראה בהמות ולא נגח.</w:t>
      </w:r>
    </w:p>
    <w:p w14:paraId="434B65D5" w14:textId="77777777" w:rsidR="009832E5" w:rsidRPr="002E386F" w:rsidRDefault="00000000" w:rsidP="002E386F">
      <w:pPr>
        <w:bidi/>
        <w:rPr>
          <w:rFonts w:ascii="Narkisim" w:hAnsi="Narkisim" w:cs="Narkisim"/>
        </w:rPr>
      </w:pPr>
      <w:r w:rsidRPr="002E386F">
        <w:rPr>
          <w:rFonts w:ascii="Narkisim" w:hAnsi="Narkisim" w:cs="Narkisim"/>
          <w:u w:val="single"/>
          <w:rtl/>
        </w:rPr>
        <w:t>ת"ש אמרו לפני ר"י וכו' א"ר ינאי מרישא נמי דיקא וכו'</w:t>
      </w:r>
      <w:r w:rsidRPr="002E386F">
        <w:rPr>
          <w:rFonts w:ascii="Narkisim" w:hAnsi="Narkisim" w:cs="Narkisim"/>
          <w:rtl/>
        </w:rPr>
        <w:t>. מבואר בגמ' דנח' אף בסתמא במועד לשבת, אי הוה מועד לשאר ימים. ומשמע דמסקנת הגמ' דלא כרב פפא.</w:t>
      </w:r>
    </w:p>
    <w:p w14:paraId="3E8E764C" w14:textId="77777777" w:rsidR="009832E5" w:rsidRPr="002E386F" w:rsidRDefault="00000000" w:rsidP="002E386F">
      <w:pPr>
        <w:pStyle w:val="a7"/>
        <w:bidi/>
        <w:rPr>
          <w:rFonts w:ascii="Narkisim" w:hAnsi="Narkisim"/>
        </w:rPr>
      </w:pPr>
      <w:r w:rsidRPr="002E386F">
        <w:rPr>
          <w:rFonts w:ascii="Narkisim" w:hAnsi="Narkisim"/>
          <w:rtl/>
        </w:rPr>
        <w:t>אבל</w:t>
      </w:r>
      <w:r w:rsidRPr="002E386F">
        <w:rPr>
          <w:rFonts w:ascii="Narkisim" w:hAnsi="Narkisim"/>
          <w:b/>
          <w:bCs/>
          <w:rtl/>
        </w:rPr>
        <w:t xml:space="preserve"> ר"ח</w:t>
      </w:r>
      <w:r w:rsidRPr="002E386F">
        <w:rPr>
          <w:rFonts w:ascii="Narkisim" w:hAnsi="Narkisim"/>
          <w:rtl/>
        </w:rPr>
        <w:t xml:space="preserve"> (עה"ג) פסק כרב פפא, דאמרי'</w:t>
      </w:r>
      <w:r w:rsidRPr="002E386F">
        <w:rPr>
          <w:rFonts w:ascii="Narkisim" w:hAnsi="Narkisim"/>
          <w:szCs w:val="20"/>
          <w:rtl/>
        </w:rPr>
        <w:t xml:space="preserve"> (בסמוך)</w:t>
      </w:r>
      <w:r w:rsidRPr="002E386F">
        <w:rPr>
          <w:rFonts w:ascii="Narkisim" w:hAnsi="Narkisim"/>
          <w:rtl/>
        </w:rPr>
        <w:t xml:space="preserve"> את"ל אי' דרב פפא, וקי"ל דכל את"ל הוא הלכה. ואף דהגמ' מתרצת מתני' כר' זביד. וכ"פ ה</w:t>
      </w:r>
      <w:r w:rsidRPr="002E386F">
        <w:rPr>
          <w:rFonts w:ascii="Narkisim" w:hAnsi="Narkisim"/>
          <w:b/>
          <w:bCs/>
          <w:rtl/>
        </w:rPr>
        <w:t>רי"ף</w:t>
      </w:r>
      <w:r w:rsidRPr="002E386F">
        <w:rPr>
          <w:rFonts w:ascii="Narkisim" w:hAnsi="Narkisim"/>
          <w:rtl/>
        </w:rPr>
        <w:t xml:space="preserve"> ו</w:t>
      </w:r>
      <w:r w:rsidRPr="002E386F">
        <w:rPr>
          <w:rFonts w:ascii="Narkisim" w:hAnsi="Narkisim"/>
          <w:b/>
          <w:bCs/>
          <w:rtl/>
        </w:rPr>
        <w:t>רמב"ם</w:t>
      </w:r>
      <w:r w:rsidRPr="002E386F">
        <w:rPr>
          <w:rFonts w:ascii="Narkisim" w:hAnsi="Narkisim"/>
          <w:rtl/>
        </w:rPr>
        <w:t>.</w:t>
      </w:r>
      <w:r w:rsidRPr="002E386F">
        <w:rPr>
          <w:rFonts w:ascii="Narkisim" w:hAnsi="Narkisim"/>
          <w:szCs w:val="20"/>
          <w:rtl/>
        </w:rPr>
        <w:t xml:space="preserve"> וה</w:t>
      </w:r>
      <w:r w:rsidRPr="002E386F">
        <w:rPr>
          <w:rFonts w:ascii="Narkisim" w:hAnsi="Narkisim"/>
          <w:b/>
          <w:bCs/>
          <w:szCs w:val="20"/>
          <w:rtl/>
        </w:rPr>
        <w:t>ראשונים</w:t>
      </w:r>
      <w:r w:rsidRPr="002E386F">
        <w:rPr>
          <w:rFonts w:ascii="Narkisim" w:hAnsi="Narkisim"/>
          <w:szCs w:val="20"/>
          <w:rtl/>
        </w:rPr>
        <w:t xml:space="preserve"> כת' דכ"ה פשטות הספיקות דלקמן [אבל </w:t>
      </w:r>
      <w:r w:rsidRPr="002E386F">
        <w:rPr>
          <w:rFonts w:ascii="Narkisim" w:hAnsi="Narkisim"/>
          <w:b/>
          <w:bCs/>
          <w:szCs w:val="20"/>
          <w:rtl/>
        </w:rPr>
        <w:t>תוס</w:t>
      </w:r>
      <w:r w:rsidRPr="002E386F">
        <w:rPr>
          <w:rFonts w:ascii="Narkisim" w:hAnsi="Narkisim"/>
          <w:szCs w:val="20"/>
          <w:rtl/>
        </w:rPr>
        <w:t>' יישבו הספיקות אף לר' זביד].</w:t>
      </w:r>
    </w:p>
    <w:p w14:paraId="7A5D0AE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רא"ה</w:t>
      </w:r>
      <w:r w:rsidRPr="002E386F">
        <w:rPr>
          <w:rFonts w:ascii="Narkisim" w:hAnsi="Narkisim"/>
          <w:rtl/>
        </w:rPr>
        <w:t xml:space="preserve"> ביאר דהגמ' חוזרת בה בזה כשאמרו 'ואת"ל כרב פפא', כלומר לקיומי סברא דרב </w:t>
      </w:r>
      <w:r w:rsidRPr="002E386F">
        <w:rPr>
          <w:rFonts w:ascii="Narkisim" w:hAnsi="Narkisim"/>
          <w:rtl/>
        </w:rPr>
        <w:lastRenderedPageBreak/>
        <w:t>פפא. דלא נימא דסתמי הוי מועד לגמרי. אלא דוקא היכא דנגח ג' מינים נעשה מועד לכל. ועפ"ז אפשר ליישב את המשנה. ואף לרב פפא שפיר אפשר לגרוס במשנה 'ואינו מועד', וכגון דנגח ג' מינים אלא דגילה שלא נגח קטנים וכדו'. אבל בסתמא הוה מועד רק לאותו מין.</w:t>
      </w:r>
    </w:p>
    <w:p w14:paraId="5E779907" w14:textId="77777777" w:rsidR="009832E5" w:rsidRPr="002E386F" w:rsidRDefault="00000000" w:rsidP="002E386F">
      <w:pPr>
        <w:pStyle w:val="a7"/>
        <w:bidi/>
        <w:rPr>
          <w:rFonts w:ascii="Narkisim" w:hAnsi="Narkisim"/>
        </w:rPr>
      </w:pPr>
      <w:r w:rsidRPr="002E386F">
        <w:rPr>
          <w:rFonts w:ascii="Narkisim" w:hAnsi="Narkisim"/>
          <w:rtl/>
        </w:rPr>
        <w:t>וכ"כ ה</w:t>
      </w:r>
      <w:r w:rsidRPr="002E386F">
        <w:rPr>
          <w:rFonts w:ascii="Narkisim" w:hAnsi="Narkisim"/>
          <w:b/>
          <w:bCs/>
          <w:rtl/>
        </w:rPr>
        <w:t>נמוק"י</w:t>
      </w:r>
      <w:r w:rsidRPr="002E386F">
        <w:rPr>
          <w:rFonts w:ascii="Narkisim" w:hAnsi="Narkisim"/>
          <w:rtl/>
        </w:rPr>
        <w:t xml:space="preserve"> דבסיפא לכו"ע גרסי' 'ואינו מועד', דהא בימי החול ראה שוורים ולא נגח</w:t>
      </w:r>
      <w:r w:rsidRPr="002E386F">
        <w:rPr>
          <w:rStyle w:val="ac"/>
          <w:rFonts w:ascii="Narkisim" w:hAnsi="Narkisim"/>
          <w:rtl/>
        </w:rPr>
        <w:footnoteReference w:id="77"/>
      </w:r>
      <w:r w:rsidRPr="002E386F">
        <w:rPr>
          <w:rFonts w:ascii="Narkisim" w:hAnsi="Narkisim"/>
          <w:rtl/>
        </w:rPr>
        <w:t>.</w:t>
      </w:r>
    </w:p>
    <w:p w14:paraId="2D369768" w14:textId="77777777" w:rsidR="009832E5" w:rsidRPr="002E386F" w:rsidRDefault="00000000" w:rsidP="002E386F">
      <w:pPr>
        <w:bidi/>
        <w:rPr>
          <w:rFonts w:ascii="Narkisim" w:hAnsi="Narkisim" w:cs="Narkisim"/>
        </w:rPr>
      </w:pPr>
      <w:r w:rsidRPr="002E386F">
        <w:rPr>
          <w:rFonts w:ascii="Narkisim" w:hAnsi="Narkisim" w:cs="Narkisim"/>
          <w:u w:val="single"/>
          <w:rtl/>
        </w:rPr>
        <w:t>שור חמור וגמל נעשה מועד לכל</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מאחר דנתקיימה העדאתו ע"י ג' מינים</w:t>
      </w:r>
      <w:r w:rsidRPr="002E386F">
        <w:rPr>
          <w:rStyle w:val="ac"/>
          <w:rFonts w:ascii="Narkisim" w:hAnsi="Narkisim" w:cs="Narkisim"/>
          <w:rtl/>
        </w:rPr>
        <w:footnoteReference w:id="78"/>
      </w:r>
      <w:r w:rsidRPr="002E386F">
        <w:rPr>
          <w:rFonts w:ascii="Narkisim" w:hAnsi="Narkisim" w:cs="Narkisim"/>
          <w:rtl/>
        </w:rPr>
        <w:t>. וה</w:t>
      </w:r>
      <w:r w:rsidRPr="002E386F">
        <w:rPr>
          <w:rFonts w:ascii="Narkisim" w:hAnsi="Narkisim" w:cs="Narkisim"/>
          <w:b/>
          <w:bCs/>
          <w:rtl/>
        </w:rPr>
        <w:t>רא"ה</w:t>
      </w:r>
      <w:r w:rsidRPr="002E386F">
        <w:rPr>
          <w:rFonts w:ascii="Narkisim" w:hAnsi="Narkisim" w:cs="Narkisim"/>
          <w:rtl/>
        </w:rPr>
        <w:t xml:space="preserve"> </w:t>
      </w:r>
      <w:r w:rsidRPr="002E386F">
        <w:rPr>
          <w:rFonts w:ascii="Narkisim" w:hAnsi="Narkisim" w:cs="Narkisim"/>
          <w:szCs w:val="20"/>
          <w:rtl/>
        </w:rPr>
        <w:t xml:space="preserve">(בשיטמ"ק) </w:t>
      </w:r>
      <w:r w:rsidRPr="002E386F">
        <w:rPr>
          <w:rFonts w:ascii="Narkisim" w:hAnsi="Narkisim" w:cs="Narkisim"/>
          <w:rtl/>
        </w:rPr>
        <w:t>כ' דאם נגח ב' שוורים וחמור, או ב' חמורים ושור נעשה מועד לשוורים ולחמורים</w:t>
      </w:r>
      <w:r w:rsidRPr="002E386F">
        <w:rPr>
          <w:rStyle w:val="ac"/>
          <w:rFonts w:ascii="Narkisim" w:hAnsi="Narkisim" w:cs="Narkisim"/>
          <w:rtl/>
        </w:rPr>
        <w:footnoteReference w:id="79"/>
      </w:r>
      <w:r w:rsidRPr="002E386F">
        <w:rPr>
          <w:rFonts w:ascii="Narkisim" w:hAnsi="Narkisim" w:cs="Narkisim"/>
          <w:rtl/>
        </w:rPr>
        <w:t>. [ולא לשאר מינים]. וכ"כ ה</w:t>
      </w:r>
      <w:r w:rsidRPr="002E386F">
        <w:rPr>
          <w:rFonts w:ascii="Narkisim" w:hAnsi="Narkisim" w:cs="Narkisim"/>
          <w:b/>
          <w:bCs/>
          <w:rtl/>
        </w:rPr>
        <w:t>רש"ש</w:t>
      </w:r>
      <w:r w:rsidRPr="002E386F">
        <w:rPr>
          <w:rFonts w:ascii="Narkisim" w:hAnsi="Narkisim" w:cs="Narkisim"/>
          <w:rtl/>
        </w:rPr>
        <w:t xml:space="preserve">. אבל </w:t>
      </w:r>
      <w:r w:rsidRPr="002E386F">
        <w:rPr>
          <w:rFonts w:ascii="Narkisim" w:hAnsi="Narkisim" w:cs="Narkisim"/>
          <w:b/>
          <w:bCs/>
          <w:rtl/>
        </w:rPr>
        <w:t>רע"א</w:t>
      </w:r>
      <w:r w:rsidRPr="002E386F">
        <w:rPr>
          <w:rFonts w:ascii="Narkisim" w:hAnsi="Narkisim" w:cs="Narkisim"/>
          <w:rtl/>
        </w:rPr>
        <w:t xml:space="preserve"> </w:t>
      </w:r>
      <w:r w:rsidRPr="002E386F">
        <w:rPr>
          <w:rFonts w:ascii="Narkisim" w:hAnsi="Narkisim" w:cs="Narkisim"/>
          <w:szCs w:val="20"/>
          <w:rtl/>
        </w:rPr>
        <w:t>(יו"ד קפט כג)</w:t>
      </w:r>
      <w:r w:rsidRPr="002E386F">
        <w:rPr>
          <w:rFonts w:ascii="Narkisim" w:hAnsi="Narkisim" w:cs="Narkisim"/>
          <w:rtl/>
        </w:rPr>
        <w:t xml:space="preserve"> נקט דשור שור חמור אינו מועד כלל</w:t>
      </w:r>
      <w:r w:rsidRPr="002E386F">
        <w:rPr>
          <w:rStyle w:val="ac"/>
          <w:rFonts w:ascii="Narkisim" w:hAnsi="Narkisim" w:cs="Narkisim"/>
          <w:rtl/>
        </w:rPr>
        <w:footnoteReference w:id="80"/>
      </w:r>
      <w:r w:rsidRPr="002E386F">
        <w:rPr>
          <w:rFonts w:ascii="Narkisim" w:hAnsi="Narkisim" w:cs="Narkisim"/>
          <w:rtl/>
        </w:rPr>
        <w:t>.</w:t>
      </w:r>
    </w:p>
    <w:p w14:paraId="225B3FE8"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גמ'</w:t>
      </w:r>
      <w:r w:rsidRPr="002E386F">
        <w:rPr>
          <w:rFonts w:ascii="Narkisim" w:hAnsi="Narkisim" w:cs="Narkisim"/>
          <w:rtl/>
        </w:rPr>
        <w:t xml:space="preserve"> (חגיגה ד. הנ"ל) הביאה מכאן דכיון דהוה ג' מינים שוב לא תולים בטעם שונה לכל א'.</w:t>
      </w:r>
    </w:p>
    <w:p w14:paraId="21AF79EE"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רמב"ם</w:t>
      </w:r>
      <w:r w:rsidRPr="002E386F">
        <w:rPr>
          <w:rFonts w:ascii="Narkisim" w:hAnsi="Narkisim"/>
          <w:rtl/>
        </w:rPr>
        <w:t xml:space="preserve"> (ו י,יב, בסוגיא בסמוך) כתב [גבי סירוגין] דהוה מועד לג' מינים אלו. וה</w:t>
      </w:r>
      <w:r w:rsidRPr="002E386F">
        <w:rPr>
          <w:rFonts w:ascii="Narkisim" w:hAnsi="Narkisim"/>
          <w:b/>
          <w:bCs/>
          <w:rtl/>
        </w:rPr>
        <w:t>ראב"ד</w:t>
      </w:r>
      <w:r w:rsidRPr="002E386F">
        <w:rPr>
          <w:rFonts w:ascii="Narkisim" w:hAnsi="Narkisim"/>
          <w:rtl/>
        </w:rPr>
        <w:t xml:space="preserve"> השיג לכל המינים. ו</w:t>
      </w:r>
      <w:r w:rsidRPr="002E386F">
        <w:rPr>
          <w:rFonts w:ascii="Narkisim" w:hAnsi="Narkisim"/>
          <w:b/>
          <w:bCs/>
          <w:rtl/>
        </w:rPr>
        <w:t>ה"ה</w:t>
      </w:r>
      <w:r w:rsidRPr="002E386F">
        <w:rPr>
          <w:rFonts w:ascii="Narkisim" w:hAnsi="Narkisim"/>
          <w:rtl/>
        </w:rPr>
        <w:t xml:space="preserve"> נקט דהרמב"ם פליג, דדוקא למינים אלו. [וצ"ל דגרס כן בגמ'].</w:t>
      </w:r>
    </w:p>
    <w:p w14:paraId="63E56059"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אבה"א</w:t>
      </w:r>
      <w:r w:rsidRPr="002E386F">
        <w:rPr>
          <w:rFonts w:ascii="Narkisim" w:hAnsi="Narkisim"/>
          <w:rtl/>
        </w:rPr>
        <w:t xml:space="preserve"> כתב דהרמב"ם קאי דוקא בהעדאה דסירוגין, דהוה ספק באיזה אופן קבע העדאתו. אבל בסוגיין איירי שנעשה מועד ע"י ג' מינים אלו. ועי"ז הוה מועד לכל המינין.</w:t>
      </w:r>
    </w:p>
    <w:p w14:paraId="71AE1BB5"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xml:space="preserve">' (לעיל ב: בתי' הא') כת' דנגח שור חמור וגמל לא הוה מועד לאדם לרב פפא, אבל נגח אדם שור חמור נעשה מועד אף לאדם. </w:t>
      </w:r>
      <w:r w:rsidRPr="002E386F">
        <w:rPr>
          <w:rFonts w:ascii="Narkisim" w:hAnsi="Narkisim" w:cs="Narkisim"/>
          <w:szCs w:val="20"/>
          <w:rtl/>
        </w:rPr>
        <w:t>וכ"כ ה</w:t>
      </w:r>
      <w:r w:rsidRPr="002E386F">
        <w:rPr>
          <w:rFonts w:ascii="Narkisim" w:hAnsi="Narkisim" w:cs="Narkisim"/>
          <w:b/>
          <w:bCs/>
          <w:szCs w:val="20"/>
          <w:rtl/>
        </w:rPr>
        <w:t>רא"ה</w:t>
      </w:r>
      <w:r w:rsidRPr="002E386F">
        <w:rPr>
          <w:rFonts w:ascii="Narkisim" w:hAnsi="Narkisim" w:cs="Narkisim"/>
          <w:szCs w:val="20"/>
          <w:rtl/>
        </w:rPr>
        <w:t xml:space="preserve"> (בשיטמ"ק כאן) והא רבותא יתירתא דנגיחה דבהמה מצטרפת בהדי נגיחה דאדם להעידו לאדם.</w:t>
      </w:r>
    </w:p>
    <w:p w14:paraId="3F69E5BE"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רמ"ה</w:t>
      </w:r>
      <w:r w:rsidRPr="002E386F">
        <w:rPr>
          <w:rFonts w:ascii="Narkisim" w:hAnsi="Narkisim"/>
          <w:rtl/>
        </w:rPr>
        <w:t xml:space="preserve"> (בנמוק"י כאן, וה</w:t>
      </w:r>
      <w:r w:rsidRPr="002E386F">
        <w:rPr>
          <w:rFonts w:ascii="Narkisim" w:hAnsi="Narkisim"/>
          <w:b/>
          <w:bCs/>
          <w:rtl/>
        </w:rPr>
        <w:t>תוס' ר"פ</w:t>
      </w:r>
      <w:r w:rsidRPr="002E386F">
        <w:rPr>
          <w:rFonts w:ascii="Narkisim" w:hAnsi="Narkisim"/>
          <w:rtl/>
        </w:rPr>
        <w:t xml:space="preserve"> לעיל ב:) כתב דנגח אדם שור וחמור, נעשה מועד לכל הבהמות. אבל לא לאדם. וב</w:t>
      </w:r>
      <w:r w:rsidRPr="002E386F">
        <w:rPr>
          <w:rFonts w:ascii="Narkisim" w:hAnsi="Narkisim"/>
          <w:b/>
          <w:bCs/>
          <w:rtl/>
        </w:rPr>
        <w:t>חי' ר' שלמה</w:t>
      </w:r>
      <w:r w:rsidRPr="002E386F">
        <w:rPr>
          <w:rFonts w:ascii="Narkisim" w:hAnsi="Narkisim"/>
          <w:rtl/>
        </w:rPr>
        <w:t xml:space="preserve"> (יג א) הק' דכיון דאמרי' דאינו נעשה מועד לאדם, א"כ נגיחת האדם הוה מקרה, והאיך מצטרף לחזקה.</w:t>
      </w:r>
    </w:p>
    <w:p w14:paraId="5C9F6E95"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ביארו דודאי תלינן דטבעו אף להזיק אדם, אלא דבעינן דין העדאה כלפי חיוב אדם. ועוד תי' לצד דנקבע הרגילו במה שנגח, וא"כ התחיל לקבוע טבע רע, אבל כל שלא נגח אדם ג' פעמים לא הורגל בזה.</w:t>
      </w:r>
    </w:p>
    <w:p w14:paraId="6B622BAF" w14:textId="77777777" w:rsidR="009832E5" w:rsidRPr="002E386F" w:rsidRDefault="00000000" w:rsidP="002E386F">
      <w:pPr>
        <w:bidi/>
        <w:rPr>
          <w:rFonts w:ascii="Narkisim" w:hAnsi="Narkisim" w:cs="Narkisim"/>
        </w:rPr>
      </w:pPr>
      <w:r w:rsidRPr="002E386F">
        <w:rPr>
          <w:rFonts w:ascii="Narkisim" w:hAnsi="Narkisim" w:cs="Narkisim"/>
          <w:u w:val="single"/>
          <w:rtl/>
        </w:rPr>
        <w:t>תוד"ה שור</w:t>
      </w:r>
      <w:r w:rsidRPr="002E386F">
        <w:rPr>
          <w:rFonts w:ascii="Narkisim" w:hAnsi="Narkisim" w:cs="Narkisim"/>
          <w:rtl/>
        </w:rPr>
        <w:t>. בתרא דנקט</w:t>
      </w:r>
      <w:r w:rsidRPr="002E386F">
        <w:rPr>
          <w:rStyle w:val="ac"/>
          <w:rFonts w:ascii="Narkisim" w:hAnsi="Narkisim" w:cs="Narkisim"/>
          <w:rtl/>
        </w:rPr>
        <w:footnoteReference w:id="81"/>
      </w:r>
      <w:r w:rsidRPr="002E386F">
        <w:rPr>
          <w:rFonts w:ascii="Narkisim" w:hAnsi="Narkisim" w:cs="Narkisim"/>
          <w:rtl/>
        </w:rPr>
        <w:t xml:space="preserve"> וכו' לאלתר משלם נזק שלם. ונהיה מועד בנגיחת השור, אלא דצורת החיוב בסירוגין. אבל ב</w:t>
      </w:r>
      <w:r w:rsidRPr="002E386F">
        <w:rPr>
          <w:rFonts w:ascii="Narkisim" w:hAnsi="Narkisim" w:cs="Narkisim"/>
          <w:b/>
          <w:bCs/>
          <w:rtl/>
        </w:rPr>
        <w:t>חי' ר' ראובן</w:t>
      </w:r>
      <w:r w:rsidRPr="002E386F">
        <w:rPr>
          <w:rFonts w:ascii="Narkisim" w:hAnsi="Narkisim" w:cs="Narkisim"/>
          <w:rtl/>
        </w:rPr>
        <w:t xml:space="preserve"> (טז) דייק מדברי הנמוק"י דאינו מועד אא"כ שוב ראה עוד ולא נגח. [ודלא כתוס'].</w:t>
      </w:r>
    </w:p>
    <w:p w14:paraId="3032C572" w14:textId="77777777" w:rsidR="009832E5" w:rsidRPr="002E386F" w:rsidRDefault="00000000" w:rsidP="002E386F">
      <w:pPr>
        <w:pStyle w:val="a8"/>
        <w:bidi/>
        <w:rPr>
          <w:rFonts w:ascii="Narkisim" w:hAnsi="Narkisim"/>
        </w:rPr>
      </w:pPr>
      <w:r w:rsidRPr="002E386F">
        <w:rPr>
          <w:rFonts w:ascii="Narkisim" w:hAnsi="Narkisim"/>
          <w:rtl/>
        </w:rPr>
        <w:t>והיכא דנגח נגיחה רביעית מיד אחר נגיחה שלישית לנמוק"י נתבטל המועדות</w:t>
      </w:r>
      <w:r w:rsidRPr="002E386F">
        <w:rPr>
          <w:rStyle w:val="ac"/>
          <w:rFonts w:ascii="Narkisim" w:hAnsi="Narkisim"/>
          <w:rtl/>
        </w:rPr>
        <w:footnoteReference w:id="82"/>
      </w:r>
      <w:r w:rsidRPr="002E386F">
        <w:rPr>
          <w:rFonts w:ascii="Narkisim" w:hAnsi="Narkisim"/>
          <w:rtl/>
        </w:rPr>
        <w:t>.</w:t>
      </w:r>
    </w:p>
    <w:p w14:paraId="26CD7D68" w14:textId="77777777" w:rsidR="009832E5" w:rsidRPr="002E386F" w:rsidRDefault="00000000" w:rsidP="002E386F">
      <w:pPr>
        <w:bidi/>
        <w:rPr>
          <w:rFonts w:ascii="Narkisim" w:hAnsi="Narkisim" w:cs="Narkisim"/>
        </w:rPr>
      </w:pPr>
      <w:r w:rsidRPr="002E386F">
        <w:rPr>
          <w:rFonts w:ascii="Narkisim" w:hAnsi="Narkisim" w:cs="Narkisim"/>
          <w:u w:val="single"/>
          <w:rtl/>
        </w:rPr>
        <w:t>ת"ר ראה שור נגח חמור לא נגח וכו' נעשה מועד לסירוגין לכל</w:t>
      </w:r>
      <w:r w:rsidRPr="002E386F">
        <w:rPr>
          <w:rFonts w:ascii="Narkisim" w:hAnsi="Narkisim" w:cs="Narkisim"/>
          <w:rtl/>
        </w:rPr>
        <w:t>. וה</w:t>
      </w:r>
      <w:r w:rsidRPr="002E386F">
        <w:rPr>
          <w:rFonts w:ascii="Narkisim" w:hAnsi="Narkisim" w:cs="Narkisim"/>
          <w:b/>
          <w:bCs/>
          <w:rtl/>
        </w:rPr>
        <w:t>רמב"ם</w:t>
      </w:r>
      <w:r w:rsidRPr="002E386F">
        <w:rPr>
          <w:rFonts w:ascii="Narkisim" w:hAnsi="Narkisim" w:cs="Narkisim"/>
          <w:rtl/>
        </w:rPr>
        <w:t xml:space="preserve"> (ו י) כתב לג' מינין אלו (וכשיטתו הנ"ל). וה</w:t>
      </w:r>
      <w:r w:rsidRPr="002E386F">
        <w:rPr>
          <w:rFonts w:ascii="Narkisim" w:hAnsi="Narkisim" w:cs="Narkisim"/>
          <w:b/>
          <w:bCs/>
          <w:rtl/>
        </w:rPr>
        <w:t>קה"י</w:t>
      </w:r>
      <w:r w:rsidRPr="002E386F">
        <w:rPr>
          <w:rFonts w:ascii="Narkisim" w:hAnsi="Narkisim" w:cs="Narkisim"/>
          <w:rtl/>
        </w:rPr>
        <w:t xml:space="preserve"> (כט) תמה דכיון דתלינן רק בג' מינין אלו, א"כ אמאי הוה מועד לסירוגין. הא נגח ג' מינין אלו כל פעם שאפשר. והקה"י ביאר [ע"פ הצד] דגדר מועד דע"י ג' פעמים נעשה כך טבעו, וע"י מעשיו הוקבע לו טבע זה. ובזה אמרי' דהורגל, רק לפרטים ומינין שעשה כבר. ומש"ה אמרי' דגם לעתיד רק ע"פ ב' תנאים אלו.</w:t>
      </w:r>
    </w:p>
    <w:p w14:paraId="3450D43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אבה"א</w:t>
      </w:r>
      <w:r w:rsidRPr="002E386F">
        <w:rPr>
          <w:rFonts w:ascii="Narkisim" w:hAnsi="Narkisim"/>
          <w:rtl/>
        </w:rPr>
        <w:t xml:space="preserve"> (שם) כתב דמועד לסירוגין הוה ספק באיזה אופן נקבע העדאתו. ותופסים בסתמא ב' הכללים לחומרא.</w:t>
      </w:r>
    </w:p>
    <w:p w14:paraId="1BE98511" w14:textId="77777777" w:rsidR="009832E5" w:rsidRPr="002E386F" w:rsidRDefault="00000000" w:rsidP="002E386F">
      <w:pPr>
        <w:pStyle w:val="aa"/>
        <w:bidi/>
        <w:rPr>
          <w:rFonts w:ascii="Narkisim" w:hAnsi="Narkisim"/>
        </w:rPr>
      </w:pPr>
      <w:r w:rsidRPr="002E386F">
        <w:rPr>
          <w:rFonts w:ascii="Narkisim" w:hAnsi="Narkisim"/>
          <w:u w:val="single"/>
          <w:rtl/>
        </w:rPr>
        <w:t>תוד"ה נעשה</w:t>
      </w:r>
      <w:r w:rsidRPr="002E386F">
        <w:rPr>
          <w:rFonts w:ascii="Narkisim" w:hAnsi="Narkisim"/>
          <w:rtl/>
        </w:rPr>
        <w:t xml:space="preserve">. (בסו"ד) הייתי אומר כיון דכל שעה מזומן ליגח השוורים ומניח שאר מינים הוה מועד לשוורים, </w:t>
      </w:r>
      <w:r w:rsidRPr="002E386F">
        <w:rPr>
          <w:rFonts w:ascii="Narkisim" w:hAnsi="Narkisim"/>
          <w:rtl/>
        </w:rPr>
        <w:lastRenderedPageBreak/>
        <w:t>אבל השתא וכו' ואינו חושש ליגח אלא א'. וה</w:t>
      </w:r>
      <w:r w:rsidRPr="002E386F">
        <w:rPr>
          <w:rFonts w:ascii="Narkisim" w:hAnsi="Narkisim"/>
          <w:b/>
          <w:bCs/>
          <w:rtl/>
        </w:rPr>
        <w:t>תוס' ר"פ</w:t>
      </w:r>
      <w:r w:rsidRPr="002E386F">
        <w:rPr>
          <w:rFonts w:ascii="Narkisim" w:hAnsi="Narkisim"/>
          <w:rtl/>
        </w:rPr>
        <w:t xml:space="preserve"> ביאר שלא היה יכול ליגח כולם.</w:t>
      </w:r>
    </w:p>
    <w:p w14:paraId="68A29D2A" w14:textId="77777777" w:rsidR="009832E5" w:rsidRPr="002E386F" w:rsidRDefault="00000000" w:rsidP="002E386F">
      <w:pPr>
        <w:pStyle w:val="a8"/>
        <w:bidi/>
        <w:rPr>
          <w:rFonts w:ascii="Narkisim" w:hAnsi="Narkisim"/>
        </w:rPr>
      </w:pPr>
      <w:r w:rsidRPr="002E386F">
        <w:rPr>
          <w:rFonts w:ascii="Narkisim" w:hAnsi="Narkisim"/>
          <w:rtl/>
        </w:rPr>
        <w:t>ונתחדש בדברי תוס' דאף לרב זביד דבסתמא הוה מועד לכל, היכא דנראה דכל הפעמים נוגח דוקא שוורים, אמרי' דמועד דוקא לשוורים. [ואף בזה נחשב 'ואינו מועד'. דחזינן למועדות באופן זה</w:t>
      </w:r>
      <w:r w:rsidRPr="002E386F">
        <w:rPr>
          <w:rStyle w:val="ac"/>
          <w:rFonts w:ascii="Narkisim" w:hAnsi="Narkisim"/>
          <w:rtl/>
        </w:rPr>
        <w:footnoteReference w:id="83"/>
      </w:r>
      <w:r w:rsidRPr="002E386F">
        <w:rPr>
          <w:rFonts w:ascii="Narkisim" w:hAnsi="Narkisim"/>
          <w:rtl/>
        </w:rPr>
        <w:t>. ולא רק היכא דידעינן דלא נגח שאר מינין].</w:t>
      </w:r>
    </w:p>
    <w:p w14:paraId="417432BE" w14:textId="77777777" w:rsidR="009832E5" w:rsidRPr="002E386F" w:rsidRDefault="00000000" w:rsidP="002E386F">
      <w:pPr>
        <w:pStyle w:val="aa"/>
        <w:bidi/>
        <w:rPr>
          <w:rFonts w:ascii="Narkisim" w:hAnsi="Narkisim"/>
        </w:rPr>
      </w:pPr>
      <w:r w:rsidRPr="002E386F">
        <w:rPr>
          <w:rFonts w:ascii="Narkisim" w:hAnsi="Narkisim"/>
          <w:rtl/>
        </w:rPr>
        <w:t>אבל ה</w:t>
      </w:r>
      <w:r w:rsidRPr="002E386F">
        <w:rPr>
          <w:rFonts w:ascii="Narkisim" w:hAnsi="Narkisim"/>
          <w:b/>
          <w:bCs/>
          <w:rtl/>
        </w:rPr>
        <w:t>שיטמ"ק</w:t>
      </w:r>
      <w:r w:rsidRPr="002E386F">
        <w:rPr>
          <w:rFonts w:ascii="Narkisim" w:hAnsi="Narkisim"/>
          <w:rtl/>
        </w:rPr>
        <w:t xml:space="preserve"> (ר' ישעיה) הק' א"כ אמאי אמרי' את"ל איתא לדר"פ, הא אף לרב זביד י"ל כעי"ז דקיימי כולהו גבי' ונגח מין א', דאף לרב זביד הוה מועד רק לזה. ומודה היכא דהוה ג' מינים דהוה מועד לכל.</w:t>
      </w:r>
    </w:p>
    <w:p w14:paraId="21CB7EBD" w14:textId="77777777" w:rsidR="009832E5" w:rsidRPr="002E386F" w:rsidRDefault="00000000" w:rsidP="002E386F">
      <w:pPr>
        <w:pStyle w:val="3"/>
        <w:bidi/>
        <w:rPr>
          <w:rFonts w:ascii="Narkisim" w:hAnsi="Narkisim"/>
        </w:rPr>
      </w:pPr>
      <w:r w:rsidRPr="002E386F">
        <w:rPr>
          <w:rFonts w:ascii="Narkisim" w:hAnsi="Narkisim"/>
          <w:rtl/>
        </w:rPr>
        <w:t>דף לז:</w:t>
      </w:r>
    </w:p>
    <w:p w14:paraId="16C9D8BA" w14:textId="77777777" w:rsidR="009832E5" w:rsidRPr="002E386F" w:rsidRDefault="00000000" w:rsidP="002E386F">
      <w:pPr>
        <w:bidi/>
        <w:rPr>
          <w:rFonts w:ascii="Narkisim" w:hAnsi="Narkisim" w:cs="Narkisim"/>
        </w:rPr>
      </w:pPr>
      <w:r w:rsidRPr="002E386F">
        <w:rPr>
          <w:rFonts w:ascii="Narkisim" w:hAnsi="Narkisim" w:cs="Narkisim"/>
          <w:u w:val="single"/>
          <w:rtl/>
        </w:rPr>
        <w:t>תוד"ה שור</w:t>
      </w:r>
      <w:r w:rsidRPr="002E386F">
        <w:rPr>
          <w:rFonts w:ascii="Narkisim" w:hAnsi="Narkisim" w:cs="Narkisim"/>
          <w:rtl/>
        </w:rPr>
        <w:t>. ראה בהמות אחרים ולא נגח. ועד"ז כתב ה</w:t>
      </w:r>
      <w:r w:rsidRPr="002E386F">
        <w:rPr>
          <w:rFonts w:ascii="Narkisim" w:hAnsi="Narkisim" w:cs="Narkisim"/>
          <w:b/>
          <w:bCs/>
          <w:rtl/>
        </w:rPr>
        <w:t>רא"ה</w:t>
      </w:r>
      <w:r w:rsidRPr="002E386F">
        <w:rPr>
          <w:rFonts w:ascii="Narkisim" w:hAnsi="Narkisim" w:cs="Narkisim"/>
          <w:rtl/>
        </w:rPr>
        <w:t xml:space="preserve"> דאיירי דבשעה שנגח שוורים קמאי הוו גמל וחמור בהדייהו ולא נגחם, ונגח להני. ומש"ה מספק"ל שור בתרא אי שדי' ליה. דאל"כ פשיטא דלכולהו הוי מועד, דעדיף מנגח שור חמור וגמל דהוי מועד לכל. וכי משום דנגח עוד ב' שוורים אפסיד.</w:t>
      </w:r>
    </w:p>
    <w:p w14:paraId="588C16A9"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 xml:space="preserve">ראב"ד </w:t>
      </w:r>
      <w:r w:rsidRPr="002E386F">
        <w:rPr>
          <w:rFonts w:ascii="Narkisim" w:hAnsi="Narkisim"/>
          <w:rtl/>
        </w:rPr>
        <w:t>העמיד דוקא כששאר המינים לא היו אצלו, ולא ידעינן האם היה נוגח אילו ראה אותם. [וצ"ב].</w:t>
      </w:r>
    </w:p>
    <w:p w14:paraId="114E28FD" w14:textId="77777777" w:rsidR="009832E5" w:rsidRPr="002E386F" w:rsidRDefault="00000000" w:rsidP="002E386F">
      <w:pPr>
        <w:bidi/>
        <w:rPr>
          <w:rFonts w:ascii="Narkisim" w:hAnsi="Narkisim" w:cs="Narkisim"/>
        </w:rPr>
      </w:pPr>
      <w:r w:rsidRPr="002E386F">
        <w:rPr>
          <w:rFonts w:ascii="Narkisim" w:hAnsi="Narkisim" w:cs="Narkisim"/>
          <w:u w:val="single"/>
          <w:rtl/>
        </w:rPr>
        <w:t>האי שור בתרא בתר שוורים שדינן ליה וכו'</w:t>
      </w:r>
      <w:r w:rsidRPr="002E386F">
        <w:rPr>
          <w:rFonts w:ascii="Narkisim" w:hAnsi="Narkisim" w:cs="Narkisim"/>
          <w:rtl/>
        </w:rPr>
        <w:t>. [וכן נסתפקה הגמ' (בסמוך) גבי ימי השבוע]. וב</w:t>
      </w:r>
      <w:r w:rsidRPr="002E386F">
        <w:rPr>
          <w:rFonts w:ascii="Narkisim" w:hAnsi="Narkisim" w:cs="Narkisim"/>
          <w:b/>
          <w:bCs/>
          <w:rtl/>
        </w:rPr>
        <w:t>גמ'</w:t>
      </w:r>
      <w:r w:rsidRPr="002E386F">
        <w:rPr>
          <w:rFonts w:ascii="Narkisim" w:hAnsi="Narkisim" w:cs="Narkisim"/>
          <w:rtl/>
        </w:rPr>
        <w:t xml:space="preserve"> (נדה סד. הו' בתוס') אי' דהיכא דמעיקרא היתה לימודה לוסת א', מודה רב (דאמר דוסת הדילוג סגי בג', הו' בסמוך) דצריך ד'. דלימודה שאני. ופ</w:t>
      </w:r>
      <w:r w:rsidRPr="002E386F">
        <w:rPr>
          <w:rFonts w:ascii="Narkisim" w:hAnsi="Narkisim" w:cs="Narkisim"/>
          <w:b/>
          <w:bCs/>
          <w:rtl/>
        </w:rPr>
        <w:t>רש"י</w:t>
      </w:r>
      <w:r w:rsidRPr="002E386F">
        <w:rPr>
          <w:rFonts w:ascii="Narkisim" w:hAnsi="Narkisim" w:cs="Narkisim"/>
          <w:rtl/>
        </w:rPr>
        <w:t xml:space="preserve"> דכיון דהוה מחמת וסת [הראשון] אין מונען אותו עם הני דדילוג.</w:t>
      </w:r>
    </w:p>
    <w:p w14:paraId="7E87325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רמב"ן</w:t>
      </w:r>
      <w:r w:rsidRPr="002E386F">
        <w:rPr>
          <w:rFonts w:ascii="Narkisim" w:hAnsi="Narkisim"/>
          <w:rtl/>
        </w:rPr>
        <w:t xml:space="preserve"> (נדה סד.) דן דשייך לספק של הגמ' (כאן). וה</w:t>
      </w:r>
      <w:r w:rsidRPr="002E386F">
        <w:rPr>
          <w:rFonts w:ascii="Narkisim" w:hAnsi="Narkisim"/>
          <w:b/>
          <w:bCs/>
          <w:rtl/>
        </w:rPr>
        <w:t>רמב"ן</w:t>
      </w:r>
      <w:r w:rsidRPr="002E386F">
        <w:rPr>
          <w:rFonts w:ascii="Narkisim" w:hAnsi="Narkisim"/>
          <w:rtl/>
        </w:rPr>
        <w:t xml:space="preserve"> כת' דסוגיין איירי דראה שור ג' פעמים, אבל היכא דנגח שור ד' פעמים דאי נמי שדית בתר הני, אכתי קבעה וסת לשוורים ואייעד לשוורים. עי"ז שדינן אף לרביעי, דסירכיה נקט. וה</w:t>
      </w:r>
      <w:r w:rsidRPr="002E386F">
        <w:rPr>
          <w:rFonts w:ascii="Narkisim" w:hAnsi="Narkisim"/>
          <w:b/>
          <w:bCs/>
          <w:rtl/>
        </w:rPr>
        <w:t>רא"ה</w:t>
      </w:r>
      <w:r w:rsidRPr="002E386F">
        <w:rPr>
          <w:rFonts w:ascii="Narkisim" w:hAnsi="Narkisim"/>
          <w:rtl/>
        </w:rPr>
        <w:t xml:space="preserve"> (בדק הבית ז ג, י. בדה"ס) כתב דהגמ' כאן כשמואל [דלא סבר לימודה], אבל לרב בתר שוורים שדינן. אבל ה</w:t>
      </w:r>
      <w:r w:rsidRPr="002E386F">
        <w:rPr>
          <w:rFonts w:ascii="Narkisim" w:hAnsi="Narkisim"/>
          <w:b/>
          <w:bCs/>
          <w:rtl/>
        </w:rPr>
        <w:t>חוו"ד</w:t>
      </w:r>
      <w:r w:rsidRPr="002E386F">
        <w:rPr>
          <w:rFonts w:ascii="Narkisim" w:hAnsi="Narkisim"/>
          <w:rtl/>
        </w:rPr>
        <w:t xml:space="preserve"> (קפט ו) חילק בין סוגיין להתם</w:t>
      </w:r>
      <w:r w:rsidRPr="002E386F">
        <w:rPr>
          <w:rStyle w:val="ac"/>
          <w:rFonts w:ascii="Narkisim" w:hAnsi="Narkisim"/>
          <w:rtl/>
        </w:rPr>
        <w:footnoteReference w:id="84"/>
      </w:r>
      <w:r w:rsidRPr="002E386F">
        <w:rPr>
          <w:rFonts w:ascii="Narkisim" w:hAnsi="Narkisim"/>
          <w:rtl/>
        </w:rPr>
        <w:t>.</w:t>
      </w:r>
    </w:p>
    <w:p w14:paraId="23A36244" w14:textId="77777777" w:rsidR="009832E5" w:rsidRPr="002E386F" w:rsidRDefault="00000000" w:rsidP="002E386F">
      <w:pPr>
        <w:pStyle w:val="aa"/>
        <w:bidi/>
        <w:rPr>
          <w:rFonts w:ascii="Narkisim" w:hAnsi="Narkisim"/>
        </w:rPr>
      </w:pPr>
      <w:r w:rsidRPr="002E386F">
        <w:rPr>
          <w:rFonts w:ascii="Narkisim" w:hAnsi="Narkisim"/>
          <w:u w:val="single"/>
          <w:rtl/>
        </w:rPr>
        <w:t>שבת שבת וכו'.</w:t>
      </w:r>
      <w:r w:rsidRPr="002E386F">
        <w:rPr>
          <w:rFonts w:ascii="Narkisim" w:hAnsi="Narkisim"/>
          <w:rtl/>
        </w:rPr>
        <w:t xml:space="preserve"> ה</w:t>
      </w:r>
      <w:r w:rsidRPr="002E386F">
        <w:rPr>
          <w:rFonts w:ascii="Narkisim" w:hAnsi="Narkisim"/>
          <w:b/>
          <w:bCs/>
          <w:rtl/>
        </w:rPr>
        <w:t>שיטמ"ק</w:t>
      </w:r>
      <w:r w:rsidRPr="002E386F">
        <w:rPr>
          <w:rFonts w:ascii="Narkisim" w:hAnsi="Narkisim"/>
          <w:rtl/>
        </w:rPr>
        <w:t xml:space="preserve"> (בשם שיטה) הק' דהוה אותו ספק, למאי צריכי הני. וכת' דשמא יש לחלק דבעי דשוורים איכא למיבעי משום דרצופין זל"ז, אבל שבתות דמופלגין זה מזה. והשבת האחרון הוא קרוב לא' וב' שלאחריו, אימא דבתרווייהו שדינן ליה קמ"ל.</w:t>
      </w:r>
    </w:p>
    <w:p w14:paraId="4DFD8DC3" w14:textId="77777777" w:rsidR="009832E5" w:rsidRPr="002E386F" w:rsidRDefault="00000000" w:rsidP="002E386F">
      <w:pPr>
        <w:bidi/>
        <w:rPr>
          <w:rFonts w:ascii="Narkisim" w:hAnsi="Narkisim" w:cs="Narkisim"/>
        </w:rPr>
      </w:pPr>
      <w:r w:rsidRPr="002E386F">
        <w:rPr>
          <w:rFonts w:ascii="Narkisim" w:hAnsi="Narkisim" w:cs="Narkisim"/>
          <w:u w:val="single"/>
          <w:rtl/>
        </w:rPr>
        <w:t>שבת, שבת, ושבת, א' בשבת, ב' בשבת וכו' או דלמא בתר א' בשבת וב' בשבת שדינן ואייעד ליה לכולהו יומי וכו'</w:t>
      </w:r>
      <w:r w:rsidRPr="002E386F">
        <w:rPr>
          <w:rFonts w:ascii="Narkisim" w:hAnsi="Narkisim" w:cs="Narkisim"/>
          <w:rtl/>
        </w:rPr>
        <w:t>. לגירסא דידן מבואר דהוה מועד לכל הימים</w:t>
      </w:r>
      <w:r w:rsidRPr="002E386F">
        <w:rPr>
          <w:rStyle w:val="ac"/>
          <w:rFonts w:ascii="Narkisim" w:hAnsi="Narkisim" w:cs="Narkisim"/>
          <w:rtl/>
        </w:rPr>
        <w:footnoteReference w:id="85"/>
      </w:r>
      <w:r w:rsidRPr="002E386F">
        <w:rPr>
          <w:rFonts w:ascii="Narkisim" w:hAnsi="Narkisim" w:cs="Narkisim"/>
          <w:rtl/>
        </w:rPr>
        <w:t>.</w:t>
      </w:r>
    </w:p>
    <w:p w14:paraId="1334617C"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רמב"ם</w:t>
      </w:r>
      <w:r w:rsidRPr="002E386F">
        <w:rPr>
          <w:rFonts w:ascii="Narkisim" w:hAnsi="Narkisim"/>
          <w:rtl/>
        </w:rPr>
        <w:t xml:space="preserve"> (ו יב) כתב דהוה ספק האם מועד רק לשבתות, או לג' ימים אלו. וה</w:t>
      </w:r>
      <w:r w:rsidRPr="002E386F">
        <w:rPr>
          <w:rFonts w:ascii="Narkisim" w:hAnsi="Narkisim"/>
          <w:b/>
          <w:bCs/>
          <w:rtl/>
        </w:rPr>
        <w:t>ראב"ד</w:t>
      </w:r>
      <w:r w:rsidRPr="002E386F">
        <w:rPr>
          <w:rFonts w:ascii="Narkisim" w:hAnsi="Narkisim"/>
          <w:rtl/>
        </w:rPr>
        <w:t xml:space="preserve"> השיג א"נ לכל הימים. ו</w:t>
      </w:r>
      <w:r w:rsidRPr="002E386F">
        <w:rPr>
          <w:rFonts w:ascii="Narkisim" w:hAnsi="Narkisim"/>
          <w:b/>
          <w:bCs/>
          <w:rtl/>
        </w:rPr>
        <w:t>ה"ה</w:t>
      </w:r>
      <w:r w:rsidRPr="002E386F">
        <w:rPr>
          <w:rFonts w:ascii="Narkisim" w:hAnsi="Narkisim"/>
          <w:rtl/>
        </w:rPr>
        <w:t xml:space="preserve"> כת' דדעת הרמב"ם דאינו מועד לכל השבוע. ואף בימים אמרי' דהוה מועד רק ליום שראינו. וכמו גבי שאר מינים. (הו' לעיל).</w:t>
      </w:r>
    </w:p>
    <w:p w14:paraId="5B8C9E3F"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אבה"א</w:t>
      </w:r>
      <w:r w:rsidRPr="002E386F">
        <w:rPr>
          <w:rFonts w:ascii="Narkisim" w:hAnsi="Narkisim"/>
          <w:rtl/>
        </w:rPr>
        <w:t xml:space="preserve"> הק' דלפ"ז כל שור שנגח ג' פעמים, הוה מועד רק לימים אלו. והא תנן (לעיל כג:) דכיון דנגח ג' פעמים הוה מועד, ומשמע לכל היום</w:t>
      </w:r>
      <w:r w:rsidRPr="002E386F">
        <w:rPr>
          <w:rStyle w:val="ac"/>
          <w:rFonts w:ascii="Narkisim" w:hAnsi="Narkisim"/>
          <w:rtl/>
        </w:rPr>
        <w:footnoteReference w:id="86"/>
      </w:r>
      <w:r w:rsidRPr="002E386F">
        <w:rPr>
          <w:rFonts w:ascii="Narkisim" w:hAnsi="Narkisim"/>
          <w:rtl/>
        </w:rPr>
        <w:t>. וה</w:t>
      </w:r>
      <w:r w:rsidRPr="002E386F">
        <w:rPr>
          <w:rFonts w:ascii="Narkisim" w:hAnsi="Narkisim"/>
          <w:b/>
          <w:bCs/>
          <w:rtl/>
        </w:rPr>
        <w:t>אבה"א</w:t>
      </w:r>
      <w:r w:rsidRPr="002E386F">
        <w:rPr>
          <w:rFonts w:ascii="Narkisim" w:hAnsi="Narkisim"/>
          <w:rtl/>
        </w:rPr>
        <w:t xml:space="preserve"> כת' דדוקא היכא דהוה העדאה לסירוגין הרמב"ם סובר דההעדאה לימים אלו דוקא. דבסירוגין אמרי' דהוה ספק שמא הימים גורמין. אבל בעלמא מועד ג' ימים סתמא הוה מועד לשאר ימים.</w:t>
      </w:r>
    </w:p>
    <w:p w14:paraId="3C9FCCAD" w14:textId="77777777" w:rsidR="009832E5" w:rsidRPr="002E386F" w:rsidRDefault="00000000" w:rsidP="002E386F">
      <w:pPr>
        <w:bidi/>
        <w:rPr>
          <w:rFonts w:ascii="Narkisim" w:hAnsi="Narkisim" w:cs="Narkisim"/>
        </w:rPr>
      </w:pPr>
      <w:r w:rsidRPr="002E386F">
        <w:rPr>
          <w:rFonts w:ascii="Narkisim" w:hAnsi="Narkisim" w:cs="Narkisim"/>
          <w:u w:val="single"/>
          <w:rtl/>
        </w:rPr>
        <w:t>יום ט"ו בחודש זה, ויום ט"ז בחודש זה, ויום י"ז בחודש זה רב אמר קבעה לה וסת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לדילוג. ודעת רוב </w:t>
      </w:r>
      <w:r w:rsidRPr="002E386F">
        <w:rPr>
          <w:rFonts w:ascii="Narkisim" w:hAnsi="Narkisim" w:cs="Narkisim"/>
          <w:b/>
          <w:bCs/>
          <w:rtl/>
        </w:rPr>
        <w:t>ראשונים</w:t>
      </w:r>
      <w:r w:rsidRPr="002E386F">
        <w:rPr>
          <w:rFonts w:ascii="Narkisim" w:hAnsi="Narkisim" w:cs="Narkisim"/>
          <w:rtl/>
        </w:rPr>
        <w:t xml:space="preserve"> דחיישינן ליום י"ח חודש הבא</w:t>
      </w:r>
      <w:r w:rsidRPr="002E386F">
        <w:rPr>
          <w:rStyle w:val="ac"/>
          <w:rFonts w:ascii="Narkisim" w:hAnsi="Narkisim" w:cs="Narkisim"/>
          <w:rtl/>
        </w:rPr>
        <w:footnoteReference w:id="87"/>
      </w:r>
      <w:r w:rsidRPr="002E386F">
        <w:rPr>
          <w:rFonts w:ascii="Narkisim" w:hAnsi="Narkisim" w:cs="Narkisim"/>
          <w:rtl/>
        </w:rPr>
        <w:t>.</w:t>
      </w:r>
    </w:p>
    <w:p w14:paraId="597BD101" w14:textId="77777777" w:rsidR="009832E5" w:rsidRPr="002E386F" w:rsidRDefault="00000000" w:rsidP="002E386F">
      <w:pPr>
        <w:pStyle w:val="a7"/>
        <w:bidi/>
        <w:rPr>
          <w:rFonts w:ascii="Narkisim" w:hAnsi="Narkisim"/>
        </w:rPr>
      </w:pPr>
      <w:r w:rsidRPr="002E386F">
        <w:rPr>
          <w:rFonts w:ascii="Narkisim" w:hAnsi="Narkisim"/>
          <w:rtl/>
        </w:rPr>
        <w:t xml:space="preserve">אבל </w:t>
      </w:r>
      <w:r w:rsidRPr="002E386F">
        <w:rPr>
          <w:rFonts w:ascii="Narkisim" w:hAnsi="Narkisim"/>
          <w:b/>
          <w:bCs/>
          <w:rtl/>
        </w:rPr>
        <w:t>ר"ח</w:t>
      </w:r>
      <w:r w:rsidRPr="002E386F">
        <w:rPr>
          <w:rFonts w:ascii="Narkisim" w:hAnsi="Narkisim"/>
          <w:rtl/>
        </w:rPr>
        <w:t xml:space="preserve"> (עה"ג) פי' דאיירי שנגח ט"ו ניסן ט"ז אייר י"ז סיון, ושוב ט"ו תמוז ט"ז אב י"ז אלול, ושוב ט"ו תשרי ט"ז חשון י"ז כסלו, קבעה וסת לסדר זה [וחוזר כל ג' חדשים]. והוה וסת </w:t>
      </w:r>
      <w:r w:rsidRPr="002E386F">
        <w:rPr>
          <w:rFonts w:ascii="Narkisim" w:hAnsi="Narkisim"/>
          <w:rtl/>
        </w:rPr>
        <w:lastRenderedPageBreak/>
        <w:t>לימים אלו</w:t>
      </w:r>
      <w:r w:rsidRPr="002E386F">
        <w:rPr>
          <w:rStyle w:val="ac"/>
          <w:rFonts w:ascii="Narkisim" w:hAnsi="Narkisim"/>
          <w:rtl/>
        </w:rPr>
        <w:footnoteReference w:id="88"/>
      </w:r>
      <w:r w:rsidRPr="002E386F">
        <w:rPr>
          <w:rFonts w:ascii="Narkisim" w:hAnsi="Narkisim"/>
          <w:rtl/>
        </w:rPr>
        <w:t>.</w:t>
      </w:r>
    </w:p>
    <w:p w14:paraId="7E0DEA20" w14:textId="77777777" w:rsidR="009832E5" w:rsidRPr="002E386F" w:rsidRDefault="00000000" w:rsidP="002E386F">
      <w:pPr>
        <w:pStyle w:val="aa"/>
        <w:bidi/>
        <w:rPr>
          <w:rFonts w:ascii="Narkisim" w:hAnsi="Narkisim"/>
        </w:rPr>
      </w:pPr>
      <w:r w:rsidRPr="002E386F">
        <w:rPr>
          <w:rFonts w:ascii="Narkisim" w:hAnsi="Narkisim"/>
          <w:rtl/>
        </w:rPr>
        <w:t>ונח' הראשונים אי קי"ל כרב או כשמואל. וה</w:t>
      </w:r>
      <w:r w:rsidRPr="002E386F">
        <w:rPr>
          <w:rFonts w:ascii="Narkisim" w:hAnsi="Narkisim"/>
          <w:b/>
          <w:bCs/>
          <w:rtl/>
        </w:rPr>
        <w:t>רא"ש</w:t>
      </w:r>
      <w:r w:rsidRPr="002E386F">
        <w:rPr>
          <w:rFonts w:ascii="Narkisim" w:hAnsi="Narkisim"/>
          <w:rtl/>
        </w:rPr>
        <w:t xml:space="preserve"> כתב עיקר פלוגתייהו בוסתות, והלכה כרב באיסורי. והביא </w:t>
      </w:r>
      <w:r w:rsidRPr="002E386F">
        <w:rPr>
          <w:rFonts w:ascii="Narkisim" w:hAnsi="Narkisim"/>
          <w:b/>
          <w:bCs/>
          <w:rtl/>
        </w:rPr>
        <w:t>מן הגדולים</w:t>
      </w:r>
      <w:r w:rsidRPr="002E386F">
        <w:rPr>
          <w:rFonts w:ascii="Narkisim" w:hAnsi="Narkisim"/>
          <w:rtl/>
        </w:rPr>
        <w:t xml:space="preserve"> דאף דבסוגיין נפק"מ בממונות, לא נחלקו בנגיחות, אלא שהגמ' מדקדק מח' זה מתוך מה שנח' בוסתות. והלכה כרב בעיקר פלוגתייהו.</w:t>
      </w:r>
    </w:p>
    <w:p w14:paraId="76DBDADD" w14:textId="77777777" w:rsidR="009832E5" w:rsidRPr="002E386F" w:rsidRDefault="00000000" w:rsidP="002E386F">
      <w:pPr>
        <w:pStyle w:val="a8"/>
        <w:bidi/>
        <w:rPr>
          <w:rFonts w:ascii="Narkisim" w:hAnsi="Narkisim"/>
        </w:rPr>
      </w:pPr>
      <w:r w:rsidRPr="002E386F">
        <w:rPr>
          <w:rFonts w:ascii="Narkisim" w:hAnsi="Narkisim"/>
          <w:rtl/>
        </w:rPr>
        <w:t>והרא"ש הוסיף דמאיזה טעם עשו חכמי הגמרא כלל זה לפסוק הלכה כשמואל בדיני וכרב באיסורי בכל מקום, לפי שידעו ששמואל היה רגיל תמיד לפסוק דינין ולכך היה מדקדק בהן ויורד לעומקן ומשכיל על כל דבר אמת. וכן רב היה רגיל לדקדק בהוראת איסור והיתר לכך סמכו על הוראותיו לעניני איסור והיתר. [וכיון דשורש הפלוג' בוסתות, סמכי' אדרב טפי].</w:t>
      </w:r>
    </w:p>
    <w:p w14:paraId="6B683942" w14:textId="77777777" w:rsidR="009832E5" w:rsidRPr="002E386F" w:rsidRDefault="00000000" w:rsidP="002E386F">
      <w:pPr>
        <w:pStyle w:val="aa"/>
        <w:bidi/>
        <w:rPr>
          <w:rFonts w:ascii="Narkisim" w:hAnsi="Narkisim"/>
        </w:rPr>
      </w:pPr>
      <w:r w:rsidRPr="002E386F">
        <w:rPr>
          <w:rFonts w:ascii="Narkisim" w:hAnsi="Narkisim"/>
          <w:u w:val="single"/>
          <w:rtl/>
        </w:rPr>
        <w:t>רש"י ד"ה ושמואל</w:t>
      </w:r>
      <w:r w:rsidRPr="002E386F">
        <w:rPr>
          <w:rFonts w:ascii="Narkisim" w:hAnsi="Narkisim"/>
          <w:rtl/>
        </w:rPr>
        <w:t>. ומשלם נזק שלם בשלישית. ה</w:t>
      </w:r>
      <w:r w:rsidRPr="002E386F">
        <w:rPr>
          <w:rFonts w:ascii="Narkisim" w:hAnsi="Narkisim"/>
          <w:b/>
          <w:bCs/>
          <w:rtl/>
        </w:rPr>
        <w:t>מהרש"א</w:t>
      </w:r>
      <w:r w:rsidRPr="002E386F">
        <w:rPr>
          <w:rFonts w:ascii="Narkisim" w:hAnsi="Narkisim"/>
          <w:rtl/>
        </w:rPr>
        <w:t xml:space="preserve"> ציין ד</w:t>
      </w:r>
      <w:r w:rsidRPr="002E386F">
        <w:rPr>
          <w:rFonts w:ascii="Narkisim" w:hAnsi="Narkisim"/>
          <w:b/>
          <w:bCs/>
          <w:rtl/>
        </w:rPr>
        <w:t>רש"י</w:t>
      </w:r>
      <w:r w:rsidRPr="002E386F">
        <w:rPr>
          <w:rFonts w:ascii="Narkisim" w:hAnsi="Narkisim"/>
          <w:rtl/>
        </w:rPr>
        <w:t xml:space="preserve"> כתב כן לשיטתו (לעיל כג:), וכבר כתבו </w:t>
      </w:r>
      <w:r w:rsidRPr="002E386F">
        <w:rPr>
          <w:rFonts w:ascii="Narkisim" w:hAnsi="Narkisim"/>
          <w:b/>
          <w:bCs/>
          <w:rtl/>
        </w:rPr>
        <w:t>תוס</w:t>
      </w:r>
      <w:r w:rsidRPr="002E386F">
        <w:rPr>
          <w:rFonts w:ascii="Narkisim" w:hAnsi="Narkisim"/>
          <w:rtl/>
        </w:rPr>
        <w:t>' (שם) דרש"י חזר בו [דחייב רק בנגיחה רביעית]. וכה"ק ה</w:t>
      </w:r>
      <w:r w:rsidRPr="002E386F">
        <w:rPr>
          <w:rFonts w:ascii="Narkisim" w:hAnsi="Narkisim"/>
          <w:b/>
          <w:bCs/>
          <w:rtl/>
        </w:rPr>
        <w:t>תוס' ר"פ</w:t>
      </w:r>
      <w:r w:rsidRPr="002E386F">
        <w:rPr>
          <w:rFonts w:ascii="Narkisim" w:hAnsi="Narkisim"/>
          <w:rtl/>
        </w:rPr>
        <w:t xml:space="preserve"> אדברי רש"י, דקי"ל דעד נגיחה רביעית לא מחייב. (וע"ע לקמן מא.).</w:t>
      </w:r>
    </w:p>
    <w:p w14:paraId="18698540" w14:textId="77777777" w:rsidR="009832E5" w:rsidRPr="002E386F" w:rsidRDefault="00000000" w:rsidP="002E386F">
      <w:pPr>
        <w:bidi/>
        <w:rPr>
          <w:rFonts w:ascii="Narkisim" w:hAnsi="Narkisim" w:cs="Narkisim"/>
        </w:rPr>
      </w:pPr>
      <w:r w:rsidRPr="002E386F">
        <w:rPr>
          <w:rFonts w:ascii="Narkisim" w:hAnsi="Narkisim" w:cs="Narkisim"/>
          <w:u w:val="single"/>
          <w:rtl/>
        </w:rPr>
        <w:t>תוד"ה יום</w:t>
      </w:r>
      <w:r w:rsidRPr="002E386F">
        <w:rPr>
          <w:rFonts w:ascii="Narkisim" w:hAnsi="Narkisim" w:cs="Narkisim"/>
          <w:rtl/>
        </w:rPr>
        <w:t>. נראה דג' פעמים בט"ו בחודש לכו"ע הוי מועד וכו' דלאו סוף ל' גרים, אלא ט"ו לחודש גרים. וה</w:t>
      </w:r>
      <w:r w:rsidRPr="002E386F">
        <w:rPr>
          <w:rFonts w:ascii="Narkisim" w:hAnsi="Narkisim" w:cs="Narkisim"/>
          <w:b/>
          <w:bCs/>
          <w:rtl/>
        </w:rPr>
        <w:t>רא"ש</w:t>
      </w:r>
      <w:r w:rsidRPr="002E386F">
        <w:rPr>
          <w:rFonts w:ascii="Narkisim" w:hAnsi="Narkisim" w:cs="Narkisim"/>
          <w:rtl/>
        </w:rPr>
        <w:t xml:space="preserve"> (בשיטמ"ק) הביא סעד לזה דהא יש חדשים חסרים ומלאים, א"כ אינו הפלגה בשווה</w:t>
      </w:r>
      <w:r w:rsidRPr="002E386F">
        <w:rPr>
          <w:rStyle w:val="ac"/>
          <w:rFonts w:ascii="Narkisim" w:hAnsi="Narkisim" w:cs="Narkisim"/>
          <w:rtl/>
        </w:rPr>
        <w:footnoteReference w:id="89"/>
      </w:r>
      <w:r w:rsidRPr="002E386F">
        <w:rPr>
          <w:rFonts w:ascii="Narkisim" w:hAnsi="Narkisim" w:cs="Narkisim"/>
          <w:rtl/>
        </w:rPr>
        <w:t>.</w:t>
      </w:r>
    </w:p>
    <w:p w14:paraId="2329ADDC"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רמב"ן</w:t>
      </w:r>
      <w:r w:rsidRPr="002E386F">
        <w:rPr>
          <w:rFonts w:ascii="Narkisim" w:hAnsi="Narkisim"/>
          <w:rtl/>
        </w:rPr>
        <w:t xml:space="preserve"> (נדה סד.) פליג דהכל תלי בהפלגה והיום והשעה אינו גורם כלל</w:t>
      </w:r>
      <w:r w:rsidRPr="002E386F">
        <w:rPr>
          <w:rStyle w:val="ac"/>
          <w:rFonts w:ascii="Narkisim" w:hAnsi="Narkisim"/>
          <w:rtl/>
        </w:rPr>
        <w:footnoteReference w:id="90"/>
      </w:r>
      <w:r w:rsidRPr="002E386F">
        <w:rPr>
          <w:rFonts w:ascii="Narkisim" w:hAnsi="Narkisim"/>
          <w:rtl/>
        </w:rPr>
        <w:t>.</w:t>
      </w:r>
    </w:p>
    <w:p w14:paraId="10FFA0F3" w14:textId="77777777" w:rsidR="009832E5" w:rsidRPr="002E386F" w:rsidRDefault="00000000" w:rsidP="002E386F">
      <w:pPr>
        <w:pStyle w:val="aa"/>
        <w:bidi/>
        <w:rPr>
          <w:rFonts w:ascii="Narkisim" w:hAnsi="Narkisim"/>
        </w:rPr>
      </w:pPr>
      <w:r w:rsidRPr="002E386F">
        <w:rPr>
          <w:rFonts w:ascii="Narkisim" w:hAnsi="Narkisim"/>
          <w:u w:val="single"/>
          <w:rtl/>
        </w:rPr>
        <w:t>בא"ד והיכא דאין שם היום גורם וכו'</w:t>
      </w:r>
      <w:r w:rsidRPr="002E386F">
        <w:rPr>
          <w:rFonts w:ascii="Narkisim" w:hAnsi="Narkisim"/>
          <w:rtl/>
        </w:rPr>
        <w:t>. וה</w:t>
      </w:r>
      <w:r w:rsidRPr="002E386F">
        <w:rPr>
          <w:rFonts w:ascii="Narkisim" w:hAnsi="Narkisim"/>
          <w:b/>
          <w:bCs/>
          <w:rtl/>
        </w:rPr>
        <w:t>גליון</w:t>
      </w:r>
      <w:r w:rsidRPr="002E386F">
        <w:rPr>
          <w:rFonts w:ascii="Narkisim" w:hAnsi="Narkisim"/>
          <w:rtl/>
        </w:rPr>
        <w:t xml:space="preserve"> (בשיטמ"ק) ביאר דכשהוא יום ט"ו שהוא יום ידוע, אף הראשון מן המנין. וכן שבת ושבת ושבת שהוא יום ידוע שבת הראשון מן המנין. [והראשונים בנדה שם האריכו בחילוקים אלו ואכ"מ].</w:t>
      </w:r>
    </w:p>
    <w:p w14:paraId="39CE3D74" w14:textId="77777777" w:rsidR="009832E5" w:rsidRPr="002E386F" w:rsidRDefault="00000000" w:rsidP="002E386F">
      <w:pPr>
        <w:pStyle w:val="aa"/>
        <w:bidi/>
        <w:rPr>
          <w:rFonts w:ascii="Narkisim" w:hAnsi="Narkisim"/>
        </w:rPr>
      </w:pPr>
      <w:r w:rsidRPr="002E386F">
        <w:rPr>
          <w:rFonts w:ascii="Narkisim" w:hAnsi="Narkisim"/>
          <w:u w:val="single"/>
          <w:rtl/>
        </w:rPr>
        <w:t>בא"ד וצריך לחלק בין סירוגין של ימים לסירוגין של שוורים</w:t>
      </w:r>
      <w:r w:rsidRPr="002E386F">
        <w:rPr>
          <w:rFonts w:ascii="Narkisim" w:hAnsi="Narkisim"/>
          <w:rtl/>
        </w:rPr>
        <w:t>. [דיש חילוק בשור המועד, דבסירוגין שלא נגח שור, אמרי' דמצטרף מה שלא נגח קודם. ואילו סירוגין דימים, יום שעבר אינו מהחשבון].</w:t>
      </w:r>
    </w:p>
    <w:p w14:paraId="3818674E"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שיטמ"ק</w:t>
      </w:r>
      <w:r w:rsidRPr="002E386F">
        <w:rPr>
          <w:rFonts w:ascii="Narkisim" w:hAnsi="Narkisim"/>
          <w:rtl/>
        </w:rPr>
        <w:t xml:space="preserve"> (גליון) ביאר כשמסתלק הדילוגין ישאר מועד לשוורים, כמו לצירופים. דממ"נ מועד לשוורים הוא. ומש"ה הראשון מן המנין. אבל בסירוגין דימים יש ב' דילוגים, דילוג הימים ודילוג השוורים</w:t>
      </w:r>
      <w:r w:rsidRPr="002E386F">
        <w:rPr>
          <w:rStyle w:val="ac"/>
          <w:rFonts w:ascii="Narkisim" w:hAnsi="Narkisim"/>
          <w:rtl/>
        </w:rPr>
        <w:footnoteReference w:id="91"/>
      </w:r>
      <w:r w:rsidRPr="002E386F">
        <w:rPr>
          <w:rFonts w:ascii="Narkisim" w:hAnsi="Narkisim"/>
          <w:rtl/>
        </w:rPr>
        <w:t>. א"כ אין יום הראשון מן המנין. ובדילוג הימים לחוד י"ל דיום א' מהמניין, כמו שבת ושבת ושבת. אבל כיון דאיכא דילוג השוורים מסתב' שיש לנו ללכת אחר ב' דילוגים</w:t>
      </w:r>
      <w:r w:rsidRPr="002E386F">
        <w:rPr>
          <w:rStyle w:val="ac"/>
          <w:rFonts w:ascii="Narkisim" w:hAnsi="Narkisim"/>
          <w:rtl/>
        </w:rPr>
        <w:footnoteReference w:id="92"/>
      </w:r>
      <w:r w:rsidRPr="002E386F">
        <w:rPr>
          <w:rFonts w:ascii="Narkisim" w:hAnsi="Narkisim"/>
          <w:rtl/>
        </w:rPr>
        <w:t>.</w:t>
      </w:r>
    </w:p>
    <w:p w14:paraId="1B3FDED9"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חי' ר' ראובן</w:t>
      </w:r>
      <w:r w:rsidRPr="002E386F">
        <w:rPr>
          <w:rFonts w:ascii="Narkisim" w:hAnsi="Narkisim"/>
          <w:rtl/>
        </w:rPr>
        <w:t xml:space="preserve"> (טז) ביאר דבשור אמרי' דדרכו ליגח תמיד, והא דלא נגח בינתיים הוה ריעותא. אלא דאמרי' שכל שהריעותא באופן שווים או סירוגין, מש"ה לא רואים ריעותא. אבל עיקר החזקה מה שנגח</w:t>
      </w:r>
      <w:r w:rsidRPr="002E386F">
        <w:rPr>
          <w:rStyle w:val="ac"/>
          <w:rFonts w:ascii="Narkisim" w:hAnsi="Narkisim"/>
          <w:rtl/>
        </w:rPr>
        <w:footnoteReference w:id="93"/>
      </w:r>
      <w:r w:rsidRPr="002E386F">
        <w:rPr>
          <w:rFonts w:ascii="Narkisim" w:hAnsi="Narkisim"/>
          <w:rtl/>
        </w:rPr>
        <w:t>.</w:t>
      </w:r>
    </w:p>
    <w:p w14:paraId="7C54F78E" w14:textId="77777777" w:rsidR="009832E5" w:rsidRPr="002E386F" w:rsidRDefault="00000000" w:rsidP="002E386F">
      <w:pPr>
        <w:pStyle w:val="aa"/>
        <w:bidi/>
        <w:rPr>
          <w:rFonts w:ascii="Narkisim" w:hAnsi="Narkisim"/>
        </w:rPr>
      </w:pPr>
      <w:r w:rsidRPr="002E386F">
        <w:rPr>
          <w:rFonts w:ascii="Narkisim" w:hAnsi="Narkisim"/>
          <w:rtl/>
        </w:rPr>
        <w:t>אבל ה</w:t>
      </w:r>
      <w:r w:rsidRPr="002E386F">
        <w:rPr>
          <w:rFonts w:ascii="Narkisim" w:hAnsi="Narkisim"/>
          <w:b/>
          <w:bCs/>
          <w:rtl/>
        </w:rPr>
        <w:t>ראשונים</w:t>
      </w:r>
      <w:r w:rsidRPr="002E386F">
        <w:rPr>
          <w:rFonts w:ascii="Narkisim" w:hAnsi="Narkisim"/>
          <w:rtl/>
        </w:rPr>
        <w:t xml:space="preserve"> (נדה שם) חילקו בין שוורים לנדה דתלי בימים</w:t>
      </w:r>
      <w:r w:rsidRPr="002E386F">
        <w:rPr>
          <w:rStyle w:val="ac"/>
          <w:rFonts w:ascii="Narkisim" w:hAnsi="Narkisim"/>
          <w:rtl/>
        </w:rPr>
        <w:footnoteReference w:id="94"/>
      </w:r>
      <w:r w:rsidRPr="002E386F">
        <w:rPr>
          <w:rFonts w:ascii="Narkisim" w:hAnsi="Narkisim"/>
          <w:rtl/>
        </w:rPr>
        <w:t>.</w:t>
      </w:r>
    </w:p>
    <w:p w14:paraId="62AA02C9" w14:textId="77777777" w:rsidR="009832E5" w:rsidRPr="002E386F" w:rsidRDefault="00000000" w:rsidP="002E386F">
      <w:pPr>
        <w:bidi/>
        <w:rPr>
          <w:rFonts w:ascii="Narkisim" w:hAnsi="Narkisim" w:cs="Narkisim"/>
        </w:rPr>
      </w:pPr>
      <w:r w:rsidRPr="002E386F">
        <w:rPr>
          <w:rFonts w:ascii="Narkisim" w:hAnsi="Narkisim" w:cs="Narkisim"/>
          <w:rtl/>
        </w:rPr>
        <w:t>ועוד תי' ה</w:t>
      </w:r>
      <w:r w:rsidRPr="002E386F">
        <w:rPr>
          <w:rFonts w:ascii="Narkisim" w:hAnsi="Narkisim" w:cs="Narkisim"/>
          <w:b/>
          <w:bCs/>
          <w:rtl/>
        </w:rPr>
        <w:t>תוס' ר"פ</w:t>
      </w:r>
      <w:r w:rsidRPr="002E386F">
        <w:rPr>
          <w:rFonts w:ascii="Narkisim" w:hAnsi="Narkisim" w:cs="Narkisim"/>
          <w:rtl/>
        </w:rPr>
        <w:t xml:space="preserve"> דברייתא דלעיל קאי כרבי דבתרי זימני הוה חזקה. וה</w:t>
      </w:r>
      <w:r w:rsidRPr="002E386F">
        <w:rPr>
          <w:rFonts w:ascii="Narkisim" w:hAnsi="Narkisim" w:cs="Narkisim"/>
          <w:b/>
          <w:bCs/>
          <w:rtl/>
        </w:rPr>
        <w:t>אחרונים</w:t>
      </w:r>
      <w:r w:rsidRPr="002E386F">
        <w:rPr>
          <w:rFonts w:ascii="Narkisim" w:hAnsi="Narkisim" w:cs="Narkisim"/>
          <w:rtl/>
        </w:rPr>
        <w:t xml:space="preserve"> הק' ד</w:t>
      </w:r>
      <w:r w:rsidRPr="002E386F">
        <w:rPr>
          <w:rFonts w:ascii="Narkisim" w:hAnsi="Narkisim" w:cs="Narkisim"/>
          <w:b/>
          <w:bCs/>
          <w:rtl/>
        </w:rPr>
        <w:t>תוס</w:t>
      </w:r>
      <w:r w:rsidRPr="002E386F">
        <w:rPr>
          <w:rFonts w:ascii="Narkisim" w:hAnsi="Narkisim" w:cs="Narkisim"/>
          <w:rtl/>
        </w:rPr>
        <w:t>' (לעיל כג:) כתב דאף רבי מודה לענין שור המועד דבעי ג' נגיחות. וביארו דבעצם ההעדאה גזיה"כ דבעי ג' פעמים. אבל לקבוע צורת סירוגין רבי סבר דסגי בתרי זימני.</w:t>
      </w:r>
    </w:p>
    <w:p w14:paraId="2F39D122" w14:textId="77777777" w:rsidR="009832E5" w:rsidRPr="002E386F" w:rsidRDefault="00000000" w:rsidP="002E386F">
      <w:pPr>
        <w:pStyle w:val="a8"/>
        <w:bidi/>
        <w:rPr>
          <w:rFonts w:ascii="Narkisim" w:hAnsi="Narkisim"/>
        </w:rPr>
      </w:pPr>
      <w:r w:rsidRPr="002E386F">
        <w:rPr>
          <w:rFonts w:ascii="Narkisim" w:hAnsi="Narkisim"/>
          <w:rtl/>
        </w:rPr>
        <w:t>וע"ד מש"כ ה</w:t>
      </w:r>
      <w:r w:rsidRPr="002E386F">
        <w:rPr>
          <w:rFonts w:ascii="Narkisim" w:hAnsi="Narkisim"/>
          <w:b/>
          <w:bCs/>
          <w:rtl/>
        </w:rPr>
        <w:t>טור"א</w:t>
      </w:r>
      <w:r w:rsidRPr="002E386F">
        <w:rPr>
          <w:rFonts w:ascii="Narkisim" w:hAnsi="Narkisim"/>
          <w:rtl/>
        </w:rPr>
        <w:t xml:space="preserve"> (חגיגה ד:, הו' בחי' ר' שלמה ג, ע' מש"כ לעיל כג:) דלרבי סגי בנגח ב' מינין להחשב מועד לכל המינין.</w:t>
      </w:r>
    </w:p>
    <w:p w14:paraId="5818BF58" w14:textId="77777777" w:rsidR="009832E5" w:rsidRPr="002E386F" w:rsidRDefault="00000000" w:rsidP="002E386F">
      <w:pPr>
        <w:bidi/>
        <w:rPr>
          <w:rFonts w:ascii="Narkisim" w:hAnsi="Narkisim" w:cs="Narkisim"/>
        </w:rPr>
      </w:pPr>
      <w:r w:rsidRPr="002E386F">
        <w:rPr>
          <w:rFonts w:ascii="Narkisim" w:hAnsi="Narkisim" w:cs="Narkisim"/>
          <w:u w:val="single"/>
          <w:rtl/>
        </w:rPr>
        <w:t>אמר רבא שמע קול שופר, נעשה מועד לשופרות</w:t>
      </w:r>
      <w:r w:rsidRPr="002E386F">
        <w:rPr>
          <w:rFonts w:ascii="Narkisim" w:hAnsi="Narkisim" w:cs="Narkisim"/>
          <w:rtl/>
        </w:rPr>
        <w:t>. משמע דלא חיישינן בלא שופר, דתולים צורת נגיחה זו ע"י אונס זה</w:t>
      </w:r>
      <w:r w:rsidRPr="002E386F">
        <w:rPr>
          <w:rStyle w:val="ac"/>
          <w:rFonts w:ascii="Narkisim" w:hAnsi="Narkisim" w:cs="Narkisim"/>
          <w:rtl/>
        </w:rPr>
        <w:footnoteReference w:id="95"/>
      </w:r>
      <w:r w:rsidRPr="002E386F">
        <w:rPr>
          <w:rFonts w:ascii="Narkisim" w:hAnsi="Narkisim" w:cs="Narkisim"/>
          <w:rtl/>
        </w:rPr>
        <w:t>. ואפי' הכי נקבע שזהו טבעו, שיגח ע"י האונס [וע' ראב"ד ו ו].</w:t>
      </w:r>
    </w:p>
    <w:p w14:paraId="48718370" w14:textId="77777777" w:rsidR="009832E5" w:rsidRPr="002E386F" w:rsidRDefault="00000000" w:rsidP="002E386F">
      <w:pPr>
        <w:pStyle w:val="2"/>
        <w:bidi/>
        <w:rPr>
          <w:rFonts w:ascii="Narkisim" w:hAnsi="Narkisim"/>
        </w:rPr>
      </w:pPr>
      <w:r w:rsidRPr="002E386F">
        <w:rPr>
          <w:rFonts w:ascii="Narkisim" w:hAnsi="Narkisim"/>
          <w:rtl/>
        </w:rPr>
        <w:t>שור של הקדש ושל עכו"ם</w:t>
      </w:r>
    </w:p>
    <w:p w14:paraId="45CC2BD1" w14:textId="77777777" w:rsidR="009832E5" w:rsidRPr="002E386F" w:rsidRDefault="00000000" w:rsidP="002E386F">
      <w:pPr>
        <w:bidi/>
        <w:rPr>
          <w:rFonts w:ascii="Narkisim" w:hAnsi="Narkisim" w:cs="Narkisim"/>
        </w:rPr>
      </w:pPr>
      <w:r w:rsidRPr="002E386F">
        <w:rPr>
          <w:rFonts w:ascii="Narkisim" w:hAnsi="Narkisim" w:cs="Narkisim"/>
          <w:u w:val="single"/>
          <w:rtl/>
        </w:rPr>
        <w:t>שור של ישראל שנגח שור של הקדש פטור</w:t>
      </w:r>
      <w:r w:rsidRPr="002E386F">
        <w:rPr>
          <w:rFonts w:ascii="Narkisim" w:hAnsi="Narkisim" w:cs="Narkisim"/>
          <w:rtl/>
        </w:rPr>
        <w:t>. דממועט מ'רעהו'. ו</w:t>
      </w:r>
      <w:r w:rsidRPr="002E386F">
        <w:rPr>
          <w:rFonts w:ascii="Narkisim" w:hAnsi="Narkisim" w:cs="Narkisim"/>
          <w:b/>
          <w:bCs/>
          <w:rtl/>
        </w:rPr>
        <w:t>תוס'</w:t>
      </w:r>
      <w:r w:rsidRPr="002E386F">
        <w:rPr>
          <w:rFonts w:ascii="Narkisim" w:hAnsi="Narkisim" w:cs="Narkisim"/>
          <w:rtl/>
        </w:rPr>
        <w:t xml:space="preserve"> (לעיל ו:) דנו האיך </w:t>
      </w:r>
      <w:r w:rsidRPr="002E386F">
        <w:rPr>
          <w:rFonts w:ascii="Narkisim" w:hAnsi="Narkisim" w:cs="Narkisim"/>
          <w:rtl/>
        </w:rPr>
        <w:lastRenderedPageBreak/>
        <w:t xml:space="preserve">ילפי' שאר מזיק הקדש </w:t>
      </w:r>
      <w:r w:rsidRPr="002E386F">
        <w:rPr>
          <w:rFonts w:ascii="Narkisim" w:hAnsi="Narkisim" w:cs="Narkisim"/>
          <w:szCs w:val="20"/>
          <w:rtl/>
        </w:rPr>
        <w:t>(עי"ש. וע' רש"י שם ולעיל ט:)</w:t>
      </w:r>
      <w:r w:rsidRPr="002E386F">
        <w:rPr>
          <w:rFonts w:ascii="Narkisim" w:hAnsi="Narkisim" w:cs="Narkisim"/>
          <w:rtl/>
        </w:rPr>
        <w:t>. ודעת ה</w:t>
      </w:r>
      <w:r w:rsidRPr="002E386F">
        <w:rPr>
          <w:rFonts w:ascii="Narkisim" w:hAnsi="Narkisim" w:cs="Narkisim"/>
          <w:b/>
          <w:bCs/>
          <w:rtl/>
        </w:rPr>
        <w:t>מאירי</w:t>
      </w:r>
      <w:r w:rsidRPr="002E386F">
        <w:rPr>
          <w:rFonts w:ascii="Narkisim" w:hAnsi="Narkisim" w:cs="Narkisim"/>
          <w:rtl/>
        </w:rPr>
        <w:t xml:space="preserve"> (שם, ולעיל כג.) דדוקא ממונו המזיק הקדש פטור, אבל אדם המזיק הקדש חייב [וכן ע"י אשו משום חציו].</w:t>
      </w:r>
    </w:p>
    <w:p w14:paraId="44B9B96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חקרו בגדר הפטור, האם הוה פטור בחפצא שהוא קדוש. או דרשות הקדש אין להם תביעת נזקין. [והו' לעיל שם].</w:t>
      </w:r>
    </w:p>
    <w:p w14:paraId="2409B0E1" w14:textId="77777777" w:rsidR="009832E5" w:rsidRPr="002E386F" w:rsidRDefault="00000000" w:rsidP="002E386F">
      <w:pPr>
        <w:bidi/>
        <w:rPr>
          <w:rFonts w:ascii="Narkisim" w:hAnsi="Narkisim" w:cs="Narkisim"/>
        </w:rPr>
      </w:pPr>
      <w:r w:rsidRPr="002E386F">
        <w:rPr>
          <w:rFonts w:ascii="Narkisim" w:hAnsi="Narkisim" w:cs="Narkisim"/>
          <w:rtl/>
        </w:rPr>
        <w:t>ועד"ז יש לחקור בפטור מזיק עכו"ם (ע' בגמ' בסמוך מנלן), האם הוה פטור בחפצא או דעכו"ם אין לו תביעת נזקין. אמנם מבואר בפוסקים שישראל שהוא שומר על בהמת עכו"ם, מתחייב המזיק נזקין לשומר. ולא אמרי' דיש פטור בחפצא.</w:t>
      </w:r>
    </w:p>
    <w:p w14:paraId="22D37E22" w14:textId="77777777" w:rsidR="009832E5" w:rsidRPr="002E386F" w:rsidRDefault="00000000" w:rsidP="002E386F">
      <w:pPr>
        <w:bidi/>
        <w:rPr>
          <w:rFonts w:ascii="Narkisim" w:hAnsi="Narkisim" w:cs="Narkisim"/>
        </w:rPr>
      </w:pPr>
      <w:r w:rsidRPr="002E386F">
        <w:rPr>
          <w:rFonts w:ascii="Narkisim" w:hAnsi="Narkisim" w:cs="Narkisim"/>
          <w:u w:val="single"/>
          <w:rtl/>
        </w:rPr>
        <w:t>ושל הקדש שנגח שור של הדיוט פטור שנאמר שור רעהו וכו'</w:t>
      </w:r>
      <w:r w:rsidRPr="002E386F">
        <w:rPr>
          <w:rFonts w:ascii="Narkisim" w:hAnsi="Narkisim" w:cs="Narkisim"/>
          <w:rtl/>
        </w:rPr>
        <w:t>. בפשוטו ילפי' תרוייהו מהך קרא</w:t>
      </w:r>
      <w:r w:rsidRPr="002E386F">
        <w:rPr>
          <w:rStyle w:val="ac"/>
          <w:rFonts w:ascii="Narkisim" w:hAnsi="Narkisim" w:cs="Narkisim"/>
          <w:rtl/>
        </w:rPr>
        <w:footnoteReference w:id="96"/>
      </w:r>
      <w:r w:rsidRPr="002E386F">
        <w:rPr>
          <w:rFonts w:ascii="Narkisim" w:hAnsi="Narkisim" w:cs="Narkisim"/>
          <w:rtl/>
        </w:rPr>
        <w:t>. ועוד כת' ה</w:t>
      </w:r>
      <w:r w:rsidRPr="002E386F">
        <w:rPr>
          <w:rFonts w:ascii="Narkisim" w:hAnsi="Narkisim" w:cs="Narkisim"/>
          <w:b/>
          <w:bCs/>
          <w:rtl/>
        </w:rPr>
        <w:t>רשב"א</w:t>
      </w:r>
      <w:r w:rsidRPr="002E386F">
        <w:rPr>
          <w:rFonts w:ascii="Narkisim" w:hAnsi="Narkisim" w:cs="Narkisim"/>
          <w:rtl/>
        </w:rPr>
        <w:t xml:space="preserve"> (בתוך דבריו) דהקדש בהדיוט לא אצטריך קרא, דלא קרינא ביה שור איש, וכן והועד בבעליו. </w:t>
      </w:r>
      <w:r w:rsidRPr="002E386F">
        <w:rPr>
          <w:rFonts w:ascii="Narkisim" w:hAnsi="Narkisim" w:cs="Narkisim"/>
          <w:szCs w:val="20"/>
          <w:rtl/>
        </w:rPr>
        <w:t>[וע' בדברי רש"י בסמוך</w:t>
      </w:r>
      <w:r w:rsidRPr="002E386F">
        <w:rPr>
          <w:rFonts w:ascii="Narkisim" w:hAnsi="Narkisim" w:cs="Narkisim"/>
          <w:rtl/>
        </w:rPr>
        <w:t>].</w:t>
      </w:r>
    </w:p>
    <w:p w14:paraId="269AA26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(קוב"ש ח"ב כ ז) חקרו בפטור הקדש שהזיק, האם הוה מיעוט בחפץ קדוש, או דרשות גבוה אינו מתחייב על נזקיו. ונפק"מ כשהדיוט הוא שומר או מעמיד לשור הקדש.</w:t>
      </w:r>
    </w:p>
    <w:p w14:paraId="1554871C"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גרי"ז</w:t>
      </w:r>
      <w:r w:rsidRPr="002E386F">
        <w:rPr>
          <w:rFonts w:ascii="Narkisim" w:hAnsi="Narkisim"/>
          <w:rtl/>
        </w:rPr>
        <w:t xml:space="preserve"> (גר"ח סטנסל רכ) כתב דלולי המיעוט הגזבר של הקדש היה מתחייב בנזקין [כדין שומר]. [וכ"כ ה</w:t>
      </w:r>
      <w:r w:rsidRPr="002E386F">
        <w:rPr>
          <w:rFonts w:ascii="Narkisim" w:hAnsi="Narkisim"/>
          <w:b/>
          <w:bCs/>
          <w:rtl/>
        </w:rPr>
        <w:t>תוס' ר"פ</w:t>
      </w:r>
      <w:r w:rsidRPr="002E386F">
        <w:rPr>
          <w:rFonts w:ascii="Narkisim" w:hAnsi="Narkisim"/>
          <w:rtl/>
        </w:rPr>
        <w:t xml:space="preserve"> בסמוך]. וביאר דקמ"ל דיש פטור בחפצא</w:t>
      </w:r>
      <w:r w:rsidRPr="002E386F">
        <w:rPr>
          <w:rStyle w:val="ac"/>
          <w:rFonts w:ascii="Narkisim" w:hAnsi="Narkisim"/>
          <w:rtl/>
        </w:rPr>
        <w:footnoteReference w:id="97"/>
      </w:r>
      <w:r w:rsidRPr="002E386F">
        <w:rPr>
          <w:rFonts w:ascii="Narkisim" w:hAnsi="Narkisim"/>
          <w:rtl/>
        </w:rPr>
        <w:t>.</w:t>
      </w:r>
    </w:p>
    <w:p w14:paraId="66CFFA2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מאירי</w:t>
      </w:r>
      <w:r w:rsidRPr="002E386F">
        <w:rPr>
          <w:rFonts w:ascii="Narkisim" w:hAnsi="Narkisim"/>
          <w:rtl/>
        </w:rPr>
        <w:t xml:space="preserve"> כתב דלולי קרא היה גובין מהקדש, ואין בזה משום מעילה. דכל חובות שהקדש חייבין פורעין מהם. שהרי היו שוכרין אומנין</w:t>
      </w:r>
      <w:r w:rsidRPr="002E386F">
        <w:rPr>
          <w:rStyle w:val="ac"/>
          <w:rFonts w:ascii="Narkisim" w:hAnsi="Narkisim"/>
          <w:rtl/>
        </w:rPr>
        <w:footnoteReference w:id="98"/>
      </w:r>
      <w:r w:rsidRPr="002E386F">
        <w:rPr>
          <w:rFonts w:ascii="Narkisim" w:hAnsi="Narkisim"/>
          <w:rtl/>
        </w:rPr>
        <w:t>.</w:t>
      </w:r>
    </w:p>
    <w:p w14:paraId="53BCF18D" w14:textId="77777777" w:rsidR="009832E5" w:rsidRPr="002E386F" w:rsidRDefault="00000000" w:rsidP="002E386F">
      <w:pPr>
        <w:bidi/>
        <w:rPr>
          <w:rFonts w:ascii="Narkisim" w:hAnsi="Narkisim" w:cs="Narkisim"/>
        </w:rPr>
      </w:pPr>
      <w:r w:rsidRPr="002E386F">
        <w:rPr>
          <w:rFonts w:ascii="Narkisim" w:hAnsi="Narkisim" w:cs="Narkisim"/>
          <w:u w:val="single"/>
          <w:rtl/>
        </w:rPr>
        <w:t>לעולם קסבר רעהו דוקא ומיהו וכו' מק"ו דהדיוט וכו' דיו</w:t>
      </w:r>
      <w:r w:rsidRPr="002E386F">
        <w:rPr>
          <w:rFonts w:ascii="Narkisim" w:hAnsi="Narkisim" w:cs="Narkisim"/>
          <w:rtl/>
        </w:rPr>
        <w:t>. ה</w:t>
      </w:r>
      <w:r w:rsidRPr="002E386F">
        <w:rPr>
          <w:rFonts w:ascii="Narkisim" w:hAnsi="Narkisim" w:cs="Narkisim"/>
          <w:b/>
          <w:bCs/>
          <w:rtl/>
        </w:rPr>
        <w:t>רשב"א</w:t>
      </w:r>
      <w:r w:rsidRPr="002E386F">
        <w:rPr>
          <w:rFonts w:ascii="Narkisim" w:hAnsi="Narkisim" w:cs="Narkisim"/>
          <w:rtl/>
        </w:rPr>
        <w:t xml:space="preserve"> הק' אמאי לא ילפי' הך ק"ו לרבנן, עכ"פ לחייב חצי נזק. ותי' דאייתר 'רעהו' למעט דלא ילמדו מק"ו. ועוד תי' ה</w:t>
      </w:r>
      <w:r w:rsidRPr="002E386F">
        <w:rPr>
          <w:rFonts w:ascii="Narkisim" w:hAnsi="Narkisim" w:cs="Narkisim"/>
          <w:b/>
          <w:bCs/>
          <w:rtl/>
        </w:rPr>
        <w:t>רשב"א</w:t>
      </w:r>
      <w:r w:rsidRPr="002E386F">
        <w:rPr>
          <w:rFonts w:ascii="Narkisim" w:hAnsi="Narkisim" w:cs="Narkisim"/>
          <w:rtl/>
        </w:rPr>
        <w:t xml:space="preserve"> דכיון דנתמעט מגזיה"כ ליכא למילף ק"ו כה"ג. וכעי"ז נתמעט הקדש מאונאה (ב"מ נז:)</w:t>
      </w:r>
      <w:r w:rsidRPr="002E386F">
        <w:rPr>
          <w:rStyle w:val="ac"/>
          <w:rFonts w:ascii="Narkisim" w:hAnsi="Narkisim" w:cs="Narkisim"/>
          <w:rtl/>
        </w:rPr>
        <w:footnoteReference w:id="99"/>
      </w:r>
      <w:r w:rsidRPr="002E386F">
        <w:rPr>
          <w:rFonts w:ascii="Narkisim" w:hAnsi="Narkisim" w:cs="Narkisim"/>
          <w:rtl/>
        </w:rPr>
        <w:t>.</w:t>
      </w:r>
    </w:p>
    <w:p w14:paraId="128B9554" w14:textId="77777777" w:rsidR="009832E5" w:rsidRPr="002E386F" w:rsidRDefault="00000000" w:rsidP="002E386F">
      <w:pPr>
        <w:bidi/>
        <w:rPr>
          <w:rFonts w:ascii="Narkisim" w:hAnsi="Narkisim" w:cs="Narkisim"/>
        </w:rPr>
      </w:pPr>
      <w:r w:rsidRPr="002E386F">
        <w:rPr>
          <w:rFonts w:ascii="Narkisim" w:hAnsi="Narkisim" w:cs="Narkisim"/>
          <w:u w:val="single"/>
          <w:rtl/>
        </w:rPr>
        <w:t>כשפרט לך הכתוב רעהו וכו' דא"כ נכתוב קרא להאי רעהו גבי מועד</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(ד"ה דא"כ) דאי כתיב גבי מועד [דגלי קרא דאינו בכלל 'והועד בבעליו'], וכ"ש בתם [דלא נחשב 'שור איש']. </w:t>
      </w:r>
      <w:r w:rsidRPr="002E386F">
        <w:rPr>
          <w:rFonts w:ascii="Narkisim" w:hAnsi="Narkisim" w:cs="Narkisim"/>
          <w:szCs w:val="20"/>
          <w:rtl/>
        </w:rPr>
        <w:t>וה</w:t>
      </w:r>
      <w:r w:rsidRPr="002E386F">
        <w:rPr>
          <w:rFonts w:ascii="Narkisim" w:hAnsi="Narkisim" w:cs="Narkisim"/>
          <w:b/>
          <w:bCs/>
          <w:szCs w:val="20"/>
          <w:rtl/>
        </w:rPr>
        <w:t xml:space="preserve">תוס' ר"פ </w:t>
      </w:r>
      <w:r w:rsidRPr="002E386F">
        <w:rPr>
          <w:rFonts w:ascii="Narkisim" w:hAnsi="Narkisim" w:cs="Narkisim"/>
          <w:szCs w:val="20"/>
          <w:rtl/>
        </w:rPr>
        <w:t>הק' דבאפוטרופוס (לקמן לט.) נחשב והועד בבעליו, כיון דמוטל עליו לשומרו. [א"כ ה"נ בגזבר הקדש].</w:t>
      </w:r>
    </w:p>
    <w:p w14:paraId="0FEC689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כתב דאם מועד פטור, כ"ש דתם פטור. דאין לך שישלם בתמות, ולא ישלם כשהועד.</w:t>
      </w:r>
    </w:p>
    <w:p w14:paraId="7B756815"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רא"ש</w:t>
      </w:r>
      <w:r w:rsidRPr="002E386F">
        <w:rPr>
          <w:rFonts w:ascii="Narkisim" w:hAnsi="Narkisim"/>
          <w:rtl/>
        </w:rPr>
        <w:t xml:space="preserve"> (בשיטמ"ק) הק' דא"כ הו"א דבהדיוט יצא מועד מכלל תם, אבל הקדש לעולם הוה תם. ותי' דלא דרשי' להקל גבי הקדש.</w:t>
      </w:r>
    </w:p>
    <w:p w14:paraId="6226D7CD"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xml:space="preserve"> </w:t>
      </w:r>
      <w:r w:rsidRPr="002E386F">
        <w:rPr>
          <w:rFonts w:ascii="Narkisim" w:hAnsi="Narkisim" w:cs="Narkisim"/>
          <w:szCs w:val="20"/>
          <w:rtl/>
        </w:rPr>
        <w:t>(בע"א)</w:t>
      </w:r>
      <w:r w:rsidRPr="002E386F">
        <w:rPr>
          <w:rFonts w:ascii="Narkisim" w:hAnsi="Narkisim" w:cs="Narkisim"/>
          <w:rtl/>
        </w:rPr>
        <w:t xml:space="preserve"> כת' דכיון דתם פטור, אף מועד פטור שלא חייב הכתוב מועד אלא במקום שחייב תם. וה</w:t>
      </w:r>
      <w:r w:rsidRPr="002E386F">
        <w:rPr>
          <w:rFonts w:ascii="Narkisim" w:hAnsi="Narkisim" w:cs="Narkisim"/>
          <w:b/>
          <w:bCs/>
          <w:rtl/>
        </w:rPr>
        <w:t>תוס' ר"פ</w:t>
      </w:r>
      <w:r w:rsidRPr="002E386F">
        <w:rPr>
          <w:rFonts w:ascii="Narkisim" w:hAnsi="Narkisim" w:cs="Narkisim"/>
          <w:rtl/>
        </w:rPr>
        <w:t xml:space="preserve"> הוסיף כדמשמע קראי.</w:t>
      </w:r>
    </w:p>
    <w:p w14:paraId="0731BC27" w14:textId="77777777" w:rsidR="009832E5" w:rsidRPr="002E386F" w:rsidRDefault="00000000" w:rsidP="002E386F">
      <w:pPr>
        <w:pStyle w:val="a8"/>
        <w:bidi/>
        <w:rPr>
          <w:rFonts w:ascii="Narkisim" w:hAnsi="Narkisim"/>
        </w:rPr>
      </w:pPr>
      <w:r w:rsidRPr="002E386F">
        <w:rPr>
          <w:rFonts w:ascii="Narkisim" w:hAnsi="Narkisim"/>
          <w:rtl/>
        </w:rPr>
        <w:t>ועד"ז ה</w:t>
      </w:r>
      <w:r w:rsidRPr="002E386F">
        <w:rPr>
          <w:rFonts w:ascii="Narkisim" w:hAnsi="Narkisim"/>
          <w:b/>
          <w:bCs/>
          <w:rtl/>
        </w:rPr>
        <w:t>רא"ה</w:t>
      </w:r>
      <w:r w:rsidRPr="002E386F">
        <w:rPr>
          <w:rFonts w:ascii="Narkisim" w:hAnsi="Narkisim"/>
          <w:rtl/>
        </w:rPr>
        <w:t xml:space="preserve"> (בשיטמ"ק) פי' סברת הכל היו בכלל, דהקדש חייב במועד. וא"כ א"א לפטור תם. שא"א לחייב בהעדאה כשלא נתחייב בתמות כלל</w:t>
      </w:r>
      <w:r w:rsidRPr="002E386F">
        <w:rPr>
          <w:rStyle w:val="ac"/>
          <w:rFonts w:ascii="Narkisim" w:hAnsi="Narkisim"/>
          <w:rtl/>
        </w:rPr>
        <w:footnoteReference w:id="100"/>
      </w:r>
      <w:r w:rsidRPr="002E386F">
        <w:rPr>
          <w:rFonts w:ascii="Narkisim" w:hAnsi="Narkisim"/>
          <w:rtl/>
        </w:rPr>
        <w:t>.</w:t>
      </w:r>
    </w:p>
    <w:p w14:paraId="1A0BCE21" w14:textId="77777777" w:rsidR="009832E5" w:rsidRPr="002E386F" w:rsidRDefault="00000000" w:rsidP="002E386F">
      <w:pPr>
        <w:bidi/>
        <w:rPr>
          <w:rFonts w:ascii="Narkisim" w:hAnsi="Narkisim" w:cs="Narkisim"/>
        </w:rPr>
      </w:pPr>
      <w:r w:rsidRPr="002E386F">
        <w:rPr>
          <w:rFonts w:ascii="Narkisim" w:hAnsi="Narkisim" w:cs="Narkisim"/>
          <w:u w:val="single"/>
          <w:rtl/>
        </w:rPr>
        <w:t>רש"י ד"ה הכל היו בכלל</w:t>
      </w:r>
      <w:r w:rsidRPr="002E386F">
        <w:rPr>
          <w:rFonts w:ascii="Narkisim" w:hAnsi="Narkisim" w:cs="Narkisim"/>
          <w:rtl/>
        </w:rPr>
        <w:t>. לימדך שלא להוציא תם מכלל נזק שלם. [ולפ"ז החיוב בהקדש הוה משום פרשת קרן מועדת]. אבל לל"א ברש"י לכאורה הוה משום פרשת תם. וברעהו איתרבה לנזק שלם. [ועפ"ז אפשר דהוה מגופו ואפשר דהוה קנס, למ"ד פלגא נזקא קנסא</w:t>
      </w:r>
      <w:r w:rsidRPr="002E386F">
        <w:rPr>
          <w:rStyle w:val="ac"/>
          <w:rFonts w:ascii="Narkisim" w:hAnsi="Narkisim" w:cs="Narkisim"/>
          <w:rtl/>
        </w:rPr>
        <w:footnoteReference w:id="101"/>
      </w:r>
      <w:r w:rsidRPr="002E386F">
        <w:rPr>
          <w:rFonts w:ascii="Narkisim" w:hAnsi="Narkisim" w:cs="Narkisim"/>
          <w:rtl/>
        </w:rPr>
        <w:t>].</w:t>
      </w:r>
    </w:p>
    <w:p w14:paraId="51EF9709" w14:textId="77777777" w:rsidR="009832E5" w:rsidRPr="002E386F" w:rsidRDefault="00000000" w:rsidP="002E386F">
      <w:pPr>
        <w:pStyle w:val="a7"/>
        <w:bidi/>
        <w:rPr>
          <w:rFonts w:ascii="Narkisim" w:hAnsi="Narkisim"/>
        </w:rPr>
      </w:pPr>
      <w:r w:rsidRPr="002E386F">
        <w:rPr>
          <w:rFonts w:ascii="Narkisim" w:hAnsi="Narkisim"/>
          <w:rtl/>
        </w:rPr>
        <w:lastRenderedPageBreak/>
        <w:t>וה</w:t>
      </w:r>
      <w:r w:rsidRPr="002E386F">
        <w:rPr>
          <w:rFonts w:ascii="Narkisim" w:hAnsi="Narkisim"/>
          <w:b/>
          <w:bCs/>
          <w:rtl/>
        </w:rPr>
        <w:t>בעה"מ</w:t>
      </w:r>
      <w:r w:rsidRPr="002E386F">
        <w:rPr>
          <w:rFonts w:ascii="Narkisim" w:hAnsi="Narkisim"/>
          <w:rtl/>
        </w:rPr>
        <w:t xml:space="preserve"> פי' דהכל היו בכלל נזק שלם, דילפי' בהצד השווה, כי שדית בינייהו (כדלעיל ה:). וקרן יצאת להלכותיהן, להקל בחצי נזק. ומש"ה אמרי' דבמה שיצאת להקל רעהו דוקא. אבל הקדש עומד בכללו</w:t>
      </w:r>
      <w:r w:rsidRPr="002E386F">
        <w:rPr>
          <w:rStyle w:val="ac"/>
          <w:rFonts w:ascii="Narkisim" w:hAnsi="Narkisim"/>
          <w:rtl/>
        </w:rPr>
        <w:footnoteReference w:id="102"/>
      </w:r>
      <w:r w:rsidRPr="002E386F">
        <w:rPr>
          <w:rFonts w:ascii="Narkisim" w:hAnsi="Narkisim"/>
          <w:rtl/>
        </w:rPr>
        <w:t>. וה</w:t>
      </w:r>
      <w:r w:rsidRPr="002E386F">
        <w:rPr>
          <w:rFonts w:ascii="Narkisim" w:hAnsi="Narkisim"/>
          <w:b/>
          <w:bCs/>
          <w:rtl/>
        </w:rPr>
        <w:t>מלחמות</w:t>
      </w:r>
      <w:r w:rsidRPr="002E386F">
        <w:rPr>
          <w:rFonts w:ascii="Narkisim" w:hAnsi="Narkisim"/>
          <w:rtl/>
        </w:rPr>
        <w:t xml:space="preserve"> דחה דלמ"ד פלגא נזקא קנסא לא אתיא מבינייהו </w:t>
      </w:r>
      <w:r w:rsidRPr="002E386F">
        <w:rPr>
          <w:rFonts w:ascii="Narkisim" w:hAnsi="Narkisim"/>
          <w:szCs w:val="20"/>
          <w:rtl/>
        </w:rPr>
        <w:t xml:space="preserve">[כקו' הגמ' (שם) שכן מועדין מתחילתן. וכפר"ת (שם) דתליא בקנסא וממונא]. </w:t>
      </w:r>
      <w:r w:rsidRPr="002E386F">
        <w:rPr>
          <w:rFonts w:ascii="Narkisim" w:hAnsi="Narkisim"/>
          <w:rtl/>
        </w:rPr>
        <w:t>ועוה"ק ה</w:t>
      </w:r>
      <w:r w:rsidRPr="002E386F">
        <w:rPr>
          <w:rFonts w:ascii="Narkisim" w:hAnsi="Narkisim"/>
          <w:b/>
          <w:bCs/>
          <w:rtl/>
        </w:rPr>
        <w:t>רמב"ן</w:t>
      </w:r>
      <w:r w:rsidRPr="002E386F">
        <w:rPr>
          <w:rFonts w:ascii="Narkisim" w:hAnsi="Narkisim"/>
          <w:rtl/>
        </w:rPr>
        <w:t xml:space="preserve"> דהקדש נתמעט בבור [שור פסולי המוקדשין], א"כ בהקדש ל"ש הצד השווה.</w:t>
      </w:r>
    </w:p>
    <w:p w14:paraId="6F82264F"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בעה"מ</w:t>
      </w:r>
      <w:r w:rsidRPr="002E386F">
        <w:rPr>
          <w:rFonts w:ascii="Narkisim" w:hAnsi="Narkisim" w:cs="Narkisim"/>
          <w:rtl/>
        </w:rPr>
        <w:t xml:space="preserve"> כת' דילפי' דהקדש שהזיק פטור, דע"כ קיל מהדיוט. ופטור אף מחצי נזק, כיון דרעהו דוקא ואי אתה יכול להחזירו לכללו.</w:t>
      </w:r>
    </w:p>
    <w:p w14:paraId="6F049012" w14:textId="77777777" w:rsidR="009832E5" w:rsidRPr="002E386F" w:rsidRDefault="00000000" w:rsidP="002E386F">
      <w:pPr>
        <w:pStyle w:val="3"/>
        <w:bidi/>
        <w:rPr>
          <w:rFonts w:ascii="Narkisim" w:hAnsi="Narkisim"/>
        </w:rPr>
      </w:pPr>
      <w:r w:rsidRPr="002E386F">
        <w:rPr>
          <w:rFonts w:ascii="Narkisim" w:hAnsi="Narkisim"/>
          <w:rtl/>
        </w:rPr>
        <w:t>דף לח.</w:t>
      </w:r>
    </w:p>
    <w:p w14:paraId="1D17E79F" w14:textId="77777777" w:rsidR="009832E5" w:rsidRPr="002E386F" w:rsidRDefault="00000000" w:rsidP="002E386F">
      <w:pPr>
        <w:pStyle w:val="2"/>
        <w:bidi/>
        <w:rPr>
          <w:rFonts w:ascii="Narkisim" w:hAnsi="Narkisim"/>
        </w:rPr>
      </w:pPr>
      <w:r w:rsidRPr="002E386F">
        <w:rPr>
          <w:rFonts w:ascii="Narkisim" w:hAnsi="Narkisim"/>
          <w:rtl/>
        </w:rPr>
        <w:t>שור של עכו"ם – ויתר גוים</w:t>
      </w:r>
    </w:p>
    <w:p w14:paraId="391D7396" w14:textId="77777777" w:rsidR="009832E5" w:rsidRPr="002E386F" w:rsidRDefault="00000000" w:rsidP="002E386F">
      <w:pPr>
        <w:bidi/>
        <w:rPr>
          <w:rFonts w:ascii="Narkisim" w:hAnsi="Narkisim" w:cs="Narkisim"/>
        </w:rPr>
      </w:pPr>
      <w:r w:rsidRPr="002E386F">
        <w:rPr>
          <w:rFonts w:ascii="Narkisim" w:hAnsi="Narkisim" w:cs="Narkisim"/>
          <w:u w:val="single"/>
          <w:rtl/>
        </w:rPr>
        <w:t>אמרי ממ"נ אי רעהו דוקא וכו'</w:t>
      </w:r>
      <w:r w:rsidRPr="002E386F">
        <w:rPr>
          <w:rFonts w:ascii="Narkisim" w:hAnsi="Narkisim" w:cs="Narkisim"/>
          <w:rtl/>
        </w:rPr>
        <w:t>. ה</w:t>
      </w:r>
      <w:r w:rsidRPr="002E386F">
        <w:rPr>
          <w:rFonts w:ascii="Narkisim" w:hAnsi="Narkisim" w:cs="Narkisim"/>
          <w:b/>
          <w:bCs/>
          <w:rtl/>
        </w:rPr>
        <w:t>תוס' ר"פ</w:t>
      </w:r>
      <w:r w:rsidRPr="002E386F">
        <w:rPr>
          <w:rFonts w:ascii="Narkisim" w:hAnsi="Narkisim" w:cs="Narkisim"/>
          <w:rtl/>
        </w:rPr>
        <w:t xml:space="preserve"> כתב דאף דגבי הקדש אמרי' רעהו דוקא, ה"מ לענין הקדש. אבל עכו"ם הדיוט הוא, ושפיר מקרי רעהו. וה"ק אי רעהו דוקא לענין עכו"ם.</w:t>
      </w:r>
    </w:p>
    <w:p w14:paraId="39E81D81" w14:textId="77777777" w:rsidR="009832E5" w:rsidRPr="002E386F" w:rsidRDefault="00000000" w:rsidP="002E386F">
      <w:pPr>
        <w:pStyle w:val="a7"/>
        <w:bidi/>
        <w:rPr>
          <w:rFonts w:ascii="Narkisim" w:hAnsi="Narkisim"/>
        </w:rPr>
      </w:pPr>
      <w:r w:rsidRPr="002E386F">
        <w:rPr>
          <w:rFonts w:ascii="Narkisim" w:hAnsi="Narkisim"/>
          <w:rtl/>
        </w:rPr>
        <w:t xml:space="preserve">אבל </w:t>
      </w:r>
      <w:r w:rsidRPr="002E386F">
        <w:rPr>
          <w:rFonts w:ascii="Narkisim" w:hAnsi="Narkisim"/>
          <w:b/>
          <w:bCs/>
          <w:rtl/>
        </w:rPr>
        <w:t>רע"א</w:t>
      </w:r>
      <w:r w:rsidRPr="002E386F">
        <w:rPr>
          <w:rFonts w:ascii="Narkisim" w:hAnsi="Narkisim"/>
          <w:rtl/>
        </w:rPr>
        <w:t xml:space="preserve"> הוכיח דע"כ רעהו דוקא, שהרי נתמעט הקדש, וה"ה עכו"ם. וכתב דאפשר דהגמ' רוצה להק' מיניה וביה.</w:t>
      </w:r>
    </w:p>
    <w:p w14:paraId="18C0B9CE"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רע"א</w:t>
      </w:r>
      <w:r w:rsidRPr="002E386F">
        <w:rPr>
          <w:rFonts w:ascii="Narkisim" w:hAnsi="Narkisim"/>
          <w:rtl/>
        </w:rPr>
        <w:t xml:space="preserve"> נקט בפשיטות דאי רעהו דוקא למעט הקדש, ע"כ אף למעט עכו"ם. דהוה מיעוט א' דבעינן ישראל רעהו. אבל </w:t>
      </w:r>
      <w:r w:rsidRPr="002E386F">
        <w:rPr>
          <w:rFonts w:ascii="Narkisim" w:hAnsi="Narkisim"/>
          <w:b/>
          <w:bCs/>
          <w:rtl/>
        </w:rPr>
        <w:t>תוס</w:t>
      </w:r>
      <w:r w:rsidRPr="002E386F">
        <w:rPr>
          <w:rFonts w:ascii="Narkisim" w:hAnsi="Narkisim"/>
          <w:rtl/>
        </w:rPr>
        <w:t xml:space="preserve">' </w:t>
      </w:r>
      <w:r w:rsidRPr="002E386F">
        <w:rPr>
          <w:rFonts w:ascii="Narkisim" w:hAnsi="Narkisim"/>
          <w:szCs w:val="20"/>
          <w:rtl/>
        </w:rPr>
        <w:t>(מנחות סז. ד"ה חד, הו' ברש"ש)</w:t>
      </w:r>
      <w:r w:rsidRPr="002E386F">
        <w:rPr>
          <w:rFonts w:ascii="Narkisim" w:hAnsi="Narkisim"/>
          <w:rtl/>
        </w:rPr>
        <w:t xml:space="preserve"> הק' האיך ממעטינן (בסוגיין, ופסחים ה: גבי חמץ) הקדש ועכו"ם מחד מיעוט</w:t>
      </w:r>
      <w:r w:rsidRPr="002E386F">
        <w:rPr>
          <w:rStyle w:val="ac"/>
          <w:rFonts w:ascii="Narkisim" w:hAnsi="Narkisim"/>
          <w:rtl/>
        </w:rPr>
        <w:footnoteReference w:id="103"/>
      </w:r>
      <w:r w:rsidRPr="002E386F">
        <w:rPr>
          <w:rFonts w:ascii="Narkisim" w:hAnsi="Narkisim"/>
          <w:rtl/>
        </w:rPr>
        <w:t xml:space="preserve"> [רעהו], ואילו גבי חלה (שם) בעי ב' מיעוטים [עריסותיכם] למעט הקדש ועכו"ם. ותוס' תי' דכיון דגלי גבי חלה דהקדש ועכו"ם שווים, ה"ה בכל דוכתי. וה</w:t>
      </w:r>
      <w:r w:rsidRPr="002E386F">
        <w:rPr>
          <w:rFonts w:ascii="Narkisim" w:hAnsi="Narkisim"/>
          <w:b/>
          <w:bCs/>
          <w:rtl/>
        </w:rPr>
        <w:t>רש"ש</w:t>
      </w:r>
      <w:r w:rsidRPr="002E386F">
        <w:rPr>
          <w:rFonts w:ascii="Narkisim" w:hAnsi="Narkisim"/>
          <w:rtl/>
        </w:rPr>
        <w:t xml:space="preserve"> כתב דמ"מ הספק של הגמ' דידן אי רעהו לאו דוקא, דבעי מיעוט בפנ"ע לעכו"ם.</w:t>
      </w:r>
    </w:p>
    <w:p w14:paraId="34A4C271" w14:textId="77777777" w:rsidR="009832E5" w:rsidRPr="002E386F" w:rsidRDefault="00000000" w:rsidP="002E386F">
      <w:pPr>
        <w:bidi/>
        <w:rPr>
          <w:rFonts w:ascii="Narkisim" w:hAnsi="Narkisim" w:cs="Narkisim"/>
        </w:rPr>
      </w:pPr>
      <w:r w:rsidRPr="002E386F">
        <w:rPr>
          <w:rFonts w:ascii="Narkisim" w:hAnsi="Narkisim" w:cs="Narkisim"/>
          <w:u w:val="single"/>
          <w:rtl/>
        </w:rPr>
        <w:t>ואי רעהו לאו דוקא וכו'</w:t>
      </w:r>
      <w:r w:rsidRPr="002E386F">
        <w:rPr>
          <w:rFonts w:ascii="Narkisim" w:hAnsi="Narkisim" w:cs="Narkisim"/>
          <w:rtl/>
        </w:rPr>
        <w:t>. [ומש"ה עכו"ם שנגח ישראל חייב]. וה</w:t>
      </w:r>
      <w:r w:rsidRPr="002E386F">
        <w:rPr>
          <w:rFonts w:ascii="Narkisim" w:hAnsi="Narkisim" w:cs="Narkisim"/>
          <w:b/>
          <w:bCs/>
          <w:rtl/>
        </w:rPr>
        <w:t>תוס' ר"פ</w:t>
      </w:r>
      <w:r w:rsidRPr="002E386F">
        <w:rPr>
          <w:rFonts w:ascii="Narkisim" w:hAnsi="Narkisim" w:cs="Narkisim"/>
          <w:rtl/>
        </w:rPr>
        <w:t xml:space="preserve"> הק' א"כ להוי דינו כישראל, ויתחייב חצי נזק</w:t>
      </w:r>
      <w:r w:rsidRPr="002E386F">
        <w:rPr>
          <w:rStyle w:val="ac"/>
          <w:rFonts w:ascii="Narkisim" w:hAnsi="Narkisim" w:cs="Narkisim"/>
          <w:rtl/>
        </w:rPr>
        <w:footnoteReference w:id="104"/>
      </w:r>
      <w:r w:rsidRPr="002E386F">
        <w:rPr>
          <w:rFonts w:ascii="Narkisim" w:hAnsi="Narkisim" w:cs="Narkisim"/>
          <w:rtl/>
        </w:rPr>
        <w:t>. ותי' שמא הוא משום דהתיר ממונו [וכתי' הגמ']. או שמא לא בא להקל בתם [לפטור מחצי נזק] אלא בישראל ולא בעכו"ם.</w:t>
      </w:r>
    </w:p>
    <w:p w14:paraId="2FC44224"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(ח ה) ביאר הטעם דעכו"ם חייבים נזק שלם דקנס הוא זה לגוים, לפי שאינן זהירין במצוות ואינן מסלקין הזיקן. ואם לא תחייב אותן על נזקי בהמתן אין משמרין אותה ומפסידין ממון הבריות. (וע"ע בסמוך).</w:t>
      </w:r>
    </w:p>
    <w:p w14:paraId="172A37CC"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רבינו יהונתן</w:t>
      </w:r>
      <w:r w:rsidRPr="002E386F">
        <w:rPr>
          <w:rFonts w:ascii="Narkisim" w:hAnsi="Narkisim"/>
          <w:rtl/>
        </w:rPr>
        <w:t xml:space="preserve"> (בשיטמ"ק)</w:t>
      </w:r>
      <w:r w:rsidRPr="002E386F">
        <w:rPr>
          <w:rStyle w:val="ac"/>
          <w:rFonts w:ascii="Narkisim" w:hAnsi="Narkisim"/>
          <w:rtl/>
        </w:rPr>
        <w:footnoteReference w:id="105"/>
      </w:r>
      <w:r w:rsidRPr="002E386F">
        <w:rPr>
          <w:rFonts w:ascii="Narkisim" w:hAnsi="Narkisim"/>
          <w:rtl/>
        </w:rPr>
        <w:t xml:space="preserve"> ביאר הטעם דמתחייב נזק שלם דחשידי להפסיד בהמתן של ישראל וממונם. וכדי שלא יהיו רגילין בכך קנסום</w:t>
      </w:r>
      <w:r w:rsidRPr="002E386F">
        <w:rPr>
          <w:rStyle w:val="ac"/>
          <w:rFonts w:ascii="Narkisim" w:hAnsi="Narkisim"/>
          <w:rtl/>
        </w:rPr>
        <w:footnoteReference w:id="106"/>
      </w:r>
      <w:r w:rsidRPr="002E386F">
        <w:rPr>
          <w:rFonts w:ascii="Narkisim" w:hAnsi="Narkisim"/>
          <w:rtl/>
        </w:rPr>
        <w:t>. אבל ישראל, דרך כל בן ברית לשמור בהמתו שלא יזיק לחברו, וכשמזיק הוה על כרחו</w:t>
      </w:r>
      <w:r w:rsidRPr="002E386F">
        <w:rPr>
          <w:rStyle w:val="ac"/>
          <w:rFonts w:ascii="Narkisim" w:hAnsi="Narkisim"/>
          <w:rtl/>
        </w:rPr>
        <w:footnoteReference w:id="107"/>
      </w:r>
      <w:r w:rsidRPr="002E386F">
        <w:rPr>
          <w:rFonts w:ascii="Narkisim" w:hAnsi="Narkisim"/>
          <w:rtl/>
        </w:rPr>
        <w:t>.</w:t>
      </w:r>
    </w:p>
    <w:p w14:paraId="49AB42FC" w14:textId="77777777" w:rsidR="009832E5" w:rsidRPr="002E386F" w:rsidRDefault="00000000" w:rsidP="002E386F">
      <w:pPr>
        <w:pStyle w:val="aa"/>
        <w:bidi/>
        <w:rPr>
          <w:rFonts w:ascii="Narkisim" w:hAnsi="Narkisim"/>
        </w:rPr>
      </w:pPr>
      <w:r w:rsidRPr="002E386F">
        <w:rPr>
          <w:rFonts w:ascii="Narkisim" w:hAnsi="Narkisim"/>
          <w:u w:val="single"/>
          <w:rtl/>
        </w:rPr>
        <w:t>אפי' דישראל כי נגח דכנעני נחייב וכו'</w:t>
      </w:r>
      <w:r w:rsidRPr="002E386F">
        <w:rPr>
          <w:rFonts w:ascii="Narkisim" w:hAnsi="Narkisim"/>
          <w:rtl/>
        </w:rPr>
        <w:t>. ומבואר בגמ' דלולי קרא [או דהתיר ממונם], ובסתמא אמרי' דחיובי התורה הוה אף לשלם עכו"ם. ואפשר דכל זה לולי הגילוי ד'עמד ויתר' [ע' בסמוך</w:t>
      </w:r>
      <w:r w:rsidRPr="002E386F">
        <w:rPr>
          <w:rStyle w:val="ac"/>
          <w:rFonts w:ascii="Narkisim" w:hAnsi="Narkisim"/>
          <w:rtl/>
        </w:rPr>
        <w:footnoteReference w:id="108"/>
      </w:r>
      <w:r w:rsidRPr="002E386F">
        <w:rPr>
          <w:rFonts w:ascii="Narkisim" w:hAnsi="Narkisim"/>
          <w:rtl/>
        </w:rPr>
        <w:t>].</w:t>
      </w:r>
    </w:p>
    <w:p w14:paraId="4A358806" w14:textId="77777777" w:rsidR="009832E5" w:rsidRPr="002E386F" w:rsidRDefault="00000000" w:rsidP="002E386F">
      <w:pPr>
        <w:bidi/>
        <w:rPr>
          <w:rFonts w:ascii="Narkisim" w:hAnsi="Narkisim" w:cs="Narkisim"/>
        </w:rPr>
      </w:pPr>
      <w:r w:rsidRPr="002E386F">
        <w:rPr>
          <w:rFonts w:ascii="Narkisim" w:hAnsi="Narkisim" w:cs="Narkisim"/>
          <w:u w:val="single"/>
          <w:rtl/>
        </w:rPr>
        <w:t>אמר ר' אבהו אמר קרא עמד ויתר גוים וכו' עמד והתיר ממונם</w:t>
      </w:r>
      <w:r w:rsidRPr="002E386F">
        <w:rPr>
          <w:rFonts w:ascii="Narkisim" w:hAnsi="Narkisim" w:cs="Narkisim"/>
          <w:rtl/>
        </w:rPr>
        <w:t xml:space="preserve">. לא נתפרש בגמ' אי למסקנא </w:t>
      </w:r>
      <w:r w:rsidRPr="002E386F">
        <w:rPr>
          <w:rFonts w:ascii="Narkisim" w:hAnsi="Narkisim" w:cs="Narkisim"/>
          <w:rtl/>
        </w:rPr>
        <w:lastRenderedPageBreak/>
        <w:t>אמרי' דרעהו דוקא</w:t>
      </w:r>
      <w:r w:rsidRPr="002E386F">
        <w:rPr>
          <w:rStyle w:val="ac"/>
          <w:rFonts w:ascii="Narkisim" w:hAnsi="Narkisim" w:cs="Narkisim"/>
          <w:rtl/>
        </w:rPr>
        <w:footnoteReference w:id="109"/>
      </w:r>
      <w:r w:rsidRPr="002E386F">
        <w:rPr>
          <w:rFonts w:ascii="Narkisim" w:hAnsi="Narkisim" w:cs="Narkisim"/>
          <w:rtl/>
        </w:rPr>
        <w:t>. ה</w:t>
      </w:r>
      <w:r w:rsidRPr="002E386F">
        <w:rPr>
          <w:rFonts w:ascii="Narkisim" w:hAnsi="Narkisim" w:cs="Narkisim"/>
          <w:b/>
          <w:bCs/>
          <w:rtl/>
        </w:rPr>
        <w:t>מהרש"ל</w:t>
      </w:r>
      <w:r w:rsidRPr="002E386F">
        <w:rPr>
          <w:rFonts w:ascii="Narkisim" w:hAnsi="Narkisim" w:cs="Narkisim"/>
          <w:rtl/>
        </w:rPr>
        <w:t xml:space="preserve"> (בחכמ"ש ויש"ש) נקט דרעהו דוקא, ואפ"ה התירו לגבות בעכו"ם שהזיק ישראל מקרא דעמד ויתר. (וע"ע בסמוך). אבל ה</w:t>
      </w:r>
      <w:r w:rsidRPr="002E386F">
        <w:rPr>
          <w:rFonts w:ascii="Narkisim" w:hAnsi="Narkisim" w:cs="Narkisim"/>
          <w:b/>
          <w:bCs/>
          <w:rtl/>
        </w:rPr>
        <w:t>תוס' ר"פ</w:t>
      </w:r>
      <w:r w:rsidRPr="002E386F">
        <w:rPr>
          <w:rFonts w:ascii="Narkisim" w:hAnsi="Narkisim" w:cs="Narkisim"/>
          <w:rtl/>
        </w:rPr>
        <w:t xml:space="preserve"> כת' דבתי' הגמ' עכו"ם הוה בכלל רעהו [רעהו לאו דוקא], ומיהו אתא קרא [עמד ויתר] לפטרו ישראל שהזיק [וכ"כ ה</w:t>
      </w:r>
      <w:r w:rsidRPr="002E386F">
        <w:rPr>
          <w:rFonts w:ascii="Narkisim" w:hAnsi="Narkisim" w:cs="Narkisim"/>
          <w:b/>
          <w:bCs/>
          <w:rtl/>
        </w:rPr>
        <w:t>מהרש"א</w:t>
      </w:r>
      <w:r w:rsidRPr="002E386F">
        <w:rPr>
          <w:rFonts w:ascii="Narkisim" w:hAnsi="Narkisim" w:cs="Narkisim"/>
          <w:rtl/>
        </w:rPr>
        <w:t>].</w:t>
      </w:r>
    </w:p>
    <w:p w14:paraId="02B03D27"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(ח ה) ביאר הטעם דשור דידן שהזיק לעכו"ם פטור, שאין העכו"ם מחייבין על נזקי בהמתן, והרי אנו דנים אותם כדיניהם. </w:t>
      </w:r>
      <w:r w:rsidRPr="002E386F">
        <w:rPr>
          <w:rFonts w:ascii="Narkisim" w:hAnsi="Narkisim" w:cs="Narkisim"/>
          <w:szCs w:val="20"/>
          <w:rtl/>
        </w:rPr>
        <w:t>[וה</w:t>
      </w:r>
      <w:r w:rsidRPr="002E386F">
        <w:rPr>
          <w:rFonts w:ascii="Narkisim" w:hAnsi="Narkisim" w:cs="Narkisim"/>
          <w:b/>
          <w:bCs/>
          <w:szCs w:val="20"/>
          <w:rtl/>
        </w:rPr>
        <w:t>מגדל עוז</w:t>
      </w:r>
      <w:r w:rsidRPr="002E386F">
        <w:rPr>
          <w:rFonts w:ascii="Narkisim" w:hAnsi="Narkisim" w:cs="Narkisim"/>
          <w:szCs w:val="20"/>
          <w:rtl/>
        </w:rPr>
        <w:t xml:space="preserve"> ציין דמקורו מה</w:t>
      </w:r>
      <w:r w:rsidRPr="002E386F">
        <w:rPr>
          <w:rFonts w:ascii="Narkisim" w:hAnsi="Narkisim" w:cs="Narkisim"/>
          <w:b/>
          <w:bCs/>
          <w:szCs w:val="20"/>
          <w:rtl/>
        </w:rPr>
        <w:t>ירושלמי</w:t>
      </w:r>
      <w:r w:rsidRPr="002E386F">
        <w:rPr>
          <w:rFonts w:ascii="Narkisim" w:hAnsi="Narkisim" w:cs="Narkisim"/>
          <w:szCs w:val="20"/>
          <w:rtl/>
        </w:rPr>
        <w:t xml:space="preserve"> דאיתא 'כדיניהם'</w:t>
      </w:r>
      <w:r w:rsidRPr="002E386F">
        <w:rPr>
          <w:rStyle w:val="ac"/>
          <w:rFonts w:ascii="Narkisim" w:hAnsi="Narkisim" w:cs="Narkisim"/>
          <w:szCs w:val="20"/>
          <w:rtl/>
        </w:rPr>
        <w:footnoteReference w:id="110"/>
      </w:r>
      <w:r w:rsidRPr="002E386F">
        <w:rPr>
          <w:rFonts w:ascii="Narkisim" w:hAnsi="Narkisim" w:cs="Narkisim"/>
          <w:szCs w:val="20"/>
          <w:rtl/>
        </w:rPr>
        <w:t>]</w:t>
      </w:r>
      <w:r w:rsidRPr="002E386F">
        <w:rPr>
          <w:rFonts w:ascii="Narkisim" w:hAnsi="Narkisim" w:cs="Narkisim"/>
          <w:rtl/>
        </w:rPr>
        <w:t xml:space="preserve">. </w:t>
      </w:r>
      <w:r w:rsidRPr="002E386F">
        <w:rPr>
          <w:rFonts w:ascii="Narkisim" w:hAnsi="Narkisim" w:cs="Narkisim"/>
          <w:szCs w:val="20"/>
          <w:rtl/>
        </w:rPr>
        <w:t>וה</w:t>
      </w:r>
      <w:r w:rsidRPr="002E386F">
        <w:rPr>
          <w:rFonts w:ascii="Narkisim" w:hAnsi="Narkisim" w:cs="Narkisim"/>
          <w:b/>
          <w:bCs/>
          <w:szCs w:val="20"/>
          <w:rtl/>
        </w:rPr>
        <w:t>ראב"ד</w:t>
      </w:r>
      <w:r w:rsidRPr="002E386F">
        <w:rPr>
          <w:rFonts w:ascii="Narkisim" w:hAnsi="Narkisim" w:cs="Narkisim"/>
          <w:szCs w:val="20"/>
          <w:rtl/>
        </w:rPr>
        <w:t xml:space="preserve"> השיג דטעם זה אינו מספיק, דבדיניהם תופסים את השור המזיק</w:t>
      </w:r>
      <w:r w:rsidRPr="002E386F">
        <w:rPr>
          <w:rStyle w:val="ac"/>
          <w:rFonts w:ascii="Narkisim" w:hAnsi="Narkisim" w:cs="Narkisim"/>
          <w:szCs w:val="20"/>
          <w:rtl/>
        </w:rPr>
        <w:footnoteReference w:id="111"/>
      </w:r>
      <w:r w:rsidRPr="002E386F">
        <w:rPr>
          <w:rFonts w:ascii="Narkisim" w:hAnsi="Narkisim" w:cs="Narkisim"/>
          <w:szCs w:val="20"/>
          <w:rtl/>
        </w:rPr>
        <w:t>. ו</w:t>
      </w:r>
      <w:r w:rsidRPr="002E386F">
        <w:rPr>
          <w:rFonts w:ascii="Narkisim" w:hAnsi="Narkisim" w:cs="Narkisim"/>
          <w:b/>
          <w:bCs/>
          <w:szCs w:val="20"/>
          <w:rtl/>
        </w:rPr>
        <w:t xml:space="preserve">ה"ה </w:t>
      </w:r>
      <w:r w:rsidRPr="002E386F">
        <w:rPr>
          <w:rFonts w:ascii="Narkisim" w:hAnsi="Narkisim" w:cs="Narkisim"/>
          <w:szCs w:val="20"/>
          <w:rtl/>
        </w:rPr>
        <w:t>כתב דאפשר דהאומות בזמן הגמ' לא נהגו כן, ואף בזה"ז אפשר דיש אומות דלא נוהגין כן. ומ"מ פטור.</w:t>
      </w:r>
    </w:p>
    <w:p w14:paraId="3E26B505" w14:textId="77777777" w:rsidR="009832E5" w:rsidRPr="002E386F" w:rsidRDefault="00000000" w:rsidP="002E386F">
      <w:pPr>
        <w:pStyle w:val="a7"/>
        <w:bidi/>
        <w:rPr>
          <w:rFonts w:ascii="Narkisim" w:hAnsi="Narkisim"/>
        </w:rPr>
      </w:pPr>
      <w:r w:rsidRPr="002E386F">
        <w:rPr>
          <w:rFonts w:ascii="Narkisim" w:hAnsi="Narkisim"/>
          <w:rtl/>
        </w:rPr>
        <w:t>ומשמע ברמב"ם דטעם הפטור בישראל שנגח להו, משום דדנים בדיניהם</w:t>
      </w:r>
      <w:r w:rsidRPr="002E386F">
        <w:rPr>
          <w:rStyle w:val="ac"/>
          <w:rFonts w:ascii="Narkisim" w:hAnsi="Narkisim"/>
          <w:rtl/>
        </w:rPr>
        <w:footnoteReference w:id="112"/>
      </w:r>
      <w:r w:rsidRPr="002E386F">
        <w:rPr>
          <w:rFonts w:ascii="Narkisim" w:hAnsi="Narkisim"/>
          <w:rtl/>
        </w:rPr>
        <w:t xml:space="preserve"> [וע"ד הא דאי' (לקמן קיג.) דהיכא שאתה יכול לדונו ע"פ דיניהם דיינינן]. </w:t>
      </w:r>
      <w:r w:rsidRPr="002E386F">
        <w:rPr>
          <w:rFonts w:ascii="Narkisim" w:hAnsi="Narkisim"/>
          <w:szCs w:val="20"/>
          <w:rtl/>
        </w:rPr>
        <w:t>[וה</w:t>
      </w:r>
      <w:r w:rsidRPr="002E386F">
        <w:rPr>
          <w:rFonts w:ascii="Narkisim" w:hAnsi="Narkisim"/>
          <w:b/>
          <w:bCs/>
          <w:szCs w:val="20"/>
          <w:rtl/>
        </w:rPr>
        <w:t>אחיעזר</w:t>
      </w:r>
      <w:r w:rsidRPr="002E386F">
        <w:rPr>
          <w:rFonts w:ascii="Narkisim" w:hAnsi="Narkisim"/>
          <w:szCs w:val="20"/>
          <w:rtl/>
        </w:rPr>
        <w:t xml:space="preserve"> (ג לז ה) כת' דמבואר דבדינינו חייב, דרעהו לאו דוקא. וסתימת הראב"ד דפליג משום דהתיר ממונם].</w:t>
      </w:r>
      <w:r w:rsidRPr="002E386F">
        <w:rPr>
          <w:rFonts w:ascii="Narkisim" w:hAnsi="Narkisim"/>
          <w:rtl/>
        </w:rPr>
        <w:t xml:space="preserve"> אבל ה</w:t>
      </w:r>
      <w:r w:rsidRPr="002E386F">
        <w:rPr>
          <w:rFonts w:ascii="Narkisim" w:hAnsi="Narkisim"/>
          <w:b/>
          <w:bCs/>
          <w:rtl/>
        </w:rPr>
        <w:t>חזו"א</w:t>
      </w:r>
      <w:r w:rsidRPr="002E386F">
        <w:rPr>
          <w:rFonts w:ascii="Narkisim" w:hAnsi="Narkisim"/>
          <w:rtl/>
        </w:rPr>
        <w:t xml:space="preserve"> (י ה) כת' דהרמב"ם סבר דאף בדינינו אין בזה חיוב </w:t>
      </w:r>
      <w:r w:rsidRPr="002E386F">
        <w:rPr>
          <w:rFonts w:ascii="Narkisim" w:hAnsi="Narkisim"/>
          <w:szCs w:val="20"/>
          <w:rtl/>
        </w:rPr>
        <w:t>[דרעהו דוקא]</w:t>
      </w:r>
      <w:r w:rsidRPr="002E386F">
        <w:rPr>
          <w:rFonts w:ascii="Narkisim" w:hAnsi="Narkisim"/>
          <w:rtl/>
        </w:rPr>
        <w:t>. אלא דכוונת הרמב"ם לפרש דאי"צ לתקן משום חילול ד'. כיון דאף בדיניהם פטור.</w:t>
      </w:r>
    </w:p>
    <w:p w14:paraId="6DFB4EF7" w14:textId="77777777" w:rsidR="009832E5" w:rsidRPr="002E386F" w:rsidRDefault="00000000" w:rsidP="002E386F">
      <w:pPr>
        <w:bidi/>
        <w:rPr>
          <w:rFonts w:ascii="Narkisim" w:hAnsi="Narkisim" w:cs="Narkisim"/>
        </w:rPr>
      </w:pPr>
      <w:r w:rsidRPr="002E386F">
        <w:rPr>
          <w:rFonts w:ascii="Narkisim" w:hAnsi="Narkisim" w:cs="Narkisim"/>
          <w:u w:val="single"/>
          <w:rtl/>
        </w:rPr>
        <w:t>תוד"ה עמד</w:t>
      </w:r>
      <w:r w:rsidRPr="002E386F">
        <w:rPr>
          <w:rFonts w:ascii="Narkisim" w:hAnsi="Narkisim" w:cs="Narkisim"/>
          <w:rtl/>
        </w:rPr>
        <w:t>. דוקא בענין זה שנגח שור שלנו שור שלהם. כ"ג ה</w:t>
      </w:r>
      <w:r w:rsidRPr="002E386F">
        <w:rPr>
          <w:rFonts w:ascii="Narkisim" w:hAnsi="Narkisim" w:cs="Narkisim"/>
          <w:b/>
          <w:bCs/>
          <w:rtl/>
        </w:rPr>
        <w:t>מהרש"א</w:t>
      </w:r>
      <w:r w:rsidRPr="002E386F">
        <w:rPr>
          <w:rFonts w:ascii="Narkisim" w:hAnsi="Narkisim" w:cs="Narkisim"/>
          <w:rtl/>
        </w:rPr>
        <w:t>, דהתירו שלא לחייב לשלם, דהוה הפקעת הלואתו. וה</w:t>
      </w:r>
      <w:r w:rsidRPr="002E386F">
        <w:rPr>
          <w:rFonts w:ascii="Narkisim" w:hAnsi="Narkisim" w:cs="Narkisim"/>
          <w:b/>
          <w:bCs/>
          <w:rtl/>
        </w:rPr>
        <w:t>תוס' ר"פ</w:t>
      </w:r>
      <w:r w:rsidRPr="002E386F">
        <w:rPr>
          <w:rFonts w:ascii="Narkisim" w:hAnsi="Narkisim" w:cs="Narkisim"/>
          <w:rtl/>
        </w:rPr>
        <w:t xml:space="preserve"> ביאר דסברא הוא להתיר כה"ג</w:t>
      </w:r>
      <w:r w:rsidRPr="002E386F">
        <w:rPr>
          <w:rStyle w:val="ac"/>
          <w:rFonts w:ascii="Narkisim" w:hAnsi="Narkisim" w:cs="Narkisim"/>
          <w:rtl/>
        </w:rPr>
        <w:footnoteReference w:id="113"/>
      </w:r>
      <w:r w:rsidRPr="002E386F">
        <w:rPr>
          <w:rFonts w:ascii="Narkisim" w:hAnsi="Narkisim" w:cs="Narkisim"/>
          <w:rtl/>
        </w:rPr>
        <w:t>.</w:t>
      </w:r>
    </w:p>
    <w:p w14:paraId="5D115BE1"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(בסו"ד) מבואר דשייך למח' דגזל עכו"ם. וה</w:t>
      </w:r>
      <w:r w:rsidRPr="002E386F">
        <w:rPr>
          <w:rFonts w:ascii="Narkisim" w:hAnsi="Narkisim"/>
          <w:b/>
          <w:bCs/>
          <w:rtl/>
        </w:rPr>
        <w:t>יש"ש</w:t>
      </w:r>
      <w:r w:rsidRPr="002E386F">
        <w:rPr>
          <w:rFonts w:ascii="Narkisim" w:hAnsi="Narkisim"/>
          <w:rtl/>
        </w:rPr>
        <w:t xml:space="preserve"> (ח) תמה דהוה השמטת הלואתו ולכו"ע שרי</w:t>
      </w:r>
      <w:r w:rsidRPr="002E386F">
        <w:rPr>
          <w:rStyle w:val="ac"/>
          <w:rFonts w:ascii="Narkisim" w:hAnsi="Narkisim"/>
          <w:rtl/>
        </w:rPr>
        <w:footnoteReference w:id="114"/>
      </w:r>
      <w:r w:rsidRPr="002E386F">
        <w:rPr>
          <w:rFonts w:ascii="Narkisim" w:hAnsi="Narkisim"/>
          <w:rtl/>
        </w:rPr>
        <w:t>. ומשמע מדברי ה</w:t>
      </w:r>
      <w:r w:rsidRPr="002E386F">
        <w:rPr>
          <w:rFonts w:ascii="Narkisim" w:hAnsi="Narkisim"/>
          <w:b/>
          <w:bCs/>
          <w:rtl/>
        </w:rPr>
        <w:t>מהרש"א</w:t>
      </w:r>
      <w:r w:rsidRPr="002E386F">
        <w:rPr>
          <w:rFonts w:ascii="Narkisim" w:hAnsi="Narkisim"/>
          <w:rtl/>
        </w:rPr>
        <w:t xml:space="preserve"> דמהכא ילפי' דהפקעת הלואתו שרי.</w:t>
      </w:r>
    </w:p>
    <w:p w14:paraId="7DFEB434"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(גר"ח סטנסל, דבר"י נא, חי' ר' שמעון ה ב ולט ד ושער"י ה ה, חזו"א י ה) תי' דמבואר בכ"מ דאף דהותר השמטת הלואתו ואי"צ לשלם</w:t>
      </w:r>
      <w:r w:rsidRPr="002E386F">
        <w:rPr>
          <w:rStyle w:val="ac"/>
          <w:rFonts w:ascii="Narkisim" w:hAnsi="Narkisim"/>
          <w:rtl/>
        </w:rPr>
        <w:footnoteReference w:id="115"/>
      </w:r>
      <w:r w:rsidRPr="002E386F">
        <w:rPr>
          <w:rFonts w:ascii="Narkisim" w:hAnsi="Narkisim"/>
          <w:rtl/>
        </w:rPr>
        <w:t>, מ"מ גוף החוב קיים ולא פקע</w:t>
      </w:r>
      <w:r w:rsidRPr="002E386F">
        <w:rPr>
          <w:rStyle w:val="ac"/>
          <w:rFonts w:ascii="Narkisim" w:hAnsi="Narkisim"/>
          <w:rtl/>
        </w:rPr>
        <w:footnoteReference w:id="116"/>
      </w:r>
      <w:r w:rsidRPr="002E386F">
        <w:rPr>
          <w:rFonts w:ascii="Narkisim" w:hAnsi="Narkisim"/>
          <w:rtl/>
        </w:rPr>
        <w:t>. [ואם יתגייר מחוייבין לשלם לו</w:t>
      </w:r>
      <w:r w:rsidRPr="002E386F">
        <w:rPr>
          <w:rStyle w:val="ac"/>
          <w:rFonts w:ascii="Narkisim" w:hAnsi="Narkisim"/>
          <w:rtl/>
        </w:rPr>
        <w:footnoteReference w:id="117"/>
      </w:r>
      <w:r w:rsidRPr="002E386F">
        <w:rPr>
          <w:rFonts w:ascii="Narkisim" w:hAnsi="Narkisim"/>
          <w:rtl/>
        </w:rPr>
        <w:t>].</w:t>
      </w:r>
    </w:p>
    <w:p w14:paraId="2F543D8E" w14:textId="77777777" w:rsidR="009832E5" w:rsidRPr="002E386F" w:rsidRDefault="00000000" w:rsidP="002E386F">
      <w:pPr>
        <w:pStyle w:val="a7"/>
        <w:bidi/>
        <w:rPr>
          <w:rFonts w:ascii="Narkisim" w:hAnsi="Narkisim"/>
        </w:rPr>
      </w:pPr>
      <w:r w:rsidRPr="002E386F">
        <w:rPr>
          <w:rFonts w:ascii="Narkisim" w:hAnsi="Narkisim"/>
          <w:szCs w:val="20"/>
          <w:rtl/>
        </w:rPr>
        <w:t>[וה</w:t>
      </w:r>
      <w:r w:rsidRPr="002E386F">
        <w:rPr>
          <w:rFonts w:ascii="Narkisim" w:hAnsi="Narkisim"/>
          <w:b/>
          <w:bCs/>
          <w:szCs w:val="20"/>
          <w:rtl/>
        </w:rPr>
        <w:t>אחרונים</w:t>
      </w:r>
      <w:r w:rsidRPr="002E386F">
        <w:rPr>
          <w:rFonts w:ascii="Narkisim" w:hAnsi="Narkisim"/>
          <w:szCs w:val="20"/>
          <w:rtl/>
        </w:rPr>
        <w:t xml:space="preserve"> הביאו דה</w:t>
      </w:r>
      <w:r w:rsidRPr="002E386F">
        <w:rPr>
          <w:rFonts w:ascii="Narkisim" w:hAnsi="Narkisim"/>
          <w:b/>
          <w:bCs/>
          <w:szCs w:val="20"/>
          <w:rtl/>
        </w:rPr>
        <w:t>תומים</w:t>
      </w:r>
      <w:r w:rsidRPr="002E386F">
        <w:rPr>
          <w:rFonts w:ascii="Narkisim" w:hAnsi="Narkisim"/>
          <w:szCs w:val="20"/>
          <w:rtl/>
        </w:rPr>
        <w:t xml:space="preserve"> (ס"ס פו) לא חילק בזה, וסבר דחוב של עכו"ם פקע ממילא</w:t>
      </w:r>
      <w:r w:rsidRPr="002E386F">
        <w:rPr>
          <w:rStyle w:val="ac"/>
          <w:rFonts w:ascii="Narkisim" w:hAnsi="Narkisim"/>
          <w:szCs w:val="20"/>
          <w:rtl/>
        </w:rPr>
        <w:footnoteReference w:id="118"/>
      </w:r>
      <w:r w:rsidRPr="002E386F">
        <w:rPr>
          <w:rFonts w:ascii="Narkisim" w:hAnsi="Narkisim"/>
          <w:szCs w:val="20"/>
          <w:rtl/>
        </w:rPr>
        <w:t>. וה</w:t>
      </w:r>
      <w:r w:rsidRPr="002E386F">
        <w:rPr>
          <w:rFonts w:ascii="Narkisim" w:hAnsi="Narkisim"/>
          <w:b/>
          <w:bCs/>
          <w:szCs w:val="20"/>
          <w:rtl/>
        </w:rPr>
        <w:t>שער משפט</w:t>
      </w:r>
      <w:r w:rsidRPr="002E386F">
        <w:rPr>
          <w:rFonts w:ascii="Narkisim" w:hAnsi="Narkisim"/>
          <w:szCs w:val="20"/>
          <w:rtl/>
        </w:rPr>
        <w:t xml:space="preserve"> (שמח) סבר דצריך אמירה לשמט ההלואה. וכל שלא שימט, עדיין החוב קיים].</w:t>
      </w:r>
    </w:p>
    <w:p w14:paraId="4DCA446E"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דבר"י</w:t>
      </w:r>
      <w:r w:rsidRPr="002E386F">
        <w:rPr>
          <w:rFonts w:ascii="Narkisim" w:hAnsi="Narkisim"/>
          <w:rtl/>
        </w:rPr>
        <w:t xml:space="preserve"> (נא ד) הביא דמבואר במהרש"ל שלמד דהדין 'ויתר' הוה פטור בעלמא [ולא הפקעת עצם החיוב]. ונפק"מ דהיכא דנתגייר אח"כ מתחייב</w:t>
      </w:r>
      <w:r w:rsidRPr="002E386F">
        <w:rPr>
          <w:rStyle w:val="ac"/>
          <w:rFonts w:ascii="Narkisim" w:hAnsi="Narkisim"/>
          <w:rtl/>
        </w:rPr>
        <w:footnoteReference w:id="119"/>
      </w:r>
      <w:r w:rsidRPr="002E386F">
        <w:rPr>
          <w:rFonts w:ascii="Narkisim" w:hAnsi="Narkisim"/>
          <w:rtl/>
        </w:rPr>
        <w:t>.</w:t>
      </w:r>
    </w:p>
    <w:p w14:paraId="63B0139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מהרש"ל</w:t>
      </w:r>
      <w:r w:rsidRPr="002E386F">
        <w:rPr>
          <w:rFonts w:ascii="Narkisim" w:hAnsi="Narkisim" w:cs="Narkisim"/>
          <w:rtl/>
        </w:rPr>
        <w:t xml:space="preserve"> הגיה [בתוס'] 'שנגח שור שלהם לשור שלנו'. [ורעהו דוקא, ומהני 'התיר ממונם' </w:t>
      </w:r>
      <w:r w:rsidRPr="002E386F">
        <w:rPr>
          <w:rFonts w:ascii="Narkisim" w:hAnsi="Narkisim" w:cs="Narkisim"/>
          <w:rtl/>
        </w:rPr>
        <w:lastRenderedPageBreak/>
        <w:t>לחייב את העכו"ם המזיק]. וה</w:t>
      </w:r>
      <w:r w:rsidRPr="002E386F">
        <w:rPr>
          <w:rFonts w:ascii="Narkisim" w:hAnsi="Narkisim" w:cs="Narkisim"/>
          <w:b/>
          <w:bCs/>
          <w:rtl/>
        </w:rPr>
        <w:t>אחרונים</w:t>
      </w:r>
      <w:r w:rsidRPr="002E386F">
        <w:rPr>
          <w:rFonts w:ascii="Narkisim" w:hAnsi="Narkisim" w:cs="Narkisim"/>
          <w:rtl/>
        </w:rPr>
        <w:t xml:space="preserve"> </w:t>
      </w:r>
      <w:r w:rsidRPr="002E386F">
        <w:rPr>
          <w:rFonts w:ascii="Narkisim" w:hAnsi="Narkisim" w:cs="Narkisim"/>
          <w:szCs w:val="20"/>
          <w:rtl/>
        </w:rPr>
        <w:t>(שער"י ה ה, וחי' ר' שמעון לט ד)</w:t>
      </w:r>
      <w:r w:rsidRPr="002E386F">
        <w:rPr>
          <w:rFonts w:ascii="Narkisim" w:hAnsi="Narkisim" w:cs="Narkisim"/>
          <w:rtl/>
        </w:rPr>
        <w:t xml:space="preserve"> תמהו האיך [בי"ד של ישראל] יכופו לעכו"ם לשלם נזקו, דהוה גזל בעלמא.</w:t>
      </w:r>
    </w:p>
    <w:p w14:paraId="74ED5E3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דבר"י</w:t>
      </w:r>
      <w:r w:rsidRPr="002E386F">
        <w:rPr>
          <w:rFonts w:ascii="Narkisim" w:hAnsi="Narkisim"/>
          <w:rtl/>
        </w:rPr>
        <w:t xml:space="preserve"> הביא דמש"ה כתב הרמב"ם דהוה בגדר 'קנס'. והביא דכ"מ ברבינו יהונתן (הנ"ל)</w:t>
      </w:r>
      <w:r w:rsidRPr="002E386F">
        <w:rPr>
          <w:rStyle w:val="ac"/>
          <w:rFonts w:ascii="Narkisim" w:hAnsi="Narkisim"/>
          <w:rtl/>
        </w:rPr>
        <w:footnoteReference w:id="120"/>
      </w:r>
      <w:r w:rsidRPr="002E386F">
        <w:rPr>
          <w:rFonts w:ascii="Narkisim" w:hAnsi="Narkisim"/>
          <w:rtl/>
        </w:rPr>
        <w:t>.</w:t>
      </w:r>
    </w:p>
    <w:p w14:paraId="5143C78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שער"י</w:t>
      </w:r>
      <w:r w:rsidRPr="002E386F">
        <w:rPr>
          <w:rFonts w:ascii="Narkisim" w:hAnsi="Narkisim"/>
          <w:rtl/>
        </w:rPr>
        <w:t xml:space="preserve"> (שם) כתב דהוה בגדר קנס שהטילו חכמים [וכלשון הרמב"ם ור' יהונתן הנ"ל]. ועל סמך מקרא זה מצאו חכמים מקום לעשות תקנה אף לעכו"ם, ולהטיל עליהם חיוב. ואף דדין הפקר בי"ד שייך גבי ישראל</w:t>
      </w:r>
      <w:r w:rsidRPr="002E386F">
        <w:rPr>
          <w:rStyle w:val="ac"/>
          <w:rFonts w:ascii="Narkisim" w:hAnsi="Narkisim"/>
          <w:rtl/>
        </w:rPr>
        <w:footnoteReference w:id="121"/>
      </w:r>
      <w:r w:rsidRPr="002E386F">
        <w:rPr>
          <w:rFonts w:ascii="Narkisim" w:hAnsi="Narkisim"/>
          <w:rtl/>
        </w:rPr>
        <w:t>. ומשום עמד והתיר יש להם כח לתקן אף לבני נח, משום מיגדר מילתא.</w:t>
      </w:r>
    </w:p>
    <w:p w14:paraId="30499F2B" w14:textId="77777777" w:rsidR="009832E5" w:rsidRPr="002E386F" w:rsidRDefault="00000000" w:rsidP="002E386F">
      <w:pPr>
        <w:bidi/>
        <w:rPr>
          <w:rFonts w:ascii="Narkisim" w:hAnsi="Narkisim" w:cs="Narkisim"/>
        </w:rPr>
      </w:pPr>
      <w:r w:rsidRPr="002E386F">
        <w:rPr>
          <w:rFonts w:ascii="Narkisim" w:hAnsi="Narkisim" w:cs="Narkisim"/>
          <w:u w:val="single"/>
          <w:rtl/>
        </w:rPr>
        <w:t>בא"ד אבל למ"ד [גזל כנעני] מותר קשה</w:t>
      </w:r>
      <w:r w:rsidRPr="002E386F">
        <w:rPr>
          <w:rFonts w:ascii="Narkisim" w:hAnsi="Narkisim" w:cs="Narkisim"/>
          <w:rtl/>
        </w:rPr>
        <w:t>. [אמאי איצטריך קרא לגלות דהתיר ממונם, לענין נזקין</w:t>
      </w:r>
      <w:r w:rsidRPr="002E386F">
        <w:rPr>
          <w:rStyle w:val="ac"/>
          <w:rFonts w:ascii="Narkisim" w:hAnsi="Narkisim" w:cs="Narkisim"/>
          <w:rtl/>
        </w:rPr>
        <w:footnoteReference w:id="122"/>
      </w:r>
      <w:r w:rsidRPr="002E386F">
        <w:rPr>
          <w:rFonts w:ascii="Narkisim" w:hAnsi="Narkisim" w:cs="Narkisim"/>
          <w:rtl/>
        </w:rPr>
        <w:t>]. וכעי"ז איתא בגמ' (בכורות יג:) דלמ"ד גזל עכו"ם מותר אמאי איצטריך קרא להתיר אונאה.</w:t>
      </w:r>
    </w:p>
    <w:p w14:paraId="136BFF67" w14:textId="77777777" w:rsidR="009832E5" w:rsidRPr="002E386F" w:rsidRDefault="00000000" w:rsidP="002E386F">
      <w:pPr>
        <w:bidi/>
        <w:rPr>
          <w:rFonts w:ascii="Narkisim" w:hAnsi="Narkisim" w:cs="Narkisim"/>
        </w:rPr>
      </w:pPr>
      <w:r w:rsidRPr="002E386F">
        <w:rPr>
          <w:rFonts w:ascii="Narkisim" w:hAnsi="Narkisim" w:cs="Narkisim"/>
          <w:rtl/>
        </w:rPr>
        <w:t>וב</w:t>
      </w:r>
      <w:r w:rsidRPr="002E386F">
        <w:rPr>
          <w:rFonts w:ascii="Narkisim" w:hAnsi="Narkisim" w:cs="Narkisim"/>
          <w:b/>
          <w:bCs/>
          <w:rtl/>
        </w:rPr>
        <w:t>חי' הר"ן</w:t>
      </w:r>
      <w:r w:rsidRPr="002E386F">
        <w:rPr>
          <w:rFonts w:ascii="Narkisim" w:hAnsi="Narkisim" w:cs="Narkisim"/>
          <w:rtl/>
        </w:rPr>
        <w:t xml:space="preserve"> (סנהדרין נז.) כתב דמ"ד דמתיר גזל עכו"ם יליף לה מהך קרא ד'עמד ויתר'.</w:t>
      </w:r>
    </w:p>
    <w:p w14:paraId="3131D089"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גר"ח</w:t>
      </w:r>
      <w:r w:rsidRPr="002E386F">
        <w:rPr>
          <w:rFonts w:ascii="Narkisim" w:hAnsi="Narkisim" w:cs="Narkisim"/>
          <w:rtl/>
        </w:rPr>
        <w:t xml:space="preserve"> (סטנסל) כתב [ליישב</w:t>
      </w:r>
      <w:r w:rsidRPr="002E386F">
        <w:rPr>
          <w:rStyle w:val="ac"/>
          <w:rFonts w:ascii="Narkisim" w:hAnsi="Narkisim" w:cs="Narkisim"/>
          <w:rtl/>
        </w:rPr>
        <w:footnoteReference w:id="123"/>
      </w:r>
      <w:r w:rsidRPr="002E386F">
        <w:rPr>
          <w:rFonts w:ascii="Narkisim" w:hAnsi="Narkisim" w:cs="Narkisim"/>
          <w:rtl/>
        </w:rPr>
        <w:t>] דאף דאין איסור על לקיחתו, מ"מ החפץ של עכו"ם. וכוונת הגמ' (שם) דהא דאונאה נחשב גזל, היינו בתר דגילתה תורה לא תונו. אבל עכו"ם דמותר לגזול, א"כ לא קאי עלייהו פרשה זו. ואונאה אינו גזל כלל</w:t>
      </w:r>
      <w:r w:rsidRPr="002E386F">
        <w:rPr>
          <w:rStyle w:val="ac"/>
          <w:rFonts w:ascii="Narkisim" w:hAnsi="Narkisim" w:cs="Narkisim"/>
          <w:rtl/>
        </w:rPr>
        <w:footnoteReference w:id="124"/>
      </w:r>
      <w:r w:rsidRPr="002E386F">
        <w:rPr>
          <w:rFonts w:ascii="Narkisim" w:hAnsi="Narkisim" w:cs="Narkisim"/>
          <w:rtl/>
        </w:rPr>
        <w:t>.</w:t>
      </w:r>
    </w:p>
    <w:p w14:paraId="5F19E17F" w14:textId="77777777" w:rsidR="009832E5" w:rsidRPr="002E386F" w:rsidRDefault="00000000" w:rsidP="002E386F">
      <w:pPr>
        <w:pStyle w:val="a7"/>
        <w:bidi/>
        <w:rPr>
          <w:rFonts w:ascii="Narkisim" w:hAnsi="Narkisim"/>
        </w:rPr>
      </w:pPr>
      <w:r w:rsidRPr="002E386F">
        <w:rPr>
          <w:rFonts w:ascii="Narkisim" w:hAnsi="Narkisim"/>
          <w:rtl/>
        </w:rPr>
        <w:t>ועד"ז דעת ה</w:t>
      </w:r>
      <w:r w:rsidRPr="002E386F">
        <w:rPr>
          <w:rFonts w:ascii="Narkisim" w:hAnsi="Narkisim"/>
          <w:b/>
          <w:bCs/>
          <w:rtl/>
        </w:rPr>
        <w:t>יראים</w:t>
      </w:r>
      <w:r w:rsidRPr="002E386F">
        <w:rPr>
          <w:rFonts w:ascii="Narkisim" w:hAnsi="Narkisim"/>
          <w:rtl/>
        </w:rPr>
        <w:t xml:space="preserve"> (תכב, הו' במג"א תרלז ג) דאף למ"ד גזל עכו"ם מותר, אינו נחשב 'לכם', ולא קנאו. וה</w:t>
      </w:r>
      <w:r w:rsidRPr="002E386F">
        <w:rPr>
          <w:rFonts w:ascii="Narkisim" w:hAnsi="Narkisim"/>
          <w:b/>
          <w:bCs/>
          <w:rtl/>
        </w:rPr>
        <w:t>אחרונים</w:t>
      </w:r>
      <w:r w:rsidRPr="002E386F">
        <w:rPr>
          <w:rFonts w:ascii="Narkisim" w:hAnsi="Narkisim"/>
          <w:rtl/>
        </w:rPr>
        <w:t xml:space="preserve"> כת' דאף לדעת שאר ראשונים</w:t>
      </w:r>
      <w:r w:rsidRPr="002E386F">
        <w:rPr>
          <w:rStyle w:val="ac"/>
          <w:rFonts w:ascii="Narkisim" w:hAnsi="Narkisim"/>
          <w:rtl/>
        </w:rPr>
        <w:footnoteReference w:id="125"/>
      </w:r>
      <w:r w:rsidRPr="002E386F">
        <w:rPr>
          <w:rFonts w:ascii="Narkisim" w:hAnsi="Narkisim"/>
          <w:rtl/>
        </w:rPr>
        <w:t>, היינו בתר דגזלו</w:t>
      </w:r>
      <w:r w:rsidRPr="002E386F">
        <w:rPr>
          <w:rStyle w:val="ac"/>
          <w:rFonts w:ascii="Narkisim" w:hAnsi="Narkisim"/>
          <w:rtl/>
        </w:rPr>
        <w:footnoteReference w:id="126"/>
      </w:r>
      <w:r w:rsidRPr="002E386F">
        <w:rPr>
          <w:rFonts w:ascii="Narkisim" w:hAnsi="Narkisim"/>
          <w:rtl/>
        </w:rPr>
        <w:t>. אבל לא פקע בעלות העכו"ם משום דהותר לישראל ליטול.</w:t>
      </w:r>
    </w:p>
    <w:p w14:paraId="7EECBB25"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דבר"י</w:t>
      </w:r>
      <w:r w:rsidRPr="002E386F">
        <w:rPr>
          <w:rFonts w:ascii="Narkisim" w:hAnsi="Narkisim"/>
          <w:rtl/>
        </w:rPr>
        <w:t xml:space="preserve"> (נא ג) הביא בשם ה</w:t>
      </w:r>
      <w:r w:rsidRPr="002E386F">
        <w:rPr>
          <w:rFonts w:ascii="Narkisim" w:hAnsi="Narkisim"/>
          <w:b/>
          <w:bCs/>
          <w:rtl/>
        </w:rPr>
        <w:t>גר"ח</w:t>
      </w:r>
      <w:r w:rsidRPr="002E386F">
        <w:rPr>
          <w:rFonts w:ascii="Narkisim" w:hAnsi="Narkisim"/>
          <w:rtl/>
        </w:rPr>
        <w:t xml:space="preserve"> ליישב קו' התוס', דאף למ"ד דמותר לגזול ממונו, וכ"ש דאין איסור להזיקו. אבל מ"מ לא פקע מש"ה תורת מזיק. [ולא נחשב מזיק ברשות]. דחיוב מזיק אינה תוצאה מהאיסור להזיק. ואף דבגזילה [למ"ד גזל עכו"ם מותר] אמרי' דכיון דהותר לגזול שוב אין כאן תורת גזילה, דבהיתר אתי לידיה. וקנאה אותו לגמרי [לולי דברי היראים]. אבל במזיק כל שהזיק ממון חבירו הוא חייב, ואין נפק"מ בין ממון ישראל לממון עכו"ם, לולא קרא ד'עמד והתיר' דגלי קרא דממון עכו"ם אין בו תורת נזקין</w:t>
      </w:r>
      <w:r w:rsidRPr="002E386F">
        <w:rPr>
          <w:rStyle w:val="ac"/>
          <w:rFonts w:ascii="Narkisim" w:hAnsi="Narkisim"/>
          <w:rtl/>
        </w:rPr>
        <w:footnoteReference w:id="127"/>
      </w:r>
      <w:r w:rsidRPr="002E386F">
        <w:rPr>
          <w:rFonts w:ascii="Narkisim" w:hAnsi="Narkisim"/>
          <w:rtl/>
        </w:rPr>
        <w:t>.</w:t>
      </w:r>
    </w:p>
    <w:p w14:paraId="5AD47DDD" w14:textId="77777777" w:rsidR="009832E5" w:rsidRPr="002E386F" w:rsidRDefault="00000000" w:rsidP="002E386F">
      <w:pPr>
        <w:pStyle w:val="a8"/>
        <w:bidi/>
        <w:rPr>
          <w:rFonts w:ascii="Narkisim" w:hAnsi="Narkisim"/>
        </w:rPr>
      </w:pPr>
      <w:r w:rsidRPr="002E386F">
        <w:rPr>
          <w:rFonts w:ascii="Narkisim" w:hAnsi="Narkisim"/>
          <w:rtl/>
        </w:rPr>
        <w:t>וכ"כ ה</w:t>
      </w:r>
      <w:r w:rsidRPr="002E386F">
        <w:rPr>
          <w:rFonts w:ascii="Narkisim" w:hAnsi="Narkisim"/>
          <w:b/>
          <w:bCs/>
          <w:rtl/>
        </w:rPr>
        <w:t>מנח"ח</w:t>
      </w:r>
      <w:r w:rsidRPr="002E386F">
        <w:rPr>
          <w:rFonts w:ascii="Narkisim" w:hAnsi="Narkisim"/>
          <w:rtl/>
        </w:rPr>
        <w:t xml:space="preserve"> (יא בקומץ) דלכו"ע שרי להזיק עכו"ם. דהא דאסור להזיק ישראל ילפי' מהשבת אבידה, דכ"ש שלא להזיקו</w:t>
      </w:r>
      <w:r w:rsidRPr="002E386F">
        <w:rPr>
          <w:rStyle w:val="ac"/>
          <w:rFonts w:ascii="Narkisim" w:hAnsi="Narkisim"/>
          <w:rtl/>
        </w:rPr>
        <w:footnoteReference w:id="128"/>
      </w:r>
      <w:r w:rsidRPr="002E386F">
        <w:rPr>
          <w:rFonts w:ascii="Narkisim" w:hAnsi="Narkisim"/>
          <w:rtl/>
        </w:rPr>
        <w:t>. ופרשה זו לא נאמר בעכו"ם.</w:t>
      </w:r>
    </w:p>
    <w:p w14:paraId="24ED7834" w14:textId="77777777" w:rsidR="009832E5" w:rsidRPr="002E386F" w:rsidRDefault="00000000" w:rsidP="002E386F">
      <w:pPr>
        <w:bidi/>
        <w:rPr>
          <w:rFonts w:ascii="Narkisim" w:hAnsi="Narkisim" w:cs="Narkisim"/>
        </w:rPr>
      </w:pPr>
      <w:r w:rsidRPr="002E386F">
        <w:rPr>
          <w:rFonts w:ascii="Narkisim" w:hAnsi="Narkisim" w:cs="Narkisim"/>
          <w:i/>
          <w:iCs/>
          <w:szCs w:val="20"/>
          <w:rtl/>
        </w:rPr>
        <w:t>גר תושב</w:t>
      </w:r>
      <w:r w:rsidRPr="002E386F">
        <w:rPr>
          <w:rFonts w:ascii="Narkisim" w:hAnsi="Narkisim" w:cs="Narkisim"/>
          <w:rtl/>
        </w:rPr>
        <w:t xml:space="preserve"> - וה</w:t>
      </w:r>
      <w:r w:rsidRPr="002E386F">
        <w:rPr>
          <w:rFonts w:ascii="Narkisim" w:hAnsi="Narkisim" w:cs="Narkisim"/>
          <w:b/>
          <w:bCs/>
          <w:rtl/>
        </w:rPr>
        <w:t>חזו"א</w:t>
      </w:r>
      <w:r w:rsidRPr="002E386F">
        <w:rPr>
          <w:rFonts w:ascii="Narkisim" w:hAnsi="Narkisim" w:cs="Narkisim"/>
          <w:rtl/>
        </w:rPr>
        <w:t xml:space="preserve"> כתב דנפק"מ בכל זה לענין גר תושב, דמבואר (ב"מ קיא:) דהפקעת הלואתו אסור, ויש מצוות ביומו תתן שכרו ולאו דבל תעשוק. אבל אילו עכו"ם אינו רעהו, אף גר תושב פטור</w:t>
      </w:r>
      <w:r w:rsidRPr="002E386F">
        <w:rPr>
          <w:rStyle w:val="ac"/>
          <w:rFonts w:ascii="Narkisim" w:hAnsi="Narkisim" w:cs="Narkisim"/>
          <w:rtl/>
        </w:rPr>
        <w:footnoteReference w:id="129"/>
      </w:r>
      <w:r w:rsidRPr="002E386F">
        <w:rPr>
          <w:rFonts w:ascii="Narkisim" w:hAnsi="Narkisim" w:cs="Narkisim"/>
          <w:rtl/>
        </w:rPr>
        <w:t>.</w:t>
      </w:r>
    </w:p>
    <w:p w14:paraId="45293277"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מאירי</w:t>
      </w:r>
      <w:r w:rsidRPr="002E386F">
        <w:rPr>
          <w:rFonts w:ascii="Narkisim" w:hAnsi="Narkisim"/>
          <w:rtl/>
        </w:rPr>
        <w:t xml:space="preserve"> כת' דכל שז' מצוות מתוקנין אצלם</w:t>
      </w:r>
      <w:r w:rsidRPr="002E386F">
        <w:rPr>
          <w:rStyle w:val="ac"/>
          <w:rFonts w:ascii="Narkisim" w:hAnsi="Narkisim"/>
          <w:rtl/>
        </w:rPr>
        <w:footnoteReference w:id="130"/>
      </w:r>
      <w:r w:rsidRPr="002E386F">
        <w:rPr>
          <w:rFonts w:ascii="Narkisim" w:hAnsi="Narkisim"/>
          <w:rtl/>
        </w:rPr>
        <w:t>, הדין אצלם כדין אצלינו. [דישראל מתחייב בנזקיו]. [ומשמע דאף אין היתר השמטת הלואתו].</w:t>
      </w:r>
    </w:p>
    <w:p w14:paraId="5881D552" w14:textId="77777777" w:rsidR="009832E5" w:rsidRPr="002E386F" w:rsidRDefault="00000000" w:rsidP="002E386F">
      <w:pPr>
        <w:bidi/>
        <w:rPr>
          <w:rFonts w:ascii="Narkisim" w:hAnsi="Narkisim" w:cs="Narkisim"/>
        </w:rPr>
      </w:pPr>
      <w:r w:rsidRPr="002E386F">
        <w:rPr>
          <w:rFonts w:ascii="Narkisim" w:hAnsi="Narkisim" w:cs="Narkisim"/>
          <w:i/>
          <w:iCs/>
          <w:szCs w:val="20"/>
          <w:rtl/>
        </w:rPr>
        <w:lastRenderedPageBreak/>
        <w:t>גוי בגוי</w:t>
      </w:r>
      <w:r w:rsidRPr="002E386F">
        <w:rPr>
          <w:rFonts w:ascii="Narkisim" w:hAnsi="Narkisim" w:cs="Narkisim"/>
          <w:rtl/>
        </w:rPr>
        <w:t xml:space="preserve"> - ה</w:t>
      </w:r>
      <w:r w:rsidRPr="002E386F">
        <w:rPr>
          <w:rFonts w:ascii="Narkisim" w:hAnsi="Narkisim" w:cs="Narkisim"/>
          <w:b/>
          <w:bCs/>
          <w:rtl/>
        </w:rPr>
        <w:t>מנח"ח</w:t>
      </w:r>
      <w:r w:rsidRPr="002E386F">
        <w:rPr>
          <w:rFonts w:ascii="Narkisim" w:hAnsi="Narkisim" w:cs="Narkisim"/>
          <w:rtl/>
        </w:rPr>
        <w:t xml:space="preserve"> (נא ח) נסתפק שור של גוי שנגח שור של גוי</w:t>
      </w:r>
      <w:r w:rsidRPr="002E386F">
        <w:rPr>
          <w:rStyle w:val="ac"/>
          <w:rFonts w:ascii="Narkisim" w:hAnsi="Narkisim" w:cs="Narkisim"/>
          <w:rtl/>
        </w:rPr>
        <w:footnoteReference w:id="131"/>
      </w:r>
      <w:r w:rsidRPr="002E386F">
        <w:rPr>
          <w:rFonts w:ascii="Narkisim" w:hAnsi="Narkisim" w:cs="Narkisim"/>
          <w:rtl/>
        </w:rPr>
        <w:t>, האם מתחייב נזק שלם. [וה</w:t>
      </w:r>
      <w:r w:rsidRPr="002E386F">
        <w:rPr>
          <w:rFonts w:ascii="Narkisim" w:hAnsi="Narkisim" w:cs="Narkisim"/>
          <w:b/>
          <w:bCs/>
          <w:rtl/>
        </w:rPr>
        <w:t>אחרונים</w:t>
      </w:r>
      <w:r w:rsidRPr="002E386F">
        <w:rPr>
          <w:rFonts w:ascii="Narkisim" w:hAnsi="Narkisim" w:cs="Narkisim"/>
          <w:rtl/>
        </w:rPr>
        <w:t xml:space="preserve"> הביאו דמפורש ב</w:t>
      </w:r>
      <w:r w:rsidRPr="002E386F">
        <w:rPr>
          <w:rFonts w:ascii="Narkisim" w:hAnsi="Narkisim" w:cs="Narkisim"/>
          <w:b/>
          <w:bCs/>
          <w:rtl/>
        </w:rPr>
        <w:t>תוספתא</w:t>
      </w:r>
      <w:r w:rsidRPr="002E386F">
        <w:rPr>
          <w:rFonts w:ascii="Narkisim" w:hAnsi="Narkisim" w:cs="Narkisim"/>
          <w:rtl/>
        </w:rPr>
        <w:t xml:space="preserve"> (ד א, לחד גירסא</w:t>
      </w:r>
      <w:r w:rsidRPr="002E386F">
        <w:rPr>
          <w:rStyle w:val="ac"/>
          <w:rFonts w:ascii="Narkisim" w:hAnsi="Narkisim" w:cs="Narkisim"/>
          <w:rtl/>
        </w:rPr>
        <w:footnoteReference w:id="132"/>
      </w:r>
      <w:r w:rsidRPr="002E386F">
        <w:rPr>
          <w:rFonts w:ascii="Narkisim" w:hAnsi="Narkisim" w:cs="Narkisim"/>
          <w:rtl/>
        </w:rPr>
        <w:t>) דאע"פ שקיבלו עליהם לדון בדיני ישראל חייב נזק שלם</w:t>
      </w:r>
      <w:r w:rsidRPr="002E386F">
        <w:rPr>
          <w:rStyle w:val="ac"/>
          <w:rFonts w:ascii="Narkisim" w:hAnsi="Narkisim" w:cs="Narkisim"/>
          <w:rtl/>
        </w:rPr>
        <w:footnoteReference w:id="133"/>
      </w:r>
      <w:r w:rsidRPr="002E386F">
        <w:rPr>
          <w:rFonts w:ascii="Narkisim" w:hAnsi="Narkisim" w:cs="Narkisim"/>
          <w:rtl/>
        </w:rPr>
        <w:t>].</w:t>
      </w:r>
    </w:p>
    <w:p w14:paraId="07E19FAE" w14:textId="77777777" w:rsidR="009832E5" w:rsidRPr="002E386F" w:rsidRDefault="00000000" w:rsidP="002E386F">
      <w:pPr>
        <w:pStyle w:val="a8"/>
        <w:bidi/>
        <w:rPr>
          <w:rFonts w:ascii="Narkisim" w:hAnsi="Narkisim"/>
        </w:rPr>
      </w:pPr>
      <w:r w:rsidRPr="002E386F">
        <w:rPr>
          <w:rFonts w:ascii="Narkisim" w:hAnsi="Narkisim"/>
          <w:rtl/>
        </w:rPr>
        <w:t>והמנח"ח כת' דאת"ל דעכו"ם בעכו"ם חייב, ואילו ישראל בעכו"ם נתמעט מקרא ד'רעהו', א"כ הו"ל לגמ' לתרץ כן, דעכו"ם שהזיק ישראל לא גרע מעכו"ם בעכו"ם. ודחה [בקומץ] דמצאנו [תוס' ב"מ ע: גבי רבית] די"ל דעכו"ם בישראל גרע מעכו"ם בעכו"ם.</w:t>
      </w:r>
    </w:p>
    <w:p w14:paraId="75B79778" w14:textId="77777777" w:rsidR="009832E5" w:rsidRPr="002E386F" w:rsidRDefault="00000000" w:rsidP="002E386F">
      <w:pPr>
        <w:pStyle w:val="aa"/>
        <w:bidi/>
        <w:rPr>
          <w:rFonts w:ascii="Narkisim" w:hAnsi="Narkisim"/>
        </w:rPr>
      </w:pPr>
      <w:r w:rsidRPr="002E386F">
        <w:rPr>
          <w:rFonts w:ascii="Narkisim" w:hAnsi="Narkisim"/>
          <w:i/>
          <w:iCs/>
          <w:rtl/>
        </w:rPr>
        <w:t>לענין שומרים</w:t>
      </w:r>
      <w:r w:rsidRPr="002E386F">
        <w:rPr>
          <w:rFonts w:ascii="Narkisim" w:hAnsi="Narkisim"/>
          <w:rtl/>
        </w:rPr>
        <w:t xml:space="preserve"> - וה</w:t>
      </w:r>
      <w:r w:rsidRPr="002E386F">
        <w:rPr>
          <w:rFonts w:ascii="Narkisim" w:hAnsi="Narkisim"/>
          <w:b/>
          <w:bCs/>
          <w:rtl/>
        </w:rPr>
        <w:t>קצות</w:t>
      </w:r>
      <w:r w:rsidRPr="002E386F">
        <w:rPr>
          <w:rFonts w:ascii="Narkisim" w:hAnsi="Narkisim"/>
          <w:rtl/>
        </w:rPr>
        <w:t xml:space="preserve"> (עב מג) נקט דעכו"ם אינו מתחייב בגדרי שומרים, ועכו"ם שומר של ישראשל פטור. דדרשי' רעהו דוקא</w:t>
      </w:r>
      <w:r w:rsidRPr="002E386F">
        <w:rPr>
          <w:rStyle w:val="ac"/>
          <w:rFonts w:ascii="Narkisim" w:hAnsi="Narkisim"/>
          <w:rtl/>
        </w:rPr>
        <w:footnoteReference w:id="134"/>
      </w:r>
      <w:r w:rsidRPr="002E386F">
        <w:rPr>
          <w:rFonts w:ascii="Narkisim" w:hAnsi="Narkisim"/>
          <w:rtl/>
        </w:rPr>
        <w:t xml:space="preserve"> [וע"ד דברי המהרש"ל]. [וכן נסתפק בזה המחנ"א שומרים לג</w:t>
      </w:r>
      <w:r w:rsidRPr="002E386F">
        <w:rPr>
          <w:rStyle w:val="ac"/>
          <w:rFonts w:ascii="Narkisim" w:hAnsi="Narkisim"/>
          <w:rtl/>
        </w:rPr>
        <w:footnoteReference w:id="135"/>
      </w:r>
      <w:r w:rsidRPr="002E386F">
        <w:rPr>
          <w:rFonts w:ascii="Narkisim" w:hAnsi="Narkisim"/>
          <w:rtl/>
        </w:rPr>
        <w:t>]. ואף דלענין נזקין מתחייב דאמרי' עמד ויתר, לא אשכחן אלא בנזקין. וה</w:t>
      </w:r>
      <w:r w:rsidRPr="002E386F">
        <w:rPr>
          <w:rFonts w:ascii="Narkisim" w:hAnsi="Narkisim"/>
          <w:b/>
          <w:bCs/>
          <w:rtl/>
        </w:rPr>
        <w:t>נתיבות</w:t>
      </w:r>
      <w:r w:rsidRPr="002E386F">
        <w:rPr>
          <w:rFonts w:ascii="Narkisim" w:hAnsi="Narkisim"/>
          <w:rtl/>
        </w:rPr>
        <w:t xml:space="preserve"> (עב נג) חלק דבכל מקום שישראל מתחייב לישראל, גם הגוי חייב משום הך קרא דראה ויתר. וכדאמרי' (לקמן קיג.) דישראל וגוי שבאו לדון אומרים כך הוא בדינינו</w:t>
      </w:r>
      <w:r w:rsidRPr="002E386F">
        <w:rPr>
          <w:rStyle w:val="ac"/>
          <w:rFonts w:ascii="Narkisim" w:hAnsi="Narkisim"/>
          <w:rtl/>
        </w:rPr>
        <w:footnoteReference w:id="136"/>
      </w:r>
      <w:r w:rsidRPr="002E386F">
        <w:rPr>
          <w:rFonts w:ascii="Narkisim" w:hAnsi="Narkisim"/>
          <w:rtl/>
        </w:rPr>
        <w:t>.</w:t>
      </w:r>
    </w:p>
    <w:p w14:paraId="1F3ADED1"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רמב"ם</w:t>
      </w:r>
      <w:r w:rsidRPr="002E386F">
        <w:rPr>
          <w:rFonts w:ascii="Narkisim" w:hAnsi="Narkisim"/>
          <w:rtl/>
        </w:rPr>
        <w:t xml:space="preserve"> (מכירה יג ז) פסק דעכו"ם אין אונאה, וגוי שהונה ישראל מחזיר אונאתו, דלא יהא זה חמור מישראל. וה</w:t>
      </w:r>
      <w:r w:rsidRPr="002E386F">
        <w:rPr>
          <w:rFonts w:ascii="Narkisim" w:hAnsi="Narkisim"/>
          <w:b/>
          <w:bCs/>
          <w:rtl/>
        </w:rPr>
        <w:t xml:space="preserve">גר"א </w:t>
      </w:r>
      <w:r w:rsidRPr="002E386F">
        <w:rPr>
          <w:rFonts w:ascii="Narkisim" w:hAnsi="Narkisim"/>
          <w:rtl/>
        </w:rPr>
        <w:t>(רכז לח) ציין לסוגיין, וכת' דאף דתוס' כתבו נזקי שורו דוקא, היינו לאפוקי לגזול אותו בחינם.</w:t>
      </w:r>
    </w:p>
    <w:p w14:paraId="3082B418" w14:textId="77777777" w:rsidR="009832E5" w:rsidRPr="002E386F" w:rsidRDefault="00000000" w:rsidP="002E386F">
      <w:pPr>
        <w:pStyle w:val="aa"/>
        <w:bidi/>
        <w:rPr>
          <w:rFonts w:ascii="Narkisim" w:hAnsi="Narkisim"/>
        </w:rPr>
      </w:pPr>
      <w:r w:rsidRPr="002E386F">
        <w:rPr>
          <w:rFonts w:ascii="Narkisim" w:hAnsi="Narkisim"/>
          <w:i/>
          <w:iCs/>
          <w:rtl/>
        </w:rPr>
        <w:t>בספק ממון</w:t>
      </w:r>
      <w:r w:rsidRPr="002E386F">
        <w:rPr>
          <w:rFonts w:ascii="Narkisim" w:hAnsi="Narkisim"/>
          <w:rtl/>
        </w:rPr>
        <w:t xml:space="preserve"> - ה</w:t>
      </w:r>
      <w:r w:rsidRPr="002E386F">
        <w:rPr>
          <w:rFonts w:ascii="Narkisim" w:hAnsi="Narkisim"/>
          <w:b/>
          <w:bCs/>
          <w:rtl/>
        </w:rPr>
        <w:t>רמב"ן</w:t>
      </w:r>
      <w:r w:rsidRPr="002E386F">
        <w:rPr>
          <w:rFonts w:ascii="Narkisim" w:hAnsi="Narkisim"/>
          <w:rtl/>
        </w:rPr>
        <w:t xml:space="preserve"> (כתובות טו: ורשב"א ותוס' הרא"ש שם, וה"ה איסו"ב טו כו) כת' דבגוי ל"ש חזקת ממון</w:t>
      </w:r>
      <w:r w:rsidRPr="002E386F">
        <w:rPr>
          <w:rStyle w:val="ac"/>
          <w:rFonts w:ascii="Narkisim" w:hAnsi="Narkisim"/>
          <w:rtl/>
        </w:rPr>
        <w:footnoteReference w:id="137"/>
      </w:r>
      <w:r w:rsidRPr="002E386F">
        <w:rPr>
          <w:rFonts w:ascii="Narkisim" w:hAnsi="Narkisim"/>
          <w:rtl/>
        </w:rPr>
        <w:t>. וה</w:t>
      </w:r>
      <w:r w:rsidRPr="002E386F">
        <w:rPr>
          <w:rFonts w:ascii="Narkisim" w:hAnsi="Narkisim"/>
          <w:b/>
          <w:bCs/>
          <w:rtl/>
        </w:rPr>
        <w:t>קוה"ס</w:t>
      </w:r>
      <w:r w:rsidRPr="002E386F">
        <w:rPr>
          <w:rFonts w:ascii="Narkisim" w:hAnsi="Narkisim"/>
          <w:rtl/>
        </w:rPr>
        <w:t xml:space="preserve"> (ו ד) תמה מה טעם בזה, וה</w:t>
      </w:r>
      <w:r w:rsidRPr="002E386F">
        <w:rPr>
          <w:rFonts w:ascii="Narkisim" w:hAnsi="Narkisim"/>
          <w:b/>
          <w:bCs/>
          <w:rtl/>
        </w:rPr>
        <w:t>קצות</w:t>
      </w:r>
      <w:r w:rsidRPr="002E386F">
        <w:rPr>
          <w:rFonts w:ascii="Narkisim" w:hAnsi="Narkisim"/>
          <w:rtl/>
        </w:rPr>
        <w:t xml:space="preserve"> (רנח א) כתב דילפי' מהך קרא דכתיב ראה ויתר גוים, התיר ממונם. [ויל"ד אי הוה צחות בעלמא].</w:t>
      </w:r>
    </w:p>
    <w:p w14:paraId="2143D117" w14:textId="77777777" w:rsidR="009832E5" w:rsidRPr="002E386F" w:rsidRDefault="00000000" w:rsidP="002E386F">
      <w:pPr>
        <w:pStyle w:val="aa"/>
        <w:bidi/>
        <w:rPr>
          <w:rFonts w:ascii="Narkisim" w:hAnsi="Narkisim"/>
        </w:rPr>
      </w:pPr>
      <w:r w:rsidRPr="002E386F">
        <w:rPr>
          <w:rFonts w:ascii="Narkisim" w:hAnsi="Narkisim"/>
          <w:u w:val="single"/>
          <w:rtl/>
        </w:rPr>
        <w:t>מפארן הופיע וכו'</w:t>
      </w:r>
      <w:r w:rsidRPr="002E386F">
        <w:rPr>
          <w:rFonts w:ascii="Narkisim" w:hAnsi="Narkisim"/>
          <w:rtl/>
        </w:rPr>
        <w:t>. פ</w:t>
      </w:r>
      <w:r w:rsidRPr="002E386F">
        <w:rPr>
          <w:rFonts w:ascii="Narkisim" w:hAnsi="Narkisim"/>
          <w:b/>
          <w:bCs/>
          <w:rtl/>
        </w:rPr>
        <w:t>רש"י</w:t>
      </w:r>
      <w:r w:rsidRPr="002E386F">
        <w:rPr>
          <w:rFonts w:ascii="Narkisim" w:hAnsi="Narkisim"/>
          <w:rtl/>
        </w:rPr>
        <w:t xml:space="preserve"> כשסיבב התורה לאומות ולא קבלוה. ה</w:t>
      </w:r>
      <w:r w:rsidRPr="002E386F">
        <w:rPr>
          <w:rFonts w:ascii="Narkisim" w:hAnsi="Narkisim"/>
          <w:b/>
          <w:bCs/>
          <w:rtl/>
        </w:rPr>
        <w:t>פנ"י</w:t>
      </w:r>
      <w:r w:rsidRPr="002E386F">
        <w:rPr>
          <w:rFonts w:ascii="Narkisim" w:hAnsi="Narkisim"/>
          <w:rtl/>
        </w:rPr>
        <w:t xml:space="preserve"> הק' דבהמשך הסוגיא משמע דהתביעה על ז' מצוות, ולא משום דלא קבלו את התורה. וביאר דאילו היו מקיימים ז' מצוות אין עליהם עונש במה שלא קבלו התורה.</w:t>
      </w:r>
    </w:p>
    <w:p w14:paraId="41B9271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(איסו"ב יד ז) הביא דה</w:t>
      </w:r>
      <w:r w:rsidRPr="002E386F">
        <w:rPr>
          <w:rFonts w:ascii="Narkisim" w:hAnsi="Narkisim"/>
          <w:b/>
          <w:bCs/>
          <w:rtl/>
        </w:rPr>
        <w:t>רמב"ם</w:t>
      </w:r>
      <w:r w:rsidRPr="002E386F">
        <w:rPr>
          <w:rFonts w:ascii="Narkisim" w:hAnsi="Narkisim"/>
          <w:rtl/>
        </w:rPr>
        <w:t xml:space="preserve"> (מלכים ספ"ח) כת' דגר תושב הוא שיקבל עליו ז' מצוות לעשות מפני שצווה הקב"ה, והודיענו ע"י משה רע"ה. אבל אם עשאן מחמת הכרעת הדעת אינו גר תושב. ועפ"ז ביאר דבסוגיין התיר ממונם מחמת שלא קבלו ז' מצוות משום קבלת משה רבינו, ואף דמקצתן מקיימין אותם משום דמצטוו ע"י אדם ונח, מ"מ אינם מקבלין שכר.</w:t>
      </w:r>
    </w:p>
    <w:p w14:paraId="771C6421" w14:textId="77777777" w:rsidR="009832E5" w:rsidRPr="002E386F" w:rsidRDefault="00000000" w:rsidP="002E386F">
      <w:pPr>
        <w:pStyle w:val="aa"/>
        <w:bidi/>
        <w:rPr>
          <w:rFonts w:ascii="Narkisim" w:hAnsi="Narkisim"/>
        </w:rPr>
      </w:pPr>
      <w:r w:rsidRPr="002E386F">
        <w:rPr>
          <w:rFonts w:ascii="Narkisim" w:hAnsi="Narkisim"/>
          <w:u w:val="single"/>
          <w:rtl/>
        </w:rPr>
        <w:t>עמד והגלה אותם מעל אדמתם</w:t>
      </w:r>
      <w:r w:rsidRPr="002E386F">
        <w:rPr>
          <w:rFonts w:ascii="Narkisim" w:hAnsi="Narkisim"/>
          <w:rtl/>
        </w:rPr>
        <w:t xml:space="preserve">. ע' </w:t>
      </w:r>
      <w:r w:rsidRPr="002E386F">
        <w:rPr>
          <w:rFonts w:ascii="Narkisim" w:hAnsi="Narkisim"/>
          <w:b/>
          <w:bCs/>
          <w:rtl/>
        </w:rPr>
        <w:t>רש"י</w:t>
      </w:r>
      <w:r w:rsidRPr="002E386F">
        <w:rPr>
          <w:rFonts w:ascii="Narkisim" w:hAnsi="Narkisim"/>
          <w:rtl/>
        </w:rPr>
        <w:t>. אבל ה</w:t>
      </w:r>
      <w:r w:rsidRPr="002E386F">
        <w:rPr>
          <w:rFonts w:ascii="Narkisim" w:hAnsi="Narkisim"/>
          <w:b/>
          <w:bCs/>
          <w:rtl/>
        </w:rPr>
        <w:t>יעב"ץ</w:t>
      </w:r>
      <w:r w:rsidRPr="002E386F">
        <w:rPr>
          <w:rFonts w:ascii="Narkisim" w:hAnsi="Narkisim"/>
          <w:rtl/>
        </w:rPr>
        <w:t xml:space="preserve"> כת' דהיינו שסנחריב בלבל את כל האומות.</w:t>
      </w:r>
    </w:p>
    <w:p w14:paraId="173A4598" w14:textId="77777777" w:rsidR="009832E5" w:rsidRPr="002E386F" w:rsidRDefault="00000000" w:rsidP="002E386F">
      <w:pPr>
        <w:pStyle w:val="aa"/>
        <w:bidi/>
        <w:rPr>
          <w:rFonts w:ascii="Narkisim" w:hAnsi="Narkisim"/>
        </w:rPr>
      </w:pPr>
      <w:r w:rsidRPr="002E386F">
        <w:rPr>
          <w:rFonts w:ascii="Narkisim" w:hAnsi="Narkisim"/>
          <w:u w:val="single"/>
          <w:rtl/>
        </w:rPr>
        <w:t>ראה ז' מצוות וכו' והתירן להם וכו' שאין מקבלין שכר וכו' כאינו מצווה ועושה</w:t>
      </w:r>
      <w:r w:rsidRPr="002E386F">
        <w:rPr>
          <w:rFonts w:ascii="Narkisim" w:hAnsi="Narkisim"/>
          <w:rtl/>
        </w:rPr>
        <w:t>. פ</w:t>
      </w:r>
      <w:r w:rsidRPr="002E386F">
        <w:rPr>
          <w:rFonts w:ascii="Narkisim" w:hAnsi="Narkisim"/>
          <w:b/>
          <w:bCs/>
          <w:rtl/>
        </w:rPr>
        <w:t>רש"י</w:t>
      </w:r>
      <w:r w:rsidRPr="002E386F">
        <w:rPr>
          <w:rFonts w:ascii="Narkisim" w:hAnsi="Narkisim"/>
          <w:rtl/>
        </w:rPr>
        <w:t xml:space="preserve"> שהרי אינם מצווין, אבל מעונש לא פטרן. ו</w:t>
      </w:r>
      <w:r w:rsidRPr="002E386F">
        <w:rPr>
          <w:rFonts w:ascii="Narkisim" w:hAnsi="Narkisim"/>
          <w:b/>
          <w:bCs/>
          <w:rtl/>
        </w:rPr>
        <w:t>רש"י</w:t>
      </w:r>
      <w:r w:rsidRPr="002E386F">
        <w:rPr>
          <w:rFonts w:ascii="Narkisim" w:hAnsi="Narkisim"/>
          <w:rtl/>
        </w:rPr>
        <w:t xml:space="preserve"> (ע"ז ו.) כתב דיש איסור לפני עוור בעכו"ם, דנהי דהתיר להם ז' מצוות, מ"מ לא יעבור על ידך, שהרי עתידין ליתן את הדין [דלא נפטרו מעונש], אבל דאין מקבלין שכר</w:t>
      </w:r>
      <w:r w:rsidRPr="002E386F">
        <w:rPr>
          <w:rStyle w:val="ac"/>
          <w:rFonts w:ascii="Narkisim" w:hAnsi="Narkisim"/>
          <w:rtl/>
        </w:rPr>
        <w:footnoteReference w:id="138"/>
      </w:r>
      <w:r w:rsidRPr="002E386F">
        <w:rPr>
          <w:rFonts w:ascii="Narkisim" w:hAnsi="Narkisim"/>
          <w:rtl/>
        </w:rPr>
        <w:t>. וה</w:t>
      </w:r>
      <w:r w:rsidRPr="002E386F">
        <w:rPr>
          <w:rFonts w:ascii="Narkisim" w:hAnsi="Narkisim"/>
          <w:b/>
          <w:bCs/>
          <w:rtl/>
        </w:rPr>
        <w:t>מהר"י פערלא</w:t>
      </w:r>
      <w:r w:rsidRPr="002E386F">
        <w:rPr>
          <w:rFonts w:ascii="Narkisim" w:hAnsi="Narkisim"/>
          <w:rtl/>
        </w:rPr>
        <w:t xml:space="preserve"> (לרס"ג מילואים ח) נתקשה הגדר בזה, דמשמע דאינן מצווין, ומ"מ יש להם עונש</w:t>
      </w:r>
      <w:r w:rsidRPr="002E386F">
        <w:rPr>
          <w:rStyle w:val="ac"/>
          <w:rFonts w:ascii="Narkisim" w:hAnsi="Narkisim"/>
          <w:rtl/>
        </w:rPr>
        <w:footnoteReference w:id="139"/>
      </w:r>
      <w:r w:rsidRPr="002E386F">
        <w:rPr>
          <w:rFonts w:ascii="Narkisim" w:hAnsi="Narkisim"/>
          <w:rtl/>
        </w:rPr>
        <w:t>.</w:t>
      </w:r>
    </w:p>
    <w:p w14:paraId="318C9895"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מאירי</w:t>
      </w:r>
      <w:r w:rsidRPr="002E386F">
        <w:rPr>
          <w:rFonts w:ascii="Narkisim" w:hAnsi="Narkisim"/>
          <w:rtl/>
        </w:rPr>
        <w:t xml:space="preserve"> הביא מסוגיין דמי שהפקיע עצמו ופירק מעליו עול תורה ומצות, אף שמקיים מקצתם מצד נדבה אינו מקבל שכר עוד כמצוה ועושה, אלא כמי שאין מצווה ועושה</w:t>
      </w:r>
      <w:r w:rsidRPr="002E386F">
        <w:rPr>
          <w:rStyle w:val="ac"/>
          <w:rFonts w:ascii="Narkisim" w:hAnsi="Narkisim"/>
          <w:rtl/>
        </w:rPr>
        <w:footnoteReference w:id="140"/>
      </w:r>
      <w:r w:rsidRPr="002E386F">
        <w:rPr>
          <w:rFonts w:ascii="Narkisim" w:hAnsi="Narkisim"/>
          <w:rtl/>
        </w:rPr>
        <w:t>. [ולכאורה דלא כרש"י].</w:t>
      </w:r>
    </w:p>
    <w:p w14:paraId="79C66717" w14:textId="77777777" w:rsidR="009832E5" w:rsidRPr="002E386F" w:rsidRDefault="00000000" w:rsidP="002E386F">
      <w:pPr>
        <w:pStyle w:val="aa"/>
        <w:bidi/>
        <w:rPr>
          <w:rFonts w:ascii="Narkisim" w:hAnsi="Narkisim"/>
        </w:rPr>
      </w:pPr>
      <w:r w:rsidRPr="002E386F">
        <w:rPr>
          <w:rFonts w:ascii="Narkisim" w:hAnsi="Narkisim"/>
          <w:rtl/>
        </w:rPr>
        <w:lastRenderedPageBreak/>
        <w:t>וה</w:t>
      </w:r>
      <w:r w:rsidRPr="002E386F">
        <w:rPr>
          <w:rFonts w:ascii="Narkisim" w:hAnsi="Narkisim"/>
          <w:b/>
          <w:bCs/>
          <w:rtl/>
        </w:rPr>
        <w:t>רמב"ן</w:t>
      </w:r>
      <w:r w:rsidRPr="002E386F">
        <w:rPr>
          <w:rFonts w:ascii="Narkisim" w:hAnsi="Narkisim"/>
          <w:rtl/>
        </w:rPr>
        <w:t xml:space="preserve"> (מכות ט.) ביאר דגר תושב</w:t>
      </w:r>
      <w:r w:rsidRPr="002E386F">
        <w:rPr>
          <w:rStyle w:val="ac"/>
          <w:rFonts w:ascii="Narkisim" w:hAnsi="Narkisim"/>
          <w:rtl/>
        </w:rPr>
        <w:footnoteReference w:id="141"/>
      </w:r>
      <w:r w:rsidRPr="002E386F">
        <w:rPr>
          <w:rFonts w:ascii="Narkisim" w:hAnsi="Narkisim"/>
          <w:rtl/>
        </w:rPr>
        <w:t xml:space="preserve"> הוא מי שמקבל עליו ז' מצוות בפני בי"ד. ואף דבלא"ה היה מחוייב בהם, מ"מ כיון דקבלם לפנינו הוא מדקדק עליהם ביותר</w:t>
      </w:r>
      <w:r w:rsidRPr="002E386F">
        <w:rPr>
          <w:rStyle w:val="ac"/>
          <w:rFonts w:ascii="Narkisim" w:hAnsi="Narkisim"/>
          <w:rtl/>
        </w:rPr>
        <w:footnoteReference w:id="142"/>
      </w:r>
      <w:r w:rsidRPr="002E386F">
        <w:rPr>
          <w:rFonts w:ascii="Narkisim" w:hAnsi="Narkisim"/>
          <w:rtl/>
        </w:rPr>
        <w:t>. ועוד הביא דבסוגיין אמרו ראה ז' מצות שנצטוו בני נח ולא קיימום וכו' אלא כמי שאינו מצווה ועושה. וזה שקבלם על עצמו בב"ד של ישראל מצווה ועושה הוא.</w:t>
      </w:r>
    </w:p>
    <w:p w14:paraId="4B6DCAD3" w14:textId="77777777" w:rsidR="009832E5" w:rsidRPr="002E386F" w:rsidRDefault="00000000" w:rsidP="002E386F">
      <w:pPr>
        <w:pStyle w:val="aa"/>
        <w:bidi/>
        <w:rPr>
          <w:rFonts w:ascii="Narkisim" w:hAnsi="Narkisim"/>
        </w:rPr>
      </w:pPr>
      <w:r w:rsidRPr="002E386F">
        <w:rPr>
          <w:rFonts w:ascii="Narkisim" w:hAnsi="Narkisim"/>
          <w:u w:val="single"/>
          <w:rtl/>
        </w:rPr>
        <w:t>אפי' נכרי ועוסק בתורה וכו'</w:t>
      </w:r>
      <w:r w:rsidRPr="002E386F">
        <w:rPr>
          <w:rFonts w:ascii="Narkisim" w:hAnsi="Narkisim"/>
          <w:rtl/>
        </w:rPr>
        <w:t>. ב</w:t>
      </w:r>
      <w:r w:rsidRPr="002E386F">
        <w:rPr>
          <w:rFonts w:ascii="Narkisim" w:hAnsi="Narkisim"/>
          <w:b/>
          <w:bCs/>
          <w:rtl/>
        </w:rPr>
        <w:t>גמ'</w:t>
      </w:r>
      <w:r w:rsidRPr="002E386F">
        <w:rPr>
          <w:rFonts w:ascii="Narkisim" w:hAnsi="Narkisim"/>
          <w:rtl/>
        </w:rPr>
        <w:t xml:space="preserve"> (סנהדרין נט. הו' ברשב"א) איתא דהיינו בז' מצוות דידיה. דאסור לנכרי ללמוד תורה.</w:t>
      </w:r>
    </w:p>
    <w:p w14:paraId="4E0AE907" w14:textId="77777777" w:rsidR="009832E5" w:rsidRPr="002E386F" w:rsidRDefault="00000000" w:rsidP="002E386F">
      <w:pPr>
        <w:pStyle w:val="aa"/>
        <w:bidi/>
        <w:rPr>
          <w:rFonts w:ascii="Narkisim" w:hAnsi="Narkisim"/>
        </w:rPr>
      </w:pPr>
      <w:r w:rsidRPr="002E386F">
        <w:rPr>
          <w:rFonts w:ascii="Narkisim" w:hAnsi="Narkisim"/>
          <w:u w:val="single"/>
          <w:rtl/>
        </w:rPr>
        <w:t>ככהן גדול</w:t>
      </w:r>
      <w:r w:rsidRPr="002E386F">
        <w:rPr>
          <w:rFonts w:ascii="Narkisim" w:hAnsi="Narkisim"/>
          <w:rtl/>
        </w:rPr>
        <w:t>. וה</w:t>
      </w:r>
      <w:r w:rsidRPr="002E386F">
        <w:rPr>
          <w:rFonts w:ascii="Narkisim" w:hAnsi="Narkisim"/>
          <w:b/>
          <w:bCs/>
          <w:rtl/>
        </w:rPr>
        <w:t>רא"ה</w:t>
      </w:r>
      <w:r w:rsidRPr="002E386F">
        <w:rPr>
          <w:rFonts w:ascii="Narkisim" w:hAnsi="Narkisim"/>
          <w:rtl/>
        </w:rPr>
        <w:t xml:space="preserve"> (בשיטמ"ק) ביאר דיש לו מצוות יתירות, והוא מצווה יותר מכל א' מישראל. ולשון גוזמא נקט. וה</w:t>
      </w:r>
      <w:r w:rsidRPr="002E386F">
        <w:rPr>
          <w:rFonts w:ascii="Narkisim" w:hAnsi="Narkisim"/>
          <w:b/>
          <w:bCs/>
          <w:rtl/>
        </w:rPr>
        <w:t>רשב"א</w:t>
      </w:r>
      <w:r w:rsidRPr="002E386F">
        <w:rPr>
          <w:rFonts w:ascii="Narkisim" w:hAnsi="Narkisim"/>
          <w:rtl/>
        </w:rPr>
        <w:t xml:space="preserve"> הק' דהא אינו נוטל שכר כמצווה ועושה אלא כאינו מצווה ועושה. [ויש שביארו דמעלת עוסק בתורה גדול ממעלת 'מצווה' דשאר מצוות]. ו</w:t>
      </w:r>
      <w:r w:rsidRPr="002E386F">
        <w:rPr>
          <w:rFonts w:ascii="Narkisim" w:hAnsi="Narkisim"/>
          <w:b/>
          <w:bCs/>
          <w:rtl/>
        </w:rPr>
        <w:t>תוס</w:t>
      </w:r>
      <w:r w:rsidRPr="002E386F">
        <w:rPr>
          <w:rFonts w:ascii="Narkisim" w:hAnsi="Narkisim"/>
          <w:rtl/>
        </w:rPr>
        <w:t>' (ע"ז ג.) כת' דגבי ישראל כתיב יקרה היא מפנינים (הוריות יג.), דהעוסק בתורה הוה יותר מכה"ג הנכנס לפני ולפנים. אבל עכו"ם דיו ככה"ג.</w:t>
      </w:r>
    </w:p>
    <w:p w14:paraId="139A8C5C" w14:textId="77777777" w:rsidR="009832E5" w:rsidRPr="002E386F" w:rsidRDefault="00000000" w:rsidP="002E386F">
      <w:pPr>
        <w:pStyle w:val="aa"/>
        <w:bidi/>
        <w:rPr>
          <w:rFonts w:ascii="Narkisim" w:hAnsi="Narkisim"/>
        </w:rPr>
      </w:pPr>
      <w:r w:rsidRPr="002E386F">
        <w:rPr>
          <w:rFonts w:ascii="Narkisim" w:hAnsi="Narkisim"/>
          <w:u w:val="single"/>
          <w:rtl/>
        </w:rPr>
        <w:t>קראו שנו ושלשו</w:t>
      </w:r>
      <w:r w:rsidRPr="002E386F">
        <w:rPr>
          <w:rFonts w:ascii="Narkisim" w:hAnsi="Narkisim"/>
          <w:rtl/>
        </w:rPr>
        <w:t>. ה</w:t>
      </w:r>
      <w:r w:rsidRPr="002E386F">
        <w:rPr>
          <w:rFonts w:ascii="Narkisim" w:hAnsi="Narkisim"/>
          <w:b/>
          <w:bCs/>
          <w:rtl/>
        </w:rPr>
        <w:t>רשב"א</w:t>
      </w:r>
      <w:r w:rsidRPr="002E386F">
        <w:rPr>
          <w:rFonts w:ascii="Narkisim" w:hAnsi="Narkisim"/>
          <w:rtl/>
        </w:rPr>
        <w:t xml:space="preserve"> הביא </w:t>
      </w:r>
      <w:r w:rsidRPr="002E386F">
        <w:rPr>
          <w:rFonts w:ascii="Narkisim" w:hAnsi="Narkisim"/>
          <w:b/>
          <w:bCs/>
          <w:rtl/>
        </w:rPr>
        <w:t>י"מ</w:t>
      </w:r>
      <w:r w:rsidRPr="002E386F">
        <w:rPr>
          <w:rFonts w:ascii="Narkisim" w:hAnsi="Narkisim"/>
          <w:rtl/>
        </w:rPr>
        <w:t xml:space="preserve"> דחזרו ג' פעמים. ו</w:t>
      </w:r>
      <w:r w:rsidRPr="002E386F">
        <w:rPr>
          <w:rFonts w:ascii="Narkisim" w:hAnsi="Narkisim"/>
          <w:b/>
          <w:bCs/>
          <w:rtl/>
        </w:rPr>
        <w:t>י"מ</w:t>
      </w:r>
      <w:r w:rsidRPr="002E386F">
        <w:rPr>
          <w:rFonts w:ascii="Narkisim" w:hAnsi="Narkisim"/>
          <w:rtl/>
        </w:rPr>
        <w:t xml:space="preserve"> דקראו מקרא, ושנו משנה, ושלשו תלמוד. וע"ז נאמר והחוט המשולש לא במהרה ינתק.</w:t>
      </w:r>
    </w:p>
    <w:p w14:paraId="2B075E98" w14:textId="77777777" w:rsidR="009832E5" w:rsidRPr="002E386F" w:rsidRDefault="00000000" w:rsidP="002E386F">
      <w:pPr>
        <w:pStyle w:val="aa"/>
        <w:bidi/>
        <w:rPr>
          <w:rFonts w:ascii="Narkisim" w:hAnsi="Narkisim"/>
        </w:rPr>
      </w:pPr>
      <w:r w:rsidRPr="002E386F">
        <w:rPr>
          <w:rFonts w:ascii="Narkisim" w:hAnsi="Narkisim"/>
          <w:u w:val="single"/>
          <w:rtl/>
        </w:rPr>
        <w:t>תוד"ה קראו</w:t>
      </w:r>
      <w:r w:rsidRPr="002E386F">
        <w:rPr>
          <w:rFonts w:ascii="Narkisim" w:hAnsi="Narkisim"/>
          <w:rtl/>
        </w:rPr>
        <w:t>. וי"ל דבע"כ עשו ע"פ דברי המושל, ולא נתחייבו למסור עצמן. ה</w:t>
      </w:r>
      <w:r w:rsidRPr="002E386F">
        <w:rPr>
          <w:rFonts w:ascii="Narkisim" w:hAnsi="Narkisim"/>
          <w:b/>
          <w:bCs/>
          <w:rtl/>
        </w:rPr>
        <w:t>יש"ש</w:t>
      </w:r>
      <w:r w:rsidRPr="002E386F">
        <w:rPr>
          <w:rFonts w:ascii="Narkisim" w:hAnsi="Narkisim"/>
          <w:rtl/>
        </w:rPr>
        <w:t xml:space="preserve"> (ט) כת' דאפי' משום רווח שכר אסור ללמד לעכו"ם, אם לא משום גזירה.</w:t>
      </w:r>
    </w:p>
    <w:p w14:paraId="54C4B766" w14:textId="77777777" w:rsidR="009832E5" w:rsidRPr="002E386F" w:rsidRDefault="00000000" w:rsidP="002E386F">
      <w:pPr>
        <w:pStyle w:val="aa"/>
        <w:bidi/>
        <w:rPr>
          <w:rFonts w:ascii="Narkisim" w:hAnsi="Narkisim"/>
        </w:rPr>
      </w:pPr>
      <w:r w:rsidRPr="002E386F">
        <w:rPr>
          <w:rFonts w:ascii="Narkisim" w:hAnsi="Narkisim"/>
          <w:u w:val="single"/>
          <w:rtl/>
        </w:rPr>
        <w:t>בשעת פטירתם וכו' חוץ מדבר זה</w:t>
      </w:r>
      <w:r w:rsidRPr="002E386F">
        <w:rPr>
          <w:rFonts w:ascii="Narkisim" w:hAnsi="Narkisim"/>
          <w:rtl/>
        </w:rPr>
        <w:t>. ה</w:t>
      </w:r>
      <w:r w:rsidRPr="002E386F">
        <w:rPr>
          <w:rFonts w:ascii="Narkisim" w:hAnsi="Narkisim"/>
          <w:b/>
          <w:bCs/>
          <w:rtl/>
        </w:rPr>
        <w:t>יש"ש</w:t>
      </w:r>
      <w:r w:rsidRPr="002E386F">
        <w:rPr>
          <w:rFonts w:ascii="Narkisim" w:hAnsi="Narkisim"/>
          <w:rtl/>
        </w:rPr>
        <w:t xml:space="preserve"> הק' דהיה להם לחוש משום המלכות, ואמאי לא לימדום דחייב. ש"מ שאסור לשנות דברי תורה מפני הסכנה, דאם ישנה ח"ו דין א' הוה ככופר בתורת משה, ומסרו נפשם על קידוש השם</w:t>
      </w:r>
      <w:r w:rsidRPr="002E386F">
        <w:rPr>
          <w:rStyle w:val="ac"/>
          <w:rFonts w:ascii="Narkisim" w:hAnsi="Narkisim"/>
          <w:rtl/>
        </w:rPr>
        <w:footnoteReference w:id="143"/>
      </w:r>
      <w:r w:rsidRPr="002E386F">
        <w:rPr>
          <w:rFonts w:ascii="Narkisim" w:hAnsi="Narkisim"/>
          <w:rtl/>
        </w:rPr>
        <w:t>.</w:t>
      </w:r>
    </w:p>
    <w:p w14:paraId="19BC9727"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הביא </w:t>
      </w:r>
      <w:r w:rsidRPr="002E386F">
        <w:rPr>
          <w:rFonts w:ascii="Narkisim" w:hAnsi="Narkisim"/>
          <w:b/>
          <w:bCs/>
          <w:rtl/>
        </w:rPr>
        <w:t>ירושלמי</w:t>
      </w:r>
      <w:r w:rsidRPr="002E386F">
        <w:rPr>
          <w:rFonts w:ascii="Narkisim" w:hAnsi="Narkisim"/>
          <w:rtl/>
        </w:rPr>
        <w:t xml:space="preserve"> באותה שעה גזר ר"ג על גזל עכו"ם שאסורה משום חילול השם.</w:t>
      </w:r>
    </w:p>
    <w:p w14:paraId="72FF7780" w14:textId="77777777" w:rsidR="009832E5" w:rsidRPr="002E386F" w:rsidRDefault="00000000" w:rsidP="002E386F">
      <w:pPr>
        <w:pStyle w:val="aa"/>
        <w:bidi/>
        <w:rPr>
          <w:rFonts w:ascii="Narkisim" w:hAnsi="Narkisim"/>
        </w:rPr>
      </w:pPr>
      <w:r w:rsidRPr="002E386F">
        <w:rPr>
          <w:rFonts w:ascii="Narkisim" w:hAnsi="Narkisim"/>
          <w:u w:val="single"/>
          <w:rtl/>
        </w:rPr>
        <w:t>דגידופא וכו' דאמרי' מאי אפשר למיעבד וכו'</w:t>
      </w:r>
      <w:r w:rsidRPr="002E386F">
        <w:rPr>
          <w:rFonts w:ascii="Narkisim" w:hAnsi="Narkisim"/>
          <w:rtl/>
        </w:rPr>
        <w:t>. ה</w:t>
      </w:r>
      <w:r w:rsidRPr="002E386F">
        <w:rPr>
          <w:rFonts w:ascii="Narkisim" w:hAnsi="Narkisim"/>
          <w:b/>
          <w:bCs/>
          <w:rtl/>
        </w:rPr>
        <w:t>נמוק"י</w:t>
      </w:r>
      <w:r w:rsidRPr="002E386F">
        <w:rPr>
          <w:rFonts w:ascii="Narkisim" w:hAnsi="Narkisim"/>
          <w:rtl/>
        </w:rPr>
        <w:t xml:space="preserve"> כתב דכל כה"ג מקרי גידוף, דחייב אדם לקבל גזירת עליון שנאמר (איוב ב י) גם את הטוב נקבל מאת האלקים, ואת הרע לא נקבל</w:t>
      </w:r>
      <w:r w:rsidRPr="002E386F">
        <w:rPr>
          <w:rStyle w:val="ac"/>
          <w:rFonts w:ascii="Narkisim" w:hAnsi="Narkisim"/>
          <w:rtl/>
        </w:rPr>
        <w:footnoteReference w:id="144"/>
      </w:r>
      <w:r w:rsidRPr="002E386F">
        <w:rPr>
          <w:rFonts w:ascii="Narkisim" w:hAnsi="Narkisim"/>
          <w:rtl/>
        </w:rPr>
        <w:t>. ותנן (ברכות נד.) חייב אדם לברך על הרעה. (והו' ב</w:t>
      </w:r>
      <w:r w:rsidRPr="002E386F">
        <w:rPr>
          <w:rFonts w:ascii="Narkisim" w:hAnsi="Narkisim"/>
          <w:b/>
          <w:bCs/>
          <w:rtl/>
        </w:rPr>
        <w:t>רמ"א</w:t>
      </w:r>
      <w:r w:rsidRPr="002E386F">
        <w:rPr>
          <w:rFonts w:ascii="Narkisim" w:hAnsi="Narkisim"/>
          <w:rtl/>
        </w:rPr>
        <w:t xml:space="preserve"> יו"ד שעו ב).</w:t>
      </w:r>
    </w:p>
    <w:p w14:paraId="4D985C84"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ט"ז</w:t>
      </w:r>
      <w:r w:rsidRPr="002E386F">
        <w:rPr>
          <w:rFonts w:ascii="Narkisim" w:hAnsi="Narkisim"/>
          <w:rtl/>
        </w:rPr>
        <w:t xml:space="preserve"> (שם א) ביאר דודאי כל זמן שעדיין חי אפשר להתפלל ולצום. אבל כיון דמת לא שייך צער, שהרי הכל בגזירת עליון, וא"א לשנות מגזירתו. וזהו גידוף לצער עצמו, ולומר שראוי להיות כרצון האדם.</w:t>
      </w:r>
    </w:p>
    <w:p w14:paraId="692206E6" w14:textId="77777777" w:rsidR="009832E5" w:rsidRPr="002E386F" w:rsidRDefault="00000000" w:rsidP="002E386F">
      <w:pPr>
        <w:pStyle w:val="aa"/>
        <w:bidi/>
        <w:rPr>
          <w:rFonts w:ascii="Narkisim" w:hAnsi="Narkisim"/>
        </w:rPr>
      </w:pPr>
      <w:r w:rsidRPr="002E386F">
        <w:rPr>
          <w:rFonts w:ascii="Narkisim" w:hAnsi="Narkisim"/>
          <w:u w:val="single"/>
          <w:rtl/>
        </w:rPr>
        <w:t>נשא משה ק"ו בעצמו</w:t>
      </w:r>
      <w:r w:rsidRPr="002E386F">
        <w:rPr>
          <w:rFonts w:ascii="Narkisim" w:hAnsi="Narkisim"/>
          <w:rtl/>
        </w:rPr>
        <w:t>. ה</w:t>
      </w:r>
      <w:r w:rsidRPr="002E386F">
        <w:rPr>
          <w:rFonts w:ascii="Narkisim" w:hAnsi="Narkisim"/>
          <w:b/>
          <w:bCs/>
          <w:rtl/>
        </w:rPr>
        <w:t>פרשת דרכים</w:t>
      </w:r>
      <w:r w:rsidRPr="002E386F">
        <w:rPr>
          <w:rFonts w:ascii="Narkisim" w:hAnsi="Narkisim"/>
          <w:rtl/>
        </w:rPr>
        <w:t xml:space="preserve"> (דרוש י) הק' דאין עונשין מהדין. ותי' דאפשר דלא נאמר כלל זה בעכו"ם. וב</w:t>
      </w:r>
      <w:r w:rsidRPr="002E386F">
        <w:rPr>
          <w:rFonts w:ascii="Narkisim" w:hAnsi="Narkisim"/>
          <w:b/>
          <w:bCs/>
          <w:rtl/>
        </w:rPr>
        <w:t>חי' בית מאיר</w:t>
      </w:r>
      <w:r w:rsidRPr="002E386F">
        <w:rPr>
          <w:rFonts w:ascii="Narkisim" w:hAnsi="Narkisim"/>
          <w:rtl/>
        </w:rPr>
        <w:t xml:space="preserve"> תי' דלא היה בגדר עונש. דאי"צ קרא להתיר להרוג עכו"ם, דהוא רק איסור דרבנן (ע' ע"ז כו, וציין ל</w:t>
      </w:r>
      <w:r w:rsidRPr="002E386F">
        <w:rPr>
          <w:rFonts w:ascii="Narkisim" w:hAnsi="Narkisim"/>
          <w:b/>
          <w:bCs/>
          <w:rtl/>
        </w:rPr>
        <w:t>ט"ז</w:t>
      </w:r>
      <w:r w:rsidRPr="002E386F">
        <w:rPr>
          <w:rFonts w:ascii="Narkisim" w:hAnsi="Narkisim"/>
          <w:rtl/>
        </w:rPr>
        <w:t xml:space="preserve"> יו"ד קנח ול</w:t>
      </w:r>
      <w:r w:rsidRPr="002E386F">
        <w:rPr>
          <w:rFonts w:ascii="Narkisim" w:hAnsi="Narkisim"/>
          <w:b/>
          <w:bCs/>
          <w:rtl/>
        </w:rPr>
        <w:t>רמב"ן</w:t>
      </w:r>
      <w:r w:rsidRPr="002E386F">
        <w:rPr>
          <w:rFonts w:ascii="Narkisim" w:hAnsi="Narkisim"/>
          <w:rtl/>
        </w:rPr>
        <w:t xml:space="preserve"> בראשית לד יג). ובזמנן עדיין לא גזרו. וכל הנידון משום סכנת ישראל. ובזה למד ק"ו דהוה מלחמות מצווה. וכיון דהוא מצווה אין לחוש לסכנה.</w:t>
      </w:r>
    </w:p>
    <w:p w14:paraId="596F8251" w14:textId="77777777" w:rsidR="009832E5" w:rsidRPr="002E386F" w:rsidRDefault="00000000" w:rsidP="002E386F">
      <w:pPr>
        <w:pStyle w:val="3"/>
        <w:bidi/>
        <w:rPr>
          <w:rFonts w:ascii="Narkisim" w:hAnsi="Narkisim"/>
        </w:rPr>
      </w:pPr>
      <w:r w:rsidRPr="002E386F">
        <w:rPr>
          <w:rFonts w:ascii="Narkisim" w:hAnsi="Narkisim"/>
          <w:rtl/>
        </w:rPr>
        <w:t>דף לח:</w:t>
      </w:r>
    </w:p>
    <w:p w14:paraId="25E73252" w14:textId="77777777" w:rsidR="009832E5" w:rsidRPr="002E386F" w:rsidRDefault="00000000" w:rsidP="002E386F">
      <w:pPr>
        <w:bidi/>
        <w:rPr>
          <w:rFonts w:ascii="Narkisim" w:hAnsi="Narkisim" w:cs="Narkisim"/>
        </w:rPr>
      </w:pPr>
      <w:r w:rsidRPr="002E386F">
        <w:rPr>
          <w:rFonts w:ascii="Narkisim" w:hAnsi="Narkisim" w:cs="Narkisim"/>
          <w:u w:val="single"/>
          <w:rtl/>
        </w:rPr>
        <w:t>תוד"ה נשא משה (בע"א)</w:t>
      </w:r>
      <w:r w:rsidRPr="002E386F">
        <w:rPr>
          <w:rFonts w:ascii="Narkisim" w:hAnsi="Narkisim" w:cs="Narkisim"/>
          <w:rtl/>
        </w:rPr>
        <w:t>. דכששלח דוד וכו' אל תצר את מואב וכו' שהם פרצו תחילה. וב</w:t>
      </w:r>
      <w:r w:rsidRPr="002E386F">
        <w:rPr>
          <w:rFonts w:ascii="Narkisim" w:hAnsi="Narkisim" w:cs="Narkisim"/>
          <w:b/>
          <w:bCs/>
          <w:rtl/>
        </w:rPr>
        <w:t>תוס' ר"פ</w:t>
      </w:r>
      <w:r w:rsidRPr="002E386F">
        <w:rPr>
          <w:rFonts w:ascii="Narkisim" w:hAnsi="Narkisim" w:cs="Narkisim"/>
          <w:rtl/>
        </w:rPr>
        <w:t xml:space="preserve"> כתב דכיון שנולדו רות</w:t>
      </w:r>
      <w:r w:rsidRPr="002E386F">
        <w:rPr>
          <w:rStyle w:val="ac"/>
          <w:rFonts w:ascii="Narkisim" w:hAnsi="Narkisim" w:cs="Narkisim"/>
          <w:rtl/>
        </w:rPr>
        <w:footnoteReference w:id="145"/>
      </w:r>
      <w:r w:rsidRPr="002E386F">
        <w:rPr>
          <w:rFonts w:ascii="Narkisim" w:hAnsi="Narkisim" w:cs="Narkisim"/>
          <w:rtl/>
        </w:rPr>
        <w:t xml:space="preserve"> ונעמה, שוב מותר לצור אותם.</w:t>
      </w:r>
    </w:p>
    <w:p w14:paraId="318245E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רמב"ן</w:t>
      </w:r>
      <w:r w:rsidRPr="002E386F">
        <w:rPr>
          <w:rFonts w:ascii="Narkisim" w:hAnsi="Narkisim"/>
          <w:rtl/>
        </w:rPr>
        <w:t xml:space="preserve"> (סה"מ, אחרי הל"ת שהוסיף) הביא דהנך לאוין אל תצר וכו' ראוי למנות במנין המצוות, ובעלי חשבון המצוות לא הביאום. והביא דה</w:t>
      </w:r>
      <w:r w:rsidRPr="002E386F">
        <w:rPr>
          <w:rFonts w:ascii="Narkisim" w:hAnsi="Narkisim"/>
          <w:b/>
          <w:bCs/>
          <w:rtl/>
        </w:rPr>
        <w:t>רמב"ם</w:t>
      </w:r>
      <w:r w:rsidRPr="002E386F">
        <w:rPr>
          <w:rFonts w:ascii="Narkisim" w:hAnsi="Narkisim"/>
          <w:rtl/>
        </w:rPr>
        <w:t xml:space="preserve"> (סה"מ עיקר ג) כת' דלא נהגו לדורות. וה</w:t>
      </w:r>
      <w:r w:rsidRPr="002E386F">
        <w:rPr>
          <w:rFonts w:ascii="Narkisim" w:hAnsi="Narkisim"/>
          <w:b/>
          <w:bCs/>
          <w:rtl/>
        </w:rPr>
        <w:t>רמב"ן</w:t>
      </w:r>
      <w:r w:rsidRPr="002E386F">
        <w:rPr>
          <w:rFonts w:ascii="Narkisim" w:hAnsi="Narkisim"/>
          <w:rtl/>
        </w:rPr>
        <w:t xml:space="preserve"> חלק דבקרא כתיב כי ירושה נתתי, ודוקא לדורות איקרי ירושה. והביא מדברי המדרש [הו' בתוס'] דאף בימי דוד נהג, אלא דפרצו גדר.</w:t>
      </w:r>
    </w:p>
    <w:p w14:paraId="6DC0D87A"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רמב"ן</w:t>
      </w:r>
      <w:r w:rsidRPr="002E386F">
        <w:rPr>
          <w:rFonts w:ascii="Narkisim" w:hAnsi="Narkisim"/>
          <w:rtl/>
        </w:rPr>
        <w:t xml:space="preserve"> הק' דכיון דיש להם זכות ירושה, האיך אבדוהו משום שפרצו תחילה. דלא הוזכר תנאי זה בתורה</w:t>
      </w:r>
      <w:r w:rsidRPr="002E386F">
        <w:rPr>
          <w:rStyle w:val="ac"/>
          <w:rFonts w:ascii="Narkisim" w:hAnsi="Narkisim"/>
          <w:rtl/>
        </w:rPr>
        <w:footnoteReference w:id="146"/>
      </w:r>
      <w:r w:rsidRPr="002E386F">
        <w:rPr>
          <w:rFonts w:ascii="Narkisim" w:hAnsi="Narkisim"/>
          <w:rtl/>
        </w:rPr>
        <w:t>. וביאר דכיון דהם התחילו תחילה, לא נחשב התחלת מלחמה אלא נקמה. [ועי"ש שהאריך].</w:t>
      </w:r>
    </w:p>
    <w:p w14:paraId="1A3DC28C"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ת"ר וכו' ושל כותי שנגח של ישראל תם משלם חצי נזק</w:t>
      </w:r>
      <w:r w:rsidRPr="002E386F">
        <w:rPr>
          <w:rFonts w:ascii="Narkisim" w:hAnsi="Narkisim" w:cs="Narkisim"/>
          <w:rtl/>
        </w:rPr>
        <w:t>. ה</w:t>
      </w:r>
      <w:r w:rsidRPr="002E386F">
        <w:rPr>
          <w:rFonts w:ascii="Narkisim" w:hAnsi="Narkisim" w:cs="Narkisim"/>
          <w:b/>
          <w:bCs/>
          <w:rtl/>
        </w:rPr>
        <w:t>ראשונים</w:t>
      </w:r>
      <w:r w:rsidRPr="002E386F">
        <w:rPr>
          <w:rFonts w:ascii="Narkisim" w:hAnsi="Narkisim" w:cs="Narkisim"/>
          <w:rtl/>
        </w:rPr>
        <w:t xml:space="preserve"> ביארו דת"ק ס"ל דמדינא גרי אמת הן. ופ</w:t>
      </w:r>
      <w:r w:rsidRPr="002E386F">
        <w:rPr>
          <w:rFonts w:ascii="Narkisim" w:hAnsi="Narkisim" w:cs="Narkisim"/>
          <w:b/>
          <w:bCs/>
          <w:rtl/>
        </w:rPr>
        <w:t>רש"י</w:t>
      </w:r>
      <w:r w:rsidRPr="002E386F">
        <w:rPr>
          <w:rFonts w:ascii="Narkisim" w:hAnsi="Narkisim" w:cs="Narkisim"/>
          <w:rtl/>
        </w:rPr>
        <w:t xml:space="preserve"> דלא קנסום להתחייב נזק שלם כעכו"ם. [וכן המקשן פשיט"ל דלא קנסו כה"ג, וכ"כ </w:t>
      </w:r>
      <w:r w:rsidRPr="002E386F">
        <w:rPr>
          <w:rFonts w:ascii="Narkisim" w:hAnsi="Narkisim" w:cs="Narkisim"/>
          <w:b/>
          <w:bCs/>
          <w:rtl/>
        </w:rPr>
        <w:t>תוס' ר"פ</w:t>
      </w:r>
      <w:r w:rsidRPr="002E386F">
        <w:rPr>
          <w:rFonts w:ascii="Narkisim" w:hAnsi="Narkisim" w:cs="Narkisim"/>
          <w:rtl/>
        </w:rPr>
        <w:t>].</w:t>
      </w:r>
    </w:p>
    <w:p w14:paraId="4E5D4302" w14:textId="77777777" w:rsidR="009832E5" w:rsidRPr="002E386F" w:rsidRDefault="00000000" w:rsidP="002E386F">
      <w:pPr>
        <w:pStyle w:val="a8"/>
        <w:bidi/>
        <w:rPr>
          <w:rFonts w:ascii="Narkisim" w:hAnsi="Narkisim"/>
        </w:rPr>
      </w:pPr>
      <w:r w:rsidRPr="002E386F">
        <w:rPr>
          <w:rFonts w:ascii="Narkisim" w:hAnsi="Narkisim"/>
          <w:rtl/>
        </w:rPr>
        <w:t xml:space="preserve">ועוד הביא התוס' ר"פ </w:t>
      </w:r>
      <w:r w:rsidRPr="002E386F">
        <w:rPr>
          <w:rFonts w:ascii="Narkisim" w:hAnsi="Narkisim"/>
          <w:b/>
          <w:bCs/>
          <w:rtl/>
        </w:rPr>
        <w:t>י"מ</w:t>
      </w:r>
      <w:r w:rsidRPr="002E386F">
        <w:rPr>
          <w:rFonts w:ascii="Narkisim" w:hAnsi="Narkisim"/>
          <w:rtl/>
        </w:rPr>
        <w:t xml:space="preserve"> דת"ק סבר גרי אריות. ופליג אמתני' וס"ל דעכו"ם שנגח דישראל מתחייב חצי נזק. [ודחה דהו"ל לאיפלוגי לעיל].</w:t>
      </w:r>
    </w:p>
    <w:p w14:paraId="6AE08EDF" w14:textId="77777777" w:rsidR="009832E5" w:rsidRPr="002E386F" w:rsidRDefault="00000000" w:rsidP="002E386F">
      <w:pPr>
        <w:pStyle w:val="aa"/>
        <w:bidi/>
        <w:rPr>
          <w:rFonts w:ascii="Narkisim" w:hAnsi="Narkisim"/>
        </w:rPr>
      </w:pPr>
      <w:r w:rsidRPr="002E386F">
        <w:rPr>
          <w:rFonts w:ascii="Narkisim" w:hAnsi="Narkisim"/>
          <w:u w:val="single"/>
          <w:rtl/>
        </w:rPr>
        <w:t>רש"י ד"ה מרקם</w:t>
      </w:r>
      <w:r w:rsidRPr="002E386F">
        <w:rPr>
          <w:rFonts w:ascii="Narkisim" w:hAnsi="Narkisim"/>
          <w:rtl/>
        </w:rPr>
        <w:t>. על כתמיהם לא גזרו וכו' שתראהו מגופה ולא שתמצאהו בבגדה, ואפי' ראתה מגופה אמרי' (נדה לד.) שלא גזרו על דם נכרית אלא בעודה לח וכו'. מבואר ברש"י דלא גזרו בעכו"ם בכתמים מב' טעמים. דהקילו ד'כתם' שמצאה אינו מטמא [אפי' לח], וכן דם ממש כשהוא יבש (כדאיתא נדה לד.).</w:t>
      </w:r>
    </w:p>
    <w:p w14:paraId="43D5F779" w14:textId="77777777" w:rsidR="009832E5" w:rsidRPr="002E386F" w:rsidRDefault="00000000" w:rsidP="002E386F">
      <w:pPr>
        <w:pStyle w:val="aa"/>
        <w:bidi/>
        <w:rPr>
          <w:rFonts w:ascii="Narkisim" w:hAnsi="Narkisim"/>
        </w:rPr>
      </w:pPr>
      <w:r w:rsidRPr="002E386F">
        <w:rPr>
          <w:rFonts w:ascii="Narkisim" w:hAnsi="Narkisim"/>
          <w:rtl/>
        </w:rPr>
        <w:t>ו</w:t>
      </w:r>
      <w:r w:rsidRPr="002E386F">
        <w:rPr>
          <w:rFonts w:ascii="Narkisim" w:hAnsi="Narkisim"/>
          <w:b/>
          <w:bCs/>
          <w:rtl/>
        </w:rPr>
        <w:t>רש"י</w:t>
      </w:r>
      <w:r w:rsidRPr="002E386F">
        <w:rPr>
          <w:rFonts w:ascii="Narkisim" w:hAnsi="Narkisim"/>
          <w:rtl/>
        </w:rPr>
        <w:t xml:space="preserve"> כת' דבישראל כתמים מטמאין רק מדרבנן, דמדאורייתא בבשרה כתיב שתראהו מגופה. והנידון בסוגיין האם הדם עצמו טמא [ולא קאי לענין טומאת האשה], ומבואר ברש"י דאף בזה דרשינן 'בבשרה'.</w:t>
      </w:r>
    </w:p>
    <w:p w14:paraId="0283BD8B"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הפלאה</w:t>
      </w:r>
      <w:r w:rsidRPr="002E386F">
        <w:rPr>
          <w:rFonts w:ascii="Narkisim" w:hAnsi="Narkisim"/>
          <w:rtl/>
        </w:rPr>
        <w:t xml:space="preserve"> נקט דכוונת רש"י לגמ' (נדה נז:) דרשי' בבשרה עד שתרגיש בבשרה</w:t>
      </w:r>
      <w:r w:rsidRPr="002E386F">
        <w:rPr>
          <w:rStyle w:val="ac"/>
          <w:rFonts w:ascii="Narkisim" w:hAnsi="Narkisim"/>
          <w:rtl/>
        </w:rPr>
        <w:footnoteReference w:id="147"/>
      </w:r>
      <w:r w:rsidRPr="002E386F">
        <w:rPr>
          <w:rFonts w:ascii="Narkisim" w:hAnsi="Narkisim"/>
          <w:rtl/>
        </w:rPr>
        <w:t>. דבלא הרגשה אינו מטמאה. וביאר דאף בסוגיין תולין דכתם זה שלא הרגשה</w:t>
      </w:r>
      <w:r w:rsidRPr="002E386F">
        <w:rPr>
          <w:rStyle w:val="ac"/>
          <w:rFonts w:ascii="Narkisim" w:hAnsi="Narkisim"/>
          <w:rtl/>
        </w:rPr>
        <w:footnoteReference w:id="148"/>
      </w:r>
      <w:r w:rsidRPr="002E386F">
        <w:rPr>
          <w:rFonts w:ascii="Narkisim" w:hAnsi="Narkisim"/>
          <w:rtl/>
        </w:rPr>
        <w:t>. [וצ"ב דכיון דלא ידעינן של מי הכתם, שמא הרגישה. ושמא הגיע הכתם מנדה ממש. וההפלאה ביאר דהוה ספק ספיקא, עי"ש].</w:t>
      </w:r>
    </w:p>
    <w:p w14:paraId="130B3625" w14:textId="77777777" w:rsidR="009832E5" w:rsidRPr="002E386F" w:rsidRDefault="00000000" w:rsidP="002E386F">
      <w:pPr>
        <w:pStyle w:val="aa"/>
        <w:bidi/>
        <w:rPr>
          <w:rFonts w:ascii="Narkisim" w:hAnsi="Narkisim"/>
        </w:rPr>
      </w:pPr>
      <w:r w:rsidRPr="002E386F">
        <w:rPr>
          <w:rFonts w:ascii="Narkisim" w:hAnsi="Narkisim"/>
          <w:u w:val="single"/>
          <w:rtl/>
        </w:rPr>
        <w:t>תוד"ה על הנתינה</w:t>
      </w:r>
      <w:r w:rsidRPr="002E386F">
        <w:rPr>
          <w:rFonts w:ascii="Narkisim" w:hAnsi="Narkisim"/>
          <w:rtl/>
        </w:rPr>
        <w:t>. והק' ר"ת דמדאורייתא אסירי בלאו דלא תתחתן וכו'. ומדברי רש"י משמע דהוה מדרבנן [וכאידך לישנא ביבמות עו.]. ודעת ה</w:t>
      </w:r>
      <w:r w:rsidRPr="002E386F">
        <w:rPr>
          <w:rFonts w:ascii="Narkisim" w:hAnsi="Narkisim"/>
          <w:b/>
          <w:bCs/>
          <w:rtl/>
        </w:rPr>
        <w:t>רמב"ן</w:t>
      </w:r>
      <w:r w:rsidRPr="002E386F">
        <w:rPr>
          <w:rFonts w:ascii="Narkisim" w:hAnsi="Narkisim"/>
          <w:rtl/>
        </w:rPr>
        <w:t xml:space="preserve"> (יבמות עח:) דדור ראשון אסורין מדאורייתא, ודור שני מדרבנן. והביא דעת ה</w:t>
      </w:r>
      <w:r w:rsidRPr="002E386F">
        <w:rPr>
          <w:rFonts w:ascii="Narkisim" w:hAnsi="Narkisim"/>
          <w:b/>
          <w:bCs/>
          <w:rtl/>
        </w:rPr>
        <w:t>ראב"ד</w:t>
      </w:r>
      <w:r w:rsidRPr="002E386F">
        <w:rPr>
          <w:rFonts w:ascii="Narkisim" w:hAnsi="Narkisim"/>
          <w:rtl/>
        </w:rPr>
        <w:t xml:space="preserve"> דאסורין דמאורייתא עד שיחזרו ויתגיירו בלב שלם. וה</w:t>
      </w:r>
      <w:r w:rsidRPr="002E386F">
        <w:rPr>
          <w:rFonts w:ascii="Narkisim" w:hAnsi="Narkisim"/>
          <w:b/>
          <w:bCs/>
          <w:rtl/>
        </w:rPr>
        <w:t>ראשונים</w:t>
      </w:r>
      <w:r w:rsidRPr="002E386F">
        <w:rPr>
          <w:rFonts w:ascii="Narkisim" w:hAnsi="Narkisim"/>
          <w:rtl/>
        </w:rPr>
        <w:t xml:space="preserve"> (כתובות כט., יבמות עו. ועח:, מכות יג.) האריכו בזה. ואכ"מ.</w:t>
      </w:r>
    </w:p>
    <w:p w14:paraId="3028E936" w14:textId="77777777" w:rsidR="009832E5" w:rsidRPr="002E386F" w:rsidRDefault="00000000" w:rsidP="002E386F">
      <w:pPr>
        <w:pStyle w:val="aa"/>
        <w:bidi/>
        <w:rPr>
          <w:rFonts w:ascii="Narkisim" w:hAnsi="Narkisim"/>
        </w:rPr>
      </w:pPr>
      <w:r w:rsidRPr="002E386F">
        <w:rPr>
          <w:rFonts w:ascii="Narkisim" w:hAnsi="Narkisim"/>
          <w:u w:val="single"/>
          <w:rtl/>
        </w:rPr>
        <w:t>תוד"ה ועל הכותית</w:t>
      </w:r>
      <w:r w:rsidRPr="002E386F">
        <w:rPr>
          <w:rFonts w:ascii="Narkisim" w:hAnsi="Narkisim"/>
          <w:rtl/>
        </w:rPr>
        <w:t xml:space="preserve">. סוגיא דשמעת' מוכח דקסבר גרי אמת הן. אבל </w:t>
      </w:r>
      <w:r w:rsidRPr="002E386F">
        <w:rPr>
          <w:rFonts w:ascii="Narkisim" w:hAnsi="Narkisim"/>
          <w:b/>
          <w:bCs/>
          <w:rtl/>
        </w:rPr>
        <w:t>רש"י</w:t>
      </w:r>
      <w:r w:rsidRPr="002E386F">
        <w:rPr>
          <w:rFonts w:ascii="Narkisim" w:hAnsi="Narkisim"/>
          <w:rtl/>
        </w:rPr>
        <w:t xml:space="preserve"> (כתובות כט.) פי' דהמשנה קסבר גירי אריות. ו</w:t>
      </w:r>
      <w:r w:rsidRPr="002E386F">
        <w:rPr>
          <w:rFonts w:ascii="Narkisim" w:hAnsi="Narkisim"/>
          <w:b/>
          <w:bCs/>
          <w:rtl/>
        </w:rPr>
        <w:t>תוס</w:t>
      </w:r>
      <w:r w:rsidRPr="002E386F">
        <w:rPr>
          <w:rFonts w:ascii="Narkisim" w:hAnsi="Narkisim"/>
          <w:rtl/>
        </w:rPr>
        <w:t>' השיגו מסוגיין, ועוה"ק וכי יהבינן קנס ואכלה בגיותן</w:t>
      </w:r>
      <w:r w:rsidRPr="002E386F">
        <w:rPr>
          <w:rStyle w:val="ac"/>
          <w:rFonts w:ascii="Narkisim" w:hAnsi="Narkisim"/>
          <w:rtl/>
        </w:rPr>
        <w:footnoteReference w:id="149"/>
      </w:r>
      <w:r w:rsidRPr="002E386F">
        <w:rPr>
          <w:rFonts w:ascii="Narkisim" w:hAnsi="Narkisim"/>
          <w:rtl/>
        </w:rPr>
        <w:t>. וה</w:t>
      </w:r>
      <w:r w:rsidRPr="002E386F">
        <w:rPr>
          <w:rFonts w:ascii="Narkisim" w:hAnsi="Narkisim"/>
          <w:b/>
          <w:bCs/>
          <w:rtl/>
        </w:rPr>
        <w:t>מאירי</w:t>
      </w:r>
      <w:r w:rsidRPr="002E386F">
        <w:rPr>
          <w:rFonts w:ascii="Narkisim" w:hAnsi="Narkisim"/>
          <w:rtl/>
        </w:rPr>
        <w:t xml:space="preserve"> ו</w:t>
      </w:r>
      <w:r w:rsidRPr="002E386F">
        <w:rPr>
          <w:rFonts w:ascii="Narkisim" w:hAnsi="Narkisim"/>
          <w:b/>
          <w:bCs/>
          <w:rtl/>
        </w:rPr>
        <w:t>מגיני שלמה</w:t>
      </w:r>
      <w:r w:rsidRPr="002E386F">
        <w:rPr>
          <w:rFonts w:ascii="Narkisim" w:hAnsi="Narkisim"/>
          <w:rtl/>
        </w:rPr>
        <w:t xml:space="preserve"> (שם) תי' דאף מ"ד (שם) גירי אריות היינו לענין איסור חיתון, אבל חייבין במצוות</w:t>
      </w:r>
      <w:r w:rsidRPr="002E386F">
        <w:rPr>
          <w:rStyle w:val="ac"/>
          <w:rFonts w:ascii="Narkisim" w:hAnsi="Narkisim"/>
          <w:rtl/>
        </w:rPr>
        <w:footnoteReference w:id="150"/>
      </w:r>
      <w:r w:rsidRPr="002E386F">
        <w:rPr>
          <w:rFonts w:ascii="Narkisim" w:hAnsi="Narkisim"/>
          <w:rtl/>
        </w:rPr>
        <w:t>.</w:t>
      </w:r>
    </w:p>
    <w:p w14:paraId="2C8776D7" w14:textId="77777777" w:rsidR="009832E5" w:rsidRPr="002E386F" w:rsidRDefault="00000000" w:rsidP="002E386F">
      <w:pPr>
        <w:bidi/>
        <w:rPr>
          <w:rFonts w:ascii="Narkisim" w:hAnsi="Narkisim" w:cs="Narkisim"/>
        </w:rPr>
      </w:pPr>
      <w:r w:rsidRPr="002E386F">
        <w:rPr>
          <w:rFonts w:ascii="Narkisim" w:hAnsi="Narkisim" w:cs="Narkisim"/>
          <w:u w:val="single"/>
          <w:rtl/>
        </w:rPr>
        <w:t>בא"ד מ"מ תקשי לשמואל דאמר אין הולכין בממון אחר הרוב</w:t>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(כתובות כט.) הק' דאפי' לרב, דילמא אזל איהו לגבה והו"ל קבוע וכמחצה על מחמה.</w:t>
      </w:r>
    </w:p>
    <w:p w14:paraId="63E6CEC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הפלאה</w:t>
      </w:r>
      <w:r w:rsidRPr="002E386F">
        <w:rPr>
          <w:rFonts w:ascii="Narkisim" w:hAnsi="Narkisim"/>
          <w:rtl/>
        </w:rPr>
        <w:t xml:space="preserve"> (כתובות טו: וכט.) תי' דכיון דאזלי' בתר רוב לשאר מילי </w:t>
      </w:r>
      <w:r w:rsidRPr="002E386F">
        <w:rPr>
          <w:rFonts w:ascii="Narkisim" w:hAnsi="Narkisim"/>
          <w:szCs w:val="20"/>
          <w:rtl/>
        </w:rPr>
        <w:t>[וכבר הוכרע שהוא כותי]</w:t>
      </w:r>
      <w:r w:rsidRPr="002E386F">
        <w:rPr>
          <w:rFonts w:ascii="Narkisim" w:hAnsi="Narkisim"/>
          <w:rtl/>
        </w:rPr>
        <w:t>, מהני אף להוציא ממון.</w:t>
      </w:r>
    </w:p>
    <w:p w14:paraId="289681E1" w14:textId="77777777" w:rsidR="009832E5" w:rsidRPr="002E386F" w:rsidRDefault="00000000" w:rsidP="002E386F">
      <w:pPr>
        <w:pStyle w:val="aa"/>
        <w:bidi/>
        <w:rPr>
          <w:rFonts w:ascii="Narkisim" w:hAnsi="Narkisim"/>
        </w:rPr>
      </w:pPr>
      <w:r w:rsidRPr="002E386F">
        <w:rPr>
          <w:rFonts w:ascii="Narkisim" w:hAnsi="Narkisim"/>
          <w:u w:val="single"/>
          <w:rtl/>
        </w:rPr>
        <w:t>בא"ד וי"ל דכל א' מוקמי' בחזקת אביהן</w:t>
      </w:r>
      <w:r w:rsidRPr="002E386F">
        <w:rPr>
          <w:rStyle w:val="ac"/>
          <w:rFonts w:ascii="Narkisim" w:hAnsi="Narkisim"/>
          <w:rtl/>
        </w:rPr>
        <w:footnoteReference w:id="151"/>
      </w:r>
      <w:r w:rsidRPr="002E386F">
        <w:rPr>
          <w:rFonts w:ascii="Narkisim" w:hAnsi="Narkisim"/>
          <w:rtl/>
        </w:rPr>
        <w:t>. [והאחרונים האריכו בגדר חזקת אבותם, ע' כתובות כו: ויג]. וה</w:t>
      </w:r>
      <w:r w:rsidRPr="002E386F">
        <w:rPr>
          <w:rFonts w:ascii="Narkisim" w:hAnsi="Narkisim"/>
          <w:b/>
          <w:bCs/>
          <w:rtl/>
        </w:rPr>
        <w:t>אחרונים</w:t>
      </w:r>
      <w:r w:rsidRPr="002E386F">
        <w:rPr>
          <w:rFonts w:ascii="Narkisim" w:hAnsi="Narkisim"/>
          <w:rtl/>
        </w:rPr>
        <w:t xml:space="preserve"> הק' האיך מהני חזקה להוציא ממון. וה</w:t>
      </w:r>
      <w:r w:rsidRPr="002E386F">
        <w:rPr>
          <w:rFonts w:ascii="Narkisim" w:hAnsi="Narkisim"/>
          <w:b/>
          <w:bCs/>
          <w:rtl/>
        </w:rPr>
        <w:t>קוב"ש</w:t>
      </w:r>
      <w:r w:rsidRPr="002E386F">
        <w:rPr>
          <w:rFonts w:ascii="Narkisim" w:hAnsi="Narkisim"/>
          <w:rtl/>
        </w:rPr>
        <w:t xml:space="preserve"> (שם פב) תי' דיש רוב וחזקה</w:t>
      </w:r>
      <w:r w:rsidRPr="002E386F">
        <w:rPr>
          <w:rStyle w:val="ac"/>
          <w:rFonts w:ascii="Narkisim" w:hAnsi="Narkisim"/>
          <w:rtl/>
        </w:rPr>
        <w:footnoteReference w:id="152"/>
      </w:r>
      <w:r w:rsidRPr="002E386F">
        <w:rPr>
          <w:rFonts w:ascii="Narkisim" w:hAnsi="Narkisim"/>
          <w:rtl/>
        </w:rPr>
        <w:t>. וה</w:t>
      </w:r>
      <w:r w:rsidRPr="002E386F">
        <w:rPr>
          <w:rFonts w:ascii="Narkisim" w:hAnsi="Narkisim"/>
          <w:b/>
          <w:bCs/>
          <w:rtl/>
        </w:rPr>
        <w:t>חת"ס</w:t>
      </w:r>
      <w:r w:rsidRPr="002E386F">
        <w:rPr>
          <w:rFonts w:ascii="Narkisim" w:hAnsi="Narkisim"/>
          <w:rtl/>
        </w:rPr>
        <w:t xml:space="preserve"> (שם) תי' ע"פ יסוד ההפלאה (הנ"ל) דכיון דכבר הוכרע על הגברא ע"פ חזקה, מהני להוציא ממון. [וצ"ב דא"כ יהני רוב לחוד, וכהפלאה. ומבואר דתוס' לא ס"ל סברא זו</w:t>
      </w:r>
      <w:r w:rsidRPr="002E386F">
        <w:rPr>
          <w:rStyle w:val="ac"/>
          <w:rFonts w:ascii="Narkisim" w:hAnsi="Narkisim"/>
          <w:rtl/>
        </w:rPr>
        <w:footnoteReference w:id="153"/>
      </w:r>
      <w:r w:rsidRPr="002E386F">
        <w:rPr>
          <w:rFonts w:ascii="Narkisim" w:hAnsi="Narkisim"/>
          <w:rtl/>
        </w:rPr>
        <w:t>].</w:t>
      </w:r>
    </w:p>
    <w:p w14:paraId="31015E52" w14:textId="77777777" w:rsidR="009832E5" w:rsidRPr="002E386F" w:rsidRDefault="00000000" w:rsidP="002E386F">
      <w:pPr>
        <w:pStyle w:val="3"/>
        <w:bidi/>
        <w:rPr>
          <w:rFonts w:ascii="Narkisim" w:hAnsi="Narkisim"/>
        </w:rPr>
      </w:pPr>
      <w:r w:rsidRPr="002E386F">
        <w:rPr>
          <w:rFonts w:ascii="Narkisim" w:hAnsi="Narkisim"/>
          <w:rtl/>
        </w:rPr>
        <w:t>דף לט.</w:t>
      </w:r>
    </w:p>
    <w:p w14:paraId="1C8C3181" w14:textId="77777777" w:rsidR="009832E5" w:rsidRPr="002E386F" w:rsidRDefault="00000000" w:rsidP="002E386F">
      <w:pPr>
        <w:pStyle w:val="aa"/>
        <w:bidi/>
        <w:rPr>
          <w:rFonts w:ascii="Narkisim" w:hAnsi="Narkisim"/>
        </w:rPr>
      </w:pPr>
      <w:r w:rsidRPr="002E386F">
        <w:rPr>
          <w:rFonts w:ascii="Narkisim" w:hAnsi="Narkisim"/>
          <w:u w:val="single"/>
          <w:rtl/>
        </w:rPr>
        <w:t>דהוי ממון שאין לו תובעים</w:t>
      </w:r>
      <w:r w:rsidRPr="002E386F">
        <w:rPr>
          <w:rFonts w:ascii="Narkisim" w:hAnsi="Narkisim"/>
          <w:rtl/>
        </w:rPr>
        <w:t>. פ</w:t>
      </w:r>
      <w:r w:rsidRPr="002E386F">
        <w:rPr>
          <w:rFonts w:ascii="Narkisim" w:hAnsi="Narkisim"/>
          <w:b/>
          <w:bCs/>
          <w:rtl/>
        </w:rPr>
        <w:t>רש"י</w:t>
      </w:r>
      <w:r w:rsidRPr="002E386F">
        <w:rPr>
          <w:rFonts w:ascii="Narkisim" w:hAnsi="Narkisim"/>
          <w:rtl/>
        </w:rPr>
        <w:t xml:space="preserve"> דמאן תבע, ואי תבע עני א"ל יהיבנא לאחר. וק"ק דמ"מ בי"ד כופין אותו שמחוייב בקנס, ואף דליכא תובע. וה</w:t>
      </w:r>
      <w:r w:rsidRPr="002E386F">
        <w:rPr>
          <w:rFonts w:ascii="Narkisim" w:hAnsi="Narkisim"/>
          <w:b/>
          <w:bCs/>
          <w:rtl/>
        </w:rPr>
        <w:t>תוס' ר"פ</w:t>
      </w:r>
      <w:r w:rsidRPr="002E386F">
        <w:rPr>
          <w:rFonts w:ascii="Narkisim" w:hAnsi="Narkisim"/>
          <w:rtl/>
        </w:rPr>
        <w:t xml:space="preserve"> הק' דאנן יד עניי אנן, ובי"ד יתבעו (כדלעיל לו:)</w:t>
      </w:r>
      <w:r w:rsidRPr="002E386F">
        <w:rPr>
          <w:rStyle w:val="ac"/>
          <w:rFonts w:ascii="Narkisim" w:hAnsi="Narkisim"/>
          <w:rtl/>
        </w:rPr>
        <w:footnoteReference w:id="154"/>
      </w:r>
      <w:r w:rsidRPr="002E386F">
        <w:rPr>
          <w:rFonts w:ascii="Narkisim" w:hAnsi="Narkisim"/>
          <w:rtl/>
        </w:rPr>
        <w:t>. וי"ל דה"ק כיון שאין לו תובעים אין מי שיטרח להביא עדים, ואין מי שיפשפש אחר המעשה</w:t>
      </w:r>
      <w:r w:rsidRPr="002E386F">
        <w:rPr>
          <w:rStyle w:val="ac"/>
          <w:rFonts w:ascii="Narkisim" w:hAnsi="Narkisim"/>
          <w:rtl/>
        </w:rPr>
        <w:footnoteReference w:id="155"/>
      </w:r>
      <w:r w:rsidRPr="002E386F">
        <w:rPr>
          <w:rFonts w:ascii="Narkisim" w:hAnsi="Narkisim"/>
          <w:rtl/>
        </w:rPr>
        <w:t xml:space="preserve">. [וכ"כ השיטמ"ק בשם </w:t>
      </w:r>
      <w:r w:rsidRPr="002E386F">
        <w:rPr>
          <w:rFonts w:ascii="Narkisim" w:hAnsi="Narkisim"/>
          <w:rtl/>
        </w:rPr>
        <w:lastRenderedPageBreak/>
        <w:t>ה</w:t>
      </w:r>
      <w:r w:rsidRPr="002E386F">
        <w:rPr>
          <w:rFonts w:ascii="Narkisim" w:hAnsi="Narkisim"/>
          <w:b/>
          <w:bCs/>
          <w:rtl/>
        </w:rPr>
        <w:t>רא"ה</w:t>
      </w:r>
      <w:r w:rsidRPr="002E386F">
        <w:rPr>
          <w:rFonts w:ascii="Narkisim" w:hAnsi="Narkisim"/>
          <w:rtl/>
        </w:rPr>
        <w:t>].</w:t>
      </w:r>
    </w:p>
    <w:p w14:paraId="4953E0CE" w14:textId="77777777" w:rsidR="009832E5" w:rsidRPr="002E386F" w:rsidRDefault="00000000" w:rsidP="002E386F">
      <w:pPr>
        <w:pStyle w:val="2"/>
        <w:bidi/>
        <w:rPr>
          <w:rFonts w:ascii="Narkisim" w:hAnsi="Narkisim"/>
        </w:rPr>
      </w:pPr>
      <w:r w:rsidRPr="002E386F">
        <w:rPr>
          <w:rFonts w:ascii="Narkisim" w:hAnsi="Narkisim"/>
          <w:rtl/>
        </w:rPr>
        <w:t>שור של קטן - אפוטרופוס</w:t>
      </w:r>
    </w:p>
    <w:p w14:paraId="31E4087E" w14:textId="77777777" w:rsidR="009832E5" w:rsidRPr="002E386F" w:rsidRDefault="00000000" w:rsidP="002E386F">
      <w:pPr>
        <w:bidi/>
        <w:rPr>
          <w:rFonts w:ascii="Narkisim" w:hAnsi="Narkisim" w:cs="Narkisim"/>
        </w:rPr>
      </w:pPr>
      <w:r w:rsidRPr="002E386F">
        <w:rPr>
          <w:rFonts w:ascii="Narkisim" w:hAnsi="Narkisim" w:cs="Narkisim"/>
          <w:u w:val="single"/>
          <w:rtl/>
        </w:rPr>
        <w:t>ושל חרש שוטה וקטן שנגח פטור</w:t>
      </w:r>
      <w:r w:rsidRPr="002E386F">
        <w:rPr>
          <w:rFonts w:ascii="Narkisim" w:hAnsi="Narkisim" w:cs="Narkisim"/>
          <w:rtl/>
        </w:rPr>
        <w:t>. ה</w:t>
      </w:r>
      <w:r w:rsidRPr="002E386F">
        <w:rPr>
          <w:rFonts w:ascii="Narkisim" w:hAnsi="Narkisim" w:cs="Narkisim"/>
          <w:b/>
          <w:bCs/>
          <w:rtl/>
        </w:rPr>
        <w:t>נמוק"י</w:t>
      </w:r>
      <w:r w:rsidRPr="002E386F">
        <w:rPr>
          <w:rFonts w:ascii="Narkisim" w:hAnsi="Narkisim" w:cs="Narkisim"/>
          <w:rtl/>
        </w:rPr>
        <w:t xml:space="preserve"> כת' דלאו בני דעה נינהו</w:t>
      </w:r>
      <w:r w:rsidRPr="002E386F">
        <w:rPr>
          <w:rStyle w:val="ac"/>
          <w:rFonts w:ascii="Narkisim" w:hAnsi="Narkisim" w:cs="Narkisim"/>
          <w:rtl/>
        </w:rPr>
        <w:footnoteReference w:id="156"/>
      </w:r>
      <w:r w:rsidRPr="002E386F">
        <w:rPr>
          <w:rFonts w:ascii="Narkisim" w:hAnsi="Narkisim" w:cs="Narkisim"/>
          <w:rtl/>
        </w:rPr>
        <w:t>. וכי היכי דפטורין בנזקי גופן, כדתנן (לקמן פז.) הם שחבלו באחרים פטורין [דפגיעתן רע], ה"ה בנזקי ממונן</w:t>
      </w:r>
      <w:r w:rsidRPr="002E386F">
        <w:rPr>
          <w:rStyle w:val="ac"/>
          <w:rFonts w:ascii="Narkisim" w:hAnsi="Narkisim" w:cs="Narkisim"/>
          <w:rtl/>
        </w:rPr>
        <w:footnoteReference w:id="157"/>
      </w:r>
      <w:r w:rsidRPr="002E386F">
        <w:rPr>
          <w:rFonts w:ascii="Narkisim" w:hAnsi="Narkisim" w:cs="Narkisim"/>
          <w:rtl/>
        </w:rPr>
        <w:t xml:space="preserve">. </w:t>
      </w:r>
      <w:r w:rsidRPr="002E386F">
        <w:rPr>
          <w:rFonts w:ascii="Narkisim" w:hAnsi="Narkisim" w:cs="Narkisim"/>
          <w:szCs w:val="20"/>
          <w:rtl/>
        </w:rPr>
        <w:t>ולכאורה הטעם דל"ש בהם חיוב שמירה. והוה כאונס.</w:t>
      </w:r>
    </w:p>
    <w:p w14:paraId="14269275"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ר"מ סרקסטה</w:t>
      </w:r>
      <w:r w:rsidRPr="002E386F">
        <w:rPr>
          <w:rFonts w:ascii="Narkisim" w:hAnsi="Narkisim"/>
          <w:rtl/>
        </w:rPr>
        <w:t xml:space="preserve"> (בשיטמ"ק מ.) כת' דפטור לגמרי דהא לית ליה בעלים ואין גומרים דינו של אדם אלא בפניו. וכ"כ ה</w:t>
      </w:r>
      <w:r w:rsidRPr="002E386F">
        <w:rPr>
          <w:rFonts w:ascii="Narkisim" w:hAnsi="Narkisim"/>
          <w:b/>
          <w:bCs/>
          <w:rtl/>
        </w:rPr>
        <w:t>ראב"ד</w:t>
      </w:r>
      <w:r w:rsidRPr="002E386F">
        <w:rPr>
          <w:rFonts w:ascii="Narkisim" w:hAnsi="Narkisim"/>
          <w:rtl/>
        </w:rPr>
        <w:t xml:space="preserve"> דבעי והועד בבעליו (ע"ע בסמוך).</w:t>
      </w:r>
    </w:p>
    <w:p w14:paraId="26CD4D53"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שו"ת הרשב"א</w:t>
      </w:r>
      <w:r w:rsidRPr="002E386F">
        <w:rPr>
          <w:rFonts w:ascii="Narkisim" w:hAnsi="Narkisim"/>
          <w:rtl/>
        </w:rPr>
        <w:t xml:space="preserve"> (ד קמז) איתא דדרשי' שור איש ולא שור קטן.</w:t>
      </w:r>
    </w:p>
    <w:p w14:paraId="2D1C332F" w14:textId="77777777" w:rsidR="009832E5" w:rsidRPr="002E386F" w:rsidRDefault="00000000" w:rsidP="002E386F">
      <w:pPr>
        <w:pStyle w:val="a8"/>
        <w:bidi/>
        <w:rPr>
          <w:rFonts w:ascii="Narkisim" w:hAnsi="Narkisim"/>
        </w:rPr>
      </w:pPr>
      <w:r w:rsidRPr="002E386F">
        <w:rPr>
          <w:rFonts w:ascii="Narkisim" w:hAnsi="Narkisim"/>
          <w:rtl/>
        </w:rPr>
        <w:t>ויל"ד אמאי לא סגי להו בטעם דקטן לאו בני שמירה. ולכאורה מבואר דאף דהגברא אנוס לא מהני לפטור, אלא היכא דהשור 'שמור'</w:t>
      </w:r>
      <w:r w:rsidRPr="002E386F">
        <w:rPr>
          <w:rStyle w:val="ac"/>
          <w:rFonts w:ascii="Narkisim" w:hAnsi="Narkisim"/>
          <w:rtl/>
        </w:rPr>
        <w:footnoteReference w:id="158"/>
      </w:r>
      <w:r w:rsidRPr="002E386F">
        <w:rPr>
          <w:rFonts w:ascii="Narkisim" w:hAnsi="Narkisim"/>
          <w:rtl/>
        </w:rPr>
        <w:t>.</w:t>
      </w:r>
    </w:p>
    <w:p w14:paraId="2DE4573C"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גמ'</w:t>
      </w:r>
      <w:r w:rsidRPr="002E386F">
        <w:rPr>
          <w:rFonts w:ascii="Narkisim" w:hAnsi="Narkisim"/>
          <w:rtl/>
        </w:rPr>
        <w:t xml:space="preserve"> (בע"ב) מבואר דאף הלכו בעליהן למדינת הים אין מעמידין אפוטרופוס לגבות מגופו. ומבואר דאינו מתחייב לולי האפוטרופוס, ויל"ד לדברי הרשב"א דהתם הוה 'שור איש'.</w:t>
      </w:r>
    </w:p>
    <w:p w14:paraId="2BF36560" w14:textId="77777777" w:rsidR="009832E5" w:rsidRPr="002E386F" w:rsidRDefault="00000000" w:rsidP="002E386F">
      <w:pPr>
        <w:pStyle w:val="aa"/>
        <w:bidi/>
        <w:rPr>
          <w:rFonts w:ascii="Narkisim" w:hAnsi="Narkisim"/>
        </w:rPr>
      </w:pPr>
      <w:r w:rsidRPr="002E386F">
        <w:rPr>
          <w:rFonts w:ascii="Narkisim" w:hAnsi="Narkisim"/>
          <w:u w:val="single"/>
          <w:rtl/>
        </w:rPr>
        <w:t>שם. חרש</w:t>
      </w:r>
      <w:r w:rsidRPr="002E386F">
        <w:rPr>
          <w:rFonts w:ascii="Narkisim" w:hAnsi="Narkisim"/>
          <w:rtl/>
        </w:rPr>
        <w:t>. ה</w:t>
      </w:r>
      <w:r w:rsidRPr="002E386F">
        <w:rPr>
          <w:rFonts w:ascii="Narkisim" w:hAnsi="Narkisim"/>
          <w:b/>
          <w:bCs/>
          <w:rtl/>
        </w:rPr>
        <w:t>נמוק"י</w:t>
      </w:r>
      <w:r w:rsidRPr="002E386F">
        <w:rPr>
          <w:rFonts w:ascii="Narkisim" w:hAnsi="Narkisim"/>
          <w:rtl/>
        </w:rPr>
        <w:t xml:space="preserve"> כתב בחרש שאינו שומע ואינו מדבר עסקינן, דהוי חרש מעיקרו. אבל פקח ונתחרש בר דעת הוא וחייב בכל דינין שבתורה</w:t>
      </w:r>
      <w:r w:rsidRPr="002E386F">
        <w:rPr>
          <w:rStyle w:val="ac"/>
          <w:rFonts w:ascii="Narkisim" w:hAnsi="Narkisim"/>
          <w:rtl/>
        </w:rPr>
        <w:footnoteReference w:id="159"/>
      </w:r>
      <w:r w:rsidRPr="002E386F">
        <w:rPr>
          <w:rFonts w:ascii="Narkisim" w:hAnsi="Narkisim"/>
          <w:rtl/>
        </w:rPr>
        <w:t>. וכ"כ ה</w:t>
      </w:r>
      <w:r w:rsidRPr="002E386F">
        <w:rPr>
          <w:rFonts w:ascii="Narkisim" w:hAnsi="Narkisim"/>
          <w:b/>
          <w:bCs/>
          <w:rtl/>
        </w:rPr>
        <w:t>רמב"ם</w:t>
      </w:r>
      <w:r w:rsidRPr="002E386F">
        <w:rPr>
          <w:rFonts w:ascii="Narkisim" w:hAnsi="Narkisim"/>
          <w:rtl/>
        </w:rPr>
        <w:t xml:space="preserve"> פיה"מ (תרומות א ב וה</w:t>
      </w:r>
      <w:r w:rsidRPr="002E386F">
        <w:rPr>
          <w:rFonts w:ascii="Narkisim" w:hAnsi="Narkisim"/>
          <w:b/>
          <w:bCs/>
          <w:rtl/>
        </w:rPr>
        <w:t>רע"ב</w:t>
      </w:r>
      <w:r w:rsidRPr="002E386F">
        <w:rPr>
          <w:rFonts w:ascii="Narkisim" w:hAnsi="Narkisim"/>
          <w:rtl/>
        </w:rPr>
        <w:t xml:space="preserve"> שם)</w:t>
      </w:r>
      <w:r w:rsidRPr="002E386F">
        <w:rPr>
          <w:rStyle w:val="ac"/>
          <w:rFonts w:ascii="Narkisim" w:hAnsi="Narkisim"/>
          <w:rtl/>
        </w:rPr>
        <w:footnoteReference w:id="160"/>
      </w:r>
      <w:r w:rsidRPr="002E386F">
        <w:rPr>
          <w:rFonts w:ascii="Narkisim" w:hAnsi="Narkisim"/>
          <w:rtl/>
        </w:rPr>
        <w:t>. אבל ה</w:t>
      </w:r>
      <w:r w:rsidRPr="002E386F">
        <w:rPr>
          <w:rFonts w:ascii="Narkisim" w:hAnsi="Narkisim"/>
          <w:b/>
          <w:bCs/>
          <w:rtl/>
        </w:rPr>
        <w:t>אחרונים</w:t>
      </w:r>
      <w:r w:rsidRPr="002E386F">
        <w:rPr>
          <w:rFonts w:ascii="Narkisim" w:hAnsi="Narkisim"/>
          <w:rtl/>
        </w:rPr>
        <w:t xml:space="preserve"> הביאו דבגמ' (גיטין עא.) מבואר דלא נחשב בר דעת</w:t>
      </w:r>
      <w:r w:rsidRPr="002E386F">
        <w:rPr>
          <w:rStyle w:val="ac"/>
          <w:rFonts w:ascii="Narkisim" w:hAnsi="Narkisim"/>
          <w:rtl/>
        </w:rPr>
        <w:footnoteReference w:id="161"/>
      </w:r>
      <w:r w:rsidRPr="002E386F">
        <w:rPr>
          <w:rFonts w:ascii="Narkisim" w:hAnsi="Narkisim"/>
          <w:rtl/>
        </w:rPr>
        <w:t>.</w:t>
      </w:r>
    </w:p>
    <w:p w14:paraId="3384DFC7" w14:textId="77777777" w:rsidR="009832E5" w:rsidRPr="002E386F" w:rsidRDefault="00000000" w:rsidP="002E386F">
      <w:pPr>
        <w:bidi/>
        <w:rPr>
          <w:rFonts w:ascii="Narkisim" w:hAnsi="Narkisim" w:cs="Narkisim"/>
        </w:rPr>
      </w:pPr>
      <w:r w:rsidRPr="002E386F">
        <w:rPr>
          <w:rFonts w:ascii="Narkisim" w:hAnsi="Narkisim" w:cs="Narkisim"/>
          <w:u w:val="single"/>
          <w:rtl/>
        </w:rPr>
        <w:t>מעמידין להם אפוטרופוס ומעידין להן בפני אפוטרופוס</w:t>
      </w:r>
      <w:r w:rsidRPr="002E386F">
        <w:rPr>
          <w:rFonts w:ascii="Narkisim" w:hAnsi="Narkisim" w:cs="Narkisim"/>
          <w:rtl/>
        </w:rPr>
        <w:t>. ומבואר ב</w:t>
      </w:r>
      <w:r w:rsidRPr="002E386F">
        <w:rPr>
          <w:rFonts w:ascii="Narkisim" w:hAnsi="Narkisim" w:cs="Narkisim"/>
          <w:b/>
          <w:bCs/>
          <w:rtl/>
        </w:rPr>
        <w:t>תוס</w:t>
      </w:r>
      <w:r w:rsidRPr="002E386F">
        <w:rPr>
          <w:rFonts w:ascii="Narkisim" w:hAnsi="Narkisim" w:cs="Narkisim"/>
          <w:rtl/>
        </w:rPr>
        <w:t>' (ד"ה אין) דמדינא האפוטרופוס בנזקים [במועד]</w:t>
      </w:r>
      <w:r w:rsidRPr="002E386F">
        <w:rPr>
          <w:rStyle w:val="ac"/>
          <w:rFonts w:ascii="Narkisim" w:hAnsi="Narkisim" w:cs="Narkisim"/>
          <w:rtl/>
        </w:rPr>
        <w:footnoteReference w:id="162"/>
      </w:r>
      <w:r w:rsidRPr="002E386F">
        <w:rPr>
          <w:rFonts w:ascii="Narkisim" w:hAnsi="Narkisim" w:cs="Narkisim"/>
          <w:rtl/>
        </w:rPr>
        <w:t>. ובפשוטו האפוטרופוס מתחייב כדין שומר. אבל ה</w:t>
      </w:r>
      <w:r w:rsidRPr="002E386F">
        <w:rPr>
          <w:rFonts w:ascii="Narkisim" w:hAnsi="Narkisim" w:cs="Narkisim"/>
          <w:b/>
          <w:bCs/>
          <w:rtl/>
        </w:rPr>
        <w:t>יש"ש</w:t>
      </w:r>
      <w:r w:rsidRPr="002E386F">
        <w:rPr>
          <w:rFonts w:ascii="Narkisim" w:hAnsi="Narkisim" w:cs="Narkisim"/>
          <w:rtl/>
        </w:rPr>
        <w:t xml:space="preserve"> (יג) כתב דלא החשיבו את האפוטרופוס להיות שומר, משום סברת מימנעי (ע"ע בסמוך). אלא דנתחייב בנזקין משום תקנה</w:t>
      </w:r>
      <w:r w:rsidRPr="002E386F">
        <w:rPr>
          <w:rStyle w:val="ac"/>
          <w:rFonts w:ascii="Narkisim" w:hAnsi="Narkisim" w:cs="Narkisim"/>
          <w:rtl/>
        </w:rPr>
        <w:footnoteReference w:id="163"/>
      </w:r>
      <w:r w:rsidRPr="002E386F">
        <w:rPr>
          <w:rFonts w:ascii="Narkisim" w:hAnsi="Narkisim" w:cs="Narkisim"/>
          <w:rtl/>
        </w:rPr>
        <w:t>.</w:t>
      </w:r>
    </w:p>
    <w:p w14:paraId="0B89AF36"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ברכ"ש</w:t>
      </w:r>
      <w:r w:rsidRPr="002E386F">
        <w:rPr>
          <w:rFonts w:ascii="Narkisim" w:hAnsi="Narkisim" w:cs="Narkisim"/>
          <w:rtl/>
        </w:rPr>
        <w:t xml:space="preserve"> (א ג) דן למש"כ שו"ת הרשב"א (הנ"ל) דלא הוה שור איש, אי שייך חיוב שומר כיון דעצם השור לאו בר חיובא. ודן דהוה תקנ"ח לחייב האפוטרופוס</w:t>
      </w:r>
      <w:r w:rsidRPr="002E386F">
        <w:rPr>
          <w:rStyle w:val="ac"/>
          <w:rFonts w:ascii="Narkisim" w:hAnsi="Narkisim" w:cs="Narkisim"/>
          <w:rtl/>
        </w:rPr>
        <w:footnoteReference w:id="164"/>
      </w:r>
      <w:r w:rsidRPr="002E386F">
        <w:rPr>
          <w:rFonts w:ascii="Narkisim" w:hAnsi="Narkisim" w:cs="Narkisim"/>
          <w:rtl/>
        </w:rPr>
        <w:t>.</w:t>
      </w:r>
    </w:p>
    <w:p w14:paraId="3C135CE5"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רשב"א</w:t>
      </w:r>
      <w:r w:rsidRPr="002E386F">
        <w:rPr>
          <w:rFonts w:ascii="Narkisim" w:hAnsi="Narkisim" w:cs="Narkisim"/>
          <w:rtl/>
        </w:rPr>
        <w:t xml:space="preserve"> הביא בשם ה</w:t>
      </w:r>
      <w:r w:rsidRPr="002E386F">
        <w:rPr>
          <w:rFonts w:ascii="Narkisim" w:hAnsi="Narkisim" w:cs="Narkisim"/>
          <w:b/>
          <w:bCs/>
          <w:rtl/>
        </w:rPr>
        <w:t>ירושלמי</w:t>
      </w:r>
      <w:r w:rsidRPr="002E386F">
        <w:rPr>
          <w:rFonts w:ascii="Narkisim" w:hAnsi="Narkisim" w:cs="Narkisim"/>
          <w:rtl/>
        </w:rPr>
        <w:t xml:space="preserve"> ש"מ המביש (המכיש) בהמת חבירו, ויצאה והזיקה חייב</w:t>
      </w:r>
      <w:r w:rsidRPr="002E386F">
        <w:rPr>
          <w:rStyle w:val="ac"/>
          <w:rFonts w:ascii="Narkisim" w:hAnsi="Narkisim" w:cs="Narkisim"/>
          <w:rtl/>
        </w:rPr>
        <w:footnoteReference w:id="165"/>
      </w:r>
      <w:r w:rsidRPr="002E386F">
        <w:rPr>
          <w:rFonts w:ascii="Narkisim" w:hAnsi="Narkisim" w:cs="Narkisim"/>
          <w:rtl/>
        </w:rPr>
        <w:t>. ומבואר דילפי' כן מחיוב האפוטרופוס</w:t>
      </w:r>
      <w:r w:rsidRPr="002E386F">
        <w:rPr>
          <w:rStyle w:val="ac"/>
          <w:rFonts w:ascii="Narkisim" w:hAnsi="Narkisim" w:cs="Narkisim"/>
          <w:rtl/>
        </w:rPr>
        <w:footnoteReference w:id="166"/>
      </w:r>
      <w:r w:rsidRPr="002E386F">
        <w:rPr>
          <w:rFonts w:ascii="Narkisim" w:hAnsi="Narkisim" w:cs="Narkisim"/>
          <w:rtl/>
        </w:rPr>
        <w:t>. [וע"ע חי' ר' מאיר שמחה נו:]. וה</w:t>
      </w:r>
      <w:r w:rsidRPr="002E386F">
        <w:rPr>
          <w:rFonts w:ascii="Narkisim" w:hAnsi="Narkisim" w:cs="Narkisim"/>
          <w:b/>
          <w:bCs/>
          <w:rtl/>
        </w:rPr>
        <w:t>אבה"א</w:t>
      </w:r>
      <w:r w:rsidRPr="002E386F">
        <w:rPr>
          <w:rFonts w:ascii="Narkisim" w:hAnsi="Narkisim" w:cs="Narkisim"/>
          <w:rtl/>
        </w:rPr>
        <w:t xml:space="preserve"> (א א ט) למד מזה דחיוב האפוטרופוס בנזקין הוה טעם מחודש, דומיא דדין מעמיד.</w:t>
      </w:r>
    </w:p>
    <w:p w14:paraId="4DDF9276" w14:textId="77777777" w:rsidR="009832E5" w:rsidRPr="002E386F" w:rsidRDefault="00000000" w:rsidP="002E386F">
      <w:pPr>
        <w:pStyle w:val="a8"/>
        <w:bidi/>
        <w:rPr>
          <w:rFonts w:ascii="Narkisim" w:hAnsi="Narkisim"/>
        </w:rPr>
      </w:pPr>
      <w:r w:rsidRPr="002E386F">
        <w:rPr>
          <w:rFonts w:ascii="Narkisim" w:hAnsi="Narkisim"/>
          <w:rtl/>
        </w:rPr>
        <w:t>וביאר דכיון דהאפוטרופוס קיבל עליו שמירת השור, ובי"ד סמכו עליו בכך, ואילולי כן לא היו מניחין את השור ביד היתומים, עי"ז נחשב שסילוק שמירתו גרם לנזק</w:t>
      </w:r>
      <w:r w:rsidRPr="002E386F">
        <w:rPr>
          <w:rStyle w:val="ac"/>
          <w:rFonts w:ascii="Narkisim" w:hAnsi="Narkisim"/>
          <w:rtl/>
        </w:rPr>
        <w:footnoteReference w:id="167"/>
      </w:r>
      <w:r w:rsidRPr="002E386F">
        <w:rPr>
          <w:rFonts w:ascii="Narkisim" w:hAnsi="Narkisim"/>
          <w:rtl/>
        </w:rPr>
        <w:t>. אבל אפוטרופוס אינו חייב כדין שומרים, שהרי לא קבלו מהבעלים. ולא משך בחפצים, אלא בי"ד מינוהו להשגיח על נכסי היתומים.</w:t>
      </w:r>
    </w:p>
    <w:p w14:paraId="15028778" w14:textId="77777777" w:rsidR="009832E5" w:rsidRPr="002E386F" w:rsidRDefault="00000000" w:rsidP="002E386F">
      <w:pPr>
        <w:bidi/>
        <w:rPr>
          <w:rFonts w:ascii="Narkisim" w:hAnsi="Narkisim" w:cs="Narkisim"/>
        </w:rPr>
      </w:pPr>
      <w:r w:rsidRPr="002E386F">
        <w:rPr>
          <w:rFonts w:ascii="Narkisim" w:hAnsi="Narkisim" w:cs="Narkisim"/>
          <w:u w:val="single"/>
          <w:rtl/>
        </w:rPr>
        <w:t>שור האיצטדין אינו חייב מיתה, שנאמר כי יגח ולא שיגיחוהו אחרים</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שמיוחד לנגיחות ומלמדין אותו לכך. וה</w:t>
      </w:r>
      <w:r w:rsidRPr="002E386F">
        <w:rPr>
          <w:rFonts w:ascii="Narkisim" w:hAnsi="Narkisim" w:cs="Narkisim"/>
          <w:b/>
          <w:bCs/>
          <w:rtl/>
        </w:rPr>
        <w:t>נמוק"י</w:t>
      </w:r>
      <w:r w:rsidRPr="002E386F">
        <w:rPr>
          <w:rFonts w:ascii="Narkisim" w:hAnsi="Narkisim" w:cs="Narkisim"/>
          <w:rtl/>
        </w:rPr>
        <w:t xml:space="preserve"> (ועוד ראשונים) ביאר דהוא מושב שחוק שמתגרין בו ליגח.</w:t>
      </w:r>
    </w:p>
    <w:p w14:paraId="1D13CED4"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 תלמיד ר"ת</w:t>
      </w:r>
      <w:r w:rsidRPr="002E386F">
        <w:rPr>
          <w:rFonts w:ascii="Narkisim" w:hAnsi="Narkisim"/>
          <w:rtl/>
        </w:rPr>
        <w:t xml:space="preserve"> (לעיל כד:, בתחילת דבריו) הק' תפשוט מהכא דמשסה כלב, בעל הכלב פטור (דהוה ספק שם). </w:t>
      </w:r>
      <w:r w:rsidRPr="002E386F">
        <w:rPr>
          <w:rFonts w:ascii="Narkisim" w:hAnsi="Narkisim"/>
          <w:rtl/>
        </w:rPr>
        <w:lastRenderedPageBreak/>
        <w:t>ותי' דשאני כלב דעביד לאישתסויי יותר משור, והו"ל לאסוקי אדעתיה. ועוד כתב דהכא איירי שנלחמין בו להורגו או להרוג, ומש"ה נחשב שהשור אונס. שאם לא יהרוג יהרגוהו</w:t>
      </w:r>
      <w:r w:rsidRPr="002E386F">
        <w:rPr>
          <w:rStyle w:val="ac"/>
          <w:rFonts w:ascii="Narkisim" w:hAnsi="Narkisim"/>
          <w:rtl/>
        </w:rPr>
        <w:footnoteReference w:id="168"/>
      </w:r>
      <w:r w:rsidRPr="002E386F">
        <w:rPr>
          <w:rFonts w:ascii="Narkisim" w:hAnsi="Narkisim"/>
          <w:rtl/>
        </w:rPr>
        <w:t>.</w:t>
      </w:r>
    </w:p>
    <w:p w14:paraId="1BF25264"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xml:space="preserve">' (לעיל כד:) משמע דשור האיצטדין פטור אף מנזקין </w:t>
      </w:r>
      <w:r w:rsidRPr="002E386F">
        <w:rPr>
          <w:rFonts w:ascii="Narkisim" w:hAnsi="Narkisim" w:cs="Narkisim"/>
          <w:szCs w:val="20"/>
          <w:rtl/>
        </w:rPr>
        <w:t>[ותוס' חילקו דלא דמי למשסה כלב. וע"ד מש"כ תלמיד ר"ת הנ"ל. ועד"ז כת' ה</w:t>
      </w:r>
      <w:r w:rsidRPr="002E386F">
        <w:rPr>
          <w:rFonts w:ascii="Narkisim" w:hAnsi="Narkisim" w:cs="Narkisim"/>
          <w:b/>
          <w:bCs/>
          <w:szCs w:val="20"/>
          <w:rtl/>
        </w:rPr>
        <w:t>רא"ה</w:t>
      </w:r>
      <w:r w:rsidRPr="002E386F">
        <w:rPr>
          <w:rFonts w:ascii="Narkisim" w:hAnsi="Narkisim" w:cs="Narkisim"/>
          <w:szCs w:val="20"/>
          <w:rtl/>
        </w:rPr>
        <w:t xml:space="preserve"> הו' בנמוק"י</w:t>
      </w:r>
      <w:r w:rsidRPr="002E386F">
        <w:rPr>
          <w:rFonts w:ascii="Narkisim" w:hAnsi="Narkisim" w:cs="Narkisim"/>
          <w:rtl/>
        </w:rPr>
        <w:t>]. ועוד הביא ה</w:t>
      </w:r>
      <w:r w:rsidRPr="002E386F">
        <w:rPr>
          <w:rFonts w:ascii="Narkisim" w:hAnsi="Narkisim" w:cs="Narkisim"/>
          <w:b/>
          <w:bCs/>
          <w:rtl/>
        </w:rPr>
        <w:t>נמוק"י</w:t>
      </w:r>
      <w:r w:rsidRPr="002E386F">
        <w:rPr>
          <w:rFonts w:ascii="Narkisim" w:hAnsi="Narkisim" w:cs="Narkisim"/>
          <w:rtl/>
        </w:rPr>
        <w:t xml:space="preserve"> (לעיל כד:, יא. בדה"ר) בשם ה</w:t>
      </w:r>
      <w:r w:rsidRPr="002E386F">
        <w:rPr>
          <w:rFonts w:ascii="Narkisim" w:hAnsi="Narkisim" w:cs="Narkisim"/>
          <w:b/>
          <w:bCs/>
          <w:rtl/>
        </w:rPr>
        <w:t>ריטב"א</w:t>
      </w:r>
      <w:r w:rsidRPr="002E386F">
        <w:rPr>
          <w:rFonts w:ascii="Narkisim" w:hAnsi="Narkisim" w:cs="Narkisim"/>
          <w:rtl/>
        </w:rPr>
        <w:t xml:space="preserve"> דשור האיצטדין חייב בנזקין, ופטור רק ממיתה. וכן הביא ה</w:t>
      </w:r>
      <w:r w:rsidRPr="002E386F">
        <w:rPr>
          <w:rFonts w:ascii="Narkisim" w:hAnsi="Narkisim" w:cs="Narkisim"/>
          <w:b/>
          <w:bCs/>
          <w:rtl/>
        </w:rPr>
        <w:t>מאירי</w:t>
      </w:r>
      <w:r w:rsidRPr="002E386F">
        <w:rPr>
          <w:rFonts w:ascii="Narkisim" w:hAnsi="Narkisim" w:cs="Narkisim"/>
          <w:rtl/>
        </w:rPr>
        <w:t xml:space="preserve"> (מ:), וכ"ה סתימת ה</w:t>
      </w:r>
      <w:r w:rsidRPr="002E386F">
        <w:rPr>
          <w:rFonts w:ascii="Narkisim" w:hAnsi="Narkisim" w:cs="Narkisim"/>
          <w:b/>
          <w:bCs/>
          <w:rtl/>
        </w:rPr>
        <w:t>רמב"ם</w:t>
      </w:r>
      <w:r w:rsidRPr="002E386F">
        <w:rPr>
          <w:rFonts w:ascii="Narkisim" w:hAnsi="Narkisim" w:cs="Narkisim"/>
          <w:rtl/>
        </w:rPr>
        <w:t xml:space="preserve"> (ו ה). (וע"ע לקמן מ:).</w:t>
      </w:r>
    </w:p>
    <w:p w14:paraId="3A4F82B9" w14:textId="77777777" w:rsidR="009832E5" w:rsidRPr="002E386F" w:rsidRDefault="00000000" w:rsidP="002E386F">
      <w:pPr>
        <w:bidi/>
        <w:rPr>
          <w:rFonts w:ascii="Narkisim" w:hAnsi="Narkisim" w:cs="Narkisim"/>
        </w:rPr>
      </w:pPr>
      <w:r w:rsidRPr="002E386F">
        <w:rPr>
          <w:rFonts w:ascii="Narkisim" w:hAnsi="Narkisim" w:cs="Narkisim"/>
          <w:u w:val="single"/>
          <w:rtl/>
        </w:rPr>
        <w:t>אין מעמידין אפוטרופוס לתם לגבות מגופו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w:t>
      </w:r>
      <w:r w:rsidRPr="002E386F">
        <w:rPr>
          <w:rFonts w:ascii="Narkisim" w:hAnsi="Narkisim" w:cs="Narkisim"/>
          <w:szCs w:val="20"/>
          <w:rtl/>
        </w:rPr>
        <w:t xml:space="preserve">(במשנה) </w:t>
      </w:r>
      <w:r w:rsidRPr="002E386F">
        <w:rPr>
          <w:rFonts w:ascii="Narkisim" w:hAnsi="Narkisim" w:cs="Narkisim"/>
          <w:rtl/>
        </w:rPr>
        <w:t>דגוף השור הוה מטלטלין,ואין גובין מנכסים שאין בהם אחריות</w:t>
      </w:r>
      <w:r w:rsidRPr="002E386F">
        <w:rPr>
          <w:rStyle w:val="ac"/>
          <w:rFonts w:ascii="Narkisim" w:hAnsi="Narkisim" w:cs="Narkisim"/>
          <w:rtl/>
        </w:rPr>
        <w:footnoteReference w:id="169"/>
      </w:r>
      <w:r w:rsidRPr="002E386F">
        <w:rPr>
          <w:rFonts w:ascii="Narkisim" w:hAnsi="Narkisim" w:cs="Narkisim"/>
          <w:rtl/>
        </w:rPr>
        <w:t xml:space="preserve"> </w:t>
      </w:r>
      <w:r w:rsidRPr="002E386F">
        <w:rPr>
          <w:rFonts w:ascii="Narkisim" w:hAnsi="Narkisim" w:cs="Narkisim"/>
          <w:szCs w:val="20"/>
          <w:rtl/>
        </w:rPr>
        <w:t>[ותוס' דחו</w:t>
      </w:r>
      <w:r w:rsidRPr="002E386F">
        <w:rPr>
          <w:rFonts w:ascii="Narkisim" w:hAnsi="Narkisim" w:cs="Narkisim"/>
          <w:rtl/>
        </w:rPr>
        <w:t xml:space="preserve">]. ורש"י הביא </w:t>
      </w:r>
      <w:r w:rsidRPr="002E386F">
        <w:rPr>
          <w:rFonts w:ascii="Narkisim" w:hAnsi="Narkisim" w:cs="Narkisim"/>
          <w:b/>
          <w:bCs/>
          <w:rtl/>
        </w:rPr>
        <w:t>א"ד</w:t>
      </w:r>
      <w:r w:rsidRPr="002E386F">
        <w:rPr>
          <w:rFonts w:ascii="Narkisim" w:hAnsi="Narkisim" w:cs="Narkisim"/>
          <w:rtl/>
        </w:rPr>
        <w:t xml:space="preserve"> דהטעם משום דיתמי לאו בני קנס [וכ"כ ה</w:t>
      </w:r>
      <w:r w:rsidRPr="002E386F">
        <w:rPr>
          <w:rFonts w:ascii="Narkisim" w:hAnsi="Narkisim" w:cs="Narkisim"/>
          <w:b/>
          <w:bCs/>
          <w:rtl/>
        </w:rPr>
        <w:t>מאירי</w:t>
      </w:r>
      <w:r w:rsidRPr="002E386F">
        <w:rPr>
          <w:rFonts w:ascii="Narkisim" w:hAnsi="Narkisim" w:cs="Narkisim"/>
          <w:rtl/>
        </w:rPr>
        <w:t xml:space="preserve"> ועוד ראשונים].</w:t>
      </w:r>
      <w:r w:rsidRPr="002E386F">
        <w:rPr>
          <w:rFonts w:ascii="Narkisim" w:hAnsi="Narkisim" w:cs="Narkisim"/>
          <w:szCs w:val="20"/>
          <w:rtl/>
        </w:rPr>
        <w:t>[וע' רש"י ותוס' דהק' ע"ז</w:t>
      </w:r>
      <w:r w:rsidRPr="002E386F">
        <w:rPr>
          <w:rStyle w:val="ac"/>
          <w:rFonts w:ascii="Narkisim" w:hAnsi="Narkisim" w:cs="Narkisim"/>
          <w:szCs w:val="20"/>
          <w:rtl/>
        </w:rPr>
        <w:footnoteReference w:id="170"/>
      </w:r>
      <w:r w:rsidRPr="002E386F">
        <w:rPr>
          <w:rFonts w:ascii="Narkisim" w:hAnsi="Narkisim" w:cs="Narkisim"/>
          <w:szCs w:val="20"/>
          <w:rtl/>
        </w:rPr>
        <w:t>]</w:t>
      </w:r>
      <w:r w:rsidRPr="002E386F">
        <w:rPr>
          <w:rFonts w:ascii="Narkisim" w:hAnsi="Narkisim" w:cs="Narkisim"/>
          <w:rtl/>
        </w:rPr>
        <w:t>. וב</w:t>
      </w:r>
      <w:r w:rsidRPr="002E386F">
        <w:rPr>
          <w:rFonts w:ascii="Narkisim" w:hAnsi="Narkisim" w:cs="Narkisim"/>
          <w:b/>
          <w:bCs/>
          <w:rtl/>
        </w:rPr>
        <w:t>תוס'</w:t>
      </w:r>
      <w:r w:rsidRPr="002E386F">
        <w:rPr>
          <w:rFonts w:ascii="Narkisim" w:hAnsi="Narkisim" w:cs="Narkisim"/>
          <w:rtl/>
        </w:rPr>
        <w:t xml:space="preserve"> מבואר דהוה קולא שהקילו חכמים</w:t>
      </w:r>
      <w:r w:rsidRPr="002E386F">
        <w:rPr>
          <w:rStyle w:val="ac"/>
          <w:rFonts w:ascii="Narkisim" w:hAnsi="Narkisim" w:cs="Narkisim"/>
          <w:rtl/>
        </w:rPr>
        <w:footnoteReference w:id="171"/>
      </w:r>
      <w:r w:rsidRPr="002E386F">
        <w:rPr>
          <w:rFonts w:ascii="Narkisim" w:hAnsi="Narkisim" w:cs="Narkisim"/>
          <w:rtl/>
        </w:rPr>
        <w:t>.</w:t>
      </w:r>
    </w:p>
    <w:p w14:paraId="1756B61F" w14:textId="77777777" w:rsidR="009832E5" w:rsidRPr="002E386F" w:rsidRDefault="00000000" w:rsidP="002E386F">
      <w:pPr>
        <w:pStyle w:val="aa"/>
        <w:bidi/>
        <w:rPr>
          <w:rFonts w:ascii="Narkisim" w:hAnsi="Narkisim"/>
        </w:rPr>
      </w:pPr>
      <w:r w:rsidRPr="002E386F">
        <w:rPr>
          <w:rFonts w:ascii="Narkisim" w:hAnsi="Narkisim"/>
          <w:u w:val="single"/>
          <w:rtl/>
        </w:rPr>
        <w:t>רש"י ד"ה אין מעמידין</w:t>
      </w:r>
      <w:r w:rsidRPr="002E386F">
        <w:rPr>
          <w:rFonts w:ascii="Narkisim" w:hAnsi="Narkisim"/>
          <w:rtl/>
        </w:rPr>
        <w:t>. להיות במקום הבעלים לקיים והועד בבעליו. משמע דכל מינוי האפוטרופוס משום העדאה. וה</w:t>
      </w:r>
      <w:r w:rsidRPr="002E386F">
        <w:rPr>
          <w:rFonts w:ascii="Narkisim" w:hAnsi="Narkisim"/>
          <w:b/>
          <w:bCs/>
          <w:rtl/>
        </w:rPr>
        <w:t>יש"ש</w:t>
      </w:r>
      <w:r w:rsidRPr="002E386F">
        <w:rPr>
          <w:rFonts w:ascii="Narkisim" w:hAnsi="Narkisim"/>
          <w:rtl/>
        </w:rPr>
        <w:t xml:space="preserve"> (יג) כתב לפרש דדוקא להעדאה. אבל לחוב אין לו כח בעלות, והוה שלא בפניו.</w:t>
      </w:r>
    </w:p>
    <w:p w14:paraId="74957E9A" w14:textId="77777777" w:rsidR="009832E5" w:rsidRPr="002E386F" w:rsidRDefault="00000000" w:rsidP="002E386F">
      <w:pPr>
        <w:bidi/>
        <w:rPr>
          <w:rFonts w:ascii="Narkisim" w:hAnsi="Narkisim" w:cs="Narkisim"/>
        </w:rPr>
      </w:pPr>
      <w:r w:rsidRPr="002E386F">
        <w:rPr>
          <w:rFonts w:ascii="Narkisim" w:hAnsi="Narkisim" w:cs="Narkisim"/>
          <w:u w:val="single"/>
          <w:rtl/>
        </w:rPr>
        <w:t>תוד"ה אין</w:t>
      </w:r>
      <w:r w:rsidRPr="002E386F">
        <w:rPr>
          <w:rFonts w:ascii="Narkisim" w:hAnsi="Narkisim" w:cs="Narkisim"/>
          <w:rtl/>
        </w:rPr>
        <w:t>. דלא דמי כלל, דהתם מיירי בהזיקו בחיי האב, ומשום מטלטלין דיתמי לא משתעבדי לבע"ח. [אבל הכא החיוב מחמת נכסי היתומים]. וה</w:t>
      </w:r>
      <w:r w:rsidRPr="002E386F">
        <w:rPr>
          <w:rFonts w:ascii="Narkisim" w:hAnsi="Narkisim" w:cs="Narkisim"/>
          <w:b/>
          <w:bCs/>
          <w:rtl/>
        </w:rPr>
        <w:t>בית מאיר</w:t>
      </w:r>
      <w:r w:rsidRPr="002E386F">
        <w:rPr>
          <w:rFonts w:ascii="Narkisim" w:hAnsi="Narkisim" w:cs="Narkisim"/>
          <w:rtl/>
        </w:rPr>
        <w:t xml:space="preserve"> יישב דעת רש"י דהכא נמי עיקר החיוב על האפוטרופוס. והעמידו את נכסי היתומים כערבות לחיוב האפוטרופוס</w:t>
      </w:r>
      <w:r w:rsidRPr="002E386F">
        <w:rPr>
          <w:rStyle w:val="ac"/>
          <w:rFonts w:ascii="Narkisim" w:hAnsi="Narkisim" w:cs="Narkisim"/>
          <w:rtl/>
        </w:rPr>
        <w:footnoteReference w:id="172"/>
      </w:r>
      <w:r w:rsidRPr="002E386F">
        <w:rPr>
          <w:rFonts w:ascii="Narkisim" w:hAnsi="Narkisim" w:cs="Narkisim"/>
          <w:rtl/>
        </w:rPr>
        <w:t>. [כיון דא"א לאשתלומי מהאפוטרופוס משום סברת מימנעי ולא עבדי, כדבסמוך].</w:t>
      </w:r>
    </w:p>
    <w:p w14:paraId="2626D4C1" w14:textId="77777777" w:rsidR="009832E5" w:rsidRPr="002E386F" w:rsidRDefault="00000000" w:rsidP="002E386F">
      <w:pPr>
        <w:pStyle w:val="a7"/>
        <w:bidi/>
        <w:rPr>
          <w:rFonts w:ascii="Narkisim" w:hAnsi="Narkisim"/>
        </w:rPr>
      </w:pPr>
      <w:r w:rsidRPr="002E386F">
        <w:rPr>
          <w:rFonts w:ascii="Narkisim" w:hAnsi="Narkisim"/>
          <w:rtl/>
        </w:rPr>
        <w:t>וכל זה במועד. אבל חיוב חצי נזק של תם הוה מגופו של שור. והך חיוב לא שייך על האפוטרופוס. ומש"ה אין חיוב אף ליתומין, דאינהו קטנים ולא פשעו מידי. ול"ש ערבות כשאין חייב.</w:t>
      </w:r>
    </w:p>
    <w:p w14:paraId="3ABCBEDD" w14:textId="77777777" w:rsidR="009832E5" w:rsidRPr="002E386F" w:rsidRDefault="00000000" w:rsidP="002E386F">
      <w:pPr>
        <w:bidi/>
        <w:rPr>
          <w:rFonts w:ascii="Narkisim" w:hAnsi="Narkisim" w:cs="Narkisim"/>
        </w:rPr>
      </w:pPr>
      <w:r w:rsidRPr="002E386F">
        <w:rPr>
          <w:rFonts w:ascii="Narkisim" w:hAnsi="Narkisim" w:cs="Narkisim"/>
          <w:u w:val="single"/>
          <w:rtl/>
        </w:rPr>
        <w:t>בא"ד ועוד אפי' מועד למ"ד צד תמות במקומו עומדת וכו' (כדמבואר בע"ב), ואע"ג דהתם לאו קנס אלא מדינא</w:t>
      </w:r>
      <w:r w:rsidRPr="002E386F">
        <w:rPr>
          <w:rFonts w:ascii="Narkisim" w:hAnsi="Narkisim" w:cs="Narkisim"/>
          <w:rtl/>
        </w:rPr>
        <w:t xml:space="preserve">. [וכה"ק </w:t>
      </w:r>
      <w:r w:rsidRPr="002E386F">
        <w:rPr>
          <w:rFonts w:ascii="Narkisim" w:hAnsi="Narkisim" w:cs="Narkisim"/>
          <w:b/>
          <w:bCs/>
          <w:rtl/>
        </w:rPr>
        <w:t>רש"י</w:t>
      </w:r>
      <w:r w:rsidRPr="002E386F">
        <w:rPr>
          <w:rFonts w:ascii="Narkisim" w:hAnsi="Narkisim" w:cs="Narkisim"/>
          <w:rtl/>
        </w:rPr>
        <w:t xml:space="preserve"> דלאו בחזקת שימור]. ובגהש"ס ציין דעד"ז כת' </w:t>
      </w:r>
      <w:r w:rsidRPr="002E386F">
        <w:rPr>
          <w:rFonts w:ascii="Narkisim" w:hAnsi="Narkisim" w:cs="Narkisim"/>
          <w:b/>
          <w:bCs/>
          <w:rtl/>
        </w:rPr>
        <w:t>תוס'</w:t>
      </w:r>
      <w:r w:rsidRPr="002E386F">
        <w:rPr>
          <w:rFonts w:ascii="Narkisim" w:hAnsi="Narkisim" w:cs="Narkisim"/>
          <w:rtl/>
        </w:rPr>
        <w:t xml:space="preserve"> (לקמן מה:) דצד תמות במקומה עומדת לא הוה קנס, כיון דאייעד</w:t>
      </w:r>
      <w:r w:rsidRPr="002E386F">
        <w:rPr>
          <w:rStyle w:val="ac"/>
          <w:rFonts w:ascii="Narkisim" w:hAnsi="Narkisim" w:cs="Narkisim"/>
          <w:rtl/>
        </w:rPr>
        <w:footnoteReference w:id="173"/>
      </w:r>
      <w:r w:rsidRPr="002E386F">
        <w:rPr>
          <w:rFonts w:ascii="Narkisim" w:hAnsi="Narkisim" w:cs="Narkisim"/>
          <w:rtl/>
        </w:rPr>
        <w:t>.</w:t>
      </w:r>
    </w:p>
    <w:p w14:paraId="75F2FA7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שיטמ"ק</w:t>
      </w:r>
      <w:r w:rsidRPr="002E386F">
        <w:rPr>
          <w:rFonts w:ascii="Narkisim" w:hAnsi="Narkisim"/>
          <w:rtl/>
        </w:rPr>
        <w:t xml:space="preserve"> (בשם ר"א מגרמישא) הק' ד</w:t>
      </w:r>
      <w:r w:rsidRPr="002E386F">
        <w:rPr>
          <w:rFonts w:ascii="Narkisim" w:hAnsi="Narkisim"/>
          <w:b/>
          <w:bCs/>
          <w:rtl/>
        </w:rPr>
        <w:t>תוס'</w:t>
      </w:r>
      <w:r w:rsidRPr="002E386F">
        <w:rPr>
          <w:rFonts w:ascii="Narkisim" w:hAnsi="Narkisim"/>
          <w:rtl/>
        </w:rPr>
        <w:t xml:space="preserve"> (לעיל כד.) כת' דאין חצי נזק חלוק, והוי קנס בכלהו דוכתי</w:t>
      </w:r>
      <w:r w:rsidRPr="002E386F">
        <w:rPr>
          <w:rStyle w:val="ac"/>
          <w:rFonts w:ascii="Narkisim" w:hAnsi="Narkisim"/>
          <w:rtl/>
        </w:rPr>
        <w:footnoteReference w:id="174"/>
      </w:r>
      <w:r w:rsidRPr="002E386F">
        <w:rPr>
          <w:rFonts w:ascii="Narkisim" w:hAnsi="Narkisim"/>
          <w:rtl/>
        </w:rPr>
        <w:t xml:space="preserve">. וכתב דהיינו משום דלא פלוג בחצי נזק, אבל הכא משלם נזק שלם. </w:t>
      </w:r>
      <w:r w:rsidRPr="002E386F">
        <w:rPr>
          <w:rFonts w:ascii="Narkisim" w:hAnsi="Narkisim"/>
          <w:szCs w:val="20"/>
          <w:rtl/>
        </w:rPr>
        <w:t>[דהצד תמות מצטרף לחצי נזק דמועד].</w:t>
      </w:r>
    </w:p>
    <w:p w14:paraId="057F09A3" w14:textId="77777777" w:rsidR="009832E5" w:rsidRPr="002E386F" w:rsidRDefault="00000000" w:rsidP="002E386F">
      <w:pPr>
        <w:pStyle w:val="aa"/>
        <w:bidi/>
        <w:rPr>
          <w:rFonts w:ascii="Narkisim" w:hAnsi="Narkisim"/>
        </w:rPr>
      </w:pPr>
      <w:r w:rsidRPr="002E386F">
        <w:rPr>
          <w:rFonts w:ascii="Narkisim" w:hAnsi="Narkisim"/>
          <w:u w:val="single"/>
          <w:rtl/>
        </w:rPr>
        <w:t>בא"ד וגם אין לומר דאיהו גופיה מזיק פטור דפגיעתו רע וכו' ובמועד עבדי רבנן תקנתא</w:t>
      </w:r>
      <w:r w:rsidRPr="002E386F">
        <w:rPr>
          <w:rFonts w:ascii="Narkisim" w:hAnsi="Narkisim"/>
          <w:rtl/>
        </w:rPr>
        <w:t>. ויל"ד מה גדר הפטור דפגיעתן רע. דאי הוה אונס בעלמא, א"כ י"ל דכיון דהעמידו אפוטרופוס כבר אינו אונס [ואפשר דתוס' פליגי]. ועוד דמהני סברא זו לחוד לפטור משמירת נזקיו [ואמאי בעי ק"ו]. ועוד דלכאו' אף הלכו בעליהן, עכשיו הוה אונס [דאל"כ אמאי לא גבי בלא אפוטרופוס]. ומשמע דהוה הפקעה ופטור [דומיא דהמיעוט שור איש].</w:t>
      </w:r>
    </w:p>
    <w:p w14:paraId="75A16F6E"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פי' דבנגיחות תמות כתיב והועד בבעליו. והני ל"ל בעלים. וה</w:t>
      </w:r>
      <w:r w:rsidRPr="002E386F">
        <w:rPr>
          <w:rFonts w:ascii="Narkisim" w:hAnsi="Narkisim"/>
          <w:b/>
          <w:bCs/>
          <w:rtl/>
        </w:rPr>
        <w:t>רא"ש</w:t>
      </w:r>
      <w:r w:rsidRPr="002E386F">
        <w:rPr>
          <w:rFonts w:ascii="Narkisim" w:hAnsi="Narkisim"/>
          <w:rtl/>
        </w:rPr>
        <w:t xml:space="preserve"> (בשיטמ"ק) חלק דקרא דוהועד לא קאי אחיוב חצי נזק, אלא לענין לעשותו מועד</w:t>
      </w:r>
      <w:r w:rsidRPr="002E386F">
        <w:rPr>
          <w:rStyle w:val="ac"/>
          <w:rFonts w:ascii="Narkisim" w:hAnsi="Narkisim"/>
          <w:rtl/>
        </w:rPr>
        <w:footnoteReference w:id="175"/>
      </w:r>
      <w:r w:rsidRPr="002E386F">
        <w:rPr>
          <w:rFonts w:ascii="Narkisim" w:hAnsi="Narkisim"/>
          <w:rtl/>
        </w:rPr>
        <w:t>. [ומשמע דדעת הראב"ד דקרא דוהועד קאי אף לענין חיוב חצי נזק. ול"ד לשאר חיובי שן ורגל וקרן מועדת].</w:t>
      </w:r>
    </w:p>
    <w:p w14:paraId="4D3CB829" w14:textId="77777777" w:rsidR="009832E5" w:rsidRPr="002E386F" w:rsidRDefault="00000000" w:rsidP="002E386F">
      <w:pPr>
        <w:pStyle w:val="aa"/>
        <w:bidi/>
        <w:rPr>
          <w:rFonts w:ascii="Narkisim" w:hAnsi="Narkisim"/>
        </w:rPr>
      </w:pPr>
      <w:r w:rsidRPr="002E386F">
        <w:rPr>
          <w:rFonts w:ascii="Narkisim" w:hAnsi="Narkisim"/>
          <w:u w:val="single"/>
          <w:rtl/>
        </w:rPr>
        <w:t>בא"ד וגם אין לומר משום דמשתלם מגופו חשו חכמים, שהוא דבר מסויים</w:t>
      </w:r>
      <w:r w:rsidRPr="002E386F">
        <w:rPr>
          <w:rStyle w:val="ac"/>
          <w:rFonts w:ascii="Narkisim" w:hAnsi="Narkisim"/>
          <w:u w:val="single"/>
          <w:rtl/>
        </w:rPr>
        <w:footnoteReference w:id="176"/>
      </w:r>
      <w:r w:rsidRPr="002E386F">
        <w:rPr>
          <w:rFonts w:ascii="Narkisim" w:hAnsi="Narkisim"/>
          <w:u w:val="single"/>
          <w:rtl/>
        </w:rPr>
        <w:t>, דהא לר' ישמעאל בע"ח הוא ויכול לסלקו בזוזי</w:t>
      </w:r>
      <w:r w:rsidRPr="002E386F">
        <w:rPr>
          <w:rFonts w:ascii="Narkisim" w:hAnsi="Narkisim"/>
          <w:rtl/>
        </w:rPr>
        <w:t>. וה</w:t>
      </w:r>
      <w:r w:rsidRPr="002E386F">
        <w:rPr>
          <w:rFonts w:ascii="Narkisim" w:hAnsi="Narkisim"/>
          <w:b/>
          <w:bCs/>
          <w:rtl/>
        </w:rPr>
        <w:t>רא"ש</w:t>
      </w:r>
      <w:r w:rsidRPr="002E386F">
        <w:rPr>
          <w:rFonts w:ascii="Narkisim" w:hAnsi="Narkisim"/>
          <w:rtl/>
        </w:rPr>
        <w:t xml:space="preserve"> [בשיטמ"ק] תי' דלדעת </w:t>
      </w:r>
      <w:r w:rsidRPr="002E386F">
        <w:rPr>
          <w:rFonts w:ascii="Narkisim" w:hAnsi="Narkisim"/>
          <w:b/>
          <w:bCs/>
          <w:rtl/>
        </w:rPr>
        <w:t>ריב"א</w:t>
      </w:r>
      <w:r w:rsidRPr="002E386F">
        <w:rPr>
          <w:rFonts w:ascii="Narkisim" w:hAnsi="Narkisim"/>
          <w:rtl/>
        </w:rPr>
        <w:t xml:space="preserve"> [לעיל לג.] דאף לר' ישמעאל א"י לסלקו בזוזי ניחא.</w:t>
      </w:r>
    </w:p>
    <w:p w14:paraId="2D71D7A2" w14:textId="77777777" w:rsidR="009832E5" w:rsidRPr="002E386F" w:rsidRDefault="00000000" w:rsidP="002E386F">
      <w:pPr>
        <w:pStyle w:val="aa"/>
        <w:bidi/>
        <w:rPr>
          <w:rFonts w:ascii="Narkisim" w:hAnsi="Narkisim"/>
        </w:rPr>
      </w:pPr>
      <w:r w:rsidRPr="002E386F">
        <w:rPr>
          <w:rFonts w:ascii="Narkisim" w:hAnsi="Narkisim"/>
          <w:u w:val="single"/>
          <w:rtl/>
        </w:rPr>
        <w:lastRenderedPageBreak/>
        <w:t>בא"ד וי"ל דהטעם משום דחס רחמנא על התם, הילכך גבי יתמי חשו וכו'</w:t>
      </w:r>
      <w:r w:rsidRPr="002E386F">
        <w:rPr>
          <w:rStyle w:val="ac"/>
          <w:rFonts w:ascii="Narkisim" w:hAnsi="Narkisim"/>
          <w:rtl/>
        </w:rPr>
        <w:footnoteReference w:id="177"/>
      </w:r>
      <w:r w:rsidRPr="002E386F">
        <w:rPr>
          <w:rFonts w:ascii="Narkisim" w:hAnsi="Narkisim"/>
          <w:rtl/>
        </w:rPr>
        <w:t>. ו</w:t>
      </w:r>
      <w:r w:rsidRPr="002E386F">
        <w:rPr>
          <w:rFonts w:ascii="Narkisim" w:hAnsi="Narkisim"/>
          <w:b/>
          <w:bCs/>
          <w:rtl/>
        </w:rPr>
        <w:t>ר' ישעיה</w:t>
      </w:r>
      <w:r w:rsidRPr="002E386F">
        <w:rPr>
          <w:rFonts w:ascii="Narkisim" w:hAnsi="Narkisim"/>
          <w:rtl/>
        </w:rPr>
        <w:t xml:space="preserve"> (בשיטמ"ק) ביאר דאף למ"ד פלגא נזקא קנסא [ושקיל דלאו דידיה, כדאי' לעיל טו.], חס רחמנא עליה דאם אין שוה גופו חצי נזק לא משתלם מן העלייה</w:t>
      </w:r>
      <w:r w:rsidRPr="002E386F">
        <w:rPr>
          <w:rStyle w:val="ac"/>
          <w:rFonts w:ascii="Narkisim" w:hAnsi="Narkisim"/>
          <w:rtl/>
        </w:rPr>
        <w:footnoteReference w:id="178"/>
      </w:r>
      <w:r w:rsidRPr="002E386F">
        <w:rPr>
          <w:rFonts w:ascii="Narkisim" w:hAnsi="Narkisim"/>
          <w:rtl/>
        </w:rPr>
        <w:t>.</w:t>
      </w:r>
    </w:p>
    <w:p w14:paraId="036A3A6C" w14:textId="77777777" w:rsidR="009832E5" w:rsidRPr="002E386F" w:rsidRDefault="00000000" w:rsidP="002E386F">
      <w:pPr>
        <w:bidi/>
        <w:rPr>
          <w:rFonts w:ascii="Narkisim" w:hAnsi="Narkisim" w:cs="Narkisim"/>
        </w:rPr>
      </w:pPr>
      <w:r w:rsidRPr="002E386F">
        <w:rPr>
          <w:rFonts w:ascii="Narkisim" w:hAnsi="Narkisim" w:cs="Narkisim"/>
          <w:u w:val="single"/>
          <w:rtl/>
        </w:rPr>
        <w:t>תוד"ה ואם הוחזקו</w:t>
      </w:r>
      <w:r w:rsidRPr="002E386F">
        <w:rPr>
          <w:rFonts w:ascii="Narkisim" w:hAnsi="Narkisim" w:cs="Narkisim"/>
          <w:rtl/>
        </w:rPr>
        <w:t>. ועוד דהאי תנא סבר רשות משנה. [ע"ע בע"ב בגדר רשות משנה]. ומבואר בתוס' דרשות האפוטרופוס נחשב רשות אחר, וה</w:t>
      </w:r>
      <w:r w:rsidRPr="002E386F">
        <w:rPr>
          <w:rFonts w:ascii="Narkisim" w:hAnsi="Narkisim" w:cs="Narkisim"/>
          <w:b/>
          <w:bCs/>
          <w:rtl/>
        </w:rPr>
        <w:t>רשב"א</w:t>
      </w:r>
      <w:r w:rsidRPr="002E386F">
        <w:rPr>
          <w:rFonts w:ascii="Narkisim" w:hAnsi="Narkisim" w:cs="Narkisim"/>
          <w:rtl/>
        </w:rPr>
        <w:t xml:space="preserve"> (מ:) דן בזה.</w:t>
      </w:r>
    </w:p>
    <w:p w14:paraId="1D4FE92C" w14:textId="77777777" w:rsidR="009832E5" w:rsidRPr="002E386F" w:rsidRDefault="00000000" w:rsidP="002E386F">
      <w:pPr>
        <w:pStyle w:val="a7"/>
        <w:bidi/>
        <w:rPr>
          <w:rFonts w:ascii="Narkisim" w:hAnsi="Narkisim"/>
        </w:rPr>
      </w:pPr>
      <w:r w:rsidRPr="002E386F">
        <w:rPr>
          <w:rFonts w:ascii="Narkisim" w:hAnsi="Narkisim"/>
          <w:rtl/>
        </w:rPr>
        <w:t>ועוד מבואר ב</w:t>
      </w:r>
      <w:r w:rsidRPr="002E386F">
        <w:rPr>
          <w:rFonts w:ascii="Narkisim" w:hAnsi="Narkisim"/>
          <w:b/>
          <w:bCs/>
          <w:rtl/>
        </w:rPr>
        <w:t>תוס</w:t>
      </w:r>
      <w:r w:rsidRPr="002E386F">
        <w:rPr>
          <w:rFonts w:ascii="Narkisim" w:hAnsi="Narkisim"/>
          <w:rtl/>
        </w:rPr>
        <w:t>' דכ"ש דאמרי' רשות משנה קודם שהוחזק נגחן. ובעי ג' נגיחות ברשות האפוטרופוס.</w:t>
      </w:r>
    </w:p>
    <w:p w14:paraId="1DB10FB5"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ה</w:t>
      </w:r>
      <w:r w:rsidRPr="002E386F">
        <w:rPr>
          <w:rFonts w:ascii="Narkisim" w:hAnsi="Narkisim" w:cs="Narkisim"/>
          <w:b/>
          <w:bCs/>
          <w:rtl/>
        </w:rPr>
        <w:t>רמב"ם</w:t>
      </w:r>
      <w:r w:rsidRPr="002E386F">
        <w:rPr>
          <w:rFonts w:ascii="Narkisim" w:hAnsi="Narkisim" w:cs="Narkisim"/>
          <w:rtl/>
        </w:rPr>
        <w:t xml:space="preserve"> (ו ד) פסק דאחר שהעמידו אפוטרופוס גובין מגוף השור</w:t>
      </w:r>
      <w:r w:rsidRPr="002E386F">
        <w:rPr>
          <w:rStyle w:val="ac"/>
          <w:rFonts w:ascii="Narkisim" w:hAnsi="Narkisim" w:cs="Narkisim"/>
          <w:rtl/>
        </w:rPr>
        <w:footnoteReference w:id="179"/>
      </w:r>
      <w:r w:rsidRPr="002E386F">
        <w:rPr>
          <w:rFonts w:ascii="Narkisim" w:hAnsi="Narkisim" w:cs="Narkisim"/>
          <w:rtl/>
        </w:rPr>
        <w:t>. וה</w:t>
      </w:r>
      <w:r w:rsidRPr="002E386F">
        <w:rPr>
          <w:rFonts w:ascii="Narkisim" w:hAnsi="Narkisim" w:cs="Narkisim"/>
          <w:b/>
          <w:bCs/>
          <w:rtl/>
        </w:rPr>
        <w:t>ראב"ד</w:t>
      </w:r>
      <w:r w:rsidRPr="002E386F">
        <w:rPr>
          <w:rFonts w:ascii="Narkisim" w:hAnsi="Narkisim" w:cs="Narkisim"/>
          <w:rtl/>
        </w:rPr>
        <w:t xml:space="preserve"> השיג דסתם משנה מבואר דאין מעמידין אפוטרופוס לגבות מגופו. ו</w:t>
      </w:r>
      <w:r w:rsidRPr="002E386F">
        <w:rPr>
          <w:rFonts w:ascii="Narkisim" w:hAnsi="Narkisim" w:cs="Narkisim"/>
          <w:b/>
          <w:bCs/>
          <w:rtl/>
        </w:rPr>
        <w:t>ה"ה</w:t>
      </w:r>
      <w:r w:rsidRPr="002E386F">
        <w:rPr>
          <w:rFonts w:ascii="Narkisim" w:hAnsi="Narkisim" w:cs="Narkisim"/>
          <w:rtl/>
        </w:rPr>
        <w:t xml:space="preserve"> כת' דהרמב"ם ס"ל דמתני' יחידאה היא, דנח' בזה סומכוס ורבנן (בע"ב), וקי"ל כרבנן. אבל ה</w:t>
      </w:r>
      <w:r w:rsidRPr="002E386F">
        <w:rPr>
          <w:rFonts w:ascii="Narkisim" w:hAnsi="Narkisim" w:cs="Narkisim"/>
          <w:b/>
          <w:bCs/>
          <w:rtl/>
        </w:rPr>
        <w:t>או"ש</w:t>
      </w:r>
      <w:r w:rsidRPr="002E386F">
        <w:rPr>
          <w:rFonts w:ascii="Narkisim" w:hAnsi="Narkisim" w:cs="Narkisim"/>
          <w:rtl/>
        </w:rPr>
        <w:t xml:space="preserve"> </w:t>
      </w:r>
      <w:r w:rsidRPr="002E386F">
        <w:rPr>
          <w:rFonts w:ascii="Narkisim" w:hAnsi="Narkisim" w:cs="Narkisim"/>
          <w:szCs w:val="20"/>
          <w:rtl/>
        </w:rPr>
        <w:t>(ו ג)</w:t>
      </w:r>
      <w:r w:rsidRPr="002E386F">
        <w:rPr>
          <w:rFonts w:ascii="Narkisim" w:hAnsi="Narkisim" w:cs="Narkisim"/>
          <w:rtl/>
        </w:rPr>
        <w:t xml:space="preserve"> כת' דהרמב"ם יישב דהמשנה ס"ל דמעמידין לגבות מגופו, וכס"ד ד</w:t>
      </w:r>
      <w:r w:rsidRPr="002E386F">
        <w:rPr>
          <w:rFonts w:ascii="Narkisim" w:hAnsi="Narkisim" w:cs="Narkisim"/>
          <w:b/>
          <w:bCs/>
          <w:rtl/>
        </w:rPr>
        <w:t>תוס</w:t>
      </w:r>
      <w:r w:rsidRPr="002E386F">
        <w:rPr>
          <w:rFonts w:ascii="Narkisim" w:hAnsi="Narkisim" w:cs="Narkisim"/>
          <w:rtl/>
        </w:rPr>
        <w:t>' דמעמידין אפוטרופוס, ובתר הכי גובין ממנו. [ורבא בא ליישב למ"ד דלא אמרי' רשות משנה].</w:t>
      </w:r>
    </w:p>
    <w:p w14:paraId="2CB45A9D" w14:textId="77777777" w:rsidR="009832E5" w:rsidRPr="002E386F" w:rsidRDefault="00000000" w:rsidP="002E386F">
      <w:pPr>
        <w:bidi/>
        <w:rPr>
          <w:rFonts w:ascii="Narkisim" w:hAnsi="Narkisim" w:cs="Narkisim"/>
        </w:rPr>
      </w:pPr>
      <w:r w:rsidRPr="002E386F">
        <w:rPr>
          <w:rFonts w:ascii="Narkisim" w:hAnsi="Narkisim" w:cs="Narkisim"/>
          <w:u w:val="single"/>
          <w:rtl/>
        </w:rPr>
        <w:t>ומעידין להן בפני אפוטרופוס, ומשוינן להו מועד וכו'</w:t>
      </w:r>
      <w:r w:rsidRPr="002E386F">
        <w:rPr>
          <w:rFonts w:ascii="Narkisim" w:hAnsi="Narkisim" w:cs="Narkisim"/>
          <w:rtl/>
        </w:rPr>
        <w:t>. וה</w:t>
      </w:r>
      <w:r w:rsidRPr="002E386F">
        <w:rPr>
          <w:rFonts w:ascii="Narkisim" w:hAnsi="Narkisim" w:cs="Narkisim"/>
          <w:b/>
          <w:bCs/>
          <w:rtl/>
        </w:rPr>
        <w:t>רא"ה</w:t>
      </w:r>
      <w:r w:rsidRPr="002E386F">
        <w:rPr>
          <w:rFonts w:ascii="Narkisim" w:hAnsi="Narkisim" w:cs="Narkisim"/>
          <w:rtl/>
        </w:rPr>
        <w:t xml:space="preserve"> (בשיטמ"ק) הק' דכיון דאינו מתחייב אנגיחות תמות, האיך יבא לידי חיוב מועד. ואמרי' </w:t>
      </w:r>
      <w:r w:rsidRPr="002E386F">
        <w:rPr>
          <w:rFonts w:ascii="Narkisim" w:hAnsi="Narkisim" w:cs="Narkisim"/>
          <w:szCs w:val="20"/>
          <w:rtl/>
        </w:rPr>
        <w:t>(לעיל</w:t>
      </w:r>
      <w:r w:rsidRPr="002E386F">
        <w:rPr>
          <w:rFonts w:ascii="Narkisim" w:hAnsi="Narkisim" w:cs="Narkisim"/>
          <w:rtl/>
        </w:rPr>
        <w:t xml:space="preserve"> </w:t>
      </w:r>
      <w:r w:rsidRPr="002E386F">
        <w:rPr>
          <w:rFonts w:ascii="Narkisim" w:hAnsi="Narkisim" w:cs="Narkisim"/>
          <w:szCs w:val="20"/>
          <w:rtl/>
        </w:rPr>
        <w:t>לח. תוד"ה דאם)</w:t>
      </w:r>
      <w:r w:rsidRPr="002E386F">
        <w:rPr>
          <w:rFonts w:ascii="Narkisim" w:hAnsi="Narkisim" w:cs="Narkisim"/>
          <w:rtl/>
        </w:rPr>
        <w:t xml:space="preserve"> דליכא למימר דמועד חייב נזק שלם ובתמותו יפטר לגמרי</w:t>
      </w:r>
      <w:r w:rsidRPr="002E386F">
        <w:rPr>
          <w:rStyle w:val="ac"/>
          <w:rFonts w:ascii="Narkisim" w:hAnsi="Narkisim" w:cs="Narkisim"/>
          <w:rtl/>
        </w:rPr>
        <w:footnoteReference w:id="180"/>
      </w:r>
      <w:r w:rsidRPr="002E386F">
        <w:rPr>
          <w:rFonts w:ascii="Narkisim" w:hAnsi="Narkisim" w:cs="Narkisim"/>
          <w:rtl/>
        </w:rPr>
        <w:t xml:space="preserve">. </w:t>
      </w:r>
      <w:r w:rsidRPr="002E386F">
        <w:rPr>
          <w:rFonts w:ascii="Narkisim" w:hAnsi="Narkisim" w:cs="Narkisim"/>
          <w:szCs w:val="20"/>
          <w:rtl/>
        </w:rPr>
        <w:t>[ומבואר מדבריו דהיכא דיצא באונס ונגח, אינו נהי' מועד]</w:t>
      </w:r>
      <w:r w:rsidRPr="002E386F">
        <w:rPr>
          <w:rFonts w:ascii="Narkisim" w:hAnsi="Narkisim" w:cs="Narkisim"/>
          <w:rtl/>
        </w:rPr>
        <w:t>. ותי' דשאני הכא דמדינא חייב לשלם לגמרי, וראוי ליטול ואין לו.</w:t>
      </w:r>
    </w:p>
    <w:p w14:paraId="1E04F3EE"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רי"ד</w:t>
      </w:r>
      <w:r w:rsidRPr="002E386F">
        <w:rPr>
          <w:rFonts w:ascii="Narkisim" w:hAnsi="Narkisim"/>
          <w:rtl/>
        </w:rPr>
        <w:t xml:space="preserve"> (לקמן פד:) הק' מכאן ע"ד </w:t>
      </w:r>
      <w:r w:rsidRPr="002E386F">
        <w:rPr>
          <w:rFonts w:ascii="Narkisim" w:hAnsi="Narkisim"/>
          <w:b/>
          <w:bCs/>
          <w:rtl/>
        </w:rPr>
        <w:t>רש"י</w:t>
      </w:r>
      <w:r w:rsidRPr="002E386F">
        <w:rPr>
          <w:rFonts w:ascii="Narkisim" w:hAnsi="Narkisim"/>
          <w:rtl/>
        </w:rPr>
        <w:t xml:space="preserve"> (שם) שכת' דהטעם דאין העדאה בבבל משום דאין בא לבי"ד לשלם ג' נגיחות ראשונות [למ"ד פלגא נזקא קנסא]. והתוס' רי"ד הק' דבאפוטרופוס נהיה מועד לשלם מהעלייה, אף דאינו משלם מגופו. [והוכיח דהטעם דאין העדאה בבבל דבעי בי"ד לגוף העדאה</w:t>
      </w:r>
      <w:r w:rsidRPr="002E386F">
        <w:rPr>
          <w:rStyle w:val="ac"/>
          <w:rFonts w:ascii="Narkisim" w:hAnsi="Narkisim"/>
          <w:rtl/>
        </w:rPr>
        <w:footnoteReference w:id="181"/>
      </w:r>
      <w:r w:rsidRPr="002E386F">
        <w:rPr>
          <w:rFonts w:ascii="Narkisim" w:hAnsi="Narkisim"/>
          <w:rtl/>
        </w:rPr>
        <w:t xml:space="preserve">]. </w:t>
      </w:r>
      <w:r w:rsidRPr="002E386F">
        <w:rPr>
          <w:rFonts w:ascii="Narkisim" w:hAnsi="Narkisim"/>
          <w:szCs w:val="20"/>
          <w:rtl/>
        </w:rPr>
        <w:t>[ולדעת רש"י צ"ל דנחשב דיש פסק דין לחייב, אלא דהקילו בי"ד דאין נזקקין].</w:t>
      </w:r>
    </w:p>
    <w:p w14:paraId="3F0EC275" w14:textId="77777777" w:rsidR="009832E5" w:rsidRPr="002E386F" w:rsidRDefault="00000000" w:rsidP="002E386F">
      <w:pPr>
        <w:bidi/>
        <w:rPr>
          <w:rFonts w:ascii="Narkisim" w:hAnsi="Narkisim" w:cs="Narkisim"/>
        </w:rPr>
      </w:pPr>
      <w:r w:rsidRPr="002E386F">
        <w:rPr>
          <w:rFonts w:ascii="Narkisim" w:hAnsi="Narkisim" w:cs="Narkisim"/>
          <w:u w:val="single"/>
          <w:rtl/>
        </w:rPr>
        <w:t>מעליית יתומין</w:t>
      </w:r>
      <w:r w:rsidRPr="002E386F">
        <w:rPr>
          <w:rFonts w:ascii="Narkisim" w:hAnsi="Narkisim" w:cs="Narkisim"/>
          <w:rtl/>
        </w:rPr>
        <w:t>. ה</w:t>
      </w:r>
      <w:r w:rsidRPr="002E386F">
        <w:rPr>
          <w:rFonts w:ascii="Narkisim" w:hAnsi="Narkisim" w:cs="Narkisim"/>
          <w:b/>
          <w:bCs/>
          <w:rtl/>
        </w:rPr>
        <w:t>רא"ה</w:t>
      </w:r>
      <w:r w:rsidRPr="002E386F">
        <w:rPr>
          <w:rFonts w:ascii="Narkisim" w:hAnsi="Narkisim" w:cs="Narkisim"/>
          <w:rtl/>
        </w:rPr>
        <w:t xml:space="preserve"> (בשיטמ"ק) ביאר כיון דהאי שור אתי לכלל שמירה [ע"י האפוטרופוס], ראוי הוא שיתחייבו [היתומין] בנזקין מדינא</w:t>
      </w:r>
      <w:r w:rsidRPr="002E386F">
        <w:rPr>
          <w:rStyle w:val="ac"/>
          <w:rFonts w:ascii="Narkisim" w:hAnsi="Narkisim" w:cs="Narkisim"/>
          <w:rtl/>
        </w:rPr>
        <w:footnoteReference w:id="182"/>
      </w:r>
      <w:r w:rsidRPr="002E386F">
        <w:rPr>
          <w:rFonts w:ascii="Narkisim" w:hAnsi="Narkisim" w:cs="Narkisim"/>
          <w:rtl/>
        </w:rPr>
        <w:t xml:space="preserve">. </w:t>
      </w:r>
      <w:r w:rsidRPr="002E386F">
        <w:rPr>
          <w:rFonts w:ascii="Narkisim" w:hAnsi="Narkisim" w:cs="Narkisim"/>
          <w:szCs w:val="20"/>
          <w:rtl/>
        </w:rPr>
        <w:t>ולא דמי להא (דגיטין נב.) דאפוטרופוס אינו רשאי לחוב בנכסי יתומים. דהכא לאו איהו עביד, אלא חובא אתי עלייהו ממילא</w:t>
      </w:r>
      <w:r w:rsidRPr="002E386F">
        <w:rPr>
          <w:rFonts w:ascii="Narkisim" w:hAnsi="Narkisim" w:cs="Narkisim"/>
          <w:rtl/>
        </w:rPr>
        <w:t>. [וכתב דמ"מ ראוי שאף האפוטרופוס יתחייב בדין, וכדין שומר. וע' בסמוך].</w:t>
      </w:r>
    </w:p>
    <w:p w14:paraId="3446E9E8" w14:textId="77777777" w:rsidR="009832E5" w:rsidRPr="002E386F" w:rsidRDefault="00000000" w:rsidP="002E386F">
      <w:pPr>
        <w:pStyle w:val="a7"/>
        <w:bidi/>
        <w:rPr>
          <w:rFonts w:ascii="Narkisim" w:hAnsi="Narkisim"/>
        </w:rPr>
      </w:pPr>
      <w:r w:rsidRPr="002E386F">
        <w:rPr>
          <w:rFonts w:ascii="Narkisim" w:hAnsi="Narkisim"/>
          <w:rtl/>
        </w:rPr>
        <w:t>אבל ל</w:t>
      </w:r>
      <w:r w:rsidRPr="002E386F">
        <w:rPr>
          <w:rFonts w:ascii="Narkisim" w:hAnsi="Narkisim"/>
          <w:b/>
          <w:bCs/>
          <w:rtl/>
        </w:rPr>
        <w:t>שו"ת הרשב"א</w:t>
      </w:r>
      <w:r w:rsidRPr="002E386F">
        <w:rPr>
          <w:rFonts w:ascii="Narkisim" w:hAnsi="Narkisim"/>
          <w:rtl/>
        </w:rPr>
        <w:t xml:space="preserve"> (הנ"ל) דנתמעט 'שור איש' ולא קטן, ע"כ אף כשיש אפוטרופוס אינו מתחייב מדינא. וע"כ הוה תקנ"ח.</w:t>
      </w:r>
    </w:p>
    <w:p w14:paraId="1F88363C" w14:textId="77777777" w:rsidR="009832E5" w:rsidRPr="002E386F" w:rsidRDefault="00000000" w:rsidP="002E386F">
      <w:pPr>
        <w:bidi/>
        <w:rPr>
          <w:rFonts w:ascii="Narkisim" w:hAnsi="Narkisim" w:cs="Narkisim"/>
        </w:rPr>
      </w:pPr>
      <w:r w:rsidRPr="002E386F">
        <w:rPr>
          <w:rFonts w:ascii="Narkisim" w:hAnsi="Narkisim" w:cs="Narkisim"/>
          <w:u w:val="single"/>
          <w:rtl/>
        </w:rPr>
        <w:t>אין נזקקין לנכסי יתומין</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דקטנים לאו בני מיעבד מצווה. (וכרב פפא ב"ב קעד. וערכין כב.). ו</w:t>
      </w:r>
      <w:r w:rsidRPr="002E386F">
        <w:rPr>
          <w:rFonts w:ascii="Narkisim" w:hAnsi="Narkisim" w:cs="Narkisim"/>
          <w:b/>
          <w:bCs/>
          <w:rtl/>
        </w:rPr>
        <w:t>תוס'</w:t>
      </w:r>
      <w:r w:rsidRPr="002E386F">
        <w:rPr>
          <w:rFonts w:ascii="Narkisim" w:hAnsi="Narkisim" w:cs="Narkisim"/>
          <w:rtl/>
        </w:rPr>
        <w:t xml:space="preserve"> הק' דרב הונא בריה דר' יהושע ביאר הטעם משום צררי, וזה ל"ש בסוגיין. וב</w:t>
      </w:r>
      <w:r w:rsidRPr="002E386F">
        <w:rPr>
          <w:rFonts w:ascii="Narkisim" w:hAnsi="Narkisim" w:cs="Narkisim"/>
          <w:b/>
          <w:bCs/>
          <w:rtl/>
        </w:rPr>
        <w:t xml:space="preserve">תוס' ר"פ </w:t>
      </w:r>
      <w:r w:rsidRPr="002E386F">
        <w:rPr>
          <w:rFonts w:ascii="Narkisim" w:hAnsi="Narkisim" w:cs="Narkisim"/>
          <w:rtl/>
        </w:rPr>
        <w:t>כתב דהגמ' דידן ס"ל כרב פפא.</w:t>
      </w:r>
    </w:p>
    <w:p w14:paraId="4795642D" w14:textId="77777777" w:rsidR="009832E5" w:rsidRPr="002E386F" w:rsidRDefault="00000000" w:rsidP="002E386F">
      <w:pPr>
        <w:bidi/>
        <w:rPr>
          <w:rFonts w:ascii="Narkisim" w:hAnsi="Narkisim" w:cs="Narkisim"/>
        </w:rPr>
      </w:pPr>
      <w:r w:rsidRPr="002E386F">
        <w:rPr>
          <w:rFonts w:ascii="Narkisim" w:hAnsi="Narkisim" w:cs="Narkisim"/>
          <w:u w:val="single"/>
          <w:rtl/>
        </w:rPr>
        <w:t>תוד"ה ור' יוחנן</w:t>
      </w:r>
      <w:r w:rsidRPr="002E386F">
        <w:rPr>
          <w:rFonts w:ascii="Narkisim" w:hAnsi="Narkisim" w:cs="Narkisim"/>
          <w:rtl/>
        </w:rPr>
        <w:t>. ר' יוחנן בכל ענין קאמר, ומשום דאין מקבלים עדות שלא בפניו</w:t>
      </w:r>
      <w:r w:rsidRPr="002E386F">
        <w:rPr>
          <w:rStyle w:val="ac"/>
          <w:rFonts w:ascii="Narkisim" w:hAnsi="Narkisim" w:cs="Narkisim"/>
          <w:rtl/>
        </w:rPr>
        <w:footnoteReference w:id="183"/>
      </w:r>
      <w:r w:rsidRPr="002E386F">
        <w:rPr>
          <w:rFonts w:ascii="Narkisim" w:hAnsi="Narkisim" w:cs="Narkisim"/>
          <w:rtl/>
        </w:rPr>
        <w:t xml:space="preserve">. ודעת </w:t>
      </w:r>
      <w:r w:rsidRPr="002E386F">
        <w:rPr>
          <w:rFonts w:ascii="Narkisim" w:hAnsi="Narkisim" w:cs="Narkisim"/>
          <w:rtl/>
        </w:rPr>
        <w:lastRenderedPageBreak/>
        <w:t>ר' יוסי בר"ח דבשעת הדחק נזקקין לקבל עדות</w:t>
      </w:r>
      <w:r w:rsidRPr="002E386F">
        <w:rPr>
          <w:rStyle w:val="ac"/>
          <w:rFonts w:ascii="Narkisim" w:hAnsi="Narkisim" w:cs="Narkisim"/>
          <w:rtl/>
        </w:rPr>
        <w:footnoteReference w:id="184"/>
      </w:r>
      <w:r w:rsidRPr="002E386F">
        <w:rPr>
          <w:rFonts w:ascii="Narkisim" w:hAnsi="Narkisim" w:cs="Narkisim"/>
          <w:rtl/>
        </w:rPr>
        <w:t>. [ולמסקנת הגמ' כן דעת ר' יוחנן].</w:t>
      </w:r>
    </w:p>
    <w:p w14:paraId="4930FE05"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רשב"א</w:t>
      </w:r>
      <w:r w:rsidRPr="002E386F">
        <w:rPr>
          <w:rFonts w:ascii="Narkisim" w:hAnsi="Narkisim" w:cs="Narkisim"/>
          <w:rtl/>
        </w:rPr>
        <w:t xml:space="preserve"> (לקמן קיב.) הק' בקטן שתפס אמאי אין מקבלין עדות בקטנים, האיך לא נחוש להפסידו של זה להמתין עד שיגדלו. ומ"ש מעדים חולים או הולכים למדה"י דחוששים להפסד ומקבלים עדים</w:t>
      </w:r>
      <w:r w:rsidRPr="002E386F">
        <w:rPr>
          <w:rStyle w:val="ac"/>
          <w:rFonts w:ascii="Narkisim" w:hAnsi="Narkisim" w:cs="Narkisim"/>
          <w:rtl/>
        </w:rPr>
        <w:footnoteReference w:id="185"/>
      </w:r>
      <w:r w:rsidRPr="002E386F">
        <w:rPr>
          <w:rFonts w:ascii="Narkisim" w:hAnsi="Narkisim" w:cs="Narkisim"/>
          <w:rtl/>
        </w:rPr>
        <w:t>. וכתב דהטעם משום דהופכים בזכות קטנים צררי וכדו'. אבל הק' דבמשנתינו אין מקבלים עדות בשור תם, ולא שייך טעם זה. ותי' דבסוגיין יש טעם אחר דדיני השור כתיב ביה להדיא והועד בבעליו, והוה כדיני נפשות</w:t>
      </w:r>
      <w:r w:rsidRPr="002E386F">
        <w:rPr>
          <w:rStyle w:val="ac"/>
          <w:rFonts w:ascii="Narkisim" w:hAnsi="Narkisim" w:cs="Narkisim"/>
          <w:rtl/>
        </w:rPr>
        <w:footnoteReference w:id="186"/>
      </w:r>
      <w:r w:rsidRPr="002E386F">
        <w:rPr>
          <w:rFonts w:ascii="Narkisim" w:hAnsi="Narkisim" w:cs="Narkisim"/>
          <w:rtl/>
        </w:rPr>
        <w:t>. וכת' דהא דמהני בסוגיין אפוטרופוס, משום דהוה כבעלים</w:t>
      </w:r>
      <w:r w:rsidRPr="002E386F">
        <w:rPr>
          <w:rStyle w:val="ac"/>
          <w:rFonts w:ascii="Narkisim" w:hAnsi="Narkisim" w:cs="Narkisim"/>
          <w:rtl/>
        </w:rPr>
        <w:footnoteReference w:id="187"/>
      </w:r>
      <w:r w:rsidRPr="002E386F">
        <w:rPr>
          <w:rFonts w:ascii="Narkisim" w:hAnsi="Narkisim" w:cs="Narkisim"/>
          <w:rtl/>
        </w:rPr>
        <w:t>.</w:t>
      </w:r>
    </w:p>
    <w:p w14:paraId="778DE054"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כת' דמבואר בסוגיין דאפוטרופוס הוא כבעלים לענין קבלת עדות, דמהני לענין העדאה. אבל הק' א"כ מה מק' הגמ' דאין נזקקין, הא איכא אפטרופין, והעידו בפניהם וקבלו עדותן אף לגבי השור, ומ"ש לגבי תשלומי העליה.</w:t>
      </w:r>
    </w:p>
    <w:p w14:paraId="18E3E08B" w14:textId="77777777" w:rsidR="009832E5" w:rsidRPr="002E386F" w:rsidRDefault="00000000" w:rsidP="002E386F">
      <w:pPr>
        <w:pStyle w:val="aa"/>
        <w:bidi/>
        <w:rPr>
          <w:rFonts w:ascii="Narkisim" w:hAnsi="Narkisim"/>
        </w:rPr>
      </w:pPr>
      <w:r w:rsidRPr="002E386F">
        <w:rPr>
          <w:rFonts w:ascii="Narkisim" w:hAnsi="Narkisim"/>
          <w:u w:val="single"/>
          <w:rtl/>
        </w:rPr>
        <w:t>שם. בין במלוה הבאה מחמת עצמן</w:t>
      </w:r>
      <w:r w:rsidRPr="002E386F">
        <w:rPr>
          <w:rFonts w:ascii="Narkisim" w:hAnsi="Narkisim"/>
          <w:rtl/>
        </w:rPr>
        <w:t>. וכגון בסוגיין דנתחייבו מחמת נזקי ממונם</w:t>
      </w:r>
      <w:r w:rsidRPr="002E386F">
        <w:rPr>
          <w:rStyle w:val="ac"/>
          <w:rFonts w:ascii="Narkisim" w:hAnsi="Narkisim"/>
          <w:rtl/>
        </w:rPr>
        <w:footnoteReference w:id="188"/>
      </w:r>
      <w:r w:rsidRPr="002E386F">
        <w:rPr>
          <w:rFonts w:ascii="Narkisim" w:hAnsi="Narkisim"/>
          <w:rtl/>
        </w:rPr>
        <w:t>. ולכאורה קאי אף בשאר חיובים שנתחייבו יתומים, כגון שנהנו ואכלו משל אחר</w:t>
      </w:r>
      <w:r w:rsidRPr="002E386F">
        <w:rPr>
          <w:rStyle w:val="ac"/>
          <w:rFonts w:ascii="Narkisim" w:hAnsi="Narkisim"/>
          <w:rtl/>
        </w:rPr>
        <w:footnoteReference w:id="189"/>
      </w:r>
      <w:r w:rsidRPr="002E386F">
        <w:rPr>
          <w:rFonts w:ascii="Narkisim" w:hAnsi="Narkisim"/>
          <w:rtl/>
        </w:rPr>
        <w:t>.</w:t>
      </w:r>
    </w:p>
    <w:p w14:paraId="7929E8DE"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פלפולא חריפתא</w:t>
      </w:r>
      <w:r w:rsidRPr="002E386F">
        <w:rPr>
          <w:rFonts w:ascii="Narkisim" w:hAnsi="Narkisim"/>
          <w:rtl/>
        </w:rPr>
        <w:t xml:space="preserve"> (ט) דייק דמשמע דקאי אף כשהקטן לווה. וה</w:t>
      </w:r>
      <w:r w:rsidRPr="002E386F">
        <w:rPr>
          <w:rFonts w:ascii="Narkisim" w:hAnsi="Narkisim"/>
          <w:b/>
          <w:bCs/>
          <w:rtl/>
        </w:rPr>
        <w:t>רא"ש</w:t>
      </w:r>
      <w:r w:rsidRPr="002E386F">
        <w:rPr>
          <w:rFonts w:ascii="Narkisim" w:hAnsi="Narkisim"/>
          <w:rtl/>
        </w:rPr>
        <w:t xml:space="preserve"> (כתובות יג ז) הביא בשם ה</w:t>
      </w:r>
      <w:r w:rsidRPr="002E386F">
        <w:rPr>
          <w:rFonts w:ascii="Narkisim" w:hAnsi="Narkisim"/>
          <w:b/>
          <w:bCs/>
          <w:rtl/>
        </w:rPr>
        <w:t>רמ"ה</w:t>
      </w:r>
      <w:r w:rsidRPr="002E386F">
        <w:rPr>
          <w:rFonts w:ascii="Narkisim" w:hAnsi="Narkisim"/>
          <w:rtl/>
        </w:rPr>
        <w:t xml:space="preserve"> דקטן שלווה חייב לפרוע כשיגדיל</w:t>
      </w:r>
      <w:r w:rsidRPr="002E386F">
        <w:rPr>
          <w:rStyle w:val="ac"/>
          <w:rFonts w:ascii="Narkisim" w:hAnsi="Narkisim"/>
          <w:rtl/>
        </w:rPr>
        <w:footnoteReference w:id="190"/>
      </w:r>
      <w:r w:rsidRPr="002E386F">
        <w:rPr>
          <w:rFonts w:ascii="Narkisim" w:hAnsi="Narkisim"/>
          <w:rtl/>
        </w:rPr>
        <w:t>. אבל הביא ד</w:t>
      </w:r>
      <w:r w:rsidRPr="002E386F">
        <w:rPr>
          <w:rFonts w:ascii="Narkisim" w:hAnsi="Narkisim"/>
          <w:b/>
          <w:bCs/>
          <w:rtl/>
        </w:rPr>
        <w:t>ה"ר יונה</w:t>
      </w:r>
      <w:r w:rsidRPr="002E386F">
        <w:rPr>
          <w:rFonts w:ascii="Narkisim" w:hAnsi="Narkisim"/>
          <w:rtl/>
        </w:rPr>
        <w:t xml:space="preserve"> חלק דאם לווה ובזבז אינו מתחייב כשיגדל. וכ"פ ה</w:t>
      </w:r>
      <w:r w:rsidRPr="002E386F">
        <w:rPr>
          <w:rFonts w:ascii="Narkisim" w:hAnsi="Narkisim"/>
          <w:b/>
          <w:bCs/>
          <w:rtl/>
        </w:rPr>
        <w:t>רא"ש</w:t>
      </w:r>
      <w:r w:rsidRPr="002E386F">
        <w:rPr>
          <w:rFonts w:ascii="Narkisim" w:hAnsi="Narkisim"/>
          <w:rtl/>
        </w:rPr>
        <w:t xml:space="preserve"> דאין נתינת קטן כלום. אבל בפעוטות מהני הלואתו למזונותיו משום כדי חייו</w:t>
      </w:r>
      <w:r w:rsidRPr="002E386F">
        <w:rPr>
          <w:rStyle w:val="ac"/>
          <w:rFonts w:ascii="Narkisim" w:hAnsi="Narkisim"/>
          <w:rtl/>
        </w:rPr>
        <w:footnoteReference w:id="191"/>
      </w:r>
      <w:r w:rsidRPr="002E386F">
        <w:rPr>
          <w:rFonts w:ascii="Narkisim" w:hAnsi="Narkisim"/>
          <w:rtl/>
        </w:rPr>
        <w:t>. [והפ"ח העיר דהרא"ש כאן העתיק לשון התוס', אף דס"ל דקטן שלווה אינו מתחייב].</w:t>
      </w:r>
    </w:p>
    <w:p w14:paraId="57D78B93" w14:textId="77777777" w:rsidR="009832E5" w:rsidRPr="002E386F" w:rsidRDefault="00000000" w:rsidP="002E386F">
      <w:pPr>
        <w:pStyle w:val="aa"/>
        <w:bidi/>
        <w:rPr>
          <w:rFonts w:ascii="Narkisim" w:hAnsi="Narkisim"/>
        </w:rPr>
      </w:pPr>
      <w:r w:rsidRPr="002E386F">
        <w:rPr>
          <w:rFonts w:ascii="Narkisim" w:hAnsi="Narkisim"/>
          <w:u w:val="single"/>
          <w:rtl/>
        </w:rPr>
        <w:t>ר' יוסי בר"ח דיינא הוא ונחית לעומקא דדינא</w:t>
      </w:r>
      <w:r w:rsidRPr="002E386F">
        <w:rPr>
          <w:rFonts w:ascii="Narkisim" w:hAnsi="Narkisim"/>
          <w:rtl/>
        </w:rPr>
        <w:t>. ה</w:t>
      </w:r>
      <w:r w:rsidRPr="002E386F">
        <w:rPr>
          <w:rFonts w:ascii="Narkisim" w:hAnsi="Narkisim"/>
          <w:b/>
          <w:bCs/>
          <w:rtl/>
        </w:rPr>
        <w:t>רא"ש</w:t>
      </w:r>
      <w:r w:rsidRPr="002E386F">
        <w:rPr>
          <w:rFonts w:ascii="Narkisim" w:hAnsi="Narkisim"/>
          <w:rtl/>
        </w:rPr>
        <w:t xml:space="preserve"> הביא דה</w:t>
      </w:r>
      <w:r w:rsidRPr="002E386F">
        <w:rPr>
          <w:rFonts w:ascii="Narkisim" w:hAnsi="Narkisim"/>
          <w:b/>
          <w:bCs/>
          <w:rtl/>
        </w:rPr>
        <w:t>רמ"ה</w:t>
      </w:r>
      <w:r w:rsidRPr="002E386F">
        <w:rPr>
          <w:rFonts w:ascii="Narkisim" w:hAnsi="Narkisim"/>
          <w:rtl/>
        </w:rPr>
        <w:t xml:space="preserve"> פסק כר' יוסי בר"ח, דקרי לה דיינא ונחית לעומקא דדינא</w:t>
      </w:r>
      <w:r w:rsidRPr="002E386F">
        <w:rPr>
          <w:rStyle w:val="ac"/>
          <w:rFonts w:ascii="Narkisim" w:hAnsi="Narkisim"/>
          <w:rtl/>
        </w:rPr>
        <w:footnoteReference w:id="192"/>
      </w:r>
      <w:r w:rsidRPr="002E386F">
        <w:rPr>
          <w:rFonts w:ascii="Narkisim" w:hAnsi="Narkisim"/>
          <w:rtl/>
        </w:rPr>
        <w:t>. וכ"ד ה</w:t>
      </w:r>
      <w:r w:rsidRPr="002E386F">
        <w:rPr>
          <w:rFonts w:ascii="Narkisim" w:hAnsi="Narkisim"/>
          <w:b/>
          <w:bCs/>
          <w:rtl/>
        </w:rPr>
        <w:t>רמב"ם</w:t>
      </w:r>
      <w:r w:rsidRPr="002E386F">
        <w:rPr>
          <w:rFonts w:ascii="Narkisim" w:hAnsi="Narkisim"/>
          <w:rtl/>
        </w:rPr>
        <w:t xml:space="preserve"> (ו ד), וה</w:t>
      </w:r>
      <w:r w:rsidRPr="002E386F">
        <w:rPr>
          <w:rFonts w:ascii="Narkisim" w:hAnsi="Narkisim"/>
          <w:b/>
          <w:bCs/>
          <w:rtl/>
        </w:rPr>
        <w:t>כס"מ</w:t>
      </w:r>
      <w:r w:rsidRPr="002E386F">
        <w:rPr>
          <w:rFonts w:ascii="Narkisim" w:hAnsi="Narkisim"/>
          <w:rtl/>
        </w:rPr>
        <w:t xml:space="preserve"> ביאר ע"פ הגמ' כאן. אבל ה</w:t>
      </w:r>
      <w:r w:rsidRPr="002E386F">
        <w:rPr>
          <w:rFonts w:ascii="Narkisim" w:hAnsi="Narkisim"/>
          <w:b/>
          <w:bCs/>
          <w:rtl/>
        </w:rPr>
        <w:t>ראשונים</w:t>
      </w:r>
      <w:r w:rsidRPr="002E386F">
        <w:rPr>
          <w:rFonts w:ascii="Narkisim" w:hAnsi="Narkisim"/>
          <w:rtl/>
        </w:rPr>
        <w:t xml:space="preserve"> הביאו דר"ח פסק כר' יוחנן. וכ"פ הרא"ש דהלכה כרבי יוחנן שהיה רבו של רבי יוסי ברבי חנינא ואין הלכה כתלמיד. (ע' מהרצ"ח).</w:t>
      </w:r>
    </w:p>
    <w:p w14:paraId="03127B38" w14:textId="77777777" w:rsidR="009832E5" w:rsidRPr="002E386F" w:rsidRDefault="00000000" w:rsidP="002E386F">
      <w:pPr>
        <w:bidi/>
        <w:rPr>
          <w:rFonts w:ascii="Narkisim" w:hAnsi="Narkisim" w:cs="Narkisim"/>
        </w:rPr>
      </w:pPr>
      <w:r w:rsidRPr="002E386F">
        <w:rPr>
          <w:rFonts w:ascii="Narkisim" w:hAnsi="Narkisim" w:cs="Narkisim"/>
          <w:u w:val="single"/>
          <w:rtl/>
        </w:rPr>
        <w:t>מעליית יתומים, דאי אמרת מעליית אפוטרופוס ממנעי וכו'</w:t>
      </w:r>
      <w:r w:rsidRPr="002E386F">
        <w:rPr>
          <w:rFonts w:ascii="Narkisim" w:hAnsi="Narkisim" w:cs="Narkisim"/>
          <w:rtl/>
        </w:rPr>
        <w:t>. ה</w:t>
      </w:r>
      <w:r w:rsidRPr="002E386F">
        <w:rPr>
          <w:rFonts w:ascii="Narkisim" w:hAnsi="Narkisim" w:cs="Narkisim"/>
          <w:b/>
          <w:bCs/>
          <w:rtl/>
        </w:rPr>
        <w:t>רא"ה</w:t>
      </w:r>
      <w:r w:rsidRPr="002E386F">
        <w:rPr>
          <w:rFonts w:ascii="Narkisim" w:hAnsi="Narkisim" w:cs="Narkisim"/>
          <w:rtl/>
        </w:rPr>
        <w:t xml:space="preserve"> ביאר דכיון דיש שומר לנכסי היתומין, חייבין מדין גמור. וכתב דמדינא אף האפוטר' חייב לגמרי [כדין שומר]. אלא דתקנו לפוטרו. אבל ה</w:t>
      </w:r>
      <w:r w:rsidRPr="002E386F">
        <w:rPr>
          <w:rFonts w:ascii="Narkisim" w:hAnsi="Narkisim" w:cs="Narkisim"/>
          <w:b/>
          <w:bCs/>
          <w:rtl/>
        </w:rPr>
        <w:t>יש"ש</w:t>
      </w:r>
      <w:r w:rsidRPr="002E386F">
        <w:rPr>
          <w:rFonts w:ascii="Narkisim" w:hAnsi="Narkisim" w:cs="Narkisim"/>
          <w:rtl/>
        </w:rPr>
        <w:t xml:space="preserve"> נקט דמחמת הך תקנה, האפוטרופוס אינו שומר לענין זה. </w:t>
      </w:r>
      <w:r w:rsidRPr="002E386F">
        <w:rPr>
          <w:rFonts w:ascii="Narkisim" w:hAnsi="Narkisim" w:cs="Narkisim"/>
          <w:szCs w:val="20"/>
          <w:rtl/>
        </w:rPr>
        <w:t>ויש שפי' דאפוטרופוס גרע משומר, דשור הוה ברשות השומר. אבל אפוטר' שומר עבור הבעלים</w:t>
      </w:r>
      <w:r w:rsidRPr="002E386F">
        <w:rPr>
          <w:rStyle w:val="ac"/>
          <w:rFonts w:ascii="Narkisim" w:hAnsi="Narkisim" w:cs="Narkisim"/>
          <w:szCs w:val="20"/>
          <w:rtl/>
        </w:rPr>
        <w:footnoteReference w:id="193"/>
      </w:r>
      <w:r w:rsidRPr="002E386F">
        <w:rPr>
          <w:rFonts w:ascii="Narkisim" w:hAnsi="Narkisim" w:cs="Narkisim"/>
          <w:szCs w:val="20"/>
          <w:rtl/>
        </w:rPr>
        <w:t>.</w:t>
      </w:r>
    </w:p>
    <w:p w14:paraId="770DCDA3" w14:textId="77777777" w:rsidR="009832E5" w:rsidRPr="002E386F" w:rsidRDefault="00000000" w:rsidP="002E386F">
      <w:pPr>
        <w:pStyle w:val="aa"/>
        <w:bidi/>
        <w:rPr>
          <w:rFonts w:ascii="Narkisim" w:hAnsi="Narkisim"/>
        </w:rPr>
      </w:pPr>
      <w:r w:rsidRPr="002E386F">
        <w:rPr>
          <w:rFonts w:ascii="Narkisim" w:hAnsi="Narkisim"/>
          <w:u w:val="single"/>
          <w:rtl/>
        </w:rPr>
        <w:t>תוד"ה דאי</w:t>
      </w:r>
      <w:r w:rsidRPr="002E386F">
        <w:rPr>
          <w:rFonts w:ascii="Narkisim" w:hAnsi="Narkisim"/>
          <w:rtl/>
        </w:rPr>
        <w:t xml:space="preserve">. ואור"י דודאי מחייב אפוטרופוס לשלם פשיעה, בין מינהו אבי היתומים [דלדעת אבא שאול (גיטין נב:) אי"צ שבועת אפוטרופוס], ובין מינהו בי"ד [לדעת רבנן אי"צ לישבע]. אבל לענין חיוב פשיעה לכו"ע חייבין. </w:t>
      </w:r>
      <w:r w:rsidRPr="002E386F">
        <w:rPr>
          <w:rFonts w:ascii="Narkisim" w:hAnsi="Narkisim"/>
          <w:rtl/>
        </w:rPr>
        <w:lastRenderedPageBreak/>
        <w:t>אבל דעת ה</w:t>
      </w:r>
      <w:r w:rsidRPr="002E386F">
        <w:rPr>
          <w:rFonts w:ascii="Narkisim" w:hAnsi="Narkisim"/>
          <w:b/>
          <w:bCs/>
          <w:rtl/>
        </w:rPr>
        <w:t>רמב"ן</w:t>
      </w:r>
      <w:r w:rsidRPr="002E386F">
        <w:rPr>
          <w:rFonts w:ascii="Narkisim" w:hAnsi="Narkisim"/>
          <w:rtl/>
        </w:rPr>
        <w:t xml:space="preserve"> (גיטין נב:) דהיכא דפטור משבועה, אי"צ לשלם</w:t>
      </w:r>
      <w:r w:rsidRPr="002E386F">
        <w:rPr>
          <w:rStyle w:val="ac"/>
          <w:rFonts w:ascii="Narkisim" w:hAnsi="Narkisim"/>
          <w:rtl/>
        </w:rPr>
        <w:footnoteReference w:id="194"/>
      </w:r>
      <w:r w:rsidRPr="002E386F">
        <w:rPr>
          <w:rFonts w:ascii="Narkisim" w:hAnsi="Narkisim"/>
          <w:rtl/>
        </w:rPr>
        <w:t xml:space="preserve">. [ובזה קאי הירושלמי למ"ד מינהו בי"ד חייב, הכא קיל דלא מינהו אלא לזה].  </w:t>
      </w:r>
    </w:p>
    <w:p w14:paraId="6796CC31"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תוס' שאנץ</w:t>
      </w:r>
      <w:r w:rsidRPr="002E386F">
        <w:rPr>
          <w:rFonts w:ascii="Narkisim" w:hAnsi="Narkisim"/>
          <w:rtl/>
        </w:rPr>
        <w:t xml:space="preserve"> (בשיטמ"ק) הביא טעם נוסף דמימנעי (כאן), דהכא מתחייב שלא כדין. שהרי חוזרין ונפרעין לכי גדלי. [וחלק על טעם זה].</w:t>
      </w:r>
    </w:p>
    <w:p w14:paraId="1F246CD0"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יש"ש</w:t>
      </w:r>
      <w:r w:rsidRPr="002E386F">
        <w:rPr>
          <w:rFonts w:ascii="Narkisim" w:hAnsi="Narkisim"/>
          <w:rtl/>
        </w:rPr>
        <w:t xml:space="preserve"> (ד יג) כתב דסתם יתומים יש להם אפוטרופוס לשאר נכסיהם, ואפ"ה אינו מתחייב בשמירת נזקין אא"כ מינהו לזה.</w:t>
      </w:r>
    </w:p>
    <w:p w14:paraId="536F2873" w14:textId="77777777" w:rsidR="009832E5" w:rsidRPr="002E386F" w:rsidRDefault="00000000" w:rsidP="002E386F">
      <w:pPr>
        <w:pStyle w:val="3"/>
        <w:bidi/>
        <w:rPr>
          <w:rFonts w:ascii="Narkisim" w:hAnsi="Narkisim"/>
        </w:rPr>
      </w:pPr>
      <w:r w:rsidRPr="002E386F">
        <w:rPr>
          <w:rFonts w:ascii="Narkisim" w:hAnsi="Narkisim"/>
          <w:rtl/>
        </w:rPr>
        <w:t>דף לט:</w:t>
      </w:r>
    </w:p>
    <w:p w14:paraId="6A6FA927" w14:textId="77777777" w:rsidR="009832E5" w:rsidRPr="002E386F" w:rsidRDefault="00000000" w:rsidP="002E386F">
      <w:pPr>
        <w:bidi/>
        <w:rPr>
          <w:rFonts w:ascii="Narkisim" w:hAnsi="Narkisim" w:cs="Narkisim"/>
        </w:rPr>
      </w:pPr>
      <w:r w:rsidRPr="002E386F">
        <w:rPr>
          <w:rFonts w:ascii="Narkisim" w:hAnsi="Narkisim" w:cs="Narkisim"/>
          <w:u w:val="single"/>
          <w:rtl/>
        </w:rPr>
        <w:t>וחוזרין ונפרעין מן היתומין לכי גדלי</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דאי לא ממנעי ולא עבדי. בפשוטו משמע דהוה תקנה בעלמא שישלמו. אבל ה</w:t>
      </w:r>
      <w:r w:rsidRPr="002E386F">
        <w:rPr>
          <w:rFonts w:ascii="Narkisim" w:hAnsi="Narkisim" w:cs="Narkisim"/>
          <w:b/>
          <w:bCs/>
          <w:rtl/>
        </w:rPr>
        <w:t>רא"ה</w:t>
      </w:r>
      <w:r w:rsidRPr="002E386F">
        <w:rPr>
          <w:rFonts w:ascii="Narkisim" w:hAnsi="Narkisim" w:cs="Narkisim"/>
          <w:rtl/>
        </w:rPr>
        <w:t xml:space="preserve"> (הנ"ל) נקט דחייבין מדינא. אלא דבעודם קטנים א"א לגבות מהם</w:t>
      </w:r>
      <w:r w:rsidRPr="002E386F">
        <w:rPr>
          <w:rStyle w:val="ac"/>
          <w:rFonts w:ascii="Narkisim" w:hAnsi="Narkisim" w:cs="Narkisim"/>
          <w:rtl/>
        </w:rPr>
        <w:footnoteReference w:id="195"/>
      </w:r>
      <w:r w:rsidRPr="002E386F">
        <w:rPr>
          <w:rFonts w:ascii="Narkisim" w:hAnsi="Narkisim" w:cs="Narkisim"/>
          <w:rtl/>
        </w:rPr>
        <w:t>. [משום דלאו בני מיעבד מצווה. או משום קבלת עדות]. וכן הביא ה</w:t>
      </w:r>
      <w:r w:rsidRPr="002E386F">
        <w:rPr>
          <w:rFonts w:ascii="Narkisim" w:hAnsi="Narkisim" w:cs="Narkisim"/>
          <w:b/>
          <w:bCs/>
          <w:rtl/>
        </w:rPr>
        <w:t>משנ"ל</w:t>
      </w:r>
      <w:r w:rsidRPr="002E386F">
        <w:rPr>
          <w:rFonts w:ascii="Narkisim" w:hAnsi="Narkisim" w:cs="Narkisim"/>
          <w:rtl/>
        </w:rPr>
        <w:t xml:space="preserve"> (מלוה ד יד) מדברי </w:t>
      </w:r>
      <w:r w:rsidRPr="002E386F">
        <w:rPr>
          <w:rFonts w:ascii="Narkisim" w:hAnsi="Narkisim" w:cs="Narkisim"/>
          <w:b/>
          <w:bCs/>
          <w:rtl/>
        </w:rPr>
        <w:t>ס' התרומות</w:t>
      </w:r>
      <w:r w:rsidRPr="002E386F">
        <w:rPr>
          <w:rStyle w:val="ac"/>
          <w:rFonts w:ascii="Narkisim" w:hAnsi="Narkisim" w:cs="Narkisim"/>
          <w:rtl/>
        </w:rPr>
        <w:footnoteReference w:id="196"/>
      </w:r>
      <w:r w:rsidRPr="002E386F">
        <w:rPr>
          <w:rFonts w:ascii="Narkisim" w:hAnsi="Narkisim" w:cs="Narkisim"/>
          <w:rtl/>
        </w:rPr>
        <w:t xml:space="preserve"> דלמד מסוגיין אף לענין חזרת רבית, דכשיגדלו מוציאין ממנו. [והתם ל"ש תקנה].</w:t>
      </w:r>
    </w:p>
    <w:p w14:paraId="58B93427" w14:textId="77777777" w:rsidR="009832E5" w:rsidRPr="002E386F" w:rsidRDefault="00000000" w:rsidP="002E386F">
      <w:pPr>
        <w:pStyle w:val="a8"/>
        <w:bidi/>
        <w:rPr>
          <w:rFonts w:ascii="Narkisim" w:hAnsi="Narkisim"/>
        </w:rPr>
      </w:pPr>
      <w:r w:rsidRPr="002E386F">
        <w:rPr>
          <w:rFonts w:ascii="Narkisim" w:hAnsi="Narkisim"/>
          <w:rtl/>
        </w:rPr>
        <w:t>וביאר המשנ"ל דלא ס"ל כרש"י דהוה תקנ"ח, דאילו משום דמימנעי ותקנ"ח, היה לניזק להמתין עד שיגדלו יתומין. וע"כ דר' יוסי בר"ח לא חייש למימנעי, אלא שאפוטרופוס חייב משום דלא שמר כראוי. וחוזרין ונפרעין מיתומין שמחמת ממונם בא ההפסד</w:t>
      </w:r>
      <w:r w:rsidRPr="002E386F">
        <w:rPr>
          <w:rStyle w:val="ac"/>
          <w:rFonts w:ascii="Narkisim" w:hAnsi="Narkisim"/>
          <w:rtl/>
        </w:rPr>
        <w:footnoteReference w:id="197"/>
      </w:r>
      <w:r w:rsidRPr="002E386F">
        <w:rPr>
          <w:rFonts w:ascii="Narkisim" w:hAnsi="Narkisim"/>
          <w:rtl/>
        </w:rPr>
        <w:t>.</w:t>
      </w:r>
    </w:p>
    <w:p w14:paraId="5412A717" w14:textId="77777777" w:rsidR="009832E5" w:rsidRPr="002E386F" w:rsidRDefault="00000000" w:rsidP="002E386F">
      <w:pPr>
        <w:bidi/>
        <w:rPr>
          <w:rFonts w:ascii="Narkisim" w:hAnsi="Narkisim" w:cs="Narkisim"/>
        </w:rPr>
      </w:pPr>
      <w:r w:rsidRPr="002E386F">
        <w:rPr>
          <w:rFonts w:ascii="Narkisim" w:hAnsi="Narkisim" w:cs="Narkisim"/>
          <w:rtl/>
        </w:rPr>
        <w:t>וכ"מ ב</w:t>
      </w:r>
      <w:r w:rsidRPr="002E386F">
        <w:rPr>
          <w:rFonts w:ascii="Narkisim" w:hAnsi="Narkisim" w:cs="Narkisim"/>
          <w:b/>
          <w:bCs/>
          <w:rtl/>
        </w:rPr>
        <w:t>הג' אשר"י</w:t>
      </w:r>
      <w:r w:rsidRPr="002E386F">
        <w:rPr>
          <w:rFonts w:ascii="Narkisim" w:hAnsi="Narkisim" w:cs="Narkisim"/>
          <w:rtl/>
        </w:rPr>
        <w:t xml:space="preserve"> (ח ט) שהביא מסוגיין דקטן שהזיק בקטנותו, כשיגדל מתחייב לשלם. וכ"ש היכא דאזקי נפשייהו</w:t>
      </w:r>
      <w:r w:rsidRPr="002E386F">
        <w:rPr>
          <w:rStyle w:val="ac"/>
          <w:rFonts w:ascii="Narkisim" w:hAnsi="Narkisim" w:cs="Narkisim"/>
          <w:rtl/>
        </w:rPr>
        <w:footnoteReference w:id="198"/>
      </w:r>
      <w:r w:rsidRPr="002E386F">
        <w:rPr>
          <w:rFonts w:ascii="Narkisim" w:hAnsi="Narkisim" w:cs="Narkisim"/>
          <w:rtl/>
        </w:rPr>
        <w:t xml:space="preserve">. </w:t>
      </w:r>
      <w:r w:rsidRPr="002E386F">
        <w:rPr>
          <w:rFonts w:ascii="Narkisim" w:hAnsi="Narkisim" w:cs="Narkisim"/>
          <w:szCs w:val="20"/>
          <w:rtl/>
        </w:rPr>
        <w:t>[אבל דעת שאר ראשונים (ע' לקמן פז.) דפטור, וכן פסק ה</w:t>
      </w:r>
      <w:r w:rsidRPr="002E386F">
        <w:rPr>
          <w:rFonts w:ascii="Narkisim" w:hAnsi="Narkisim" w:cs="Narkisim"/>
          <w:b/>
          <w:bCs/>
          <w:szCs w:val="20"/>
          <w:rtl/>
        </w:rPr>
        <w:t>שו"ע</w:t>
      </w:r>
      <w:r w:rsidRPr="002E386F">
        <w:rPr>
          <w:rFonts w:ascii="Narkisim" w:hAnsi="Narkisim" w:cs="Narkisim"/>
          <w:szCs w:val="20"/>
          <w:rtl/>
        </w:rPr>
        <w:t xml:space="preserve"> (תכד ח). וכ"מ בדברי </w:t>
      </w:r>
      <w:r w:rsidRPr="002E386F">
        <w:rPr>
          <w:rFonts w:ascii="Narkisim" w:hAnsi="Narkisim" w:cs="Narkisim"/>
          <w:b/>
          <w:bCs/>
          <w:szCs w:val="20"/>
          <w:rtl/>
        </w:rPr>
        <w:t>תוס</w:t>
      </w:r>
      <w:r w:rsidRPr="002E386F">
        <w:rPr>
          <w:rFonts w:ascii="Narkisim" w:hAnsi="Narkisim" w:cs="Narkisim"/>
          <w:szCs w:val="20"/>
          <w:rtl/>
        </w:rPr>
        <w:t>' (בע"א) דפטור משום דפגיעתן רע. ולא רק פטור בחיוב</w:t>
      </w:r>
      <w:r w:rsidRPr="002E386F">
        <w:rPr>
          <w:rFonts w:ascii="Narkisim" w:hAnsi="Narkisim" w:cs="Narkisim"/>
          <w:rtl/>
        </w:rPr>
        <w:t>].</w:t>
      </w:r>
    </w:p>
    <w:p w14:paraId="6AA0FEE9"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 xml:space="preserve">ר"מ סרקסטה </w:t>
      </w:r>
      <w:r w:rsidRPr="002E386F">
        <w:rPr>
          <w:rFonts w:ascii="Narkisim" w:hAnsi="Narkisim"/>
          <w:rtl/>
        </w:rPr>
        <w:t>(שיטמ"ק לעיל יד:) כתב דאף לענין שן ורגל, לא גובים מהם עד שיגדלו</w:t>
      </w:r>
      <w:r w:rsidRPr="002E386F">
        <w:rPr>
          <w:rStyle w:val="ac"/>
          <w:rFonts w:ascii="Narkisim" w:hAnsi="Narkisim"/>
          <w:rtl/>
        </w:rPr>
        <w:footnoteReference w:id="199"/>
      </w:r>
      <w:r w:rsidRPr="002E386F">
        <w:rPr>
          <w:rFonts w:ascii="Narkisim" w:hAnsi="Narkisim"/>
          <w:rtl/>
        </w:rPr>
        <w:t>. ואם יש להם אפוטרופוס משלם משלו, וכי גדלי יתמי ליפרע מינייהו. אבל אם נהנה באכילתו משתלמים מהם לאלתר כדי מה שנהנית באכילתן</w:t>
      </w:r>
      <w:r w:rsidRPr="002E386F">
        <w:rPr>
          <w:rStyle w:val="ac"/>
          <w:rFonts w:ascii="Narkisim" w:hAnsi="Narkisim"/>
          <w:rtl/>
        </w:rPr>
        <w:footnoteReference w:id="200"/>
      </w:r>
      <w:r w:rsidRPr="002E386F">
        <w:rPr>
          <w:rFonts w:ascii="Narkisim" w:hAnsi="Narkisim"/>
          <w:rtl/>
        </w:rPr>
        <w:t>.</w:t>
      </w:r>
    </w:p>
    <w:p w14:paraId="3D601D84" w14:textId="77777777" w:rsidR="009832E5" w:rsidRPr="002E386F" w:rsidRDefault="00000000" w:rsidP="002E386F">
      <w:pPr>
        <w:bidi/>
        <w:rPr>
          <w:rFonts w:ascii="Narkisim" w:hAnsi="Narkisim" w:cs="Narkisim"/>
        </w:rPr>
      </w:pPr>
      <w:r w:rsidRPr="002E386F">
        <w:rPr>
          <w:rFonts w:ascii="Narkisim" w:hAnsi="Narkisim" w:cs="Narkisim"/>
          <w:u w:val="single"/>
          <w:rtl/>
        </w:rPr>
        <w:t>שם. וחוזרין ונפרעין מהם</w:t>
      </w:r>
      <w:r w:rsidRPr="002E386F">
        <w:rPr>
          <w:rFonts w:ascii="Narkisim" w:hAnsi="Narkisim" w:cs="Narkisim"/>
          <w:rtl/>
        </w:rPr>
        <w:t>. ה</w:t>
      </w:r>
      <w:r w:rsidRPr="002E386F">
        <w:rPr>
          <w:rFonts w:ascii="Narkisim" w:hAnsi="Narkisim" w:cs="Narkisim"/>
          <w:b/>
          <w:bCs/>
          <w:rtl/>
        </w:rPr>
        <w:t>פנ"י</w:t>
      </w:r>
      <w:r w:rsidRPr="002E386F">
        <w:rPr>
          <w:rFonts w:ascii="Narkisim" w:hAnsi="Narkisim" w:cs="Narkisim"/>
          <w:rtl/>
        </w:rPr>
        <w:t xml:space="preserve"> דן מה הדין בחרש ושוטה, שאינו עומד לגדול. וכתב דגובין מעלייתן, דאל"כ מימנעי. אבל ה</w:t>
      </w:r>
      <w:r w:rsidRPr="002E386F">
        <w:rPr>
          <w:rFonts w:ascii="Narkisim" w:hAnsi="Narkisim" w:cs="Narkisim"/>
          <w:b/>
          <w:bCs/>
          <w:rtl/>
        </w:rPr>
        <w:t>רמב"ם</w:t>
      </w:r>
      <w:r w:rsidRPr="002E386F">
        <w:rPr>
          <w:rFonts w:ascii="Narkisim" w:hAnsi="Narkisim" w:cs="Narkisim"/>
          <w:rtl/>
        </w:rPr>
        <w:t xml:space="preserve"> סתם דגובין מעליית אפוטרופוס [ואם ישתפה יוציאו מהם]. וכ"כ ה</w:t>
      </w:r>
      <w:r w:rsidRPr="002E386F">
        <w:rPr>
          <w:rFonts w:ascii="Narkisim" w:hAnsi="Narkisim" w:cs="Narkisim"/>
          <w:b/>
          <w:bCs/>
          <w:rtl/>
        </w:rPr>
        <w:t>ר"מ סרקסטה</w:t>
      </w:r>
      <w:r w:rsidRPr="002E386F">
        <w:rPr>
          <w:rFonts w:ascii="Narkisim" w:hAnsi="Narkisim" w:cs="Narkisim"/>
          <w:rtl/>
        </w:rPr>
        <w:t xml:space="preserve"> (</w:t>
      </w:r>
      <w:r w:rsidRPr="002E386F">
        <w:rPr>
          <w:rFonts w:ascii="Narkisim" w:hAnsi="Narkisim" w:cs="Narkisim"/>
          <w:szCs w:val="20"/>
          <w:rtl/>
        </w:rPr>
        <w:t>בשיטמ"ק מ.)</w:t>
      </w:r>
      <w:r w:rsidRPr="002E386F">
        <w:rPr>
          <w:rFonts w:ascii="Narkisim" w:hAnsi="Narkisim" w:cs="Narkisim"/>
          <w:rtl/>
        </w:rPr>
        <w:t>.</w:t>
      </w:r>
    </w:p>
    <w:p w14:paraId="2B5927DF" w14:textId="77777777" w:rsidR="009832E5" w:rsidRPr="002E386F" w:rsidRDefault="00000000" w:rsidP="002E386F">
      <w:pPr>
        <w:pStyle w:val="aa"/>
        <w:bidi/>
        <w:rPr>
          <w:rFonts w:ascii="Narkisim" w:hAnsi="Narkisim"/>
        </w:rPr>
      </w:pPr>
      <w:r w:rsidRPr="002E386F">
        <w:rPr>
          <w:rFonts w:ascii="Narkisim" w:hAnsi="Narkisim"/>
          <w:u w:val="single"/>
          <w:rtl/>
        </w:rPr>
        <w:t>ושהלכו בעליו למדינת הים</w:t>
      </w:r>
      <w:r w:rsidRPr="002E386F">
        <w:rPr>
          <w:rFonts w:ascii="Narkisim" w:hAnsi="Narkisim"/>
          <w:rtl/>
        </w:rPr>
        <w:t>. [ו</w:t>
      </w:r>
      <w:r w:rsidRPr="002E386F">
        <w:rPr>
          <w:rFonts w:ascii="Narkisim" w:hAnsi="Narkisim"/>
          <w:b/>
          <w:bCs/>
          <w:rtl/>
        </w:rPr>
        <w:t>תוס</w:t>
      </w:r>
      <w:r w:rsidRPr="002E386F">
        <w:rPr>
          <w:rFonts w:ascii="Narkisim" w:hAnsi="Narkisim"/>
          <w:rtl/>
        </w:rPr>
        <w:t>' (בע"א) הביאו דאף בזה אין מעמידין אפוטרופוס לתם. ואף דהבעלים בני חיובא]. ה</w:t>
      </w:r>
      <w:r w:rsidRPr="002E386F">
        <w:rPr>
          <w:rFonts w:ascii="Narkisim" w:hAnsi="Narkisim"/>
          <w:b/>
          <w:bCs/>
          <w:rtl/>
        </w:rPr>
        <w:t>אחרונים</w:t>
      </w:r>
      <w:r w:rsidRPr="002E386F">
        <w:rPr>
          <w:rFonts w:ascii="Narkisim" w:hAnsi="Narkisim"/>
          <w:rtl/>
        </w:rPr>
        <w:t xml:space="preserve"> הק' דאי לא שמר ופשע בהליכתו</w:t>
      </w:r>
      <w:r w:rsidRPr="002E386F">
        <w:rPr>
          <w:rStyle w:val="ac"/>
          <w:rFonts w:ascii="Narkisim" w:hAnsi="Narkisim"/>
          <w:rtl/>
        </w:rPr>
        <w:footnoteReference w:id="201"/>
      </w:r>
      <w:r w:rsidRPr="002E386F">
        <w:rPr>
          <w:rFonts w:ascii="Narkisim" w:hAnsi="Narkisim"/>
          <w:rtl/>
        </w:rPr>
        <w:t>, פשיטא דנתחייב על כל מה שהזיקה. וע"כ איירי דהלך לאונסו.</w:t>
      </w:r>
    </w:p>
    <w:p w14:paraId="165B6477" w14:textId="77777777" w:rsidR="009832E5" w:rsidRPr="002E386F" w:rsidRDefault="00000000" w:rsidP="002E386F">
      <w:pPr>
        <w:bidi/>
        <w:rPr>
          <w:rFonts w:ascii="Narkisim" w:hAnsi="Narkisim" w:cs="Narkisim"/>
        </w:rPr>
      </w:pPr>
      <w:r w:rsidRPr="002E386F">
        <w:rPr>
          <w:rFonts w:ascii="Narkisim" w:hAnsi="Narkisim" w:cs="Narkisim"/>
          <w:u w:val="single"/>
          <w:rtl/>
        </w:rPr>
        <w:t>רשות משנה איכא בינייהו</w:t>
      </w:r>
      <w:r w:rsidRPr="002E386F">
        <w:rPr>
          <w:rFonts w:ascii="Narkisim" w:hAnsi="Narkisim" w:cs="Narkisim"/>
          <w:rtl/>
        </w:rPr>
        <w:t>. [וכן נח' בזה במשנה</w:t>
      </w:r>
      <w:r w:rsidRPr="002E386F">
        <w:rPr>
          <w:rStyle w:val="ac"/>
          <w:rFonts w:ascii="Narkisim" w:hAnsi="Narkisim" w:cs="Narkisim"/>
          <w:rtl/>
        </w:rPr>
        <w:footnoteReference w:id="202"/>
      </w:r>
      <w:r w:rsidRPr="002E386F">
        <w:rPr>
          <w:rFonts w:ascii="Narkisim" w:hAnsi="Narkisim" w:cs="Narkisim"/>
          <w:rtl/>
        </w:rPr>
        <w:t>. וע"ע לקמן מ:]. ה</w:t>
      </w:r>
      <w:r w:rsidRPr="002E386F">
        <w:rPr>
          <w:rFonts w:ascii="Narkisim" w:hAnsi="Narkisim" w:cs="Narkisim"/>
          <w:b/>
          <w:bCs/>
          <w:rtl/>
        </w:rPr>
        <w:t>מאירי</w:t>
      </w:r>
      <w:r w:rsidRPr="002E386F">
        <w:rPr>
          <w:rFonts w:ascii="Narkisim" w:hAnsi="Narkisim" w:cs="Narkisim"/>
          <w:rtl/>
        </w:rPr>
        <w:t xml:space="preserve"> פי' דתולין דנשתנה מזלו משום שינוי הרשות. [וכ"כ </w:t>
      </w:r>
      <w:r w:rsidRPr="002E386F">
        <w:rPr>
          <w:rFonts w:ascii="Narkisim" w:hAnsi="Narkisim" w:cs="Narkisim"/>
          <w:b/>
          <w:bCs/>
          <w:rtl/>
        </w:rPr>
        <w:t>רבינו</w:t>
      </w:r>
      <w:r w:rsidRPr="002E386F">
        <w:rPr>
          <w:rFonts w:ascii="Narkisim" w:hAnsi="Narkisim" w:cs="Narkisim"/>
          <w:rtl/>
        </w:rPr>
        <w:t xml:space="preserve"> </w:t>
      </w:r>
      <w:r w:rsidRPr="002E386F">
        <w:rPr>
          <w:rFonts w:ascii="Narkisim" w:hAnsi="Narkisim" w:cs="Narkisim"/>
          <w:b/>
          <w:bCs/>
          <w:rtl/>
        </w:rPr>
        <w:t>יהונתן</w:t>
      </w:r>
      <w:r w:rsidRPr="002E386F">
        <w:rPr>
          <w:rFonts w:ascii="Narkisim" w:hAnsi="Narkisim" w:cs="Narkisim"/>
          <w:rtl/>
        </w:rPr>
        <w:t>]. אבל ה</w:t>
      </w:r>
      <w:r w:rsidRPr="002E386F">
        <w:rPr>
          <w:rFonts w:ascii="Narkisim" w:hAnsi="Narkisim" w:cs="Narkisim"/>
          <w:b/>
          <w:bCs/>
          <w:rtl/>
        </w:rPr>
        <w:t>נמוק"י</w:t>
      </w:r>
      <w:r w:rsidRPr="002E386F">
        <w:rPr>
          <w:rFonts w:ascii="Narkisim" w:hAnsi="Narkisim" w:cs="Narkisim"/>
          <w:rtl/>
        </w:rPr>
        <w:t xml:space="preserve"> כתב הטעם דמצי אמר אילו מיעדי בי הייתי שומר.</w:t>
      </w:r>
    </w:p>
    <w:p w14:paraId="4B29E386" w14:textId="77777777" w:rsidR="009832E5" w:rsidRPr="002E386F" w:rsidRDefault="00000000" w:rsidP="002E386F">
      <w:pPr>
        <w:bidi/>
        <w:rPr>
          <w:rFonts w:ascii="Narkisim" w:hAnsi="Narkisim" w:cs="Narkisim"/>
        </w:rPr>
      </w:pPr>
      <w:r w:rsidRPr="002E386F">
        <w:rPr>
          <w:rFonts w:ascii="Narkisim" w:hAnsi="Narkisim" w:cs="Narkisim"/>
          <w:rtl/>
        </w:rPr>
        <w:lastRenderedPageBreak/>
        <w:t>וה</w:t>
      </w:r>
      <w:r w:rsidRPr="002E386F">
        <w:rPr>
          <w:rFonts w:ascii="Narkisim" w:hAnsi="Narkisim" w:cs="Narkisim"/>
          <w:b/>
          <w:bCs/>
          <w:rtl/>
        </w:rPr>
        <w:t>חזו"א</w:t>
      </w:r>
      <w:r w:rsidRPr="002E386F">
        <w:rPr>
          <w:rFonts w:ascii="Narkisim" w:hAnsi="Narkisim" w:cs="Narkisim"/>
          <w:rtl/>
        </w:rPr>
        <w:t xml:space="preserve"> (לדף מ:) ביאר דשינוי רשות אינו משנה טבעו, אלא מועד לרשות זה אינו מועד לרשות אחר. וכמו מועד לשבתות דאינו מועד לחול</w:t>
      </w:r>
      <w:r w:rsidRPr="002E386F">
        <w:rPr>
          <w:rStyle w:val="ac"/>
          <w:rFonts w:ascii="Narkisim" w:hAnsi="Narkisim" w:cs="Narkisim"/>
          <w:rtl/>
        </w:rPr>
        <w:footnoteReference w:id="203"/>
      </w:r>
      <w:r w:rsidRPr="002E386F">
        <w:rPr>
          <w:rFonts w:ascii="Narkisim" w:hAnsi="Narkisim" w:cs="Narkisim"/>
          <w:rtl/>
        </w:rPr>
        <w:t>. ועפ"ז החזו"א דן דאם הועד לג' רשויות נעשה מועד לכל</w:t>
      </w:r>
      <w:r w:rsidRPr="002E386F">
        <w:rPr>
          <w:rStyle w:val="ac"/>
          <w:rFonts w:ascii="Narkisim" w:hAnsi="Narkisim" w:cs="Narkisim"/>
          <w:rtl/>
        </w:rPr>
        <w:footnoteReference w:id="204"/>
      </w:r>
      <w:r w:rsidRPr="002E386F">
        <w:rPr>
          <w:rFonts w:ascii="Narkisim" w:hAnsi="Narkisim" w:cs="Narkisim"/>
          <w:rtl/>
        </w:rPr>
        <w:t>.</w:t>
      </w:r>
    </w:p>
    <w:p w14:paraId="210A71A9"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אחרונים</w:t>
      </w:r>
      <w:r w:rsidRPr="002E386F">
        <w:rPr>
          <w:rFonts w:ascii="Narkisim" w:hAnsi="Narkisim" w:cs="Narkisim"/>
          <w:rtl/>
        </w:rPr>
        <w:t xml:space="preserve"> הק' לר' עקיבא דיוחלט השור, א"כ כל שור תם נקנית לניזק, ונימא דרשות משנה. והאיך משכח"ל מועד [ומבואר בתוס' (בע"א) דמהני רשות משנה אף קודם שהועד]. וה</w:t>
      </w:r>
      <w:r w:rsidRPr="002E386F">
        <w:rPr>
          <w:rFonts w:ascii="Narkisim" w:hAnsi="Narkisim" w:cs="Narkisim"/>
          <w:b/>
          <w:bCs/>
          <w:rtl/>
        </w:rPr>
        <w:t>ערוה"ש</w:t>
      </w:r>
      <w:r w:rsidRPr="002E386F">
        <w:rPr>
          <w:rFonts w:ascii="Narkisim" w:hAnsi="Narkisim" w:cs="Narkisim"/>
          <w:rtl/>
        </w:rPr>
        <w:t xml:space="preserve"> (שפט יט) תי' כשנשארו בעליו שותפין אינו שינוי רשות גמור. וה</w:t>
      </w:r>
      <w:r w:rsidRPr="002E386F">
        <w:rPr>
          <w:rFonts w:ascii="Narkisim" w:hAnsi="Narkisim" w:cs="Narkisim"/>
          <w:b/>
          <w:bCs/>
          <w:rtl/>
        </w:rPr>
        <w:t>חזו"א</w:t>
      </w:r>
      <w:r w:rsidRPr="002E386F">
        <w:rPr>
          <w:rFonts w:ascii="Narkisim" w:hAnsi="Narkisim" w:cs="Narkisim"/>
          <w:rtl/>
        </w:rPr>
        <w:t xml:space="preserve"> תי' דכיון דמעיקרא הועד בג' רשויות נעשה מועד לכל הרשויות.</w:t>
      </w:r>
    </w:p>
    <w:p w14:paraId="28B71C0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אחיעזר</w:t>
      </w:r>
      <w:r w:rsidRPr="002E386F">
        <w:rPr>
          <w:rFonts w:ascii="Narkisim" w:hAnsi="Narkisim"/>
          <w:rtl/>
        </w:rPr>
        <w:t xml:space="preserve"> (ג מא ג) כתב דצ"ל באופן דנתרצה לקבל זוזי. וה</w:t>
      </w:r>
      <w:r w:rsidRPr="002E386F">
        <w:rPr>
          <w:rFonts w:ascii="Narkisim" w:hAnsi="Narkisim"/>
          <w:b/>
          <w:bCs/>
          <w:rtl/>
        </w:rPr>
        <w:t>קה"י</w:t>
      </w:r>
      <w:r w:rsidRPr="002E386F">
        <w:rPr>
          <w:rFonts w:ascii="Narkisim" w:hAnsi="Narkisim"/>
          <w:rtl/>
        </w:rPr>
        <w:t xml:space="preserve"> (מז) ביאר דאף דהוה קנין חדש ביד בעל השור אפ"ה ברשות זה הוחזק מועד. דאף דהוה שינוי רשות כשנמכר לרשות לוקח, כשחזר הראשון וקנאו חוזר לרשותו להתחייב</w:t>
      </w:r>
      <w:r w:rsidRPr="002E386F">
        <w:rPr>
          <w:rStyle w:val="ac"/>
          <w:rFonts w:ascii="Narkisim" w:hAnsi="Narkisim"/>
          <w:rtl/>
        </w:rPr>
        <w:footnoteReference w:id="205"/>
      </w:r>
      <w:r w:rsidRPr="002E386F">
        <w:rPr>
          <w:rFonts w:ascii="Narkisim" w:hAnsi="Narkisim"/>
          <w:rtl/>
        </w:rPr>
        <w:t>. וכ"כ ה</w:t>
      </w:r>
      <w:r w:rsidRPr="002E386F">
        <w:rPr>
          <w:rFonts w:ascii="Narkisim" w:hAnsi="Narkisim"/>
          <w:b/>
          <w:bCs/>
          <w:rtl/>
        </w:rPr>
        <w:t>חזו"א</w:t>
      </w:r>
      <w:r w:rsidRPr="002E386F">
        <w:rPr>
          <w:rFonts w:ascii="Narkisim" w:hAnsi="Narkisim"/>
          <w:rtl/>
        </w:rPr>
        <w:t xml:space="preserve"> (שם) שהרי לרשות הזה הוה מועד. </w:t>
      </w:r>
      <w:r w:rsidRPr="002E386F">
        <w:rPr>
          <w:rFonts w:ascii="Narkisim" w:hAnsi="Narkisim"/>
          <w:szCs w:val="20"/>
          <w:rtl/>
        </w:rPr>
        <w:t>והחזו"א הוכיח כן דאל"כ כל מועד יתננו שעה א' לשומר, ויחזור לתמותו.</w:t>
      </w:r>
    </w:p>
    <w:p w14:paraId="13BB7597" w14:textId="77777777" w:rsidR="009832E5" w:rsidRPr="002E386F" w:rsidRDefault="00000000" w:rsidP="002E386F">
      <w:pPr>
        <w:pStyle w:val="a7"/>
        <w:bidi/>
        <w:rPr>
          <w:rFonts w:ascii="Narkisim" w:hAnsi="Narkisim"/>
        </w:rPr>
      </w:pPr>
      <w:r w:rsidRPr="002E386F">
        <w:rPr>
          <w:rFonts w:ascii="Narkisim" w:hAnsi="Narkisim"/>
          <w:rtl/>
        </w:rPr>
        <w:t>ועוד תי' ה</w:t>
      </w:r>
      <w:r w:rsidRPr="002E386F">
        <w:rPr>
          <w:rFonts w:ascii="Narkisim" w:hAnsi="Narkisim"/>
          <w:b/>
          <w:bCs/>
          <w:rtl/>
        </w:rPr>
        <w:t>חזו"א</w:t>
      </w:r>
      <w:r w:rsidRPr="002E386F">
        <w:rPr>
          <w:rFonts w:ascii="Narkisim" w:hAnsi="Narkisim"/>
          <w:rtl/>
        </w:rPr>
        <w:t xml:space="preserve"> די"ל דשינוי רשות קודם העמדה בדין אינו מפקיע, דאכתי הנהגת בעלות של הבעלים קיימת. דענין העדאה של השור תלוי במציאות הדבר בשעת נגיחה ול"ש בזה כח למפרע</w:t>
      </w:r>
      <w:r w:rsidRPr="002E386F">
        <w:rPr>
          <w:rStyle w:val="ac"/>
          <w:rFonts w:ascii="Narkisim" w:hAnsi="Narkisim"/>
          <w:rtl/>
        </w:rPr>
        <w:footnoteReference w:id="206"/>
      </w:r>
      <w:r w:rsidRPr="002E386F">
        <w:rPr>
          <w:rFonts w:ascii="Narkisim" w:hAnsi="Narkisim"/>
          <w:rtl/>
        </w:rPr>
        <w:t>.</w:t>
      </w:r>
    </w:p>
    <w:p w14:paraId="199AE00C" w14:textId="77777777" w:rsidR="009832E5" w:rsidRPr="002E386F" w:rsidRDefault="00000000" w:rsidP="002E386F">
      <w:pPr>
        <w:bidi/>
        <w:rPr>
          <w:rFonts w:ascii="Narkisim" w:hAnsi="Narkisim" w:cs="Narkisim"/>
        </w:rPr>
      </w:pPr>
      <w:r w:rsidRPr="002E386F">
        <w:rPr>
          <w:rFonts w:ascii="Narkisim" w:hAnsi="Narkisim" w:cs="Narkisim"/>
          <w:rtl/>
        </w:rPr>
        <w:t>ובסוגיין מבואר דאף קטן שגדל, ובאו בעליו ממדינת הים. ובפשוטו הוה שינוי רשות מרשות אפוטרופוס לרשות בעלים. וכ"כ ה</w:t>
      </w:r>
      <w:r w:rsidRPr="002E386F">
        <w:rPr>
          <w:rFonts w:ascii="Narkisim" w:hAnsi="Narkisim" w:cs="Narkisim"/>
          <w:b/>
          <w:bCs/>
          <w:rtl/>
        </w:rPr>
        <w:t>רשב"א</w:t>
      </w:r>
      <w:r w:rsidRPr="002E386F">
        <w:rPr>
          <w:rFonts w:ascii="Narkisim" w:hAnsi="Narkisim" w:cs="Narkisim"/>
          <w:rtl/>
        </w:rPr>
        <w:t xml:space="preserve"> (מ:). אבל </w:t>
      </w:r>
      <w:r w:rsidRPr="002E386F">
        <w:rPr>
          <w:rFonts w:ascii="Narkisim" w:hAnsi="Narkisim" w:cs="Narkisim"/>
          <w:b/>
          <w:bCs/>
          <w:rtl/>
        </w:rPr>
        <w:t>רבינו יונתן</w:t>
      </w:r>
      <w:r w:rsidRPr="002E386F">
        <w:rPr>
          <w:rFonts w:ascii="Narkisim" w:hAnsi="Narkisim" w:cs="Narkisim"/>
          <w:rtl/>
        </w:rPr>
        <w:t xml:space="preserve"> כתב ביאר דכשם שנשתנה ענין בעל השור מחרשות לפקחות וכו', כן נשתנה חולי השור ונרפא מהעדתו. וביאר דר' יוסי לא ס"ל רשות משנה, שהשור אין לו מזל, ואינו שווה לאדם שיש לו מזל.</w:t>
      </w:r>
    </w:p>
    <w:p w14:paraId="6591FD0E" w14:textId="77777777" w:rsidR="009832E5" w:rsidRPr="002E386F" w:rsidRDefault="00000000" w:rsidP="002E386F">
      <w:pPr>
        <w:bidi/>
        <w:rPr>
          <w:rFonts w:ascii="Narkisim" w:hAnsi="Narkisim" w:cs="Narkisim"/>
        </w:rPr>
      </w:pPr>
      <w:r w:rsidRPr="002E386F">
        <w:rPr>
          <w:rFonts w:ascii="Narkisim" w:hAnsi="Narkisim" w:cs="Narkisim"/>
          <w:u w:val="single"/>
          <w:rtl/>
        </w:rPr>
        <w:t>ור' יוסי סבר רשות אינו משנה</w:t>
      </w:r>
      <w:r w:rsidRPr="002E386F">
        <w:rPr>
          <w:rFonts w:ascii="Narkisim" w:hAnsi="Narkisim" w:cs="Narkisim"/>
          <w:rtl/>
        </w:rPr>
        <w:t>. בפשוטו משמע דל"ל רשות משנה כלל. אבל ה</w:t>
      </w:r>
      <w:r w:rsidRPr="002E386F">
        <w:rPr>
          <w:rFonts w:ascii="Narkisim" w:hAnsi="Narkisim" w:cs="Narkisim"/>
          <w:b/>
          <w:bCs/>
          <w:rtl/>
        </w:rPr>
        <w:t>רמב"ם</w:t>
      </w:r>
      <w:r w:rsidRPr="002E386F">
        <w:rPr>
          <w:rFonts w:ascii="Narkisim" w:hAnsi="Narkisim" w:cs="Narkisim"/>
          <w:rtl/>
        </w:rPr>
        <w:t xml:space="preserve"> (ו ו) פסק דשור שנמכר</w:t>
      </w:r>
      <w:r w:rsidRPr="002E386F">
        <w:rPr>
          <w:rStyle w:val="ac"/>
          <w:rFonts w:ascii="Narkisim" w:hAnsi="Narkisim" w:cs="Narkisim"/>
          <w:rtl/>
        </w:rPr>
        <w:footnoteReference w:id="207"/>
      </w:r>
      <w:r w:rsidRPr="002E386F">
        <w:rPr>
          <w:rFonts w:ascii="Narkisim" w:hAnsi="Narkisim" w:cs="Narkisim"/>
          <w:rtl/>
        </w:rPr>
        <w:t xml:space="preserve"> או ניתן במתנה חוזר לתמותו. ומ"מ פסק הרמב"ם דאם הועד אצל אפוטרופוס, וחזר לבעליו עדיין הוה מועד. ו</w:t>
      </w:r>
      <w:r w:rsidRPr="002E386F">
        <w:rPr>
          <w:rFonts w:ascii="Narkisim" w:hAnsi="Narkisim" w:cs="Narkisim"/>
          <w:b/>
          <w:bCs/>
          <w:rtl/>
        </w:rPr>
        <w:t>ה"ה</w:t>
      </w:r>
      <w:r w:rsidRPr="002E386F">
        <w:rPr>
          <w:rFonts w:ascii="Narkisim" w:hAnsi="Narkisim" w:cs="Narkisim"/>
          <w:rtl/>
        </w:rPr>
        <w:t xml:space="preserve"> ביאר דקי"ל כר' יוסי דמתני'. ומ"מ בעיקר הסברא קי"ל רשות משנה [כרב פפא מ:]. ובמשנה הוה מטעם אחר דלאו כל כמיניה.</w:t>
      </w:r>
    </w:p>
    <w:p w14:paraId="2CA5F3FA" w14:textId="77777777" w:rsidR="009832E5" w:rsidRPr="002E386F" w:rsidRDefault="00000000" w:rsidP="002E386F">
      <w:pPr>
        <w:pStyle w:val="aa"/>
        <w:bidi/>
        <w:rPr>
          <w:rFonts w:ascii="Narkisim" w:hAnsi="Narkisim"/>
        </w:rPr>
      </w:pPr>
      <w:r w:rsidRPr="002E386F">
        <w:rPr>
          <w:rFonts w:ascii="Narkisim" w:hAnsi="Narkisim"/>
          <w:u w:val="single"/>
          <w:rtl/>
        </w:rPr>
        <w:t>דעבדי שמירה פחותה ולא עבדי שמירה מעולה</w:t>
      </w:r>
      <w:r w:rsidRPr="002E386F">
        <w:rPr>
          <w:rFonts w:ascii="Narkisim" w:hAnsi="Narkisim"/>
          <w:rtl/>
        </w:rPr>
        <w:t>. [ע' לקמן מה:]. וה</w:t>
      </w:r>
      <w:r w:rsidRPr="002E386F">
        <w:rPr>
          <w:rFonts w:ascii="Narkisim" w:hAnsi="Narkisim"/>
          <w:b/>
          <w:bCs/>
          <w:rtl/>
        </w:rPr>
        <w:t>חזו"א</w:t>
      </w:r>
      <w:r w:rsidRPr="002E386F">
        <w:rPr>
          <w:rFonts w:ascii="Narkisim" w:hAnsi="Narkisim"/>
          <w:rtl/>
        </w:rPr>
        <w:t xml:space="preserve"> הביא דמפורש בגמ' דמהני שמירה מעולה בשור תם. [ודלא כגירסא הישנה ברמב"ם דאינו נפטר בזה. ובעזה"י יתבאר לקמן].</w:t>
      </w:r>
    </w:p>
    <w:p w14:paraId="758D9B41" w14:textId="77777777" w:rsidR="009832E5" w:rsidRPr="002E386F" w:rsidRDefault="00000000" w:rsidP="002E386F">
      <w:pPr>
        <w:pStyle w:val="3"/>
        <w:bidi/>
        <w:rPr>
          <w:rFonts w:ascii="Narkisim" w:hAnsi="Narkisim"/>
        </w:rPr>
      </w:pPr>
      <w:r w:rsidRPr="002E386F">
        <w:rPr>
          <w:rFonts w:ascii="Narkisim" w:hAnsi="Narkisim"/>
          <w:rtl/>
        </w:rPr>
        <w:t>דף מ.</w:t>
      </w:r>
    </w:p>
    <w:p w14:paraId="5489F9DC" w14:textId="77777777" w:rsidR="009832E5" w:rsidRPr="002E386F" w:rsidRDefault="00000000" w:rsidP="002E386F">
      <w:pPr>
        <w:pStyle w:val="aa"/>
        <w:bidi/>
        <w:rPr>
          <w:rFonts w:ascii="Narkisim" w:hAnsi="Narkisim"/>
        </w:rPr>
      </w:pPr>
      <w:r w:rsidRPr="002E386F">
        <w:rPr>
          <w:rFonts w:ascii="Narkisim" w:hAnsi="Narkisim"/>
          <w:u w:val="single"/>
          <w:rtl/>
        </w:rPr>
        <w:t>חדא דאית ביה תרי טעמא</w:t>
      </w:r>
      <w:r w:rsidRPr="002E386F">
        <w:rPr>
          <w:rFonts w:ascii="Narkisim" w:hAnsi="Narkisim"/>
          <w:rtl/>
        </w:rPr>
        <w:t>. [וע' בראשונים בשיטמ"ק האיך מוכח כן בברייתא]. וה</w:t>
      </w:r>
      <w:r w:rsidRPr="002E386F">
        <w:rPr>
          <w:rFonts w:ascii="Narkisim" w:hAnsi="Narkisim"/>
          <w:b/>
          <w:bCs/>
          <w:rtl/>
        </w:rPr>
        <w:t xml:space="preserve">תוס' ר"פ </w:t>
      </w:r>
      <w:r w:rsidRPr="002E386F">
        <w:rPr>
          <w:rFonts w:ascii="Narkisim" w:hAnsi="Narkisim"/>
          <w:rtl/>
        </w:rPr>
        <w:t>כתב דקמ"ל אף דמעמידין אפוטרופוס לגבות מגופו. וכתב דאף אי איירי בתם קמ"ל הכי.</w:t>
      </w:r>
    </w:p>
    <w:p w14:paraId="4C434077" w14:textId="77777777" w:rsidR="009832E5" w:rsidRPr="002E386F" w:rsidRDefault="00000000" w:rsidP="002E386F">
      <w:pPr>
        <w:bidi/>
        <w:rPr>
          <w:rFonts w:ascii="Narkisim" w:hAnsi="Narkisim" w:cs="Narkisim"/>
        </w:rPr>
      </w:pPr>
      <w:r w:rsidRPr="002E386F">
        <w:rPr>
          <w:rFonts w:ascii="Narkisim" w:hAnsi="Narkisim" w:cs="Narkisim"/>
          <w:u w:val="single"/>
          <w:rtl/>
        </w:rPr>
        <w:t>ת"ר אפוטרופסין וכו' ואין משלמין כופר וכו' ויתמי לאו בני כפרה</w:t>
      </w:r>
      <w:r w:rsidRPr="002E386F">
        <w:rPr>
          <w:rFonts w:ascii="Narkisim" w:hAnsi="Narkisim" w:cs="Narkisim"/>
          <w:rtl/>
        </w:rPr>
        <w:t>. טעם זה מהני לגבי היתומים, אך צ"ב אמאי לא יתחייב האפוטרופוס כופר, שהוא שומר ופשע ולא שמר. וה</w:t>
      </w:r>
      <w:r w:rsidRPr="002E386F">
        <w:rPr>
          <w:rFonts w:ascii="Narkisim" w:hAnsi="Narkisim" w:cs="Narkisim"/>
          <w:b/>
          <w:bCs/>
          <w:rtl/>
        </w:rPr>
        <w:t>רא"ה</w:t>
      </w:r>
      <w:r w:rsidRPr="002E386F">
        <w:rPr>
          <w:rFonts w:ascii="Narkisim" w:hAnsi="Narkisim" w:cs="Narkisim"/>
          <w:rtl/>
        </w:rPr>
        <w:t xml:space="preserve"> תי' דמדינא מתחייב. אלא דתקנו לפטור, דא"כ מימנע ולא פרע. </w:t>
      </w:r>
      <w:r w:rsidRPr="002E386F">
        <w:rPr>
          <w:rFonts w:ascii="Narkisim" w:hAnsi="Narkisim" w:cs="Narkisim"/>
          <w:szCs w:val="20"/>
          <w:rtl/>
        </w:rPr>
        <w:t>וב</w:t>
      </w:r>
      <w:r w:rsidRPr="002E386F">
        <w:rPr>
          <w:rFonts w:ascii="Narkisim" w:hAnsi="Narkisim" w:cs="Narkisim"/>
          <w:b/>
          <w:bCs/>
          <w:szCs w:val="20"/>
          <w:rtl/>
        </w:rPr>
        <w:t>שו"ת אגר"מ</w:t>
      </w:r>
      <w:r w:rsidRPr="002E386F">
        <w:rPr>
          <w:rFonts w:ascii="Narkisim" w:hAnsi="Narkisim" w:cs="Narkisim"/>
          <w:szCs w:val="20"/>
          <w:rtl/>
        </w:rPr>
        <w:t xml:space="preserve"> (חו"מ א יב) ביאר דיש כח ביד חכמים לעקור את החיוב מיתה בידי שמים. ומש"ה בטל ממנו חיוב הממון.</w:t>
      </w:r>
    </w:p>
    <w:p w14:paraId="4B0D036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יש"ש</w:t>
      </w:r>
      <w:r w:rsidRPr="002E386F">
        <w:rPr>
          <w:rFonts w:ascii="Narkisim" w:hAnsi="Narkisim"/>
          <w:rtl/>
        </w:rPr>
        <w:t xml:space="preserve"> (טו) כתב דמשום סברת מימנעי הוה כאילו האפוטרופוס מתחילה לא קיבל עליו שמירת נזקיו לענין המית את האדם. ואף שקיבל עליו שמירה לענין נזקין, כיון דחוזרין וגובין מיתומין. אבל כיון דל"ש צד חיוב כופר ליתומין לא אמרי' כן. ול"ש בכופר תקנת נזיקין, דאינו בגדר תשלומין לניזק</w:t>
      </w:r>
      <w:r w:rsidRPr="002E386F">
        <w:rPr>
          <w:rStyle w:val="ac"/>
          <w:rFonts w:ascii="Narkisim" w:hAnsi="Narkisim"/>
          <w:rtl/>
        </w:rPr>
        <w:footnoteReference w:id="208"/>
      </w:r>
      <w:r w:rsidRPr="002E386F">
        <w:rPr>
          <w:rFonts w:ascii="Narkisim" w:hAnsi="Narkisim"/>
          <w:rtl/>
        </w:rPr>
        <w:t>. וע"ע בית מאיר.</w:t>
      </w:r>
    </w:p>
    <w:p w14:paraId="4D47542A" w14:textId="77777777" w:rsidR="009832E5" w:rsidRPr="002E386F" w:rsidRDefault="00000000" w:rsidP="002E386F">
      <w:pPr>
        <w:pStyle w:val="a8"/>
        <w:bidi/>
        <w:rPr>
          <w:rFonts w:ascii="Narkisim" w:hAnsi="Narkisim"/>
        </w:rPr>
      </w:pPr>
      <w:r w:rsidRPr="002E386F">
        <w:rPr>
          <w:rFonts w:ascii="Narkisim" w:hAnsi="Narkisim"/>
          <w:rtl/>
        </w:rPr>
        <w:t>ועוד יש שפי' דגדר החיוב שומרים בנזקין דנכנסו תחת הבעלים [דנחשב 'שור איש' מחמת הבעלים]. אבל כיון דאין בעלים כלל כלפי חיוב כופר, ל"ש שיכנס תחתיו לחיוב זה.</w:t>
      </w:r>
    </w:p>
    <w:p w14:paraId="4474A460" w14:textId="77777777" w:rsidR="009832E5" w:rsidRPr="002E386F" w:rsidRDefault="00000000" w:rsidP="002E386F">
      <w:pPr>
        <w:pStyle w:val="aa"/>
        <w:bidi/>
        <w:rPr>
          <w:rFonts w:ascii="Narkisim" w:hAnsi="Narkisim"/>
        </w:rPr>
      </w:pPr>
      <w:r w:rsidRPr="002E386F">
        <w:rPr>
          <w:rFonts w:ascii="Narkisim" w:hAnsi="Narkisim"/>
          <w:rtl/>
        </w:rPr>
        <w:lastRenderedPageBreak/>
        <w:t>ויש שכתבו עפ"ז דהיכא דהלכו בעליו למדינת הים יתחייבו כופר. אבל ה</w:t>
      </w:r>
      <w:r w:rsidRPr="002E386F">
        <w:rPr>
          <w:rFonts w:ascii="Narkisim" w:hAnsi="Narkisim"/>
          <w:b/>
          <w:bCs/>
          <w:rtl/>
        </w:rPr>
        <w:t>יש"ש</w:t>
      </w:r>
      <w:r w:rsidRPr="002E386F">
        <w:rPr>
          <w:rFonts w:ascii="Narkisim" w:hAnsi="Narkisim"/>
          <w:rtl/>
        </w:rPr>
        <w:t xml:space="preserve"> כתב דדינו כשור היתומין לכל דבר.</w:t>
      </w:r>
    </w:p>
    <w:p w14:paraId="49D2DDE7" w14:textId="77777777" w:rsidR="009832E5" w:rsidRPr="002E386F" w:rsidRDefault="00000000" w:rsidP="002E386F">
      <w:pPr>
        <w:bidi/>
        <w:rPr>
          <w:rFonts w:ascii="Narkisim" w:hAnsi="Narkisim" w:cs="Narkisim"/>
        </w:rPr>
      </w:pPr>
      <w:r w:rsidRPr="002E386F">
        <w:rPr>
          <w:rFonts w:ascii="Narkisim" w:hAnsi="Narkisim" w:cs="Narkisim"/>
          <w:u w:val="single"/>
          <w:rtl/>
        </w:rPr>
        <w:t>כופרא כפרה.</w:t>
      </w:r>
      <w:r w:rsidRPr="002E386F">
        <w:rPr>
          <w:rFonts w:ascii="Narkisim" w:hAnsi="Narkisim" w:cs="Narkisim"/>
          <w:rtl/>
        </w:rPr>
        <w:t xml:space="preserve"> דהוה כפרה לכפר על חיוב מיתה ביד"ש. וה</w:t>
      </w:r>
      <w:r w:rsidRPr="002E386F">
        <w:rPr>
          <w:rFonts w:ascii="Narkisim" w:hAnsi="Narkisim" w:cs="Narkisim"/>
          <w:b/>
          <w:bCs/>
          <w:rtl/>
        </w:rPr>
        <w:t>רמב"ם</w:t>
      </w:r>
      <w:r w:rsidRPr="002E386F">
        <w:rPr>
          <w:rFonts w:ascii="Narkisim" w:hAnsi="Narkisim" w:cs="Narkisim"/>
          <w:rtl/>
        </w:rPr>
        <w:t xml:space="preserve"> (י ד) כת' זה שנאמר (שמות כא כט) וגם בעליו יומת, מפי השמועה למדו שחיוב מיתה זו בידי שמים. ואם נתן כופר נתכפר לו</w:t>
      </w:r>
      <w:r w:rsidRPr="002E386F">
        <w:rPr>
          <w:rStyle w:val="ac"/>
          <w:rFonts w:ascii="Narkisim" w:hAnsi="Narkisim" w:cs="Narkisim"/>
          <w:rtl/>
        </w:rPr>
        <w:footnoteReference w:id="209"/>
      </w:r>
      <w:r w:rsidRPr="002E386F">
        <w:rPr>
          <w:rFonts w:ascii="Narkisim" w:hAnsi="Narkisim" w:cs="Narkisim"/>
          <w:rtl/>
        </w:rPr>
        <w:t>.</w:t>
      </w:r>
    </w:p>
    <w:p w14:paraId="3997B764"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גמ'</w:t>
      </w:r>
      <w:r w:rsidRPr="002E386F">
        <w:rPr>
          <w:rFonts w:ascii="Narkisim" w:hAnsi="Narkisim"/>
          <w:rtl/>
        </w:rPr>
        <w:t xml:space="preserve"> (סנהדרין טו:, הו' ברש"י עה"ת שם) מק' מנלן דאינו חייב מיתת בי"ד, והקילה תורה שיוכל לפדות בכופר</w:t>
      </w:r>
      <w:r w:rsidRPr="002E386F">
        <w:rPr>
          <w:rStyle w:val="ac"/>
          <w:rFonts w:ascii="Narkisim" w:hAnsi="Narkisim"/>
          <w:rtl/>
        </w:rPr>
        <w:footnoteReference w:id="210"/>
      </w:r>
      <w:r w:rsidRPr="002E386F">
        <w:rPr>
          <w:rFonts w:ascii="Narkisim" w:hAnsi="Narkisim"/>
          <w:rtl/>
        </w:rPr>
        <w:t>. וממעטי' מות יומת המכה רוצח הוא, דאי אתה הורגו על רציחת שורו.</w:t>
      </w:r>
    </w:p>
    <w:p w14:paraId="0C635451" w14:textId="77777777" w:rsidR="009832E5" w:rsidRPr="002E386F" w:rsidRDefault="00000000" w:rsidP="002E386F">
      <w:pPr>
        <w:pStyle w:val="a7"/>
        <w:bidi/>
        <w:rPr>
          <w:rFonts w:ascii="Narkisim" w:hAnsi="Narkisim"/>
        </w:rPr>
      </w:pPr>
      <w:r w:rsidRPr="002E386F">
        <w:rPr>
          <w:rFonts w:ascii="Narkisim" w:hAnsi="Narkisim"/>
          <w:rtl/>
        </w:rPr>
        <w:t>ולפ"ז י"ל דכופר אינו 'חיוב', אלא אפשרות ליפטר מחיוב מיתה בידי שמים</w:t>
      </w:r>
      <w:r w:rsidRPr="002E386F">
        <w:rPr>
          <w:rStyle w:val="ac"/>
          <w:rFonts w:ascii="Narkisim" w:hAnsi="Narkisim"/>
          <w:rtl/>
        </w:rPr>
        <w:footnoteReference w:id="211"/>
      </w:r>
      <w:r w:rsidRPr="002E386F">
        <w:rPr>
          <w:rFonts w:ascii="Narkisim" w:hAnsi="Narkisim"/>
          <w:rtl/>
        </w:rPr>
        <w:t>. [וה</w:t>
      </w:r>
      <w:r w:rsidRPr="002E386F">
        <w:rPr>
          <w:rFonts w:ascii="Narkisim" w:hAnsi="Narkisim"/>
          <w:b/>
          <w:bCs/>
          <w:rtl/>
        </w:rPr>
        <w:t>ריטב"א</w:t>
      </w:r>
      <w:r w:rsidRPr="002E386F">
        <w:rPr>
          <w:rFonts w:ascii="Narkisim" w:hAnsi="Narkisim"/>
          <w:rtl/>
        </w:rPr>
        <w:t xml:space="preserve"> (מכות ב: בשם </w:t>
      </w:r>
      <w:r w:rsidRPr="002E386F">
        <w:rPr>
          <w:rFonts w:ascii="Narkisim" w:hAnsi="Narkisim"/>
          <w:b/>
          <w:bCs/>
          <w:rtl/>
        </w:rPr>
        <w:t>אחרים</w:t>
      </w:r>
      <w:r w:rsidRPr="002E386F">
        <w:rPr>
          <w:rFonts w:ascii="Narkisim" w:hAnsi="Narkisim"/>
          <w:rtl/>
        </w:rPr>
        <w:t xml:space="preserve">) כת' </w:t>
      </w:r>
      <w:r w:rsidRPr="002E386F">
        <w:rPr>
          <w:rFonts w:ascii="Narkisim" w:eastAsia="Narkisim" w:hAnsi="Narkisim"/>
          <w:rtl/>
        </w:rPr>
        <w:t>דחיוב כופר הוה ליפטר ממיתה בידי שמים. והיכא דליכא מיתה ביד"ש ל"ש חיוב כופר</w:t>
      </w:r>
      <w:r w:rsidRPr="002E386F">
        <w:rPr>
          <w:rStyle w:val="ac"/>
          <w:rFonts w:ascii="Narkisim" w:eastAsia="Narkisim" w:hAnsi="Narkisim"/>
          <w:rtl/>
        </w:rPr>
        <w:footnoteReference w:id="212"/>
      </w:r>
      <w:r w:rsidRPr="002E386F">
        <w:rPr>
          <w:rFonts w:ascii="Narkisim" w:eastAsia="Narkisim" w:hAnsi="Narkisim"/>
          <w:rtl/>
        </w:rPr>
        <w:t xml:space="preserve">]. </w:t>
      </w:r>
      <w:r w:rsidRPr="002E386F">
        <w:rPr>
          <w:rFonts w:ascii="Narkisim" w:hAnsi="Narkisim"/>
          <w:rtl/>
        </w:rPr>
        <w:t>אבל ה</w:t>
      </w:r>
      <w:r w:rsidRPr="002E386F">
        <w:rPr>
          <w:rFonts w:ascii="Narkisim" w:hAnsi="Narkisim"/>
          <w:b/>
          <w:bCs/>
          <w:rtl/>
        </w:rPr>
        <w:t>מנחת שלמה</w:t>
      </w:r>
      <w:r w:rsidRPr="002E386F">
        <w:rPr>
          <w:rFonts w:ascii="Narkisim" w:hAnsi="Narkisim"/>
          <w:rtl/>
        </w:rPr>
        <w:t xml:space="preserve"> (א צ) הוכיח מכמה מקומות דכופר הוה בגדר חיוב ממון. דהא מבואר בכל הסוגיות דגדרו כחיוב נזקין. וביאר דגדר הדבר דהתורה החליפה את עונשו. והתורה הטילה עליו חיוב כופר, והשתא אינו חייב מיתה</w:t>
      </w:r>
      <w:r w:rsidRPr="002E386F">
        <w:rPr>
          <w:rStyle w:val="ac"/>
          <w:rFonts w:ascii="Narkisim" w:hAnsi="Narkisim"/>
          <w:rtl/>
        </w:rPr>
        <w:footnoteReference w:id="213"/>
      </w:r>
      <w:r w:rsidRPr="002E386F">
        <w:rPr>
          <w:rFonts w:ascii="Narkisim" w:hAnsi="Narkisim"/>
          <w:rtl/>
        </w:rPr>
        <w:t>. [וע"ע עד"ז בחי' ר' ראובן ג].</w:t>
      </w:r>
    </w:p>
    <w:p w14:paraId="59A66ADC" w14:textId="77777777" w:rsidR="009832E5" w:rsidRPr="002E386F" w:rsidRDefault="00000000" w:rsidP="002E386F">
      <w:pPr>
        <w:pStyle w:val="a8"/>
        <w:bidi/>
        <w:rPr>
          <w:rFonts w:ascii="Narkisim" w:hAnsi="Narkisim"/>
        </w:rPr>
      </w:pPr>
      <w:r w:rsidRPr="002E386F">
        <w:rPr>
          <w:rFonts w:ascii="Narkisim" w:hAnsi="Narkisim"/>
          <w:rtl/>
        </w:rPr>
        <w:t>והביאו דכ"כ ה</w:t>
      </w:r>
      <w:r w:rsidRPr="002E386F">
        <w:rPr>
          <w:rFonts w:ascii="Narkisim" w:hAnsi="Narkisim"/>
          <w:b/>
          <w:bCs/>
          <w:rtl/>
        </w:rPr>
        <w:t>אבן עזרא</w:t>
      </w:r>
      <w:r w:rsidRPr="002E386F">
        <w:rPr>
          <w:rFonts w:ascii="Narkisim" w:hAnsi="Narkisim"/>
          <w:rtl/>
        </w:rPr>
        <w:t xml:space="preserve"> (כא כט) דדמי לקרא דעין תחת עין, דראוי להתחייב מיתה. אלא דקבעה תורה דינו בתשלום.</w:t>
      </w:r>
    </w:p>
    <w:p w14:paraId="605E660B" w14:textId="77777777" w:rsidR="009832E5" w:rsidRPr="002E386F" w:rsidRDefault="00000000" w:rsidP="002E386F">
      <w:pPr>
        <w:bidi/>
        <w:rPr>
          <w:rFonts w:ascii="Narkisim" w:hAnsi="Narkisim" w:cs="Narkisim"/>
        </w:rPr>
      </w:pPr>
      <w:r w:rsidRPr="002E386F">
        <w:rPr>
          <w:rFonts w:ascii="Narkisim" w:hAnsi="Narkisim" w:cs="Narkisim"/>
          <w:rtl/>
        </w:rPr>
        <w:t>וב</w:t>
      </w:r>
      <w:r w:rsidRPr="002E386F">
        <w:rPr>
          <w:rFonts w:ascii="Narkisim" w:hAnsi="Narkisim" w:cs="Narkisim"/>
          <w:b/>
          <w:bCs/>
          <w:rtl/>
        </w:rPr>
        <w:t>גמ'</w:t>
      </w:r>
      <w:r w:rsidRPr="002E386F">
        <w:rPr>
          <w:rFonts w:ascii="Narkisim" w:hAnsi="Narkisim" w:cs="Narkisim"/>
          <w:rtl/>
        </w:rPr>
        <w:t xml:space="preserve"> (בסמוך) יש כמה נפק"מ אי כופרא כפרה</w:t>
      </w:r>
      <w:r w:rsidRPr="002E386F">
        <w:rPr>
          <w:rStyle w:val="ac"/>
          <w:rFonts w:ascii="Narkisim" w:hAnsi="Narkisim" w:cs="Narkisim"/>
          <w:rtl/>
        </w:rPr>
        <w:footnoteReference w:id="214"/>
      </w:r>
      <w:r w:rsidRPr="002E386F">
        <w:rPr>
          <w:rFonts w:ascii="Narkisim" w:hAnsi="Narkisim" w:cs="Narkisim"/>
          <w:rtl/>
        </w:rPr>
        <w:t>. וע"ע בראשונים (לקמן מג.). ו</w:t>
      </w:r>
      <w:r w:rsidRPr="002E386F">
        <w:rPr>
          <w:rFonts w:ascii="Narkisim" w:hAnsi="Narkisim" w:cs="Narkisim"/>
          <w:b/>
          <w:bCs/>
          <w:rtl/>
        </w:rPr>
        <w:t>תוס'</w:t>
      </w:r>
      <w:r w:rsidRPr="002E386F">
        <w:rPr>
          <w:rFonts w:ascii="Narkisim" w:hAnsi="Narkisim" w:cs="Narkisim"/>
          <w:rtl/>
        </w:rPr>
        <w:t xml:space="preserve"> (מג., והתוס' ר"פ כן) כת' דנפק"מ דל"מ מחילה. ועוד נפק"מ דיורשים אינם חייבים.</w:t>
      </w:r>
    </w:p>
    <w:p w14:paraId="207D91F5" w14:textId="77777777" w:rsidR="009832E5" w:rsidRPr="002E386F" w:rsidRDefault="00000000" w:rsidP="002E386F">
      <w:pPr>
        <w:pStyle w:val="aa"/>
        <w:bidi/>
        <w:rPr>
          <w:rFonts w:ascii="Narkisim" w:hAnsi="Narkisim"/>
        </w:rPr>
      </w:pPr>
      <w:r w:rsidRPr="002E386F">
        <w:rPr>
          <w:rFonts w:ascii="Narkisim" w:hAnsi="Narkisim"/>
          <w:u w:val="single"/>
          <w:rtl/>
        </w:rPr>
        <w:t>דמי ניזק וכו' דרבנן סברי כופרא ממונא</w:t>
      </w:r>
      <w:r w:rsidRPr="002E386F">
        <w:rPr>
          <w:rFonts w:ascii="Narkisim" w:hAnsi="Narkisim"/>
          <w:rtl/>
        </w:rPr>
        <w:t>. וב</w:t>
      </w:r>
      <w:r w:rsidRPr="002E386F">
        <w:rPr>
          <w:rFonts w:ascii="Narkisim" w:hAnsi="Narkisim"/>
          <w:b/>
          <w:bCs/>
          <w:rtl/>
        </w:rPr>
        <w:t>גמ</w:t>
      </w:r>
      <w:r w:rsidRPr="002E386F">
        <w:rPr>
          <w:rFonts w:ascii="Narkisim" w:hAnsi="Narkisim"/>
          <w:rtl/>
        </w:rPr>
        <w:t>' (מג.) מבואר דיש צד דיש חיוב דמים</w:t>
      </w:r>
      <w:r w:rsidRPr="002E386F">
        <w:rPr>
          <w:rStyle w:val="ac"/>
          <w:rFonts w:ascii="Narkisim" w:hAnsi="Narkisim"/>
          <w:rtl/>
        </w:rPr>
        <w:footnoteReference w:id="215"/>
      </w:r>
      <w:r w:rsidRPr="002E386F">
        <w:rPr>
          <w:rFonts w:ascii="Narkisim" w:hAnsi="Narkisim"/>
          <w:rtl/>
        </w:rPr>
        <w:t xml:space="preserve"> [באופנים שאין חיוב כופר]. ולכאורה למ"ד כופרא ממונא הכל חיוב א', והוה נזקי ממון גרידא. אמנם בחי' </w:t>
      </w:r>
      <w:r w:rsidRPr="002E386F">
        <w:rPr>
          <w:rFonts w:ascii="Narkisim" w:hAnsi="Narkisim"/>
          <w:b/>
          <w:bCs/>
          <w:rtl/>
        </w:rPr>
        <w:t>ר' ראובן</w:t>
      </w:r>
      <w:r w:rsidRPr="002E386F">
        <w:rPr>
          <w:rFonts w:ascii="Narkisim" w:hAnsi="Narkisim"/>
          <w:rtl/>
        </w:rPr>
        <w:t xml:space="preserve"> (ג ג) העלה דאף למ"ד ממונא הוה חיוב מחודש. אלא דקבעה תורה חיובו להחשב ממון.</w:t>
      </w:r>
    </w:p>
    <w:p w14:paraId="0C55354E" w14:textId="77777777" w:rsidR="009832E5" w:rsidRPr="002E386F" w:rsidRDefault="00000000" w:rsidP="002E386F">
      <w:pPr>
        <w:pStyle w:val="aa"/>
        <w:bidi/>
        <w:rPr>
          <w:rFonts w:ascii="Narkisim" w:hAnsi="Narkisim"/>
        </w:rPr>
      </w:pPr>
      <w:r w:rsidRPr="002E386F">
        <w:rPr>
          <w:rFonts w:ascii="Narkisim" w:hAnsi="Narkisim"/>
          <w:u w:val="single"/>
          <w:rtl/>
        </w:rPr>
        <w:t>דמי מזיק.</w:t>
      </w:r>
      <w:r w:rsidRPr="002E386F">
        <w:rPr>
          <w:rFonts w:ascii="Narkisim" w:hAnsi="Narkisim"/>
          <w:rtl/>
        </w:rPr>
        <w:t xml:space="preserve"> </w:t>
      </w:r>
      <w:r w:rsidRPr="002E386F">
        <w:rPr>
          <w:rFonts w:ascii="Narkisim" w:hAnsi="Narkisim"/>
          <w:b/>
          <w:bCs/>
          <w:rtl/>
        </w:rPr>
        <w:t>תוס</w:t>
      </w:r>
      <w:r w:rsidRPr="002E386F">
        <w:rPr>
          <w:rFonts w:ascii="Narkisim" w:hAnsi="Narkisim"/>
          <w:rtl/>
        </w:rPr>
        <w:t>' (כתובות מא.) כת' דלא נחשב שמשלם יותר ממה שהזיק [להחשב קנס], דנותן דמי פדיון נפשו.</w:t>
      </w:r>
    </w:p>
    <w:p w14:paraId="3BEAA7E2" w14:textId="77777777" w:rsidR="009832E5" w:rsidRPr="002E386F" w:rsidRDefault="00000000" w:rsidP="002E386F">
      <w:pPr>
        <w:pStyle w:val="aa"/>
        <w:bidi/>
        <w:rPr>
          <w:rFonts w:ascii="Narkisim" w:hAnsi="Narkisim"/>
        </w:rPr>
      </w:pPr>
      <w:r w:rsidRPr="002E386F">
        <w:rPr>
          <w:rFonts w:ascii="Narkisim" w:hAnsi="Narkisim"/>
          <w:u w:val="single"/>
          <w:rtl/>
        </w:rPr>
        <w:t>א"ר פפא לא דכו"ע כופרא כפרה, ורבנן סברי בדניזק וכו' מיהו כי שיימינן דבניזק</w:t>
      </w:r>
      <w:r w:rsidRPr="002E386F">
        <w:rPr>
          <w:rFonts w:ascii="Narkisim" w:hAnsi="Narkisim"/>
          <w:rtl/>
        </w:rPr>
        <w:t>. פ</w:t>
      </w:r>
      <w:r w:rsidRPr="002E386F">
        <w:rPr>
          <w:rFonts w:ascii="Narkisim" w:hAnsi="Narkisim"/>
          <w:b/>
          <w:bCs/>
          <w:rtl/>
        </w:rPr>
        <w:t>רש"י</w:t>
      </w:r>
      <w:r w:rsidRPr="002E386F">
        <w:rPr>
          <w:rFonts w:ascii="Narkisim" w:hAnsi="Narkisim"/>
          <w:rtl/>
        </w:rPr>
        <w:t xml:space="preserve"> ובהכי מכפר מזיק.</w:t>
      </w:r>
    </w:p>
    <w:p w14:paraId="34376BEF"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ר"ח</w:t>
      </w:r>
      <w:r w:rsidRPr="002E386F">
        <w:rPr>
          <w:rFonts w:ascii="Narkisim" w:hAnsi="Narkisim"/>
          <w:rtl/>
        </w:rPr>
        <w:t xml:space="preserve"> (לעיל כז.) כתב דלמ"ד דמי מזיק מתחייב במקום חיוב מיתה בידי שמים</w:t>
      </w:r>
      <w:r w:rsidRPr="002E386F">
        <w:rPr>
          <w:rStyle w:val="ac"/>
          <w:rFonts w:ascii="Narkisim" w:hAnsi="Narkisim"/>
          <w:rtl/>
        </w:rPr>
        <w:footnoteReference w:id="216"/>
      </w:r>
      <w:r w:rsidRPr="002E386F">
        <w:rPr>
          <w:rFonts w:ascii="Narkisim" w:hAnsi="Narkisim"/>
          <w:rtl/>
        </w:rPr>
        <w:t>, ומש"ה במקום דבעלים עצמן יפטרו [בנופל מראש הגג לרבנן], א"כ ל"ש חיוב על מעשה שורו. אבל למ"ד דמי ניזק חייב. שהרי שורו הרג. ומבואר בדבריו דלמ"ד דמי ניזק אינו משום פטור למיתה ביד"ש. וצ"ע ממסקנת סוגיין דאף להך מ"ד הוה כפרה, אלא דבהכי מתכפר. ואפשר דקאי כס"ד דס"ל כופרא ממונא.</w:t>
      </w:r>
    </w:p>
    <w:p w14:paraId="4D3479B4" w14:textId="77777777" w:rsidR="009832E5" w:rsidRPr="002E386F" w:rsidRDefault="00000000" w:rsidP="002E386F">
      <w:pPr>
        <w:pStyle w:val="2"/>
        <w:bidi/>
        <w:rPr>
          <w:rFonts w:ascii="Narkisim" w:hAnsi="Narkisim"/>
        </w:rPr>
      </w:pPr>
      <w:r w:rsidRPr="002E386F">
        <w:rPr>
          <w:rFonts w:ascii="Narkisim" w:hAnsi="Narkisim"/>
          <w:rtl/>
        </w:rPr>
        <w:t>שותפין בכופר</w:t>
      </w:r>
    </w:p>
    <w:p w14:paraId="712DCBF9" w14:textId="77777777" w:rsidR="009832E5" w:rsidRPr="002E386F" w:rsidRDefault="00000000" w:rsidP="002E386F">
      <w:pPr>
        <w:bidi/>
        <w:rPr>
          <w:rFonts w:ascii="Narkisim" w:hAnsi="Narkisim" w:cs="Narkisim"/>
        </w:rPr>
      </w:pPr>
      <w:r w:rsidRPr="002E386F">
        <w:rPr>
          <w:rFonts w:ascii="Narkisim" w:hAnsi="Narkisim" w:cs="Narkisim"/>
          <w:u w:val="single"/>
          <w:rtl/>
        </w:rPr>
        <w:t>בעא מיניה שור של ב' שותפין, כיצד משלמין כופר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דתרוייהו כפרה בעו. אלא </w:t>
      </w:r>
      <w:r w:rsidRPr="002E386F">
        <w:rPr>
          <w:rFonts w:ascii="Narkisim" w:hAnsi="Narkisim" w:cs="Narkisim"/>
          <w:rtl/>
        </w:rPr>
        <w:lastRenderedPageBreak/>
        <w:t>דנתמעט שלא יתנו ב' כופר. ואפשר דספק הגמ' שיפטרו לגמרי, דל"ש חיוב כופר כה"ג</w:t>
      </w:r>
      <w:r w:rsidRPr="002E386F">
        <w:rPr>
          <w:rStyle w:val="ac"/>
          <w:rFonts w:ascii="Narkisim" w:hAnsi="Narkisim" w:cs="Narkisim"/>
          <w:rtl/>
        </w:rPr>
        <w:footnoteReference w:id="217"/>
      </w:r>
      <w:r w:rsidRPr="002E386F">
        <w:rPr>
          <w:rFonts w:ascii="Narkisim" w:hAnsi="Narkisim" w:cs="Narkisim"/>
          <w:rtl/>
        </w:rPr>
        <w:t xml:space="preserve">. אבל </w:t>
      </w:r>
      <w:r w:rsidRPr="002E386F">
        <w:rPr>
          <w:rFonts w:ascii="Narkisim" w:hAnsi="Narkisim" w:cs="Narkisim"/>
          <w:b/>
          <w:bCs/>
          <w:rtl/>
        </w:rPr>
        <w:t xml:space="preserve">ה"ה </w:t>
      </w:r>
      <w:r w:rsidRPr="002E386F">
        <w:rPr>
          <w:rFonts w:ascii="Narkisim" w:hAnsi="Narkisim" w:cs="Narkisim"/>
          <w:szCs w:val="20"/>
          <w:rtl/>
        </w:rPr>
        <w:t>(ע' בסמוך, וכ"כ ה</w:t>
      </w:r>
      <w:r w:rsidRPr="002E386F">
        <w:rPr>
          <w:rFonts w:ascii="Narkisim" w:hAnsi="Narkisim" w:cs="Narkisim"/>
          <w:b/>
          <w:bCs/>
          <w:szCs w:val="20"/>
          <w:rtl/>
        </w:rPr>
        <w:t>רשב"א</w:t>
      </w:r>
      <w:r w:rsidRPr="002E386F">
        <w:rPr>
          <w:rFonts w:ascii="Narkisim" w:hAnsi="Narkisim" w:cs="Narkisim"/>
          <w:szCs w:val="20"/>
          <w:rtl/>
        </w:rPr>
        <w:t xml:space="preserve"> גיטין מב.)</w:t>
      </w:r>
      <w:r w:rsidRPr="002E386F">
        <w:rPr>
          <w:rFonts w:ascii="Narkisim" w:hAnsi="Narkisim" w:cs="Narkisim"/>
          <w:rtl/>
        </w:rPr>
        <w:t xml:space="preserve"> נקט דודאי מתחייב כופר, וספק הגמ' רק אי מתחייבים כל א' בפנ"ע, או מתחייבים יחד</w:t>
      </w:r>
      <w:r w:rsidRPr="002E386F">
        <w:rPr>
          <w:rStyle w:val="ac"/>
          <w:rFonts w:ascii="Narkisim" w:hAnsi="Narkisim" w:cs="Narkisim"/>
          <w:rtl/>
        </w:rPr>
        <w:footnoteReference w:id="218"/>
      </w:r>
      <w:r w:rsidRPr="002E386F">
        <w:rPr>
          <w:rFonts w:ascii="Narkisim" w:hAnsi="Narkisim" w:cs="Narkisim"/>
          <w:rtl/>
        </w:rPr>
        <w:t>.</w:t>
      </w:r>
    </w:p>
    <w:p w14:paraId="04F70AA5" w14:textId="77777777" w:rsidR="009832E5" w:rsidRPr="002E386F" w:rsidRDefault="00000000" w:rsidP="002E386F">
      <w:pPr>
        <w:bidi/>
        <w:rPr>
          <w:rFonts w:ascii="Narkisim" w:hAnsi="Narkisim" w:cs="Narkisim"/>
        </w:rPr>
      </w:pPr>
      <w:r w:rsidRPr="002E386F">
        <w:rPr>
          <w:rFonts w:ascii="Narkisim" w:hAnsi="Narkisim" w:cs="Narkisim"/>
          <w:u w:val="single"/>
          <w:rtl/>
        </w:rPr>
        <w:t>משלם היא כופר והאי כופר, כופר א' אמר רחמנא ולא ב'</w:t>
      </w:r>
      <w:r w:rsidRPr="002E386F">
        <w:rPr>
          <w:rFonts w:ascii="Narkisim" w:hAnsi="Narkisim" w:cs="Narkisim"/>
          <w:rtl/>
        </w:rPr>
        <w:t>. [ע' בסמוך בתוס' הגדר בזה]. וה</w:t>
      </w:r>
      <w:r w:rsidRPr="002E386F">
        <w:rPr>
          <w:rFonts w:ascii="Narkisim" w:hAnsi="Narkisim" w:cs="Narkisim"/>
          <w:b/>
          <w:bCs/>
          <w:rtl/>
        </w:rPr>
        <w:t>אחרונים</w:t>
      </w:r>
      <w:r w:rsidRPr="002E386F">
        <w:rPr>
          <w:rFonts w:ascii="Narkisim" w:hAnsi="Narkisim" w:cs="Narkisim"/>
          <w:rtl/>
        </w:rPr>
        <w:t xml:space="preserve"> דייקו דאילו א' מהשותפין אינו בר חיובא, השני משלם כופר שלם. דסגי בצד שותפות לחייב. אלא דלא יתכן ב'.</w:t>
      </w:r>
    </w:p>
    <w:p w14:paraId="146000BC" w14:textId="77777777" w:rsidR="009832E5" w:rsidRPr="002E386F" w:rsidRDefault="00000000" w:rsidP="002E386F">
      <w:pPr>
        <w:pStyle w:val="a8"/>
        <w:bidi/>
        <w:rPr>
          <w:rFonts w:ascii="Narkisim" w:hAnsi="Narkisim"/>
        </w:rPr>
      </w:pPr>
      <w:r w:rsidRPr="002E386F">
        <w:rPr>
          <w:rFonts w:ascii="Narkisim" w:hAnsi="Narkisim"/>
          <w:rtl/>
        </w:rPr>
        <w:t>אבל ב</w:t>
      </w:r>
      <w:r w:rsidRPr="002E386F">
        <w:rPr>
          <w:rFonts w:ascii="Narkisim" w:hAnsi="Narkisim"/>
          <w:b/>
          <w:bCs/>
          <w:rtl/>
        </w:rPr>
        <w:t>הג' יעב"ץ</w:t>
      </w:r>
      <w:r w:rsidRPr="002E386F">
        <w:rPr>
          <w:rFonts w:ascii="Narkisim" w:hAnsi="Narkisim"/>
          <w:rtl/>
        </w:rPr>
        <w:t xml:space="preserve"> דן האם איירי באופן שהשור בחזקת שניהם, דהיכא דהשור ברשות של א' מהם י"ל דהוא מתחייב לבד [וע' בגמ' לעיל י.]</w:t>
      </w:r>
      <w:r w:rsidRPr="002E386F">
        <w:rPr>
          <w:rStyle w:val="ac"/>
          <w:rFonts w:ascii="Narkisim" w:hAnsi="Narkisim"/>
          <w:rtl/>
        </w:rPr>
        <w:footnoteReference w:id="219"/>
      </w:r>
      <w:r w:rsidRPr="002E386F">
        <w:rPr>
          <w:rFonts w:ascii="Narkisim" w:hAnsi="Narkisim"/>
          <w:rtl/>
        </w:rPr>
        <w:t>. ועד"ז אי' (לקמן נא.) גבי בור של שותפין.</w:t>
      </w:r>
    </w:p>
    <w:p w14:paraId="4208E6E4" w14:textId="77777777" w:rsidR="009832E5" w:rsidRPr="002E386F" w:rsidRDefault="00000000" w:rsidP="002E386F">
      <w:pPr>
        <w:bidi/>
        <w:rPr>
          <w:rFonts w:ascii="Narkisim" w:hAnsi="Narkisim" w:cs="Narkisim"/>
        </w:rPr>
      </w:pPr>
      <w:r w:rsidRPr="002E386F">
        <w:rPr>
          <w:rFonts w:ascii="Narkisim" w:hAnsi="Narkisim" w:cs="Narkisim"/>
          <w:u w:val="single"/>
          <w:rtl/>
        </w:rPr>
        <w:t>כופר א' ולא ב' כופרין</w:t>
      </w:r>
      <w:r w:rsidRPr="002E386F">
        <w:rPr>
          <w:rFonts w:ascii="Narkisim" w:hAnsi="Narkisim" w:cs="Narkisim"/>
          <w:rtl/>
        </w:rPr>
        <w:t>. משמע בתוס' דהוה סברא (ע' בסמוך). וה</w:t>
      </w:r>
      <w:r w:rsidRPr="002E386F">
        <w:rPr>
          <w:rFonts w:ascii="Narkisim" w:hAnsi="Narkisim" w:cs="Narkisim"/>
          <w:b/>
          <w:bCs/>
          <w:rtl/>
        </w:rPr>
        <w:t>ראב"ד</w:t>
      </w:r>
      <w:r w:rsidRPr="002E386F">
        <w:rPr>
          <w:rFonts w:ascii="Narkisim" w:hAnsi="Narkisim" w:cs="Narkisim"/>
          <w:rtl/>
        </w:rPr>
        <w:t xml:space="preserve"> (הו' בשיטמ"ק) ביאר דלא מצינו ב' חטאות על כזית חלב. אבל </w:t>
      </w:r>
      <w:r w:rsidRPr="002E386F">
        <w:rPr>
          <w:rFonts w:ascii="Narkisim" w:hAnsi="Narkisim" w:cs="Narkisim"/>
          <w:b/>
          <w:bCs/>
          <w:rtl/>
        </w:rPr>
        <w:t>תוס</w:t>
      </w:r>
      <w:r w:rsidRPr="002E386F">
        <w:rPr>
          <w:rFonts w:ascii="Narkisim" w:hAnsi="Narkisim" w:cs="Narkisim"/>
          <w:rtl/>
        </w:rPr>
        <w:t>' (סוטה יח.) הביאו דהוה מיעוט דומיא דהא דדרשי' ולא ב' וג' ספרים [לענין גט], וכן לענין נטילת אתרוג פרי א' ולא ב'.</w:t>
      </w:r>
    </w:p>
    <w:p w14:paraId="6A8E945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w:t>
      </w:r>
      <w:r w:rsidRPr="002E386F">
        <w:rPr>
          <w:rFonts w:ascii="Narkisim" w:hAnsi="Narkisim"/>
          <w:szCs w:val="20"/>
          <w:rtl/>
        </w:rPr>
        <w:t>(מרומי שדה)</w:t>
      </w:r>
      <w:r w:rsidRPr="002E386F">
        <w:rPr>
          <w:rFonts w:ascii="Narkisim" w:hAnsi="Narkisim"/>
          <w:rtl/>
        </w:rPr>
        <w:t xml:space="preserve"> דנו האם אף לענין מיתה ביד"ש הוה בכלל הספק בגמ', או דפשיטא דכולן חייבין מיתה.</w:t>
      </w:r>
    </w:p>
    <w:p w14:paraId="7ADCB8F2" w14:textId="77777777" w:rsidR="009832E5" w:rsidRPr="002E386F" w:rsidRDefault="00000000" w:rsidP="002E386F">
      <w:pPr>
        <w:pStyle w:val="aa"/>
        <w:bidi/>
        <w:rPr>
          <w:rFonts w:ascii="Narkisim" w:hAnsi="Narkisim"/>
        </w:rPr>
      </w:pPr>
      <w:r w:rsidRPr="002E386F">
        <w:rPr>
          <w:rFonts w:ascii="Narkisim" w:hAnsi="Narkisim"/>
          <w:u w:val="single"/>
          <w:rtl/>
        </w:rPr>
        <w:t>תוד"ה שור</w:t>
      </w:r>
      <w:r w:rsidRPr="002E386F">
        <w:rPr>
          <w:rFonts w:ascii="Narkisim" w:hAnsi="Narkisim"/>
          <w:rtl/>
        </w:rPr>
        <w:t>. דלריב"ב בהכוהו בזה את זה וכו' ה"נ האחרון חייב. משמע דפשיטא דהראשון פטור, ואף לענין כופר פטור כשבא אחר והרגו. [וע' לקמן מא. באמדוהו להרוג]. ואפשר דאף זה בכלל כמיתת הבעלים כך מיתת השור.</w:t>
      </w:r>
    </w:p>
    <w:p w14:paraId="00B00DBC" w14:textId="77777777" w:rsidR="009832E5" w:rsidRPr="002E386F" w:rsidRDefault="00000000" w:rsidP="002E386F">
      <w:pPr>
        <w:bidi/>
        <w:rPr>
          <w:rFonts w:ascii="Narkisim" w:hAnsi="Narkisim" w:cs="Narkisim"/>
        </w:rPr>
      </w:pPr>
      <w:r w:rsidRPr="002E386F">
        <w:rPr>
          <w:rFonts w:ascii="Narkisim" w:hAnsi="Narkisim" w:cs="Narkisim"/>
          <w:u w:val="single"/>
          <w:rtl/>
        </w:rPr>
        <w:t>תוד"ה כופר א'</w:t>
      </w:r>
      <w:r w:rsidRPr="002E386F">
        <w:rPr>
          <w:rFonts w:ascii="Narkisim" w:hAnsi="Narkisim" w:cs="Narkisim"/>
          <w:rtl/>
        </w:rPr>
        <w:t xml:space="preserve">. כיון דכל א' מיחייב כרת, מיחייב חטאת. ולכאורה צ"ב ממש"כ הראב"ד (הנ"ל) דל"ש ב' חטאת על אכילת חלב א'. </w:t>
      </w:r>
      <w:r w:rsidRPr="002E386F">
        <w:rPr>
          <w:rFonts w:ascii="Narkisim" w:hAnsi="Narkisim" w:cs="Narkisim"/>
          <w:szCs w:val="20"/>
          <w:rtl/>
        </w:rPr>
        <w:t>וביארו דחיוב הוצאה הוה חילול שבת לכל א' בפנ"ע [דהחיוב על המעשה]. אבל אכילת חלב ורציחה החיוב על התוצאה. ומש"ה יש רק סיבת חיוב א' בין שניהם.</w:t>
      </w:r>
    </w:p>
    <w:p w14:paraId="7D0B9579"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רא"ש</w:t>
      </w:r>
      <w:r w:rsidRPr="002E386F">
        <w:rPr>
          <w:rFonts w:ascii="Narkisim" w:hAnsi="Narkisim" w:cs="Narkisim"/>
          <w:rtl/>
        </w:rPr>
        <w:t xml:space="preserve"> (בשיטמ"ק) תי' דשאני התם דקרבן לאו בר חלוקה הוא.</w:t>
      </w:r>
    </w:p>
    <w:p w14:paraId="40723B4B" w14:textId="77777777" w:rsidR="009832E5" w:rsidRPr="002E386F" w:rsidRDefault="00000000" w:rsidP="002E386F">
      <w:pPr>
        <w:bidi/>
        <w:rPr>
          <w:rFonts w:ascii="Narkisim" w:hAnsi="Narkisim" w:cs="Narkisim"/>
        </w:rPr>
      </w:pPr>
      <w:r w:rsidRPr="002E386F">
        <w:rPr>
          <w:rFonts w:ascii="Narkisim" w:hAnsi="Narkisim" w:cs="Narkisim"/>
          <w:u w:val="single"/>
          <w:rtl/>
        </w:rPr>
        <w:t>בא"ד ועוד חטאת דלגבוה, אבל כופר דלחבירו למה ירויח וכו'</w:t>
      </w:r>
      <w:r w:rsidRPr="002E386F">
        <w:rPr>
          <w:rStyle w:val="ac"/>
          <w:rFonts w:ascii="Narkisim" w:hAnsi="Narkisim" w:cs="Narkisim"/>
          <w:rtl/>
        </w:rPr>
        <w:footnoteReference w:id="220"/>
      </w:r>
      <w:r w:rsidRPr="002E386F">
        <w:rPr>
          <w:rFonts w:ascii="Narkisim" w:hAnsi="Narkisim" w:cs="Narkisim"/>
          <w:rtl/>
        </w:rPr>
        <w:t>. ה</w:t>
      </w:r>
      <w:r w:rsidRPr="002E386F">
        <w:rPr>
          <w:rFonts w:ascii="Narkisim" w:hAnsi="Narkisim" w:cs="Narkisim"/>
          <w:b/>
          <w:bCs/>
          <w:rtl/>
        </w:rPr>
        <w:t>נוב"י</w:t>
      </w:r>
      <w:r w:rsidRPr="002E386F">
        <w:rPr>
          <w:rFonts w:ascii="Narkisim" w:hAnsi="Narkisim" w:cs="Narkisim"/>
          <w:rtl/>
        </w:rPr>
        <w:t xml:space="preserve"> (אה"ע ת' קכא) ביאר דכוונת התוס' דכיון דחיוב כופר לשלם לניזק, יש לנו לילך אף בתר המקבל. ומש"ה שייך מיעוט ולא ב' כופר. אבל חטאת אין סברא למעט ב'. [ועפ"ז יישב דאתי כתוס' סוטה].</w:t>
      </w:r>
    </w:p>
    <w:p w14:paraId="795986AE"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אור החיים</w:t>
      </w:r>
      <w:r w:rsidRPr="002E386F">
        <w:rPr>
          <w:rFonts w:ascii="Narkisim" w:hAnsi="Narkisim"/>
          <w:rtl/>
        </w:rPr>
        <w:t xml:space="preserve"> (שמות כא ל) כתב דספק הגמ' רק למ"ד דמי ניזק. אבל למ"ד דמי מזיק, הא יש כאן ב' בני אדם חייבין. ואמאי יפטר.</w:t>
      </w:r>
    </w:p>
    <w:p w14:paraId="7A90CAA0" w14:textId="77777777" w:rsidR="009832E5" w:rsidRPr="002E386F" w:rsidRDefault="00000000" w:rsidP="002E386F">
      <w:pPr>
        <w:pStyle w:val="aa"/>
        <w:bidi/>
        <w:rPr>
          <w:rFonts w:ascii="Narkisim" w:hAnsi="Narkisim"/>
        </w:rPr>
      </w:pPr>
      <w:r w:rsidRPr="002E386F">
        <w:rPr>
          <w:rFonts w:ascii="Narkisim" w:hAnsi="Narkisim"/>
          <w:u w:val="single"/>
          <w:rtl/>
        </w:rPr>
        <w:t>תוד"ה כופר שלם</w:t>
      </w:r>
      <w:r w:rsidRPr="002E386F">
        <w:rPr>
          <w:rFonts w:ascii="Narkisim" w:hAnsi="Narkisim"/>
          <w:rtl/>
        </w:rPr>
        <w:t>. דמסתמא כפרה שלימה צריכה. [והוה סברא לדרוש בענין זה]. וה</w:t>
      </w:r>
      <w:r w:rsidRPr="002E386F">
        <w:rPr>
          <w:rFonts w:ascii="Narkisim" w:hAnsi="Narkisim"/>
          <w:b/>
          <w:bCs/>
          <w:rtl/>
        </w:rPr>
        <w:t>שיטמ"ק</w:t>
      </w:r>
      <w:r w:rsidRPr="002E386F">
        <w:rPr>
          <w:rFonts w:ascii="Narkisim" w:hAnsi="Narkisim"/>
          <w:rtl/>
        </w:rPr>
        <w:t xml:space="preserve"> (בשם הר"א מגרמישא) תי' דהתם לא קבע שיעור כלל, אבל הכא דקבע דמי מזיק או ניזק, שמא אין לפחות מזה.</w:t>
      </w:r>
    </w:p>
    <w:p w14:paraId="1FBA616D" w14:textId="77777777" w:rsidR="009832E5" w:rsidRPr="002E386F" w:rsidRDefault="00000000" w:rsidP="002E386F">
      <w:pPr>
        <w:pStyle w:val="aa"/>
        <w:bidi/>
        <w:rPr>
          <w:rFonts w:ascii="Narkisim" w:hAnsi="Narkisim"/>
        </w:rPr>
      </w:pPr>
      <w:r w:rsidRPr="002E386F">
        <w:rPr>
          <w:rFonts w:ascii="Narkisim" w:hAnsi="Narkisim"/>
          <w:u w:val="single"/>
          <w:rtl/>
        </w:rPr>
        <w:t>בא"ד והא דמשלם תם חצי כופר לריה"ג, היינו כופר שלם דידיה</w:t>
      </w:r>
      <w:r w:rsidRPr="002E386F">
        <w:rPr>
          <w:rFonts w:ascii="Narkisim" w:hAnsi="Narkisim"/>
          <w:rtl/>
        </w:rPr>
        <w:t>. יש שביארו תי' התוס' דחצי נזק דתם הוה גדר פטור בתשלום. [אבל אילו הוה פטור באחריות הנזק, א"כ דמי לשותפין].</w:t>
      </w:r>
    </w:p>
    <w:p w14:paraId="4C384B78" w14:textId="77777777" w:rsidR="009832E5" w:rsidRPr="002E386F" w:rsidRDefault="00000000" w:rsidP="002E386F">
      <w:pPr>
        <w:pStyle w:val="aa"/>
        <w:bidi/>
        <w:rPr>
          <w:rFonts w:ascii="Narkisim" w:hAnsi="Narkisim"/>
        </w:rPr>
      </w:pPr>
      <w:r w:rsidRPr="002E386F">
        <w:rPr>
          <w:rFonts w:ascii="Narkisim" w:hAnsi="Narkisim"/>
          <w:u w:val="single"/>
          <w:rtl/>
        </w:rPr>
        <w:t>בא"ד וכן חצי עבד, היינו כופר שלם דידיה</w:t>
      </w:r>
      <w:r w:rsidRPr="002E386F">
        <w:rPr>
          <w:rFonts w:ascii="Narkisim" w:hAnsi="Narkisim"/>
          <w:rtl/>
        </w:rPr>
        <w:t xml:space="preserve">. וכ"כ </w:t>
      </w:r>
      <w:r w:rsidRPr="002E386F">
        <w:rPr>
          <w:rFonts w:ascii="Narkisim" w:hAnsi="Narkisim"/>
          <w:b/>
          <w:bCs/>
          <w:rtl/>
        </w:rPr>
        <w:t>תוס</w:t>
      </w:r>
      <w:r w:rsidRPr="002E386F">
        <w:rPr>
          <w:rFonts w:ascii="Narkisim" w:hAnsi="Narkisim"/>
          <w:rtl/>
        </w:rPr>
        <w:t>' (ב"ב נו: ועוד) דבחצי עבד נחשב כופר שלם, דלא הרג אלא חצי בן חורין. [וצ"ב למ"ד דמי מזיק].</w:t>
      </w:r>
    </w:p>
    <w:p w14:paraId="26B40F44" w14:textId="77777777" w:rsidR="009832E5" w:rsidRPr="002E386F" w:rsidRDefault="00000000" w:rsidP="002E386F">
      <w:pPr>
        <w:bidi/>
        <w:rPr>
          <w:rFonts w:ascii="Narkisim" w:hAnsi="Narkisim" w:cs="Narkisim"/>
        </w:rPr>
      </w:pPr>
      <w:r w:rsidRPr="002E386F">
        <w:rPr>
          <w:rFonts w:ascii="Narkisim" w:hAnsi="Narkisim" w:cs="Narkisim"/>
          <w:rtl/>
        </w:rPr>
        <w:t>ה</w:t>
      </w:r>
      <w:r w:rsidRPr="002E386F">
        <w:rPr>
          <w:rFonts w:ascii="Narkisim" w:hAnsi="Narkisim" w:cs="Narkisim"/>
          <w:b/>
          <w:bCs/>
          <w:rtl/>
        </w:rPr>
        <w:t>רמב"ם</w:t>
      </w:r>
      <w:r w:rsidRPr="002E386F">
        <w:rPr>
          <w:rFonts w:ascii="Narkisim" w:hAnsi="Narkisim" w:cs="Narkisim"/>
          <w:rtl/>
        </w:rPr>
        <w:t xml:space="preserve"> (י ה) פסק דשור של שותפין כל א' מהן משלם כופר שלם, דכל א' צריך כפרה גמורה. ו</w:t>
      </w:r>
      <w:r w:rsidRPr="002E386F">
        <w:rPr>
          <w:rFonts w:ascii="Narkisim" w:hAnsi="Narkisim" w:cs="Narkisim"/>
          <w:b/>
          <w:bCs/>
          <w:rtl/>
        </w:rPr>
        <w:t>ה"ה</w:t>
      </w:r>
      <w:r w:rsidRPr="002E386F">
        <w:rPr>
          <w:rFonts w:ascii="Narkisim" w:hAnsi="Narkisim" w:cs="Narkisim"/>
          <w:rtl/>
        </w:rPr>
        <w:t xml:space="preserve"> ביאר דכיון דודאי נתחייב כופר, אלא דספק כיצד ישלמו. כיון דכופרא כפרה הולכין לחומרא. ולא דמי לממון דהולכין לקולא</w:t>
      </w:r>
      <w:r w:rsidRPr="002E386F">
        <w:rPr>
          <w:rStyle w:val="ac"/>
          <w:rFonts w:ascii="Narkisim" w:hAnsi="Narkisim" w:cs="Narkisim"/>
          <w:rtl/>
        </w:rPr>
        <w:footnoteReference w:id="221"/>
      </w:r>
      <w:r w:rsidRPr="002E386F">
        <w:rPr>
          <w:rFonts w:ascii="Narkisim" w:hAnsi="Narkisim" w:cs="Narkisim"/>
          <w:rtl/>
        </w:rPr>
        <w:t>. וב</w:t>
      </w:r>
      <w:r w:rsidRPr="002E386F">
        <w:rPr>
          <w:rFonts w:ascii="Narkisim" w:hAnsi="Narkisim" w:cs="Narkisim"/>
          <w:b/>
          <w:bCs/>
          <w:rtl/>
        </w:rPr>
        <w:t>שו"ת הרא"ש</w:t>
      </w:r>
      <w:r w:rsidRPr="002E386F">
        <w:rPr>
          <w:rFonts w:ascii="Narkisim" w:hAnsi="Narkisim" w:cs="Narkisim"/>
          <w:rtl/>
        </w:rPr>
        <w:t xml:space="preserve"> (מכת"י, הו' בס' הליקוטים) כת' דכיון דכפרה היא הרמב"ם אזל לחומרא לענין כפרה</w:t>
      </w:r>
      <w:r w:rsidRPr="002E386F">
        <w:rPr>
          <w:rStyle w:val="ac"/>
          <w:rFonts w:ascii="Narkisim" w:hAnsi="Narkisim" w:cs="Narkisim"/>
          <w:rtl/>
        </w:rPr>
        <w:footnoteReference w:id="222"/>
      </w:r>
      <w:r w:rsidRPr="002E386F">
        <w:rPr>
          <w:rFonts w:ascii="Narkisim" w:hAnsi="Narkisim" w:cs="Narkisim"/>
          <w:rtl/>
        </w:rPr>
        <w:t>.</w:t>
      </w:r>
    </w:p>
    <w:p w14:paraId="64BA60EB" w14:textId="77777777" w:rsidR="009832E5" w:rsidRPr="002E386F" w:rsidRDefault="00000000" w:rsidP="002E386F">
      <w:pPr>
        <w:bidi/>
        <w:rPr>
          <w:rFonts w:ascii="Narkisim" w:hAnsi="Narkisim" w:cs="Narkisim"/>
        </w:rPr>
      </w:pPr>
      <w:r w:rsidRPr="002E386F">
        <w:rPr>
          <w:rFonts w:ascii="Narkisim" w:hAnsi="Narkisim" w:cs="Narkisim"/>
          <w:u w:val="single"/>
          <w:rtl/>
        </w:rPr>
        <w:t>חייבי חטאות אין ממשכנין וכו' כיון דכפרה מיחמר חמיר ולא בעי משכוני</w:t>
      </w:r>
      <w:r w:rsidRPr="002E386F">
        <w:rPr>
          <w:rStyle w:val="ac"/>
          <w:rFonts w:ascii="Narkisim" w:hAnsi="Narkisim" w:cs="Narkisim"/>
          <w:rtl/>
        </w:rPr>
        <w:footnoteReference w:id="223"/>
      </w:r>
      <w:r w:rsidRPr="002E386F">
        <w:rPr>
          <w:rFonts w:ascii="Narkisim" w:hAnsi="Narkisim" w:cs="Narkisim"/>
          <w:rtl/>
        </w:rPr>
        <w:t xml:space="preserve">. </w:t>
      </w:r>
      <w:r w:rsidRPr="002E386F">
        <w:rPr>
          <w:rFonts w:ascii="Narkisim" w:hAnsi="Narkisim" w:cs="Narkisim"/>
          <w:b/>
          <w:bCs/>
          <w:rtl/>
        </w:rPr>
        <w:t>תוס</w:t>
      </w:r>
      <w:r w:rsidRPr="002E386F">
        <w:rPr>
          <w:rFonts w:ascii="Narkisim" w:hAnsi="Narkisim" w:cs="Narkisim"/>
          <w:rtl/>
        </w:rPr>
        <w:t xml:space="preserve">' (יבמות </w:t>
      </w:r>
      <w:r w:rsidRPr="002E386F">
        <w:rPr>
          <w:rFonts w:ascii="Narkisim" w:hAnsi="Narkisim" w:cs="Narkisim"/>
          <w:rtl/>
        </w:rPr>
        <w:lastRenderedPageBreak/>
        <w:t>פז:) כת' דדוקא משום דניחא ליה בכפרה ולא בעי משכוני. אבל היכא דמכחיש ואומר לא אכלתי [וסבור דאינו חייב] ממשכנים אותו</w:t>
      </w:r>
      <w:r w:rsidRPr="002E386F">
        <w:rPr>
          <w:rStyle w:val="ac"/>
          <w:rFonts w:ascii="Narkisim" w:hAnsi="Narkisim" w:cs="Narkisim"/>
          <w:rtl/>
        </w:rPr>
        <w:footnoteReference w:id="224"/>
      </w:r>
      <w:r w:rsidRPr="002E386F">
        <w:rPr>
          <w:rFonts w:ascii="Narkisim" w:hAnsi="Narkisim" w:cs="Narkisim"/>
          <w:rtl/>
        </w:rPr>
        <w:t>.</w:t>
      </w:r>
    </w:p>
    <w:p w14:paraId="5D250092"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(ר"ה ו.) כת' דדוקא כשלא עבר בבל תאחר</w:t>
      </w:r>
      <w:r w:rsidRPr="002E386F">
        <w:rPr>
          <w:rStyle w:val="ac"/>
          <w:rFonts w:ascii="Narkisim" w:hAnsi="Narkisim"/>
          <w:rtl/>
        </w:rPr>
        <w:footnoteReference w:id="225"/>
      </w:r>
      <w:r w:rsidRPr="002E386F">
        <w:rPr>
          <w:rFonts w:ascii="Narkisim" w:hAnsi="Narkisim"/>
          <w:rtl/>
        </w:rPr>
        <w:t>, אבל לאחר שעבר בבל תאחר ודאי ממשכנין</w:t>
      </w:r>
      <w:r w:rsidRPr="002E386F">
        <w:rPr>
          <w:rStyle w:val="ac"/>
          <w:rFonts w:ascii="Narkisim" w:hAnsi="Narkisim"/>
          <w:rtl/>
        </w:rPr>
        <w:footnoteReference w:id="226"/>
      </w:r>
      <w:r w:rsidRPr="002E386F">
        <w:rPr>
          <w:rFonts w:ascii="Narkisim" w:hAnsi="Narkisim"/>
          <w:rtl/>
        </w:rPr>
        <w:t xml:space="preserve">. וע"ע </w:t>
      </w:r>
      <w:r w:rsidRPr="002E386F">
        <w:rPr>
          <w:rFonts w:ascii="Narkisim" w:hAnsi="Narkisim"/>
          <w:b/>
          <w:bCs/>
          <w:rtl/>
        </w:rPr>
        <w:t>משנ"ל</w:t>
      </w:r>
      <w:r w:rsidRPr="002E386F">
        <w:rPr>
          <w:rFonts w:ascii="Narkisim" w:hAnsi="Narkisim"/>
          <w:rtl/>
        </w:rPr>
        <w:t xml:space="preserve"> (מעשה"ק יד).</w:t>
      </w:r>
    </w:p>
    <w:p w14:paraId="6F93BBC6"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רמב"ן</w:t>
      </w:r>
      <w:r w:rsidRPr="002E386F">
        <w:rPr>
          <w:rFonts w:ascii="Narkisim" w:hAnsi="Narkisim"/>
          <w:rtl/>
        </w:rPr>
        <w:t xml:space="preserve"> (ב"מ ג:) כת' דאין ממשכנין בחיוב קרבן, דמילתא דנפשיה הוא</w:t>
      </w:r>
      <w:r w:rsidRPr="002E386F">
        <w:rPr>
          <w:rStyle w:val="ac"/>
          <w:rFonts w:ascii="Narkisim" w:hAnsi="Narkisim"/>
          <w:rtl/>
        </w:rPr>
        <w:footnoteReference w:id="227"/>
      </w:r>
      <w:r w:rsidRPr="002E386F">
        <w:rPr>
          <w:rFonts w:ascii="Narkisim" w:hAnsi="Narkisim"/>
          <w:rtl/>
        </w:rPr>
        <w:t>. ומשמע דהוה סברא דלא שייך כלל לבי"ד</w:t>
      </w:r>
      <w:r w:rsidRPr="002E386F">
        <w:rPr>
          <w:rStyle w:val="ac"/>
          <w:rFonts w:ascii="Narkisim" w:hAnsi="Narkisim"/>
          <w:rtl/>
        </w:rPr>
        <w:footnoteReference w:id="228"/>
      </w:r>
      <w:r w:rsidRPr="002E386F">
        <w:rPr>
          <w:rFonts w:ascii="Narkisim" w:hAnsi="Narkisim"/>
          <w:rtl/>
        </w:rPr>
        <w:t xml:space="preserve">. וצ"ע דבסוגיין מבואר דהוה סברות דלא בעי משכוני.  </w:t>
      </w:r>
    </w:p>
    <w:p w14:paraId="119799DD"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מלחמות</w:t>
      </w:r>
      <w:r w:rsidRPr="002E386F">
        <w:rPr>
          <w:rFonts w:ascii="Narkisim" w:hAnsi="Narkisim"/>
          <w:rtl/>
        </w:rPr>
        <w:t xml:space="preserve"> (לעיל לו: יח. בדה"ר) כת' להיפך, דמבואר בסוגיין דממשכנין וכופין אף על צדקה ונדרים</w:t>
      </w:r>
      <w:r w:rsidRPr="002E386F">
        <w:rPr>
          <w:rStyle w:val="ac"/>
          <w:rFonts w:ascii="Narkisim" w:hAnsi="Narkisim"/>
          <w:rtl/>
        </w:rPr>
        <w:footnoteReference w:id="229"/>
      </w:r>
      <w:r w:rsidRPr="002E386F">
        <w:rPr>
          <w:rFonts w:ascii="Narkisim" w:hAnsi="Narkisim"/>
          <w:rtl/>
        </w:rPr>
        <w:t>.</w:t>
      </w:r>
    </w:p>
    <w:p w14:paraId="7FF65B5E"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 xml:space="preserve">ברכ"ש </w:t>
      </w:r>
      <w:r w:rsidRPr="002E386F">
        <w:rPr>
          <w:rFonts w:ascii="Narkisim" w:hAnsi="Narkisim"/>
          <w:rtl/>
        </w:rPr>
        <w:t>(ל) כתב דאף אי נחתינן לנכסיה לקרבנות (ע' קידושין יג:), הוה גדר כפייה משום חיוב גופו, וממשכנין לכופו. אבל אין זכות ממון להקדש</w:t>
      </w:r>
      <w:r w:rsidRPr="002E386F">
        <w:rPr>
          <w:rStyle w:val="ac"/>
          <w:rFonts w:ascii="Narkisim" w:hAnsi="Narkisim"/>
          <w:rtl/>
        </w:rPr>
        <w:footnoteReference w:id="230"/>
      </w:r>
      <w:r w:rsidRPr="002E386F">
        <w:rPr>
          <w:rFonts w:ascii="Narkisim" w:hAnsi="Narkisim"/>
          <w:rtl/>
        </w:rPr>
        <w:t>. [וברכ"ש דן עפ"ז בגדר החיוב כופר אי הוה חיוב על המזיק]. אך ה</w:t>
      </w:r>
      <w:r w:rsidRPr="002E386F">
        <w:rPr>
          <w:rFonts w:ascii="Narkisim" w:hAnsi="Narkisim"/>
          <w:b/>
          <w:bCs/>
          <w:rtl/>
        </w:rPr>
        <w:t>גרי"ז</w:t>
      </w:r>
      <w:r w:rsidRPr="002E386F">
        <w:rPr>
          <w:rFonts w:ascii="Narkisim" w:hAnsi="Narkisim"/>
          <w:rtl/>
        </w:rPr>
        <w:t xml:space="preserve"> (ערכין כא.) הק' א"כ מ"ט הגזבר של הקדש ממשכן [וע' בסמוך בתוס'], ולכאורה הוה דין על בי"ד למשכן</w:t>
      </w:r>
      <w:r w:rsidRPr="002E386F">
        <w:rPr>
          <w:rStyle w:val="ac"/>
          <w:rFonts w:ascii="Narkisim" w:hAnsi="Narkisim"/>
          <w:rtl/>
        </w:rPr>
        <w:footnoteReference w:id="231"/>
      </w:r>
      <w:r w:rsidRPr="002E386F">
        <w:rPr>
          <w:rFonts w:ascii="Narkisim" w:hAnsi="Narkisim"/>
          <w:rtl/>
        </w:rPr>
        <w:t>.</w:t>
      </w:r>
    </w:p>
    <w:p w14:paraId="291C2C2C" w14:textId="77777777" w:rsidR="009832E5" w:rsidRPr="002E386F" w:rsidRDefault="00000000" w:rsidP="002E386F">
      <w:pPr>
        <w:bidi/>
        <w:rPr>
          <w:rFonts w:ascii="Narkisim" w:hAnsi="Narkisim" w:cs="Narkisim"/>
        </w:rPr>
      </w:pPr>
      <w:r w:rsidRPr="002E386F">
        <w:rPr>
          <w:rFonts w:ascii="Narkisim" w:hAnsi="Narkisim" w:cs="Narkisim"/>
          <w:u w:val="single"/>
          <w:rtl/>
        </w:rPr>
        <w:t>או דלמא כיון דלחבריה הוא דבעי מיתבא ליה ממונא הוא וכו' ולא חמיר עליה וכו'</w:t>
      </w:r>
      <w:r w:rsidRPr="002E386F">
        <w:rPr>
          <w:rFonts w:ascii="Narkisim" w:hAnsi="Narkisim" w:cs="Narkisim"/>
          <w:rtl/>
        </w:rPr>
        <w:t>. בפשוטו הוה ספק באומד דעת דבני אדם, האם במה שמשלם לחבירו חמיר עליו. או שמזלזל בממון חבירו. אבל יש שדייקו דספק הגמ' דהוה בגדר תשלום ממון. דקבעה התורה בגדר חיוב ממון, ומש"ה אינו בגדר תשלום כפרה</w:t>
      </w:r>
      <w:r w:rsidRPr="002E386F">
        <w:rPr>
          <w:rStyle w:val="ac"/>
          <w:rFonts w:ascii="Narkisim" w:hAnsi="Narkisim" w:cs="Narkisim"/>
          <w:rtl/>
        </w:rPr>
        <w:footnoteReference w:id="232"/>
      </w:r>
      <w:r w:rsidRPr="002E386F">
        <w:rPr>
          <w:rFonts w:ascii="Narkisim" w:hAnsi="Narkisim" w:cs="Narkisim"/>
          <w:rtl/>
        </w:rPr>
        <w:t>.</w:t>
      </w:r>
    </w:p>
    <w:p w14:paraId="38D753C0"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ריטב"א</w:t>
      </w:r>
      <w:r w:rsidRPr="002E386F">
        <w:rPr>
          <w:rFonts w:ascii="Narkisim" w:hAnsi="Narkisim" w:cs="Narkisim"/>
          <w:rtl/>
        </w:rPr>
        <w:t xml:space="preserve"> (מכות ב:) הביא בשם </w:t>
      </w:r>
      <w:r w:rsidRPr="002E386F">
        <w:rPr>
          <w:rFonts w:ascii="Narkisim" w:hAnsi="Narkisim" w:cs="Narkisim"/>
          <w:b/>
          <w:bCs/>
          <w:rtl/>
        </w:rPr>
        <w:t>ר"י</w:t>
      </w:r>
      <w:r w:rsidRPr="002E386F">
        <w:rPr>
          <w:rFonts w:ascii="Narkisim" w:hAnsi="Narkisim" w:cs="Narkisim"/>
          <w:rtl/>
        </w:rPr>
        <w:t xml:space="preserve"> דספק הגמ' האם כופין עד שיאמר רוצה אני. אבל אילו אינו רוצה לתת כופר אין מחייבין אותו</w:t>
      </w:r>
      <w:r w:rsidRPr="002E386F">
        <w:rPr>
          <w:rStyle w:val="ac"/>
          <w:rFonts w:ascii="Narkisim" w:hAnsi="Narkisim" w:cs="Narkisim"/>
          <w:rtl/>
        </w:rPr>
        <w:footnoteReference w:id="233"/>
      </w:r>
      <w:r w:rsidRPr="002E386F">
        <w:rPr>
          <w:rFonts w:ascii="Narkisim" w:hAnsi="Narkisim" w:cs="Narkisim"/>
          <w:rtl/>
        </w:rPr>
        <w:t>.</w:t>
      </w:r>
    </w:p>
    <w:p w14:paraId="37B4B655"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 xml:space="preserve">רמב"ן </w:t>
      </w:r>
      <w:r w:rsidRPr="002E386F">
        <w:rPr>
          <w:rFonts w:ascii="Narkisim" w:hAnsi="Narkisim" w:cs="Narkisim"/>
          <w:szCs w:val="20"/>
          <w:rtl/>
        </w:rPr>
        <w:t>(שמות כא ל)</w:t>
      </w:r>
      <w:r w:rsidRPr="002E386F">
        <w:rPr>
          <w:rFonts w:ascii="Narkisim" w:hAnsi="Narkisim" w:cs="Narkisim"/>
          <w:rtl/>
        </w:rPr>
        <w:t xml:space="preserve"> דרש 'אם' כופר, דתליא בדידיה. ואם אינו חפץ בי"ד אין מכריחין אותו, דהוה כפרה כקרבנות. ואין ממשכנין אותו.</w:t>
      </w:r>
    </w:p>
    <w:p w14:paraId="2AC39C98" w14:textId="77777777" w:rsidR="009832E5" w:rsidRPr="002E386F" w:rsidRDefault="00000000" w:rsidP="002E386F">
      <w:pPr>
        <w:bidi/>
        <w:rPr>
          <w:rFonts w:ascii="Narkisim" w:hAnsi="Narkisim" w:cs="Narkisim"/>
        </w:rPr>
      </w:pPr>
      <w:r w:rsidRPr="002E386F">
        <w:rPr>
          <w:rFonts w:ascii="Narkisim" w:hAnsi="Narkisim" w:cs="Narkisim"/>
          <w:rtl/>
        </w:rPr>
        <w:lastRenderedPageBreak/>
        <w:t>וה</w:t>
      </w:r>
      <w:r w:rsidRPr="002E386F">
        <w:rPr>
          <w:rFonts w:ascii="Narkisim" w:hAnsi="Narkisim" w:cs="Narkisim"/>
          <w:b/>
          <w:bCs/>
          <w:rtl/>
        </w:rPr>
        <w:t>ריטב"א</w:t>
      </w:r>
      <w:r w:rsidRPr="002E386F">
        <w:rPr>
          <w:rFonts w:ascii="Narkisim" w:hAnsi="Narkisim" w:cs="Narkisim"/>
          <w:rtl/>
        </w:rPr>
        <w:t xml:space="preserve"> (מכות ב:) כת' דמסקנת סוגיין</w:t>
      </w:r>
      <w:r w:rsidRPr="002E386F">
        <w:rPr>
          <w:rStyle w:val="ac"/>
          <w:rFonts w:ascii="Narkisim" w:hAnsi="Narkisim" w:cs="Narkisim"/>
          <w:rtl/>
        </w:rPr>
        <w:footnoteReference w:id="234"/>
      </w:r>
      <w:r w:rsidRPr="002E386F">
        <w:rPr>
          <w:rFonts w:ascii="Narkisim" w:hAnsi="Narkisim" w:cs="Narkisim"/>
          <w:rtl/>
        </w:rPr>
        <w:t xml:space="preserve"> דאין ממשכנין על הכופר, הילכך אינו מסור לבי"ד.</w:t>
      </w:r>
    </w:p>
    <w:p w14:paraId="2D5B3229" w14:textId="77777777" w:rsidR="009832E5" w:rsidRPr="002E386F" w:rsidRDefault="00000000" w:rsidP="002E386F">
      <w:pPr>
        <w:bidi/>
        <w:rPr>
          <w:rFonts w:ascii="Narkisim" w:hAnsi="Narkisim" w:cs="Narkisim"/>
        </w:rPr>
      </w:pPr>
      <w:r w:rsidRPr="002E386F">
        <w:rPr>
          <w:rFonts w:ascii="Narkisim" w:hAnsi="Narkisim" w:cs="Narkisim"/>
          <w:u w:val="single"/>
          <w:rtl/>
        </w:rPr>
        <w:t>תוד"ה חייבי כופר</w:t>
      </w:r>
      <w:r w:rsidRPr="002E386F">
        <w:rPr>
          <w:rFonts w:ascii="Narkisim" w:hAnsi="Narkisim" w:cs="Narkisim"/>
          <w:rtl/>
        </w:rPr>
        <w:t>. ביורשי ניזק מבעיא וכו'. ה</w:t>
      </w:r>
      <w:r w:rsidRPr="002E386F">
        <w:rPr>
          <w:rFonts w:ascii="Narkisim" w:hAnsi="Narkisim" w:cs="Narkisim"/>
          <w:b/>
          <w:bCs/>
          <w:rtl/>
        </w:rPr>
        <w:t>אבה"א</w:t>
      </w:r>
      <w:r w:rsidRPr="002E386F">
        <w:rPr>
          <w:rFonts w:ascii="Narkisim" w:hAnsi="Narkisim" w:cs="Narkisim"/>
          <w:rtl/>
        </w:rPr>
        <w:t xml:space="preserve"> (ח יג) הביא דמבואר בתוס' דיש ליורשים זכות טענה ותביעה על הכופר. ולא הוה דין קרבן לחוד. וע"ע (לקמן מא:) אי עד א' מחייב כופר. [וע' ברכ"ש ל].</w:t>
      </w:r>
    </w:p>
    <w:p w14:paraId="1EA0188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רשב"א</w:t>
      </w:r>
      <w:r w:rsidRPr="002E386F">
        <w:rPr>
          <w:rFonts w:ascii="Narkisim" w:hAnsi="Narkisim" w:cs="Narkisim"/>
          <w:rtl/>
        </w:rPr>
        <w:t xml:space="preserve"> ביאר דברי התוס' דפשיטא דבי"ד ממשכנין [כשאר נזקין</w:t>
      </w:r>
      <w:r w:rsidRPr="002E386F">
        <w:rPr>
          <w:rStyle w:val="ac"/>
          <w:rFonts w:ascii="Narkisim" w:hAnsi="Narkisim" w:cs="Narkisim"/>
          <w:rtl/>
        </w:rPr>
        <w:footnoteReference w:id="235"/>
      </w:r>
      <w:r w:rsidRPr="002E386F">
        <w:rPr>
          <w:rFonts w:ascii="Narkisim" w:hAnsi="Narkisim" w:cs="Narkisim"/>
          <w:rtl/>
        </w:rPr>
        <w:t>] אילו לא רצה לשלם</w:t>
      </w:r>
      <w:r w:rsidRPr="002E386F">
        <w:rPr>
          <w:rStyle w:val="ac"/>
          <w:rFonts w:ascii="Narkisim" w:hAnsi="Narkisim" w:cs="Narkisim"/>
          <w:rtl/>
        </w:rPr>
        <w:footnoteReference w:id="236"/>
      </w:r>
      <w:r w:rsidRPr="002E386F">
        <w:rPr>
          <w:rFonts w:ascii="Narkisim" w:hAnsi="Narkisim" w:cs="Narkisim"/>
          <w:rtl/>
        </w:rPr>
        <w:t>. וכל הספק ביורשי ניזק</w:t>
      </w:r>
      <w:r w:rsidRPr="002E386F">
        <w:rPr>
          <w:rStyle w:val="ac"/>
          <w:rFonts w:ascii="Narkisim" w:hAnsi="Narkisim" w:cs="Narkisim"/>
          <w:rtl/>
        </w:rPr>
        <w:footnoteReference w:id="237"/>
      </w:r>
      <w:r w:rsidRPr="002E386F">
        <w:rPr>
          <w:rFonts w:ascii="Narkisim" w:hAnsi="Narkisim" w:cs="Narkisim"/>
          <w:rtl/>
        </w:rPr>
        <w:t>. וה</w:t>
      </w:r>
      <w:r w:rsidRPr="002E386F">
        <w:rPr>
          <w:rFonts w:ascii="Narkisim" w:hAnsi="Narkisim" w:cs="Narkisim"/>
          <w:b/>
          <w:bCs/>
          <w:rtl/>
        </w:rPr>
        <w:t>לח"מ</w:t>
      </w:r>
      <w:r w:rsidRPr="002E386F">
        <w:rPr>
          <w:rFonts w:ascii="Narkisim" w:hAnsi="Narkisim" w:cs="Narkisim"/>
          <w:rtl/>
        </w:rPr>
        <w:t xml:space="preserve"> דחה דיל"פ כוונת התוס' דהספק בין יורשי ניזק ובין בי"ד.</w:t>
      </w:r>
    </w:p>
    <w:p w14:paraId="7EDAA1E6" w14:textId="77777777" w:rsidR="009832E5" w:rsidRPr="002E386F" w:rsidRDefault="00000000" w:rsidP="002E386F">
      <w:pPr>
        <w:pStyle w:val="a8"/>
        <w:bidi/>
        <w:rPr>
          <w:rFonts w:ascii="Narkisim" w:hAnsi="Narkisim"/>
        </w:rPr>
      </w:pPr>
      <w:r w:rsidRPr="002E386F">
        <w:rPr>
          <w:rFonts w:ascii="Narkisim" w:hAnsi="Narkisim"/>
          <w:rtl/>
        </w:rPr>
        <w:t>אבל ה</w:t>
      </w:r>
      <w:r w:rsidRPr="002E386F">
        <w:rPr>
          <w:rFonts w:ascii="Narkisim" w:hAnsi="Narkisim"/>
          <w:b/>
          <w:bCs/>
          <w:rtl/>
        </w:rPr>
        <w:t>מאירי</w:t>
      </w:r>
      <w:r w:rsidRPr="002E386F">
        <w:rPr>
          <w:rFonts w:ascii="Narkisim" w:hAnsi="Narkisim"/>
          <w:rtl/>
        </w:rPr>
        <w:t xml:space="preserve"> נקט דהנידון שהבי"ד ממשכנין. וכתב דהיינו דוקא בי"ד שבירושלים, דשאר בי"ד אין נזקקין לכפרה</w:t>
      </w:r>
      <w:r w:rsidRPr="002E386F">
        <w:rPr>
          <w:rStyle w:val="ac"/>
          <w:rFonts w:ascii="Narkisim" w:hAnsi="Narkisim"/>
          <w:rtl/>
        </w:rPr>
        <w:footnoteReference w:id="238"/>
      </w:r>
      <w:r w:rsidRPr="002E386F">
        <w:rPr>
          <w:rFonts w:ascii="Narkisim" w:hAnsi="Narkisim"/>
          <w:rtl/>
        </w:rPr>
        <w:t>.</w:t>
      </w:r>
    </w:p>
    <w:p w14:paraId="2481FC1A"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(י ד) פסק דאע"פ שהכופר כפרה, ממשכנים אותו בע"כ. וצ"ב דלא איפשיטא בסוגיין, ומהיכן פשט הרמב"ם. ו</w:t>
      </w:r>
      <w:r w:rsidRPr="002E386F">
        <w:rPr>
          <w:rFonts w:ascii="Narkisim" w:hAnsi="Narkisim" w:cs="Narkisim"/>
          <w:b/>
          <w:bCs/>
          <w:rtl/>
        </w:rPr>
        <w:t xml:space="preserve">ה"ה </w:t>
      </w:r>
      <w:r w:rsidRPr="002E386F">
        <w:rPr>
          <w:rFonts w:ascii="Narkisim" w:hAnsi="Narkisim" w:cs="Narkisim"/>
          <w:rtl/>
        </w:rPr>
        <w:t>ביאר דס"ל כתוס' [ע"פ הרשב"א הנ"ל] דספק הגמ' לענין יורשין, אבל פשיטא דבי"ד ממשכנים. אבל ה</w:t>
      </w:r>
      <w:r w:rsidRPr="002E386F">
        <w:rPr>
          <w:rFonts w:ascii="Narkisim" w:hAnsi="Narkisim" w:cs="Narkisim"/>
          <w:b/>
          <w:bCs/>
          <w:rtl/>
        </w:rPr>
        <w:t xml:space="preserve">לח"מ </w:t>
      </w:r>
      <w:r w:rsidRPr="002E386F">
        <w:rPr>
          <w:rFonts w:ascii="Narkisim" w:hAnsi="Narkisim" w:cs="Narkisim"/>
          <w:rtl/>
        </w:rPr>
        <w:t>דחה דהאיך נאמר דהרמב"ם לא הביא דברי הגמ', וסתם דין אחר. וה</w:t>
      </w:r>
      <w:r w:rsidRPr="002E386F">
        <w:rPr>
          <w:rFonts w:ascii="Narkisim" w:hAnsi="Narkisim" w:cs="Narkisim"/>
          <w:b/>
          <w:bCs/>
          <w:rtl/>
        </w:rPr>
        <w:t>לח"מ</w:t>
      </w:r>
      <w:r w:rsidRPr="002E386F">
        <w:rPr>
          <w:rFonts w:ascii="Narkisim" w:hAnsi="Narkisim" w:cs="Narkisim"/>
          <w:rtl/>
        </w:rPr>
        <w:t xml:space="preserve"> כתב דהרמב"ם פסק בעיין לחומרא, כיון דהוה ענין כפרה</w:t>
      </w:r>
      <w:r w:rsidRPr="002E386F">
        <w:rPr>
          <w:rStyle w:val="ac"/>
          <w:rFonts w:ascii="Narkisim" w:hAnsi="Narkisim" w:cs="Narkisim"/>
          <w:rtl/>
        </w:rPr>
        <w:footnoteReference w:id="239"/>
      </w:r>
      <w:r w:rsidRPr="002E386F">
        <w:rPr>
          <w:rFonts w:ascii="Narkisim" w:hAnsi="Narkisim" w:cs="Narkisim"/>
          <w:rtl/>
        </w:rPr>
        <w:t>.</w:t>
      </w:r>
    </w:p>
    <w:p w14:paraId="29B13B8D" w14:textId="77777777" w:rsidR="009832E5" w:rsidRPr="002E386F" w:rsidRDefault="00000000" w:rsidP="002E386F">
      <w:pPr>
        <w:pStyle w:val="2"/>
        <w:bidi/>
        <w:rPr>
          <w:rFonts w:ascii="Narkisim" w:hAnsi="Narkisim"/>
        </w:rPr>
      </w:pPr>
      <w:r w:rsidRPr="002E386F">
        <w:rPr>
          <w:rFonts w:ascii="Narkisim" w:hAnsi="Narkisim"/>
          <w:rtl/>
        </w:rPr>
        <w:t>שאלו בחזקת תם ונמצא מועד</w:t>
      </w:r>
    </w:p>
    <w:p w14:paraId="0F465C5A" w14:textId="77777777" w:rsidR="009832E5" w:rsidRPr="002E386F" w:rsidRDefault="00000000" w:rsidP="002E386F">
      <w:pPr>
        <w:bidi/>
        <w:rPr>
          <w:rFonts w:ascii="Narkisim" w:hAnsi="Narkisim" w:cs="Narkisim"/>
        </w:rPr>
      </w:pPr>
      <w:r w:rsidRPr="002E386F">
        <w:rPr>
          <w:rFonts w:ascii="Narkisim" w:hAnsi="Narkisim" w:cs="Narkisim"/>
          <w:u w:val="single"/>
          <w:rtl/>
        </w:rPr>
        <w:t>ושואל משלם חצי נזק וכו'</w:t>
      </w:r>
      <w:r w:rsidRPr="002E386F">
        <w:rPr>
          <w:rFonts w:ascii="Narkisim" w:hAnsi="Narkisim" w:cs="Narkisim"/>
          <w:rtl/>
        </w:rPr>
        <w:t>. דד' שומרים נכנסו תחת הבעלים [וכדתנן לקמן מד:], ואף לענין חיוב שור תם [אף דהוה מגופו]. וה</w:t>
      </w:r>
      <w:r w:rsidRPr="002E386F">
        <w:rPr>
          <w:rFonts w:ascii="Narkisim" w:hAnsi="Narkisim" w:cs="Narkisim"/>
          <w:b/>
          <w:bCs/>
          <w:rtl/>
        </w:rPr>
        <w:t>אחרונים</w:t>
      </w:r>
      <w:r w:rsidRPr="002E386F">
        <w:rPr>
          <w:rFonts w:ascii="Narkisim" w:hAnsi="Narkisim" w:cs="Narkisim"/>
          <w:rtl/>
        </w:rPr>
        <w:t xml:space="preserve"> חקרו בגדר דין שומר בשור תם, דממ"נ גובה השור מהבעלים (וכמ"ש תוס' נו:, הו' לעיל לו:). ובפשוטו י"ל דהוה מדיני שמירת גופו, שמחוייב להחזיר השור בעין, ולא כשיש עליו חיוב ממון</w:t>
      </w:r>
      <w:r w:rsidRPr="002E386F">
        <w:rPr>
          <w:rStyle w:val="ac"/>
          <w:rFonts w:ascii="Narkisim" w:hAnsi="Narkisim" w:cs="Narkisim"/>
          <w:rtl/>
        </w:rPr>
        <w:footnoteReference w:id="240"/>
      </w:r>
      <w:r w:rsidRPr="002E386F">
        <w:rPr>
          <w:rFonts w:ascii="Narkisim" w:hAnsi="Narkisim" w:cs="Narkisim"/>
          <w:rtl/>
        </w:rPr>
        <w:t>.</w:t>
      </w:r>
    </w:p>
    <w:p w14:paraId="1951B127" w14:textId="77777777" w:rsidR="009832E5" w:rsidRPr="002E386F" w:rsidRDefault="00000000" w:rsidP="002E386F">
      <w:pPr>
        <w:pStyle w:val="a7"/>
        <w:bidi/>
        <w:rPr>
          <w:rFonts w:ascii="Narkisim" w:hAnsi="Narkisim"/>
        </w:rPr>
      </w:pPr>
      <w:r w:rsidRPr="002E386F">
        <w:rPr>
          <w:rFonts w:ascii="Narkisim" w:hAnsi="Narkisim"/>
          <w:rtl/>
        </w:rPr>
        <w:lastRenderedPageBreak/>
        <w:t>וה</w:t>
      </w:r>
      <w:r w:rsidRPr="002E386F">
        <w:rPr>
          <w:rFonts w:ascii="Narkisim" w:hAnsi="Narkisim"/>
          <w:b/>
          <w:bCs/>
          <w:rtl/>
        </w:rPr>
        <w:t>גר"ח</w:t>
      </w:r>
      <w:r w:rsidRPr="002E386F">
        <w:rPr>
          <w:rFonts w:ascii="Narkisim" w:hAnsi="Narkisim"/>
          <w:rtl/>
        </w:rPr>
        <w:t xml:space="preserve"> (ד ד) כתב דאף בתם חל על השומר דין שמירת נזקיו. ואף דגובים את עצם השור מהבעלים, מ"מ נחשב חיוב מחמת השומר. ומש"ה השומר מתחייב לשלם. [וע"ע ברכ"ש ז ג, וחי' ר' שמעון לג ב].</w:t>
      </w:r>
    </w:p>
    <w:p w14:paraId="6E05F171"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חידש דאילו לא היה נכנס השומר להתחייב בנזקיו, לא היה מתחייב משום שמירת גופו. ואף שהניזק גובה את השור השומר פטור, שגבה מחמת חוב הבעלים</w:t>
      </w:r>
      <w:r w:rsidRPr="002E386F">
        <w:rPr>
          <w:rStyle w:val="ac"/>
          <w:rFonts w:ascii="Narkisim" w:hAnsi="Narkisim"/>
          <w:rtl/>
        </w:rPr>
        <w:footnoteReference w:id="241"/>
      </w:r>
      <w:r w:rsidRPr="002E386F">
        <w:rPr>
          <w:rFonts w:ascii="Narkisim" w:hAnsi="Narkisim"/>
          <w:rtl/>
        </w:rPr>
        <w:t>. ואי משום דגרם לבעלים להתחייב, הא זהו רק גרמא בעלמא. דגדר שמירת גופו הוה על גוף החפץ, ולא למנוע שלא יחולו עליו חיובים. [אך הביא דדעת תוס' (לקמן מה.) דנתחייב מחמת שמירת גופו]. וה</w:t>
      </w:r>
      <w:r w:rsidRPr="002E386F">
        <w:rPr>
          <w:rFonts w:ascii="Narkisim" w:hAnsi="Narkisim"/>
          <w:b/>
          <w:bCs/>
          <w:rtl/>
        </w:rPr>
        <w:t>חזו"א</w:t>
      </w:r>
      <w:r w:rsidRPr="002E386F">
        <w:rPr>
          <w:rFonts w:ascii="Narkisim" w:hAnsi="Narkisim"/>
          <w:rtl/>
        </w:rPr>
        <w:t xml:space="preserve"> (בגליונות) חלק דודאי מתחייב אף מחמת דין שמירת גופו.</w:t>
      </w:r>
    </w:p>
    <w:p w14:paraId="750C78CE" w14:textId="77777777" w:rsidR="009832E5" w:rsidRPr="002E386F" w:rsidRDefault="00000000" w:rsidP="002E386F">
      <w:pPr>
        <w:pStyle w:val="aa"/>
        <w:bidi/>
        <w:rPr>
          <w:rFonts w:ascii="Narkisim" w:hAnsi="Narkisim"/>
        </w:rPr>
      </w:pPr>
      <w:r w:rsidRPr="002E386F">
        <w:rPr>
          <w:rFonts w:ascii="Narkisim" w:hAnsi="Narkisim"/>
          <w:u w:val="single"/>
          <w:rtl/>
        </w:rPr>
        <w:t>הועד בבית שואל והחזירו לבעלים.</w:t>
      </w:r>
      <w:r w:rsidRPr="002E386F">
        <w:rPr>
          <w:rFonts w:ascii="Narkisim" w:hAnsi="Narkisim"/>
          <w:rtl/>
        </w:rPr>
        <w:t xml:space="preserve"> פ</w:t>
      </w:r>
      <w:r w:rsidRPr="002E386F">
        <w:rPr>
          <w:rFonts w:ascii="Narkisim" w:hAnsi="Narkisim"/>
          <w:b/>
          <w:bCs/>
          <w:rtl/>
        </w:rPr>
        <w:t>רש"י</w:t>
      </w:r>
      <w:r w:rsidRPr="002E386F">
        <w:rPr>
          <w:rFonts w:ascii="Narkisim" w:hAnsi="Narkisim"/>
          <w:rtl/>
        </w:rPr>
        <w:t xml:space="preserve"> דרשות משנה. [ע' בגמ' בע"ב]. אבל למ"ד דלא אמרי' רשות משנה הוה מועד אף כשחוזר.</w:t>
      </w:r>
    </w:p>
    <w:p w14:paraId="7A83614E"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חי' ר' שמעון</w:t>
      </w:r>
      <w:r w:rsidRPr="002E386F">
        <w:rPr>
          <w:rFonts w:ascii="Narkisim" w:hAnsi="Narkisim"/>
          <w:rtl/>
        </w:rPr>
        <w:t xml:space="preserve"> (לג) הק' אמאי לא יתחייב שומר לשלם במה שעשאו מועד. דלצד דגדר מועד שהתרגל לטבע זה, א"כ נימא דמחמת פשיעת שמירתו נעשית מועד</w:t>
      </w:r>
      <w:r w:rsidRPr="002E386F">
        <w:rPr>
          <w:rStyle w:val="ac"/>
          <w:rFonts w:ascii="Narkisim" w:hAnsi="Narkisim"/>
          <w:rtl/>
        </w:rPr>
        <w:footnoteReference w:id="242"/>
      </w:r>
      <w:r w:rsidRPr="002E386F">
        <w:rPr>
          <w:rFonts w:ascii="Narkisim" w:hAnsi="Narkisim"/>
          <w:rtl/>
        </w:rPr>
        <w:t>. וכת' דלצד דגדר שור המועד דנתברר שזהו טבעו פטור, הרי פשיעתם לא גרם את חסרון השור, אלא נתגלה. ור' שמעון דחה דהשתנות שנעשית ע"י הרגל אינו חסרון בטבעו ממש. דהא אפשר להחזירו ע"י הפיכת טבעו. ומ"מ תמה מ"ש מהכחשה דהדרא.</w:t>
      </w:r>
    </w:p>
    <w:p w14:paraId="1D38F1E3" w14:textId="77777777" w:rsidR="009832E5" w:rsidRPr="002E386F" w:rsidRDefault="00000000" w:rsidP="002E386F">
      <w:pPr>
        <w:pStyle w:val="aa"/>
        <w:bidi/>
        <w:rPr>
          <w:rFonts w:ascii="Narkisim" w:hAnsi="Narkisim"/>
        </w:rPr>
      </w:pPr>
      <w:r w:rsidRPr="002E386F">
        <w:rPr>
          <w:rFonts w:ascii="Narkisim" w:hAnsi="Narkisim"/>
          <w:u w:val="single"/>
          <w:rtl/>
        </w:rPr>
        <w:lastRenderedPageBreak/>
        <w:t>רש"י ד"ה הועד בבית שואל</w:t>
      </w:r>
      <w:r w:rsidRPr="002E386F">
        <w:rPr>
          <w:rFonts w:ascii="Narkisim" w:hAnsi="Narkisim"/>
          <w:rtl/>
        </w:rPr>
        <w:t xml:space="preserve">. בתוך ימי שאילתו ג' פעמים. משמע דאין מצטרף הנגיחה ברשות בעלים לנגיחה ברשות שומר להחשב העדאה. [וע' </w:t>
      </w:r>
      <w:r w:rsidRPr="002E386F">
        <w:rPr>
          <w:rFonts w:ascii="Narkisim" w:hAnsi="Narkisim"/>
          <w:b/>
          <w:bCs/>
          <w:rtl/>
        </w:rPr>
        <w:t>תוס</w:t>
      </w:r>
      <w:r w:rsidRPr="002E386F">
        <w:rPr>
          <w:rFonts w:ascii="Narkisim" w:hAnsi="Narkisim"/>
          <w:rtl/>
        </w:rPr>
        <w:t>' לעיל לט.].</w:t>
      </w:r>
    </w:p>
    <w:p w14:paraId="2CA45161" w14:textId="77777777" w:rsidR="009832E5" w:rsidRPr="002E386F" w:rsidRDefault="00000000" w:rsidP="002E386F">
      <w:pPr>
        <w:bidi/>
        <w:rPr>
          <w:rFonts w:ascii="Narkisim" w:hAnsi="Narkisim" w:cs="Narkisim"/>
        </w:rPr>
      </w:pPr>
      <w:r w:rsidRPr="002E386F">
        <w:rPr>
          <w:rFonts w:ascii="Narkisim" w:hAnsi="Narkisim" w:cs="Narkisim"/>
          <w:u w:val="single"/>
          <w:rtl/>
        </w:rPr>
        <w:t>אריא לא שאילי</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נטירותא דארי לא קיבל עלי. דהוה מקח טעות בעצם קבלת השמירה, דלא קיבל עליו לשמור שור שעומד להזיק</w:t>
      </w:r>
      <w:r w:rsidRPr="002E386F">
        <w:rPr>
          <w:rStyle w:val="ac"/>
          <w:rFonts w:ascii="Narkisim" w:hAnsi="Narkisim" w:cs="Narkisim"/>
          <w:rtl/>
        </w:rPr>
        <w:footnoteReference w:id="243"/>
      </w:r>
      <w:r w:rsidRPr="002E386F">
        <w:rPr>
          <w:rFonts w:ascii="Narkisim" w:hAnsi="Narkisim" w:cs="Narkisim"/>
          <w:rtl/>
        </w:rPr>
        <w:t>. וה</w:t>
      </w:r>
      <w:r w:rsidRPr="002E386F">
        <w:rPr>
          <w:rFonts w:ascii="Narkisim" w:hAnsi="Narkisim" w:cs="Narkisim"/>
          <w:b/>
          <w:bCs/>
          <w:rtl/>
        </w:rPr>
        <w:t>מחנ"א</w:t>
      </w:r>
      <w:r w:rsidRPr="002E386F">
        <w:rPr>
          <w:rFonts w:ascii="Narkisim" w:hAnsi="Narkisim" w:cs="Narkisim"/>
          <w:rtl/>
        </w:rPr>
        <w:t xml:space="preserve"> (שומרים א) הביא מסוגיין דשואל צריך 'קבלת שמירה', ומש"ה היכא דהוה בטעות לא קיבל עליו</w:t>
      </w:r>
      <w:r w:rsidRPr="002E386F">
        <w:rPr>
          <w:rStyle w:val="ac"/>
          <w:rFonts w:ascii="Narkisim" w:hAnsi="Narkisim" w:cs="Narkisim"/>
          <w:rtl/>
        </w:rPr>
        <w:footnoteReference w:id="244"/>
      </w:r>
      <w:r w:rsidRPr="002E386F">
        <w:rPr>
          <w:rFonts w:ascii="Narkisim" w:hAnsi="Narkisim" w:cs="Narkisim"/>
          <w:rtl/>
        </w:rPr>
        <w:t>. לא אמרי' דעצם מה שמשתמש מחייבו</w:t>
      </w:r>
      <w:r w:rsidRPr="002E386F">
        <w:rPr>
          <w:rStyle w:val="ac"/>
          <w:rFonts w:ascii="Narkisim" w:hAnsi="Narkisim" w:cs="Narkisim"/>
          <w:rtl/>
        </w:rPr>
        <w:footnoteReference w:id="245"/>
      </w:r>
      <w:r w:rsidRPr="002E386F">
        <w:rPr>
          <w:rFonts w:ascii="Narkisim" w:hAnsi="Narkisim" w:cs="Narkisim"/>
          <w:rtl/>
        </w:rPr>
        <w:t>.</w:t>
      </w:r>
    </w:p>
    <w:p w14:paraId="36D2CDC1" w14:textId="77777777" w:rsidR="009832E5" w:rsidRPr="002E386F" w:rsidRDefault="00000000" w:rsidP="002E386F">
      <w:pPr>
        <w:bidi/>
        <w:rPr>
          <w:rFonts w:ascii="Narkisim" w:hAnsi="Narkisim" w:cs="Narkisim"/>
        </w:rPr>
      </w:pPr>
      <w:r w:rsidRPr="002E386F">
        <w:rPr>
          <w:rFonts w:ascii="Narkisim" w:hAnsi="Narkisim" w:cs="Narkisim"/>
          <w:rtl/>
        </w:rPr>
        <w:t>ולענין שמירת נזקין נח' הרמב"ם והראב"ד האם בסתמא מתחייב [והא דאיתא (לעיל יד.) דלא קיבל עליו שמירת נזקיו, דהתנה להדיא]. או דצריך לקבל עליו שמירת נזקיו. (ובעזה"י יתבאר לקמן מה.).</w:t>
      </w:r>
    </w:p>
    <w:p w14:paraId="502C44F2"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מהרי"ק</w:t>
      </w:r>
      <w:r w:rsidRPr="002E386F">
        <w:rPr>
          <w:rFonts w:ascii="Narkisim" w:hAnsi="Narkisim"/>
          <w:rtl/>
        </w:rPr>
        <w:t xml:space="preserve"> (קנה) הביא מכאן דבמקום שלא ידע שקשה לשמור, הוה מקח טעות בעצם השמירה, ופטור</w:t>
      </w:r>
      <w:r w:rsidRPr="002E386F">
        <w:rPr>
          <w:rStyle w:val="ac"/>
          <w:rFonts w:ascii="Narkisim" w:hAnsi="Narkisim"/>
          <w:rtl/>
        </w:rPr>
        <w:footnoteReference w:id="246"/>
      </w:r>
      <w:r w:rsidRPr="002E386F">
        <w:rPr>
          <w:rFonts w:ascii="Narkisim" w:hAnsi="Narkisim"/>
          <w:rtl/>
        </w:rPr>
        <w:t>. וה</w:t>
      </w:r>
      <w:r w:rsidRPr="002E386F">
        <w:rPr>
          <w:rFonts w:ascii="Narkisim" w:hAnsi="Narkisim"/>
          <w:b/>
          <w:bCs/>
          <w:rtl/>
        </w:rPr>
        <w:t>מחנ"א</w:t>
      </w:r>
      <w:r w:rsidRPr="002E386F">
        <w:rPr>
          <w:rFonts w:ascii="Narkisim" w:hAnsi="Narkisim"/>
          <w:rtl/>
        </w:rPr>
        <w:t xml:space="preserve"> (שומרים יג) חלק דהוה שומר [אילו נאבד], ורק כלפי נגיחה אמרי' דאינו מתחייב. דאילו תם לא היה נוגח [וכלשון רש"י]. וכ"כ ה</w:t>
      </w:r>
      <w:r w:rsidRPr="002E386F">
        <w:rPr>
          <w:rFonts w:ascii="Narkisim" w:hAnsi="Narkisim"/>
          <w:b/>
          <w:bCs/>
          <w:rtl/>
        </w:rPr>
        <w:t>שער משפט</w:t>
      </w:r>
      <w:r w:rsidRPr="002E386F">
        <w:rPr>
          <w:rFonts w:ascii="Narkisim" w:hAnsi="Narkisim"/>
          <w:rtl/>
        </w:rPr>
        <w:t xml:space="preserve"> (רצא א).</w:t>
      </w:r>
    </w:p>
    <w:p w14:paraId="4D5DDDF7" w14:textId="77777777" w:rsidR="009832E5" w:rsidRPr="002E386F" w:rsidRDefault="00000000" w:rsidP="002E386F">
      <w:pPr>
        <w:bidi/>
        <w:rPr>
          <w:rFonts w:ascii="Narkisim" w:hAnsi="Narkisim" w:cs="Narkisim"/>
        </w:rPr>
      </w:pPr>
      <w:r w:rsidRPr="002E386F">
        <w:rPr>
          <w:rFonts w:ascii="Narkisim" w:hAnsi="Narkisim" w:cs="Narkisim"/>
          <w:u w:val="single"/>
          <w:rtl/>
        </w:rPr>
        <w:t>סוף סוף אי תם וכו' השתא נמי זיל שלים פלגא נזקא</w:t>
      </w:r>
      <w:r w:rsidRPr="002E386F">
        <w:rPr>
          <w:rFonts w:ascii="Narkisim" w:hAnsi="Narkisim" w:cs="Narkisim"/>
          <w:rtl/>
        </w:rPr>
        <w:t>. וה</w:t>
      </w:r>
      <w:r w:rsidRPr="002E386F">
        <w:rPr>
          <w:rFonts w:ascii="Narkisim" w:hAnsi="Narkisim" w:cs="Narkisim"/>
          <w:b/>
          <w:bCs/>
          <w:rtl/>
        </w:rPr>
        <w:t>גר"ח</w:t>
      </w:r>
      <w:r w:rsidRPr="002E386F">
        <w:rPr>
          <w:rFonts w:ascii="Narkisim" w:hAnsi="Narkisim" w:cs="Narkisim"/>
          <w:rtl/>
        </w:rPr>
        <w:t xml:space="preserve"> (ד יא) הק' דמ"מ הא קיבל עליו שמירתו, ומה לן דלא קיבל תשלומין על המועד. כיון דהוה ברשותו ממילא נתחייב כדין בעלים</w:t>
      </w:r>
      <w:r w:rsidRPr="002E386F">
        <w:rPr>
          <w:rStyle w:val="ac"/>
          <w:rFonts w:ascii="Narkisim" w:hAnsi="Narkisim" w:cs="Narkisim"/>
          <w:rtl/>
        </w:rPr>
        <w:footnoteReference w:id="247"/>
      </w:r>
      <w:r w:rsidRPr="002E386F">
        <w:rPr>
          <w:rFonts w:ascii="Narkisim" w:hAnsi="Narkisim" w:cs="Narkisim"/>
          <w:rtl/>
        </w:rPr>
        <w:t>. ועוה"ק מה שייך לחצאין בעיקר חובת נזקין.</w:t>
      </w:r>
    </w:p>
    <w:p w14:paraId="251935B5" w14:textId="77777777" w:rsidR="009832E5" w:rsidRPr="002E386F" w:rsidRDefault="00000000" w:rsidP="002E386F">
      <w:pPr>
        <w:pStyle w:val="a7"/>
        <w:bidi/>
        <w:rPr>
          <w:rFonts w:ascii="Narkisim" w:hAnsi="Narkisim"/>
        </w:rPr>
      </w:pPr>
      <w:r w:rsidRPr="002E386F">
        <w:rPr>
          <w:rFonts w:ascii="Narkisim" w:hAnsi="Narkisim"/>
          <w:rtl/>
        </w:rPr>
        <w:t>והגר"ח ביאר דגדר החיוב משום דנכנס תחת הבעלים לחובת תשלומין, כפי דין חיוב שומרין. ונהי דעיקר חיוב השומר לגבי הניזק הוא, ונחשב שהוא בעל המזיק, דשמירתו עליו. מ"מ הגדר דנכנס תחת חיוב הבעלים. וכיון דקביל רק תם נתחייב רק בחצי. [וצ"ב].</w:t>
      </w:r>
    </w:p>
    <w:p w14:paraId="532E2696"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חי' ר' שמעון</w:t>
      </w:r>
      <w:r w:rsidRPr="002E386F">
        <w:rPr>
          <w:rFonts w:ascii="Narkisim" w:hAnsi="Narkisim"/>
          <w:rtl/>
        </w:rPr>
        <w:t xml:space="preserve"> (לג ב) כתב דהכא נכנס להתחייב רק בגדרי שור תם. ולא נכנס לרשותו בגדרי שמירה כלפי חיובי הנזקין להתחייב מהעלייה. וכת' דלא אמרי' כיון דנכנס לרשותו נתחייב בשמירתו לכל מילי, כיון דיש לו טענה דאילו ידע שמתחייב לא היה מקבלו כלל. והוה מקח טעות, ותתבטל קבלתו לגמרי.</w:t>
      </w:r>
    </w:p>
    <w:p w14:paraId="2C8B2D6C" w14:textId="77777777" w:rsidR="009832E5" w:rsidRPr="002E386F" w:rsidRDefault="00000000" w:rsidP="002E386F">
      <w:pPr>
        <w:pStyle w:val="a7"/>
        <w:bidi/>
        <w:rPr>
          <w:rFonts w:ascii="Narkisim" w:hAnsi="Narkisim"/>
        </w:rPr>
      </w:pPr>
      <w:r w:rsidRPr="002E386F">
        <w:rPr>
          <w:rFonts w:ascii="Narkisim" w:hAnsi="Narkisim"/>
          <w:rtl/>
        </w:rPr>
        <w:t>והגמ' מתרצת השתא נמי, דאין לך הפסד בדבר. [וכ"כ החזו"א]. ור' שמעון ביאר דנתחייב בחיובי נזקיו לחצאין, דאם היה חל כולו תתבטל החיוב שמירה</w:t>
      </w:r>
      <w:r w:rsidRPr="002E386F">
        <w:rPr>
          <w:rStyle w:val="ac"/>
          <w:rFonts w:ascii="Narkisim" w:hAnsi="Narkisim"/>
          <w:rtl/>
        </w:rPr>
        <w:footnoteReference w:id="248"/>
      </w:r>
      <w:r w:rsidRPr="002E386F">
        <w:rPr>
          <w:rFonts w:ascii="Narkisim" w:hAnsi="Narkisim"/>
          <w:rtl/>
        </w:rPr>
        <w:t>.</w:t>
      </w:r>
    </w:p>
    <w:p w14:paraId="725A5568" w14:textId="77777777" w:rsidR="009832E5" w:rsidRPr="002E386F" w:rsidRDefault="00000000" w:rsidP="002E386F">
      <w:pPr>
        <w:pStyle w:val="3"/>
        <w:bidi/>
        <w:rPr>
          <w:rFonts w:ascii="Narkisim" w:hAnsi="Narkisim"/>
        </w:rPr>
      </w:pPr>
      <w:r w:rsidRPr="002E386F">
        <w:rPr>
          <w:rFonts w:ascii="Narkisim" w:hAnsi="Narkisim"/>
          <w:rtl/>
        </w:rPr>
        <w:lastRenderedPageBreak/>
        <w:t>דף מ:</w:t>
      </w:r>
    </w:p>
    <w:p w14:paraId="0E8B7A6F" w14:textId="77777777" w:rsidR="009832E5" w:rsidRPr="002E386F" w:rsidRDefault="00000000" w:rsidP="002E386F">
      <w:pPr>
        <w:bidi/>
        <w:rPr>
          <w:rFonts w:ascii="Narkisim" w:hAnsi="Narkisim" w:cs="Narkisim"/>
        </w:rPr>
      </w:pPr>
      <w:r w:rsidRPr="002E386F">
        <w:rPr>
          <w:rFonts w:ascii="Narkisim" w:hAnsi="Narkisim" w:cs="Narkisim"/>
          <w:u w:val="single"/>
          <w:rtl/>
        </w:rPr>
        <w:t>אם תם הוה מודינא ומפטרינא</w:t>
      </w:r>
      <w:r w:rsidRPr="002E386F">
        <w:rPr>
          <w:rFonts w:ascii="Narkisim" w:hAnsi="Narkisim" w:cs="Narkisim"/>
          <w:rtl/>
        </w:rPr>
        <w:t>. ה</w:t>
      </w:r>
      <w:r w:rsidRPr="002E386F">
        <w:rPr>
          <w:rFonts w:ascii="Narkisim" w:hAnsi="Narkisim" w:cs="Narkisim"/>
          <w:b/>
          <w:bCs/>
          <w:rtl/>
        </w:rPr>
        <w:t>אחרונים</w:t>
      </w:r>
      <w:r w:rsidRPr="002E386F">
        <w:rPr>
          <w:rFonts w:ascii="Narkisim" w:hAnsi="Narkisim" w:cs="Narkisim"/>
          <w:rtl/>
        </w:rPr>
        <w:t xml:space="preserve"> הביאו דמבואר דמהני שהשומר מודה בבי"ד, וצ"ב דהא חיוב שור תם הוה מגופו, א"כ במה הוה השומר בעל דבר להודאה. [ולא הוה מרשיע את עצמו]. ועוה"ק ה</w:t>
      </w:r>
      <w:r w:rsidRPr="002E386F">
        <w:rPr>
          <w:rFonts w:ascii="Narkisim" w:hAnsi="Narkisim" w:cs="Narkisim"/>
          <w:b/>
          <w:bCs/>
          <w:rtl/>
        </w:rPr>
        <w:t>גר"ח</w:t>
      </w:r>
      <w:r w:rsidRPr="002E386F">
        <w:rPr>
          <w:rFonts w:ascii="Narkisim" w:hAnsi="Narkisim" w:cs="Narkisim"/>
          <w:rtl/>
        </w:rPr>
        <w:t xml:space="preserve"> (ד ד) דע"כ חיוב שור תם הוה מחמת הבעלים. דלענין זה מה שייך חיוב השומר.</w:t>
      </w:r>
    </w:p>
    <w:p w14:paraId="17E4AD5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w:t>
      </w:r>
      <w:r w:rsidRPr="002E386F">
        <w:rPr>
          <w:rFonts w:ascii="Narkisim" w:hAnsi="Narkisim"/>
          <w:szCs w:val="20"/>
          <w:rtl/>
        </w:rPr>
        <w:t>(ד ח)</w:t>
      </w:r>
      <w:r w:rsidRPr="002E386F">
        <w:rPr>
          <w:rFonts w:ascii="Narkisim" w:hAnsi="Narkisim"/>
          <w:rtl/>
        </w:rPr>
        <w:t xml:space="preserve"> תי' דסוגיין לר' ישמעאל</w:t>
      </w:r>
      <w:r w:rsidRPr="002E386F">
        <w:rPr>
          <w:rStyle w:val="ac"/>
          <w:rFonts w:ascii="Narkisim" w:hAnsi="Narkisim"/>
          <w:rtl/>
        </w:rPr>
        <w:footnoteReference w:id="249"/>
      </w:r>
      <w:r w:rsidRPr="002E386F">
        <w:rPr>
          <w:rFonts w:ascii="Narkisim" w:hAnsi="Narkisim"/>
          <w:rtl/>
        </w:rPr>
        <w:t xml:space="preserve"> דמצי מסלק בזוזי, והשומר מתחייב ע"פ הודאתו לסלקו בזוזי.</w:t>
      </w:r>
      <w:r w:rsidRPr="002E386F">
        <w:rPr>
          <w:rFonts w:ascii="Narkisim" w:hAnsi="Narkisim"/>
          <w:szCs w:val="20"/>
          <w:rtl/>
        </w:rPr>
        <w:t xml:space="preserve"> [ועפ"ז יישב דהרמב"ם השמיט כל הך דינא].</w:t>
      </w:r>
    </w:p>
    <w:p w14:paraId="3ADAEB9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כת' דגדר מסרו לשומר הוא שהשומר נכנס לחיוב לענין נזקין [וכנ"ל], ומש"ה נחשב שהוא מתחייב בחיוב זה. ומהני הודאת שומר לפוטרו מחיובו.</w:t>
      </w:r>
    </w:p>
    <w:p w14:paraId="7B8C41BD" w14:textId="77777777" w:rsidR="009832E5" w:rsidRPr="002E386F" w:rsidRDefault="00000000" w:rsidP="002E386F">
      <w:pPr>
        <w:pStyle w:val="a8"/>
        <w:bidi/>
        <w:rPr>
          <w:rFonts w:ascii="Narkisim" w:hAnsi="Narkisim"/>
        </w:rPr>
      </w:pPr>
      <w:r w:rsidRPr="002E386F">
        <w:rPr>
          <w:rFonts w:ascii="Narkisim" w:hAnsi="Narkisim"/>
          <w:rtl/>
        </w:rPr>
        <w:t>והביא דה</w:t>
      </w:r>
      <w:r w:rsidRPr="002E386F">
        <w:rPr>
          <w:rFonts w:ascii="Narkisim" w:hAnsi="Narkisim"/>
          <w:b/>
          <w:bCs/>
          <w:rtl/>
        </w:rPr>
        <w:t>ראב"ד</w:t>
      </w:r>
      <w:r w:rsidRPr="002E386F">
        <w:rPr>
          <w:rFonts w:ascii="Narkisim" w:hAnsi="Narkisim"/>
          <w:rtl/>
        </w:rPr>
        <w:t xml:space="preserve"> (ד ד) העלה צד דאף דהשומר נכנס להתחייב בשמירה, מ"מ יש חיוב אף על הבעלים. והגר"ח כת' דמ''מ חיוב השומר לא הוה מגדרי שמירת גופו [דחייב לבעלים היכא שיגבו מהבעלים מחמת חיובו של זה. דא''כ עצם החיוב הוה רק גרמא בעלמא. הו' לעיל]. והגר"ח כת' דלדעת שא"ר דבמקום שהשומר מתחייב בשמירה, הבעלים פטור, א"כ שפיר י"ל דהכא נפטרו הבעלים ע"י הודאת השומר.</w:t>
      </w:r>
    </w:p>
    <w:p w14:paraId="4EC2D99C" w14:textId="77777777" w:rsidR="009832E5" w:rsidRPr="002E386F" w:rsidRDefault="00000000" w:rsidP="002E386F">
      <w:pPr>
        <w:pStyle w:val="a8"/>
        <w:bidi/>
        <w:rPr>
          <w:rFonts w:ascii="Narkisim" w:hAnsi="Narkisim"/>
        </w:rPr>
      </w:pPr>
      <w:r w:rsidRPr="002E386F">
        <w:rPr>
          <w:rFonts w:ascii="Narkisim" w:hAnsi="Narkisim"/>
          <w:rtl/>
        </w:rPr>
        <w:t>ועד"ז כת' ב</w:t>
      </w:r>
      <w:r w:rsidRPr="002E386F">
        <w:rPr>
          <w:rFonts w:ascii="Narkisim" w:hAnsi="Narkisim"/>
          <w:b/>
          <w:bCs/>
          <w:rtl/>
        </w:rPr>
        <w:t>חי' ר' שמעון</w:t>
      </w:r>
      <w:r w:rsidRPr="002E386F">
        <w:rPr>
          <w:rFonts w:ascii="Narkisim" w:hAnsi="Narkisim"/>
          <w:rtl/>
        </w:rPr>
        <w:t xml:space="preserve"> (לג ד) דכיון שהודאת הבעלים לא מהני לחייב את השומר, ואף לאחר שהודה הבעלים צריך גם את הודאת השומר לחייבו בתשלום. וכל שיש צד חיוב בהודאת השומר נחשב מרשיע את עצמו ומהני לפוטרו [מחיוב דידיה]. ואף כשהבעלים לא הודה.</w:t>
      </w:r>
    </w:p>
    <w:p w14:paraId="24230985"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חזו"א</w:t>
      </w:r>
      <w:r w:rsidRPr="002E386F">
        <w:rPr>
          <w:rFonts w:ascii="Narkisim" w:hAnsi="Narkisim"/>
          <w:rtl/>
        </w:rPr>
        <w:t xml:space="preserve"> (ז ח) כתב דכוונת הגמ' שהשואל טוען שהיה אומר לבעלים לבוא לבי"ד ולהודות</w:t>
      </w:r>
      <w:r w:rsidRPr="002E386F">
        <w:rPr>
          <w:rStyle w:val="ac"/>
          <w:rFonts w:ascii="Narkisim" w:hAnsi="Narkisim"/>
          <w:rtl/>
        </w:rPr>
        <w:footnoteReference w:id="250"/>
      </w:r>
      <w:r w:rsidRPr="002E386F">
        <w:rPr>
          <w:rFonts w:ascii="Narkisim" w:hAnsi="Narkisim"/>
          <w:rtl/>
        </w:rPr>
        <w:t>. אבל הודאת שומר לחוד ל"מ, דהא אינו חייב בתשלומין.</w:t>
      </w:r>
    </w:p>
    <w:p w14:paraId="6F30F09B" w14:textId="77777777" w:rsidR="009832E5" w:rsidRPr="002E386F" w:rsidRDefault="00000000" w:rsidP="002E386F">
      <w:pPr>
        <w:pStyle w:val="aa"/>
        <w:bidi/>
        <w:rPr>
          <w:rFonts w:ascii="Narkisim" w:hAnsi="Narkisim"/>
        </w:rPr>
      </w:pPr>
      <w:r w:rsidRPr="002E386F">
        <w:rPr>
          <w:rFonts w:ascii="Narkisim" w:hAnsi="Narkisim"/>
          <w:u w:val="single"/>
          <w:rtl/>
        </w:rPr>
        <w:t>תוד"ה אי תם</w:t>
      </w:r>
      <w:r w:rsidRPr="002E386F">
        <w:rPr>
          <w:rFonts w:ascii="Narkisim" w:hAnsi="Narkisim"/>
          <w:rtl/>
        </w:rPr>
        <w:t>. הך פירכא ליתא אלא למ"ד מודה בקנס ואח"כ באו עדים חייב. וה</w:t>
      </w:r>
      <w:r w:rsidRPr="002E386F">
        <w:rPr>
          <w:rFonts w:ascii="Narkisim" w:hAnsi="Narkisim"/>
          <w:b/>
          <w:bCs/>
          <w:rtl/>
        </w:rPr>
        <w:t>אחרונים</w:t>
      </w:r>
      <w:r w:rsidRPr="002E386F">
        <w:rPr>
          <w:rFonts w:ascii="Narkisim" w:hAnsi="Narkisim"/>
          <w:rtl/>
        </w:rPr>
        <w:t xml:space="preserve"> (וע' תרה"כ א א ורע"א) דנו דמבואר (לקמן עה.) דבעי שיחייב עצמו בהודאתו. וכתב די"ל דסוגיין קאי כאידך מ"ד (לקמן שם), ויישבו בזה השמטת הרמב"ם.</w:t>
      </w:r>
    </w:p>
    <w:p w14:paraId="438B5A7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מאירי</w:t>
      </w:r>
      <w:r w:rsidRPr="002E386F">
        <w:rPr>
          <w:rFonts w:ascii="Narkisim" w:hAnsi="Narkisim"/>
          <w:rtl/>
        </w:rPr>
        <w:t xml:space="preserve"> (לעיל טו:) הק' לדברי ה</w:t>
      </w:r>
      <w:r w:rsidRPr="002E386F">
        <w:rPr>
          <w:rFonts w:ascii="Narkisim" w:hAnsi="Narkisim"/>
          <w:b/>
          <w:bCs/>
          <w:rtl/>
        </w:rPr>
        <w:t>ראב"ד</w:t>
      </w:r>
      <w:r w:rsidRPr="002E386F">
        <w:rPr>
          <w:rFonts w:ascii="Narkisim" w:hAnsi="Narkisim"/>
          <w:rtl/>
        </w:rPr>
        <w:t xml:space="preserve"> (לעיל לד, לה:) דפלגא נזקא קנסא אינו פטור בהודאתו [דהוה חיוב קרן, ע' מה שנתבאר לעיל], הא מפורש בסוגיין דמהני ליפטר</w:t>
      </w:r>
      <w:r w:rsidRPr="002E386F">
        <w:rPr>
          <w:rStyle w:val="ac"/>
          <w:rFonts w:ascii="Narkisim" w:hAnsi="Narkisim"/>
          <w:rtl/>
        </w:rPr>
        <w:footnoteReference w:id="251"/>
      </w:r>
      <w:r w:rsidRPr="002E386F">
        <w:rPr>
          <w:rFonts w:ascii="Narkisim" w:hAnsi="Narkisim"/>
          <w:rtl/>
        </w:rPr>
        <w:t>. וה</w:t>
      </w:r>
      <w:r w:rsidRPr="002E386F">
        <w:rPr>
          <w:rFonts w:ascii="Narkisim" w:hAnsi="Narkisim"/>
          <w:b/>
          <w:bCs/>
          <w:rtl/>
        </w:rPr>
        <w:t>קצות</w:t>
      </w:r>
      <w:r w:rsidRPr="002E386F">
        <w:rPr>
          <w:rFonts w:ascii="Narkisim" w:hAnsi="Narkisim"/>
          <w:rtl/>
        </w:rPr>
        <w:t xml:space="preserve"> (א ח ע' בסמוך) יישב ע"פ מש"כ ה</w:t>
      </w:r>
      <w:r w:rsidRPr="002E386F">
        <w:rPr>
          <w:rFonts w:ascii="Narkisim" w:hAnsi="Narkisim"/>
          <w:b/>
          <w:bCs/>
          <w:rtl/>
        </w:rPr>
        <w:t>רשב"א</w:t>
      </w:r>
      <w:r w:rsidRPr="002E386F">
        <w:rPr>
          <w:rFonts w:ascii="Narkisim" w:hAnsi="Narkisim"/>
          <w:rtl/>
        </w:rPr>
        <w:t xml:space="preserve"> (לה:) בדעת הראב"ד דבי"ד אינם מחייבים ע"פ הודאתו, אלא דאי תפס לא מפקינן מיניה. [דהכא איירי בלא תפיסה</w:t>
      </w:r>
      <w:r w:rsidRPr="002E386F">
        <w:rPr>
          <w:rStyle w:val="ac"/>
          <w:rFonts w:ascii="Narkisim" w:hAnsi="Narkisim"/>
          <w:rtl/>
        </w:rPr>
        <w:footnoteReference w:id="252"/>
      </w:r>
      <w:r w:rsidRPr="002E386F">
        <w:rPr>
          <w:rFonts w:ascii="Narkisim" w:hAnsi="Narkisim"/>
          <w:rtl/>
        </w:rPr>
        <w:t>].</w:t>
      </w:r>
    </w:p>
    <w:p w14:paraId="541AD103" w14:textId="77777777" w:rsidR="009832E5" w:rsidRPr="002E386F" w:rsidRDefault="00000000" w:rsidP="002E386F">
      <w:pPr>
        <w:bidi/>
        <w:rPr>
          <w:rFonts w:ascii="Narkisim" w:hAnsi="Narkisim" w:cs="Narkisim"/>
        </w:rPr>
      </w:pPr>
      <w:r w:rsidRPr="002E386F">
        <w:rPr>
          <w:rFonts w:ascii="Narkisim" w:hAnsi="Narkisim" w:cs="Narkisim"/>
          <w:u w:val="single"/>
          <w:rtl/>
        </w:rPr>
        <w:t>תוד"ה הוה מעריקנא</w:t>
      </w:r>
      <w:r w:rsidRPr="002E386F">
        <w:rPr>
          <w:rFonts w:ascii="Narkisim" w:hAnsi="Narkisim" w:cs="Narkisim"/>
          <w:rtl/>
        </w:rPr>
        <w:t>. תימה מה טענה היא זו, א"כ היה עושה שלא כדין וכו' ובשלמא לר' ישמעאל ניחא קצת וכו' ול"ה אלא כמזיק שעבודו. ומ"מ הק' הרשב"א וכי מהני טענה שהיה יכול לעשות שלא כדין</w:t>
      </w:r>
      <w:r w:rsidRPr="002E386F">
        <w:rPr>
          <w:rStyle w:val="ac"/>
          <w:rFonts w:ascii="Narkisim" w:hAnsi="Narkisim" w:cs="Narkisim"/>
          <w:rtl/>
        </w:rPr>
        <w:footnoteReference w:id="253"/>
      </w:r>
      <w:r w:rsidRPr="002E386F">
        <w:rPr>
          <w:rFonts w:ascii="Narkisim" w:hAnsi="Narkisim" w:cs="Narkisim"/>
          <w:rtl/>
        </w:rPr>
        <w:t xml:space="preserve">. </w:t>
      </w:r>
      <w:r w:rsidRPr="002E386F">
        <w:rPr>
          <w:rFonts w:ascii="Narkisim" w:hAnsi="Narkisim" w:cs="Narkisim"/>
          <w:szCs w:val="20"/>
          <w:rtl/>
        </w:rPr>
        <w:t>[ותי' כסו"ד התוס'</w:t>
      </w:r>
      <w:r w:rsidRPr="002E386F">
        <w:rPr>
          <w:rFonts w:ascii="Narkisim" w:hAnsi="Narkisim" w:cs="Narkisim"/>
          <w:rtl/>
        </w:rPr>
        <w:t>].</w:t>
      </w:r>
    </w:p>
    <w:p w14:paraId="23D1400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תה"ד</w:t>
      </w:r>
      <w:r w:rsidRPr="002E386F">
        <w:rPr>
          <w:rFonts w:ascii="Narkisim" w:hAnsi="Narkisim"/>
          <w:rtl/>
        </w:rPr>
        <w:t xml:space="preserve"> (שו) ביאר דסברת תוס' דאף דאסור לעשות דבר זה, כיון דאינו גזל גמור מצי טעין הכי. ואולי אעשה מעשים אלו, ואין לך לדאוג על נשמתי.</w:t>
      </w:r>
    </w:p>
    <w:p w14:paraId="2D9106A9"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חזו"א</w:t>
      </w:r>
      <w:r w:rsidRPr="002E386F">
        <w:rPr>
          <w:rFonts w:ascii="Narkisim" w:hAnsi="Narkisim" w:cs="Narkisim"/>
          <w:rtl/>
        </w:rPr>
        <w:t xml:space="preserve"> (ז יא) כת' דכל סוגיין לענין מקח טעות בקבלת שמירה, דכל שיש לו הפסד בדבר טוען מקח טעות. וכוונת הגמ' דנח לאדם ליכנס לחיוב שקשה לגבות ממנו [ואף דבאמת לא היה גונב ועושה שלא כדין]. וסברא זו מהני להחשב מקח טעות בקבלת השמירה.</w:t>
      </w:r>
    </w:p>
    <w:p w14:paraId="2FB93FE3" w14:textId="77777777" w:rsidR="009832E5" w:rsidRPr="002E386F" w:rsidRDefault="00000000" w:rsidP="002E386F">
      <w:pPr>
        <w:pStyle w:val="aa"/>
        <w:bidi/>
        <w:rPr>
          <w:rFonts w:ascii="Narkisim" w:hAnsi="Narkisim"/>
        </w:rPr>
      </w:pPr>
      <w:r w:rsidRPr="002E386F">
        <w:rPr>
          <w:rFonts w:ascii="Narkisim" w:hAnsi="Narkisim"/>
          <w:u w:val="single"/>
          <w:rtl/>
        </w:rPr>
        <w:t>שם. דאיכא למימר דהוה אכלנא ליה התם או מזבנינא ליה</w:t>
      </w:r>
      <w:r w:rsidRPr="002E386F">
        <w:rPr>
          <w:rStyle w:val="ac"/>
          <w:rFonts w:ascii="Narkisim" w:hAnsi="Narkisim"/>
          <w:u w:val="single"/>
          <w:rtl/>
        </w:rPr>
        <w:footnoteReference w:id="254"/>
      </w:r>
      <w:r w:rsidRPr="002E386F">
        <w:rPr>
          <w:rFonts w:ascii="Narkisim" w:hAnsi="Narkisim"/>
          <w:u w:val="single"/>
          <w:rtl/>
        </w:rPr>
        <w:t xml:space="preserve"> וכו</w:t>
      </w:r>
      <w:r w:rsidRPr="002E386F">
        <w:rPr>
          <w:rFonts w:ascii="Narkisim" w:hAnsi="Narkisim"/>
          <w:rtl/>
        </w:rPr>
        <w:t>'. וכן ה</w:t>
      </w:r>
      <w:r w:rsidRPr="002E386F">
        <w:rPr>
          <w:rFonts w:ascii="Narkisim" w:hAnsi="Narkisim"/>
          <w:b/>
          <w:bCs/>
          <w:rtl/>
        </w:rPr>
        <w:t>רשב"א</w:t>
      </w:r>
      <w:r w:rsidRPr="002E386F">
        <w:rPr>
          <w:rFonts w:ascii="Narkisim" w:hAnsi="Narkisim"/>
          <w:rtl/>
        </w:rPr>
        <w:t xml:space="preserve"> (והראב"ד) הק' מאי מהני ליה וכי לעולם קאי באגמא, י"ל דמצי אמר מייתינא ליה בחשאי ואכילנא ליה. ופטור משום מזיק שעבודו (כדאי' לעיל לג:). וה</w:t>
      </w:r>
      <w:r w:rsidRPr="002E386F">
        <w:rPr>
          <w:rFonts w:ascii="Narkisim" w:hAnsi="Narkisim"/>
          <w:b/>
          <w:bCs/>
          <w:rtl/>
        </w:rPr>
        <w:t>מלחמות</w:t>
      </w:r>
      <w:r w:rsidRPr="002E386F">
        <w:rPr>
          <w:rFonts w:ascii="Narkisim" w:hAnsi="Narkisim"/>
          <w:rtl/>
        </w:rPr>
        <w:t xml:space="preserve"> (לעיל לו: יז: בדה"ר) כתב דהייתי נותנו במתנה למי שהייתי רוצה, או הייתי חורש בו </w:t>
      </w:r>
      <w:r w:rsidRPr="002E386F">
        <w:rPr>
          <w:rFonts w:ascii="Narkisim" w:hAnsi="Narkisim"/>
          <w:rtl/>
        </w:rPr>
        <w:lastRenderedPageBreak/>
        <w:t>בכל יום ומבריחו.</w:t>
      </w:r>
    </w:p>
    <w:p w14:paraId="70D4ADAC" w14:textId="77777777" w:rsidR="009832E5" w:rsidRPr="002E386F" w:rsidRDefault="00000000" w:rsidP="002E386F">
      <w:pPr>
        <w:pStyle w:val="aa"/>
        <w:bidi/>
        <w:rPr>
          <w:rFonts w:ascii="Narkisim" w:hAnsi="Narkisim"/>
        </w:rPr>
      </w:pPr>
      <w:r w:rsidRPr="002E386F">
        <w:rPr>
          <w:rFonts w:ascii="Narkisim" w:hAnsi="Narkisim"/>
          <w:u w:val="single"/>
          <w:rtl/>
        </w:rPr>
        <w:t>בא"ד אבל לר"ע היה גוזל לו שורו לניזק</w:t>
      </w:r>
      <w:r w:rsidRPr="002E386F">
        <w:rPr>
          <w:rFonts w:ascii="Narkisim" w:hAnsi="Narkisim"/>
          <w:rtl/>
        </w:rPr>
        <w:t>. וכ"כ ה</w:t>
      </w:r>
      <w:r w:rsidRPr="002E386F">
        <w:rPr>
          <w:rFonts w:ascii="Narkisim" w:hAnsi="Narkisim"/>
          <w:b/>
          <w:bCs/>
          <w:rtl/>
        </w:rPr>
        <w:t>מלחמות</w:t>
      </w:r>
      <w:r w:rsidRPr="002E386F">
        <w:rPr>
          <w:rFonts w:ascii="Narkisim" w:hAnsi="Narkisim"/>
          <w:rtl/>
        </w:rPr>
        <w:t xml:space="preserve"> (יז: בדה"ר, ורא"ה בשיטמ"ק) דאין טענה שיגזול שורו [וסוגיין כר' ישמעאל].</w:t>
      </w:r>
    </w:p>
    <w:p w14:paraId="2A1780E5" w14:textId="77777777" w:rsidR="009832E5" w:rsidRPr="002E386F" w:rsidRDefault="00000000" w:rsidP="002E386F">
      <w:pPr>
        <w:pStyle w:val="a8"/>
        <w:bidi/>
        <w:rPr>
          <w:rFonts w:ascii="Narkisim" w:hAnsi="Narkisim"/>
        </w:rPr>
      </w:pPr>
      <w:r w:rsidRPr="002E386F">
        <w:rPr>
          <w:rFonts w:ascii="Narkisim" w:hAnsi="Narkisim"/>
          <w:rtl/>
        </w:rPr>
        <w:t xml:space="preserve">אבל </w:t>
      </w:r>
      <w:r w:rsidRPr="002E386F">
        <w:rPr>
          <w:rFonts w:ascii="Narkisim" w:hAnsi="Narkisim"/>
          <w:b/>
          <w:bCs/>
          <w:rtl/>
        </w:rPr>
        <w:t>תוס</w:t>
      </w:r>
      <w:r w:rsidRPr="002E386F">
        <w:rPr>
          <w:rFonts w:ascii="Narkisim" w:hAnsi="Narkisim"/>
          <w:rtl/>
        </w:rPr>
        <w:t>' הק' עוד דבי"ד ינדוהו</w:t>
      </w:r>
      <w:r w:rsidRPr="002E386F">
        <w:rPr>
          <w:rStyle w:val="ac"/>
          <w:rFonts w:ascii="Narkisim" w:hAnsi="Narkisim"/>
          <w:rtl/>
        </w:rPr>
        <w:footnoteReference w:id="255"/>
      </w:r>
      <w:r w:rsidRPr="002E386F">
        <w:rPr>
          <w:rFonts w:ascii="Narkisim" w:hAnsi="Narkisim"/>
          <w:rtl/>
        </w:rPr>
        <w:t>. ובזה תי' ה</w:t>
      </w:r>
      <w:r w:rsidRPr="002E386F">
        <w:rPr>
          <w:rFonts w:ascii="Narkisim" w:hAnsi="Narkisim"/>
          <w:b/>
          <w:bCs/>
          <w:rtl/>
        </w:rPr>
        <w:t>תוס' ר"פ</w:t>
      </w:r>
      <w:r w:rsidRPr="002E386F">
        <w:rPr>
          <w:rFonts w:ascii="Narkisim" w:hAnsi="Narkisim"/>
          <w:rtl/>
        </w:rPr>
        <w:t xml:space="preserve"> שיכול לישמט שברח מעצמו לאגם.</w:t>
      </w:r>
    </w:p>
    <w:p w14:paraId="62B889C3" w14:textId="77777777" w:rsidR="009832E5" w:rsidRPr="002E386F" w:rsidRDefault="00000000" w:rsidP="002E386F">
      <w:pPr>
        <w:pStyle w:val="aa"/>
        <w:bidi/>
        <w:rPr>
          <w:rFonts w:ascii="Narkisim" w:hAnsi="Narkisim"/>
        </w:rPr>
      </w:pPr>
      <w:r w:rsidRPr="002E386F">
        <w:rPr>
          <w:rFonts w:ascii="Narkisim" w:hAnsi="Narkisim"/>
          <w:u w:val="single"/>
          <w:rtl/>
        </w:rPr>
        <w:t>בא"ד מתוך הדברים הייתי עושה שהניזק יתפשר עמי בדבר מועט</w:t>
      </w:r>
      <w:r w:rsidRPr="002E386F">
        <w:rPr>
          <w:rFonts w:ascii="Narkisim" w:hAnsi="Narkisim"/>
          <w:rtl/>
        </w:rPr>
        <w:t>. ה</w:t>
      </w:r>
      <w:r w:rsidRPr="002E386F">
        <w:rPr>
          <w:rFonts w:ascii="Narkisim" w:hAnsi="Narkisim"/>
          <w:b/>
          <w:bCs/>
          <w:rtl/>
        </w:rPr>
        <w:t>תה"ד</w:t>
      </w:r>
      <w:r w:rsidRPr="002E386F">
        <w:rPr>
          <w:rFonts w:ascii="Narkisim" w:hAnsi="Narkisim"/>
          <w:rtl/>
        </w:rPr>
        <w:t xml:space="preserve"> (שו) כת' דודאי אסור לבעל דין להשמט [שלא כדין] בטצדקי, שהבעל דבר יתפשר עמו</w:t>
      </w:r>
      <w:r w:rsidRPr="002E386F">
        <w:rPr>
          <w:rStyle w:val="ac"/>
          <w:rFonts w:ascii="Narkisim" w:hAnsi="Narkisim"/>
          <w:rtl/>
        </w:rPr>
        <w:footnoteReference w:id="256"/>
      </w:r>
      <w:r w:rsidRPr="002E386F">
        <w:rPr>
          <w:rFonts w:ascii="Narkisim" w:hAnsi="Narkisim"/>
          <w:rtl/>
        </w:rPr>
        <w:t>. וכתב דכוונת תוס' (כנ"ל) דאף מעשה איסור יכול לטעון שיעשה</w:t>
      </w:r>
      <w:r w:rsidRPr="002E386F">
        <w:rPr>
          <w:rStyle w:val="ac"/>
          <w:rFonts w:ascii="Narkisim" w:hAnsi="Narkisim"/>
          <w:rtl/>
        </w:rPr>
        <w:footnoteReference w:id="257"/>
      </w:r>
      <w:r w:rsidRPr="002E386F">
        <w:rPr>
          <w:rFonts w:ascii="Narkisim" w:hAnsi="Narkisim"/>
          <w:rtl/>
        </w:rPr>
        <w:t>.</w:t>
      </w:r>
    </w:p>
    <w:p w14:paraId="5C89DCFF"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יש"ש</w:t>
      </w:r>
      <w:r w:rsidRPr="002E386F">
        <w:rPr>
          <w:rFonts w:ascii="Narkisim" w:hAnsi="Narkisim"/>
          <w:rtl/>
        </w:rPr>
        <w:t xml:space="preserve"> (יח) תמה בזה איך נימא שבעל השור יטעון כך בבי"ד להוציא ממון מיד השואל, בטענה שהיה עושה שלא כדין והיה חייב בדיני שמים. וכל שכן הכא שהוא רק ספק בעלמא אילו היה הניזק נבעת מחמתו והיה מתפשר. ודבר זה הוא רק ענין מדומה ואיך נוציא ממון מיד השואל בצד כזה. וכת' דמ''מ יש לבעל השור תערומת על השואל שלא שמר את השור כראוי.</w:t>
      </w:r>
    </w:p>
    <w:p w14:paraId="2FF016B4"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 xml:space="preserve">תומים </w:t>
      </w:r>
      <w:r w:rsidRPr="002E386F">
        <w:rPr>
          <w:rFonts w:ascii="Narkisim" w:hAnsi="Narkisim"/>
          <w:rtl/>
        </w:rPr>
        <w:t>(יב ה) כת' דאיירי הכא שבעל השור טוען שיש מלוה ישנה על הניזק, ואין לו עדים ואי אפשר להוציא מידו בדין, אבל עכשיו שהזדמן ששורי הזיק לו אני אתפוס אותו לפרעון מלוה ישינה שלי. ובכהאי גוונא רשאי להבריחו לאגמא שלא יוכל לגבותו בב"ד</w:t>
      </w:r>
      <w:r w:rsidRPr="002E386F">
        <w:rPr>
          <w:rStyle w:val="ac"/>
          <w:rFonts w:ascii="Narkisim" w:hAnsi="Narkisim"/>
          <w:rtl/>
        </w:rPr>
        <w:footnoteReference w:id="258"/>
      </w:r>
      <w:r w:rsidRPr="002E386F">
        <w:rPr>
          <w:rFonts w:ascii="Narkisim" w:hAnsi="Narkisim"/>
          <w:rtl/>
        </w:rPr>
        <w:t>. וזה קו' הגמ' איך קתני סתמא דבעל השור משלם ח"נ, מי לא עסקינן דטוען מלוה ישינה יש לי עליו על הניזק.</w:t>
      </w:r>
    </w:p>
    <w:p w14:paraId="28A3B8BB" w14:textId="77777777" w:rsidR="009832E5" w:rsidRPr="002E386F" w:rsidRDefault="00000000" w:rsidP="002E386F">
      <w:pPr>
        <w:bidi/>
        <w:rPr>
          <w:rFonts w:ascii="Narkisim" w:hAnsi="Narkisim" w:cs="Narkisim"/>
        </w:rPr>
      </w:pPr>
      <w:r w:rsidRPr="002E386F">
        <w:rPr>
          <w:rFonts w:ascii="Narkisim" w:hAnsi="Narkisim" w:cs="Narkisim"/>
          <w:u w:val="single"/>
          <w:rtl/>
        </w:rPr>
        <w:t>אלא הב"ע כגון דאקדים בי"ד ותפסוה</w:t>
      </w:r>
      <w:r w:rsidRPr="002E386F">
        <w:rPr>
          <w:rFonts w:ascii="Narkisim" w:hAnsi="Narkisim" w:cs="Narkisim"/>
          <w:rtl/>
        </w:rPr>
        <w:t xml:space="preserve">. </w:t>
      </w:r>
      <w:r w:rsidRPr="002E386F">
        <w:rPr>
          <w:rFonts w:ascii="Narkisim" w:hAnsi="Narkisim" w:cs="Narkisim"/>
          <w:szCs w:val="20"/>
          <w:rtl/>
        </w:rPr>
        <w:t>ה</w:t>
      </w:r>
      <w:r w:rsidRPr="002E386F">
        <w:rPr>
          <w:rFonts w:ascii="Narkisim" w:hAnsi="Narkisim" w:cs="Narkisim"/>
          <w:b/>
          <w:bCs/>
          <w:szCs w:val="20"/>
          <w:rtl/>
        </w:rPr>
        <w:t>ראב"ד</w:t>
      </w:r>
      <w:r w:rsidRPr="002E386F">
        <w:rPr>
          <w:rFonts w:ascii="Narkisim" w:hAnsi="Narkisim" w:cs="Narkisim"/>
          <w:szCs w:val="20"/>
          <w:rtl/>
        </w:rPr>
        <w:t xml:space="preserve"> כתב דאף דנמצא מועד, תפסו בי"ד את גוף השור, שמא לא ימצא לו נכסים</w:t>
      </w:r>
      <w:r w:rsidRPr="002E386F">
        <w:rPr>
          <w:rFonts w:ascii="Narkisim" w:hAnsi="Narkisim" w:cs="Narkisim"/>
          <w:rtl/>
        </w:rPr>
        <w:t>.</w:t>
      </w:r>
    </w:p>
    <w:p w14:paraId="2BF2A066"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ס' הזכות</w:t>
      </w:r>
      <w:r w:rsidRPr="002E386F">
        <w:rPr>
          <w:rFonts w:ascii="Narkisim" w:hAnsi="Narkisim"/>
          <w:rtl/>
        </w:rPr>
        <w:t xml:space="preserve"> </w:t>
      </w:r>
      <w:r w:rsidRPr="002E386F">
        <w:rPr>
          <w:rFonts w:ascii="Narkisim" w:hAnsi="Narkisim"/>
          <w:szCs w:val="20"/>
          <w:rtl/>
        </w:rPr>
        <w:t>(כתובות טו. בדה"ר)</w:t>
      </w:r>
      <w:r w:rsidRPr="002E386F">
        <w:rPr>
          <w:rFonts w:ascii="Narkisim" w:hAnsi="Narkisim"/>
          <w:rtl/>
        </w:rPr>
        <w:t xml:space="preserve"> הביא ד</w:t>
      </w:r>
      <w:r w:rsidRPr="002E386F">
        <w:rPr>
          <w:rFonts w:ascii="Narkisim" w:hAnsi="Narkisim"/>
          <w:b/>
          <w:bCs/>
          <w:rtl/>
        </w:rPr>
        <w:t>ר"ח</w:t>
      </w:r>
      <w:r w:rsidRPr="002E386F">
        <w:rPr>
          <w:rFonts w:ascii="Narkisim" w:hAnsi="Narkisim"/>
          <w:rtl/>
        </w:rPr>
        <w:t xml:space="preserve"> גרס דאקדים בעל דינא ותפסוה. והביא מסוגיין דכיון שתפס הניזק, שוב ל"מ הודאה בקנס. וכ"כ ה</w:t>
      </w:r>
      <w:r w:rsidRPr="002E386F">
        <w:rPr>
          <w:rFonts w:ascii="Narkisim" w:hAnsi="Narkisim"/>
          <w:b/>
          <w:bCs/>
          <w:rtl/>
        </w:rPr>
        <w:t>רא"ה</w:t>
      </w:r>
      <w:r w:rsidRPr="002E386F">
        <w:rPr>
          <w:rFonts w:ascii="Narkisim" w:hAnsi="Narkisim"/>
          <w:rtl/>
        </w:rPr>
        <w:t xml:space="preserve"> </w:t>
      </w:r>
      <w:r w:rsidRPr="002E386F">
        <w:rPr>
          <w:rFonts w:ascii="Narkisim" w:hAnsi="Narkisim"/>
          <w:szCs w:val="20"/>
          <w:rtl/>
        </w:rPr>
        <w:t>(בשיטמ"ק)</w:t>
      </w:r>
      <w:r w:rsidRPr="002E386F">
        <w:rPr>
          <w:rFonts w:ascii="Narkisim" w:hAnsi="Narkisim"/>
          <w:rtl/>
        </w:rPr>
        <w:t xml:space="preserve"> דכיון דהבעל דין תפס ל"מ הודאה לפטור. </w:t>
      </w:r>
      <w:r w:rsidRPr="002E386F">
        <w:rPr>
          <w:rFonts w:ascii="Narkisim" w:hAnsi="Narkisim"/>
          <w:szCs w:val="20"/>
          <w:rtl/>
        </w:rPr>
        <w:t>[וכתב דהיכא דתפסו בי"ד מהני עדיין הודאה</w:t>
      </w:r>
      <w:r w:rsidRPr="002E386F">
        <w:rPr>
          <w:rFonts w:ascii="Narkisim" w:hAnsi="Narkisim"/>
          <w:rtl/>
        </w:rPr>
        <w:t xml:space="preserve">]. </w:t>
      </w:r>
      <w:r w:rsidRPr="002E386F">
        <w:rPr>
          <w:rFonts w:ascii="Narkisim" w:hAnsi="Narkisim"/>
          <w:szCs w:val="20"/>
          <w:rtl/>
        </w:rPr>
        <w:t>אבל ה</w:t>
      </w:r>
      <w:r w:rsidRPr="002E386F">
        <w:rPr>
          <w:rFonts w:ascii="Narkisim" w:hAnsi="Narkisim"/>
          <w:b/>
          <w:bCs/>
          <w:szCs w:val="20"/>
          <w:rtl/>
        </w:rPr>
        <w:t>תורת חיים</w:t>
      </w:r>
      <w:r w:rsidRPr="002E386F">
        <w:rPr>
          <w:rFonts w:ascii="Narkisim" w:hAnsi="Narkisim"/>
          <w:szCs w:val="20"/>
          <w:rtl/>
        </w:rPr>
        <w:t xml:space="preserve"> כתב [דלגירסא דידן] כיון דתפסוהו בי"ד שוב ל"מ הודאתו. דקרינן אשר ירשיעון, ונתחייב ע"פ בי"ד</w:t>
      </w:r>
      <w:r w:rsidRPr="002E386F">
        <w:rPr>
          <w:rFonts w:ascii="Narkisim" w:hAnsi="Narkisim"/>
          <w:rtl/>
        </w:rPr>
        <w:t>.</w:t>
      </w:r>
    </w:p>
    <w:p w14:paraId="160020F4"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ראב"ד</w:t>
      </w:r>
      <w:r w:rsidRPr="002E386F">
        <w:rPr>
          <w:rFonts w:ascii="Narkisim" w:hAnsi="Narkisim" w:cs="Narkisim"/>
          <w:rtl/>
        </w:rPr>
        <w:t xml:space="preserve"> (לרי"ף שם) כתב דהיכא דתפס בקנס ואח"כ המזיק הודה מוציאין מידו</w:t>
      </w:r>
      <w:r w:rsidRPr="002E386F">
        <w:rPr>
          <w:rStyle w:val="ac"/>
          <w:rFonts w:ascii="Narkisim" w:hAnsi="Narkisim" w:cs="Narkisim"/>
          <w:rtl/>
        </w:rPr>
        <w:footnoteReference w:id="259"/>
      </w:r>
      <w:r w:rsidRPr="002E386F">
        <w:rPr>
          <w:rFonts w:ascii="Narkisim" w:hAnsi="Narkisim" w:cs="Narkisim"/>
          <w:rtl/>
        </w:rPr>
        <w:t>. אלא שנסתפק היכא דתפס בלא עדים, האם אמרי' דמיגו הוה כאילו הגיעו עדים</w:t>
      </w:r>
      <w:r w:rsidRPr="002E386F">
        <w:rPr>
          <w:rStyle w:val="ac"/>
          <w:rFonts w:ascii="Narkisim" w:hAnsi="Narkisim" w:cs="Narkisim"/>
          <w:rtl/>
        </w:rPr>
        <w:footnoteReference w:id="260"/>
      </w:r>
      <w:r w:rsidRPr="002E386F">
        <w:rPr>
          <w:rFonts w:ascii="Narkisim" w:hAnsi="Narkisim" w:cs="Narkisim"/>
          <w:rtl/>
        </w:rPr>
        <w:t>, ושוב ל"מ הודאתו ליפטר. ובס' ה</w:t>
      </w:r>
      <w:r w:rsidRPr="002E386F">
        <w:rPr>
          <w:rFonts w:ascii="Narkisim" w:hAnsi="Narkisim" w:cs="Narkisim"/>
          <w:b/>
          <w:bCs/>
          <w:rtl/>
        </w:rPr>
        <w:t>זכות</w:t>
      </w:r>
      <w:r w:rsidRPr="002E386F">
        <w:rPr>
          <w:rFonts w:ascii="Narkisim" w:hAnsi="Narkisim" w:cs="Narkisim"/>
          <w:rtl/>
        </w:rPr>
        <w:t xml:space="preserve"> הביא דבסוגיין מבואר דל"מ הודאתו ליפטר, דלא נחשב מרשיע את עצמו</w:t>
      </w:r>
      <w:r w:rsidRPr="002E386F">
        <w:rPr>
          <w:rStyle w:val="ac"/>
          <w:rFonts w:ascii="Narkisim" w:hAnsi="Narkisim" w:cs="Narkisim"/>
          <w:rtl/>
        </w:rPr>
        <w:footnoteReference w:id="261"/>
      </w:r>
      <w:r w:rsidRPr="002E386F">
        <w:rPr>
          <w:rFonts w:ascii="Narkisim" w:hAnsi="Narkisim" w:cs="Narkisim"/>
          <w:rtl/>
        </w:rPr>
        <w:t>.</w:t>
      </w:r>
    </w:p>
    <w:p w14:paraId="1DFCF773"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קצות</w:t>
      </w:r>
      <w:r w:rsidRPr="002E386F">
        <w:rPr>
          <w:rFonts w:ascii="Narkisim" w:hAnsi="Narkisim"/>
          <w:rtl/>
        </w:rPr>
        <w:t xml:space="preserve"> (א ח בשם אחיו) הביא דמשמע ברמב"ן דהביא מסוגיין דמתחייב קנס ע"פ תפיסת הניזק [בלא עדים], ומהני מיגו לחייבו קנס. ועי"ז שוב לא מהני הודאתו. ואיירי בסוגיין בתפיסה בלא עדים.</w:t>
      </w:r>
    </w:p>
    <w:p w14:paraId="0CADC335"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קצות</w:t>
      </w:r>
      <w:r w:rsidRPr="002E386F">
        <w:rPr>
          <w:rFonts w:ascii="Narkisim" w:hAnsi="Narkisim"/>
          <w:rtl/>
        </w:rPr>
        <w:t xml:space="preserve"> (שם) כתב דלדעת הראב"ד </w:t>
      </w:r>
      <w:r w:rsidRPr="002E386F">
        <w:rPr>
          <w:rFonts w:ascii="Narkisim" w:hAnsi="Narkisim"/>
          <w:szCs w:val="20"/>
          <w:rtl/>
        </w:rPr>
        <w:t>(לעיל לד, ולה:)</w:t>
      </w:r>
      <w:r w:rsidRPr="002E386F">
        <w:rPr>
          <w:rFonts w:ascii="Narkisim" w:hAnsi="Narkisim"/>
          <w:rtl/>
        </w:rPr>
        <w:t xml:space="preserve"> קנס דפלגא נזקא שאני משאר קנסות, ול"מ </w:t>
      </w:r>
      <w:r w:rsidRPr="002E386F">
        <w:rPr>
          <w:rFonts w:ascii="Narkisim" w:hAnsi="Narkisim"/>
          <w:rtl/>
        </w:rPr>
        <w:lastRenderedPageBreak/>
        <w:t xml:space="preserve">הודאתו ליפטר. וכשהודה וחזר הלה ותפס לא מפקינן מיניה. </w:t>
      </w:r>
      <w:r w:rsidRPr="002E386F">
        <w:rPr>
          <w:rFonts w:ascii="Narkisim" w:hAnsi="Narkisim"/>
          <w:szCs w:val="20"/>
          <w:rtl/>
        </w:rPr>
        <w:t>[וכמ"ש ה</w:t>
      </w:r>
      <w:r w:rsidRPr="002E386F">
        <w:rPr>
          <w:rFonts w:ascii="Narkisim" w:hAnsi="Narkisim"/>
          <w:b/>
          <w:bCs/>
          <w:szCs w:val="20"/>
          <w:rtl/>
        </w:rPr>
        <w:t>רשב"א</w:t>
      </w:r>
      <w:r w:rsidRPr="002E386F">
        <w:rPr>
          <w:rFonts w:ascii="Narkisim" w:hAnsi="Narkisim"/>
          <w:szCs w:val="20"/>
          <w:rtl/>
        </w:rPr>
        <w:t xml:space="preserve"> לג. ולה: בדעת הראב"ד]</w:t>
      </w:r>
      <w:r w:rsidRPr="002E386F">
        <w:rPr>
          <w:rFonts w:ascii="Narkisim" w:hAnsi="Narkisim"/>
          <w:rtl/>
        </w:rPr>
        <w:t>. ולפ"ז זהו תי' הגמ' דתפסו, ומש"ה ל"מ מה שהודה.</w:t>
      </w:r>
    </w:p>
    <w:p w14:paraId="01268639"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רמב"ם</w:t>
      </w:r>
      <w:r w:rsidRPr="002E386F">
        <w:rPr>
          <w:rFonts w:ascii="Narkisim" w:hAnsi="Narkisim"/>
          <w:rtl/>
        </w:rPr>
        <w:t xml:space="preserve"> (ד ח) סתם דהשואל משלם חצי נזק. וה</w:t>
      </w:r>
      <w:r w:rsidRPr="002E386F">
        <w:rPr>
          <w:rFonts w:ascii="Narkisim" w:hAnsi="Narkisim"/>
          <w:b/>
          <w:bCs/>
          <w:rtl/>
        </w:rPr>
        <w:t>ראב"ד</w:t>
      </w:r>
      <w:r w:rsidRPr="002E386F">
        <w:rPr>
          <w:rFonts w:ascii="Narkisim" w:hAnsi="Narkisim"/>
          <w:rtl/>
        </w:rPr>
        <w:t xml:space="preserve"> השיג דאיירי דוקא כשתפסו בי"ד. ו</w:t>
      </w:r>
      <w:r w:rsidRPr="002E386F">
        <w:rPr>
          <w:rFonts w:ascii="Narkisim" w:hAnsi="Narkisim"/>
          <w:b/>
          <w:bCs/>
          <w:rtl/>
        </w:rPr>
        <w:t>ה"ה</w:t>
      </w:r>
      <w:r w:rsidRPr="002E386F">
        <w:rPr>
          <w:rFonts w:ascii="Narkisim" w:hAnsi="Narkisim"/>
          <w:rtl/>
        </w:rPr>
        <w:t xml:space="preserve"> תי' דלדעת הרמב"ם קו' הגמ' רק לר' ישמעאל [וכמ"ש תוס' והרשב"א ושא"ר]. וה</w:t>
      </w:r>
      <w:r w:rsidRPr="002E386F">
        <w:rPr>
          <w:rFonts w:ascii="Narkisim" w:hAnsi="Narkisim"/>
          <w:b/>
          <w:bCs/>
          <w:rtl/>
        </w:rPr>
        <w:t>לח"מ</w:t>
      </w:r>
      <w:r w:rsidRPr="002E386F">
        <w:rPr>
          <w:rFonts w:ascii="Narkisim" w:hAnsi="Narkisim"/>
          <w:rtl/>
        </w:rPr>
        <w:t xml:space="preserve"> הק' דעדיין קשה הקו' הא', דאי מודה מיפטר. והאחרונים האריכו בזה [וע' מש"כ לעיל].</w:t>
      </w:r>
    </w:p>
    <w:p w14:paraId="3DF7F480" w14:textId="77777777" w:rsidR="009832E5" w:rsidRPr="002E386F" w:rsidRDefault="00000000" w:rsidP="002E386F">
      <w:pPr>
        <w:pStyle w:val="aa"/>
        <w:bidi/>
        <w:rPr>
          <w:rFonts w:ascii="Narkisim" w:hAnsi="Narkisim"/>
        </w:rPr>
      </w:pPr>
      <w:r w:rsidRPr="002E386F">
        <w:rPr>
          <w:rFonts w:ascii="Narkisim" w:hAnsi="Narkisim"/>
          <w:u w:val="single"/>
          <w:rtl/>
        </w:rPr>
        <w:t>שם. דאקדים</w:t>
      </w:r>
      <w:r w:rsidRPr="002E386F">
        <w:rPr>
          <w:rFonts w:ascii="Narkisim" w:hAnsi="Narkisim"/>
          <w:rtl/>
        </w:rPr>
        <w:t>. ה</w:t>
      </w:r>
      <w:r w:rsidRPr="002E386F">
        <w:rPr>
          <w:rFonts w:ascii="Narkisim" w:hAnsi="Narkisim"/>
          <w:b/>
          <w:bCs/>
          <w:rtl/>
        </w:rPr>
        <w:t>חזו"א</w:t>
      </w:r>
      <w:r w:rsidRPr="002E386F">
        <w:rPr>
          <w:rFonts w:ascii="Narkisim" w:hAnsi="Narkisim"/>
          <w:rtl/>
        </w:rPr>
        <w:t xml:space="preserve"> (ז יא) הק' דמ"מ בשעת קבלת שמירה לא ידע שיקדימו, ויש חשש שיבוא לו בזה הפסד. ותי' דכל שבפועל אינו מתחייב יותר מדין תם, נחשב שאין טעות בקבלת השמירה.</w:t>
      </w:r>
    </w:p>
    <w:p w14:paraId="6C6BAA64" w14:textId="77777777" w:rsidR="009832E5" w:rsidRPr="002E386F" w:rsidRDefault="00000000" w:rsidP="002E386F">
      <w:pPr>
        <w:pStyle w:val="aa"/>
        <w:bidi/>
        <w:rPr>
          <w:rFonts w:ascii="Narkisim" w:hAnsi="Narkisim"/>
        </w:rPr>
      </w:pPr>
      <w:r w:rsidRPr="002E386F">
        <w:rPr>
          <w:rFonts w:ascii="Narkisim" w:hAnsi="Narkisim"/>
          <w:u w:val="single"/>
          <w:rtl/>
        </w:rPr>
        <w:t>הוה מעריקנא</w:t>
      </w:r>
      <w:r w:rsidRPr="002E386F">
        <w:rPr>
          <w:rFonts w:ascii="Narkisim" w:hAnsi="Narkisim"/>
          <w:rtl/>
        </w:rPr>
        <w:t>. ה</w:t>
      </w:r>
      <w:r w:rsidRPr="002E386F">
        <w:rPr>
          <w:rFonts w:ascii="Narkisim" w:hAnsi="Narkisim"/>
          <w:b/>
          <w:bCs/>
          <w:rtl/>
        </w:rPr>
        <w:t>שיטמ"ק</w:t>
      </w:r>
      <w:r w:rsidRPr="002E386F">
        <w:rPr>
          <w:rFonts w:ascii="Narkisim" w:hAnsi="Narkisim"/>
          <w:rtl/>
        </w:rPr>
        <w:t xml:space="preserve"> (בשם ר"א מגרמישא) כתב דהכא לא תלוי במש"כ </w:t>
      </w:r>
      <w:r w:rsidRPr="002E386F">
        <w:rPr>
          <w:rFonts w:ascii="Narkisim" w:hAnsi="Narkisim"/>
          <w:b/>
          <w:bCs/>
          <w:rtl/>
        </w:rPr>
        <w:t>תוס</w:t>
      </w:r>
      <w:r w:rsidRPr="002E386F">
        <w:rPr>
          <w:rFonts w:ascii="Narkisim" w:hAnsi="Narkisim"/>
          <w:rtl/>
        </w:rPr>
        <w:t>' (ד"ה הוה) דקאי כר' ישמעאל. דהא איירי במועד, שמשלם מהעלייה</w:t>
      </w:r>
      <w:r w:rsidRPr="002E386F">
        <w:rPr>
          <w:rStyle w:val="ac"/>
          <w:rFonts w:ascii="Narkisim" w:hAnsi="Narkisim"/>
          <w:rtl/>
        </w:rPr>
        <w:footnoteReference w:id="262"/>
      </w:r>
      <w:r w:rsidRPr="002E386F">
        <w:rPr>
          <w:rFonts w:ascii="Narkisim" w:hAnsi="Narkisim"/>
          <w:rtl/>
        </w:rPr>
        <w:t>. ואינו אלא מזיק שעבוד לחוד.</w:t>
      </w:r>
    </w:p>
    <w:p w14:paraId="7974A61A" w14:textId="77777777" w:rsidR="009832E5" w:rsidRPr="002E386F" w:rsidRDefault="00000000" w:rsidP="002E386F">
      <w:pPr>
        <w:bidi/>
        <w:rPr>
          <w:rFonts w:ascii="Narkisim" w:hAnsi="Narkisim" w:cs="Narkisim"/>
        </w:rPr>
      </w:pPr>
      <w:r w:rsidRPr="002E386F">
        <w:rPr>
          <w:rFonts w:ascii="Narkisim" w:hAnsi="Narkisim" w:cs="Narkisim"/>
          <w:rtl/>
        </w:rPr>
        <w:t>ה</w:t>
      </w:r>
      <w:r w:rsidRPr="002E386F">
        <w:rPr>
          <w:rFonts w:ascii="Narkisim" w:hAnsi="Narkisim" w:cs="Narkisim"/>
          <w:b/>
          <w:bCs/>
          <w:rtl/>
        </w:rPr>
        <w:t>חזו"א</w:t>
      </w:r>
      <w:r w:rsidRPr="002E386F">
        <w:rPr>
          <w:rFonts w:ascii="Narkisim" w:hAnsi="Narkisim" w:cs="Narkisim"/>
          <w:rtl/>
        </w:rPr>
        <w:t xml:space="preserve"> (טו כז) כתב דהכא הנידון משום גדרי שמירה מעליא, וא"כ ל"ש בזה סברת התוס' שהיה מתפשר שלא כדין, דהוה עוולה הפקעת דינו</w:t>
      </w:r>
      <w:r w:rsidRPr="002E386F">
        <w:rPr>
          <w:rStyle w:val="ac"/>
          <w:rFonts w:ascii="Narkisim" w:hAnsi="Narkisim" w:cs="Narkisim"/>
          <w:rtl/>
        </w:rPr>
        <w:footnoteReference w:id="263"/>
      </w:r>
      <w:r w:rsidRPr="002E386F">
        <w:rPr>
          <w:rFonts w:ascii="Narkisim" w:hAnsi="Narkisim" w:cs="Narkisim"/>
          <w:rtl/>
        </w:rPr>
        <w:t>.</w:t>
      </w:r>
    </w:p>
    <w:p w14:paraId="0B152351"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שיטמ"ק</w:t>
      </w:r>
      <w:r w:rsidRPr="002E386F">
        <w:rPr>
          <w:rFonts w:ascii="Narkisim" w:hAnsi="Narkisim"/>
          <w:rtl/>
        </w:rPr>
        <w:t xml:space="preserve"> הביא בשם ה</w:t>
      </w:r>
      <w:r w:rsidRPr="002E386F">
        <w:rPr>
          <w:rFonts w:ascii="Narkisim" w:hAnsi="Narkisim"/>
          <w:b/>
          <w:bCs/>
          <w:rtl/>
        </w:rPr>
        <w:t>תוס' שאנץ</w:t>
      </w:r>
      <w:r w:rsidRPr="002E386F">
        <w:rPr>
          <w:rFonts w:ascii="Narkisim" w:hAnsi="Narkisim"/>
          <w:rtl/>
        </w:rPr>
        <w:t xml:space="preserve"> דהק' אם יבריחנו בי"ד ישמתוהו</w:t>
      </w:r>
      <w:r w:rsidRPr="002E386F">
        <w:rPr>
          <w:rStyle w:val="ac"/>
          <w:rFonts w:ascii="Narkisim" w:hAnsi="Narkisim"/>
          <w:rtl/>
        </w:rPr>
        <w:footnoteReference w:id="264"/>
      </w:r>
      <w:r w:rsidRPr="002E386F">
        <w:rPr>
          <w:rFonts w:ascii="Narkisim" w:hAnsi="Narkisim"/>
          <w:rtl/>
        </w:rPr>
        <w:t>. ותי' דשמא לא היו מנדין אותו. ואם ינדוהו שמא יסבול הנידוי.</w:t>
      </w:r>
    </w:p>
    <w:p w14:paraId="44F8953F" w14:textId="77777777" w:rsidR="009832E5" w:rsidRPr="002E386F" w:rsidRDefault="00000000" w:rsidP="002E386F">
      <w:pPr>
        <w:bidi/>
        <w:rPr>
          <w:rFonts w:ascii="Narkisim" w:hAnsi="Narkisim" w:cs="Narkisim"/>
        </w:rPr>
      </w:pPr>
      <w:r w:rsidRPr="002E386F">
        <w:rPr>
          <w:rFonts w:ascii="Narkisim" w:hAnsi="Narkisim" w:cs="Narkisim"/>
          <w:u w:val="single"/>
          <w:rtl/>
        </w:rPr>
        <w:t>תוד"ה אי הכי</w:t>
      </w:r>
      <w:r w:rsidRPr="002E386F">
        <w:rPr>
          <w:rFonts w:ascii="Narkisim" w:hAnsi="Narkisim" w:cs="Narkisim"/>
          <w:rtl/>
        </w:rPr>
        <w:t>. והוא לא היה יודע שהוא וכו'. ב</w:t>
      </w:r>
      <w:r w:rsidRPr="002E386F">
        <w:rPr>
          <w:rFonts w:ascii="Narkisim" w:hAnsi="Narkisim" w:cs="Narkisim"/>
          <w:b/>
          <w:bCs/>
          <w:rtl/>
        </w:rPr>
        <w:t>חי' ר' שמעון</w:t>
      </w:r>
      <w:r w:rsidRPr="002E386F">
        <w:rPr>
          <w:rFonts w:ascii="Narkisim" w:hAnsi="Narkisim" w:cs="Narkisim"/>
          <w:rtl/>
        </w:rPr>
        <w:t xml:space="preserve"> (לג ג) תמה דאיירי בשואל, ומתחייב באונסין. </w:t>
      </w:r>
      <w:r w:rsidRPr="002E386F">
        <w:rPr>
          <w:rFonts w:ascii="Narkisim" w:hAnsi="Narkisim" w:cs="Narkisim"/>
          <w:szCs w:val="20"/>
          <w:rtl/>
        </w:rPr>
        <w:t>ודן דהכא הוה מחמת פשיעת הבעלים, ודמי למתה מחמת מלאכה</w:t>
      </w:r>
      <w:r w:rsidRPr="002E386F">
        <w:rPr>
          <w:rStyle w:val="ac"/>
          <w:rFonts w:ascii="Narkisim" w:hAnsi="Narkisim" w:cs="Narkisim"/>
          <w:szCs w:val="20"/>
          <w:rtl/>
        </w:rPr>
        <w:footnoteReference w:id="265"/>
      </w:r>
      <w:r w:rsidRPr="002E386F">
        <w:rPr>
          <w:rFonts w:ascii="Narkisim" w:hAnsi="Narkisim" w:cs="Narkisim"/>
          <w:szCs w:val="20"/>
          <w:rtl/>
        </w:rPr>
        <w:t>. ותי' דמגדרי שומרים ליכא חיוב בסוגיין במה שפרע חובו שמחוייב, ולא הפסיד לו ממון. אלא דמתחייב משום שפשע וגרם לזה. וחייב כדין שאר שומרים, ואף שואל אינו מתחייב באונסין.</w:t>
      </w:r>
    </w:p>
    <w:p w14:paraId="0F825BEB" w14:textId="77777777" w:rsidR="009832E5" w:rsidRPr="002E386F" w:rsidRDefault="00000000" w:rsidP="002E386F">
      <w:pPr>
        <w:bidi/>
        <w:rPr>
          <w:rFonts w:ascii="Narkisim" w:hAnsi="Narkisim" w:cs="Narkisim"/>
        </w:rPr>
      </w:pPr>
      <w:r w:rsidRPr="002E386F">
        <w:rPr>
          <w:rFonts w:ascii="Narkisim" w:hAnsi="Narkisim" w:cs="Narkisim"/>
          <w:u w:val="single"/>
          <w:rtl/>
        </w:rPr>
        <w:t>ה"נ משתעבדנא להאיך מדר' נתן</w:t>
      </w:r>
      <w:r w:rsidRPr="002E386F">
        <w:rPr>
          <w:rStyle w:val="ac"/>
          <w:rFonts w:ascii="Narkisim" w:hAnsi="Narkisim" w:cs="Narkisim"/>
          <w:rtl/>
        </w:rPr>
        <w:footnoteReference w:id="266"/>
      </w:r>
      <w:r w:rsidRPr="002E386F">
        <w:rPr>
          <w:rFonts w:ascii="Narkisim" w:hAnsi="Narkisim" w:cs="Narkisim"/>
          <w:rtl/>
        </w:rPr>
        <w:t>. ה</w:t>
      </w:r>
      <w:r w:rsidRPr="002E386F">
        <w:rPr>
          <w:rFonts w:ascii="Narkisim" w:hAnsi="Narkisim" w:cs="Narkisim"/>
          <w:b/>
          <w:bCs/>
          <w:rtl/>
        </w:rPr>
        <w:t>רשב"א</w:t>
      </w:r>
      <w:r w:rsidRPr="002E386F">
        <w:rPr>
          <w:rFonts w:ascii="Narkisim" w:hAnsi="Narkisim" w:cs="Narkisim"/>
          <w:rtl/>
        </w:rPr>
        <w:t xml:space="preserve"> ביאר כלומר משעה שהזיק הייתי משועבד למוסרה לניזק</w:t>
      </w:r>
      <w:r w:rsidRPr="002E386F">
        <w:rPr>
          <w:rStyle w:val="ac"/>
          <w:rFonts w:ascii="Narkisim" w:hAnsi="Narkisim" w:cs="Narkisim"/>
          <w:rtl/>
        </w:rPr>
        <w:footnoteReference w:id="267"/>
      </w:r>
      <w:r w:rsidRPr="002E386F">
        <w:rPr>
          <w:rFonts w:ascii="Narkisim" w:hAnsi="Narkisim" w:cs="Narkisim"/>
          <w:rtl/>
        </w:rPr>
        <w:t>.</w:t>
      </w:r>
    </w:p>
    <w:p w14:paraId="170D0B8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כתב ש"מ דאף בפקדון מהני שעבוד דר' נתן</w:t>
      </w:r>
      <w:r w:rsidRPr="002E386F">
        <w:rPr>
          <w:rStyle w:val="ac"/>
          <w:rFonts w:ascii="Narkisim" w:hAnsi="Narkisim"/>
          <w:rtl/>
        </w:rPr>
        <w:footnoteReference w:id="268"/>
      </w:r>
      <w:r w:rsidRPr="002E386F">
        <w:rPr>
          <w:rFonts w:ascii="Narkisim" w:hAnsi="Narkisim"/>
          <w:rtl/>
        </w:rPr>
        <w:t xml:space="preserve">. </w:t>
      </w:r>
      <w:r w:rsidRPr="002E386F">
        <w:rPr>
          <w:rFonts w:ascii="Narkisim" w:hAnsi="Narkisim"/>
          <w:szCs w:val="20"/>
          <w:rtl/>
        </w:rPr>
        <w:t>וכ"כ ה</w:t>
      </w:r>
      <w:r w:rsidRPr="002E386F">
        <w:rPr>
          <w:rFonts w:ascii="Narkisim" w:hAnsi="Narkisim"/>
          <w:b/>
          <w:bCs/>
          <w:szCs w:val="20"/>
          <w:rtl/>
        </w:rPr>
        <w:t>רשב"א</w:t>
      </w:r>
      <w:r w:rsidRPr="002E386F">
        <w:rPr>
          <w:rFonts w:ascii="Narkisim" w:hAnsi="Narkisim"/>
          <w:szCs w:val="20"/>
          <w:rtl/>
        </w:rPr>
        <w:t xml:space="preserve"> (בחי', ובשו"ת א קכב) וה</w:t>
      </w:r>
      <w:r w:rsidRPr="002E386F">
        <w:rPr>
          <w:rFonts w:ascii="Narkisim" w:hAnsi="Narkisim"/>
          <w:b/>
          <w:bCs/>
          <w:szCs w:val="20"/>
          <w:rtl/>
        </w:rPr>
        <w:t>מאירי</w:t>
      </w:r>
      <w:r w:rsidRPr="002E386F">
        <w:rPr>
          <w:rFonts w:ascii="Narkisim" w:hAnsi="Narkisim"/>
          <w:szCs w:val="20"/>
          <w:rtl/>
        </w:rPr>
        <w:t>. וכ"פ ה</w:t>
      </w:r>
      <w:r w:rsidRPr="002E386F">
        <w:rPr>
          <w:rFonts w:ascii="Narkisim" w:hAnsi="Narkisim"/>
          <w:b/>
          <w:bCs/>
          <w:szCs w:val="20"/>
          <w:rtl/>
        </w:rPr>
        <w:t>שו"ע</w:t>
      </w:r>
      <w:r w:rsidRPr="002E386F">
        <w:rPr>
          <w:rFonts w:ascii="Narkisim" w:hAnsi="Narkisim"/>
          <w:szCs w:val="20"/>
          <w:rtl/>
        </w:rPr>
        <w:t xml:space="preserve"> (פו ד), וכ"כ ה</w:t>
      </w:r>
      <w:r w:rsidRPr="002E386F">
        <w:rPr>
          <w:rFonts w:ascii="Narkisim" w:hAnsi="Narkisim"/>
          <w:b/>
          <w:bCs/>
          <w:szCs w:val="20"/>
          <w:rtl/>
        </w:rPr>
        <w:t>יש"ש</w:t>
      </w:r>
      <w:r w:rsidRPr="002E386F">
        <w:rPr>
          <w:rFonts w:ascii="Narkisim" w:hAnsi="Narkisim"/>
          <w:szCs w:val="20"/>
          <w:rtl/>
        </w:rPr>
        <w:t xml:space="preserve"> (כאן) וה</w:t>
      </w:r>
      <w:r w:rsidRPr="002E386F">
        <w:rPr>
          <w:rFonts w:ascii="Narkisim" w:hAnsi="Narkisim"/>
          <w:b/>
          <w:bCs/>
          <w:szCs w:val="20"/>
          <w:rtl/>
        </w:rPr>
        <w:t>ש"ך</w:t>
      </w:r>
      <w:r w:rsidRPr="002E386F">
        <w:rPr>
          <w:rFonts w:ascii="Narkisim" w:hAnsi="Narkisim"/>
          <w:szCs w:val="20"/>
          <w:rtl/>
        </w:rPr>
        <w:t xml:space="preserve"> (שם ב) דאין חילוק בין מטלטלין למלוה לענין שעבודא דר"נ.</w:t>
      </w:r>
    </w:p>
    <w:p w14:paraId="6A802CFB"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קצות</w:t>
      </w:r>
      <w:r w:rsidRPr="002E386F">
        <w:rPr>
          <w:rFonts w:ascii="Narkisim" w:hAnsi="Narkisim"/>
          <w:rtl/>
        </w:rPr>
        <w:t xml:space="preserve"> (פו ד) תמה דהיכא דנאמר שעבודא דר' נתן אינו יכול למחול</w:t>
      </w:r>
      <w:r w:rsidRPr="002E386F">
        <w:rPr>
          <w:rStyle w:val="ac"/>
          <w:rFonts w:ascii="Narkisim" w:hAnsi="Narkisim"/>
          <w:rtl/>
        </w:rPr>
        <w:footnoteReference w:id="269"/>
      </w:r>
      <w:r w:rsidRPr="002E386F">
        <w:rPr>
          <w:rFonts w:ascii="Narkisim" w:hAnsi="Narkisim"/>
          <w:rtl/>
        </w:rPr>
        <w:t xml:space="preserve"> (ע' תוס' כתובות יט.). ואי נימא שעבודא דר"נ גבי מטלטלין בעין א"כ לא יוכל להקנותו לנפקד</w:t>
      </w:r>
      <w:r w:rsidRPr="002E386F">
        <w:rPr>
          <w:rStyle w:val="ac"/>
          <w:rFonts w:ascii="Narkisim" w:hAnsi="Narkisim"/>
          <w:rtl/>
        </w:rPr>
        <w:footnoteReference w:id="270"/>
      </w:r>
      <w:r w:rsidRPr="002E386F">
        <w:rPr>
          <w:rFonts w:ascii="Narkisim" w:hAnsi="Narkisim"/>
          <w:rtl/>
        </w:rPr>
        <w:t>. והוא תימה שלא יוכל ליתן מטלטלין שלו לאחר</w:t>
      </w:r>
      <w:r w:rsidRPr="002E386F">
        <w:rPr>
          <w:rStyle w:val="ac"/>
          <w:rFonts w:ascii="Narkisim" w:hAnsi="Narkisim"/>
          <w:rtl/>
        </w:rPr>
        <w:footnoteReference w:id="271"/>
      </w:r>
      <w:r w:rsidRPr="002E386F">
        <w:rPr>
          <w:rFonts w:ascii="Narkisim" w:hAnsi="Narkisim"/>
          <w:rtl/>
        </w:rPr>
        <w:t>.</w:t>
      </w:r>
    </w:p>
    <w:p w14:paraId="524A8B7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נתיבות</w:t>
      </w:r>
      <w:r w:rsidRPr="002E386F">
        <w:rPr>
          <w:rFonts w:ascii="Narkisim" w:hAnsi="Narkisim"/>
          <w:rtl/>
        </w:rPr>
        <w:t xml:space="preserve"> (א) כת' דהטעם דהנפקד נתחייב בהשבה מעליא</w:t>
      </w:r>
      <w:r w:rsidRPr="002E386F">
        <w:rPr>
          <w:rStyle w:val="ac"/>
          <w:rFonts w:ascii="Narkisim" w:hAnsi="Narkisim"/>
          <w:rtl/>
        </w:rPr>
        <w:footnoteReference w:id="272"/>
      </w:r>
      <w:r w:rsidRPr="002E386F">
        <w:rPr>
          <w:rFonts w:ascii="Narkisim" w:hAnsi="Narkisim"/>
          <w:rtl/>
        </w:rPr>
        <w:t xml:space="preserve">, וחיוב זה משועבד לבע"ח. אבל </w:t>
      </w:r>
      <w:r w:rsidRPr="002E386F">
        <w:rPr>
          <w:rFonts w:ascii="Narkisim" w:hAnsi="Narkisim"/>
          <w:rtl/>
        </w:rPr>
        <w:lastRenderedPageBreak/>
        <w:t>ה</w:t>
      </w:r>
      <w:r w:rsidRPr="002E386F">
        <w:rPr>
          <w:rFonts w:ascii="Narkisim" w:hAnsi="Narkisim"/>
          <w:b/>
          <w:bCs/>
          <w:rtl/>
        </w:rPr>
        <w:t>קצות</w:t>
      </w:r>
      <w:r w:rsidRPr="002E386F">
        <w:rPr>
          <w:rFonts w:ascii="Narkisim" w:hAnsi="Narkisim"/>
          <w:rtl/>
        </w:rPr>
        <w:t xml:space="preserve"> (שם, ובמשובב האריך) חלק דבפקדון בעין אין חיוב 'השבה'.</w:t>
      </w:r>
    </w:p>
    <w:p w14:paraId="10D494B2"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קצות</w:t>
      </w:r>
      <w:r w:rsidRPr="002E386F">
        <w:rPr>
          <w:rFonts w:ascii="Narkisim" w:hAnsi="Narkisim"/>
          <w:rtl/>
        </w:rPr>
        <w:t xml:space="preserve"> ביאר דבסוגיין קאי לענין טענת פשיעה דהיה צריך להבריחו, דאמר ליה דהוה מעריקנא לאגמא. וקי"ל דשומר משתעבד משעת פשיעה (כתובות לד: ולקמן קיב.), ומשעה שנשתעבד שייך שעבודא דר' נתן.</w:t>
      </w:r>
    </w:p>
    <w:p w14:paraId="465922F1"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נתיבות</w:t>
      </w:r>
      <w:r w:rsidRPr="002E386F">
        <w:rPr>
          <w:rFonts w:ascii="Narkisim" w:hAnsi="Narkisim"/>
          <w:rtl/>
        </w:rPr>
        <w:t xml:space="preserve"> דחה דהפשיעה הוה במה שהחזיר לניזק, ובשעה שהחזיר לניזק שוב אין המזיק חייב לניזק, וליכא שעבודא דר' נתן. אלא ודאי דבגוף חיוב החזרה שייך ג"כ שעבודא דר' נתן. וה</w:t>
      </w:r>
      <w:r w:rsidRPr="002E386F">
        <w:rPr>
          <w:rFonts w:ascii="Narkisim" w:hAnsi="Narkisim"/>
          <w:b/>
          <w:bCs/>
          <w:rtl/>
        </w:rPr>
        <w:t>משובב</w:t>
      </w:r>
      <w:r w:rsidRPr="002E386F">
        <w:rPr>
          <w:rFonts w:ascii="Narkisim" w:hAnsi="Narkisim"/>
          <w:rtl/>
        </w:rPr>
        <w:t xml:space="preserve"> תי' דבאין הפשיעה ושעבודא דר' נתן בבת א'.</w:t>
      </w:r>
    </w:p>
    <w:p w14:paraId="649E4CD1"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 xml:space="preserve">קצות </w:t>
      </w:r>
      <w:r w:rsidRPr="002E386F">
        <w:rPr>
          <w:rFonts w:ascii="Narkisim" w:hAnsi="Narkisim"/>
          <w:rtl/>
        </w:rPr>
        <w:t xml:space="preserve">כת' דכל זמן שהפקדון בעין הבע"ח גובהו משום דלא גרע מכל מטלטלין. ואי"צ שעבודא דר"נ. וכתב דהמרדכי [והג"א ושא"ר הנ"ל] דהביאו מסוגיין שעבודא דר"נ בפקדון, צ"ל דס"ל כלישנא (כתובות שם ולקמן קיב.) דשומר נשתעבד משעת משיכה. </w:t>
      </w:r>
      <w:r w:rsidRPr="002E386F">
        <w:rPr>
          <w:rFonts w:ascii="Narkisim" w:hAnsi="Narkisim"/>
          <w:szCs w:val="20"/>
          <w:rtl/>
        </w:rPr>
        <w:t>וה</w:t>
      </w:r>
      <w:r w:rsidRPr="002E386F">
        <w:rPr>
          <w:rFonts w:ascii="Narkisim" w:hAnsi="Narkisim"/>
          <w:b/>
          <w:bCs/>
          <w:szCs w:val="20"/>
          <w:rtl/>
        </w:rPr>
        <w:t>חזו"א</w:t>
      </w:r>
      <w:r w:rsidRPr="002E386F">
        <w:rPr>
          <w:rFonts w:ascii="Narkisim" w:hAnsi="Narkisim"/>
          <w:szCs w:val="20"/>
          <w:rtl/>
        </w:rPr>
        <w:t xml:space="preserve"> (טו י) כת' דבסוגיין בפקדון משועבד בלא שעבודא דר"נ. ונקטו לרווחא דמילתא</w:t>
      </w:r>
      <w:r w:rsidRPr="002E386F">
        <w:rPr>
          <w:rStyle w:val="ac"/>
          <w:rFonts w:ascii="Narkisim" w:hAnsi="Narkisim"/>
          <w:szCs w:val="20"/>
          <w:rtl/>
        </w:rPr>
        <w:footnoteReference w:id="273"/>
      </w:r>
      <w:r w:rsidRPr="002E386F">
        <w:rPr>
          <w:rFonts w:ascii="Narkisim" w:hAnsi="Narkisim"/>
          <w:szCs w:val="20"/>
          <w:rtl/>
        </w:rPr>
        <w:t>.</w:t>
      </w:r>
    </w:p>
    <w:p w14:paraId="27F5E2E4" w14:textId="77777777" w:rsidR="009832E5" w:rsidRPr="002E386F" w:rsidRDefault="00000000" w:rsidP="002E386F">
      <w:pPr>
        <w:bidi/>
        <w:rPr>
          <w:rFonts w:ascii="Narkisim" w:hAnsi="Narkisim" w:cs="Narkisim"/>
        </w:rPr>
      </w:pPr>
      <w:r w:rsidRPr="002E386F">
        <w:rPr>
          <w:rFonts w:ascii="Narkisim" w:hAnsi="Narkisim" w:cs="Narkisim"/>
          <w:u w:val="single"/>
          <w:rtl/>
        </w:rPr>
        <w:t>שם. היכא דל"ל נכסי וכו' מדר' נתן</w:t>
      </w:r>
      <w:r w:rsidRPr="002E386F">
        <w:rPr>
          <w:rFonts w:ascii="Narkisim" w:hAnsi="Narkisim" w:cs="Narkisim"/>
          <w:rtl/>
        </w:rPr>
        <w:t>. ה</w:t>
      </w:r>
      <w:r w:rsidRPr="002E386F">
        <w:rPr>
          <w:rFonts w:ascii="Narkisim" w:hAnsi="Narkisim" w:cs="Narkisim"/>
          <w:b/>
          <w:bCs/>
          <w:rtl/>
        </w:rPr>
        <w:t>רשב"א</w:t>
      </w:r>
      <w:r w:rsidRPr="002E386F">
        <w:rPr>
          <w:rFonts w:ascii="Narkisim" w:hAnsi="Narkisim" w:cs="Narkisim"/>
          <w:rtl/>
        </w:rPr>
        <w:t xml:space="preserve"> (כאן, וכן קידושין טו.) דייק דאמרי' שעבודא דר"נ דוקא כשאינו יכול ליפרע ממנו, כגון דאין לו נכסים. </w:t>
      </w:r>
      <w:r w:rsidRPr="002E386F">
        <w:rPr>
          <w:rFonts w:ascii="Narkisim" w:hAnsi="Narkisim" w:cs="Narkisim"/>
          <w:szCs w:val="20"/>
          <w:rtl/>
        </w:rPr>
        <w:t>וביאר דהדין נותן דכל מה שהם ברשות אחרים הוי משועבדין, ואין נפרעין מנכסים משועבדין במקום שיש בני חורין. וה</w:t>
      </w:r>
      <w:r w:rsidRPr="002E386F">
        <w:rPr>
          <w:rFonts w:ascii="Narkisim" w:hAnsi="Narkisim" w:cs="Narkisim"/>
          <w:b/>
          <w:bCs/>
          <w:szCs w:val="20"/>
          <w:rtl/>
        </w:rPr>
        <w:t>ש"ך</w:t>
      </w:r>
      <w:r w:rsidRPr="002E386F">
        <w:rPr>
          <w:rFonts w:ascii="Narkisim" w:hAnsi="Narkisim" w:cs="Narkisim"/>
          <w:szCs w:val="20"/>
          <w:rtl/>
        </w:rPr>
        <w:t xml:space="preserve"> (פו ה) הק' דהטעם דאין נפרעין (גיטין מח:) משום תיקון העולם, ותקנת השוק. וזה ל"ש כאן</w:t>
      </w:r>
      <w:r w:rsidRPr="002E386F">
        <w:rPr>
          <w:rStyle w:val="ac"/>
          <w:rFonts w:ascii="Narkisim" w:hAnsi="Narkisim" w:cs="Narkisim"/>
          <w:szCs w:val="20"/>
          <w:rtl/>
        </w:rPr>
        <w:footnoteReference w:id="274"/>
      </w:r>
      <w:r w:rsidRPr="002E386F">
        <w:rPr>
          <w:rFonts w:ascii="Narkisim" w:hAnsi="Narkisim" w:cs="Narkisim"/>
          <w:szCs w:val="20"/>
          <w:rtl/>
        </w:rPr>
        <w:t>.</w:t>
      </w:r>
    </w:p>
    <w:p w14:paraId="1F0E0D10"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מאירי</w:t>
      </w:r>
      <w:r w:rsidRPr="002E386F">
        <w:rPr>
          <w:rFonts w:ascii="Narkisim" w:hAnsi="Narkisim" w:cs="Narkisim"/>
          <w:rtl/>
        </w:rPr>
        <w:t xml:space="preserve"> הק' אמאי איצטריך לדר' נתן, שהרי בלא"ה נכסיו משועבדין לו, ויכול לגבות מנכסיו. ואדם תופס לבע"ח [כשאינו חב לאחריני] אף היכא דלא תבע מהבעלים</w:t>
      </w:r>
      <w:r w:rsidRPr="002E386F">
        <w:rPr>
          <w:rStyle w:val="ac"/>
          <w:rFonts w:ascii="Narkisim" w:hAnsi="Narkisim" w:cs="Narkisim"/>
          <w:rtl/>
        </w:rPr>
        <w:footnoteReference w:id="275"/>
      </w:r>
      <w:r w:rsidRPr="002E386F">
        <w:rPr>
          <w:rFonts w:ascii="Narkisim" w:hAnsi="Narkisim" w:cs="Narkisim"/>
          <w:rtl/>
        </w:rPr>
        <w:t>. [ושומר אינו מתחייב במה שגובין כדין מנכסים</w:t>
      </w:r>
      <w:r w:rsidRPr="002E386F">
        <w:rPr>
          <w:rStyle w:val="ac"/>
          <w:rFonts w:ascii="Narkisim" w:hAnsi="Narkisim" w:cs="Narkisim"/>
          <w:rtl/>
        </w:rPr>
        <w:footnoteReference w:id="276"/>
      </w:r>
      <w:r w:rsidRPr="002E386F">
        <w:rPr>
          <w:rFonts w:ascii="Narkisim" w:hAnsi="Narkisim" w:cs="Narkisim"/>
          <w:rtl/>
        </w:rPr>
        <w:t>].</w:t>
      </w:r>
    </w:p>
    <w:p w14:paraId="7917D62E" w14:textId="77777777" w:rsidR="009832E5" w:rsidRPr="002E386F" w:rsidRDefault="00000000" w:rsidP="002E386F">
      <w:pPr>
        <w:bidi/>
        <w:rPr>
          <w:rFonts w:ascii="Narkisim" w:hAnsi="Narkisim" w:cs="Narkisim"/>
        </w:rPr>
      </w:pPr>
      <w:r w:rsidRPr="002E386F">
        <w:rPr>
          <w:rFonts w:ascii="Narkisim" w:hAnsi="Narkisim" w:cs="Narkisim"/>
          <w:u w:val="single"/>
          <w:rtl/>
        </w:rPr>
        <w:t>דא"ל לאו כל כמינך דמייעדת ליה לתוראי</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לא שלך היה, ולא נזהרת בשמירתו. וצ"ב סברא זו. וה</w:t>
      </w:r>
      <w:r w:rsidRPr="002E386F">
        <w:rPr>
          <w:rFonts w:ascii="Narkisim" w:hAnsi="Narkisim" w:cs="Narkisim"/>
          <w:b/>
          <w:bCs/>
          <w:rtl/>
        </w:rPr>
        <w:t>רשב"א</w:t>
      </w:r>
      <w:r w:rsidRPr="002E386F">
        <w:rPr>
          <w:rFonts w:ascii="Narkisim" w:hAnsi="Narkisim" w:cs="Narkisim"/>
          <w:rtl/>
        </w:rPr>
        <w:t xml:space="preserve"> פי' דשואל לאו כבעלים להעיד בו ולעשות השור מועד בידו [משמע דהוה גזיה"כ דבעינן בעלים]. ועוד כת' </w:t>
      </w:r>
      <w:r w:rsidRPr="002E386F">
        <w:rPr>
          <w:rFonts w:ascii="Narkisim" w:hAnsi="Narkisim" w:cs="Narkisim"/>
          <w:szCs w:val="20"/>
          <w:rtl/>
        </w:rPr>
        <w:t>(בהמשך דבריו)</w:t>
      </w:r>
      <w:r w:rsidRPr="002E386F">
        <w:rPr>
          <w:rFonts w:ascii="Narkisim" w:hAnsi="Narkisim" w:cs="Narkisim"/>
          <w:rtl/>
        </w:rPr>
        <w:t xml:space="preserve"> דלאו כל כמינך במה שלא שמרתו יפה בעוד שהיה ברשותך.</w:t>
      </w:r>
    </w:p>
    <w:p w14:paraId="2280ABD5"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קוב"ב</w:t>
      </w:r>
      <w:r w:rsidRPr="002E386F">
        <w:rPr>
          <w:rFonts w:ascii="Narkisim" w:hAnsi="Narkisim"/>
          <w:rtl/>
        </w:rPr>
        <w:t xml:space="preserve"> (כב) כתב דדין העדאה תלוי בבעלים. ומש"ה נחשב כאילו חל דין העדאה מכח בעלותו. ודוגמא לדבר מי שיש לו רשות להשתמש יכול לאסור על עצמו. אבל לאו כל כמיניה לאסור על הבעלים.</w:t>
      </w:r>
    </w:p>
    <w:p w14:paraId="3D4CCD71"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רשב"א</w:t>
      </w:r>
      <w:r w:rsidRPr="002E386F">
        <w:rPr>
          <w:rFonts w:ascii="Narkisim" w:hAnsi="Narkisim" w:cs="Narkisim"/>
          <w:rtl/>
        </w:rPr>
        <w:t xml:space="preserve"> הק' דמהני אפוטרופוס להעדאה, ושואל לא גרע מאפוטרופוס. ותי' דה"ק לאו כל כמינך וכו' לדונו כמועד לאחר שחזר לרשותי. והרשב"א כתב דלפ"ז סברת ר' מאיר (במשנה לט.) דחוזר לתמותו הוה משום לאו כל כמינך דאפוטרופוס ליעדו</w:t>
      </w:r>
      <w:r w:rsidRPr="002E386F">
        <w:rPr>
          <w:rStyle w:val="ac"/>
          <w:rFonts w:ascii="Narkisim" w:hAnsi="Narkisim" w:cs="Narkisim"/>
          <w:rtl/>
        </w:rPr>
        <w:footnoteReference w:id="277"/>
      </w:r>
      <w:r w:rsidRPr="002E386F">
        <w:rPr>
          <w:rFonts w:ascii="Narkisim" w:hAnsi="Narkisim" w:cs="Narkisim"/>
          <w:rtl/>
        </w:rPr>
        <w:t>, ולא משום רשות משנה. ורבה ל"ל רשות משנה כלל.</w:t>
      </w:r>
    </w:p>
    <w:p w14:paraId="46723155" w14:textId="77777777" w:rsidR="009832E5" w:rsidRPr="002E386F" w:rsidRDefault="00000000" w:rsidP="002E386F">
      <w:pPr>
        <w:pStyle w:val="a7"/>
        <w:bidi/>
        <w:rPr>
          <w:rFonts w:ascii="Narkisim" w:hAnsi="Narkisim"/>
        </w:rPr>
      </w:pPr>
      <w:r w:rsidRPr="002E386F">
        <w:rPr>
          <w:rFonts w:ascii="Narkisim" w:hAnsi="Narkisim"/>
          <w:rtl/>
        </w:rPr>
        <w:t>ועוד תי' ה</w:t>
      </w:r>
      <w:r w:rsidRPr="002E386F">
        <w:rPr>
          <w:rFonts w:ascii="Narkisim" w:hAnsi="Narkisim"/>
          <w:b/>
          <w:bCs/>
          <w:rtl/>
        </w:rPr>
        <w:t>רשב"א</w:t>
      </w:r>
      <w:r w:rsidRPr="002E386F">
        <w:rPr>
          <w:rFonts w:ascii="Narkisim" w:hAnsi="Narkisim"/>
          <w:rtl/>
        </w:rPr>
        <w:t xml:space="preserve"> דאפוטרופוס עדיף משומר דעלמא ועשאוהו כבעלים ממש. ותדע דהא ל"ל שום הנאה בו, ואפ"ה מעידין בפניו. דהוה כבעלים. והוסיף דרב פפא פליג וסבר דשואל כבעלים.</w:t>
      </w:r>
    </w:p>
    <w:p w14:paraId="25DB5615"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w:t>
      </w:r>
      <w:r w:rsidRPr="002E386F">
        <w:rPr>
          <w:rFonts w:ascii="Narkisim" w:hAnsi="Narkisim" w:cs="Narkisim"/>
          <w:szCs w:val="20"/>
          <w:rtl/>
        </w:rPr>
        <w:t>(ו ו)</w:t>
      </w:r>
      <w:r w:rsidRPr="002E386F">
        <w:rPr>
          <w:rFonts w:ascii="Narkisim" w:hAnsi="Narkisim" w:cs="Narkisim"/>
          <w:rtl/>
        </w:rPr>
        <w:t xml:space="preserve"> פסק דהועד בפני אפוטרופוס ונתפקח והגדיל הרי הן בחזקתן, דברשות בעליהן הן </w:t>
      </w:r>
      <w:r w:rsidRPr="002E386F">
        <w:rPr>
          <w:rFonts w:ascii="Narkisim" w:hAnsi="Narkisim" w:cs="Narkisim"/>
          <w:szCs w:val="20"/>
          <w:rtl/>
        </w:rPr>
        <w:t>[וכר' יוסי במשנה]</w:t>
      </w:r>
      <w:r w:rsidRPr="002E386F">
        <w:rPr>
          <w:rFonts w:ascii="Narkisim" w:hAnsi="Narkisim" w:cs="Narkisim"/>
          <w:rtl/>
        </w:rPr>
        <w:t xml:space="preserve">. אבל גבי הועד בבית שומר פסק </w:t>
      </w:r>
      <w:r w:rsidRPr="002E386F">
        <w:rPr>
          <w:rFonts w:ascii="Narkisim" w:hAnsi="Narkisim" w:cs="Narkisim"/>
          <w:szCs w:val="20"/>
          <w:rtl/>
        </w:rPr>
        <w:t>(ו ט)</w:t>
      </w:r>
      <w:r w:rsidRPr="002E386F">
        <w:rPr>
          <w:rFonts w:ascii="Narkisim" w:hAnsi="Narkisim" w:cs="Narkisim"/>
          <w:rtl/>
        </w:rPr>
        <w:t xml:space="preserve"> חוזר לתמותו. [דלאו כל כמינך וכו']. וה</w:t>
      </w:r>
      <w:r w:rsidRPr="002E386F">
        <w:rPr>
          <w:rFonts w:ascii="Narkisim" w:hAnsi="Narkisim" w:cs="Narkisim"/>
          <w:b/>
          <w:bCs/>
          <w:rtl/>
        </w:rPr>
        <w:t>יש"ש</w:t>
      </w:r>
      <w:r w:rsidRPr="002E386F">
        <w:rPr>
          <w:rFonts w:ascii="Narkisim" w:hAnsi="Narkisim" w:cs="Narkisim"/>
          <w:rtl/>
        </w:rPr>
        <w:t xml:space="preserve"> תמה א"כ אף באפוטרופוס נימא לאו כל כמינך. ומ"ש אפוטרופוס משומר.</w:t>
      </w:r>
    </w:p>
    <w:p w14:paraId="6A82330D"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(ד ח) ביאר דשואל הוה רשות אחרת, כיון דקנאו להשתמש. משא"כ אפוטרופוס</w:t>
      </w:r>
      <w:r w:rsidRPr="002E386F">
        <w:rPr>
          <w:rStyle w:val="ac"/>
          <w:rFonts w:ascii="Narkisim" w:hAnsi="Narkisim"/>
          <w:rtl/>
        </w:rPr>
        <w:footnoteReference w:id="278"/>
      </w:r>
      <w:r w:rsidRPr="002E386F">
        <w:rPr>
          <w:rFonts w:ascii="Narkisim" w:hAnsi="Narkisim"/>
          <w:rtl/>
        </w:rPr>
        <w:t xml:space="preserve">. </w:t>
      </w:r>
      <w:r w:rsidRPr="002E386F">
        <w:rPr>
          <w:rFonts w:ascii="Narkisim" w:hAnsi="Narkisim"/>
          <w:rtl/>
        </w:rPr>
        <w:lastRenderedPageBreak/>
        <w:t>ועוד כתב (במילואים) דהשואל חייב בנזקיה, ועומדת ברשות השואל לנזיקין, משא"כ אפוטרופוס דחוזר וגובה מיתומים.</w:t>
      </w:r>
    </w:p>
    <w:p w14:paraId="1FED683F" w14:textId="77777777" w:rsidR="009832E5" w:rsidRPr="002E386F" w:rsidRDefault="00000000" w:rsidP="002E386F">
      <w:pPr>
        <w:bidi/>
        <w:rPr>
          <w:rFonts w:ascii="Narkisim" w:hAnsi="Narkisim" w:cs="Narkisim"/>
        </w:rPr>
      </w:pPr>
      <w:r w:rsidRPr="002E386F">
        <w:rPr>
          <w:rFonts w:ascii="Narkisim" w:hAnsi="Narkisim" w:cs="Narkisim"/>
          <w:u w:val="single"/>
          <w:rtl/>
        </w:rPr>
        <w:t>רב פפא אמר וכו' דכל מקום שהולך שם בעליו עליו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שאין כאן שינוי רשות [מרשות בעלים לשומר]</w:t>
      </w:r>
      <w:r w:rsidRPr="002E386F">
        <w:rPr>
          <w:rStyle w:val="ac"/>
          <w:rFonts w:ascii="Narkisim" w:hAnsi="Narkisim" w:cs="Narkisim"/>
          <w:rtl/>
        </w:rPr>
        <w:footnoteReference w:id="279"/>
      </w:r>
      <w:r w:rsidRPr="002E386F">
        <w:rPr>
          <w:rFonts w:ascii="Narkisim" w:hAnsi="Narkisim" w:cs="Narkisim"/>
          <w:rtl/>
        </w:rPr>
        <w:t>. וה</w:t>
      </w:r>
      <w:r w:rsidRPr="002E386F">
        <w:rPr>
          <w:rFonts w:ascii="Narkisim" w:hAnsi="Narkisim" w:cs="Narkisim"/>
          <w:b/>
          <w:bCs/>
          <w:rtl/>
        </w:rPr>
        <w:t>שיטמ"ק</w:t>
      </w:r>
      <w:r w:rsidRPr="002E386F">
        <w:rPr>
          <w:rFonts w:ascii="Narkisim" w:hAnsi="Narkisim" w:cs="Narkisim"/>
          <w:rtl/>
        </w:rPr>
        <w:t xml:space="preserve"> בשם </w:t>
      </w:r>
      <w:r w:rsidRPr="002E386F">
        <w:rPr>
          <w:rFonts w:ascii="Narkisim" w:hAnsi="Narkisim" w:cs="Narkisim"/>
          <w:b/>
          <w:bCs/>
          <w:rtl/>
        </w:rPr>
        <w:t>ר"א מגרמישא</w:t>
      </w:r>
      <w:r w:rsidRPr="002E386F">
        <w:rPr>
          <w:rFonts w:ascii="Narkisim" w:hAnsi="Narkisim" w:cs="Narkisim"/>
          <w:rtl/>
        </w:rPr>
        <w:t xml:space="preserve"> פי' דמ"מ בסיפא מה שהעידו בשואל נתבטל, ולגבי משאיל לא נתייעד מעולם. וצ"ב מ"ש.</w:t>
      </w:r>
    </w:p>
    <w:p w14:paraId="71C4E94A" w14:textId="77777777" w:rsidR="009832E5" w:rsidRPr="002E386F" w:rsidRDefault="00000000" w:rsidP="002E386F">
      <w:pPr>
        <w:pStyle w:val="a8"/>
        <w:bidi/>
        <w:rPr>
          <w:rFonts w:ascii="Narkisim" w:hAnsi="Narkisim"/>
        </w:rPr>
      </w:pPr>
      <w:r w:rsidRPr="002E386F">
        <w:rPr>
          <w:rFonts w:ascii="Narkisim" w:hAnsi="Narkisim"/>
          <w:rtl/>
        </w:rPr>
        <w:t>[ויל"פ דנתייעד בבית שומר מחמת בעלות דהשומר, כשהחזיר נתבטל רשות זה. משא"כ בעלים שמסרו לשומר, מישך לרשות הקודם].</w:t>
      </w:r>
    </w:p>
    <w:p w14:paraId="2A36A2C3"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אבה"א</w:t>
      </w:r>
      <w:r w:rsidRPr="002E386F">
        <w:rPr>
          <w:rFonts w:ascii="Narkisim" w:hAnsi="Narkisim"/>
          <w:rtl/>
        </w:rPr>
        <w:t xml:space="preserve"> (ד ט) פירש דד' שומרים נכנסו תחת הבעלים, א"כ רמי על השומר חיוב הבעלים [שבא מכח הבעלים]. וכלפי הבעלים ליכא רשות משנה.</w:t>
      </w:r>
    </w:p>
    <w:p w14:paraId="0D0ED574" w14:textId="77777777" w:rsidR="009832E5" w:rsidRPr="002E386F" w:rsidRDefault="00000000" w:rsidP="002E386F">
      <w:pPr>
        <w:bidi/>
        <w:rPr>
          <w:rFonts w:ascii="Narkisim" w:hAnsi="Narkisim" w:cs="Narkisim"/>
        </w:rPr>
      </w:pPr>
      <w:r w:rsidRPr="002E386F">
        <w:rPr>
          <w:rFonts w:ascii="Narkisim" w:hAnsi="Narkisim" w:cs="Narkisim"/>
          <w:u w:val="single"/>
          <w:rtl/>
        </w:rPr>
        <w:t>איבע"ל מהו לגבי מזבח, רב אמר כשר אנוס הוא</w:t>
      </w:r>
      <w:r w:rsidRPr="002E386F">
        <w:rPr>
          <w:rFonts w:ascii="Narkisim" w:hAnsi="Narkisim" w:cs="Narkisim"/>
          <w:rtl/>
        </w:rPr>
        <w:t xml:space="preserve">. </w:t>
      </w:r>
      <w:r w:rsidRPr="002E386F">
        <w:rPr>
          <w:rFonts w:ascii="Narkisim" w:hAnsi="Narkisim" w:cs="Narkisim"/>
          <w:szCs w:val="20"/>
          <w:rtl/>
        </w:rPr>
        <w:t xml:space="preserve">[בפשוטו נחשב אונס מחמת שהרגילוהו בני אדם, ואינו טבעו. ועוד פי' </w:t>
      </w:r>
      <w:r w:rsidRPr="002E386F">
        <w:rPr>
          <w:rFonts w:ascii="Narkisim" w:hAnsi="Narkisim" w:cs="Narkisim"/>
          <w:b/>
          <w:bCs/>
          <w:szCs w:val="20"/>
          <w:rtl/>
        </w:rPr>
        <w:t>תלמיד ר"ת</w:t>
      </w:r>
      <w:r w:rsidRPr="002E386F">
        <w:rPr>
          <w:rFonts w:ascii="Narkisim" w:hAnsi="Narkisim" w:cs="Narkisim"/>
          <w:szCs w:val="20"/>
          <w:rtl/>
        </w:rPr>
        <w:t xml:space="preserve"> (לעיל כד:, הו' לעיל לט.) דאיירי אנסוהו ליגח, שלא יהרג</w:t>
      </w:r>
      <w:r w:rsidRPr="002E386F">
        <w:rPr>
          <w:rFonts w:ascii="Narkisim" w:hAnsi="Narkisim" w:cs="Narkisim"/>
          <w:rtl/>
        </w:rPr>
        <w:t>]. ומשמע בגמ' דהנידון למזבח שייך לסוגיין דממעטינן ולא שיגיחוהו אחרים.</w:t>
      </w:r>
    </w:p>
    <w:p w14:paraId="0D1F88FA"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גרי"ז</w:t>
      </w:r>
      <w:r w:rsidRPr="002E386F">
        <w:rPr>
          <w:rFonts w:ascii="Narkisim" w:hAnsi="Narkisim" w:cs="Narkisim"/>
          <w:rtl/>
        </w:rPr>
        <w:t xml:space="preserve"> </w:t>
      </w:r>
      <w:r w:rsidRPr="002E386F">
        <w:rPr>
          <w:rFonts w:ascii="Narkisim" w:hAnsi="Narkisim" w:cs="Narkisim"/>
          <w:szCs w:val="20"/>
          <w:rtl/>
        </w:rPr>
        <w:t>(נזק"מ ו)</w:t>
      </w:r>
      <w:r w:rsidRPr="002E386F">
        <w:rPr>
          <w:rFonts w:ascii="Narkisim" w:hAnsi="Narkisim" w:cs="Narkisim"/>
          <w:rtl/>
        </w:rPr>
        <w:t xml:space="preserve"> ביאר דגדר המיעוט 'כי יגח' הוא דכל שאינו עושה מחמת עצמו אינו בכלל חיובא דשור. ואף לדעת הראשונים </w:t>
      </w:r>
      <w:r w:rsidRPr="002E386F">
        <w:rPr>
          <w:rFonts w:ascii="Narkisim" w:hAnsi="Narkisim" w:cs="Narkisim"/>
          <w:szCs w:val="20"/>
          <w:rtl/>
        </w:rPr>
        <w:t>(הו' לעיל כד: ולט.)</w:t>
      </w:r>
      <w:r w:rsidRPr="002E386F">
        <w:rPr>
          <w:rFonts w:ascii="Narkisim" w:hAnsi="Narkisim" w:cs="Narkisim"/>
          <w:rtl/>
        </w:rPr>
        <w:t xml:space="preserve"> דהוה מיעוט רק מדין מיתה, ועדיין חייב בנזיקין היינו משום דין מזיק מחודש, שמזיק ע"י שיסוי. אבל אינו בכלל שאר נזקי שור תם.</w:t>
      </w:r>
    </w:p>
    <w:p w14:paraId="0DD69D64"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(ו ה) פסק דשור שמשחקין בו ומלמדין אותו ליגח אינן מועדין זה לזה, ואינו חייב מיתה. שנאמר כי יגח ולא שיגיחוהו. וה</w:t>
      </w:r>
      <w:r w:rsidRPr="002E386F">
        <w:rPr>
          <w:rFonts w:ascii="Narkisim" w:hAnsi="Narkisim" w:cs="Narkisim"/>
          <w:b/>
          <w:bCs/>
          <w:rtl/>
        </w:rPr>
        <w:t>ראב"ד</w:t>
      </w:r>
      <w:r w:rsidRPr="002E386F">
        <w:rPr>
          <w:rFonts w:ascii="Narkisim" w:hAnsi="Narkisim" w:cs="Narkisim"/>
          <w:rtl/>
        </w:rPr>
        <w:t xml:space="preserve"> השיג אמאי לא יחשב מועד לענין זה, ומ"ש ממועד לשופרות דהוה מועד (לעיל לז:)</w:t>
      </w:r>
      <w:r w:rsidRPr="002E386F">
        <w:rPr>
          <w:rStyle w:val="ac"/>
          <w:rFonts w:ascii="Narkisim" w:hAnsi="Narkisim" w:cs="Narkisim"/>
          <w:rtl/>
        </w:rPr>
        <w:footnoteReference w:id="280"/>
      </w:r>
      <w:r w:rsidRPr="002E386F">
        <w:rPr>
          <w:rFonts w:ascii="Narkisim" w:hAnsi="Narkisim" w:cs="Narkisim"/>
          <w:rtl/>
        </w:rPr>
        <w:t>.</w:t>
      </w:r>
      <w:r w:rsidRPr="002E386F">
        <w:rPr>
          <w:rFonts w:ascii="Narkisim" w:hAnsi="Narkisim" w:cs="Narkisim"/>
          <w:szCs w:val="20"/>
          <w:rtl/>
        </w:rPr>
        <w:t xml:space="preserve"> </w:t>
      </w:r>
      <w:r w:rsidRPr="002E386F">
        <w:rPr>
          <w:rFonts w:ascii="Narkisim" w:hAnsi="Narkisim" w:cs="Narkisim"/>
          <w:rtl/>
        </w:rPr>
        <w:t>ו</w:t>
      </w:r>
      <w:r w:rsidRPr="002E386F">
        <w:rPr>
          <w:rFonts w:ascii="Narkisim" w:hAnsi="Narkisim" w:cs="Narkisim"/>
          <w:b/>
          <w:bCs/>
          <w:rtl/>
        </w:rPr>
        <w:t>ה"ה</w:t>
      </w:r>
      <w:r w:rsidRPr="002E386F">
        <w:rPr>
          <w:rFonts w:ascii="Narkisim" w:hAnsi="Narkisim" w:cs="Narkisim"/>
          <w:rtl/>
        </w:rPr>
        <w:t xml:space="preserve"> תי' דלא דמי למועד לשופרות, שהרי אלו מכוונים ממש שיגחו. וכיון שפטורין ממיתה דין הוא שלא יהיו מועדין. </w:t>
      </w:r>
      <w:r w:rsidRPr="002E386F">
        <w:rPr>
          <w:rFonts w:ascii="Narkisim" w:hAnsi="Narkisim" w:cs="Narkisim"/>
          <w:szCs w:val="20"/>
          <w:rtl/>
        </w:rPr>
        <w:t>וצ"ב אמאי פטור ממיתה שייך לדין מועד. וה</w:t>
      </w:r>
      <w:r w:rsidRPr="002E386F">
        <w:rPr>
          <w:rFonts w:ascii="Narkisim" w:hAnsi="Narkisim" w:cs="Narkisim"/>
          <w:b/>
          <w:bCs/>
          <w:szCs w:val="20"/>
          <w:rtl/>
        </w:rPr>
        <w:t>גרי"ז</w:t>
      </w:r>
      <w:r w:rsidRPr="002E386F">
        <w:rPr>
          <w:rFonts w:ascii="Narkisim" w:hAnsi="Narkisim" w:cs="Narkisim"/>
          <w:szCs w:val="20"/>
          <w:rtl/>
        </w:rPr>
        <w:t xml:space="preserve"> ביאר [ע"פ דרכו] דנתמעט לגמרי מחמת שלא עשה מחמת עצמו. אלא דיש דין מזיק מחודש, כיון דמזיק באופן זה. אך ל"ש לדין העדאה בעלמא.</w:t>
      </w:r>
    </w:p>
    <w:p w14:paraId="7D60AC23" w14:textId="77777777" w:rsidR="009832E5" w:rsidRPr="002E386F" w:rsidRDefault="00000000" w:rsidP="002E386F">
      <w:pPr>
        <w:pStyle w:val="aa"/>
        <w:bidi/>
        <w:rPr>
          <w:rFonts w:ascii="Narkisim" w:hAnsi="Narkisim"/>
        </w:rPr>
      </w:pPr>
      <w:r w:rsidRPr="002E386F">
        <w:rPr>
          <w:rFonts w:ascii="Narkisim" w:hAnsi="Narkisim"/>
          <w:u w:val="single"/>
          <w:rtl/>
        </w:rPr>
        <w:t>תוד"ה רובע</w:t>
      </w:r>
      <w:r w:rsidRPr="002E386F">
        <w:rPr>
          <w:rFonts w:ascii="Narkisim" w:hAnsi="Narkisim"/>
          <w:rtl/>
        </w:rPr>
        <w:t>. וא"ת רובע באונס היכי משכח"ל וכו'. וה</w:t>
      </w:r>
      <w:r w:rsidRPr="002E386F">
        <w:rPr>
          <w:rFonts w:ascii="Narkisim" w:hAnsi="Narkisim"/>
          <w:b/>
          <w:bCs/>
          <w:rtl/>
        </w:rPr>
        <w:t>רא"ה</w:t>
      </w:r>
      <w:r w:rsidRPr="002E386F">
        <w:rPr>
          <w:rFonts w:ascii="Narkisim" w:hAnsi="Narkisim"/>
          <w:rtl/>
        </w:rPr>
        <w:t xml:space="preserve"> (בשיטמ"ק) תי' דקאי בנרבע, דהנרבע דינו כמוהו לכל דבר. [וכן פרש"י ד"ה רובע].</w:t>
      </w:r>
    </w:p>
    <w:p w14:paraId="00B8BE5E" w14:textId="77777777" w:rsidR="009832E5" w:rsidRPr="002E386F" w:rsidRDefault="00000000" w:rsidP="002E386F">
      <w:pPr>
        <w:pStyle w:val="3"/>
        <w:bidi/>
        <w:rPr>
          <w:rFonts w:ascii="Narkisim" w:hAnsi="Narkisim"/>
        </w:rPr>
      </w:pPr>
      <w:r w:rsidRPr="002E386F">
        <w:rPr>
          <w:rFonts w:ascii="Narkisim" w:hAnsi="Narkisim"/>
          <w:rtl/>
        </w:rPr>
        <w:t>דף מא.</w:t>
      </w:r>
    </w:p>
    <w:p w14:paraId="4A6BD52B" w14:textId="77777777" w:rsidR="009832E5" w:rsidRPr="002E386F" w:rsidRDefault="00000000" w:rsidP="002E386F">
      <w:pPr>
        <w:pStyle w:val="aa"/>
        <w:bidi/>
        <w:rPr>
          <w:rFonts w:ascii="Narkisim" w:hAnsi="Narkisim"/>
        </w:rPr>
      </w:pPr>
      <w:r w:rsidRPr="002E386F">
        <w:rPr>
          <w:rFonts w:ascii="Narkisim" w:hAnsi="Narkisim"/>
          <w:u w:val="single"/>
          <w:rtl/>
        </w:rPr>
        <w:t>מהו דתימא כמאן דקטלא וכו</w:t>
      </w:r>
      <w:r w:rsidRPr="002E386F">
        <w:rPr>
          <w:rFonts w:ascii="Narkisim" w:hAnsi="Narkisim"/>
          <w:rtl/>
        </w:rPr>
        <w:t>'. ועבירת הרביעה גורמת לקטלא. וצ"ב דהוה חיוב בפנ"ע על הרציחה. ולא שייכי להדדי. וכן ילה"ק לרבא דרבעה וקטלה, דלכאורה הוה ב' מעשים בבת א'. ועבירת הרביעה ל"ש לכופר.</w:t>
      </w:r>
    </w:p>
    <w:p w14:paraId="25DDB53B" w14:textId="77777777" w:rsidR="009832E5" w:rsidRPr="002E386F" w:rsidRDefault="00000000" w:rsidP="002E386F">
      <w:pPr>
        <w:bidi/>
        <w:rPr>
          <w:rFonts w:ascii="Narkisim" w:hAnsi="Narkisim" w:cs="Narkisim"/>
        </w:rPr>
      </w:pPr>
      <w:r w:rsidRPr="002E386F">
        <w:rPr>
          <w:rFonts w:ascii="Narkisim" w:hAnsi="Narkisim" w:cs="Narkisim"/>
          <w:u w:val="single"/>
          <w:rtl/>
        </w:rPr>
        <w:t>תוד"ה כמאן</w:t>
      </w:r>
      <w:r w:rsidRPr="002E386F">
        <w:rPr>
          <w:rFonts w:ascii="Narkisim" w:hAnsi="Narkisim" w:cs="Narkisim"/>
          <w:rtl/>
        </w:rPr>
        <w:t>. וי"ל כשפר"ח שקפץ עליה, ואלבשה יצר וכו'. ומש"ה [ס"ד] דנחשב עשיית השור, דאלבשה יצר. ועוד כתב ה</w:t>
      </w:r>
      <w:r w:rsidRPr="002E386F">
        <w:rPr>
          <w:rFonts w:ascii="Narkisim" w:hAnsi="Narkisim" w:cs="Narkisim"/>
          <w:b/>
          <w:bCs/>
          <w:rtl/>
        </w:rPr>
        <w:t>רא"ה</w:t>
      </w:r>
      <w:r w:rsidRPr="002E386F">
        <w:rPr>
          <w:rFonts w:ascii="Narkisim" w:hAnsi="Narkisim" w:cs="Narkisim"/>
          <w:rtl/>
        </w:rPr>
        <w:t xml:space="preserve"> דנחשב עשיית השור, שהרי הוא בלבד שעשה מעשה קמ"ל דלא.</w:t>
      </w:r>
    </w:p>
    <w:p w14:paraId="457E58DF" w14:textId="77777777" w:rsidR="009832E5" w:rsidRPr="002E386F" w:rsidRDefault="00000000" w:rsidP="002E386F">
      <w:pPr>
        <w:pStyle w:val="aa"/>
        <w:bidi/>
        <w:rPr>
          <w:rFonts w:ascii="Narkisim" w:hAnsi="Narkisim"/>
        </w:rPr>
      </w:pPr>
      <w:r w:rsidRPr="002E386F">
        <w:rPr>
          <w:rFonts w:ascii="Narkisim" w:hAnsi="Narkisim"/>
          <w:u w:val="single"/>
          <w:rtl/>
        </w:rPr>
        <w:t>בא"ד ואפי' למ"ד תחילתו באונס וסופה ברצון דמותר</w:t>
      </w:r>
      <w:r w:rsidRPr="002E386F">
        <w:rPr>
          <w:rFonts w:ascii="Narkisim" w:hAnsi="Narkisim"/>
          <w:rtl/>
        </w:rPr>
        <w:t>. [דיצר אלבשה]. ומותרת לבעלה, וה"נ בסוגיין אינה חייבת מיתה. [וכמ"ש תוס' בסו"ד</w:t>
      </w:r>
      <w:r w:rsidRPr="002E386F">
        <w:rPr>
          <w:rStyle w:val="ac"/>
          <w:rFonts w:ascii="Narkisim" w:hAnsi="Narkisim"/>
          <w:rtl/>
        </w:rPr>
        <w:footnoteReference w:id="281"/>
      </w:r>
      <w:r w:rsidRPr="002E386F">
        <w:rPr>
          <w:rFonts w:ascii="Narkisim" w:hAnsi="Narkisim"/>
          <w:rtl/>
        </w:rPr>
        <w:t>]. אבל הכא תחילת ביאה זו ברצון. ומבואר בתוס' דכה"ג ל"ש סברת יצר אלבשה [להפטר], ואפ"ה נחשב מחמת השור.</w:t>
      </w:r>
    </w:p>
    <w:p w14:paraId="1B2444F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ו</w:t>
      </w:r>
      <w:r w:rsidRPr="002E386F">
        <w:rPr>
          <w:rFonts w:ascii="Narkisim" w:hAnsi="Narkisim"/>
          <w:b/>
          <w:bCs/>
          <w:rtl/>
        </w:rPr>
        <w:t>ראב"ד</w:t>
      </w:r>
      <w:r w:rsidRPr="002E386F">
        <w:rPr>
          <w:rFonts w:ascii="Narkisim" w:hAnsi="Narkisim"/>
          <w:rtl/>
        </w:rPr>
        <w:t xml:space="preserve"> כת' די"ל דסוגין לא ס"ל הכי. א"נ דוקא אדם דמינה הוי, ואמשיכא בתריה. אבל גבי בהמה לא אמרי' דסופה ברצון מותר. וכיון דאיכא רצון קטלינן לה.</w:t>
      </w:r>
    </w:p>
    <w:p w14:paraId="5975BAE6" w14:textId="77777777" w:rsidR="009832E5" w:rsidRPr="002E386F" w:rsidRDefault="00000000" w:rsidP="002E386F">
      <w:pPr>
        <w:pStyle w:val="aa"/>
        <w:bidi/>
        <w:rPr>
          <w:rFonts w:ascii="Narkisim" w:hAnsi="Narkisim"/>
        </w:rPr>
      </w:pPr>
      <w:r w:rsidRPr="002E386F">
        <w:rPr>
          <w:rFonts w:ascii="Narkisim" w:hAnsi="Narkisim"/>
          <w:u w:val="single"/>
          <w:rtl/>
        </w:rPr>
        <w:t>תוד"ה הא</w:t>
      </w:r>
      <w:r w:rsidRPr="002E386F">
        <w:rPr>
          <w:rFonts w:ascii="Narkisim" w:hAnsi="Narkisim"/>
          <w:rtl/>
        </w:rPr>
        <w:t>. וכשן גמורה היא שמזקת ע"י אכילה. וה</w:t>
      </w:r>
      <w:r w:rsidRPr="002E386F">
        <w:rPr>
          <w:rFonts w:ascii="Narkisim" w:hAnsi="Narkisim"/>
          <w:b/>
          <w:bCs/>
          <w:rtl/>
        </w:rPr>
        <w:t>תוס' שאנץ</w:t>
      </w:r>
      <w:r w:rsidRPr="002E386F">
        <w:rPr>
          <w:rFonts w:ascii="Narkisim" w:hAnsi="Narkisim"/>
          <w:rtl/>
        </w:rPr>
        <w:t xml:space="preserve"> (בשיטמ"ק) תי' ב' תי', דרביעה לאו שינוי הוא. ועוד כשכשה לא הוי שן, ומש"ה ספק דהוה תולדה דקרן.</w:t>
      </w:r>
    </w:p>
    <w:p w14:paraId="148FF23C" w14:textId="77777777" w:rsidR="009832E5" w:rsidRPr="002E386F" w:rsidRDefault="00000000" w:rsidP="002E386F">
      <w:pPr>
        <w:pStyle w:val="2"/>
        <w:bidi/>
        <w:rPr>
          <w:rFonts w:ascii="Narkisim" w:hAnsi="Narkisim"/>
        </w:rPr>
      </w:pPr>
      <w:r w:rsidRPr="002E386F">
        <w:rPr>
          <w:rFonts w:ascii="Narkisim" w:hAnsi="Narkisim"/>
          <w:rtl/>
        </w:rPr>
        <w:t>מועד לכופר</w:t>
      </w:r>
    </w:p>
    <w:p w14:paraId="714C91C1" w14:textId="77777777" w:rsidR="009832E5" w:rsidRPr="002E386F" w:rsidRDefault="00000000" w:rsidP="002E386F">
      <w:pPr>
        <w:pStyle w:val="aa"/>
        <w:bidi/>
        <w:rPr>
          <w:rFonts w:ascii="Narkisim" w:hAnsi="Narkisim"/>
        </w:rPr>
      </w:pPr>
      <w:r w:rsidRPr="002E386F">
        <w:rPr>
          <w:rFonts w:ascii="Narkisim" w:hAnsi="Narkisim"/>
          <w:u w:val="single"/>
          <w:rtl/>
        </w:rPr>
        <w:t>נגח עבד או אמה וכו'</w:t>
      </w:r>
      <w:r w:rsidRPr="002E386F">
        <w:rPr>
          <w:rFonts w:ascii="Narkisim" w:hAnsi="Narkisim"/>
          <w:rtl/>
        </w:rPr>
        <w:t>. ה</w:t>
      </w:r>
      <w:r w:rsidRPr="002E386F">
        <w:rPr>
          <w:rFonts w:ascii="Narkisim" w:hAnsi="Narkisim"/>
          <w:b/>
          <w:bCs/>
          <w:rtl/>
        </w:rPr>
        <w:t>נמוק"י</w:t>
      </w:r>
      <w:r w:rsidRPr="002E386F">
        <w:rPr>
          <w:rFonts w:ascii="Narkisim" w:hAnsi="Narkisim"/>
          <w:rtl/>
        </w:rPr>
        <w:t xml:space="preserve"> ביאר אפי' עבד של רבו ל"ש דין יום או יומיים, [ולא אמרינן דבעי כמיתת הבעלים]. דלא הוה עבדו [של השור].</w:t>
      </w:r>
    </w:p>
    <w:p w14:paraId="21808E87" w14:textId="77777777" w:rsidR="009832E5" w:rsidRPr="002E386F" w:rsidRDefault="00000000" w:rsidP="002E386F">
      <w:pPr>
        <w:pStyle w:val="a8"/>
        <w:bidi/>
        <w:rPr>
          <w:rFonts w:ascii="Narkisim" w:hAnsi="Narkisim"/>
        </w:rPr>
      </w:pPr>
      <w:r w:rsidRPr="002E386F">
        <w:rPr>
          <w:rFonts w:ascii="Narkisim" w:hAnsi="Narkisim"/>
          <w:rtl/>
        </w:rPr>
        <w:lastRenderedPageBreak/>
        <w:t>אבל ה</w:t>
      </w:r>
      <w:r w:rsidRPr="002E386F">
        <w:rPr>
          <w:rFonts w:ascii="Narkisim" w:hAnsi="Narkisim"/>
          <w:b/>
          <w:bCs/>
          <w:rtl/>
        </w:rPr>
        <w:t xml:space="preserve">רש"ש </w:t>
      </w:r>
      <w:r w:rsidRPr="002E386F">
        <w:rPr>
          <w:rFonts w:ascii="Narkisim" w:hAnsi="Narkisim"/>
          <w:rtl/>
        </w:rPr>
        <w:t>כת' דמסתבר בנגח עבד של בעליו הוקש כמיתת הבעלים, והיכא דעמד יום או יומיים אין השור בסקילה, ואף הבעלים אין משלמין (ע' לקמן מג.). ושוב הביא דה</w:t>
      </w:r>
      <w:r w:rsidRPr="002E386F">
        <w:rPr>
          <w:rFonts w:ascii="Narkisim" w:hAnsi="Narkisim"/>
          <w:b/>
          <w:bCs/>
          <w:rtl/>
        </w:rPr>
        <w:t>רמב"ם</w:t>
      </w:r>
      <w:r w:rsidRPr="002E386F">
        <w:rPr>
          <w:rFonts w:ascii="Narkisim" w:hAnsi="Narkisim"/>
          <w:rtl/>
        </w:rPr>
        <w:t xml:space="preserve"> (רוצח ב יד) כת' דדין יום או יומיים הוה דוקא כשהכהו דרך יסור, א"כ בנגיחת שורו לא שייך זה</w:t>
      </w:r>
      <w:r w:rsidRPr="002E386F">
        <w:rPr>
          <w:rStyle w:val="ac"/>
          <w:rFonts w:ascii="Narkisim" w:hAnsi="Narkisim"/>
          <w:rtl/>
        </w:rPr>
        <w:footnoteReference w:id="282"/>
      </w:r>
      <w:r w:rsidRPr="002E386F">
        <w:rPr>
          <w:rFonts w:ascii="Narkisim" w:hAnsi="Narkisim"/>
          <w:rtl/>
        </w:rPr>
        <w:t>. והביא דב</w:t>
      </w:r>
      <w:r w:rsidRPr="002E386F">
        <w:rPr>
          <w:rFonts w:ascii="Narkisim" w:hAnsi="Narkisim"/>
          <w:b/>
          <w:bCs/>
          <w:rtl/>
        </w:rPr>
        <w:t>מכילתא</w:t>
      </w:r>
      <w:r w:rsidRPr="002E386F">
        <w:rPr>
          <w:rFonts w:ascii="Narkisim" w:hAnsi="Narkisim"/>
          <w:rtl/>
        </w:rPr>
        <w:t xml:space="preserve"> (משפטים ספ"ז) אי' דלא חילק בין שורו לשור אחר במיתת עבדו.</w:t>
      </w:r>
    </w:p>
    <w:p w14:paraId="5BE89CCB" w14:textId="77777777" w:rsidR="009832E5" w:rsidRPr="002E386F" w:rsidRDefault="00000000" w:rsidP="002E386F">
      <w:pPr>
        <w:bidi/>
        <w:rPr>
          <w:rFonts w:ascii="Narkisim" w:hAnsi="Narkisim" w:cs="Narkisim"/>
        </w:rPr>
      </w:pPr>
      <w:r w:rsidRPr="002E386F">
        <w:rPr>
          <w:rFonts w:ascii="Narkisim" w:hAnsi="Narkisim" w:cs="Narkisim"/>
          <w:u w:val="single"/>
          <w:rtl/>
        </w:rPr>
        <w:t>וכי מאחר דמתם קטלינן ליה, מועד היכי משכח"ל וכו'</w:t>
      </w:r>
      <w:r w:rsidRPr="002E386F">
        <w:rPr>
          <w:rFonts w:ascii="Narkisim" w:hAnsi="Narkisim" w:cs="Narkisim"/>
          <w:rtl/>
        </w:rPr>
        <w:t xml:space="preserve">. </w:t>
      </w:r>
      <w:r w:rsidRPr="002E386F">
        <w:rPr>
          <w:rFonts w:ascii="Narkisim" w:hAnsi="Narkisim" w:cs="Narkisim"/>
          <w:b/>
          <w:bCs/>
          <w:rtl/>
        </w:rPr>
        <w:t>רש"י</w:t>
      </w:r>
      <w:r w:rsidRPr="002E386F">
        <w:rPr>
          <w:rFonts w:ascii="Narkisim" w:hAnsi="Narkisim" w:cs="Narkisim"/>
          <w:rtl/>
        </w:rPr>
        <w:t xml:space="preserve"> (לעיל ב: סוד"ה ואגב) תי' [מדנפשיה] כגון שלא עמד בדין. ובסוגיין לא תי' כן, ולכאורה מבואר דלא נחשב העדאה בלא העמדה בדין.</w:t>
      </w:r>
    </w:p>
    <w:p w14:paraId="05D40A17" w14:textId="77777777" w:rsidR="009832E5" w:rsidRPr="002E386F" w:rsidRDefault="00000000" w:rsidP="002E386F">
      <w:pPr>
        <w:pStyle w:val="a8"/>
        <w:bidi/>
        <w:rPr>
          <w:rFonts w:ascii="Narkisim" w:hAnsi="Narkisim"/>
        </w:rPr>
      </w:pPr>
      <w:r w:rsidRPr="002E386F">
        <w:rPr>
          <w:rFonts w:ascii="Narkisim" w:hAnsi="Narkisim"/>
          <w:rtl/>
        </w:rPr>
        <w:t>וכן תניא (לעיל כד.) דאין השור מועד עד שיעידו בו בפני בעליו ובפני בי"ד. ו</w:t>
      </w:r>
      <w:r w:rsidRPr="002E386F">
        <w:rPr>
          <w:rFonts w:ascii="Narkisim" w:hAnsi="Narkisim"/>
          <w:b/>
          <w:bCs/>
          <w:rtl/>
        </w:rPr>
        <w:t>תוס</w:t>
      </w:r>
      <w:r w:rsidRPr="002E386F">
        <w:rPr>
          <w:rFonts w:ascii="Narkisim" w:hAnsi="Narkisim"/>
          <w:rtl/>
        </w:rPr>
        <w:t>' (לעיל כד. ריש העמ') כת' דאפי' למ"ד לייעודי תורא אינו נעשה מועד אא"כ העידו בבעלים בנגיחה שלישית. ואפשר דכוונת רש"י שקיבלו עדות, אלא דלא נגמר הדין. א"נ שלא בפני השור. [וע' תוס' ר"פ בסמוך]. ועוד אפשר דהתם איירי למועד לחיוב נזק שלם, אבל מועד להמית [להחשב מועד להתחייב כופר] ליכא קרא 'והועד בבעליו'.</w:t>
      </w:r>
    </w:p>
    <w:p w14:paraId="3293CEE0" w14:textId="77777777" w:rsidR="009832E5" w:rsidRPr="002E386F" w:rsidRDefault="00000000" w:rsidP="002E386F">
      <w:pPr>
        <w:bidi/>
        <w:rPr>
          <w:rFonts w:ascii="Narkisim" w:hAnsi="Narkisim" w:cs="Narkisim"/>
        </w:rPr>
      </w:pPr>
      <w:r w:rsidRPr="002E386F">
        <w:rPr>
          <w:rFonts w:ascii="Narkisim" w:hAnsi="Narkisim" w:cs="Narkisim"/>
          <w:u w:val="single"/>
          <w:rtl/>
        </w:rPr>
        <w:t>תוד"ה מאחר</w:t>
      </w:r>
      <w:r w:rsidRPr="002E386F">
        <w:rPr>
          <w:rFonts w:ascii="Narkisim" w:hAnsi="Narkisim" w:cs="Narkisim"/>
          <w:rtl/>
        </w:rPr>
        <w:t>. וגם בהרג ג' פעמים על פני</w:t>
      </w:r>
      <w:r w:rsidRPr="002E386F">
        <w:rPr>
          <w:rStyle w:val="ac"/>
          <w:rFonts w:ascii="Narkisim" w:hAnsi="Narkisim" w:cs="Narkisim"/>
          <w:rtl/>
        </w:rPr>
        <w:footnoteReference w:id="283"/>
      </w:r>
      <w:r w:rsidRPr="002E386F">
        <w:rPr>
          <w:rFonts w:ascii="Narkisim" w:hAnsi="Narkisim" w:cs="Narkisim"/>
          <w:rtl/>
        </w:rPr>
        <w:t xml:space="preserve"> בעליו וכו'</w:t>
      </w:r>
      <w:r w:rsidRPr="002E386F">
        <w:rPr>
          <w:rStyle w:val="ac"/>
          <w:rFonts w:ascii="Narkisim" w:hAnsi="Narkisim" w:cs="Narkisim"/>
          <w:rtl/>
        </w:rPr>
        <w:footnoteReference w:id="284"/>
      </w:r>
      <w:r w:rsidRPr="002E386F">
        <w:rPr>
          <w:rFonts w:ascii="Narkisim" w:hAnsi="Narkisim" w:cs="Narkisim"/>
          <w:rtl/>
        </w:rPr>
        <w:t>. וה</w:t>
      </w:r>
      <w:r w:rsidRPr="002E386F">
        <w:rPr>
          <w:rFonts w:ascii="Narkisim" w:hAnsi="Narkisim" w:cs="Narkisim"/>
          <w:b/>
          <w:bCs/>
          <w:rtl/>
        </w:rPr>
        <w:t>רא"ש</w:t>
      </w:r>
      <w:r w:rsidRPr="002E386F">
        <w:rPr>
          <w:rFonts w:ascii="Narkisim" w:hAnsi="Narkisim" w:cs="Narkisim"/>
          <w:rtl/>
        </w:rPr>
        <w:t xml:space="preserve"> (בשיטמ"ק) ביאר דסד"א דמועלת ראיית בעלים לייעד</w:t>
      </w:r>
      <w:r w:rsidRPr="002E386F">
        <w:rPr>
          <w:rStyle w:val="ac"/>
          <w:rFonts w:ascii="Narkisim" w:hAnsi="Narkisim" w:cs="Narkisim"/>
          <w:rtl/>
        </w:rPr>
        <w:footnoteReference w:id="285"/>
      </w:r>
      <w:r w:rsidRPr="002E386F">
        <w:rPr>
          <w:rFonts w:ascii="Narkisim" w:hAnsi="Narkisim" w:cs="Narkisim"/>
          <w:rtl/>
        </w:rPr>
        <w:t>. דראייתו יחשב כמו שהעידו בו בפני בי"ד.</w:t>
      </w:r>
    </w:p>
    <w:p w14:paraId="6B743BE4"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וה</w:t>
      </w:r>
      <w:r w:rsidRPr="002E386F">
        <w:rPr>
          <w:rFonts w:ascii="Narkisim" w:hAnsi="Narkisim"/>
          <w:b/>
          <w:bCs/>
          <w:rtl/>
        </w:rPr>
        <w:t>רא"ש</w:t>
      </w:r>
      <w:r w:rsidRPr="002E386F">
        <w:rPr>
          <w:rFonts w:ascii="Narkisim" w:hAnsi="Narkisim"/>
          <w:rtl/>
        </w:rPr>
        <w:t xml:space="preserve"> (בשיטמ"ק) כת' דלמ"ד פלגא נזקא קנסא לא הוה מועד אלא ע"פ עדים, דכיון דאין לחייבו בנגיחת תמות ע"פ בעלים [דהוה קנס], ה"נ לא נחשב העדאה, דלשוייה מועד נמי נחשב קנס. כדאמרי' (לקמן פד:) אין מועד בבבל</w:t>
      </w:r>
      <w:r w:rsidRPr="002E386F">
        <w:rPr>
          <w:rStyle w:val="ac"/>
          <w:rFonts w:ascii="Narkisim" w:hAnsi="Narkisim"/>
          <w:rtl/>
        </w:rPr>
        <w:footnoteReference w:id="286"/>
      </w:r>
      <w:r w:rsidRPr="002E386F">
        <w:rPr>
          <w:rFonts w:ascii="Narkisim" w:hAnsi="Narkisim"/>
          <w:rtl/>
        </w:rPr>
        <w:t>. [ומשמע דגוף ההעדאה נחשב קנס</w:t>
      </w:r>
      <w:r w:rsidRPr="002E386F">
        <w:rPr>
          <w:rStyle w:val="ac"/>
          <w:rFonts w:ascii="Narkisim" w:hAnsi="Narkisim"/>
          <w:rtl/>
        </w:rPr>
        <w:footnoteReference w:id="287"/>
      </w:r>
      <w:r w:rsidRPr="002E386F">
        <w:rPr>
          <w:rFonts w:ascii="Narkisim" w:hAnsi="Narkisim"/>
          <w:rtl/>
        </w:rPr>
        <w:t>]. אבל למ"ד פלגא נזקא ממונא כשהבעלים מודים שראו נחשב העדאה.</w:t>
      </w:r>
    </w:p>
    <w:p w14:paraId="652A95D5" w14:textId="77777777" w:rsidR="009832E5" w:rsidRPr="002E386F" w:rsidRDefault="00000000" w:rsidP="002E386F">
      <w:pPr>
        <w:pStyle w:val="a8"/>
        <w:bidi/>
        <w:rPr>
          <w:rFonts w:ascii="Narkisim" w:hAnsi="Narkisim"/>
        </w:rPr>
      </w:pPr>
      <w:r w:rsidRPr="002E386F">
        <w:rPr>
          <w:rFonts w:ascii="Narkisim" w:hAnsi="Narkisim"/>
          <w:rtl/>
        </w:rPr>
        <w:t>ויש להעיר דבסוגיין קאי לענין שור שהמית, ולא שייכא לפלגא נזקא ממונא. ומבואר דמ"מ ילפי' גדרי העדאה, דלמ"ד ממונא סגי ראיית והודאת בעלים להחשב העדאה. ולמ"ד קנסא, ילפי' דאף גוף ההעדאה נחשב קנס, אף כשהרג אדם.</w:t>
      </w:r>
    </w:p>
    <w:p w14:paraId="2DC2FDE6" w14:textId="77777777" w:rsidR="009832E5" w:rsidRPr="002E386F" w:rsidRDefault="00000000" w:rsidP="002E386F">
      <w:pPr>
        <w:pStyle w:val="a7"/>
        <w:bidi/>
        <w:rPr>
          <w:rFonts w:ascii="Narkisim" w:hAnsi="Narkisim"/>
        </w:rPr>
      </w:pPr>
      <w:r w:rsidRPr="002E386F">
        <w:rPr>
          <w:rFonts w:ascii="Narkisim" w:hAnsi="Narkisim"/>
          <w:rtl/>
        </w:rPr>
        <w:t>אבל ל</w:t>
      </w:r>
      <w:r w:rsidRPr="002E386F">
        <w:rPr>
          <w:rFonts w:ascii="Narkisim" w:hAnsi="Narkisim"/>
          <w:b/>
          <w:bCs/>
          <w:rtl/>
        </w:rPr>
        <w:t>תוס</w:t>
      </w:r>
      <w:r w:rsidRPr="002E386F">
        <w:rPr>
          <w:rFonts w:ascii="Narkisim" w:hAnsi="Narkisim"/>
          <w:rtl/>
        </w:rPr>
        <w:t>' לכו"ע אין העדאה אלא ע"י עדים</w:t>
      </w:r>
      <w:r w:rsidRPr="002E386F">
        <w:rPr>
          <w:rStyle w:val="ac"/>
          <w:rFonts w:ascii="Narkisim" w:hAnsi="Narkisim"/>
          <w:rtl/>
        </w:rPr>
        <w:footnoteReference w:id="288"/>
      </w:r>
      <w:r w:rsidRPr="002E386F">
        <w:rPr>
          <w:rFonts w:ascii="Narkisim" w:hAnsi="Narkisim"/>
          <w:rtl/>
        </w:rPr>
        <w:t>. וכ"כ ה</w:t>
      </w:r>
      <w:r w:rsidRPr="002E386F">
        <w:rPr>
          <w:rFonts w:ascii="Narkisim" w:hAnsi="Narkisim"/>
          <w:b/>
          <w:bCs/>
          <w:rtl/>
        </w:rPr>
        <w:t>ראב"ד</w:t>
      </w:r>
      <w:r w:rsidRPr="002E386F">
        <w:rPr>
          <w:rFonts w:ascii="Narkisim" w:hAnsi="Narkisim"/>
          <w:rtl/>
        </w:rPr>
        <w:t xml:space="preserve"> (בע"ב) דקרא כתיב והועד, לשון עדות. אבל שלא ע"פ עדים לעולם אינו נעשה מועד אע"פ שהזהירוהו בי"ד. [אבל שהוזמו העדים מ"מ הועד].</w:t>
      </w:r>
    </w:p>
    <w:p w14:paraId="2C931B26"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מנח"ח</w:t>
      </w:r>
      <w:r w:rsidRPr="002E386F">
        <w:rPr>
          <w:rFonts w:ascii="Narkisim" w:hAnsi="Narkisim"/>
          <w:rtl/>
        </w:rPr>
        <w:t xml:space="preserve"> (נא כב) דן האם סגי בבי"ד של ג' להעדאה, או דבעי כ"ג כמו סקילת השור. ועד"ז העירו דמשכח"ל ע"י עדות מיוחדת, דאין סוקלין את השור, ומ"מ לענין העדאה מסתבר דנחשב עדות [וע"ע בע"ב בשם רע"א].</w:t>
      </w:r>
    </w:p>
    <w:p w14:paraId="22855C4B" w14:textId="77777777" w:rsidR="009832E5" w:rsidRPr="002E386F" w:rsidRDefault="00000000" w:rsidP="002E386F">
      <w:pPr>
        <w:bidi/>
        <w:rPr>
          <w:rFonts w:ascii="Narkisim" w:hAnsi="Narkisim" w:cs="Narkisim"/>
        </w:rPr>
      </w:pPr>
      <w:r w:rsidRPr="002E386F">
        <w:rPr>
          <w:rFonts w:ascii="Narkisim" w:hAnsi="Narkisim" w:cs="Narkisim"/>
          <w:u w:val="single"/>
          <w:rtl/>
        </w:rPr>
        <w:t>רב אשי אמר אומדנא לאו כלום</w:t>
      </w:r>
      <w:r w:rsidRPr="002E386F">
        <w:rPr>
          <w:rFonts w:ascii="Narkisim" w:hAnsi="Narkisim" w:cs="Narkisim"/>
          <w:rtl/>
        </w:rPr>
        <w:t>. אבל ב</w:t>
      </w:r>
      <w:r w:rsidRPr="002E386F">
        <w:rPr>
          <w:rFonts w:ascii="Narkisim" w:hAnsi="Narkisim" w:cs="Narkisim"/>
          <w:b/>
          <w:bCs/>
          <w:rtl/>
        </w:rPr>
        <w:t>ירושלמי</w:t>
      </w:r>
      <w:r w:rsidRPr="002E386F">
        <w:rPr>
          <w:rFonts w:ascii="Narkisim" w:hAnsi="Narkisim" w:cs="Narkisim"/>
          <w:rtl/>
        </w:rPr>
        <w:t xml:space="preserve"> (הו' ביפ"ע) איתא כהך אוקימתא. דס"ל כרבה דאומדנא מילתא היא. וה</w:t>
      </w:r>
      <w:r w:rsidRPr="002E386F">
        <w:rPr>
          <w:rFonts w:ascii="Narkisim" w:hAnsi="Narkisim" w:cs="Narkisim"/>
          <w:b/>
          <w:bCs/>
          <w:rtl/>
        </w:rPr>
        <w:t>או"ש</w:t>
      </w:r>
      <w:r w:rsidRPr="002E386F">
        <w:rPr>
          <w:rFonts w:ascii="Narkisim" w:hAnsi="Narkisim" w:cs="Narkisim"/>
          <w:rtl/>
        </w:rPr>
        <w:t xml:space="preserve"> כתב [דדעת הרמב"ם דהשמיטו] דרב אשי הק' דרבנן פליגי אר' אחא (ב"ב צג.) דאפשר לחייב ע"פ אומדנא, ובזה חלק דלרבנן לאו כלום הוא.</w:t>
      </w:r>
    </w:p>
    <w:p w14:paraId="71327AC4" w14:textId="77777777" w:rsidR="009832E5" w:rsidRPr="002E386F" w:rsidRDefault="00000000" w:rsidP="002E386F">
      <w:pPr>
        <w:pStyle w:val="aa"/>
        <w:bidi/>
        <w:rPr>
          <w:rFonts w:ascii="Narkisim" w:hAnsi="Narkisim"/>
        </w:rPr>
      </w:pPr>
      <w:r w:rsidRPr="002E386F">
        <w:rPr>
          <w:rFonts w:ascii="Narkisim" w:hAnsi="Narkisim"/>
          <w:u w:val="single"/>
          <w:rtl/>
        </w:rPr>
        <w:t>שסיכן ג' בני אדם</w:t>
      </w:r>
      <w:r w:rsidRPr="002E386F">
        <w:rPr>
          <w:rFonts w:ascii="Narkisim" w:hAnsi="Narkisim"/>
          <w:rtl/>
        </w:rPr>
        <w:t>. פ</w:t>
      </w:r>
      <w:r w:rsidRPr="002E386F">
        <w:rPr>
          <w:rFonts w:ascii="Narkisim" w:hAnsi="Narkisim"/>
          <w:b/>
          <w:bCs/>
          <w:rtl/>
        </w:rPr>
        <w:t>רש"י</w:t>
      </w:r>
      <w:r w:rsidRPr="002E386F">
        <w:rPr>
          <w:rFonts w:ascii="Narkisim" w:hAnsi="Narkisim"/>
          <w:rtl/>
        </w:rPr>
        <w:t xml:space="preserve"> ואינו נסקל עד שמת. דילפי' דומיא דמיתת הבעלים דאינו נהרג עד שימות, וכדאיתא (כתובות לג:) דהקילה תורה לחבוש. (וכמ"ש תוס' סנהדרין עט.).</w:t>
      </w:r>
    </w:p>
    <w:p w14:paraId="389CA305" w14:textId="77777777" w:rsidR="009832E5" w:rsidRPr="002E386F" w:rsidRDefault="00000000" w:rsidP="002E386F">
      <w:pPr>
        <w:pStyle w:val="aa"/>
        <w:bidi/>
        <w:rPr>
          <w:rFonts w:ascii="Narkisim" w:hAnsi="Narkisim"/>
        </w:rPr>
      </w:pPr>
      <w:r w:rsidRPr="002E386F">
        <w:rPr>
          <w:rFonts w:ascii="Narkisim" w:hAnsi="Narkisim"/>
          <w:u w:val="single"/>
          <w:rtl/>
        </w:rPr>
        <w:t>רש"י ד"ה שסיכן</w:t>
      </w:r>
      <w:r w:rsidRPr="002E386F">
        <w:rPr>
          <w:rFonts w:ascii="Narkisim" w:hAnsi="Narkisim"/>
          <w:rtl/>
        </w:rPr>
        <w:t>. וכשנגח שלישי וכו' משלם עליו כופר. ולשיטתו (לעיל כג:) דאף בשלישי חייב נזק שלם. ו</w:t>
      </w:r>
      <w:r w:rsidRPr="002E386F">
        <w:rPr>
          <w:rFonts w:ascii="Narkisim" w:hAnsi="Narkisim"/>
          <w:b/>
          <w:bCs/>
          <w:rtl/>
        </w:rPr>
        <w:t>תוס</w:t>
      </w:r>
      <w:r w:rsidRPr="002E386F">
        <w:rPr>
          <w:rFonts w:ascii="Narkisim" w:hAnsi="Narkisim"/>
          <w:rtl/>
        </w:rPr>
        <w:t>' תמהו דבגמ' מפורש דבעי ג' בני אדם [ולא סגי בב', והשתא נהיה מועד]. וה</w:t>
      </w:r>
      <w:r w:rsidRPr="002E386F">
        <w:rPr>
          <w:rFonts w:ascii="Narkisim" w:hAnsi="Narkisim"/>
          <w:b/>
          <w:bCs/>
          <w:rtl/>
        </w:rPr>
        <w:t>יש"ש</w:t>
      </w:r>
      <w:r w:rsidRPr="002E386F">
        <w:rPr>
          <w:rFonts w:ascii="Narkisim" w:hAnsi="Narkisim"/>
          <w:rtl/>
        </w:rPr>
        <w:t xml:space="preserve"> (כג) הביא דמצא רש"י </w:t>
      </w:r>
      <w:r w:rsidRPr="002E386F">
        <w:rPr>
          <w:rFonts w:ascii="Narkisim" w:hAnsi="Narkisim"/>
          <w:rtl/>
        </w:rPr>
        <w:lastRenderedPageBreak/>
        <w:t>מדוייק 'ברביעי'. וכ"כ ב</w:t>
      </w:r>
      <w:r w:rsidRPr="002E386F">
        <w:rPr>
          <w:rFonts w:ascii="Narkisim" w:hAnsi="Narkisim"/>
          <w:b/>
          <w:bCs/>
          <w:rtl/>
        </w:rPr>
        <w:t>תוס' ר"פ</w:t>
      </w:r>
      <w:r w:rsidRPr="002E386F">
        <w:rPr>
          <w:rFonts w:ascii="Narkisim" w:hAnsi="Narkisim"/>
          <w:rtl/>
        </w:rPr>
        <w:t xml:space="preserve"> (בסמוך) בשם </w:t>
      </w:r>
      <w:r w:rsidRPr="002E386F">
        <w:rPr>
          <w:rFonts w:ascii="Narkisim" w:hAnsi="Narkisim"/>
          <w:b/>
          <w:bCs/>
          <w:rtl/>
        </w:rPr>
        <w:t>רש"י</w:t>
      </w:r>
      <w:r w:rsidRPr="002E386F">
        <w:rPr>
          <w:rStyle w:val="ac"/>
          <w:rFonts w:ascii="Narkisim" w:hAnsi="Narkisim"/>
          <w:rtl/>
        </w:rPr>
        <w:footnoteReference w:id="289"/>
      </w:r>
      <w:r w:rsidRPr="002E386F">
        <w:rPr>
          <w:rFonts w:ascii="Narkisim" w:hAnsi="Narkisim"/>
          <w:rtl/>
        </w:rPr>
        <w:t>.</w:t>
      </w:r>
    </w:p>
    <w:p w14:paraId="6C26CD5B" w14:textId="77777777" w:rsidR="009832E5" w:rsidRPr="002E386F" w:rsidRDefault="00000000" w:rsidP="002E386F">
      <w:pPr>
        <w:bidi/>
        <w:rPr>
          <w:rFonts w:ascii="Narkisim" w:hAnsi="Narkisim" w:cs="Narkisim"/>
        </w:rPr>
      </w:pPr>
      <w:r w:rsidRPr="002E386F">
        <w:rPr>
          <w:rFonts w:ascii="Narkisim" w:hAnsi="Narkisim" w:cs="Narkisim"/>
          <w:u w:val="single"/>
          <w:rtl/>
        </w:rPr>
        <w:t>ומועד לבהמה הוה מועד לאדם וכו' ומועד לעכו"ם וכו' ומועד לטריפה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בתמיה</w:t>
      </w:r>
      <w:r w:rsidRPr="002E386F">
        <w:rPr>
          <w:rStyle w:val="ac"/>
          <w:rFonts w:ascii="Narkisim" w:hAnsi="Narkisim" w:cs="Narkisim"/>
          <w:rtl/>
        </w:rPr>
        <w:footnoteReference w:id="290"/>
      </w:r>
      <w:r w:rsidRPr="002E386F">
        <w:rPr>
          <w:rFonts w:ascii="Narkisim" w:hAnsi="Narkisim" w:cs="Narkisim"/>
          <w:rtl/>
        </w:rPr>
        <w:t>. ויש ראשונים דמבואר דלמסקנא בעינן בני חיובא.</w:t>
      </w:r>
    </w:p>
    <w:p w14:paraId="27A11465"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w:t>
      </w:r>
      <w:r w:rsidRPr="002E386F">
        <w:rPr>
          <w:rFonts w:ascii="Narkisim" w:hAnsi="Narkisim"/>
          <w:szCs w:val="20"/>
          <w:rtl/>
        </w:rPr>
        <w:t>(לעיל כד: סוד"ה במכירין)</w:t>
      </w:r>
      <w:r w:rsidRPr="002E386F">
        <w:rPr>
          <w:rFonts w:ascii="Narkisim" w:hAnsi="Narkisim"/>
          <w:rtl/>
        </w:rPr>
        <w:t xml:space="preserve"> הביאו ד</w:t>
      </w:r>
      <w:r w:rsidRPr="002E386F">
        <w:rPr>
          <w:rFonts w:ascii="Narkisim" w:hAnsi="Narkisim"/>
          <w:b/>
          <w:bCs/>
          <w:rtl/>
        </w:rPr>
        <w:t>ר"י</w:t>
      </w:r>
      <w:r w:rsidRPr="002E386F">
        <w:rPr>
          <w:rFonts w:ascii="Narkisim" w:hAnsi="Narkisim"/>
          <w:rtl/>
        </w:rPr>
        <w:t xml:space="preserve"> נסתפק האם יש העדאה [להתחייב נזק שלם] כשנגח שור הפקר או של עכו"ם</w:t>
      </w:r>
      <w:r w:rsidRPr="002E386F">
        <w:rPr>
          <w:rStyle w:val="ac"/>
          <w:rFonts w:ascii="Narkisim" w:hAnsi="Narkisim"/>
          <w:rtl/>
        </w:rPr>
        <w:footnoteReference w:id="291"/>
      </w:r>
      <w:r w:rsidRPr="002E386F">
        <w:rPr>
          <w:rFonts w:ascii="Narkisim" w:hAnsi="Narkisim"/>
          <w:rtl/>
        </w:rPr>
        <w:t>, או רק בבר חיובא. וה</w:t>
      </w:r>
      <w:r w:rsidRPr="002E386F">
        <w:rPr>
          <w:rFonts w:ascii="Narkisim" w:hAnsi="Narkisim"/>
          <w:b/>
          <w:bCs/>
          <w:rtl/>
        </w:rPr>
        <w:t>רא"ש</w:t>
      </w:r>
      <w:r w:rsidRPr="002E386F">
        <w:rPr>
          <w:rFonts w:ascii="Narkisim" w:hAnsi="Narkisim"/>
          <w:rtl/>
        </w:rPr>
        <w:t xml:space="preserve"> (בשיטמ"ק כד:) מבואר דר"י נסתפק ע"פ הגמ' כאן דמבואר [למסקנא] דבעי בני חיובא להתחייב כופר. </w:t>
      </w:r>
      <w:r w:rsidRPr="002E386F">
        <w:rPr>
          <w:rFonts w:ascii="Narkisim" w:hAnsi="Narkisim"/>
          <w:szCs w:val="20"/>
          <w:rtl/>
        </w:rPr>
        <w:t>וה</w:t>
      </w:r>
      <w:r w:rsidRPr="002E386F">
        <w:rPr>
          <w:rFonts w:ascii="Narkisim" w:hAnsi="Narkisim"/>
          <w:b/>
          <w:bCs/>
          <w:szCs w:val="20"/>
          <w:rtl/>
        </w:rPr>
        <w:t>רא"ש</w:t>
      </w:r>
      <w:r w:rsidRPr="002E386F">
        <w:rPr>
          <w:rFonts w:ascii="Narkisim" w:hAnsi="Narkisim"/>
          <w:szCs w:val="20"/>
          <w:rtl/>
        </w:rPr>
        <w:t xml:space="preserve"> דחה דמסתבר דדוקא במועד לנפשות בעינן בני חיובא להתחייב כופר. אבל מועד לממון מתחייב נזק שלם אף בלא"ה</w:t>
      </w:r>
      <w:r w:rsidRPr="002E386F">
        <w:rPr>
          <w:rStyle w:val="ac"/>
          <w:rFonts w:ascii="Narkisim" w:hAnsi="Narkisim"/>
          <w:szCs w:val="20"/>
          <w:rtl/>
        </w:rPr>
        <w:footnoteReference w:id="292"/>
      </w:r>
      <w:r w:rsidRPr="002E386F">
        <w:rPr>
          <w:rFonts w:ascii="Narkisim" w:hAnsi="Narkisim"/>
          <w:szCs w:val="20"/>
          <w:rtl/>
        </w:rPr>
        <w:t>.</w:t>
      </w:r>
    </w:p>
    <w:p w14:paraId="699835BD"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יש"ש</w:t>
      </w:r>
      <w:r w:rsidRPr="002E386F">
        <w:rPr>
          <w:rFonts w:ascii="Narkisim" w:hAnsi="Narkisim"/>
          <w:rtl/>
        </w:rPr>
        <w:t xml:space="preserve"> (ב כח) חלק דלא בעינן נגיחות בני חיובא. ואף מסקנת הגמ' (כאן) דקל יותר להרוג עכו"ם וטריפה, דאין להם מזל כ"כ</w:t>
      </w:r>
      <w:r w:rsidRPr="002E386F">
        <w:rPr>
          <w:rStyle w:val="ac"/>
          <w:rFonts w:ascii="Narkisim" w:hAnsi="Narkisim"/>
          <w:rtl/>
        </w:rPr>
        <w:footnoteReference w:id="293"/>
      </w:r>
      <w:r w:rsidRPr="002E386F">
        <w:rPr>
          <w:rFonts w:ascii="Narkisim" w:hAnsi="Narkisim"/>
          <w:rtl/>
        </w:rPr>
        <w:t>. ומש"ה ליכא העדאה, ואינו עומד להרוג בני אדם. וכ"כ ה</w:t>
      </w:r>
      <w:r w:rsidRPr="002E386F">
        <w:rPr>
          <w:rFonts w:ascii="Narkisim" w:hAnsi="Narkisim"/>
          <w:b/>
          <w:bCs/>
          <w:rtl/>
        </w:rPr>
        <w:t>פנ"י</w:t>
      </w:r>
      <w:r w:rsidRPr="002E386F">
        <w:rPr>
          <w:rFonts w:ascii="Narkisim" w:hAnsi="Narkisim"/>
          <w:rtl/>
        </w:rPr>
        <w:t xml:space="preserve"> (כאן). ו</w:t>
      </w:r>
      <w:r w:rsidRPr="002E386F">
        <w:rPr>
          <w:rFonts w:ascii="Narkisim" w:hAnsi="Narkisim"/>
          <w:b/>
          <w:bCs/>
          <w:rtl/>
        </w:rPr>
        <w:t>ה"ה</w:t>
      </w:r>
      <w:r w:rsidRPr="002E386F">
        <w:rPr>
          <w:rFonts w:ascii="Narkisim" w:hAnsi="Narkisim"/>
          <w:rtl/>
        </w:rPr>
        <w:t xml:space="preserve"> (י ג) כתב דהבעלים נשמר פחות בהריגת עכו"ם וטריפה מאשר בהריגת ישראל.</w:t>
      </w:r>
    </w:p>
    <w:p w14:paraId="0F5285B4" w14:textId="77777777" w:rsidR="009832E5" w:rsidRPr="002E386F" w:rsidRDefault="00000000" w:rsidP="002E386F">
      <w:pPr>
        <w:bidi/>
        <w:rPr>
          <w:rFonts w:ascii="Narkisim" w:hAnsi="Narkisim" w:cs="Narkisim"/>
        </w:rPr>
      </w:pPr>
      <w:r w:rsidRPr="002E386F">
        <w:rPr>
          <w:rFonts w:ascii="Narkisim" w:hAnsi="Narkisim" w:cs="Narkisim"/>
          <w:u w:val="single"/>
          <w:rtl/>
        </w:rPr>
        <w:t>אלא אמר רב פפא וכו'</w:t>
      </w:r>
      <w:r w:rsidRPr="002E386F">
        <w:rPr>
          <w:rFonts w:ascii="Narkisim" w:hAnsi="Narkisim" w:cs="Narkisim"/>
          <w:rtl/>
        </w:rPr>
        <w:t>. משמע דכן המסקנא דמועד לטריפה וכדו' לא נחשב מועד</w:t>
      </w:r>
      <w:r w:rsidRPr="002E386F">
        <w:rPr>
          <w:rStyle w:val="ac"/>
          <w:rFonts w:ascii="Narkisim" w:hAnsi="Narkisim" w:cs="Narkisim"/>
          <w:rtl/>
        </w:rPr>
        <w:footnoteReference w:id="294"/>
      </w:r>
      <w:r w:rsidRPr="002E386F">
        <w:rPr>
          <w:rFonts w:ascii="Narkisim" w:hAnsi="Narkisim" w:cs="Narkisim"/>
          <w:rtl/>
        </w:rPr>
        <w:t>. אבל ה</w:t>
      </w:r>
      <w:r w:rsidRPr="002E386F">
        <w:rPr>
          <w:rFonts w:ascii="Narkisim" w:hAnsi="Narkisim" w:cs="Narkisim"/>
          <w:b/>
          <w:bCs/>
          <w:rtl/>
        </w:rPr>
        <w:t>רמב"ם</w:t>
      </w:r>
      <w:r w:rsidRPr="002E386F">
        <w:rPr>
          <w:rFonts w:ascii="Narkisim" w:hAnsi="Narkisim" w:cs="Narkisim"/>
          <w:rtl/>
        </w:rPr>
        <w:t xml:space="preserve"> (י ג) פסק כהנך אוקימתות כגון שהרג ג' גויים [ומועד לעכו"ם מועד לישראל], או שהרג ג' ישראל טריפה, או שהרג וברח וכו', וכן סיכן ג' בני אדם, או שהרג ג' בהמות.</w:t>
      </w:r>
    </w:p>
    <w:p w14:paraId="6BE00F66"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ה"ה</w:t>
      </w:r>
      <w:r w:rsidRPr="002E386F">
        <w:rPr>
          <w:rFonts w:ascii="Narkisim" w:hAnsi="Narkisim"/>
          <w:rtl/>
        </w:rPr>
        <w:t xml:space="preserve"> כת' דהרמב"ם לא גרס 'אלא', ופי' דברי הגמ' מועד לעכו"ם הוה מועד לישראל בניחותא. אבל הק' דגבי בהמה קי"ל (</w:t>
      </w:r>
      <w:r w:rsidRPr="002E386F">
        <w:rPr>
          <w:rFonts w:ascii="Narkisim" w:hAnsi="Narkisim"/>
          <w:szCs w:val="20"/>
          <w:rtl/>
        </w:rPr>
        <w:t>וכ"פ ה</w:t>
      </w:r>
      <w:r w:rsidRPr="002E386F">
        <w:rPr>
          <w:rFonts w:ascii="Narkisim" w:hAnsi="Narkisim"/>
          <w:b/>
          <w:bCs/>
          <w:szCs w:val="20"/>
          <w:rtl/>
        </w:rPr>
        <w:t>רמב"ם</w:t>
      </w:r>
      <w:r w:rsidRPr="002E386F">
        <w:rPr>
          <w:rFonts w:ascii="Narkisim" w:hAnsi="Narkisim"/>
          <w:szCs w:val="20"/>
          <w:rtl/>
        </w:rPr>
        <w:t xml:space="preserve"> ו ח</w:t>
      </w:r>
      <w:r w:rsidRPr="002E386F">
        <w:rPr>
          <w:rFonts w:ascii="Narkisim" w:hAnsi="Narkisim"/>
          <w:rtl/>
        </w:rPr>
        <w:t>) דמועד לבהמה לא הוה מועד לאדם [וכרב פפא לעיל ב: ולז.]. וה</w:t>
      </w:r>
      <w:r w:rsidRPr="002E386F">
        <w:rPr>
          <w:rFonts w:ascii="Narkisim" w:hAnsi="Narkisim"/>
          <w:b/>
          <w:bCs/>
          <w:rtl/>
        </w:rPr>
        <w:t>כס"מ</w:t>
      </w:r>
      <w:r w:rsidRPr="002E386F">
        <w:rPr>
          <w:rFonts w:ascii="Narkisim" w:hAnsi="Narkisim"/>
          <w:rtl/>
        </w:rPr>
        <w:t xml:space="preserve"> חילק דהתם לענין מועד להזיק, ואילו הכא איירי במועד להרוג. [וכ"כ ה</w:t>
      </w:r>
      <w:r w:rsidRPr="002E386F">
        <w:rPr>
          <w:rFonts w:ascii="Narkisim" w:hAnsi="Narkisim"/>
          <w:b/>
          <w:bCs/>
          <w:rtl/>
        </w:rPr>
        <w:t>מאירי</w:t>
      </w:r>
      <w:r w:rsidRPr="002E386F">
        <w:rPr>
          <w:rFonts w:ascii="Narkisim" w:hAnsi="Narkisim"/>
          <w:rtl/>
        </w:rPr>
        <w:t>].</w:t>
      </w:r>
    </w:p>
    <w:p w14:paraId="0DBBA110" w14:textId="77777777" w:rsidR="009832E5" w:rsidRPr="002E386F" w:rsidRDefault="00000000" w:rsidP="002E386F">
      <w:pPr>
        <w:pStyle w:val="aa"/>
        <w:bidi/>
        <w:rPr>
          <w:rFonts w:ascii="Narkisim" w:hAnsi="Narkisim"/>
        </w:rPr>
      </w:pPr>
      <w:r w:rsidRPr="002E386F">
        <w:rPr>
          <w:rFonts w:ascii="Narkisim" w:hAnsi="Narkisim"/>
          <w:rtl/>
        </w:rPr>
        <w:t>ומ"מ דוקא מועד להרוג שור נחשב מועד להרוג בן אדם. אבל לא מצאנו דמועד לחבול באדם יחשב מועד להתחייב כופר. ואילו לענין מועד לנזק שלם לא מצאנו חילוק בזה, ולכאורה מועד להזיק שור משלם נזק שלם בהריגת שוורים.</w:t>
      </w:r>
    </w:p>
    <w:p w14:paraId="721E9097" w14:textId="77777777" w:rsidR="009832E5" w:rsidRPr="002E386F" w:rsidRDefault="00000000" w:rsidP="002E386F">
      <w:pPr>
        <w:pStyle w:val="aa"/>
        <w:bidi/>
        <w:rPr>
          <w:rFonts w:ascii="Narkisim" w:hAnsi="Narkisim"/>
        </w:rPr>
      </w:pPr>
      <w:r w:rsidRPr="002E386F">
        <w:rPr>
          <w:rFonts w:ascii="Narkisim" w:hAnsi="Narkisim"/>
          <w:u w:val="single"/>
          <w:rtl/>
        </w:rPr>
        <w:t>רש"י ד"ה דקטל</w:t>
      </w:r>
      <w:r w:rsidRPr="002E386F">
        <w:rPr>
          <w:rFonts w:ascii="Narkisim" w:hAnsi="Narkisim"/>
          <w:rtl/>
        </w:rPr>
        <w:t>. לאחר שהעידו בו. משמע דבעינן העדאה לפני השור. [ובדברי שא"ר לא מצאנו דבעינן העדאה בפני השור]. וה</w:t>
      </w:r>
      <w:r w:rsidRPr="002E386F">
        <w:rPr>
          <w:rFonts w:ascii="Narkisim" w:hAnsi="Narkisim"/>
          <w:b/>
          <w:bCs/>
          <w:rtl/>
        </w:rPr>
        <w:t xml:space="preserve">אבה"א </w:t>
      </w:r>
      <w:r w:rsidRPr="002E386F">
        <w:rPr>
          <w:rFonts w:ascii="Narkisim" w:hAnsi="Narkisim"/>
          <w:rtl/>
        </w:rPr>
        <w:t>(י ג בסו"ד) כתב דכוונת רש"י דלא נחשב העדאה אא"כ נגמר דינו ליסקל</w:t>
      </w:r>
      <w:r w:rsidRPr="002E386F">
        <w:rPr>
          <w:rStyle w:val="ac"/>
          <w:rFonts w:ascii="Narkisim" w:hAnsi="Narkisim"/>
          <w:rtl/>
        </w:rPr>
        <w:footnoteReference w:id="295"/>
      </w:r>
      <w:r w:rsidRPr="002E386F">
        <w:rPr>
          <w:rFonts w:ascii="Narkisim" w:hAnsi="Narkisim"/>
          <w:rtl/>
        </w:rPr>
        <w:t>, וקאי כמ"ד (לקמן מה.) דאין גומרין את דינו של שור אלא בפניו.</w:t>
      </w:r>
    </w:p>
    <w:p w14:paraId="199DF063" w14:textId="77777777" w:rsidR="009832E5" w:rsidRPr="002E386F" w:rsidRDefault="00000000" w:rsidP="002E386F">
      <w:pPr>
        <w:bidi/>
        <w:rPr>
          <w:rFonts w:ascii="Narkisim" w:hAnsi="Narkisim" w:cs="Narkisim"/>
        </w:rPr>
      </w:pPr>
      <w:r w:rsidRPr="002E386F">
        <w:rPr>
          <w:rFonts w:ascii="Narkisim" w:hAnsi="Narkisim" w:cs="Narkisim"/>
          <w:u w:val="single"/>
          <w:rtl/>
        </w:rPr>
        <w:t>הניחא אי לייעודי תורא בעינן שפיר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אע"פ שלא נתקיים העדאתו אלא בבת א'. ו</w:t>
      </w:r>
      <w:r w:rsidRPr="002E386F">
        <w:rPr>
          <w:rFonts w:ascii="Narkisim" w:hAnsi="Narkisim" w:cs="Narkisim"/>
          <w:b/>
          <w:bCs/>
          <w:rtl/>
        </w:rPr>
        <w:t>תוס</w:t>
      </w:r>
      <w:r w:rsidRPr="002E386F">
        <w:rPr>
          <w:rFonts w:ascii="Narkisim" w:hAnsi="Narkisim" w:cs="Narkisim"/>
          <w:rtl/>
        </w:rPr>
        <w:t xml:space="preserve">' </w:t>
      </w:r>
      <w:r w:rsidRPr="002E386F">
        <w:rPr>
          <w:rFonts w:ascii="Narkisim" w:hAnsi="Narkisim" w:cs="Narkisim"/>
          <w:szCs w:val="20"/>
          <w:rtl/>
        </w:rPr>
        <w:t>(לעיל כד., ועד"ז התוס' ר"פ, ע' בסמוך)</w:t>
      </w:r>
      <w:r w:rsidRPr="002E386F">
        <w:rPr>
          <w:rFonts w:ascii="Narkisim" w:hAnsi="Narkisim" w:cs="Narkisim"/>
          <w:rtl/>
        </w:rPr>
        <w:t xml:space="preserve"> הק' דאף למ"ד ליעודי תורא בעינן העדאה לפני הבעלים </w:t>
      </w:r>
      <w:r w:rsidRPr="002E386F">
        <w:rPr>
          <w:rFonts w:ascii="Narkisim" w:hAnsi="Narkisim" w:cs="Narkisim"/>
          <w:szCs w:val="20"/>
          <w:rtl/>
        </w:rPr>
        <w:t>[אלא דמהני ביום א']</w:t>
      </w:r>
      <w:r w:rsidRPr="002E386F">
        <w:rPr>
          <w:rFonts w:ascii="Narkisim" w:hAnsi="Narkisim" w:cs="Narkisim"/>
          <w:rtl/>
        </w:rPr>
        <w:t>. ותי' דאיירי שהוזמו זוממי זוממיו, ואח"כ נגח. דבשעת הזמה השור כבר לא היה בבי"ד. וכמ"ד (לקמן מה.) דגומרין דינו של שור שלא בפניו</w:t>
      </w:r>
      <w:r w:rsidRPr="002E386F">
        <w:rPr>
          <w:rStyle w:val="ac"/>
          <w:rFonts w:ascii="Narkisim" w:hAnsi="Narkisim" w:cs="Narkisim"/>
          <w:rtl/>
        </w:rPr>
        <w:footnoteReference w:id="296"/>
      </w:r>
      <w:r w:rsidRPr="002E386F">
        <w:rPr>
          <w:rFonts w:ascii="Narkisim" w:hAnsi="Narkisim" w:cs="Narkisim"/>
          <w:rtl/>
        </w:rPr>
        <w:t>.</w:t>
      </w:r>
    </w:p>
    <w:p w14:paraId="5B1BBF6F"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(שם) דנו דכיון דנגמר דינו הוה הפקר. ועי"ש. ויתבאר לקמן בעזה"י.</w:t>
      </w:r>
    </w:p>
    <w:p w14:paraId="528BEB60"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תוס' ר"פ</w:t>
      </w:r>
      <w:r w:rsidRPr="002E386F">
        <w:rPr>
          <w:rFonts w:ascii="Narkisim" w:hAnsi="Narkisim" w:cs="Narkisim"/>
          <w:rtl/>
        </w:rPr>
        <w:t xml:space="preserve"> הק' דנימא כפשוטו שבאו ג' כיתות בבת א', והעידו בבעלים [שלא בפני השור], ולא הספיקו להביאו מבית בעלים</w:t>
      </w:r>
      <w:r w:rsidRPr="002E386F">
        <w:rPr>
          <w:rStyle w:val="ac"/>
          <w:rFonts w:ascii="Narkisim" w:hAnsi="Narkisim" w:cs="Narkisim"/>
          <w:rtl/>
        </w:rPr>
        <w:footnoteReference w:id="297"/>
      </w:r>
      <w:r w:rsidRPr="002E386F">
        <w:rPr>
          <w:rFonts w:ascii="Narkisim" w:hAnsi="Narkisim" w:cs="Narkisim"/>
          <w:rtl/>
        </w:rPr>
        <w:t xml:space="preserve">. ותי' דבי"ד אין מתעצלים, ומיד שולחים לסוקלו. ובעודם מתעסקים בעדותו לא נחשב מועד, דצריך לתת לבעלים זמן לשומרו. אבל בשעה שהזימו </w:t>
      </w:r>
      <w:r w:rsidRPr="002E386F">
        <w:rPr>
          <w:rFonts w:ascii="Narkisim" w:hAnsi="Narkisim" w:cs="Narkisim"/>
          <w:rtl/>
        </w:rPr>
        <w:lastRenderedPageBreak/>
        <w:t>זוממין, אין הבי"ד תופסים אותו עד שיגמר הדין</w:t>
      </w:r>
      <w:r w:rsidRPr="002E386F">
        <w:rPr>
          <w:rStyle w:val="ac"/>
          <w:rFonts w:ascii="Narkisim" w:hAnsi="Narkisim" w:cs="Narkisim"/>
          <w:rtl/>
        </w:rPr>
        <w:footnoteReference w:id="298"/>
      </w:r>
      <w:r w:rsidRPr="002E386F">
        <w:rPr>
          <w:rFonts w:ascii="Narkisim" w:hAnsi="Narkisim" w:cs="Narkisim"/>
          <w:rtl/>
        </w:rPr>
        <w:t>. ואף קודם שנגמר הדין נחשב שהבעלים הועדו לשמור השור. וסגי בכעין התראה גמורה.</w:t>
      </w:r>
    </w:p>
    <w:p w14:paraId="5CD1AAD9" w14:textId="77777777" w:rsidR="009832E5" w:rsidRPr="002E386F" w:rsidRDefault="00000000" w:rsidP="002E386F">
      <w:pPr>
        <w:pStyle w:val="aa"/>
        <w:bidi/>
        <w:rPr>
          <w:rFonts w:ascii="Narkisim" w:hAnsi="Narkisim"/>
        </w:rPr>
      </w:pPr>
      <w:r w:rsidRPr="002E386F">
        <w:rPr>
          <w:rFonts w:ascii="Narkisim" w:hAnsi="Narkisim"/>
          <w:u w:val="single"/>
          <w:rtl/>
        </w:rPr>
        <w:t>שם. הניחא אי ליעודי תורא</w:t>
      </w:r>
      <w:r w:rsidRPr="002E386F">
        <w:rPr>
          <w:rFonts w:ascii="Narkisim" w:hAnsi="Narkisim"/>
          <w:rtl/>
        </w:rPr>
        <w:t>. משמע דכוונת הגמ' לספק (לעיל כד.) גבי מועד לנזק שלם. וה</w:t>
      </w:r>
      <w:r w:rsidRPr="002E386F">
        <w:rPr>
          <w:rFonts w:ascii="Narkisim" w:hAnsi="Narkisim"/>
          <w:b/>
          <w:bCs/>
          <w:rtl/>
        </w:rPr>
        <w:t>אחרונים</w:t>
      </w:r>
      <w:r w:rsidRPr="002E386F">
        <w:rPr>
          <w:rFonts w:ascii="Narkisim" w:hAnsi="Narkisim"/>
          <w:rtl/>
        </w:rPr>
        <w:t xml:space="preserve"> (מנחת שלמה א צ) העירו דמבואר דאין מקום לחלק בזה בין העדאה דקרן מועדת, להעדאה דחיוב כופר. [ואף דבחיוב כופר לא למדנו קרא דתמול מתמול. וי"ל דילפי' זה מזה].</w:t>
      </w:r>
    </w:p>
    <w:p w14:paraId="72943307" w14:textId="77777777" w:rsidR="009832E5" w:rsidRPr="002E386F" w:rsidRDefault="00000000" w:rsidP="002E386F">
      <w:pPr>
        <w:pStyle w:val="aa"/>
        <w:bidi/>
        <w:rPr>
          <w:rFonts w:ascii="Narkisim" w:hAnsi="Narkisim"/>
        </w:rPr>
      </w:pPr>
      <w:r w:rsidRPr="002E386F">
        <w:rPr>
          <w:rFonts w:ascii="Narkisim" w:hAnsi="Narkisim"/>
          <w:u w:val="single"/>
          <w:rtl/>
        </w:rPr>
        <w:t>רש"י ד"ה שהוזמו זוממי זוממין</w:t>
      </w:r>
      <w:r w:rsidRPr="002E386F">
        <w:rPr>
          <w:rFonts w:ascii="Narkisim" w:hAnsi="Narkisim"/>
          <w:rtl/>
        </w:rPr>
        <w:t>. וכשנגח נגיחה שלישית והעידו בו, והוזמה וכו' ומשלם כופר על השלישית. [וה</w:t>
      </w:r>
      <w:r w:rsidRPr="002E386F">
        <w:rPr>
          <w:rFonts w:ascii="Narkisim" w:hAnsi="Narkisim"/>
          <w:b/>
          <w:bCs/>
          <w:rtl/>
        </w:rPr>
        <w:t>תוס' ר"פ</w:t>
      </w:r>
      <w:r w:rsidRPr="002E386F">
        <w:rPr>
          <w:rFonts w:ascii="Narkisim" w:hAnsi="Narkisim"/>
          <w:rtl/>
        </w:rPr>
        <w:t xml:space="preserve"> גרס ברש"י 'רביעית'</w:t>
      </w:r>
      <w:r w:rsidRPr="002E386F">
        <w:rPr>
          <w:rStyle w:val="ac"/>
          <w:rFonts w:ascii="Narkisim" w:hAnsi="Narkisim"/>
          <w:rtl/>
        </w:rPr>
        <w:footnoteReference w:id="299"/>
      </w:r>
      <w:r w:rsidRPr="002E386F">
        <w:rPr>
          <w:rFonts w:ascii="Narkisim" w:hAnsi="Narkisim"/>
          <w:rtl/>
        </w:rPr>
        <w:t>]. וצ"ב אמאי רש"י העמיד בכה"ג דהוזמו אף אנגיחה אחרונה. ועוה"ק ה</w:t>
      </w:r>
      <w:r w:rsidRPr="002E386F">
        <w:rPr>
          <w:rFonts w:ascii="Narkisim" w:hAnsi="Narkisim"/>
          <w:b/>
          <w:bCs/>
          <w:rtl/>
        </w:rPr>
        <w:t>תוס' ר"פ</w:t>
      </w:r>
      <w:r w:rsidRPr="002E386F">
        <w:rPr>
          <w:rFonts w:ascii="Narkisim" w:hAnsi="Narkisim"/>
          <w:rtl/>
        </w:rPr>
        <w:t xml:space="preserve"> דאף למ"ד ליעודי תורא אינו חייב עד שנתקיים העדאה קודם שיגח נגיחה רביעית. וכתב דדברי רש"י לאו דוקא, וכוונתו דהוזמו קודם נגיחה רביעית, ומתחייב אנגיחה רביעית.</w:t>
      </w:r>
    </w:p>
    <w:p w14:paraId="3A767879"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ראב"ד</w:t>
      </w:r>
      <w:r w:rsidRPr="002E386F">
        <w:rPr>
          <w:rFonts w:ascii="Narkisim" w:hAnsi="Narkisim"/>
          <w:rtl/>
        </w:rPr>
        <w:t xml:space="preserve"> כתב דנחשב מועד, דכיון דבשעה ראשונה העידו לפני בעלים [אף דהוזמו]. ולא מצי למימר לא הוזהרתי, שכבר העידו בו בראשונה, ועכשיו שבאו מזימי זוממין היו לו לשמור שורו.</w:t>
      </w:r>
    </w:p>
    <w:p w14:paraId="6DF88735" w14:textId="77777777" w:rsidR="009832E5" w:rsidRPr="002E386F" w:rsidRDefault="00000000" w:rsidP="002E386F">
      <w:pPr>
        <w:bidi/>
        <w:rPr>
          <w:rFonts w:ascii="Narkisim" w:hAnsi="Narkisim" w:cs="Narkisim"/>
        </w:rPr>
      </w:pPr>
      <w:r w:rsidRPr="002E386F">
        <w:rPr>
          <w:rFonts w:ascii="Narkisim" w:hAnsi="Narkisim" w:cs="Narkisim"/>
          <w:u w:val="single"/>
          <w:rtl/>
        </w:rPr>
        <w:t>במכירין את בעל השור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ובשלישית הוכר. וכ"כ שא"ר</w:t>
      </w:r>
      <w:r w:rsidRPr="002E386F">
        <w:rPr>
          <w:rStyle w:val="ac"/>
          <w:rFonts w:ascii="Narkisim" w:hAnsi="Narkisim" w:cs="Narkisim"/>
          <w:rtl/>
        </w:rPr>
        <w:footnoteReference w:id="300"/>
      </w:r>
      <w:r w:rsidRPr="002E386F">
        <w:rPr>
          <w:rFonts w:ascii="Narkisim" w:hAnsi="Narkisim" w:cs="Narkisim"/>
          <w:rtl/>
        </w:rPr>
        <w:t>. אבל ה</w:t>
      </w:r>
      <w:r w:rsidRPr="002E386F">
        <w:rPr>
          <w:rFonts w:ascii="Narkisim" w:hAnsi="Narkisim" w:cs="Narkisim"/>
          <w:b/>
          <w:bCs/>
          <w:rtl/>
        </w:rPr>
        <w:t>רמב"ם</w:t>
      </w:r>
      <w:r w:rsidRPr="002E386F">
        <w:rPr>
          <w:rFonts w:ascii="Narkisim" w:hAnsi="Narkisim" w:cs="Narkisim"/>
          <w:rtl/>
        </w:rPr>
        <w:t xml:space="preserve"> (י ג) כתב דהכירו בפעם א' ב' וג', אבל בפעם רביעית ראו השור ולא ידעו אם שור זה הרג ג' פעמים ראשונים או אחר. וה</w:t>
      </w:r>
      <w:r w:rsidRPr="002E386F">
        <w:rPr>
          <w:rFonts w:ascii="Narkisim" w:hAnsi="Narkisim" w:cs="Narkisim"/>
          <w:b/>
          <w:bCs/>
          <w:rtl/>
        </w:rPr>
        <w:t>לח"מ</w:t>
      </w:r>
      <w:r w:rsidRPr="002E386F">
        <w:rPr>
          <w:rFonts w:ascii="Narkisim" w:hAnsi="Narkisim" w:cs="Narkisim"/>
          <w:rtl/>
        </w:rPr>
        <w:t xml:space="preserve"> דייק דאפי' דבנגיחה רביעית אין ידוע דהוה שור זה. דהיה לבעלים לשמור בקרם. וה</w:t>
      </w:r>
      <w:r w:rsidRPr="002E386F">
        <w:rPr>
          <w:rFonts w:ascii="Narkisim" w:hAnsi="Narkisim" w:cs="Narkisim"/>
          <w:b/>
          <w:bCs/>
          <w:rtl/>
        </w:rPr>
        <w:t>מלא הרועים</w:t>
      </w:r>
      <w:r w:rsidRPr="002E386F">
        <w:rPr>
          <w:rFonts w:ascii="Narkisim" w:hAnsi="Narkisim" w:cs="Narkisim"/>
          <w:rtl/>
        </w:rPr>
        <w:t xml:space="preserve"> כתב דכיון דנתקיים והועד בבעליו מתחייב כופר. אף דיכול להיות דשור זה הוא תם.</w:t>
      </w:r>
    </w:p>
    <w:p w14:paraId="7267E081"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גרנ"ט</w:t>
      </w:r>
      <w:r w:rsidRPr="002E386F">
        <w:rPr>
          <w:rFonts w:ascii="Narkisim" w:hAnsi="Narkisim"/>
          <w:rtl/>
        </w:rPr>
        <w:t xml:space="preserve"> (קט) ביאר דגדר כופר שאני מגדר קרן מועדת דחייב נזק שלם, וכדאי' (לקמן מד:) דנזקין הוה חיובא דשור אבל כופר חיובא דבעלים. והוה חיובא דבעלים שלא שמרו היטב. ואף אם יגח שור שאינו מועד, או בצורה שאינו מועד לו, הרי הבעלים לא שמרו וחייב כופר. ועפ"ז יישב דברי הרמב"ם (הנ"ל) דמועד לבהמה אינו מועד לאדם לענין חיוב נזק שלם, אבל אי המית הוה מועד להתחייב כופר</w:t>
      </w:r>
      <w:r w:rsidRPr="002E386F">
        <w:rPr>
          <w:rStyle w:val="ac"/>
          <w:rFonts w:ascii="Narkisim" w:hAnsi="Narkisim"/>
          <w:rtl/>
        </w:rPr>
        <w:footnoteReference w:id="301"/>
      </w:r>
      <w:r w:rsidRPr="002E386F">
        <w:rPr>
          <w:rFonts w:ascii="Narkisim" w:hAnsi="Narkisim"/>
          <w:rtl/>
        </w:rPr>
        <w:t>.</w:t>
      </w:r>
    </w:p>
    <w:p w14:paraId="161CB691" w14:textId="77777777" w:rsidR="009832E5" w:rsidRPr="002E386F" w:rsidRDefault="00000000" w:rsidP="002E386F">
      <w:pPr>
        <w:pStyle w:val="a8"/>
        <w:bidi/>
        <w:rPr>
          <w:rFonts w:ascii="Narkisim" w:hAnsi="Narkisim"/>
        </w:rPr>
      </w:pPr>
      <w:r w:rsidRPr="002E386F">
        <w:rPr>
          <w:rFonts w:ascii="Narkisim" w:hAnsi="Narkisim"/>
          <w:rtl/>
        </w:rPr>
        <w:t>ומ"מ מבואר בלשון הרמב"ם דבעינן שנדע דאותו שור נגח ג' פעמים [ומש"ה הבעלים מצווה לשמור שווריו]. ולא סגי שהעידו בו דשווריו נגחו ג"פ.</w:t>
      </w:r>
    </w:p>
    <w:p w14:paraId="66949C56" w14:textId="77777777" w:rsidR="009832E5" w:rsidRPr="002E386F" w:rsidRDefault="00000000" w:rsidP="002E386F">
      <w:pPr>
        <w:pStyle w:val="aa"/>
        <w:bidi/>
        <w:rPr>
          <w:rFonts w:ascii="Narkisim" w:hAnsi="Narkisim"/>
        </w:rPr>
      </w:pPr>
      <w:r w:rsidRPr="002E386F">
        <w:rPr>
          <w:rFonts w:ascii="Narkisim" w:hAnsi="Narkisim"/>
          <w:u w:val="single"/>
          <w:rtl/>
        </w:rPr>
        <w:t>איבעי לך נטורי כולי בקרך</w:t>
      </w:r>
      <w:r w:rsidRPr="002E386F">
        <w:rPr>
          <w:rFonts w:ascii="Narkisim" w:hAnsi="Narkisim"/>
          <w:rtl/>
        </w:rPr>
        <w:t>. ויש שהעירו אמאי אין סוקלין את כולן מספק. וב</w:t>
      </w:r>
      <w:r w:rsidRPr="002E386F">
        <w:rPr>
          <w:rFonts w:ascii="Narkisim" w:hAnsi="Narkisim"/>
          <w:b/>
          <w:bCs/>
          <w:rtl/>
        </w:rPr>
        <w:t>גמ'</w:t>
      </w:r>
      <w:r w:rsidRPr="002E386F">
        <w:rPr>
          <w:rFonts w:ascii="Narkisim" w:hAnsi="Narkisim"/>
          <w:rtl/>
        </w:rPr>
        <w:t xml:space="preserve"> (סנהדרין עט:) מבואר הטעם דכיון דלא נגמר דינו, ואין גומרין את דינו של שור שלא בפניו [דומיא דמיתת הבעלים]. ובמקום תערובת נחשב שלא בפניו.</w:t>
      </w:r>
    </w:p>
    <w:p w14:paraId="6E3E69E7" w14:textId="77777777" w:rsidR="009832E5" w:rsidRPr="002E386F" w:rsidRDefault="00000000" w:rsidP="002E386F">
      <w:pPr>
        <w:bidi/>
        <w:rPr>
          <w:rFonts w:ascii="Narkisim" w:hAnsi="Narkisim" w:cs="Narkisim"/>
        </w:rPr>
      </w:pPr>
      <w:r w:rsidRPr="002E386F">
        <w:rPr>
          <w:rFonts w:ascii="Narkisim" w:hAnsi="Narkisim" w:cs="Narkisim"/>
          <w:u w:val="single"/>
          <w:rtl/>
        </w:rPr>
        <w:t>מגיד לך הכתוב שאם שחטו אחר שנגמר דינו אסור באכילה וכו', בהנאה מנין וכו'</w:t>
      </w:r>
      <w:r w:rsidRPr="002E386F">
        <w:rPr>
          <w:rFonts w:ascii="Narkisim" w:hAnsi="Narkisim" w:cs="Narkisim"/>
          <w:rtl/>
        </w:rPr>
        <w:t>. [והגמ' דנה דנימא דקרא קאי דוקא אחר סקילה]. בפשוטו ילפינן מהכא דשור הנסקל אסור בהנאה ע"י הגמר דין.</w:t>
      </w:r>
    </w:p>
    <w:p w14:paraId="6B71BAE0"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w:t>
      </w:r>
      <w:r w:rsidRPr="002E386F">
        <w:rPr>
          <w:rFonts w:ascii="Narkisim" w:hAnsi="Narkisim"/>
          <w:szCs w:val="20"/>
          <w:rtl/>
        </w:rPr>
        <w:t>(לקמן מה.)</w:t>
      </w:r>
      <w:r w:rsidRPr="002E386F">
        <w:rPr>
          <w:rFonts w:ascii="Narkisim" w:hAnsi="Narkisim"/>
          <w:rtl/>
        </w:rPr>
        <w:t xml:space="preserve"> ו</w:t>
      </w:r>
      <w:r w:rsidRPr="002E386F">
        <w:rPr>
          <w:rFonts w:ascii="Narkisim" w:hAnsi="Narkisim"/>
          <w:b/>
          <w:bCs/>
          <w:rtl/>
        </w:rPr>
        <w:t>שא"ר</w:t>
      </w:r>
      <w:r w:rsidRPr="002E386F">
        <w:rPr>
          <w:rFonts w:ascii="Narkisim" w:hAnsi="Narkisim"/>
          <w:rtl/>
        </w:rPr>
        <w:t xml:space="preserve"> (שם) נקטו דכיון דנגמר דינו אסור בהנאה, אף בגיזה ועבודה. אבל דעת </w:t>
      </w:r>
      <w:r w:rsidRPr="002E386F">
        <w:rPr>
          <w:rFonts w:ascii="Narkisim" w:hAnsi="Narkisim"/>
          <w:b/>
          <w:bCs/>
          <w:rtl/>
        </w:rPr>
        <w:t>ר"ת</w:t>
      </w:r>
      <w:r w:rsidRPr="002E386F">
        <w:rPr>
          <w:rFonts w:ascii="Narkisim" w:hAnsi="Narkisim"/>
          <w:rtl/>
        </w:rPr>
        <w:t xml:space="preserve"> </w:t>
      </w:r>
      <w:r w:rsidRPr="002E386F">
        <w:rPr>
          <w:rFonts w:ascii="Narkisim" w:hAnsi="Narkisim"/>
          <w:szCs w:val="20"/>
          <w:rtl/>
        </w:rPr>
        <w:t>(ס' הישר פד, ותוס' סנהדרין פ., זבחים עא. ותור"פ מד:, והו' בקיצור בתוס' לעיל לג., לקמן מה. וכריתות כד.)</w:t>
      </w:r>
      <w:r w:rsidRPr="002E386F">
        <w:rPr>
          <w:rFonts w:ascii="Narkisim" w:hAnsi="Narkisim"/>
          <w:rtl/>
        </w:rPr>
        <w:t xml:space="preserve"> דשור הנסקל אינו נאסר מחיים. ומותר בגיזה ועבודה, אלא דאסור לענות הדין</w:t>
      </w:r>
      <w:r w:rsidRPr="002E386F">
        <w:rPr>
          <w:rStyle w:val="ac"/>
          <w:rFonts w:ascii="Narkisim" w:hAnsi="Narkisim"/>
          <w:rtl/>
        </w:rPr>
        <w:footnoteReference w:id="302"/>
      </w:r>
      <w:r w:rsidRPr="002E386F">
        <w:rPr>
          <w:rFonts w:ascii="Narkisim" w:hAnsi="Narkisim"/>
          <w:rtl/>
        </w:rPr>
        <w:t>.</w:t>
      </w:r>
    </w:p>
    <w:p w14:paraId="051B1C3D"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ר"ת</w:t>
      </w:r>
      <w:r w:rsidRPr="002E386F">
        <w:rPr>
          <w:rFonts w:ascii="Narkisim" w:hAnsi="Narkisim"/>
          <w:rtl/>
        </w:rPr>
        <w:t xml:space="preserve"> </w:t>
      </w:r>
      <w:r w:rsidRPr="002E386F">
        <w:rPr>
          <w:rFonts w:ascii="Narkisim" w:hAnsi="Narkisim"/>
          <w:szCs w:val="20"/>
          <w:rtl/>
        </w:rPr>
        <w:t>(הנ"ל)</w:t>
      </w:r>
      <w:r w:rsidRPr="002E386F">
        <w:rPr>
          <w:rFonts w:ascii="Narkisim" w:hAnsi="Narkisim"/>
          <w:rtl/>
        </w:rPr>
        <w:t xml:space="preserve"> הביא דכולה שמעתתא (כאן) משמע דאינו נאסר מחיים, אלא נאסר ע"י שחיטה. ור"ת הק' דהגמ' (קידושין נז:) מבואר דרובע ונרבע בעדים [שנגמר דינם] נאסרים מחיים</w:t>
      </w:r>
      <w:r w:rsidRPr="002E386F">
        <w:rPr>
          <w:rStyle w:val="ac"/>
          <w:rFonts w:ascii="Narkisim" w:hAnsi="Narkisim"/>
          <w:rtl/>
        </w:rPr>
        <w:footnoteReference w:id="303"/>
      </w:r>
      <w:r w:rsidRPr="002E386F">
        <w:rPr>
          <w:rFonts w:ascii="Narkisim" w:hAnsi="Narkisim"/>
          <w:rtl/>
        </w:rPr>
        <w:t>. ור"ת דחה דהיינו דמחיים חל דין, שאם שחטן יאסרו</w:t>
      </w:r>
      <w:r w:rsidRPr="002E386F">
        <w:rPr>
          <w:rStyle w:val="ac"/>
          <w:rFonts w:ascii="Narkisim" w:hAnsi="Narkisim"/>
          <w:rtl/>
        </w:rPr>
        <w:footnoteReference w:id="304"/>
      </w:r>
      <w:r w:rsidRPr="002E386F">
        <w:rPr>
          <w:rFonts w:ascii="Narkisim" w:hAnsi="Narkisim"/>
          <w:rtl/>
        </w:rPr>
        <w:t>.</w:t>
      </w:r>
    </w:p>
    <w:p w14:paraId="7C17032F" w14:textId="77777777" w:rsidR="009832E5" w:rsidRPr="002E386F" w:rsidRDefault="00000000" w:rsidP="002E386F">
      <w:pPr>
        <w:pStyle w:val="aa"/>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(כריתות כד.) הביאו דעת </w:t>
      </w:r>
      <w:r w:rsidRPr="002E386F">
        <w:rPr>
          <w:rFonts w:ascii="Narkisim" w:hAnsi="Narkisim"/>
          <w:b/>
          <w:bCs/>
          <w:rtl/>
        </w:rPr>
        <w:t>ר' אפרים</w:t>
      </w:r>
      <w:r w:rsidRPr="002E386F">
        <w:rPr>
          <w:rFonts w:ascii="Narkisim" w:hAnsi="Narkisim"/>
          <w:rtl/>
        </w:rPr>
        <w:t xml:space="preserve"> דדוקא שור שהרג, אבל רובע ונרבע אף דנגמר דינו לסקילה אינו </w:t>
      </w:r>
      <w:r w:rsidRPr="002E386F">
        <w:rPr>
          <w:rFonts w:ascii="Narkisim" w:hAnsi="Narkisim"/>
          <w:rtl/>
        </w:rPr>
        <w:lastRenderedPageBreak/>
        <w:t>נאסר. ו</w:t>
      </w:r>
      <w:r w:rsidRPr="002E386F">
        <w:rPr>
          <w:rFonts w:ascii="Narkisim" w:hAnsi="Narkisim"/>
          <w:b/>
          <w:bCs/>
          <w:rtl/>
        </w:rPr>
        <w:t>תוס</w:t>
      </w:r>
      <w:r w:rsidRPr="002E386F">
        <w:rPr>
          <w:rFonts w:ascii="Narkisim" w:hAnsi="Narkisim"/>
          <w:rtl/>
        </w:rPr>
        <w:t>' (שם) דחו מהגמ' (קידושין נז:), והביאו דכן משמע ב</w:t>
      </w:r>
      <w:r w:rsidRPr="002E386F">
        <w:rPr>
          <w:rFonts w:ascii="Narkisim" w:hAnsi="Narkisim"/>
          <w:b/>
          <w:bCs/>
          <w:rtl/>
        </w:rPr>
        <w:t>תוספתא</w:t>
      </w:r>
      <w:r w:rsidRPr="002E386F">
        <w:rPr>
          <w:rFonts w:ascii="Narkisim" w:hAnsi="Narkisim"/>
          <w:rtl/>
        </w:rPr>
        <w:t xml:space="preserve"> (ב"ק ד ח).</w:t>
      </w:r>
    </w:p>
    <w:p w14:paraId="19E216AA" w14:textId="77777777" w:rsidR="009832E5" w:rsidRPr="002E386F" w:rsidRDefault="00000000" w:rsidP="002E386F">
      <w:pPr>
        <w:pStyle w:val="aa"/>
        <w:bidi/>
        <w:rPr>
          <w:rFonts w:ascii="Narkisim" w:hAnsi="Narkisim"/>
        </w:rPr>
      </w:pPr>
      <w:r w:rsidRPr="002E386F">
        <w:rPr>
          <w:rFonts w:ascii="Narkisim" w:hAnsi="Narkisim"/>
          <w:u w:val="single"/>
          <w:rtl/>
        </w:rPr>
        <w:t>איני יודע שנבילה היא</w:t>
      </w:r>
      <w:r w:rsidRPr="002E386F">
        <w:rPr>
          <w:rFonts w:ascii="Narkisim" w:hAnsi="Narkisim"/>
          <w:rtl/>
        </w:rPr>
        <w:t>. ה</w:t>
      </w:r>
      <w:r w:rsidRPr="002E386F">
        <w:rPr>
          <w:rFonts w:ascii="Narkisim" w:hAnsi="Narkisim"/>
          <w:b/>
          <w:bCs/>
          <w:rtl/>
        </w:rPr>
        <w:t>מנח"ח</w:t>
      </w:r>
      <w:r w:rsidRPr="002E386F">
        <w:rPr>
          <w:rFonts w:ascii="Narkisim" w:hAnsi="Narkisim"/>
          <w:rtl/>
        </w:rPr>
        <w:t xml:space="preserve"> (נב טז) הק' דנימא דסקילתו זוהי שחיטתו, כדאמרי' (יומא סד. בשעיר המשתלח) דחייתו לצוק זוהי שחיטתו</w:t>
      </w:r>
      <w:r w:rsidRPr="002E386F">
        <w:rPr>
          <w:rStyle w:val="ac"/>
          <w:rFonts w:ascii="Narkisim" w:hAnsi="Narkisim"/>
          <w:rtl/>
        </w:rPr>
        <w:footnoteReference w:id="305"/>
      </w:r>
      <w:r w:rsidRPr="002E386F">
        <w:rPr>
          <w:rFonts w:ascii="Narkisim" w:hAnsi="Narkisim"/>
          <w:rtl/>
        </w:rPr>
        <w:t xml:space="preserve"> [ונחשב שחוט לענין אותו ואת בנו]. א"כ ע"י סקילה מותר באכילה, ואמאי הוה נבילה.</w:t>
      </w:r>
    </w:p>
    <w:p w14:paraId="118C4383" w14:textId="77777777" w:rsidR="009832E5" w:rsidRPr="002E386F" w:rsidRDefault="00000000" w:rsidP="002E386F">
      <w:pPr>
        <w:pStyle w:val="a8"/>
        <w:bidi/>
        <w:rPr>
          <w:rFonts w:ascii="Narkisim" w:hAnsi="Narkisim"/>
        </w:rPr>
      </w:pPr>
      <w:r w:rsidRPr="002E386F">
        <w:rPr>
          <w:rFonts w:ascii="Narkisim" w:hAnsi="Narkisim"/>
          <w:rtl/>
        </w:rPr>
        <w:t>והמנח"ח נקט דגדר סקילתו זוהי שחיטתו מהני להתיר באכילה. אבל ה</w:t>
      </w:r>
      <w:r w:rsidRPr="002E386F">
        <w:rPr>
          <w:rFonts w:ascii="Narkisim" w:hAnsi="Narkisim"/>
          <w:b/>
          <w:bCs/>
          <w:rtl/>
        </w:rPr>
        <w:t>אחרונים</w:t>
      </w:r>
      <w:r w:rsidRPr="002E386F">
        <w:rPr>
          <w:rFonts w:ascii="Narkisim" w:hAnsi="Narkisim"/>
          <w:rtl/>
        </w:rPr>
        <w:t xml:space="preserve"> (ע' אחיעזר ב ז) דקאי התם רק לענין טומאת נבילות, ולענין איסור אותו ואת בנו. ועדיין האוכלו לוקה משום לאו דנבילה</w:t>
      </w:r>
      <w:r w:rsidRPr="002E386F">
        <w:rPr>
          <w:rStyle w:val="ac"/>
          <w:rFonts w:ascii="Narkisim" w:hAnsi="Narkisim"/>
          <w:rtl/>
        </w:rPr>
        <w:footnoteReference w:id="306"/>
      </w:r>
      <w:r w:rsidRPr="002E386F">
        <w:rPr>
          <w:rFonts w:ascii="Narkisim" w:hAnsi="Narkisim"/>
          <w:rtl/>
        </w:rPr>
        <w:t>].</w:t>
      </w:r>
    </w:p>
    <w:p w14:paraId="4D06C491" w14:textId="77777777" w:rsidR="009832E5" w:rsidRPr="002E386F" w:rsidRDefault="00000000" w:rsidP="002E386F">
      <w:pPr>
        <w:pStyle w:val="a8"/>
        <w:bidi/>
        <w:rPr>
          <w:rFonts w:ascii="Narkisim" w:hAnsi="Narkisim"/>
        </w:rPr>
      </w:pPr>
      <w:r w:rsidRPr="002E386F">
        <w:rPr>
          <w:rFonts w:ascii="Narkisim" w:hAnsi="Narkisim"/>
          <w:rtl/>
        </w:rPr>
        <w:t>ועוד תי' ה</w:t>
      </w:r>
      <w:r w:rsidRPr="002E386F">
        <w:rPr>
          <w:rFonts w:ascii="Narkisim" w:hAnsi="Narkisim"/>
          <w:b/>
          <w:bCs/>
          <w:rtl/>
        </w:rPr>
        <w:t>אחיעזר</w:t>
      </w:r>
      <w:r w:rsidRPr="002E386F">
        <w:rPr>
          <w:rFonts w:ascii="Narkisim" w:hAnsi="Narkisim"/>
          <w:rtl/>
        </w:rPr>
        <w:t xml:space="preserve"> (שם בסוגריים) דבסקילה לא אמרי' דהוה שחיטתו. דסקילה אינו גדר 'מתיר', אלא אדרבה הוה גדר עונש</w:t>
      </w:r>
      <w:r w:rsidRPr="002E386F">
        <w:rPr>
          <w:rStyle w:val="ac"/>
          <w:rFonts w:ascii="Narkisim" w:hAnsi="Narkisim"/>
          <w:rtl/>
        </w:rPr>
        <w:footnoteReference w:id="307"/>
      </w:r>
      <w:r w:rsidRPr="002E386F">
        <w:rPr>
          <w:rFonts w:ascii="Narkisim" w:hAnsi="Narkisim"/>
          <w:rtl/>
        </w:rPr>
        <w:t>.</w:t>
      </w:r>
    </w:p>
    <w:p w14:paraId="17AFCF90" w14:textId="77777777" w:rsidR="009832E5" w:rsidRPr="002E386F" w:rsidRDefault="00000000" w:rsidP="002E386F">
      <w:pPr>
        <w:bidi/>
        <w:rPr>
          <w:rFonts w:ascii="Narkisim" w:hAnsi="Narkisim" w:cs="Narkisim"/>
        </w:rPr>
      </w:pPr>
      <w:r w:rsidRPr="002E386F">
        <w:rPr>
          <w:rFonts w:ascii="Narkisim" w:hAnsi="Narkisim" w:cs="Narkisim"/>
          <w:u w:val="single"/>
          <w:rtl/>
        </w:rPr>
        <w:t>תוד"ה איני</w:t>
      </w:r>
      <w:r w:rsidRPr="002E386F">
        <w:rPr>
          <w:rFonts w:ascii="Narkisim" w:hAnsi="Narkisim" w:cs="Narkisim"/>
          <w:rtl/>
        </w:rPr>
        <w:t xml:space="preserve">. וא"ת איצטריך לבן פקועה וכו'. </w:t>
      </w:r>
      <w:r w:rsidRPr="002E386F">
        <w:rPr>
          <w:rFonts w:ascii="Narkisim" w:hAnsi="Narkisim" w:cs="Narkisim"/>
          <w:szCs w:val="20"/>
          <w:rtl/>
        </w:rPr>
        <w:t>[דכשנסקל אין איסור נבילה, קמ"ל קרא דאסור באכילה. אבל היכא דשחטו לא]</w:t>
      </w:r>
      <w:r w:rsidRPr="002E386F">
        <w:rPr>
          <w:rFonts w:ascii="Narkisim" w:hAnsi="Narkisim" w:cs="Narkisim"/>
          <w:rtl/>
        </w:rPr>
        <w:t>.</w:t>
      </w:r>
    </w:p>
    <w:p w14:paraId="4EBA7578"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תי' דבלא"ה פריך שפיר. ועוד תי' </w:t>
      </w:r>
      <w:r w:rsidRPr="002E386F">
        <w:rPr>
          <w:rFonts w:ascii="Narkisim" w:hAnsi="Narkisim"/>
          <w:b/>
          <w:bCs/>
          <w:rtl/>
        </w:rPr>
        <w:t>תוס' ר"פ</w:t>
      </w:r>
      <w:r w:rsidRPr="002E386F">
        <w:rPr>
          <w:rFonts w:ascii="Narkisim" w:hAnsi="Narkisim"/>
          <w:rtl/>
        </w:rPr>
        <w:t xml:space="preserve"> (ותוס' שאנץ בשיטמ"ק) דאטו נימא דקרא כתיב דוקא לבן פקועה</w:t>
      </w:r>
      <w:r w:rsidRPr="002E386F">
        <w:rPr>
          <w:rStyle w:val="ac"/>
          <w:rFonts w:ascii="Narkisim" w:hAnsi="Narkisim"/>
          <w:rtl/>
        </w:rPr>
        <w:footnoteReference w:id="308"/>
      </w:r>
      <w:r w:rsidRPr="002E386F">
        <w:rPr>
          <w:rFonts w:ascii="Narkisim" w:hAnsi="Narkisim"/>
          <w:rtl/>
        </w:rPr>
        <w:t>. וה</w:t>
      </w:r>
      <w:r w:rsidRPr="002E386F">
        <w:rPr>
          <w:rFonts w:ascii="Narkisim" w:hAnsi="Narkisim"/>
          <w:b/>
          <w:bCs/>
          <w:rtl/>
        </w:rPr>
        <w:t>תוס' רא"ש</w:t>
      </w:r>
      <w:r w:rsidRPr="002E386F">
        <w:rPr>
          <w:rFonts w:ascii="Narkisim" w:hAnsi="Narkisim"/>
          <w:rtl/>
        </w:rPr>
        <w:t xml:space="preserve"> (קידושין נו:) תי' דברייתא דידן ר' מאיר [דס"ל דבן פקועה צריך שחיטה].</w:t>
      </w:r>
    </w:p>
    <w:p w14:paraId="6239523C"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תוס' ר"פ</w:t>
      </w:r>
      <w:r w:rsidRPr="002E386F">
        <w:rPr>
          <w:rFonts w:ascii="Narkisim" w:hAnsi="Narkisim"/>
          <w:rtl/>
        </w:rPr>
        <w:t xml:space="preserve"> תי' דאף בן פקועה סקילתו זו היא שחיטתו, א"כ שמעינן דשחטו אחר שנגמר דינו אסור. ו</w:t>
      </w:r>
      <w:r w:rsidRPr="002E386F">
        <w:rPr>
          <w:rFonts w:ascii="Narkisim" w:hAnsi="Narkisim"/>
          <w:b/>
          <w:bCs/>
          <w:rtl/>
        </w:rPr>
        <w:t>ר' ישעיה</w:t>
      </w:r>
      <w:r w:rsidRPr="002E386F">
        <w:rPr>
          <w:rFonts w:ascii="Narkisim" w:hAnsi="Narkisim"/>
          <w:rtl/>
        </w:rPr>
        <w:t xml:space="preserve"> (בשיטמ"ק) ביאר דאף בן פקועה צריך 'נחירה'</w:t>
      </w:r>
      <w:r w:rsidRPr="002E386F">
        <w:rPr>
          <w:rStyle w:val="ac"/>
          <w:rFonts w:ascii="Narkisim" w:hAnsi="Narkisim"/>
          <w:rtl/>
        </w:rPr>
        <w:footnoteReference w:id="309"/>
      </w:r>
      <w:r w:rsidRPr="002E386F">
        <w:rPr>
          <w:rFonts w:ascii="Narkisim" w:hAnsi="Narkisim"/>
          <w:rtl/>
        </w:rPr>
        <w:t>.</w:t>
      </w:r>
    </w:p>
    <w:p w14:paraId="4C14B93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רא"ה</w:t>
      </w:r>
      <w:r w:rsidRPr="002E386F">
        <w:rPr>
          <w:rFonts w:ascii="Narkisim" w:hAnsi="Narkisim" w:cs="Narkisim"/>
          <w:rtl/>
        </w:rPr>
        <w:t xml:space="preserve"> (בשיטמ"ק, וכ"כ הריטב"א קידושין נו: בשמו) כת' דאף אי לא בעי שחיטה, 'סקול' משמע איסור אכילה, דאי שרי לאכול הוה עונש לבהמה ולא עונש לבעלים. ונפק"מ דאפי' בן פקועה משמע איסור אכילה.</w:t>
      </w:r>
    </w:p>
    <w:p w14:paraId="52133326"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תוס' רי"ד</w:t>
      </w:r>
      <w:r w:rsidRPr="002E386F">
        <w:rPr>
          <w:rFonts w:ascii="Narkisim" w:hAnsi="Narkisim"/>
          <w:rtl/>
        </w:rPr>
        <w:t xml:space="preserve"> (קידושין נו:, ודעת זקנים שמות כא כח) כתב דשחטו קודם גמר דין מותר. ואף בן פקועה בשרו אינו אסור דכבישרא בדיקולא דמי. </w:t>
      </w:r>
      <w:r w:rsidRPr="002E386F">
        <w:rPr>
          <w:rFonts w:ascii="Narkisim" w:hAnsi="Narkisim"/>
          <w:szCs w:val="20"/>
          <w:rtl/>
        </w:rPr>
        <w:t>ואף דבן פקועה שנגח והמית ממיתין אותו, כדי לסלק הנזק מן העולם. אבל בשרו מותר. ודמי לשור ששחטו בו שנים או רוב שנים והמית את האדם שאין בשרו נאסר כיון שהוא שחוט.</w:t>
      </w:r>
    </w:p>
    <w:p w14:paraId="459E186A"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תוס</w:t>
      </w:r>
      <w:r w:rsidRPr="002E386F">
        <w:rPr>
          <w:rFonts w:ascii="Narkisim" w:hAnsi="Narkisim"/>
          <w:rtl/>
        </w:rPr>
        <w:t>' ה</w:t>
      </w:r>
      <w:r w:rsidRPr="002E386F">
        <w:rPr>
          <w:rFonts w:ascii="Narkisim" w:hAnsi="Narkisim"/>
          <w:b/>
          <w:bCs/>
          <w:rtl/>
        </w:rPr>
        <w:t>רא"ש</w:t>
      </w:r>
      <w:r w:rsidRPr="002E386F">
        <w:rPr>
          <w:rFonts w:ascii="Narkisim" w:hAnsi="Narkisim"/>
          <w:rtl/>
        </w:rPr>
        <w:t xml:space="preserve"> (בשיטמ"ק, וכן קידושין נו:) כיון דבן פקועה דהוי כשחוט קודם גמר דין אסור, כל שכן שחטו אחר שנגמר דינו. [לפרש"י דנאסר ע"י הגמר דין].</w:t>
      </w:r>
    </w:p>
    <w:p w14:paraId="5D1B6BA7" w14:textId="77777777" w:rsidR="009832E5" w:rsidRPr="002E386F" w:rsidRDefault="00000000" w:rsidP="002E386F">
      <w:pPr>
        <w:bidi/>
        <w:rPr>
          <w:rFonts w:ascii="Narkisim" w:hAnsi="Narkisim" w:cs="Narkisim"/>
        </w:rPr>
      </w:pPr>
      <w:r w:rsidRPr="002E386F">
        <w:rPr>
          <w:rFonts w:ascii="Narkisim" w:hAnsi="Narkisim" w:cs="Narkisim"/>
          <w:u w:val="single"/>
          <w:rtl/>
        </w:rPr>
        <w:t>תוד"ה והאי</w:t>
      </w:r>
      <w:r w:rsidRPr="002E386F">
        <w:rPr>
          <w:rFonts w:ascii="Narkisim" w:hAnsi="Narkisim" w:cs="Narkisim"/>
          <w:rtl/>
        </w:rPr>
        <w:t xml:space="preserve">. להנאת עורו. (כגמ' בע"ב). אבל </w:t>
      </w:r>
      <w:r w:rsidRPr="002E386F">
        <w:rPr>
          <w:rFonts w:ascii="Narkisim" w:hAnsi="Narkisim" w:cs="Narkisim"/>
          <w:b/>
          <w:bCs/>
          <w:rtl/>
        </w:rPr>
        <w:t>רש"י</w:t>
      </w:r>
      <w:r w:rsidRPr="002E386F">
        <w:rPr>
          <w:rFonts w:ascii="Narkisim" w:hAnsi="Narkisim" w:cs="Narkisim"/>
          <w:rtl/>
        </w:rPr>
        <w:t xml:space="preserve"> כתב דנקי לפטור מדמי כופר או לדמי ולדות. וה</w:t>
      </w:r>
      <w:r w:rsidRPr="002E386F">
        <w:rPr>
          <w:rFonts w:ascii="Narkisim" w:hAnsi="Narkisim" w:cs="Narkisim"/>
          <w:b/>
          <w:bCs/>
          <w:rtl/>
        </w:rPr>
        <w:t>תוס' ר"פ</w:t>
      </w:r>
      <w:r w:rsidRPr="002E386F">
        <w:rPr>
          <w:rFonts w:ascii="Narkisim" w:hAnsi="Narkisim" w:cs="Narkisim"/>
          <w:rtl/>
        </w:rPr>
        <w:t xml:space="preserve"> דחה דכיון דדריש איסור הנאה, ע"כ ל"ל הנך דרשות.</w:t>
      </w:r>
    </w:p>
    <w:p w14:paraId="7FFDDB01" w14:textId="77777777" w:rsidR="009832E5" w:rsidRPr="002E386F" w:rsidRDefault="00000000" w:rsidP="002E386F">
      <w:pPr>
        <w:pStyle w:val="aa"/>
        <w:bidi/>
        <w:rPr>
          <w:rFonts w:ascii="Narkisim" w:hAnsi="Narkisim"/>
        </w:rPr>
      </w:pPr>
      <w:r w:rsidRPr="002E386F">
        <w:rPr>
          <w:rFonts w:ascii="Narkisim" w:hAnsi="Narkisim"/>
          <w:u w:val="single"/>
          <w:rtl/>
        </w:rPr>
        <w:t>בא"ד וכ"ת לשתוק מלא יאכל וכו'</w:t>
      </w:r>
      <w:r w:rsidRPr="002E386F">
        <w:rPr>
          <w:rFonts w:ascii="Narkisim" w:hAnsi="Narkisim"/>
          <w:rtl/>
        </w:rPr>
        <w:t>. ואף הבשר יאסר מכלל 'נקי'. וה</w:t>
      </w:r>
      <w:r w:rsidRPr="002E386F">
        <w:rPr>
          <w:rFonts w:ascii="Narkisim" w:hAnsi="Narkisim"/>
          <w:b/>
          <w:bCs/>
          <w:rtl/>
        </w:rPr>
        <w:t>אחרונים</w:t>
      </w:r>
      <w:r w:rsidRPr="002E386F">
        <w:rPr>
          <w:rFonts w:ascii="Narkisim" w:hAnsi="Narkisim"/>
          <w:rtl/>
        </w:rPr>
        <w:t xml:space="preserve"> (ראש יוסף פסחים כב:) הק' דהוה איסור עשה. ואיצטריך קרא לחיוב מלקות.</w:t>
      </w:r>
    </w:p>
    <w:p w14:paraId="48C7A070" w14:textId="77777777" w:rsidR="009832E5" w:rsidRPr="002E386F" w:rsidRDefault="00000000" w:rsidP="002E386F">
      <w:pPr>
        <w:bidi/>
        <w:rPr>
          <w:rFonts w:ascii="Narkisim" w:hAnsi="Narkisim" w:cs="Narkisim"/>
        </w:rPr>
      </w:pPr>
      <w:r w:rsidRPr="002E386F">
        <w:rPr>
          <w:rFonts w:ascii="Narkisim" w:hAnsi="Narkisim" w:cs="Narkisim"/>
          <w:u w:val="single"/>
          <w:rtl/>
        </w:rPr>
        <w:t>שחטו לאחר גמ"ד וכו'</w:t>
      </w:r>
      <w:r w:rsidRPr="002E386F">
        <w:rPr>
          <w:rFonts w:ascii="Narkisim" w:hAnsi="Narkisim" w:cs="Narkisim"/>
          <w:rtl/>
        </w:rPr>
        <w:t xml:space="preserve">. קמ"ל קרא דאסור באכילה והנאה. </w:t>
      </w:r>
      <w:r w:rsidRPr="002E386F">
        <w:rPr>
          <w:rFonts w:ascii="Narkisim" w:hAnsi="Narkisim" w:cs="Narkisim"/>
          <w:b/>
          <w:bCs/>
          <w:rtl/>
        </w:rPr>
        <w:t>רע"א</w:t>
      </w:r>
      <w:r w:rsidRPr="002E386F">
        <w:rPr>
          <w:rFonts w:ascii="Narkisim" w:hAnsi="Narkisim" w:cs="Narkisim"/>
          <w:rtl/>
        </w:rPr>
        <w:t xml:space="preserve"> כתב דמ"מ מהני שחיטתו לטהר מידי נבילה</w:t>
      </w:r>
      <w:r w:rsidRPr="002E386F">
        <w:rPr>
          <w:rStyle w:val="ac"/>
          <w:rFonts w:ascii="Narkisim" w:hAnsi="Narkisim" w:cs="Narkisim"/>
          <w:rtl/>
        </w:rPr>
        <w:footnoteReference w:id="310"/>
      </w:r>
      <w:r w:rsidRPr="002E386F">
        <w:rPr>
          <w:rFonts w:ascii="Narkisim" w:hAnsi="Narkisim" w:cs="Narkisim"/>
          <w:rtl/>
        </w:rPr>
        <w:t>. מידי דהוה אשחיטת טריפה, וכדתניא (מנחות קא:</w:t>
      </w:r>
      <w:r w:rsidRPr="002E386F">
        <w:rPr>
          <w:rStyle w:val="ac"/>
          <w:rFonts w:ascii="Narkisim" w:hAnsi="Narkisim" w:cs="Narkisim"/>
          <w:rtl/>
        </w:rPr>
        <w:footnoteReference w:id="311"/>
      </w:r>
      <w:r w:rsidRPr="002E386F">
        <w:rPr>
          <w:rFonts w:ascii="Narkisim" w:hAnsi="Narkisim" w:cs="Narkisim"/>
          <w:rtl/>
        </w:rPr>
        <w:t>). ודן מ"ש מבהמת עיר הנידחת דהגמ' (סנהדרין קיב.) מסתפקת האם מהני להוציאה מידי נבילה. [וע' בסמוך בשם העונג יו"ט]. אבל ה</w:t>
      </w:r>
      <w:r w:rsidRPr="002E386F">
        <w:rPr>
          <w:rFonts w:ascii="Narkisim" w:hAnsi="Narkisim" w:cs="Narkisim"/>
          <w:b/>
          <w:bCs/>
          <w:rtl/>
        </w:rPr>
        <w:t>מאירי</w:t>
      </w:r>
      <w:r w:rsidRPr="002E386F">
        <w:rPr>
          <w:rFonts w:ascii="Narkisim" w:hAnsi="Narkisim" w:cs="Narkisim"/>
          <w:rtl/>
        </w:rPr>
        <w:t xml:space="preserve"> (סנהדרין קיב.) כתב דה"ה שור הנסקל ששחטו לאחר שנגמר </w:t>
      </w:r>
      <w:r w:rsidRPr="002E386F">
        <w:rPr>
          <w:rFonts w:ascii="Narkisim" w:hAnsi="Narkisim" w:cs="Narkisim"/>
          <w:rtl/>
        </w:rPr>
        <w:lastRenderedPageBreak/>
        <w:t>דינו תלי בספק הגמ' (שם) האם השחיטה מטהרת</w:t>
      </w:r>
      <w:r w:rsidRPr="002E386F">
        <w:rPr>
          <w:rStyle w:val="ac"/>
          <w:rFonts w:ascii="Narkisim" w:hAnsi="Narkisim" w:cs="Narkisim"/>
          <w:rtl/>
        </w:rPr>
        <w:footnoteReference w:id="312"/>
      </w:r>
      <w:r w:rsidRPr="002E386F">
        <w:rPr>
          <w:rFonts w:ascii="Narkisim" w:hAnsi="Narkisim" w:cs="Narkisim"/>
          <w:rtl/>
        </w:rPr>
        <w:t>.</w:t>
      </w:r>
    </w:p>
    <w:p w14:paraId="2D62B1E5" w14:textId="77777777" w:rsidR="009832E5" w:rsidRPr="002E386F" w:rsidRDefault="00000000" w:rsidP="002E386F">
      <w:pPr>
        <w:pStyle w:val="aa"/>
        <w:bidi/>
        <w:rPr>
          <w:rFonts w:ascii="Narkisim" w:hAnsi="Narkisim"/>
        </w:rPr>
      </w:pPr>
      <w:r w:rsidRPr="002E386F">
        <w:rPr>
          <w:rFonts w:ascii="Narkisim" w:hAnsi="Narkisim"/>
          <w:u w:val="single"/>
          <w:rtl/>
        </w:rPr>
        <w:t>נכתוב רחמנא לא יהנה</w:t>
      </w:r>
      <w:r w:rsidRPr="002E386F">
        <w:rPr>
          <w:rFonts w:ascii="Narkisim" w:hAnsi="Narkisim"/>
          <w:rtl/>
        </w:rPr>
        <w:t>. ו</w:t>
      </w:r>
      <w:r w:rsidRPr="002E386F">
        <w:rPr>
          <w:rFonts w:ascii="Narkisim" w:hAnsi="Narkisim"/>
          <w:b/>
          <w:bCs/>
          <w:rtl/>
        </w:rPr>
        <w:t>רע"א</w:t>
      </w:r>
      <w:r w:rsidRPr="002E386F">
        <w:rPr>
          <w:rFonts w:ascii="Narkisim" w:hAnsi="Narkisim"/>
          <w:rtl/>
        </w:rPr>
        <w:t xml:space="preserve"> הק' דילמא להכי נקט לשון אכילה דשיעורו כזית, ולא פרוטה. והוכיח דאף לשון לא יאכל הנאתו בפרוטה. [והאחרונים פסחים כב: האריכו בזה].</w:t>
      </w:r>
    </w:p>
    <w:p w14:paraId="3E4F636D" w14:textId="77777777" w:rsidR="009832E5" w:rsidRPr="002E386F" w:rsidRDefault="00000000" w:rsidP="002E386F">
      <w:pPr>
        <w:pStyle w:val="3"/>
        <w:bidi/>
        <w:rPr>
          <w:rFonts w:ascii="Narkisim" w:hAnsi="Narkisim"/>
        </w:rPr>
      </w:pPr>
      <w:r w:rsidRPr="002E386F">
        <w:rPr>
          <w:rFonts w:ascii="Narkisim" w:hAnsi="Narkisim"/>
          <w:rtl/>
        </w:rPr>
        <w:t>דף מא:</w:t>
      </w:r>
    </w:p>
    <w:p w14:paraId="06A62026" w14:textId="77777777" w:rsidR="009832E5" w:rsidRPr="002E386F" w:rsidRDefault="00000000" w:rsidP="002E386F">
      <w:pPr>
        <w:bidi/>
        <w:rPr>
          <w:rFonts w:ascii="Narkisim" w:hAnsi="Narkisim" w:cs="Narkisim"/>
        </w:rPr>
      </w:pPr>
      <w:r w:rsidRPr="002E386F">
        <w:rPr>
          <w:rFonts w:ascii="Narkisim" w:hAnsi="Narkisim" w:cs="Narkisim"/>
          <w:u w:val="single"/>
          <w:rtl/>
        </w:rPr>
        <w:t>תוד"ה היכא דבדק</w:t>
      </w:r>
      <w:r w:rsidRPr="002E386F">
        <w:rPr>
          <w:rFonts w:ascii="Narkisim" w:hAnsi="Narkisim" w:cs="Narkisim"/>
          <w:rtl/>
        </w:rPr>
        <w:t>. כיון דהך שחיטה כעין סקילה וכו'. והו"א דרק שחיטה באופן שדומה לסקילה אסרה תורה. משמע דאילו צור הוה שחיטה רק בדיעבד, נחשב דנתקיים בו דין סקילה. [וצ"ב אמאי תלי בהא דכתיב סכין].</w:t>
      </w:r>
    </w:p>
    <w:p w14:paraId="2E2BF339"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שו"ת עונג יו"ט</w:t>
      </w:r>
      <w:r w:rsidRPr="002E386F">
        <w:rPr>
          <w:rFonts w:ascii="Narkisim" w:hAnsi="Narkisim"/>
          <w:rtl/>
        </w:rPr>
        <w:t xml:space="preserve"> (סח) כת' [דגדר הך ילפותא] דמעשה א' אינו יכול להחשב גם שחיטה וגם סקילה</w:t>
      </w:r>
      <w:r w:rsidRPr="002E386F">
        <w:rPr>
          <w:rStyle w:val="ac"/>
          <w:rFonts w:ascii="Narkisim" w:hAnsi="Narkisim"/>
          <w:rtl/>
        </w:rPr>
        <w:footnoteReference w:id="313"/>
      </w:r>
      <w:r w:rsidRPr="002E386F">
        <w:rPr>
          <w:rFonts w:ascii="Narkisim" w:hAnsi="Narkisim"/>
          <w:rtl/>
        </w:rPr>
        <w:t>. וכיון דנתקיים דין סקילה בצור, אסור באכילה, דלא חל שם שחיטה. [אבל למסקנא אסור אף כשלא נתקיים דין שחיטה].</w:t>
      </w:r>
    </w:p>
    <w:p w14:paraId="671EABFE"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רא"ה</w:t>
      </w:r>
      <w:r w:rsidRPr="002E386F">
        <w:rPr>
          <w:rFonts w:ascii="Narkisim" w:hAnsi="Narkisim" w:cs="Narkisim"/>
          <w:rtl/>
        </w:rPr>
        <w:t xml:space="preserve"> </w:t>
      </w:r>
      <w:r w:rsidRPr="002E386F">
        <w:rPr>
          <w:rFonts w:ascii="Narkisim" w:hAnsi="Narkisim" w:cs="Narkisim"/>
          <w:szCs w:val="20"/>
          <w:rtl/>
        </w:rPr>
        <w:t>(בשיטמ"ק)</w:t>
      </w:r>
      <w:r w:rsidRPr="002E386F">
        <w:rPr>
          <w:rFonts w:ascii="Narkisim" w:hAnsi="Narkisim" w:cs="Narkisim"/>
          <w:rtl/>
        </w:rPr>
        <w:t xml:space="preserve"> כת' </w:t>
      </w:r>
      <w:r w:rsidRPr="002E386F">
        <w:rPr>
          <w:rFonts w:ascii="Narkisim" w:hAnsi="Narkisim" w:cs="Narkisim"/>
          <w:szCs w:val="20"/>
          <w:rtl/>
        </w:rPr>
        <w:t>[לפי שיטתו</w:t>
      </w:r>
      <w:r w:rsidRPr="002E386F">
        <w:rPr>
          <w:rFonts w:ascii="Narkisim" w:hAnsi="Narkisim" w:cs="Narkisim"/>
          <w:rtl/>
        </w:rPr>
        <w:t>], דאף דלא נהרג ע"י הבי"ד, כיון דהוה ע"י אבן דמי 'כ'מיתת בי"ד.</w:t>
      </w:r>
      <w:r w:rsidRPr="002E386F">
        <w:rPr>
          <w:rFonts w:ascii="Narkisim" w:hAnsi="Narkisim" w:cs="Narkisim"/>
          <w:szCs w:val="20"/>
          <w:rtl/>
        </w:rPr>
        <w:t xml:space="preserve"> [ואף בבן פקועה יהא חילוק עשאו גסטר' ע"י סכין או אבן]. </w:t>
      </w:r>
      <w:r w:rsidRPr="002E386F">
        <w:rPr>
          <w:rFonts w:ascii="Narkisim" w:hAnsi="Narkisim" w:cs="Narkisim"/>
          <w:rtl/>
        </w:rPr>
        <w:t>ובזה דוחה הגמ' אטו סכין, דכיון דאין חילוק כלל בהכשר הזבח הוה בכלל שחיטה.</w:t>
      </w:r>
    </w:p>
    <w:p w14:paraId="1EB92AC2" w14:textId="77777777" w:rsidR="009832E5" w:rsidRPr="002E386F" w:rsidRDefault="00000000" w:rsidP="002E386F">
      <w:pPr>
        <w:pStyle w:val="aa"/>
        <w:bidi/>
        <w:rPr>
          <w:rFonts w:ascii="Narkisim" w:hAnsi="Narkisim"/>
        </w:rPr>
      </w:pPr>
      <w:r w:rsidRPr="002E386F">
        <w:rPr>
          <w:rFonts w:ascii="Narkisim" w:hAnsi="Narkisim"/>
          <w:u w:val="single"/>
          <w:rtl/>
        </w:rPr>
        <w:t>את בשרו להנאת עורו</w:t>
      </w:r>
      <w:r w:rsidRPr="002E386F">
        <w:rPr>
          <w:rFonts w:ascii="Narkisim" w:hAnsi="Narkisim"/>
          <w:rtl/>
        </w:rPr>
        <w:t>. העירו דמשמע דגדר האיסור דהעור נטפל לבשר [ולא שחל על כל הבהמה דין איסור הנאה].</w:t>
      </w:r>
    </w:p>
    <w:p w14:paraId="40AA1524" w14:textId="77777777" w:rsidR="009832E5" w:rsidRPr="002E386F" w:rsidRDefault="00000000" w:rsidP="002E386F">
      <w:pPr>
        <w:pStyle w:val="aa"/>
        <w:bidi/>
        <w:rPr>
          <w:rFonts w:ascii="Narkisim" w:hAnsi="Narkisim"/>
        </w:rPr>
      </w:pPr>
      <w:r w:rsidRPr="002E386F">
        <w:rPr>
          <w:rFonts w:ascii="Narkisim" w:hAnsi="Narkisim"/>
          <w:u w:val="single"/>
          <w:rtl/>
        </w:rPr>
        <w:t>כיון שהגיע לאת ה' אלהיך תירא פירש</w:t>
      </w:r>
      <w:r w:rsidRPr="002E386F">
        <w:rPr>
          <w:rFonts w:ascii="Narkisim" w:hAnsi="Narkisim"/>
          <w:rtl/>
        </w:rPr>
        <w:t>. פ</w:t>
      </w:r>
      <w:r w:rsidRPr="002E386F">
        <w:rPr>
          <w:rFonts w:ascii="Narkisim" w:hAnsi="Narkisim"/>
          <w:b/>
          <w:bCs/>
          <w:rtl/>
        </w:rPr>
        <w:t>רש"י</w:t>
      </w:r>
      <w:r w:rsidRPr="002E386F">
        <w:rPr>
          <w:rFonts w:ascii="Narkisim" w:hAnsi="Narkisim"/>
          <w:rtl/>
        </w:rPr>
        <w:t xml:space="preserve"> (קידושין נז.) דירא לרבות שום דבר להשוותו למורא מקום. וע' מהרש"א ח"א.</w:t>
      </w:r>
    </w:p>
    <w:p w14:paraId="57F9D68D"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שיטמ"ק</w:t>
      </w:r>
      <w:r w:rsidRPr="002E386F">
        <w:rPr>
          <w:rFonts w:ascii="Narkisim" w:hAnsi="Narkisim"/>
          <w:rtl/>
        </w:rPr>
        <w:t xml:space="preserve"> (ר' ישעיה) כתב דבקרא דואהבת את ד' לא פירש. דיל"פ ואהבת את עבודת ה'.</w:t>
      </w:r>
    </w:p>
    <w:p w14:paraId="26A8BC36" w14:textId="77777777" w:rsidR="009832E5" w:rsidRPr="002E386F" w:rsidRDefault="00000000" w:rsidP="002E386F">
      <w:pPr>
        <w:pStyle w:val="aa"/>
        <w:bidi/>
        <w:rPr>
          <w:rFonts w:ascii="Narkisim" w:hAnsi="Narkisim"/>
        </w:rPr>
      </w:pPr>
      <w:r w:rsidRPr="002E386F">
        <w:rPr>
          <w:rFonts w:ascii="Narkisim" w:hAnsi="Narkisim"/>
          <w:u w:val="single"/>
          <w:rtl/>
        </w:rPr>
        <w:t>תוד"ה כיון</w:t>
      </w:r>
      <w:r w:rsidRPr="002E386F">
        <w:rPr>
          <w:rFonts w:ascii="Narkisim" w:hAnsi="Narkisim"/>
          <w:rtl/>
        </w:rPr>
        <w:t>. לא הוה ניחא ליה לדרוש לאוקמי בעשה יתירא. [משום יתור]. וב</w:t>
      </w:r>
      <w:r w:rsidRPr="002E386F">
        <w:rPr>
          <w:rFonts w:ascii="Narkisim" w:hAnsi="Narkisim"/>
          <w:b/>
          <w:bCs/>
          <w:rtl/>
        </w:rPr>
        <w:t>תוס' ר"פ</w:t>
      </w:r>
      <w:r w:rsidRPr="002E386F">
        <w:rPr>
          <w:rFonts w:ascii="Narkisim" w:hAnsi="Narkisim"/>
          <w:rtl/>
        </w:rPr>
        <w:t xml:space="preserve"> כתב דנהי דהוקש כבודם, מוראם לא איתקיש. וה</w:t>
      </w:r>
      <w:r w:rsidRPr="002E386F">
        <w:rPr>
          <w:rFonts w:ascii="Narkisim" w:hAnsi="Narkisim"/>
          <w:b/>
          <w:bCs/>
          <w:rtl/>
        </w:rPr>
        <w:t>רא"ש</w:t>
      </w:r>
      <w:r w:rsidRPr="002E386F">
        <w:rPr>
          <w:rFonts w:ascii="Narkisim" w:hAnsi="Narkisim"/>
          <w:rtl/>
        </w:rPr>
        <w:t xml:space="preserve"> (בשיטמ"ק) תי' דלא ניחא ליה לרבויי אלא כעין יראת ה'</w:t>
      </w:r>
      <w:r w:rsidRPr="002E386F">
        <w:rPr>
          <w:rStyle w:val="ac"/>
          <w:rFonts w:ascii="Narkisim" w:hAnsi="Narkisim"/>
          <w:rtl/>
        </w:rPr>
        <w:footnoteReference w:id="314"/>
      </w:r>
      <w:r w:rsidRPr="002E386F">
        <w:rPr>
          <w:rFonts w:ascii="Narkisim" w:hAnsi="Narkisim"/>
          <w:rtl/>
        </w:rPr>
        <w:t>.</w:t>
      </w:r>
    </w:p>
    <w:p w14:paraId="3249270E" w14:textId="77777777" w:rsidR="009832E5" w:rsidRPr="002E386F" w:rsidRDefault="00000000" w:rsidP="002E386F">
      <w:pPr>
        <w:bidi/>
        <w:rPr>
          <w:rFonts w:ascii="Narkisim" w:hAnsi="Narkisim" w:cs="Narkisim"/>
        </w:rPr>
      </w:pPr>
      <w:r w:rsidRPr="002E386F">
        <w:rPr>
          <w:rFonts w:ascii="Narkisim" w:hAnsi="Narkisim" w:cs="Narkisim"/>
          <w:u w:val="single"/>
          <w:rtl/>
        </w:rPr>
        <w:t>תוד"ה לרבות ת"ח</w:t>
      </w:r>
      <w:r w:rsidRPr="002E386F">
        <w:rPr>
          <w:rFonts w:ascii="Narkisim" w:hAnsi="Narkisim" w:cs="Narkisim"/>
          <w:rtl/>
        </w:rPr>
        <w:t>. וי"ל דהכא ברבו מובהק וכו'. ה</w:t>
      </w:r>
      <w:r w:rsidRPr="002E386F">
        <w:rPr>
          <w:rFonts w:ascii="Narkisim" w:hAnsi="Narkisim" w:cs="Narkisim"/>
          <w:b/>
          <w:bCs/>
          <w:rtl/>
        </w:rPr>
        <w:t>גרי"ז</w:t>
      </w:r>
      <w:r w:rsidRPr="002E386F">
        <w:rPr>
          <w:rFonts w:ascii="Narkisim" w:hAnsi="Narkisim" w:cs="Narkisim"/>
          <w:rtl/>
        </w:rPr>
        <w:t xml:space="preserve"> (הל' ת"ת) הביא מדברי התוס' דברבו מובהק יש דין כבוד ומורא, דנלמד מהך קרא</w:t>
      </w:r>
      <w:r w:rsidRPr="002E386F">
        <w:rPr>
          <w:rStyle w:val="ac"/>
          <w:rFonts w:ascii="Narkisim" w:hAnsi="Narkisim" w:cs="Narkisim"/>
          <w:rtl/>
        </w:rPr>
        <w:footnoteReference w:id="315"/>
      </w:r>
      <w:r w:rsidRPr="002E386F">
        <w:rPr>
          <w:rFonts w:ascii="Narkisim" w:hAnsi="Narkisim" w:cs="Narkisim"/>
          <w:rtl/>
        </w:rPr>
        <w:t>. ועוד יש חיוב הידור, דהוא דין כללי בכל ת"ח. והוה ב' גדרים שונים [והעמיד דנפק"מ לענין מחילה</w:t>
      </w:r>
      <w:r w:rsidRPr="002E386F">
        <w:rPr>
          <w:rStyle w:val="ac"/>
          <w:rFonts w:ascii="Narkisim" w:hAnsi="Narkisim" w:cs="Narkisim"/>
          <w:rtl/>
        </w:rPr>
        <w:footnoteReference w:id="316"/>
      </w:r>
      <w:r w:rsidRPr="002E386F">
        <w:rPr>
          <w:rFonts w:ascii="Narkisim" w:hAnsi="Narkisim" w:cs="Narkisim"/>
          <w:rtl/>
        </w:rPr>
        <w:t>].</w:t>
      </w:r>
    </w:p>
    <w:p w14:paraId="3B6C09D8" w14:textId="77777777" w:rsidR="009832E5" w:rsidRPr="002E386F" w:rsidRDefault="00000000" w:rsidP="002E386F">
      <w:pPr>
        <w:pStyle w:val="2"/>
        <w:bidi/>
        <w:rPr>
          <w:rFonts w:ascii="Narkisim" w:hAnsi="Narkisim"/>
        </w:rPr>
      </w:pPr>
      <w:r w:rsidRPr="002E386F">
        <w:rPr>
          <w:rFonts w:ascii="Narkisim" w:hAnsi="Narkisim"/>
          <w:rtl/>
        </w:rPr>
        <w:t>נקי – מחצי כופר, דמי עבד וכו'</w:t>
      </w:r>
    </w:p>
    <w:p w14:paraId="3AC2816E" w14:textId="77777777" w:rsidR="009832E5" w:rsidRPr="002E386F" w:rsidRDefault="00000000" w:rsidP="002E386F">
      <w:pPr>
        <w:pStyle w:val="aa"/>
        <w:bidi/>
        <w:rPr>
          <w:rFonts w:ascii="Narkisim" w:hAnsi="Narkisim"/>
        </w:rPr>
      </w:pPr>
      <w:r w:rsidRPr="002E386F">
        <w:rPr>
          <w:rFonts w:ascii="Narkisim" w:hAnsi="Narkisim"/>
          <w:u w:val="single"/>
          <w:rtl/>
        </w:rPr>
        <w:t>ת"ר בעל השור נקי וכו'</w:t>
      </w:r>
      <w:r w:rsidRPr="002E386F">
        <w:rPr>
          <w:rFonts w:ascii="Narkisim" w:hAnsi="Narkisim"/>
          <w:rtl/>
        </w:rPr>
        <w:t xml:space="preserve">. דעת </w:t>
      </w:r>
      <w:r w:rsidRPr="002E386F">
        <w:rPr>
          <w:rFonts w:ascii="Narkisim" w:hAnsi="Narkisim"/>
          <w:b/>
          <w:bCs/>
          <w:rtl/>
        </w:rPr>
        <w:t>ר' אליעזר</w:t>
      </w:r>
      <w:r w:rsidRPr="002E386F">
        <w:rPr>
          <w:rFonts w:ascii="Narkisim" w:hAnsi="Narkisim"/>
          <w:rtl/>
        </w:rPr>
        <w:t xml:space="preserve"> בסוגיין דשייך כופר אף כשאין השור בסקילה. [אלא שיש מיעוט גבי תם]. וכן דרש </w:t>
      </w:r>
      <w:r w:rsidRPr="002E386F">
        <w:rPr>
          <w:rFonts w:ascii="Narkisim" w:hAnsi="Narkisim"/>
          <w:b/>
          <w:bCs/>
          <w:rtl/>
        </w:rPr>
        <w:t>ר' יוחנן</w:t>
      </w:r>
      <w:r w:rsidRPr="002E386F">
        <w:rPr>
          <w:rFonts w:ascii="Narkisim" w:hAnsi="Narkisim"/>
          <w:rtl/>
        </w:rPr>
        <w:t xml:space="preserve"> (לקמן מג:) דרש 'אם' כופר לרבות שלא בכוונה</w:t>
      </w:r>
      <w:r w:rsidRPr="002E386F">
        <w:rPr>
          <w:rStyle w:val="ac"/>
          <w:rFonts w:ascii="Narkisim" w:hAnsi="Narkisim"/>
          <w:rtl/>
        </w:rPr>
        <w:footnoteReference w:id="317"/>
      </w:r>
      <w:r w:rsidRPr="002E386F">
        <w:rPr>
          <w:rFonts w:ascii="Narkisim" w:hAnsi="Narkisim"/>
          <w:rtl/>
        </w:rPr>
        <w:t>. ו</w:t>
      </w:r>
      <w:r w:rsidRPr="002E386F">
        <w:rPr>
          <w:rFonts w:ascii="Narkisim" w:hAnsi="Narkisim"/>
          <w:b/>
          <w:bCs/>
          <w:rtl/>
        </w:rPr>
        <w:t>רבין</w:t>
      </w:r>
      <w:r w:rsidRPr="002E386F">
        <w:rPr>
          <w:rFonts w:ascii="Narkisim" w:hAnsi="Narkisim"/>
          <w:rtl/>
        </w:rPr>
        <w:t xml:space="preserve"> אמ' ר' יוחנן דרש אף 'אם' עבד, לחייב ל' של עבד שלא בכוונה.</w:t>
      </w:r>
    </w:p>
    <w:p w14:paraId="52EC2A42" w14:textId="77777777" w:rsidR="009832E5" w:rsidRPr="002E386F" w:rsidRDefault="00000000" w:rsidP="002E386F">
      <w:pPr>
        <w:pStyle w:val="a8"/>
        <w:bidi/>
        <w:rPr>
          <w:rFonts w:ascii="Narkisim" w:hAnsi="Narkisim"/>
        </w:rPr>
      </w:pPr>
      <w:r w:rsidRPr="002E386F">
        <w:rPr>
          <w:rFonts w:ascii="Narkisim" w:hAnsi="Narkisim"/>
          <w:rtl/>
        </w:rPr>
        <w:t xml:space="preserve">אבל דעת </w:t>
      </w:r>
      <w:r w:rsidRPr="002E386F">
        <w:rPr>
          <w:rFonts w:ascii="Narkisim" w:hAnsi="Narkisim"/>
          <w:b/>
          <w:bCs/>
          <w:rtl/>
        </w:rPr>
        <w:t>ר"ל</w:t>
      </w:r>
      <w:r w:rsidRPr="002E386F">
        <w:rPr>
          <w:rFonts w:ascii="Narkisim" w:hAnsi="Narkisim"/>
          <w:rtl/>
        </w:rPr>
        <w:t xml:space="preserve"> (מג.) דאין חיוב ל' של עבד אא"כ נסקל השור. [והגמ' מג: דנה אי פליג אף בכופר. או דוקא בעבד]. ודעת </w:t>
      </w:r>
      <w:r w:rsidRPr="002E386F">
        <w:rPr>
          <w:rFonts w:ascii="Narkisim" w:hAnsi="Narkisim"/>
          <w:b/>
          <w:bCs/>
          <w:rtl/>
        </w:rPr>
        <w:t>רבה</w:t>
      </w:r>
      <w:r w:rsidRPr="002E386F">
        <w:rPr>
          <w:rFonts w:ascii="Narkisim" w:hAnsi="Narkisim"/>
          <w:rtl/>
        </w:rPr>
        <w:t xml:space="preserve"> (מג.) דכשאין השור בסקילה אין חיוב כופר</w:t>
      </w:r>
      <w:r w:rsidRPr="002E386F">
        <w:rPr>
          <w:rStyle w:val="ac"/>
          <w:rFonts w:ascii="Narkisim" w:hAnsi="Narkisim"/>
          <w:rtl/>
        </w:rPr>
        <w:footnoteReference w:id="318"/>
      </w:r>
      <w:r w:rsidRPr="002E386F">
        <w:rPr>
          <w:rFonts w:ascii="Narkisim" w:hAnsi="Narkisim"/>
          <w:rtl/>
        </w:rPr>
        <w:t>.</w:t>
      </w:r>
    </w:p>
    <w:p w14:paraId="491E02E3" w14:textId="77777777" w:rsidR="009832E5" w:rsidRPr="002E386F" w:rsidRDefault="00000000" w:rsidP="002E386F">
      <w:pPr>
        <w:pStyle w:val="a8"/>
        <w:bidi/>
        <w:rPr>
          <w:rFonts w:ascii="Narkisim" w:hAnsi="Narkisim"/>
        </w:rPr>
      </w:pPr>
      <w:r w:rsidRPr="002E386F">
        <w:rPr>
          <w:rFonts w:ascii="Narkisim" w:hAnsi="Narkisim"/>
          <w:rtl/>
        </w:rPr>
        <w:t>ומבואר ב</w:t>
      </w:r>
      <w:r w:rsidRPr="002E386F">
        <w:rPr>
          <w:rFonts w:ascii="Narkisim" w:hAnsi="Narkisim"/>
          <w:b/>
          <w:bCs/>
          <w:rtl/>
        </w:rPr>
        <w:t>תוס</w:t>
      </w:r>
      <w:r w:rsidRPr="002E386F">
        <w:rPr>
          <w:rFonts w:ascii="Narkisim" w:hAnsi="Narkisim"/>
          <w:rtl/>
        </w:rPr>
        <w:t xml:space="preserve">' והראשונים דהאמוראים נח' בדעת </w:t>
      </w:r>
      <w:r w:rsidRPr="002E386F">
        <w:rPr>
          <w:rFonts w:ascii="Narkisim" w:hAnsi="Narkisim"/>
          <w:b/>
          <w:bCs/>
          <w:rtl/>
        </w:rPr>
        <w:t>ר' עקיבא</w:t>
      </w:r>
      <w:r w:rsidRPr="002E386F">
        <w:rPr>
          <w:rFonts w:ascii="Narkisim" w:hAnsi="Narkisim"/>
          <w:rtl/>
        </w:rPr>
        <w:t xml:space="preserve">. דאילו לדעת </w:t>
      </w:r>
      <w:r w:rsidRPr="002E386F">
        <w:rPr>
          <w:rFonts w:ascii="Narkisim" w:hAnsi="Narkisim"/>
          <w:b/>
          <w:bCs/>
          <w:rtl/>
        </w:rPr>
        <w:t>ר' אליעזר</w:t>
      </w:r>
      <w:r w:rsidRPr="002E386F">
        <w:rPr>
          <w:rFonts w:ascii="Narkisim" w:hAnsi="Narkisim"/>
          <w:rtl/>
        </w:rPr>
        <w:t xml:space="preserve"> שייך כופר כשאין השור בסקילה [ומש"ה בעי קרא למעט תם].</w:t>
      </w:r>
    </w:p>
    <w:p w14:paraId="1F61A14C" w14:textId="77777777" w:rsidR="009832E5" w:rsidRPr="002E386F" w:rsidRDefault="00000000" w:rsidP="002E386F">
      <w:pPr>
        <w:pStyle w:val="a8"/>
        <w:bidi/>
        <w:rPr>
          <w:rFonts w:ascii="Narkisim" w:hAnsi="Narkisim"/>
        </w:rPr>
      </w:pPr>
      <w:r w:rsidRPr="002E386F">
        <w:rPr>
          <w:rFonts w:ascii="Narkisim" w:hAnsi="Narkisim"/>
          <w:rtl/>
        </w:rPr>
        <w:t>ובברייתא (לעיל כו.) אי' דל</w:t>
      </w:r>
      <w:r w:rsidRPr="002E386F">
        <w:rPr>
          <w:rFonts w:ascii="Narkisim" w:hAnsi="Narkisim"/>
          <w:b/>
          <w:bCs/>
          <w:rtl/>
        </w:rPr>
        <w:t>ר' טרפון</w:t>
      </w:r>
      <w:r w:rsidRPr="002E386F">
        <w:rPr>
          <w:rFonts w:ascii="Narkisim" w:hAnsi="Narkisim"/>
          <w:rtl/>
        </w:rPr>
        <w:t xml:space="preserve"> יש כופר בתם שנגח בחצר הניזק, דס"ל כר"י הגלילי דיש כופר בתם. וס"ל דתם בחצר הניזק משלם נזק שלם.</w:t>
      </w:r>
    </w:p>
    <w:p w14:paraId="7F75AA7C" w14:textId="77777777" w:rsidR="009832E5" w:rsidRPr="002E386F" w:rsidRDefault="00000000" w:rsidP="002E386F">
      <w:pPr>
        <w:pStyle w:val="aa"/>
        <w:bidi/>
        <w:rPr>
          <w:rFonts w:ascii="Narkisim" w:hAnsi="Narkisim"/>
        </w:rPr>
      </w:pPr>
      <w:r w:rsidRPr="002E386F">
        <w:rPr>
          <w:rFonts w:ascii="Narkisim" w:hAnsi="Narkisim"/>
          <w:rtl/>
        </w:rPr>
        <w:t xml:space="preserve">ודעת </w:t>
      </w:r>
      <w:r w:rsidRPr="002E386F">
        <w:rPr>
          <w:rFonts w:ascii="Narkisim" w:hAnsi="Narkisim"/>
          <w:b/>
          <w:bCs/>
          <w:rtl/>
        </w:rPr>
        <w:t>רש"י</w:t>
      </w:r>
      <w:r w:rsidRPr="002E386F">
        <w:rPr>
          <w:rFonts w:ascii="Narkisim" w:hAnsi="Narkisim"/>
          <w:rtl/>
        </w:rPr>
        <w:t xml:space="preserve"> (לקמן מח:) דאף לרבה יש כופר בשן ורגל, אף דאין השור בסקילה. ועפ"ז דברי </w:t>
      </w:r>
      <w:r w:rsidRPr="002E386F">
        <w:rPr>
          <w:rFonts w:ascii="Narkisim" w:hAnsi="Narkisim"/>
          <w:b/>
          <w:bCs/>
          <w:rtl/>
        </w:rPr>
        <w:t>רב</w:t>
      </w:r>
      <w:r w:rsidRPr="002E386F">
        <w:rPr>
          <w:rFonts w:ascii="Narkisim" w:hAnsi="Narkisim"/>
          <w:rtl/>
        </w:rPr>
        <w:t xml:space="preserve"> (מח:) דיש כופר בהפיל עצמו לבור לא תלי בדברי רבה. אבל ה</w:t>
      </w:r>
      <w:r w:rsidRPr="002E386F">
        <w:rPr>
          <w:rFonts w:ascii="Narkisim" w:hAnsi="Narkisim"/>
          <w:b/>
          <w:bCs/>
          <w:rtl/>
        </w:rPr>
        <w:t>מלחמות</w:t>
      </w:r>
      <w:r w:rsidRPr="002E386F">
        <w:rPr>
          <w:rFonts w:ascii="Narkisim" w:hAnsi="Narkisim"/>
          <w:rtl/>
        </w:rPr>
        <w:t xml:space="preserve"> (מד., יט: בדה"ר, ובעה"מ שם) חלק דמ"ד דיש כופר ברגל, ואף שאין השור בסקילה, לא ס"ל כרבה.</w:t>
      </w:r>
    </w:p>
    <w:p w14:paraId="601A5AFE"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ר"א אומר נקי מחצי כופר</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דלא תימא משלם חצי כופר, כ"ה דבנזקין משלם נזק שלם.</w:t>
      </w:r>
    </w:p>
    <w:p w14:paraId="6E21BD87"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גמ</w:t>
      </w:r>
      <w:r w:rsidRPr="002E386F">
        <w:rPr>
          <w:rFonts w:ascii="Narkisim" w:hAnsi="Narkisim"/>
          <w:rtl/>
        </w:rPr>
        <w:t>' (לעיל טו., ושמואל לקמן מח:) איתא דדעת ר' יוסי הגלילי</w:t>
      </w:r>
      <w:r w:rsidRPr="002E386F">
        <w:rPr>
          <w:rStyle w:val="ac"/>
          <w:rFonts w:ascii="Narkisim" w:hAnsi="Narkisim"/>
          <w:rtl/>
        </w:rPr>
        <w:footnoteReference w:id="319"/>
      </w:r>
      <w:r w:rsidRPr="002E386F">
        <w:rPr>
          <w:rFonts w:ascii="Narkisim" w:hAnsi="Narkisim"/>
          <w:rtl/>
        </w:rPr>
        <w:t xml:space="preserve"> דתם משלם חצי כופר. וכ"ד ר' טרפון (לעיל כו.) דתם בחצר הניזק משלם כופר שלם.</w:t>
      </w:r>
    </w:p>
    <w:p w14:paraId="1F70DC88"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(טו:, ועד"ז כתובות מא:) כת' די"ל דר' יוסי הגלילי ס"ל כרבה, דאין כופר כשאין השור בסקילה, א"כ בפועל תם אינו משלם חצי כופר, דהביאהו לבי"ד וישלם לך. ומ"מ לאו שיורא הוא, דראוי לשלם. וכוונת הגמ' מצי סבר דתם משלם חצי כופר, אילו לא ס"ל כרבה. עכ"פ דעת שמואל (מח:) דלריה"ג תם משלם חצי כופר מגופו, ול"ל פטור דאין השור בסקילה. [וכן מבואר בברייתא כו. הנ"ל].</w:t>
      </w:r>
    </w:p>
    <w:p w14:paraId="47C903E1" w14:textId="77777777" w:rsidR="009832E5" w:rsidRPr="002E386F" w:rsidRDefault="00000000" w:rsidP="002E386F">
      <w:pPr>
        <w:bidi/>
        <w:rPr>
          <w:rFonts w:ascii="Narkisim" w:hAnsi="Narkisim" w:cs="Narkisim"/>
        </w:rPr>
      </w:pPr>
      <w:r w:rsidRPr="002E386F">
        <w:rPr>
          <w:rFonts w:ascii="Narkisim" w:hAnsi="Narkisim" w:cs="Narkisim"/>
          <w:rtl/>
        </w:rPr>
        <w:t>ומבואר דהוה סברא דכיון דמועד משלם כופר, אף תם מחייב חצי מחיוב המועד. וה</w:t>
      </w:r>
      <w:r w:rsidRPr="002E386F">
        <w:rPr>
          <w:rFonts w:ascii="Narkisim" w:hAnsi="Narkisim" w:cs="Narkisim"/>
          <w:b/>
          <w:bCs/>
          <w:rtl/>
        </w:rPr>
        <w:t>אחרונים</w:t>
      </w:r>
      <w:r w:rsidRPr="002E386F">
        <w:rPr>
          <w:rFonts w:ascii="Narkisim" w:hAnsi="Narkisim" w:cs="Narkisim"/>
          <w:rtl/>
        </w:rPr>
        <w:t xml:space="preserve"> העירו דכיון דעיקר חיוב כופר כנגד דין מיתה בידי שמים, שלא שמר שורו. א"כ מנלן דשייך חיוב זה בתם. וב</w:t>
      </w:r>
      <w:r w:rsidRPr="002E386F">
        <w:rPr>
          <w:rFonts w:ascii="Narkisim" w:hAnsi="Narkisim" w:cs="Narkisim"/>
          <w:b/>
          <w:bCs/>
          <w:rtl/>
        </w:rPr>
        <w:t>חי' ר' ראובן</w:t>
      </w:r>
      <w:r w:rsidRPr="002E386F">
        <w:rPr>
          <w:rFonts w:ascii="Narkisim" w:hAnsi="Narkisim" w:cs="Narkisim"/>
          <w:rtl/>
        </w:rPr>
        <w:t xml:space="preserve"> (ג ב) הביא דמבואר דאף למ"ד כופרא כפרה, גדר החיוב כדין השלמת הנזק. [וכעי"ז כת' בשו"ת מנחת שלמה א צ].</w:t>
      </w:r>
    </w:p>
    <w:p w14:paraId="05A6AA9B"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פנ"י</w:t>
      </w:r>
      <w:r w:rsidRPr="002E386F">
        <w:rPr>
          <w:rFonts w:ascii="Narkisim" w:hAnsi="Narkisim"/>
          <w:rtl/>
        </w:rPr>
        <w:t xml:space="preserve"> (על דברי רש"י בסמוך) כתב דע"כ סוגיין כמ"ד פלגא נזקא ממונא, דלמ"ד פלגא נזקא קנסא, בחזקת שימור, ול"ש חיוב כופר</w:t>
      </w:r>
      <w:r w:rsidRPr="002E386F">
        <w:rPr>
          <w:rStyle w:val="ac"/>
          <w:rFonts w:ascii="Narkisim" w:hAnsi="Narkisim"/>
          <w:rtl/>
        </w:rPr>
        <w:footnoteReference w:id="320"/>
      </w:r>
      <w:r w:rsidRPr="002E386F">
        <w:rPr>
          <w:rFonts w:ascii="Narkisim" w:hAnsi="Narkisim"/>
          <w:rtl/>
        </w:rPr>
        <w:t>.</w:t>
      </w:r>
    </w:p>
    <w:p w14:paraId="65EBA3F2"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העירו דלכאורה גדר חיוב מ'גופו', הוא משום חיובא דשור</w:t>
      </w:r>
      <w:r w:rsidRPr="002E386F">
        <w:rPr>
          <w:rStyle w:val="ac"/>
          <w:rFonts w:ascii="Narkisim" w:hAnsi="Narkisim"/>
          <w:rtl/>
        </w:rPr>
        <w:footnoteReference w:id="321"/>
      </w:r>
      <w:r w:rsidRPr="002E386F">
        <w:rPr>
          <w:rFonts w:ascii="Narkisim" w:hAnsi="Narkisim"/>
          <w:rtl/>
        </w:rPr>
        <w:t>. ואילו חיוב כופר הוה חיובא דבעלים (כדלקמן מד:), משום דלא שמר שורו. ומה שייך בזה חיובא דשור. [וי"ל דהגמ' (לקמן) קאי לבתר דממעטי' תם מחצי כופר. אבל לס"ד ילפי' דכל חיוב שיש במועד, תם חייב חצי].</w:t>
      </w:r>
    </w:p>
    <w:p w14:paraId="1BFD5821"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xml:space="preserve"> (לעיל מ.) ביארו דל"ש בזה מיעוט ולא חצי כופר, דזהו כופר שלם דידיה.</w:t>
      </w:r>
    </w:p>
    <w:p w14:paraId="612A9BF7" w14:textId="77777777" w:rsidR="009832E5" w:rsidRPr="002E386F" w:rsidRDefault="00000000" w:rsidP="002E386F">
      <w:pPr>
        <w:bidi/>
        <w:rPr>
          <w:rFonts w:ascii="Narkisim" w:hAnsi="Narkisim" w:cs="Narkisim"/>
        </w:rPr>
      </w:pPr>
      <w:r w:rsidRPr="002E386F">
        <w:rPr>
          <w:rFonts w:ascii="Narkisim" w:hAnsi="Narkisim" w:cs="Narkisim"/>
          <w:u w:val="single"/>
          <w:rtl/>
        </w:rPr>
        <w:t>אמר לו ר"ע אינו משתלם אלא מגופו, הביאהו לבי"ד וישלם לך</w:t>
      </w:r>
      <w:r w:rsidRPr="002E386F">
        <w:rPr>
          <w:rFonts w:ascii="Narkisim" w:hAnsi="Narkisim" w:cs="Narkisim"/>
          <w:rtl/>
        </w:rPr>
        <w:t>. בפשוטו משמע דחל חיוב חצי כופר, אלא דבפועל ל"ש שיתחייב לשלם. אבל בגמ' (לקמן מב:, וכן מג:) מבואר דלר"ע לא חל חיוב כופר כלל. [עי"ש].</w:t>
      </w:r>
    </w:p>
    <w:p w14:paraId="3AAE327D" w14:textId="77777777" w:rsidR="009832E5" w:rsidRPr="002E386F" w:rsidRDefault="00000000" w:rsidP="002E386F">
      <w:pPr>
        <w:bidi/>
        <w:rPr>
          <w:rFonts w:ascii="Narkisim" w:hAnsi="Narkisim" w:cs="Narkisim"/>
        </w:rPr>
      </w:pPr>
      <w:r w:rsidRPr="002E386F">
        <w:rPr>
          <w:rFonts w:ascii="Narkisim" w:hAnsi="Narkisim" w:cs="Narkisim"/>
          <w:rtl/>
        </w:rPr>
        <w:t>וב</w:t>
      </w:r>
      <w:r w:rsidRPr="002E386F">
        <w:rPr>
          <w:rFonts w:ascii="Narkisim" w:hAnsi="Narkisim" w:cs="Narkisim"/>
          <w:b/>
          <w:bCs/>
          <w:rtl/>
        </w:rPr>
        <w:t>שו"ת רע"א</w:t>
      </w:r>
      <w:r w:rsidRPr="002E386F">
        <w:rPr>
          <w:rFonts w:ascii="Narkisim" w:hAnsi="Narkisim" w:cs="Narkisim"/>
          <w:rtl/>
        </w:rPr>
        <w:t xml:space="preserve"> (ק' קה, הו' בחי' לקמן קיב.) דן דיש אופנים דאין השור בסקילה, ואפ"ה יתחייב כופר. כגון שהעידו שלא בפני השור </w:t>
      </w:r>
      <w:r w:rsidRPr="002E386F">
        <w:rPr>
          <w:rFonts w:ascii="Narkisim" w:hAnsi="Narkisim" w:cs="Narkisim"/>
          <w:szCs w:val="20"/>
          <w:rtl/>
        </w:rPr>
        <w:t>[דאין גומרים את דינו אלא בפניו, לקמן מה.]</w:t>
      </w:r>
      <w:r w:rsidRPr="002E386F">
        <w:rPr>
          <w:rFonts w:ascii="Narkisim" w:hAnsi="Narkisim" w:cs="Narkisim"/>
          <w:rtl/>
        </w:rPr>
        <w:t>. ועוה"ק דע"י עדות מיוחדת אפשר לחייב כופר</w:t>
      </w:r>
      <w:r w:rsidRPr="002E386F">
        <w:rPr>
          <w:rStyle w:val="ac"/>
          <w:rFonts w:ascii="Narkisim" w:hAnsi="Narkisim" w:cs="Narkisim"/>
          <w:rtl/>
        </w:rPr>
        <w:footnoteReference w:id="322"/>
      </w:r>
      <w:r w:rsidRPr="002E386F">
        <w:rPr>
          <w:rFonts w:ascii="Narkisim" w:hAnsi="Narkisim" w:cs="Narkisim"/>
          <w:rtl/>
        </w:rPr>
        <w:t>, ואין השור נסקל</w:t>
      </w:r>
      <w:r w:rsidRPr="002E386F">
        <w:rPr>
          <w:rStyle w:val="ac"/>
          <w:rFonts w:ascii="Narkisim" w:hAnsi="Narkisim" w:cs="Narkisim"/>
          <w:rtl/>
        </w:rPr>
        <w:footnoteReference w:id="323"/>
      </w:r>
      <w:r w:rsidRPr="002E386F">
        <w:rPr>
          <w:rFonts w:ascii="Narkisim" w:hAnsi="Narkisim" w:cs="Narkisim"/>
          <w:rtl/>
        </w:rPr>
        <w:t>.</w:t>
      </w:r>
    </w:p>
    <w:p w14:paraId="47D3C47E" w14:textId="77777777" w:rsidR="009832E5" w:rsidRPr="002E386F" w:rsidRDefault="00000000" w:rsidP="002E386F">
      <w:pPr>
        <w:pStyle w:val="a7"/>
        <w:bidi/>
        <w:rPr>
          <w:rFonts w:ascii="Narkisim" w:hAnsi="Narkisim"/>
        </w:rPr>
      </w:pPr>
      <w:r w:rsidRPr="002E386F">
        <w:rPr>
          <w:rFonts w:ascii="Narkisim" w:hAnsi="Narkisim"/>
          <w:rtl/>
        </w:rPr>
        <w:t>וילה"ק אמאי לא נחית ר' אליעזר להכי. וכן למסקנא אמאי אין כופר בתם כה"ג. וב</w:t>
      </w:r>
      <w:r w:rsidRPr="002E386F">
        <w:rPr>
          <w:rFonts w:ascii="Narkisim" w:hAnsi="Narkisim"/>
          <w:b/>
          <w:bCs/>
          <w:rtl/>
        </w:rPr>
        <w:t>חי' ר' מאיר שמחה</w:t>
      </w:r>
      <w:r w:rsidRPr="002E386F">
        <w:rPr>
          <w:rFonts w:ascii="Narkisim" w:hAnsi="Narkisim"/>
          <w:rtl/>
        </w:rPr>
        <w:t xml:space="preserve"> כת' דב</w:t>
      </w:r>
      <w:r w:rsidRPr="002E386F">
        <w:rPr>
          <w:rFonts w:ascii="Narkisim" w:hAnsi="Narkisim"/>
          <w:b/>
          <w:bCs/>
          <w:rtl/>
        </w:rPr>
        <w:t>רמב"ם</w:t>
      </w:r>
      <w:r w:rsidRPr="002E386F">
        <w:rPr>
          <w:rFonts w:ascii="Narkisim" w:hAnsi="Narkisim"/>
          <w:rtl/>
        </w:rPr>
        <w:t xml:space="preserve"> (י ג) מבואר דאף דקי"ל דיש חיוב כופר גם כשאין השור בסקילה, אבל היכא דפסקו חיוב סקילה על השור [אלא שברח], אינו משלם כופר עד שהשור יסקל. א"כ בכה"ג דיש חיוב סקילה ל"ש חיוב כופר. [ואף ר"א איירי דוקא בדליכא עדים, דאין חיוב סקילה כלל</w:t>
      </w:r>
      <w:r w:rsidRPr="002E386F">
        <w:rPr>
          <w:rStyle w:val="ac"/>
          <w:rFonts w:ascii="Narkisim" w:hAnsi="Narkisim"/>
          <w:rtl/>
        </w:rPr>
        <w:footnoteReference w:id="324"/>
      </w:r>
      <w:r w:rsidRPr="002E386F">
        <w:rPr>
          <w:rFonts w:ascii="Narkisim" w:hAnsi="Narkisim"/>
          <w:rtl/>
        </w:rPr>
        <w:t>].</w:t>
      </w:r>
    </w:p>
    <w:p w14:paraId="222602DF"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אחיעזר</w:t>
      </w:r>
      <w:r w:rsidRPr="002E386F">
        <w:rPr>
          <w:rFonts w:ascii="Narkisim" w:hAnsi="Narkisim"/>
          <w:rtl/>
        </w:rPr>
        <w:t xml:space="preserve"> (ג כב) תי' דכיון דבשעת מעשה היה ראוי שיבואו עדים, א"כ לא חל חיוב כופר בשעת מעשה, שמא יבואו עדים יחד לפני בי"ד של כ"ג</w:t>
      </w:r>
      <w:r w:rsidRPr="002E386F">
        <w:rPr>
          <w:rStyle w:val="ac"/>
          <w:rFonts w:ascii="Narkisim" w:hAnsi="Narkisim"/>
          <w:rtl/>
        </w:rPr>
        <w:footnoteReference w:id="325"/>
      </w:r>
      <w:r w:rsidRPr="002E386F">
        <w:rPr>
          <w:rFonts w:ascii="Narkisim" w:hAnsi="Narkisim"/>
          <w:rtl/>
        </w:rPr>
        <w:t xml:space="preserve">. וכדמבואר (לקמן מב:) דלא חל חיוב כופר בתם בשעת מעשה, ומש"ה אף קדם ושחטו פטור. ודוקא באופן דאף מעיקרא לא היה ראוי להסקל בשום אופן, חל חובת תשלום. כגון אינו מתכוין, וע"פ ע"א וע"פ הבעלים </w:t>
      </w:r>
      <w:r w:rsidRPr="002E386F">
        <w:rPr>
          <w:rFonts w:ascii="Narkisim" w:hAnsi="Narkisim"/>
          <w:rtl/>
        </w:rPr>
        <w:lastRenderedPageBreak/>
        <w:t>שלא היו ב' עדים בדבר</w:t>
      </w:r>
      <w:r w:rsidRPr="002E386F">
        <w:rPr>
          <w:rStyle w:val="ac"/>
          <w:rFonts w:ascii="Narkisim" w:hAnsi="Narkisim"/>
          <w:rtl/>
        </w:rPr>
        <w:footnoteReference w:id="326"/>
      </w:r>
      <w:r w:rsidRPr="002E386F">
        <w:rPr>
          <w:rFonts w:ascii="Narkisim" w:hAnsi="Narkisim"/>
          <w:rtl/>
        </w:rPr>
        <w:t>.</w:t>
      </w:r>
    </w:p>
    <w:p w14:paraId="2748EA79" w14:textId="77777777" w:rsidR="009832E5" w:rsidRPr="002E386F" w:rsidRDefault="00000000" w:rsidP="002E386F">
      <w:pPr>
        <w:pStyle w:val="aa"/>
        <w:bidi/>
        <w:rPr>
          <w:rFonts w:ascii="Narkisim" w:hAnsi="Narkisim"/>
        </w:rPr>
      </w:pPr>
      <w:r w:rsidRPr="002E386F">
        <w:rPr>
          <w:rFonts w:ascii="Narkisim" w:hAnsi="Narkisim"/>
          <w:u w:val="single"/>
          <w:rtl/>
        </w:rPr>
        <w:t>תוד"ה נקי</w:t>
      </w:r>
      <w:r w:rsidRPr="002E386F">
        <w:rPr>
          <w:rFonts w:ascii="Narkisim" w:hAnsi="Narkisim"/>
          <w:rtl/>
        </w:rPr>
        <w:t>. ומדמי עבד דהיינו ל' של עבד לא קאמר [כר"ע לקמן מב:], דכר"ל ס"ל וכו' דלא משלם קנס. [ואף דס"ל דיש חיוב כופר כשאין השור בסקילה, קנס של עבד תלי בהא דהשור בסקילה]. ו</w:t>
      </w:r>
      <w:r w:rsidRPr="002E386F">
        <w:rPr>
          <w:rFonts w:ascii="Narkisim" w:hAnsi="Narkisim"/>
          <w:b/>
          <w:bCs/>
          <w:rtl/>
        </w:rPr>
        <w:t>רע"א</w:t>
      </w:r>
      <w:r w:rsidRPr="002E386F">
        <w:rPr>
          <w:rFonts w:ascii="Narkisim" w:hAnsi="Narkisim"/>
          <w:rtl/>
        </w:rPr>
        <w:t xml:space="preserve"> תמה דהגמ' (לקמן מב:) ביארה את דברי ר"ע אף כשהשור בסקילה. א"כ לא מצאנו דר' עקיבא חולק בזה, ומחייב ל' של עבד. א"כ האיך פליג ר' יוחנן. ומנלן לעשות בזה מח'. וצע"ג.</w:t>
      </w:r>
    </w:p>
    <w:p w14:paraId="3357E60B" w14:textId="77777777" w:rsidR="009832E5" w:rsidRPr="002E386F" w:rsidRDefault="00000000" w:rsidP="002E386F">
      <w:pPr>
        <w:pStyle w:val="aa"/>
        <w:bidi/>
        <w:rPr>
          <w:rFonts w:ascii="Narkisim" w:hAnsi="Narkisim"/>
          <w:i/>
          <w:iCs/>
        </w:rPr>
      </w:pPr>
      <w:r w:rsidRPr="002E386F">
        <w:rPr>
          <w:rFonts w:ascii="Narkisim" w:hAnsi="Narkisim"/>
          <w:i/>
          <w:iCs/>
          <w:rtl/>
        </w:rPr>
        <w:t>המשך דברי התוס' יש ללמוד עם הסוגיות השייכות לקמן [מב, מג].</w:t>
      </w:r>
    </w:p>
    <w:p w14:paraId="4E2115C7" w14:textId="77777777" w:rsidR="009832E5" w:rsidRPr="002E386F" w:rsidRDefault="00000000" w:rsidP="002E386F">
      <w:pPr>
        <w:pStyle w:val="aa"/>
        <w:bidi/>
        <w:rPr>
          <w:rFonts w:ascii="Narkisim" w:hAnsi="Narkisim"/>
        </w:rPr>
      </w:pPr>
      <w:r w:rsidRPr="002E386F">
        <w:rPr>
          <w:rFonts w:ascii="Narkisim" w:hAnsi="Narkisim"/>
          <w:u w:val="single"/>
          <w:rtl/>
        </w:rPr>
        <w:t>בא"ד וא"ת ולימא נקי מדמי עבד ממש, משויו וכו'</w:t>
      </w:r>
      <w:r w:rsidRPr="002E386F">
        <w:rPr>
          <w:rFonts w:ascii="Narkisim" w:hAnsi="Narkisim"/>
          <w:rtl/>
        </w:rPr>
        <w:t>. [ע"פ הגמ' לקמן מג.]. ותוס' תי' דכיון דבתם ליכא קנס, גם ל"ש חיוב דמי עבד. ומבואר בדברי התוס' דחיוב דמיו שייך לפרשת קנס וכופר. ובעזה"י יתבאר (לקמן מג:). ו</w:t>
      </w:r>
      <w:r w:rsidRPr="002E386F">
        <w:rPr>
          <w:rFonts w:ascii="Narkisim" w:hAnsi="Narkisim"/>
          <w:b/>
          <w:bCs/>
          <w:rtl/>
        </w:rPr>
        <w:t>ר' ישעיה</w:t>
      </w:r>
      <w:r w:rsidRPr="002E386F">
        <w:rPr>
          <w:rFonts w:ascii="Narkisim" w:hAnsi="Narkisim"/>
          <w:rtl/>
        </w:rPr>
        <w:t xml:space="preserve"> (בשיטמ"ק) כת' דהואיל דאינו מחייב דמים בכוונה [משום הביאהו לבי"ד ואשלם לך], אין לחייבו בשלא בכוונה דמים.</w:t>
      </w:r>
    </w:p>
    <w:p w14:paraId="664D4EB4" w14:textId="77777777" w:rsidR="009832E5" w:rsidRPr="002E386F" w:rsidRDefault="00000000" w:rsidP="002E386F">
      <w:pPr>
        <w:pStyle w:val="aa"/>
        <w:bidi/>
        <w:rPr>
          <w:rFonts w:ascii="Narkisim" w:hAnsi="Narkisim"/>
        </w:rPr>
      </w:pPr>
      <w:r w:rsidRPr="002E386F">
        <w:rPr>
          <w:rFonts w:ascii="Narkisim" w:hAnsi="Narkisim"/>
          <w:u w:val="single"/>
          <w:rtl/>
        </w:rPr>
        <w:t>תוד"ה הביאהו</w:t>
      </w:r>
      <w:r w:rsidRPr="002E386F">
        <w:rPr>
          <w:rFonts w:ascii="Narkisim" w:hAnsi="Narkisim"/>
          <w:rtl/>
        </w:rPr>
        <w:t>. וי"ל דשאני מועד דגלי ביה קרא, ושמא מצד מועדות וכו'. וכ"כ שא"ר. [משמע דאמרי' צד תמות במקומה עומדת, וגדר חיוב נזק שלם הוה בין שני החצאים, וחצי הוה רק מגופו. אבל חציו סגי לחיוב כופר, כיון דבזה אין שותף בר חיובא]. וה</w:t>
      </w:r>
      <w:r w:rsidRPr="002E386F">
        <w:rPr>
          <w:rFonts w:ascii="Narkisim" w:hAnsi="Narkisim"/>
          <w:b/>
          <w:bCs/>
          <w:rtl/>
        </w:rPr>
        <w:t>חזו"א</w:t>
      </w:r>
      <w:r w:rsidRPr="002E386F">
        <w:rPr>
          <w:rFonts w:ascii="Narkisim" w:hAnsi="Narkisim"/>
          <w:rtl/>
        </w:rPr>
        <w:t xml:space="preserve"> (יא יז) פי' דכיון דליכא כופר בתם, א"כ ל"ש הסברא דההעדאה תגרום הפטור. וכלפי כופר לא אמרי' דצד תמות במקומו עומדת.</w:t>
      </w:r>
    </w:p>
    <w:p w14:paraId="3ED1404F" w14:textId="77777777" w:rsidR="009832E5" w:rsidRPr="002E386F" w:rsidRDefault="00000000" w:rsidP="002E386F">
      <w:pPr>
        <w:bidi/>
        <w:rPr>
          <w:rFonts w:ascii="Narkisim" w:hAnsi="Narkisim" w:cs="Narkisim"/>
        </w:rPr>
      </w:pPr>
      <w:r w:rsidRPr="002E386F">
        <w:rPr>
          <w:rFonts w:ascii="Narkisim" w:hAnsi="Narkisim" w:cs="Narkisim"/>
          <w:u w:val="single"/>
          <w:rtl/>
        </w:rPr>
        <w:t>מודה בקנס וכו'</w:t>
      </w:r>
      <w:r w:rsidRPr="002E386F">
        <w:rPr>
          <w:rFonts w:ascii="Narkisim" w:hAnsi="Narkisim" w:cs="Narkisim"/>
          <w:rtl/>
        </w:rPr>
        <w:t xml:space="preserve">. </w:t>
      </w:r>
      <w:r w:rsidRPr="002E386F">
        <w:rPr>
          <w:rFonts w:ascii="Narkisim" w:hAnsi="Narkisim" w:cs="Narkisim"/>
          <w:b/>
          <w:bCs/>
          <w:rtl/>
        </w:rPr>
        <w:t>תוס</w:t>
      </w:r>
      <w:r w:rsidRPr="002E386F">
        <w:rPr>
          <w:rFonts w:ascii="Narkisim" w:hAnsi="Narkisim" w:cs="Narkisim"/>
          <w:rtl/>
        </w:rPr>
        <w:t xml:space="preserve">' פי' דקי"ל פלגא נזקא קנסא. ואף כופר הוה קנס. </w:t>
      </w:r>
      <w:r w:rsidRPr="002E386F">
        <w:rPr>
          <w:rFonts w:ascii="Narkisim" w:hAnsi="Narkisim" w:cs="Narkisim"/>
          <w:szCs w:val="20"/>
          <w:rtl/>
        </w:rPr>
        <w:t xml:space="preserve">ולפ"ז תי' הגמ' דכופרא כפרה, ול"מ ליפטר ע"י הודאתו. [ו'כפרה' אינו קנס ליפטר בהודאתו]. וע' </w:t>
      </w:r>
      <w:r w:rsidRPr="002E386F">
        <w:rPr>
          <w:rFonts w:ascii="Narkisim" w:hAnsi="Narkisim" w:cs="Narkisim"/>
          <w:b/>
          <w:bCs/>
          <w:szCs w:val="20"/>
          <w:rtl/>
        </w:rPr>
        <w:t>פנ"י</w:t>
      </w:r>
      <w:r w:rsidRPr="002E386F">
        <w:rPr>
          <w:rFonts w:ascii="Narkisim" w:hAnsi="Narkisim" w:cs="Narkisim"/>
          <w:szCs w:val="20"/>
          <w:rtl/>
        </w:rPr>
        <w:t xml:space="preserve"> שדן באופ"א.</w:t>
      </w:r>
    </w:p>
    <w:p w14:paraId="7C9CE645" w14:textId="77777777" w:rsidR="009832E5" w:rsidRPr="002E386F" w:rsidRDefault="00000000" w:rsidP="002E386F">
      <w:pPr>
        <w:pStyle w:val="a7"/>
        <w:bidi/>
        <w:rPr>
          <w:rFonts w:ascii="Narkisim" w:hAnsi="Narkisim"/>
        </w:rPr>
      </w:pPr>
      <w:r w:rsidRPr="002E386F">
        <w:rPr>
          <w:rFonts w:ascii="Narkisim" w:hAnsi="Narkisim"/>
          <w:rtl/>
        </w:rPr>
        <w:t xml:space="preserve">אבל </w:t>
      </w:r>
      <w:r w:rsidRPr="002E386F">
        <w:rPr>
          <w:rFonts w:ascii="Narkisim" w:hAnsi="Narkisim"/>
          <w:b/>
          <w:bCs/>
          <w:rtl/>
        </w:rPr>
        <w:t>רש"י</w:t>
      </w:r>
      <w:r w:rsidRPr="002E386F">
        <w:rPr>
          <w:rFonts w:ascii="Narkisim" w:hAnsi="Narkisim"/>
          <w:rtl/>
        </w:rPr>
        <w:t xml:space="preserve"> כת' דכ"ה דמיפטר מקטלא, פטור מכופר. וה</w:t>
      </w:r>
      <w:r w:rsidRPr="002E386F">
        <w:rPr>
          <w:rFonts w:ascii="Narkisim" w:hAnsi="Narkisim"/>
          <w:b/>
          <w:bCs/>
          <w:rtl/>
        </w:rPr>
        <w:t>פנ"י</w:t>
      </w:r>
      <w:r w:rsidRPr="002E386F">
        <w:rPr>
          <w:rFonts w:ascii="Narkisim" w:hAnsi="Narkisim"/>
          <w:rtl/>
        </w:rPr>
        <w:t xml:space="preserve"> ביאר כוונת רש"י דכיון דנפטר ממיתה, יפטר מכופר דב' החיובין תליין בהדדי.</w:t>
      </w:r>
    </w:p>
    <w:p w14:paraId="2A3AE186" w14:textId="77777777" w:rsidR="009832E5" w:rsidRPr="002E386F" w:rsidRDefault="00000000" w:rsidP="002E386F">
      <w:pPr>
        <w:pStyle w:val="aa"/>
        <w:bidi/>
        <w:rPr>
          <w:rFonts w:ascii="Narkisim" w:hAnsi="Narkisim"/>
        </w:rPr>
      </w:pPr>
      <w:r w:rsidRPr="002E386F">
        <w:rPr>
          <w:rFonts w:ascii="Narkisim" w:hAnsi="Narkisim"/>
          <w:rtl/>
        </w:rPr>
        <w:t>ו</w:t>
      </w:r>
      <w:r w:rsidRPr="002E386F">
        <w:rPr>
          <w:rFonts w:ascii="Narkisim" w:hAnsi="Narkisim"/>
          <w:b/>
          <w:bCs/>
          <w:rtl/>
        </w:rPr>
        <w:t>רש"י</w:t>
      </w:r>
      <w:r w:rsidRPr="002E386F">
        <w:rPr>
          <w:rFonts w:ascii="Narkisim" w:hAnsi="Narkisim"/>
          <w:rtl/>
        </w:rPr>
        <w:t xml:space="preserve"> (כתובות מא.) כתב דהא דתנן דמתחייב כופר ע"פ עצמו, קסבר כופרא ממונא. משמע דלמ"ד כפרה אינו משלם עם עצמו. ו</w:t>
      </w:r>
      <w:r w:rsidRPr="002E386F">
        <w:rPr>
          <w:rFonts w:ascii="Narkisim" w:hAnsi="Narkisim"/>
          <w:b/>
          <w:bCs/>
          <w:rtl/>
        </w:rPr>
        <w:t>רע"א</w:t>
      </w:r>
      <w:r w:rsidRPr="002E386F">
        <w:rPr>
          <w:rFonts w:ascii="Narkisim" w:hAnsi="Narkisim"/>
          <w:rtl/>
        </w:rPr>
        <w:t xml:space="preserve"> (שם) תמה מסוגיין. וה</w:t>
      </w:r>
      <w:r w:rsidRPr="002E386F">
        <w:rPr>
          <w:rFonts w:ascii="Narkisim" w:hAnsi="Narkisim"/>
          <w:b/>
          <w:bCs/>
          <w:rtl/>
        </w:rPr>
        <w:t>שיטמ"ק</w:t>
      </w:r>
      <w:r w:rsidRPr="002E386F">
        <w:rPr>
          <w:rFonts w:ascii="Narkisim" w:hAnsi="Narkisim"/>
          <w:rtl/>
        </w:rPr>
        <w:t xml:space="preserve"> (שם, ו</w:t>
      </w:r>
      <w:r w:rsidRPr="002E386F">
        <w:rPr>
          <w:rFonts w:ascii="Narkisim" w:hAnsi="Narkisim"/>
          <w:b/>
          <w:bCs/>
          <w:rtl/>
        </w:rPr>
        <w:t>רש"ש</w:t>
      </w:r>
      <w:r w:rsidRPr="002E386F">
        <w:rPr>
          <w:rFonts w:ascii="Narkisim" w:hAnsi="Narkisim"/>
          <w:rtl/>
        </w:rPr>
        <w:t xml:space="preserve"> שם) כת' דכוונת רש"י לאפוקי דכופר לא הוה קנס. ומסקנת ה</w:t>
      </w:r>
      <w:r w:rsidRPr="002E386F">
        <w:rPr>
          <w:rFonts w:ascii="Narkisim" w:hAnsi="Narkisim"/>
          <w:b/>
          <w:bCs/>
          <w:rtl/>
        </w:rPr>
        <w:t>שיטמ"ק</w:t>
      </w:r>
      <w:r w:rsidRPr="002E386F">
        <w:rPr>
          <w:rFonts w:ascii="Narkisim" w:hAnsi="Narkisim"/>
          <w:rtl/>
        </w:rPr>
        <w:t xml:space="preserve"> [וכ"כ ה</w:t>
      </w:r>
      <w:r w:rsidRPr="002E386F">
        <w:rPr>
          <w:rFonts w:ascii="Narkisim" w:hAnsi="Narkisim"/>
          <w:b/>
          <w:bCs/>
          <w:rtl/>
        </w:rPr>
        <w:t>הפלאה]</w:t>
      </w:r>
      <w:r w:rsidRPr="002E386F">
        <w:rPr>
          <w:rFonts w:ascii="Narkisim" w:hAnsi="Narkisim"/>
          <w:rtl/>
        </w:rPr>
        <w:t xml:space="preserve"> דרש"י בא לפרש לשון המשנה דהוה 'כמה שהזיק'. אבל למ"ד כפרה [דמי מזיק] אינו כמה שהזיק [ולא שייך לכללא דמתני'].</w:t>
      </w:r>
    </w:p>
    <w:p w14:paraId="2FEAA048" w14:textId="77777777" w:rsidR="009832E5" w:rsidRPr="002E386F" w:rsidRDefault="00000000" w:rsidP="002E386F">
      <w:pPr>
        <w:bidi/>
        <w:rPr>
          <w:rFonts w:ascii="Narkisim" w:hAnsi="Narkisim" w:cs="Narkisim"/>
        </w:rPr>
      </w:pPr>
      <w:r w:rsidRPr="002E386F">
        <w:rPr>
          <w:rFonts w:ascii="Narkisim" w:hAnsi="Narkisim" w:cs="Narkisim"/>
          <w:rtl/>
        </w:rPr>
        <w:t>אבל ה</w:t>
      </w:r>
      <w:r w:rsidRPr="002E386F">
        <w:rPr>
          <w:rFonts w:ascii="Narkisim" w:hAnsi="Narkisim" w:cs="Narkisim"/>
          <w:b/>
          <w:bCs/>
          <w:rtl/>
        </w:rPr>
        <w:t>רשב"א</w:t>
      </w:r>
      <w:r w:rsidRPr="002E386F">
        <w:rPr>
          <w:rFonts w:ascii="Narkisim" w:hAnsi="Narkisim" w:cs="Narkisim"/>
          <w:rtl/>
        </w:rPr>
        <w:t xml:space="preserve"> הביא דה</w:t>
      </w:r>
      <w:r w:rsidRPr="002E386F">
        <w:rPr>
          <w:rFonts w:ascii="Narkisim" w:hAnsi="Narkisim" w:cs="Narkisim"/>
          <w:b/>
          <w:bCs/>
          <w:rtl/>
        </w:rPr>
        <w:t>ר"א אב"ד</w:t>
      </w:r>
      <w:r w:rsidRPr="002E386F">
        <w:rPr>
          <w:rFonts w:ascii="Narkisim" w:hAnsi="Narkisim" w:cs="Narkisim"/>
          <w:rtl/>
        </w:rPr>
        <w:t xml:space="preserve"> תמה דליכא למ"ד דכופר הוה קנס. וגרס אלא ע"פ עד א' וכו' קסבר כופרא כפרא [בניחותא]. ולמ"ד כפרה ס"ד דמתחייב ע"פ עד א'</w:t>
      </w:r>
      <w:r w:rsidRPr="002E386F">
        <w:rPr>
          <w:rStyle w:val="ac"/>
          <w:rFonts w:ascii="Narkisim" w:hAnsi="Narkisim" w:cs="Narkisim"/>
          <w:rtl/>
        </w:rPr>
        <w:footnoteReference w:id="327"/>
      </w:r>
      <w:r w:rsidRPr="002E386F">
        <w:rPr>
          <w:rFonts w:ascii="Narkisim" w:hAnsi="Narkisim" w:cs="Narkisim"/>
          <w:rtl/>
        </w:rPr>
        <w:t>, אבל למ"ד ממונא פשיטא דאינו מתחייב ע"פ עד א'. אבל כשהבעלים מודה לכו"ע חייב.</w:t>
      </w:r>
    </w:p>
    <w:p w14:paraId="5713B263" w14:textId="77777777" w:rsidR="009832E5" w:rsidRPr="002E386F" w:rsidRDefault="00000000" w:rsidP="002E386F">
      <w:pPr>
        <w:pStyle w:val="a7"/>
        <w:bidi/>
        <w:rPr>
          <w:rFonts w:ascii="Narkisim" w:hAnsi="Narkisim"/>
        </w:rPr>
      </w:pPr>
      <w:r w:rsidRPr="002E386F">
        <w:rPr>
          <w:rFonts w:ascii="Narkisim" w:hAnsi="Narkisim"/>
          <w:rtl/>
        </w:rPr>
        <w:t>אבל דעת ה</w:t>
      </w:r>
      <w:r w:rsidRPr="002E386F">
        <w:rPr>
          <w:rFonts w:ascii="Narkisim" w:hAnsi="Narkisim"/>
          <w:b/>
          <w:bCs/>
          <w:rtl/>
        </w:rPr>
        <w:t>רא"ה</w:t>
      </w:r>
      <w:r w:rsidRPr="002E386F">
        <w:rPr>
          <w:rFonts w:ascii="Narkisim" w:hAnsi="Narkisim"/>
          <w:rtl/>
        </w:rPr>
        <w:t xml:space="preserve"> </w:t>
      </w:r>
      <w:r w:rsidRPr="002E386F">
        <w:rPr>
          <w:rFonts w:ascii="Narkisim" w:hAnsi="Narkisim"/>
          <w:szCs w:val="20"/>
          <w:rtl/>
        </w:rPr>
        <w:t>(בשיטמ"ק)</w:t>
      </w:r>
      <w:r w:rsidRPr="002E386F">
        <w:rPr>
          <w:rFonts w:ascii="Narkisim" w:hAnsi="Narkisim"/>
          <w:rtl/>
        </w:rPr>
        <w:t xml:space="preserve"> דאינו מתחייב כופר ע"פ עד א', כשאר ממון. וכ"פ ה</w:t>
      </w:r>
      <w:r w:rsidRPr="002E386F">
        <w:rPr>
          <w:rFonts w:ascii="Narkisim" w:hAnsi="Narkisim"/>
          <w:b/>
          <w:bCs/>
          <w:rtl/>
        </w:rPr>
        <w:t>רמב"ם</w:t>
      </w:r>
      <w:r w:rsidRPr="002E386F">
        <w:rPr>
          <w:rFonts w:ascii="Narkisim" w:hAnsi="Narkisim"/>
          <w:rtl/>
        </w:rPr>
        <w:t xml:space="preserve"> </w:t>
      </w:r>
      <w:r w:rsidRPr="002E386F">
        <w:rPr>
          <w:rFonts w:ascii="Narkisim" w:hAnsi="Narkisim"/>
          <w:szCs w:val="20"/>
          <w:rtl/>
        </w:rPr>
        <w:t>(ח יג)</w:t>
      </w:r>
      <w:r w:rsidRPr="002E386F">
        <w:rPr>
          <w:rFonts w:ascii="Narkisim" w:hAnsi="Narkisim"/>
          <w:rtl/>
        </w:rPr>
        <w:t xml:space="preserve"> דבעי עדים לחיוב כופר.</w:t>
      </w:r>
    </w:p>
    <w:p w14:paraId="29AF5DB4" w14:textId="77777777" w:rsidR="009832E5" w:rsidRPr="002E386F" w:rsidRDefault="00000000" w:rsidP="002E386F">
      <w:pPr>
        <w:pStyle w:val="a8"/>
        <w:bidi/>
        <w:rPr>
          <w:rFonts w:ascii="Narkisim" w:hAnsi="Narkisim"/>
        </w:rPr>
      </w:pPr>
      <w:r w:rsidRPr="002E386F">
        <w:rPr>
          <w:rFonts w:ascii="Narkisim" w:hAnsi="Narkisim"/>
          <w:rtl/>
        </w:rPr>
        <w:t>וכ"פ ה</w:t>
      </w:r>
      <w:r w:rsidRPr="002E386F">
        <w:rPr>
          <w:rFonts w:ascii="Narkisim" w:hAnsi="Narkisim"/>
          <w:b/>
          <w:bCs/>
          <w:rtl/>
        </w:rPr>
        <w:t>רמב"ם</w:t>
      </w:r>
      <w:r w:rsidRPr="002E386F">
        <w:rPr>
          <w:rFonts w:ascii="Narkisim" w:hAnsi="Narkisim"/>
          <w:rtl/>
        </w:rPr>
        <w:t xml:space="preserve"> (סנהדרין ה יד) דבעי בי"ד מומחין לחיוב כופר [וכמו חיוב קנס].</w:t>
      </w:r>
    </w:p>
    <w:p w14:paraId="47AA7EC8"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(חי' ר' ראובן ג ד) העמידו דנח' בגדר חיוב כופר, האם כיון דנתחדש זכות תביעה ליורשים, צורת החיוב כתביעת ממון, ובעי עדים. ואילו ל</w:t>
      </w:r>
      <w:r w:rsidRPr="002E386F">
        <w:rPr>
          <w:rFonts w:ascii="Narkisim" w:hAnsi="Narkisim"/>
          <w:b/>
          <w:bCs/>
          <w:rtl/>
        </w:rPr>
        <w:t>ראב"ד</w:t>
      </w:r>
      <w:r w:rsidRPr="002E386F">
        <w:rPr>
          <w:rFonts w:ascii="Narkisim" w:hAnsi="Narkisim"/>
          <w:rtl/>
        </w:rPr>
        <w:t xml:space="preserve"> הוה חיוב כפרה. וכמ"ש ה</w:t>
      </w:r>
      <w:r w:rsidRPr="002E386F">
        <w:rPr>
          <w:rFonts w:ascii="Narkisim" w:hAnsi="Narkisim"/>
          <w:b/>
          <w:bCs/>
          <w:rtl/>
        </w:rPr>
        <w:t>רמב"ן</w:t>
      </w:r>
      <w:r w:rsidRPr="002E386F">
        <w:rPr>
          <w:rFonts w:ascii="Narkisim" w:hAnsi="Narkisim"/>
          <w:rtl/>
        </w:rPr>
        <w:t xml:space="preserve"> (עה"ת הו' לעיל מ.) דתלי בדידיה.</w:t>
      </w:r>
    </w:p>
    <w:p w14:paraId="72CEA7ED"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ר' ראובן</w:t>
      </w:r>
      <w:r w:rsidRPr="002E386F">
        <w:rPr>
          <w:rFonts w:ascii="Narkisim" w:hAnsi="Narkisim"/>
          <w:rtl/>
        </w:rPr>
        <w:t xml:space="preserve"> הביא ד</w:t>
      </w:r>
      <w:r w:rsidRPr="002E386F">
        <w:rPr>
          <w:rFonts w:ascii="Narkisim" w:hAnsi="Narkisim"/>
          <w:b/>
          <w:bCs/>
          <w:rtl/>
        </w:rPr>
        <w:t>תוס</w:t>
      </w:r>
      <w:r w:rsidRPr="002E386F">
        <w:rPr>
          <w:rFonts w:ascii="Narkisim" w:hAnsi="Narkisim"/>
          <w:rtl/>
        </w:rPr>
        <w:t>' (לעיל ד.) כת' דשייך פטור קלב"מ בכופר, דהוה בגדר חיוב ממון. ועוד הביא ד</w:t>
      </w:r>
      <w:r w:rsidRPr="002E386F">
        <w:rPr>
          <w:rFonts w:ascii="Narkisim" w:hAnsi="Narkisim"/>
          <w:b/>
          <w:bCs/>
          <w:rtl/>
        </w:rPr>
        <w:t>תוס</w:t>
      </w:r>
      <w:r w:rsidRPr="002E386F">
        <w:rPr>
          <w:rFonts w:ascii="Narkisim" w:hAnsi="Narkisim"/>
          <w:rtl/>
        </w:rPr>
        <w:t>' (לעיל ה.) נקטו דהו"ל להביא כופר ול' של עבד בכלל אבות נזיקין [לתני ר' חייא דהביא אף קנס]. ואילו ה</w:t>
      </w:r>
      <w:r w:rsidRPr="002E386F">
        <w:rPr>
          <w:rFonts w:ascii="Narkisim" w:hAnsi="Narkisim"/>
          <w:b/>
          <w:bCs/>
          <w:rtl/>
        </w:rPr>
        <w:t>רשב"א</w:t>
      </w:r>
      <w:r w:rsidRPr="002E386F">
        <w:rPr>
          <w:rFonts w:ascii="Narkisim" w:hAnsi="Narkisim"/>
          <w:rtl/>
        </w:rPr>
        <w:t xml:space="preserve"> (שם) השמיט כופר [דס"ל דאינו בגדר חיוב ממון</w:t>
      </w:r>
      <w:r w:rsidRPr="002E386F">
        <w:rPr>
          <w:rStyle w:val="ac"/>
          <w:rFonts w:ascii="Narkisim" w:hAnsi="Narkisim"/>
          <w:rtl/>
        </w:rPr>
        <w:footnoteReference w:id="328"/>
      </w:r>
      <w:r w:rsidRPr="002E386F">
        <w:rPr>
          <w:rFonts w:ascii="Narkisim" w:hAnsi="Narkisim"/>
          <w:rtl/>
        </w:rPr>
        <w:t>].</w:t>
      </w:r>
    </w:p>
    <w:p w14:paraId="7D0D372A"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xml:space="preserve">' (סנהדרין ב.) כת' בשם </w:t>
      </w:r>
      <w:r w:rsidRPr="002E386F">
        <w:rPr>
          <w:rFonts w:ascii="Narkisim" w:hAnsi="Narkisim" w:cs="Narkisim"/>
          <w:b/>
          <w:bCs/>
          <w:rtl/>
        </w:rPr>
        <w:t>ר"ת</w:t>
      </w:r>
      <w:r w:rsidRPr="002E386F">
        <w:rPr>
          <w:rFonts w:ascii="Narkisim" w:hAnsi="Narkisim" w:cs="Narkisim"/>
          <w:rtl/>
        </w:rPr>
        <w:t xml:space="preserve"> דכופר הוה בכלל שאר חבלות, ובעי ג' דיינים</w:t>
      </w:r>
      <w:r w:rsidRPr="002E386F">
        <w:rPr>
          <w:rStyle w:val="ac"/>
          <w:rFonts w:ascii="Narkisim" w:hAnsi="Narkisim" w:cs="Narkisim"/>
          <w:rtl/>
        </w:rPr>
        <w:footnoteReference w:id="329"/>
      </w:r>
      <w:r w:rsidRPr="002E386F">
        <w:rPr>
          <w:rFonts w:ascii="Narkisim" w:hAnsi="Narkisim" w:cs="Narkisim"/>
          <w:rtl/>
        </w:rPr>
        <w:t xml:space="preserve">. </w:t>
      </w:r>
      <w:r w:rsidRPr="002E386F">
        <w:rPr>
          <w:rFonts w:ascii="Narkisim" w:hAnsi="Narkisim" w:cs="Narkisim"/>
          <w:szCs w:val="20"/>
          <w:rtl/>
        </w:rPr>
        <w:t>וכת' דלמ"ד דאין חיוב כופר כשאין השור בסקילה בעי כ"ג, דשור מיתתו בכ"ג. ולר"א [דסוגיין, דל"ל הך כללא] הא מתחייב ע"פ עד א'.</w:t>
      </w:r>
    </w:p>
    <w:p w14:paraId="7F0A4110" w14:textId="77777777" w:rsidR="009832E5" w:rsidRPr="002E386F" w:rsidRDefault="00000000" w:rsidP="002E386F">
      <w:pPr>
        <w:pStyle w:val="aa"/>
        <w:bidi/>
        <w:rPr>
          <w:rFonts w:ascii="Narkisim" w:hAnsi="Narkisim"/>
        </w:rPr>
      </w:pPr>
      <w:r w:rsidRPr="002E386F">
        <w:rPr>
          <w:rFonts w:ascii="Narkisim" w:hAnsi="Narkisim"/>
          <w:u w:val="single"/>
          <w:rtl/>
        </w:rPr>
        <w:t>שם</w:t>
      </w:r>
      <w:r w:rsidRPr="002E386F">
        <w:rPr>
          <w:rFonts w:ascii="Narkisim" w:hAnsi="Narkisim"/>
          <w:rtl/>
        </w:rPr>
        <w:t>. ה</w:t>
      </w:r>
      <w:r w:rsidRPr="002E386F">
        <w:rPr>
          <w:rFonts w:ascii="Narkisim" w:hAnsi="Narkisim"/>
          <w:b/>
          <w:bCs/>
          <w:rtl/>
        </w:rPr>
        <w:t>קו' הספיקות</w:t>
      </w:r>
      <w:r w:rsidRPr="002E386F">
        <w:rPr>
          <w:rFonts w:ascii="Narkisim" w:hAnsi="Narkisim"/>
          <w:rtl/>
        </w:rPr>
        <w:t xml:space="preserve"> (ב ו) הק' דלדעת הראב"ד (לעיל לה:) דבפלגא נזקא קנסא כשהודה מהני תפיסה. וא"כ נפק"מ לענין תפיסה. וה</w:t>
      </w:r>
      <w:r w:rsidRPr="002E386F">
        <w:rPr>
          <w:rFonts w:ascii="Narkisim" w:hAnsi="Narkisim"/>
          <w:b/>
          <w:bCs/>
          <w:rtl/>
        </w:rPr>
        <w:t>או"ש</w:t>
      </w:r>
      <w:r w:rsidRPr="002E386F">
        <w:rPr>
          <w:rFonts w:ascii="Narkisim" w:hAnsi="Narkisim"/>
          <w:rtl/>
        </w:rPr>
        <w:t xml:space="preserve"> (ט י) תי' דסוגיין ר"א דס"ל (לקמן פד.) דבכל חבלות דמי מזיק, א"כ אינו כקרן בעלמא אלא הוה כקנס. [עי"ש שדן דאף כופר לא הוה קנס].</w:t>
      </w:r>
    </w:p>
    <w:p w14:paraId="476EF7ED" w14:textId="77777777" w:rsidR="009832E5" w:rsidRPr="002E386F" w:rsidRDefault="00000000" w:rsidP="002E386F">
      <w:pPr>
        <w:bidi/>
        <w:rPr>
          <w:rFonts w:ascii="Narkisim" w:hAnsi="Narkisim" w:cs="Narkisim"/>
        </w:rPr>
      </w:pPr>
      <w:r w:rsidRPr="002E386F">
        <w:rPr>
          <w:rFonts w:ascii="Narkisim" w:hAnsi="Narkisim" w:cs="Narkisim"/>
          <w:u w:val="single"/>
          <w:rtl/>
        </w:rPr>
        <w:t>תוד"ה ע"פ עד א'</w:t>
      </w:r>
      <w:r w:rsidRPr="002E386F">
        <w:rPr>
          <w:rFonts w:ascii="Narkisim" w:hAnsi="Narkisim" w:cs="Narkisim"/>
          <w:rtl/>
        </w:rPr>
        <w:t xml:space="preserve">. פי' הקו' דשור אינו נהרג ע"פ בעלים, משום דמודה בקנס הוא. </w:t>
      </w:r>
      <w:r w:rsidRPr="002E386F">
        <w:rPr>
          <w:rFonts w:ascii="Narkisim" w:hAnsi="Narkisim" w:cs="Narkisim"/>
          <w:szCs w:val="20"/>
          <w:rtl/>
        </w:rPr>
        <w:t xml:space="preserve">[וכ"מ </w:t>
      </w:r>
      <w:r w:rsidRPr="002E386F">
        <w:rPr>
          <w:rFonts w:ascii="Narkisim" w:hAnsi="Narkisim" w:cs="Narkisim"/>
          <w:b/>
          <w:bCs/>
          <w:szCs w:val="20"/>
          <w:rtl/>
        </w:rPr>
        <w:t>רש"י</w:t>
      </w:r>
      <w:r w:rsidRPr="002E386F">
        <w:rPr>
          <w:rFonts w:ascii="Narkisim" w:hAnsi="Narkisim" w:cs="Narkisim"/>
          <w:szCs w:val="20"/>
          <w:rtl/>
        </w:rPr>
        <w:t xml:space="preserve"> כאן, וכמו שדייקו ה</w:t>
      </w:r>
      <w:r w:rsidRPr="002E386F">
        <w:rPr>
          <w:rFonts w:ascii="Narkisim" w:hAnsi="Narkisim" w:cs="Narkisim"/>
          <w:b/>
          <w:bCs/>
          <w:szCs w:val="20"/>
          <w:rtl/>
        </w:rPr>
        <w:t>אחרונים</w:t>
      </w:r>
      <w:r w:rsidRPr="002E386F">
        <w:rPr>
          <w:rStyle w:val="ac"/>
          <w:rFonts w:ascii="Narkisim" w:hAnsi="Narkisim" w:cs="Narkisim"/>
          <w:szCs w:val="20"/>
          <w:rtl/>
        </w:rPr>
        <w:footnoteReference w:id="330"/>
      </w:r>
      <w:r w:rsidRPr="002E386F">
        <w:rPr>
          <w:rFonts w:ascii="Narkisim" w:hAnsi="Narkisim" w:cs="Narkisim"/>
          <w:szCs w:val="20"/>
          <w:rtl/>
        </w:rPr>
        <w:t>]</w:t>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xml:space="preserve">' </w:t>
      </w:r>
      <w:r w:rsidRPr="002E386F">
        <w:rPr>
          <w:rFonts w:ascii="Narkisim" w:hAnsi="Narkisim" w:cs="Narkisim"/>
          <w:szCs w:val="20"/>
          <w:rtl/>
        </w:rPr>
        <w:t>(זבחים עא.)</w:t>
      </w:r>
      <w:r w:rsidRPr="002E386F">
        <w:rPr>
          <w:rFonts w:ascii="Narkisim" w:hAnsi="Narkisim" w:cs="Narkisim"/>
          <w:rtl/>
        </w:rPr>
        <w:t xml:space="preserve"> הביאו דכ"כ </w:t>
      </w:r>
      <w:r w:rsidRPr="002E386F">
        <w:rPr>
          <w:rFonts w:ascii="Narkisim" w:hAnsi="Narkisim" w:cs="Narkisim"/>
          <w:b/>
          <w:bCs/>
          <w:rtl/>
        </w:rPr>
        <w:t>רש"י</w:t>
      </w:r>
      <w:r w:rsidRPr="002E386F">
        <w:rPr>
          <w:rFonts w:ascii="Narkisim" w:hAnsi="Narkisim" w:cs="Narkisim"/>
          <w:rtl/>
        </w:rPr>
        <w:t xml:space="preserve"> (מכות ה.) גבי אדם, דאין אדם נהרג ע"פ עצמו, משום דמודה בקנס פטור.</w:t>
      </w:r>
    </w:p>
    <w:p w14:paraId="072A1558" w14:textId="77777777" w:rsidR="009832E5" w:rsidRPr="002E386F" w:rsidRDefault="00000000" w:rsidP="002E386F">
      <w:pPr>
        <w:bidi/>
        <w:rPr>
          <w:rFonts w:ascii="Narkisim" w:hAnsi="Narkisim" w:cs="Narkisim"/>
        </w:rPr>
      </w:pPr>
      <w:r w:rsidRPr="002E386F">
        <w:rPr>
          <w:rFonts w:ascii="Narkisim" w:hAnsi="Narkisim" w:cs="Narkisim"/>
          <w:rtl/>
        </w:rPr>
        <w:lastRenderedPageBreak/>
        <w:t>ומבואר ב</w:t>
      </w:r>
      <w:r w:rsidRPr="002E386F">
        <w:rPr>
          <w:rFonts w:ascii="Narkisim" w:hAnsi="Narkisim" w:cs="Narkisim"/>
          <w:b/>
          <w:bCs/>
          <w:rtl/>
        </w:rPr>
        <w:t>רש"י</w:t>
      </w:r>
      <w:r w:rsidRPr="002E386F">
        <w:rPr>
          <w:rFonts w:ascii="Narkisim" w:hAnsi="Narkisim" w:cs="Narkisim"/>
          <w:rtl/>
        </w:rPr>
        <w:t xml:space="preserve"> שהבעלים נחשב בעל דבר, והיה בדין [לולי הא דמודה בקנס פטור] לסקול השור משום הודאתו. וה</w:t>
      </w:r>
      <w:r w:rsidRPr="002E386F">
        <w:rPr>
          <w:rFonts w:ascii="Narkisim" w:hAnsi="Narkisim" w:cs="Narkisim"/>
          <w:b/>
          <w:bCs/>
          <w:rtl/>
        </w:rPr>
        <w:t>או"ש</w:t>
      </w:r>
      <w:r w:rsidRPr="002E386F">
        <w:rPr>
          <w:rFonts w:ascii="Narkisim" w:hAnsi="Narkisim" w:cs="Narkisim"/>
          <w:rtl/>
        </w:rPr>
        <w:t xml:space="preserve"> (עדות יב ב) תמה דאפי' שור הפקר שהרג חייב, והוה חיוב על השור</w:t>
      </w:r>
      <w:r w:rsidRPr="002E386F">
        <w:rPr>
          <w:rStyle w:val="ac"/>
          <w:rFonts w:ascii="Narkisim" w:hAnsi="Narkisim" w:cs="Narkisim"/>
          <w:rtl/>
        </w:rPr>
        <w:footnoteReference w:id="331"/>
      </w:r>
      <w:r w:rsidRPr="002E386F">
        <w:rPr>
          <w:rFonts w:ascii="Narkisim" w:hAnsi="Narkisim" w:cs="Narkisim"/>
          <w:rtl/>
        </w:rPr>
        <w:t>. וא"כ איך יתכן דהוה קנס על הבעלים, והאיך מהני הודאת הבעלים.</w:t>
      </w:r>
    </w:p>
    <w:p w14:paraId="7481871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(ע' בסמוך) הביאו דסקילת השור נחשב גם חיוב על הבעלים. ואף דשור הפקר נסקל, אפ"ה כשיש לו בעלים הוה גדר עונש על הבעלים. </w:t>
      </w:r>
      <w:r w:rsidRPr="002E386F">
        <w:rPr>
          <w:rFonts w:ascii="Narkisim" w:hAnsi="Narkisim"/>
          <w:szCs w:val="20"/>
          <w:rtl/>
        </w:rPr>
        <w:t>[ויל"פ דקנין הבעלים מעכב שלא תסקל מחמת דין חיובא דשור, אלא דהשור נסקל מחמת דין חיובא דשור]</w:t>
      </w:r>
      <w:r w:rsidRPr="002E386F">
        <w:rPr>
          <w:rFonts w:ascii="Narkisim" w:hAnsi="Narkisim"/>
          <w:rtl/>
        </w:rPr>
        <w:t>.</w:t>
      </w:r>
    </w:p>
    <w:p w14:paraId="2827769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הביאו מקור לזה מהא דאין דנים את השור אלא לפני בעליו [וע' מש"כ לקמן מד:], וב</w:t>
      </w:r>
      <w:r w:rsidRPr="002E386F">
        <w:rPr>
          <w:rFonts w:ascii="Narkisim" w:hAnsi="Narkisim"/>
          <w:b/>
          <w:bCs/>
          <w:rtl/>
        </w:rPr>
        <w:t>גמ'</w:t>
      </w:r>
      <w:r w:rsidRPr="002E386F">
        <w:rPr>
          <w:rFonts w:ascii="Narkisim" w:hAnsi="Narkisim"/>
          <w:rtl/>
        </w:rPr>
        <w:t xml:space="preserve"> (סנהדרין יט.) איתא דבעל השור צריך לעמוד</w:t>
      </w:r>
      <w:r w:rsidRPr="002E386F">
        <w:rPr>
          <w:rStyle w:val="ac"/>
          <w:rFonts w:ascii="Narkisim" w:hAnsi="Narkisim"/>
          <w:rtl/>
        </w:rPr>
        <w:footnoteReference w:id="332"/>
      </w:r>
      <w:r w:rsidRPr="002E386F">
        <w:rPr>
          <w:rFonts w:ascii="Narkisim" w:hAnsi="Narkisim"/>
          <w:rtl/>
        </w:rPr>
        <w:t>, דנחשב בע"ד ונתבע בחיוב השור</w:t>
      </w:r>
      <w:r w:rsidRPr="002E386F">
        <w:rPr>
          <w:rStyle w:val="ac"/>
          <w:rFonts w:ascii="Narkisim" w:hAnsi="Narkisim"/>
          <w:rtl/>
        </w:rPr>
        <w:footnoteReference w:id="333"/>
      </w:r>
      <w:r w:rsidRPr="002E386F">
        <w:rPr>
          <w:rFonts w:ascii="Narkisim" w:hAnsi="Narkisim"/>
          <w:rtl/>
        </w:rPr>
        <w:t xml:space="preserve">. וע' </w:t>
      </w:r>
      <w:r w:rsidRPr="002E386F">
        <w:rPr>
          <w:rFonts w:ascii="Narkisim" w:hAnsi="Narkisim"/>
          <w:b/>
          <w:bCs/>
          <w:rtl/>
        </w:rPr>
        <w:t>חי' ר' שלמה</w:t>
      </w:r>
      <w:r w:rsidRPr="002E386F">
        <w:rPr>
          <w:rFonts w:ascii="Narkisim" w:hAnsi="Narkisim"/>
          <w:rtl/>
        </w:rPr>
        <w:t xml:space="preserve"> (ט). [וע' בסמוך מש"כ הנתיבות].</w:t>
      </w:r>
    </w:p>
    <w:p w14:paraId="0CFC2EA2"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דידן פליג דלא שייך בזה מודה בקנס</w:t>
      </w:r>
      <w:r w:rsidRPr="002E386F">
        <w:rPr>
          <w:rStyle w:val="ac"/>
          <w:rFonts w:ascii="Narkisim" w:hAnsi="Narkisim"/>
          <w:rtl/>
        </w:rPr>
        <w:footnoteReference w:id="334"/>
      </w:r>
      <w:r w:rsidRPr="002E386F">
        <w:rPr>
          <w:rFonts w:ascii="Narkisim" w:hAnsi="Narkisim"/>
          <w:rtl/>
        </w:rPr>
        <w:t>. ולכאורה פליגי בעיקר הדבר דלא שייך עונשי בי"ד ע"פ הודאתו</w:t>
      </w:r>
      <w:r w:rsidRPr="002E386F">
        <w:rPr>
          <w:rStyle w:val="ac"/>
          <w:rFonts w:ascii="Narkisim" w:hAnsi="Narkisim"/>
          <w:rtl/>
        </w:rPr>
        <w:footnoteReference w:id="335"/>
      </w:r>
      <w:r w:rsidRPr="002E386F">
        <w:rPr>
          <w:rFonts w:ascii="Narkisim" w:hAnsi="Narkisim"/>
          <w:rtl/>
        </w:rPr>
        <w:t>.</w:t>
      </w:r>
    </w:p>
    <w:p w14:paraId="4195B8CB"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(זבחים) תי' דהוה גזיה"כ דאינו נהרג ע"פ בעלים, מדאסר רחמנא נרבע ע"פ בעלים לגבוה.</w:t>
      </w:r>
    </w:p>
    <w:p w14:paraId="27DF2993" w14:textId="77777777" w:rsidR="009832E5" w:rsidRPr="002E386F" w:rsidRDefault="00000000" w:rsidP="002E386F">
      <w:pPr>
        <w:pStyle w:val="aa"/>
        <w:bidi/>
        <w:rPr>
          <w:rFonts w:ascii="Narkisim" w:hAnsi="Narkisim"/>
        </w:rPr>
      </w:pPr>
      <w:r w:rsidRPr="002E386F">
        <w:rPr>
          <w:rFonts w:ascii="Narkisim" w:hAnsi="Narkisim"/>
          <w:u w:val="single"/>
          <w:rtl/>
        </w:rPr>
        <w:t>בא"ד ותימה לר"י היכן מצינו דהריגת השור הוא קנס וכו'</w:t>
      </w:r>
      <w:r w:rsidRPr="002E386F">
        <w:rPr>
          <w:rFonts w:ascii="Narkisim" w:hAnsi="Narkisim"/>
          <w:rtl/>
        </w:rPr>
        <w:t xml:space="preserve">. ולמש"כ </w:t>
      </w:r>
      <w:r w:rsidRPr="002E386F">
        <w:rPr>
          <w:rFonts w:ascii="Narkisim" w:hAnsi="Narkisim"/>
          <w:b/>
          <w:bCs/>
          <w:rtl/>
        </w:rPr>
        <w:t>רש"י</w:t>
      </w:r>
      <w:r w:rsidRPr="002E386F">
        <w:rPr>
          <w:rFonts w:ascii="Narkisim" w:hAnsi="Narkisim"/>
          <w:rtl/>
        </w:rPr>
        <w:t xml:space="preserve"> (מכות הנ"ל) כל עונש בי"ד שייך מודה בקנס.</w:t>
      </w:r>
    </w:p>
    <w:p w14:paraId="374AC079" w14:textId="77777777" w:rsidR="009832E5" w:rsidRPr="002E386F" w:rsidRDefault="00000000" w:rsidP="002E386F">
      <w:pPr>
        <w:bidi/>
        <w:rPr>
          <w:rFonts w:ascii="Narkisim" w:hAnsi="Narkisim" w:cs="Narkisim"/>
        </w:rPr>
      </w:pPr>
      <w:r w:rsidRPr="002E386F">
        <w:rPr>
          <w:rFonts w:ascii="Narkisim" w:hAnsi="Narkisim" w:cs="Narkisim"/>
          <w:u w:val="single"/>
          <w:rtl/>
        </w:rPr>
        <w:t>בא"ד ומה בכך, מ"מ יפטר משום מודה בקנס וכו'</w:t>
      </w:r>
      <w:r w:rsidRPr="002E386F">
        <w:rPr>
          <w:rFonts w:ascii="Narkisim" w:hAnsi="Narkisim" w:cs="Narkisim"/>
          <w:rtl/>
        </w:rPr>
        <w:t>. וה</w:t>
      </w:r>
      <w:r w:rsidRPr="002E386F">
        <w:rPr>
          <w:rFonts w:ascii="Narkisim" w:hAnsi="Narkisim" w:cs="Narkisim"/>
          <w:b/>
          <w:bCs/>
          <w:rtl/>
        </w:rPr>
        <w:t>אחרונים</w:t>
      </w:r>
      <w:r w:rsidRPr="002E386F">
        <w:rPr>
          <w:rFonts w:ascii="Narkisim" w:hAnsi="Narkisim" w:cs="Narkisim"/>
          <w:rtl/>
        </w:rPr>
        <w:t xml:space="preserve"> ביארו דאף לדעת רש"י ודאי לא אמרי' דהודאתו פוטרתו [אף כשבאו אח"כ עדים], אלא דא"א לחייבו ע"פ הודאתו.</w:t>
      </w:r>
    </w:p>
    <w:p w14:paraId="49C6B427" w14:textId="77777777" w:rsidR="009832E5" w:rsidRPr="002E386F" w:rsidRDefault="00000000" w:rsidP="002E386F">
      <w:pPr>
        <w:bidi/>
        <w:rPr>
          <w:rFonts w:ascii="Narkisim" w:hAnsi="Narkisim" w:cs="Narkisim"/>
        </w:rPr>
      </w:pPr>
      <w:r w:rsidRPr="002E386F">
        <w:rPr>
          <w:rFonts w:ascii="Narkisim" w:hAnsi="Narkisim" w:cs="Narkisim"/>
          <w:u w:val="single"/>
          <w:rtl/>
        </w:rPr>
        <w:t>בא"ד אפי' יהיו ב' כגון של ב' שותפין, דאדם קרוב אצל ממונו</w:t>
      </w:r>
      <w:r w:rsidRPr="002E386F">
        <w:rPr>
          <w:rStyle w:val="ac"/>
          <w:rFonts w:ascii="Narkisim" w:hAnsi="Narkisim" w:cs="Narkisim"/>
          <w:rtl/>
        </w:rPr>
        <w:footnoteReference w:id="336"/>
      </w:r>
      <w:r w:rsidRPr="002E386F">
        <w:rPr>
          <w:rFonts w:ascii="Narkisim" w:hAnsi="Narkisim" w:cs="Narkisim"/>
          <w:rtl/>
        </w:rPr>
        <w:t xml:space="preserve">. אבל </w:t>
      </w:r>
      <w:r w:rsidRPr="002E386F">
        <w:rPr>
          <w:rFonts w:ascii="Narkisim" w:hAnsi="Narkisim" w:cs="Narkisim"/>
          <w:b/>
          <w:bCs/>
          <w:rtl/>
        </w:rPr>
        <w:t>תוס</w:t>
      </w:r>
      <w:r w:rsidRPr="002E386F">
        <w:rPr>
          <w:rFonts w:ascii="Narkisim" w:hAnsi="Narkisim" w:cs="Narkisim"/>
          <w:rtl/>
        </w:rPr>
        <w:t>' (זבחים עא.) משמע דאם יש עד א' עם הבעלים, הוה עדים לחייב את השור. וכ"כ ה</w:t>
      </w:r>
      <w:r w:rsidRPr="002E386F">
        <w:rPr>
          <w:rFonts w:ascii="Narkisim" w:hAnsi="Narkisim" w:cs="Narkisim"/>
          <w:b/>
          <w:bCs/>
          <w:rtl/>
        </w:rPr>
        <w:t>רמ"ה</w:t>
      </w:r>
      <w:r w:rsidRPr="002E386F">
        <w:rPr>
          <w:rFonts w:ascii="Narkisim" w:hAnsi="Narkisim" w:cs="Narkisim"/>
          <w:rtl/>
        </w:rPr>
        <w:t xml:space="preserve"> (סנהדרין י.). </w:t>
      </w:r>
      <w:r w:rsidRPr="002E386F">
        <w:rPr>
          <w:rFonts w:ascii="Narkisim" w:hAnsi="Narkisim" w:cs="Narkisim"/>
          <w:szCs w:val="20"/>
          <w:rtl/>
        </w:rPr>
        <w:t>וה</w:t>
      </w:r>
      <w:r w:rsidRPr="002E386F">
        <w:rPr>
          <w:rFonts w:ascii="Narkisim" w:hAnsi="Narkisim" w:cs="Narkisim"/>
          <w:b/>
          <w:bCs/>
          <w:szCs w:val="20"/>
          <w:rtl/>
        </w:rPr>
        <w:t>תומים</w:t>
      </w:r>
      <w:r w:rsidRPr="002E386F">
        <w:rPr>
          <w:rFonts w:ascii="Narkisim" w:hAnsi="Narkisim" w:cs="Narkisim"/>
          <w:szCs w:val="20"/>
          <w:rtl/>
        </w:rPr>
        <w:t xml:space="preserve"> (לז כא) הביא דאף דהוה בעל דבר יכול להעיד לחובתו. [ואכמ"ל].</w:t>
      </w:r>
    </w:p>
    <w:p w14:paraId="66FA1FF8"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נתיבות</w:t>
      </w:r>
      <w:r w:rsidRPr="002E386F">
        <w:rPr>
          <w:rFonts w:ascii="Narkisim" w:hAnsi="Narkisim"/>
          <w:rtl/>
        </w:rPr>
        <w:t xml:space="preserve"> (לז א) כתב דהא דבעי עדות לחיוב מיתת השור הוה מב' טעמים, מדיני נפשות [כמיתת הבעלים כך מיתת השור], ומשום הוצאת ממון מהבעלים</w:t>
      </w:r>
      <w:r w:rsidRPr="002E386F">
        <w:rPr>
          <w:rStyle w:val="ac"/>
          <w:rFonts w:ascii="Narkisim" w:hAnsi="Narkisim"/>
          <w:rtl/>
        </w:rPr>
        <w:footnoteReference w:id="337"/>
      </w:r>
      <w:r w:rsidRPr="002E386F">
        <w:rPr>
          <w:rFonts w:ascii="Narkisim" w:hAnsi="Narkisim"/>
          <w:rtl/>
        </w:rPr>
        <w:t>. ועפ"ז ביאר דמהני עדות הבעלים לענין חיוב השור. ומהני הודאתו להוצאת הממון.</w:t>
      </w:r>
    </w:p>
    <w:p w14:paraId="24A96B33" w14:textId="77777777" w:rsidR="009832E5" w:rsidRPr="002E386F" w:rsidRDefault="00000000" w:rsidP="002E386F">
      <w:pPr>
        <w:pStyle w:val="a8"/>
        <w:bidi/>
        <w:rPr>
          <w:rFonts w:ascii="Narkisim" w:hAnsi="Narkisim"/>
        </w:rPr>
      </w:pPr>
      <w:r w:rsidRPr="002E386F">
        <w:rPr>
          <w:rFonts w:ascii="Narkisim" w:hAnsi="Narkisim"/>
          <w:rtl/>
        </w:rPr>
        <w:t>אמנם דעת תוס' דידן דל"מ עדותו, אף לענין סקילת השור. וב</w:t>
      </w:r>
      <w:r w:rsidRPr="002E386F">
        <w:rPr>
          <w:rFonts w:ascii="Narkisim" w:hAnsi="Narkisim"/>
          <w:b/>
          <w:bCs/>
          <w:rtl/>
        </w:rPr>
        <w:t>חי' ר' ראובן</w:t>
      </w:r>
      <w:r w:rsidRPr="002E386F">
        <w:rPr>
          <w:rFonts w:ascii="Narkisim" w:hAnsi="Narkisim"/>
          <w:rtl/>
        </w:rPr>
        <w:t xml:space="preserve"> (יח) הוכיח דהוה בעל דבר אף לענין דיני נפשות דהשור</w:t>
      </w:r>
      <w:r w:rsidRPr="002E386F">
        <w:rPr>
          <w:rStyle w:val="ac"/>
          <w:rFonts w:ascii="Narkisim" w:hAnsi="Narkisim"/>
          <w:rtl/>
        </w:rPr>
        <w:footnoteReference w:id="338"/>
      </w:r>
      <w:r w:rsidRPr="002E386F">
        <w:rPr>
          <w:rFonts w:ascii="Narkisim" w:hAnsi="Narkisim"/>
          <w:rtl/>
        </w:rPr>
        <w:t>.</w:t>
      </w:r>
    </w:p>
    <w:p w14:paraId="128251E8" w14:textId="77777777" w:rsidR="009832E5" w:rsidRPr="002E386F" w:rsidRDefault="00000000" w:rsidP="002E386F">
      <w:pPr>
        <w:pStyle w:val="aa"/>
        <w:bidi/>
        <w:rPr>
          <w:rFonts w:ascii="Narkisim" w:hAnsi="Narkisim"/>
        </w:rPr>
      </w:pPr>
      <w:r w:rsidRPr="002E386F">
        <w:rPr>
          <w:rFonts w:ascii="Narkisim" w:hAnsi="Narkisim"/>
          <w:u w:val="single"/>
          <w:rtl/>
        </w:rPr>
        <w:t>בא"ד דמתוך שנאמן על חבירו נאמן על שורו</w:t>
      </w:r>
      <w:r w:rsidRPr="002E386F">
        <w:rPr>
          <w:rFonts w:ascii="Narkisim" w:hAnsi="Narkisim"/>
          <w:rtl/>
        </w:rPr>
        <w:t xml:space="preserve">. וכ"כ </w:t>
      </w:r>
      <w:r w:rsidRPr="002E386F">
        <w:rPr>
          <w:rFonts w:ascii="Narkisim" w:hAnsi="Narkisim"/>
          <w:b/>
          <w:bCs/>
          <w:rtl/>
        </w:rPr>
        <w:t>רש"י</w:t>
      </w:r>
      <w:r w:rsidRPr="002E386F">
        <w:rPr>
          <w:rFonts w:ascii="Narkisim" w:hAnsi="Narkisim"/>
          <w:rtl/>
        </w:rPr>
        <w:t xml:space="preserve"> (סנהדרין י.) דכיון דהעידו על הרובע, לא פלגינן דיבורא משום ממונא. ומהני 'מיגו'. ועד"ז ביאר רש"י הא דס"ד בגמ' (שם) לגבי אשתו, דהואיל ונאמן בדיבור זה להרוג את הבועל, אף היכא תהרג. קמ"ל</w:t>
      </w:r>
      <w:r w:rsidRPr="002E386F">
        <w:rPr>
          <w:rStyle w:val="ac"/>
          <w:rFonts w:ascii="Narkisim" w:hAnsi="Narkisim"/>
          <w:rtl/>
        </w:rPr>
        <w:footnoteReference w:id="339"/>
      </w:r>
      <w:r w:rsidRPr="002E386F">
        <w:rPr>
          <w:rFonts w:ascii="Narkisim" w:hAnsi="Narkisim"/>
          <w:rtl/>
        </w:rPr>
        <w:t xml:space="preserve">. וצ"ב טובא מאחר דלא מהני עדותו לחוד, האיך אמרי' 'מיגו' </w:t>
      </w:r>
      <w:r w:rsidRPr="002E386F">
        <w:rPr>
          <w:rFonts w:ascii="Narkisim" w:hAnsi="Narkisim"/>
          <w:rtl/>
        </w:rPr>
        <w:lastRenderedPageBreak/>
        <w:t>לחייבו. וה</w:t>
      </w:r>
      <w:r w:rsidRPr="002E386F">
        <w:rPr>
          <w:rFonts w:ascii="Narkisim" w:hAnsi="Narkisim"/>
          <w:b/>
          <w:bCs/>
          <w:rtl/>
        </w:rPr>
        <w:t>אחרונים</w:t>
      </w:r>
      <w:r w:rsidRPr="002E386F">
        <w:rPr>
          <w:rFonts w:ascii="Narkisim" w:hAnsi="Narkisim"/>
          <w:rtl/>
        </w:rPr>
        <w:t xml:space="preserve"> האריכו בזה. ואכ"מ.</w:t>
      </w:r>
    </w:p>
    <w:p w14:paraId="2C8CE49C" w14:textId="77777777" w:rsidR="009832E5" w:rsidRPr="002E386F" w:rsidRDefault="00000000" w:rsidP="002E386F">
      <w:pPr>
        <w:bidi/>
        <w:rPr>
          <w:rFonts w:ascii="Narkisim" w:hAnsi="Narkisim" w:cs="Narkisim"/>
        </w:rPr>
      </w:pPr>
      <w:r w:rsidRPr="002E386F">
        <w:rPr>
          <w:rFonts w:ascii="Narkisim" w:hAnsi="Narkisim" w:cs="Narkisim"/>
          <w:u w:val="single"/>
          <w:rtl/>
        </w:rPr>
        <w:t>תוד"ה מודה</w:t>
      </w:r>
      <w:r w:rsidRPr="002E386F">
        <w:rPr>
          <w:rFonts w:ascii="Narkisim" w:hAnsi="Narkisim" w:cs="Narkisim"/>
          <w:rtl/>
        </w:rPr>
        <w:t>. דאין סברא לומר שלא יחשב מרשיע את עצמו כשמודה ואינו רוצה לישבע, ואע"ג דע"י העד בא עליו.</w:t>
      </w:r>
    </w:p>
    <w:p w14:paraId="342AF868" w14:textId="77777777" w:rsidR="009832E5" w:rsidRPr="002E386F" w:rsidRDefault="00000000" w:rsidP="002E386F">
      <w:pPr>
        <w:pStyle w:val="a8"/>
        <w:bidi/>
        <w:rPr>
          <w:rFonts w:ascii="Narkisim" w:hAnsi="Narkisim"/>
        </w:rPr>
      </w:pPr>
      <w:r w:rsidRPr="002E386F">
        <w:rPr>
          <w:rFonts w:ascii="Narkisim" w:hAnsi="Narkisim"/>
          <w:rtl/>
        </w:rPr>
        <w:t xml:space="preserve">וכ"כ </w:t>
      </w:r>
      <w:r w:rsidRPr="002E386F">
        <w:rPr>
          <w:rFonts w:ascii="Narkisim" w:hAnsi="Narkisim"/>
          <w:b/>
          <w:bCs/>
          <w:rtl/>
        </w:rPr>
        <w:t>תוס</w:t>
      </w:r>
      <w:r w:rsidRPr="002E386F">
        <w:rPr>
          <w:rFonts w:ascii="Narkisim" w:hAnsi="Narkisim"/>
          <w:rtl/>
        </w:rPr>
        <w:t>' (לקמן מו. בתי' הב') דהמודה במקצת</w:t>
      </w:r>
      <w:r w:rsidRPr="002E386F">
        <w:rPr>
          <w:rStyle w:val="ac"/>
          <w:rFonts w:ascii="Narkisim" w:hAnsi="Narkisim"/>
          <w:rtl/>
        </w:rPr>
        <w:footnoteReference w:id="340"/>
      </w:r>
      <w:r w:rsidRPr="002E386F">
        <w:rPr>
          <w:rFonts w:ascii="Narkisim" w:hAnsi="Narkisim"/>
          <w:rtl/>
        </w:rPr>
        <w:t xml:space="preserve"> בקנס לא אמרי' מתוך שאינו יכול לישבע משלם. דלא יהא מחוייב שבועה גדול מהודאת עצמו, ומודה בקנס פטור.</w:t>
      </w:r>
    </w:p>
    <w:p w14:paraId="6F888F69" w14:textId="77777777" w:rsidR="009832E5" w:rsidRPr="002E386F" w:rsidRDefault="00000000" w:rsidP="002E386F">
      <w:pPr>
        <w:pStyle w:val="a8"/>
        <w:bidi/>
        <w:rPr>
          <w:rFonts w:ascii="Narkisim" w:hAnsi="Narkisim"/>
        </w:rPr>
      </w:pPr>
      <w:r w:rsidRPr="002E386F">
        <w:rPr>
          <w:rFonts w:ascii="Narkisim" w:hAnsi="Narkisim"/>
          <w:rtl/>
        </w:rPr>
        <w:t>[אמנם ה</w:t>
      </w:r>
      <w:r w:rsidRPr="002E386F">
        <w:rPr>
          <w:rFonts w:ascii="Narkisim" w:hAnsi="Narkisim"/>
          <w:b/>
          <w:bCs/>
          <w:rtl/>
        </w:rPr>
        <w:t>תוס' שאנץ</w:t>
      </w:r>
      <w:r w:rsidRPr="002E386F">
        <w:rPr>
          <w:rFonts w:ascii="Narkisim" w:hAnsi="Narkisim"/>
          <w:rtl/>
        </w:rPr>
        <w:t xml:space="preserve"> (בשיטמ"ק כאן) מבואר דהכריע דכשמודה אין מחייבין אותו ממון. דהוה מרשיע את עצמו. אבל כשאינו יודע שפיר אמרי' 'מתוך' ע"פ העד].</w:t>
      </w:r>
    </w:p>
    <w:p w14:paraId="64F2A2FB" w14:textId="77777777" w:rsidR="009832E5" w:rsidRPr="002E386F" w:rsidRDefault="00000000" w:rsidP="002E386F">
      <w:pPr>
        <w:bidi/>
        <w:rPr>
          <w:rFonts w:ascii="Narkisim" w:hAnsi="Narkisim" w:cs="Narkisim"/>
        </w:rPr>
      </w:pPr>
      <w:r w:rsidRPr="002E386F">
        <w:rPr>
          <w:rFonts w:ascii="Narkisim" w:hAnsi="Narkisim" w:cs="Narkisim"/>
          <w:rtl/>
        </w:rPr>
        <w:t>אבל ה</w:t>
      </w:r>
      <w:r w:rsidRPr="002E386F">
        <w:rPr>
          <w:rFonts w:ascii="Narkisim" w:hAnsi="Narkisim" w:cs="Narkisim"/>
          <w:b/>
          <w:bCs/>
          <w:rtl/>
        </w:rPr>
        <w:t>תוס' ר"פ</w:t>
      </w:r>
      <w:r w:rsidRPr="002E386F">
        <w:rPr>
          <w:rFonts w:ascii="Narkisim" w:hAnsi="Narkisim" w:cs="Narkisim"/>
          <w:rtl/>
        </w:rPr>
        <w:t xml:space="preserve"> תי' דסוף סוף כיון דחיובו ע"י העד לא נחשב מרשיע את עצמו</w:t>
      </w:r>
      <w:r w:rsidRPr="002E386F">
        <w:rPr>
          <w:rStyle w:val="ac"/>
          <w:rFonts w:ascii="Narkisim" w:hAnsi="Narkisim" w:cs="Narkisim"/>
          <w:rtl/>
        </w:rPr>
        <w:footnoteReference w:id="341"/>
      </w:r>
      <w:r w:rsidRPr="002E386F">
        <w:rPr>
          <w:rFonts w:ascii="Narkisim" w:hAnsi="Narkisim" w:cs="Narkisim"/>
          <w:rtl/>
        </w:rPr>
        <w:t>.</w:t>
      </w:r>
    </w:p>
    <w:p w14:paraId="4B63707E"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רשב"א</w:t>
      </w:r>
      <w:r w:rsidRPr="002E386F">
        <w:rPr>
          <w:rFonts w:ascii="Narkisim" w:hAnsi="Narkisim" w:cs="Narkisim"/>
          <w:rtl/>
        </w:rPr>
        <w:t xml:space="preserve"> כת' [כסברת התוס'</w:t>
      </w:r>
      <w:r w:rsidRPr="002E386F">
        <w:rPr>
          <w:rStyle w:val="ac"/>
          <w:rFonts w:ascii="Narkisim" w:hAnsi="Narkisim" w:cs="Narkisim"/>
          <w:rtl/>
        </w:rPr>
        <w:footnoteReference w:id="342"/>
      </w:r>
      <w:r w:rsidRPr="002E386F">
        <w:rPr>
          <w:rFonts w:ascii="Narkisim" w:hAnsi="Narkisim" w:cs="Narkisim"/>
          <w:rtl/>
        </w:rPr>
        <w:t>] דחיוב שבועה הוה כדי שיודה, ומש"ה ל"ש חיוב שבועה בקנס</w:t>
      </w:r>
      <w:r w:rsidRPr="002E386F">
        <w:rPr>
          <w:rStyle w:val="ac"/>
          <w:rFonts w:ascii="Narkisim" w:hAnsi="Narkisim" w:cs="Narkisim"/>
          <w:rtl/>
        </w:rPr>
        <w:footnoteReference w:id="343"/>
      </w:r>
      <w:r w:rsidRPr="002E386F">
        <w:rPr>
          <w:rFonts w:ascii="Narkisim" w:hAnsi="Narkisim" w:cs="Narkisim"/>
          <w:rtl/>
        </w:rPr>
        <w:t>. והוסיף (בהמשך דבריו) דמ"מ העד אין מחייבו ממון, אלא על פיו. וקרי ליה מרשיע את עצמו.</w:t>
      </w:r>
    </w:p>
    <w:p w14:paraId="40DF6E8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העמידו ב' טעמים בזה אמאי יחשב מודה בקנס, א' דליכא חיוב שבועה אלא אילו מודה מתחייב. ב' אף אם מתחייב שבועה כשכופר, מ"מ כשמודה נחשב נתחייב ע"פ הודאתו, כיון שיכול לישמט מהחיוב</w:t>
      </w:r>
      <w:r w:rsidRPr="002E386F">
        <w:rPr>
          <w:rStyle w:val="ac"/>
          <w:rFonts w:ascii="Narkisim" w:hAnsi="Narkisim"/>
          <w:rtl/>
        </w:rPr>
        <w:footnoteReference w:id="344"/>
      </w:r>
      <w:r w:rsidRPr="002E386F">
        <w:rPr>
          <w:rFonts w:ascii="Narkisim" w:hAnsi="Narkisim"/>
          <w:rtl/>
        </w:rPr>
        <w:t>. [וע"ע קה"י לג].</w:t>
      </w:r>
    </w:p>
    <w:p w14:paraId="56A052AA"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רע"א</w:t>
      </w:r>
      <w:r w:rsidRPr="002E386F">
        <w:rPr>
          <w:rFonts w:ascii="Narkisim" w:hAnsi="Narkisim"/>
          <w:rtl/>
        </w:rPr>
        <w:t xml:space="preserve"> הביא דתנן (לקמן עד:) טבח ע"י עד א' פטור, ולא אמרי' דהעד מחייבו שבועה, וכיון דהעידו שגנב חשוד אשבועתה, וכנגדו ישבע ויטול.</w:t>
      </w:r>
    </w:p>
    <w:p w14:paraId="5F9015E1" w14:textId="77777777" w:rsidR="009832E5" w:rsidRPr="002E386F" w:rsidRDefault="00000000" w:rsidP="002E386F">
      <w:pPr>
        <w:bidi/>
        <w:rPr>
          <w:rFonts w:ascii="Narkisim" w:hAnsi="Narkisim" w:cs="Narkisim"/>
        </w:rPr>
      </w:pPr>
      <w:r w:rsidRPr="002E386F">
        <w:rPr>
          <w:rFonts w:ascii="Narkisim" w:hAnsi="Narkisim" w:cs="Narkisim"/>
          <w:u w:val="single"/>
          <w:rtl/>
        </w:rPr>
        <w:t>אלא במתכוון להרוג את הבהמה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דפטור מסקילה. ודעת ר"א דמועד חייב כופר אף דלא נתכוון להרוג את האדם [ומש"ה צריך מיעוט לתם].</w:t>
      </w:r>
    </w:p>
    <w:p w14:paraId="35A43593" w14:textId="77777777" w:rsidR="009832E5" w:rsidRPr="002E386F" w:rsidRDefault="00000000" w:rsidP="002E386F">
      <w:pPr>
        <w:pStyle w:val="a7"/>
        <w:bidi/>
        <w:rPr>
          <w:rFonts w:ascii="Narkisim" w:hAnsi="Narkisim"/>
        </w:rPr>
      </w:pPr>
      <w:r w:rsidRPr="002E386F">
        <w:rPr>
          <w:rFonts w:ascii="Narkisim" w:hAnsi="Narkisim"/>
          <w:rtl/>
        </w:rPr>
        <w:t>אבל ר"ע לא ניחא ליה לפרש כן. ו</w:t>
      </w:r>
      <w:r w:rsidRPr="002E386F">
        <w:rPr>
          <w:rFonts w:ascii="Narkisim" w:hAnsi="Narkisim"/>
          <w:b/>
          <w:bCs/>
          <w:rtl/>
        </w:rPr>
        <w:t>תוס</w:t>
      </w:r>
      <w:r w:rsidRPr="002E386F">
        <w:rPr>
          <w:rFonts w:ascii="Narkisim" w:hAnsi="Narkisim"/>
          <w:rtl/>
        </w:rPr>
        <w:t>' (מב: ד"ה ונימא, וה</w:t>
      </w:r>
      <w:r w:rsidRPr="002E386F">
        <w:rPr>
          <w:rFonts w:ascii="Narkisim" w:hAnsi="Narkisim"/>
          <w:b/>
          <w:bCs/>
          <w:rtl/>
        </w:rPr>
        <w:t>רשב"א</w:t>
      </w:r>
      <w:r w:rsidRPr="002E386F">
        <w:rPr>
          <w:rFonts w:ascii="Narkisim" w:hAnsi="Narkisim"/>
          <w:rtl/>
        </w:rPr>
        <w:t xml:space="preserve"> כאן) כת' דמסתמא ר"ע ס"ל דאין חיוב כופר כשאין השור בסקילה. </w:t>
      </w:r>
      <w:r w:rsidRPr="002E386F">
        <w:rPr>
          <w:rFonts w:ascii="Narkisim" w:hAnsi="Narkisim"/>
          <w:szCs w:val="20"/>
          <w:rtl/>
        </w:rPr>
        <w:t>אמנם דעת ר' יוחנן (לקמן מג:) ושמואל (מד.) דאף לר"ע יש כופר כשאין השור בסקילה. וע"ע בגמ' (מב:).</w:t>
      </w:r>
    </w:p>
    <w:p w14:paraId="77A82443" w14:textId="77777777" w:rsidR="009832E5" w:rsidRPr="002E386F" w:rsidRDefault="00000000" w:rsidP="002E386F">
      <w:pPr>
        <w:pStyle w:val="a7"/>
        <w:bidi/>
        <w:rPr>
          <w:rFonts w:ascii="Narkisim" w:hAnsi="Narkisim"/>
        </w:rPr>
      </w:pPr>
      <w:r w:rsidRPr="002E386F">
        <w:rPr>
          <w:rFonts w:ascii="Narkisim" w:hAnsi="Narkisim"/>
          <w:rtl/>
        </w:rPr>
        <w:t xml:space="preserve">ועוד כתב </w:t>
      </w:r>
      <w:r w:rsidRPr="002E386F">
        <w:rPr>
          <w:rFonts w:ascii="Narkisim" w:hAnsi="Narkisim"/>
          <w:b/>
          <w:bCs/>
          <w:rtl/>
        </w:rPr>
        <w:t>ר' ישעיה</w:t>
      </w:r>
      <w:r w:rsidRPr="002E386F">
        <w:rPr>
          <w:rFonts w:ascii="Narkisim" w:hAnsi="Narkisim"/>
          <w:rtl/>
        </w:rPr>
        <w:t xml:space="preserve"> (בשיטמ"ק) דר"ע סבר דאין לחייב יותר בהורג שלא בכוונה מאשר בהורג כוונה. וכיון דבכוונה כה"ג אין חיוב כופר [שהרי נסקל</w:t>
      </w:r>
      <w:r w:rsidRPr="002E386F">
        <w:rPr>
          <w:rStyle w:val="ac"/>
          <w:rFonts w:ascii="Narkisim" w:hAnsi="Narkisim"/>
          <w:rtl/>
        </w:rPr>
        <w:footnoteReference w:id="345"/>
      </w:r>
      <w:r w:rsidRPr="002E386F">
        <w:rPr>
          <w:rFonts w:ascii="Narkisim" w:hAnsi="Narkisim"/>
          <w:rtl/>
        </w:rPr>
        <w:t>], אף שלא בכוונה.</w:t>
      </w:r>
    </w:p>
    <w:p w14:paraId="088412B5" w14:textId="77777777" w:rsidR="009832E5" w:rsidRPr="002E386F" w:rsidRDefault="00000000" w:rsidP="002E386F">
      <w:pPr>
        <w:pStyle w:val="a7"/>
        <w:bidi/>
        <w:rPr>
          <w:rFonts w:ascii="Narkisim" w:hAnsi="Narkisim"/>
        </w:rPr>
      </w:pPr>
      <w:r w:rsidRPr="002E386F">
        <w:rPr>
          <w:rFonts w:ascii="Narkisim" w:hAnsi="Narkisim"/>
          <w:rtl/>
        </w:rPr>
        <w:t>ועד"ז כת' די"ל דס"ל כיון דע"פ עדים לא משלם כופר [דהשור בסקילה], אין לחייבו יותר ע"פ בעלים מעל פי עדים.</w:t>
      </w:r>
    </w:p>
    <w:p w14:paraId="4DCE60AD" w14:textId="77777777" w:rsidR="009832E5" w:rsidRPr="002E386F" w:rsidRDefault="00000000" w:rsidP="002E386F">
      <w:pPr>
        <w:bidi/>
        <w:rPr>
          <w:rFonts w:ascii="Narkisim" w:hAnsi="Narkisim" w:cs="Narkisim"/>
        </w:rPr>
      </w:pPr>
      <w:r w:rsidRPr="002E386F">
        <w:rPr>
          <w:rFonts w:ascii="Narkisim" w:hAnsi="Narkisim" w:cs="Narkisim"/>
          <w:u w:val="single"/>
          <w:rtl/>
        </w:rPr>
        <w:t>רש"י ד"ה מתכוון</w:t>
      </w:r>
      <w:r w:rsidRPr="002E386F">
        <w:rPr>
          <w:rFonts w:ascii="Narkisim" w:hAnsi="Narkisim" w:cs="Narkisim"/>
          <w:rtl/>
        </w:rPr>
        <w:t>. המית ע"פ עד א' כו' ראיה קטנה היא, דאיכא לאותובי מודה בקנס פטור וכו'</w:t>
      </w:r>
      <w:r w:rsidRPr="002E386F">
        <w:rPr>
          <w:rStyle w:val="ac"/>
          <w:rFonts w:ascii="Narkisim" w:hAnsi="Narkisim" w:cs="Narkisim"/>
          <w:rtl/>
        </w:rPr>
        <w:footnoteReference w:id="346"/>
      </w:r>
      <w:r w:rsidRPr="002E386F">
        <w:rPr>
          <w:rFonts w:ascii="Narkisim" w:hAnsi="Narkisim" w:cs="Narkisim"/>
          <w:rtl/>
        </w:rPr>
        <w:t xml:space="preserve">. </w:t>
      </w:r>
      <w:r w:rsidRPr="002E386F">
        <w:rPr>
          <w:rFonts w:ascii="Narkisim" w:hAnsi="Narkisim" w:cs="Narkisim"/>
          <w:szCs w:val="20"/>
          <w:rtl/>
        </w:rPr>
        <w:t>וה</w:t>
      </w:r>
      <w:r w:rsidRPr="002E386F">
        <w:rPr>
          <w:rFonts w:ascii="Narkisim" w:hAnsi="Narkisim" w:cs="Narkisim"/>
          <w:b/>
          <w:bCs/>
          <w:szCs w:val="20"/>
          <w:rtl/>
        </w:rPr>
        <w:t>אחרונים</w:t>
      </w:r>
      <w:r w:rsidRPr="002E386F">
        <w:rPr>
          <w:rFonts w:ascii="Narkisim" w:hAnsi="Narkisim" w:cs="Narkisim"/>
          <w:szCs w:val="20"/>
          <w:rtl/>
        </w:rPr>
        <w:t xml:space="preserve"> הק' דמ"מ קי"ל כופרא כפרה, ואמאי לא הוה טעם טוב.</w:t>
      </w:r>
    </w:p>
    <w:p w14:paraId="015FAC2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כתב דיש לדחות טעם זה אף למ"ד כופרא כפרה, דהא קרא כתיב והועד בבעליו, ע"פ עדים.</w:t>
      </w:r>
    </w:p>
    <w:p w14:paraId="4E5C562B"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רא"ה</w:t>
      </w:r>
      <w:r w:rsidRPr="002E386F">
        <w:rPr>
          <w:rFonts w:ascii="Narkisim" w:hAnsi="Narkisim"/>
          <w:rtl/>
        </w:rPr>
        <w:t xml:space="preserve"> (בשיטמ"ק) כת' דכיון דמדינא מחייב מיתה, אלא משום דמחסרי סהדי הוא דלא </w:t>
      </w:r>
      <w:r w:rsidRPr="002E386F">
        <w:rPr>
          <w:rFonts w:ascii="Narkisim" w:hAnsi="Narkisim"/>
          <w:rtl/>
        </w:rPr>
        <w:lastRenderedPageBreak/>
        <w:t>מקטיל דלא חייל עליה חיוב תשלומין. דהיכי מהימני בעלים לחצאין, אי מהימנת להו דקטל, בר קטלא הוא ולא בר תשלומין.</w:t>
      </w:r>
    </w:p>
    <w:p w14:paraId="47628F15" w14:textId="77777777" w:rsidR="009832E5" w:rsidRPr="002E386F" w:rsidRDefault="00000000" w:rsidP="002E386F">
      <w:pPr>
        <w:pStyle w:val="aa"/>
        <w:bidi/>
        <w:rPr>
          <w:rFonts w:ascii="Narkisim" w:hAnsi="Narkisim"/>
        </w:rPr>
      </w:pPr>
      <w:r w:rsidRPr="002E386F">
        <w:rPr>
          <w:rFonts w:ascii="Narkisim" w:hAnsi="Narkisim"/>
          <w:u w:val="single"/>
          <w:rtl/>
        </w:rPr>
        <w:t>משל לצייד וכו' משכח רברבי שקיל</w:t>
      </w:r>
      <w:r w:rsidRPr="002E386F">
        <w:rPr>
          <w:rFonts w:ascii="Narkisim" w:hAnsi="Narkisim"/>
          <w:rtl/>
        </w:rPr>
        <w:t>. ה</w:t>
      </w:r>
      <w:r w:rsidRPr="002E386F">
        <w:rPr>
          <w:rFonts w:ascii="Narkisim" w:hAnsi="Narkisim"/>
          <w:b/>
          <w:bCs/>
          <w:rtl/>
        </w:rPr>
        <w:t>ראב"ד</w:t>
      </w:r>
      <w:r w:rsidRPr="002E386F">
        <w:rPr>
          <w:rFonts w:ascii="Narkisim" w:hAnsi="Narkisim"/>
          <w:rtl/>
        </w:rPr>
        <w:t xml:space="preserve"> ביאר כצייד פיקח שנוטל כל מה שיזדמן לו [ואף לאחר שלקח את הגדול, טורח גם על הקטנה]. וכן בדברי תורה יגדיל תורה ויאדיר.</w:t>
      </w:r>
    </w:p>
    <w:p w14:paraId="2B17E74E" w14:textId="77777777" w:rsidR="009832E5" w:rsidRPr="002E386F" w:rsidRDefault="00000000" w:rsidP="002E386F">
      <w:pPr>
        <w:pStyle w:val="3"/>
        <w:bidi/>
        <w:rPr>
          <w:rFonts w:ascii="Narkisim" w:hAnsi="Narkisim"/>
        </w:rPr>
      </w:pPr>
      <w:r w:rsidRPr="002E386F">
        <w:rPr>
          <w:rFonts w:ascii="Narkisim" w:hAnsi="Narkisim"/>
          <w:rtl/>
        </w:rPr>
        <w:t>דף מב.</w:t>
      </w:r>
    </w:p>
    <w:p w14:paraId="4F116A89" w14:textId="77777777" w:rsidR="009832E5" w:rsidRPr="002E386F" w:rsidRDefault="00000000" w:rsidP="002E386F">
      <w:pPr>
        <w:pStyle w:val="aa"/>
        <w:bidi/>
        <w:rPr>
          <w:rFonts w:ascii="Narkisim" w:hAnsi="Narkisim"/>
        </w:rPr>
      </w:pPr>
      <w:r w:rsidRPr="002E386F">
        <w:rPr>
          <w:rFonts w:ascii="Narkisim" w:hAnsi="Narkisim"/>
          <w:u w:val="single"/>
          <w:rtl/>
        </w:rPr>
        <w:t>רב טביומי וכו' משכח זוטרי שקיל, משכח רברבי שדי זוטרי וכו'</w:t>
      </w:r>
      <w:r w:rsidRPr="002E386F">
        <w:rPr>
          <w:rFonts w:ascii="Narkisim" w:hAnsi="Narkisim"/>
          <w:rtl/>
        </w:rPr>
        <w:t>. פ</w:t>
      </w:r>
      <w:r w:rsidRPr="002E386F">
        <w:rPr>
          <w:rFonts w:ascii="Narkisim" w:hAnsi="Narkisim"/>
          <w:b/>
          <w:bCs/>
          <w:rtl/>
        </w:rPr>
        <w:t>רש"י</w:t>
      </w:r>
      <w:r w:rsidRPr="002E386F">
        <w:rPr>
          <w:rFonts w:ascii="Narkisim" w:hAnsi="Narkisim"/>
          <w:rtl/>
        </w:rPr>
        <w:t xml:space="preserve"> ולית ליה מנא לכולהו וכו', ה"נ כי הדר משכח הך הדר ביה מקמייתא. וה</w:t>
      </w:r>
      <w:r w:rsidRPr="002E386F">
        <w:rPr>
          <w:rFonts w:ascii="Narkisim" w:hAnsi="Narkisim"/>
          <w:b/>
          <w:bCs/>
          <w:rtl/>
        </w:rPr>
        <w:t>אחרונים</w:t>
      </w:r>
      <w:r w:rsidRPr="002E386F">
        <w:rPr>
          <w:rFonts w:ascii="Narkisim" w:hAnsi="Narkisim"/>
          <w:rtl/>
        </w:rPr>
        <w:t xml:space="preserve"> (מהר"ם שיף, פנ"י ועוד) הק' דל"ש סברא זו בדברי תורה, לזרוק הקטן משום דאין מקום.</w:t>
      </w:r>
    </w:p>
    <w:p w14:paraId="6A30E36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ביאר הטעם שאין דרך ושימוש החכמים לומר טעם פחות כשיש טעם יפה. וביאר המשל שיש ציידין שיש בהם סלסול ונקיות הדעת [ואין להוטין אחר הבצע], ואם ימצאו דבר חשוב, מניחים דבר הקטן שיש בידיהם [דדי להם בגדול]. וכתב דאף דהמשל הזה ל"ש לדברי תורה, מ"מ כיון שרב כהנא הביא משל מן הציידים אף הוא הביא.</w:t>
      </w:r>
    </w:p>
    <w:p w14:paraId="709009BB" w14:textId="77777777" w:rsidR="009832E5" w:rsidRPr="002E386F" w:rsidRDefault="00000000" w:rsidP="002E386F">
      <w:pPr>
        <w:bidi/>
        <w:rPr>
          <w:rFonts w:ascii="Narkisim" w:hAnsi="Narkisim" w:cs="Narkisim"/>
        </w:rPr>
      </w:pPr>
      <w:r w:rsidRPr="002E386F">
        <w:rPr>
          <w:rFonts w:ascii="Narkisim" w:hAnsi="Narkisim" w:cs="Narkisim"/>
          <w:u w:val="single"/>
          <w:rtl/>
        </w:rPr>
        <w:t>ריה"ג אמר נקי מדמי ולדות</w:t>
      </w:r>
      <w:r w:rsidRPr="002E386F">
        <w:rPr>
          <w:rFonts w:ascii="Narkisim" w:hAnsi="Narkisim" w:cs="Narkisim"/>
          <w:rtl/>
        </w:rPr>
        <w:t>. ה</w:t>
      </w:r>
      <w:r w:rsidRPr="002E386F">
        <w:rPr>
          <w:rFonts w:ascii="Narkisim" w:hAnsi="Narkisim" w:cs="Narkisim"/>
          <w:b/>
          <w:bCs/>
          <w:rtl/>
        </w:rPr>
        <w:t>רשב"א</w:t>
      </w:r>
      <w:r w:rsidRPr="002E386F">
        <w:rPr>
          <w:rFonts w:ascii="Narkisim" w:hAnsi="Narkisim" w:cs="Narkisim"/>
          <w:rtl/>
        </w:rPr>
        <w:t xml:space="preserve"> כת' כלומר חצי דמי ולדות. [וכ"כ ה</w:t>
      </w:r>
      <w:r w:rsidRPr="002E386F">
        <w:rPr>
          <w:rFonts w:ascii="Narkisim" w:hAnsi="Narkisim" w:cs="Narkisim"/>
          <w:b/>
          <w:bCs/>
          <w:rtl/>
        </w:rPr>
        <w:t>תוס' ר"פ</w:t>
      </w:r>
      <w:r w:rsidRPr="002E386F">
        <w:rPr>
          <w:rFonts w:ascii="Narkisim" w:hAnsi="Narkisim" w:cs="Narkisim"/>
          <w:rtl/>
        </w:rPr>
        <w:t xml:space="preserve"> בסוף העמ'].</w:t>
      </w:r>
    </w:p>
    <w:p w14:paraId="60D230AF"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(מא: סוד"ה נקי, ורשב"א כאן) ביארו דס"ל דאין סברא לפוטרו מחצי כופר, מאחר דחייבה הכתוב חצי נזק. דסבר דכל שבמועד נזק שלם, בתם חצי נזק. ועוד תי' דהכי משמע פשט' דקרא, וה</w:t>
      </w:r>
      <w:r w:rsidRPr="002E386F">
        <w:rPr>
          <w:rFonts w:ascii="Narkisim" w:hAnsi="Narkisim"/>
          <w:b/>
          <w:bCs/>
          <w:rtl/>
        </w:rPr>
        <w:t>רא"ה</w:t>
      </w:r>
      <w:r w:rsidRPr="002E386F">
        <w:rPr>
          <w:rFonts w:ascii="Narkisim" w:hAnsi="Narkisim"/>
          <w:rtl/>
        </w:rPr>
        <w:t xml:space="preserve"> ביאר דדרש המיעוט אדמי ולדות דכתיב בקרא לעיל מיניה.</w:t>
      </w:r>
    </w:p>
    <w:p w14:paraId="7AA29D2F" w14:textId="77777777" w:rsidR="009832E5" w:rsidRPr="002E386F" w:rsidRDefault="00000000" w:rsidP="002E386F">
      <w:pPr>
        <w:pStyle w:val="aa"/>
        <w:bidi/>
        <w:rPr>
          <w:rFonts w:ascii="Narkisim" w:hAnsi="Narkisim"/>
        </w:rPr>
      </w:pPr>
      <w:r w:rsidRPr="002E386F">
        <w:rPr>
          <w:rFonts w:ascii="Narkisim" w:hAnsi="Narkisim"/>
          <w:u w:val="single"/>
          <w:rtl/>
        </w:rPr>
        <w:t>תוד"ה הא תם</w:t>
      </w:r>
      <w:r w:rsidRPr="002E386F">
        <w:rPr>
          <w:rFonts w:ascii="Narkisim" w:hAnsi="Narkisim"/>
          <w:rtl/>
        </w:rPr>
        <w:t>. דאטו משום דאייעד יהא פטור יותר. [אלא מתחייב חצי נזק]. לכאורה משמע דנקטו דבזה אף למ"ד (ע' לקמן מה:) דלא אמרי' צד תמות במקומו עומדת, מ"מ אינו מועד כלל כלפי ולדות.</w:t>
      </w:r>
    </w:p>
    <w:p w14:paraId="4B751EB1" w14:textId="77777777" w:rsidR="009832E5" w:rsidRPr="002E386F" w:rsidRDefault="00000000" w:rsidP="002E386F">
      <w:pPr>
        <w:pStyle w:val="aa"/>
        <w:bidi/>
        <w:rPr>
          <w:rFonts w:ascii="Narkisim" w:hAnsi="Narkisim"/>
        </w:rPr>
      </w:pPr>
      <w:r w:rsidRPr="002E386F">
        <w:rPr>
          <w:rFonts w:ascii="Narkisim" w:hAnsi="Narkisim"/>
          <w:u w:val="single"/>
          <w:rtl/>
        </w:rPr>
        <w:t>תוד"ה כתב רחמנא</w:t>
      </w:r>
      <w:r w:rsidRPr="002E386F">
        <w:rPr>
          <w:rFonts w:ascii="Narkisim" w:hAnsi="Narkisim"/>
          <w:rtl/>
        </w:rPr>
        <w:t xml:space="preserve">. ואיצטריך למכתב אנשים וכו'. תוס' הק' דכיון דיש מיעוט [נקי] לפטור תם, א"כ לא יצטריך למעט מועד. דלא חייב רחמנא מועד נזק שלם אלא היכא דחייב תם חצי נזק, וכמ"ש </w:t>
      </w:r>
      <w:r w:rsidRPr="002E386F">
        <w:rPr>
          <w:rFonts w:ascii="Narkisim" w:hAnsi="Narkisim"/>
          <w:b/>
          <w:bCs/>
          <w:rtl/>
        </w:rPr>
        <w:t>רש"י</w:t>
      </w:r>
      <w:r w:rsidRPr="002E386F">
        <w:rPr>
          <w:rFonts w:ascii="Narkisim" w:hAnsi="Narkisim"/>
          <w:rtl/>
        </w:rPr>
        <w:t xml:space="preserve"> (לז:, ו</w:t>
      </w:r>
      <w:r w:rsidRPr="002E386F">
        <w:rPr>
          <w:rFonts w:ascii="Narkisim" w:hAnsi="Narkisim"/>
          <w:b/>
          <w:bCs/>
          <w:rtl/>
        </w:rPr>
        <w:t>תוס</w:t>
      </w:r>
      <w:r w:rsidRPr="002E386F">
        <w:rPr>
          <w:rFonts w:ascii="Narkisim" w:hAnsi="Narkisim"/>
          <w:rtl/>
        </w:rPr>
        <w:t>' לח.) [וכה"ק ה</w:t>
      </w:r>
      <w:r w:rsidRPr="002E386F">
        <w:rPr>
          <w:rFonts w:ascii="Narkisim" w:hAnsi="Narkisim"/>
          <w:b/>
          <w:bCs/>
          <w:rtl/>
        </w:rPr>
        <w:t>תוס' ר"פ</w:t>
      </w:r>
      <w:r w:rsidRPr="002E386F">
        <w:rPr>
          <w:rFonts w:ascii="Narkisim" w:hAnsi="Narkisim"/>
          <w:rtl/>
        </w:rPr>
        <w:t>].</w:t>
      </w:r>
    </w:p>
    <w:p w14:paraId="672747A3" w14:textId="77777777" w:rsidR="009832E5" w:rsidRPr="002E386F" w:rsidRDefault="00000000" w:rsidP="002E386F">
      <w:pPr>
        <w:pStyle w:val="aa"/>
        <w:bidi/>
        <w:rPr>
          <w:rFonts w:ascii="Narkisim" w:hAnsi="Narkisim"/>
        </w:rPr>
      </w:pPr>
      <w:r w:rsidRPr="002E386F">
        <w:rPr>
          <w:rFonts w:ascii="Narkisim" w:hAnsi="Narkisim"/>
          <w:u w:val="single"/>
          <w:rtl/>
        </w:rPr>
        <w:t>יציבא</w:t>
      </w:r>
      <w:r w:rsidRPr="002E386F">
        <w:rPr>
          <w:rStyle w:val="ac"/>
          <w:rFonts w:ascii="Narkisim" w:hAnsi="Narkisim"/>
          <w:u w:val="single"/>
          <w:rtl/>
        </w:rPr>
        <w:footnoteReference w:id="347"/>
      </w:r>
      <w:r w:rsidRPr="002E386F">
        <w:rPr>
          <w:rFonts w:ascii="Narkisim" w:hAnsi="Narkisim"/>
          <w:u w:val="single"/>
          <w:rtl/>
        </w:rPr>
        <w:t xml:space="preserve"> בארעא וגיורא בשמי שמיא</w:t>
      </w:r>
      <w:r w:rsidRPr="002E386F">
        <w:rPr>
          <w:rFonts w:ascii="Narkisim" w:hAnsi="Narkisim"/>
          <w:rtl/>
        </w:rPr>
        <w:t>. דמועד לא גרע מתם. א"כ לא יתכן שתם יתחייב דמי ולדות, כיון דמועד פטור</w:t>
      </w:r>
      <w:r w:rsidRPr="002E386F">
        <w:rPr>
          <w:rStyle w:val="ac"/>
          <w:rFonts w:ascii="Narkisim" w:hAnsi="Narkisim"/>
          <w:rtl/>
        </w:rPr>
        <w:footnoteReference w:id="348"/>
      </w:r>
      <w:r w:rsidRPr="002E386F">
        <w:rPr>
          <w:rFonts w:ascii="Narkisim" w:hAnsi="Narkisim"/>
          <w:rtl/>
        </w:rPr>
        <w:t>.</w:t>
      </w:r>
    </w:p>
    <w:p w14:paraId="68F42229" w14:textId="77777777" w:rsidR="009832E5" w:rsidRPr="002E386F" w:rsidRDefault="00000000" w:rsidP="002E386F">
      <w:pPr>
        <w:pStyle w:val="aa"/>
        <w:bidi/>
        <w:rPr>
          <w:rFonts w:ascii="Narkisim" w:hAnsi="Narkisim"/>
        </w:rPr>
      </w:pPr>
      <w:r w:rsidRPr="002E386F">
        <w:rPr>
          <w:rFonts w:ascii="Narkisim" w:hAnsi="Narkisim"/>
          <w:u w:val="single"/>
          <w:rtl/>
        </w:rPr>
        <w:t>א"ל אביי אלא מעתה גבי בושת</w:t>
      </w:r>
      <w:r w:rsidRPr="002E386F">
        <w:rPr>
          <w:rFonts w:ascii="Narkisim" w:hAnsi="Narkisim"/>
          <w:rtl/>
        </w:rPr>
        <w:t>. ה</w:t>
      </w:r>
      <w:r w:rsidRPr="002E386F">
        <w:rPr>
          <w:rFonts w:ascii="Narkisim" w:hAnsi="Narkisim"/>
          <w:b/>
          <w:bCs/>
          <w:rtl/>
        </w:rPr>
        <w:t>ראשונים</w:t>
      </w:r>
      <w:r w:rsidRPr="002E386F">
        <w:rPr>
          <w:rFonts w:ascii="Narkisim" w:hAnsi="Narkisim"/>
          <w:rtl/>
        </w:rPr>
        <w:t xml:space="preserve"> (בשיטמ"ק) דנו לפרש במה הוה אי אמרת בשלמא. ועוד האריכו הראשונים לדון אמאי לא אמרינן נקי מד' דברים [ע"ד הך ילפותא].</w:t>
      </w:r>
    </w:p>
    <w:p w14:paraId="78CF78F3" w14:textId="77777777" w:rsidR="009832E5" w:rsidRPr="002E386F" w:rsidRDefault="00000000" w:rsidP="002E386F">
      <w:pPr>
        <w:bidi/>
        <w:rPr>
          <w:rFonts w:ascii="Narkisim" w:hAnsi="Narkisim" w:cs="Narkisim"/>
        </w:rPr>
      </w:pPr>
      <w:r w:rsidRPr="002E386F">
        <w:rPr>
          <w:rFonts w:ascii="Narkisim" w:hAnsi="Narkisim" w:cs="Narkisim"/>
          <w:u w:val="single"/>
          <w:rtl/>
        </w:rPr>
        <w:t>אלא אביי ורבא דאמרי תרוייהו וכו' ולא שוורים, דאע"ג דיש אסון יענשו</w:t>
      </w:r>
      <w:r w:rsidRPr="002E386F">
        <w:rPr>
          <w:rFonts w:ascii="Narkisim" w:hAnsi="Narkisim" w:cs="Narkisim"/>
          <w:rtl/>
        </w:rPr>
        <w:t>. דריה"ג ס"ל דלא ממעטי' אנשים ולא שוורים [גבי דמי ולדות]. ומש"ה איצטריך למעט תם. אבל מועד כדקאי, וחייב דמי ולדות. וכ"כ ה</w:t>
      </w:r>
      <w:r w:rsidRPr="002E386F">
        <w:rPr>
          <w:rFonts w:ascii="Narkisim" w:hAnsi="Narkisim" w:cs="Narkisim"/>
          <w:b/>
          <w:bCs/>
          <w:rtl/>
        </w:rPr>
        <w:t>תוס' רי"ד</w:t>
      </w:r>
      <w:r w:rsidRPr="002E386F">
        <w:rPr>
          <w:rFonts w:ascii="Narkisim" w:hAnsi="Narkisim" w:cs="Narkisim"/>
          <w:rtl/>
        </w:rPr>
        <w:t>. אבל ה</w:t>
      </w:r>
      <w:r w:rsidRPr="002E386F">
        <w:rPr>
          <w:rFonts w:ascii="Narkisim" w:hAnsi="Narkisim" w:cs="Narkisim"/>
          <w:b/>
          <w:bCs/>
          <w:rtl/>
        </w:rPr>
        <w:t>פנ"י</w:t>
      </w:r>
      <w:r w:rsidRPr="002E386F">
        <w:rPr>
          <w:rFonts w:ascii="Narkisim" w:hAnsi="Narkisim" w:cs="Narkisim"/>
          <w:rtl/>
        </w:rPr>
        <w:t xml:space="preserve"> כת' דכללא הוא דלא חייבה תורה מועד היכא שהתם פטור. וכיון דממעטי' תם מדמי ולדות, ממילא אף מועד פטור. והביא כ"ה סתימת הגמ' (לקמן מט.) דכל שור פטור מדמי ולדות.</w:t>
      </w:r>
    </w:p>
    <w:p w14:paraId="4A5FFE5C" w14:textId="77777777" w:rsidR="009832E5" w:rsidRPr="002E386F" w:rsidRDefault="00000000" w:rsidP="002E386F">
      <w:pPr>
        <w:pStyle w:val="a7"/>
        <w:bidi/>
        <w:rPr>
          <w:rFonts w:ascii="Narkisim" w:hAnsi="Narkisim"/>
        </w:rPr>
      </w:pPr>
      <w:r w:rsidRPr="002E386F">
        <w:rPr>
          <w:rFonts w:ascii="Narkisim" w:hAnsi="Narkisim"/>
          <w:rtl/>
        </w:rPr>
        <w:t>וכ"כ בחי' ה</w:t>
      </w:r>
      <w:r w:rsidRPr="002E386F">
        <w:rPr>
          <w:rFonts w:ascii="Narkisim" w:hAnsi="Narkisim"/>
          <w:b/>
          <w:bCs/>
          <w:rtl/>
        </w:rPr>
        <w:t>ראב"ד</w:t>
      </w:r>
      <w:r w:rsidRPr="002E386F">
        <w:rPr>
          <w:rFonts w:ascii="Narkisim" w:hAnsi="Narkisim"/>
          <w:rtl/>
        </w:rPr>
        <w:t xml:space="preserve"> דכיון דפטרי' רחמנא לשוורים מחצי דמי ולדות, ממילא שמעי' דאף מיעוט דאנשים ולא שוורים לפטור לגמרי. [דהא תם משלם חצי נזק, היכא דמועד חייב]. הילכך אפי' מועדין פטורין.</w:t>
      </w:r>
    </w:p>
    <w:p w14:paraId="5FADE177" w14:textId="77777777" w:rsidR="009832E5" w:rsidRPr="002E386F" w:rsidRDefault="00000000" w:rsidP="002E386F">
      <w:pPr>
        <w:pStyle w:val="a8"/>
        <w:bidi/>
        <w:rPr>
          <w:rFonts w:ascii="Narkisim" w:hAnsi="Narkisim"/>
        </w:rPr>
      </w:pPr>
      <w:r w:rsidRPr="002E386F">
        <w:rPr>
          <w:rFonts w:ascii="Narkisim" w:hAnsi="Narkisim"/>
          <w:rtl/>
        </w:rPr>
        <w:t>וכן משמע ב</w:t>
      </w:r>
      <w:r w:rsidRPr="002E386F">
        <w:rPr>
          <w:rFonts w:ascii="Narkisim" w:hAnsi="Narkisim"/>
          <w:b/>
          <w:bCs/>
          <w:rtl/>
        </w:rPr>
        <w:t>תוס'</w:t>
      </w:r>
      <w:r w:rsidRPr="002E386F">
        <w:rPr>
          <w:rFonts w:ascii="Narkisim" w:hAnsi="Narkisim"/>
          <w:rtl/>
        </w:rPr>
        <w:t xml:space="preserve"> (ד"ה כתב הב') דכתבו דמשמע דמתני' דהחובל פוטרת אף מועד. וכתבו (סוד"ה בכוונה) דמתני' דהחובל פוטרת מדמי ולדות דוקא בנתכוין, ובפשוטו קאי אף אמועד.</w:t>
      </w:r>
    </w:p>
    <w:p w14:paraId="2CAF8E77" w14:textId="77777777" w:rsidR="009832E5" w:rsidRPr="002E386F" w:rsidRDefault="00000000" w:rsidP="002E386F">
      <w:pPr>
        <w:pStyle w:val="a8"/>
        <w:bidi/>
        <w:rPr>
          <w:rFonts w:ascii="Narkisim" w:hAnsi="Narkisim"/>
        </w:rPr>
      </w:pPr>
      <w:r w:rsidRPr="002E386F">
        <w:rPr>
          <w:rFonts w:ascii="Narkisim" w:hAnsi="Narkisim"/>
          <w:rtl/>
        </w:rPr>
        <w:t xml:space="preserve">ועוד הביא הראב"ד </w:t>
      </w:r>
      <w:r w:rsidRPr="002E386F">
        <w:rPr>
          <w:rFonts w:ascii="Narkisim" w:hAnsi="Narkisim"/>
          <w:b/>
          <w:bCs/>
          <w:rtl/>
        </w:rPr>
        <w:t xml:space="preserve">איכא מ"ד </w:t>
      </w:r>
      <w:r w:rsidRPr="002E386F">
        <w:rPr>
          <w:rFonts w:ascii="Narkisim" w:hAnsi="Narkisim"/>
          <w:rtl/>
        </w:rPr>
        <w:t>דמועד נמי פטור, דאם אינו ענין לתם דמשתלם מגופו, תנהו ענין למועד. ולא מחוור.</w:t>
      </w:r>
    </w:p>
    <w:p w14:paraId="65F924D9"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מהרש"א</w:t>
      </w:r>
      <w:r w:rsidRPr="002E386F">
        <w:rPr>
          <w:rFonts w:ascii="Narkisim" w:hAnsi="Narkisim"/>
          <w:rtl/>
        </w:rPr>
        <w:t xml:space="preserve"> (לעיל טו.) הק' דבגמ' (שם) אמרי' דלריה"ג חצי כופר לאו שיורא, והא שייר נמי דמי ולדות דמועד חייב ותם פטור. ותי' דקאי לרב עולא דשניהם פטורין. אבל למסקנא</w:t>
      </w:r>
      <w:r w:rsidRPr="002E386F">
        <w:rPr>
          <w:rStyle w:val="ac"/>
          <w:rFonts w:ascii="Narkisim" w:hAnsi="Narkisim"/>
          <w:rtl/>
        </w:rPr>
        <w:footnoteReference w:id="349"/>
      </w:r>
      <w:r w:rsidRPr="002E386F">
        <w:rPr>
          <w:rFonts w:ascii="Narkisim" w:hAnsi="Narkisim"/>
          <w:rtl/>
        </w:rPr>
        <w:t xml:space="preserve"> לא א"ש. [ו</w:t>
      </w:r>
      <w:r w:rsidRPr="002E386F">
        <w:rPr>
          <w:rFonts w:ascii="Narkisim" w:hAnsi="Narkisim"/>
          <w:b/>
          <w:bCs/>
          <w:rtl/>
        </w:rPr>
        <w:t>רע"א</w:t>
      </w:r>
      <w:r w:rsidRPr="002E386F">
        <w:rPr>
          <w:rFonts w:ascii="Narkisim" w:hAnsi="Narkisim"/>
          <w:rtl/>
        </w:rPr>
        <w:t xml:space="preserve"> (לעיל מא:) הק' דלרב עולא הדרא קו' תוס' (לעיל מא:) אמאי מוקי מיעוט לולדות ולא לחצי כופר, עי"ש. וקשה ממ"נ].</w:t>
      </w:r>
    </w:p>
    <w:p w14:paraId="22078CD3" w14:textId="77777777" w:rsidR="009832E5" w:rsidRPr="002E386F" w:rsidRDefault="00000000" w:rsidP="002E386F">
      <w:pPr>
        <w:pStyle w:val="aa"/>
        <w:bidi/>
        <w:rPr>
          <w:rFonts w:ascii="Narkisim" w:hAnsi="Narkisim"/>
        </w:rPr>
      </w:pPr>
      <w:r w:rsidRPr="002E386F">
        <w:rPr>
          <w:rFonts w:ascii="Narkisim" w:hAnsi="Narkisim"/>
          <w:u w:val="single"/>
          <w:rtl/>
        </w:rPr>
        <w:t>מתקיף לה רב אדא וכו' בכוונה תלי מילתא</w:t>
      </w:r>
      <w:r w:rsidRPr="002E386F">
        <w:rPr>
          <w:rFonts w:ascii="Narkisim" w:hAnsi="Narkisim"/>
          <w:rtl/>
        </w:rPr>
        <w:t>. פ</w:t>
      </w:r>
      <w:r w:rsidRPr="002E386F">
        <w:rPr>
          <w:rFonts w:ascii="Narkisim" w:hAnsi="Narkisim"/>
          <w:b/>
          <w:bCs/>
          <w:rtl/>
        </w:rPr>
        <w:t>רש"י</w:t>
      </w:r>
      <w:r w:rsidRPr="002E386F">
        <w:rPr>
          <w:rFonts w:ascii="Narkisim" w:hAnsi="Narkisim"/>
          <w:rtl/>
        </w:rPr>
        <w:t xml:space="preserve"> דס"ל נתכוון להרוג את זה והרג את זה פטור, כר' שמעון (לקמן מד:). ו</w:t>
      </w:r>
      <w:r w:rsidRPr="002E386F">
        <w:rPr>
          <w:rFonts w:ascii="Narkisim" w:hAnsi="Narkisim"/>
          <w:b/>
          <w:bCs/>
          <w:rtl/>
        </w:rPr>
        <w:t>תוס</w:t>
      </w:r>
      <w:r w:rsidRPr="002E386F">
        <w:rPr>
          <w:rFonts w:ascii="Narkisim" w:hAnsi="Narkisim"/>
          <w:rtl/>
        </w:rPr>
        <w:t xml:space="preserve">' פי' דכוונת הגמ' דרבי ס"ל דהיכא דאינו מתכוון אין פטור קלב"ם על גופו, ומרבי נשמע לרבנן </w:t>
      </w:r>
      <w:r w:rsidRPr="002E386F">
        <w:rPr>
          <w:rFonts w:ascii="Narkisim" w:hAnsi="Narkisim"/>
          <w:rtl/>
        </w:rPr>
        <w:lastRenderedPageBreak/>
        <w:t>דהך היקש קאי במתכוון.</w:t>
      </w:r>
    </w:p>
    <w:p w14:paraId="16B23506"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חילק דבסוגיין לא איירי בנתכוון להרוג כלל, אלא זרק אבן שאין בו כדי להמית חבירו, אבל יש כדי להמית אשה הרה. ובזה ס"ל לרב אדא דכיון דלא היה שום כוונת הריגה, ואילו תנא דבי חזקיה קאי כשנתכוון להריגת בעלמא. אבל לא נתכוון להריגה חייב ממון. וה</w:t>
      </w:r>
      <w:r w:rsidRPr="002E386F">
        <w:rPr>
          <w:rFonts w:ascii="Narkisim" w:hAnsi="Narkisim"/>
          <w:b/>
          <w:bCs/>
          <w:rtl/>
        </w:rPr>
        <w:t>רשב"א</w:t>
      </w:r>
      <w:r w:rsidRPr="002E386F">
        <w:rPr>
          <w:rFonts w:ascii="Narkisim" w:hAnsi="Narkisim"/>
          <w:rtl/>
        </w:rPr>
        <w:t xml:space="preserve"> דחה דתנא דבי חזקיה קאי אף בין שוגג למזיד, דאין שום כוונת הריגה.</w:t>
      </w:r>
    </w:p>
    <w:p w14:paraId="4DA8EDC3"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 xml:space="preserve">מאירי </w:t>
      </w:r>
      <w:r w:rsidRPr="002E386F">
        <w:rPr>
          <w:rFonts w:ascii="Narkisim" w:hAnsi="Narkisim"/>
          <w:rtl/>
        </w:rPr>
        <w:t>כתב דתנא דבי חזקיה איירי בשוגג דלא התרו בו, או שלא נתכוון שימות. אבל אם לא נתכוון כלל להכות את זה אינו פטור ממון, והיינו דרב אדא.</w:t>
      </w:r>
    </w:p>
    <w:p w14:paraId="64B62FB9" w14:textId="77777777" w:rsidR="009832E5" w:rsidRPr="002E386F" w:rsidRDefault="00000000" w:rsidP="002E386F">
      <w:pPr>
        <w:bidi/>
        <w:rPr>
          <w:rFonts w:ascii="Narkisim" w:hAnsi="Narkisim" w:cs="Narkisim"/>
        </w:rPr>
      </w:pPr>
      <w:r w:rsidRPr="002E386F">
        <w:rPr>
          <w:rFonts w:ascii="Narkisim" w:hAnsi="Narkisim" w:cs="Narkisim"/>
          <w:u w:val="single"/>
          <w:rtl/>
        </w:rPr>
        <w:t>ולא שוורים דאפי' נתכוונו לאשה עצמה יענשו, כתב רחמנא נקי דפטירי</w:t>
      </w:r>
      <w:r w:rsidRPr="002E386F">
        <w:rPr>
          <w:rFonts w:ascii="Narkisim" w:hAnsi="Narkisim" w:cs="Narkisim"/>
          <w:rtl/>
        </w:rPr>
        <w:t>. וכן הובא בגמ' (לקמן מט.) דדעת ר' אדא בר אהבה דשוורים פטורים, אפי' נתכוונו. אבל המקשן (שם) דייק מהמשנה דשוורים חייבין דמי ולדות כשנתכוונו לאשה. ו</w:t>
      </w:r>
      <w:r w:rsidRPr="002E386F">
        <w:rPr>
          <w:rFonts w:ascii="Narkisim" w:hAnsi="Narkisim" w:cs="Narkisim"/>
          <w:b/>
          <w:bCs/>
          <w:rtl/>
        </w:rPr>
        <w:t>תוס</w:t>
      </w:r>
      <w:r w:rsidRPr="002E386F">
        <w:rPr>
          <w:rFonts w:ascii="Narkisim" w:hAnsi="Narkisim" w:cs="Narkisim"/>
          <w:rtl/>
        </w:rPr>
        <w:t>' (ד"ה בכוונה) ביארו דכ"ד אביי ורבא. [וע' ראשונים בשיטמ"ק דהאריכו בזה].</w:t>
      </w:r>
    </w:p>
    <w:p w14:paraId="3C51BCE6" w14:textId="77777777" w:rsidR="009832E5" w:rsidRPr="002E386F" w:rsidRDefault="00000000" w:rsidP="002E386F">
      <w:pPr>
        <w:pStyle w:val="aa"/>
        <w:bidi/>
        <w:rPr>
          <w:rFonts w:ascii="Narkisim" w:hAnsi="Narkisim"/>
        </w:rPr>
      </w:pPr>
      <w:r w:rsidRPr="002E386F">
        <w:rPr>
          <w:rFonts w:ascii="Narkisim" w:hAnsi="Narkisim"/>
          <w:u w:val="single"/>
          <w:rtl/>
        </w:rPr>
        <w:t>תוד"ה בכוונה</w:t>
      </w:r>
      <w:r w:rsidRPr="002E386F">
        <w:rPr>
          <w:rFonts w:ascii="Narkisim" w:hAnsi="Narkisim"/>
          <w:rtl/>
        </w:rPr>
        <w:t>. ועוד צ"ל דרב אדא וברייתא דר' חגי פליגי אתנא דבי חזקיה וכו' ומי איכא דפליג. ו</w:t>
      </w:r>
      <w:r w:rsidRPr="002E386F">
        <w:rPr>
          <w:rFonts w:ascii="Narkisim" w:hAnsi="Narkisim"/>
          <w:b/>
          <w:bCs/>
          <w:rtl/>
        </w:rPr>
        <w:t>תוס</w:t>
      </w:r>
      <w:r w:rsidRPr="002E386F">
        <w:rPr>
          <w:rFonts w:ascii="Narkisim" w:hAnsi="Narkisim"/>
          <w:rtl/>
        </w:rPr>
        <w:t xml:space="preserve">' (כתובות לה.) הביאו בשם </w:t>
      </w:r>
      <w:r w:rsidRPr="002E386F">
        <w:rPr>
          <w:rFonts w:ascii="Narkisim" w:hAnsi="Narkisim"/>
          <w:b/>
          <w:bCs/>
          <w:rtl/>
        </w:rPr>
        <w:t>ר"י</w:t>
      </w:r>
      <w:r w:rsidRPr="002E386F">
        <w:rPr>
          <w:rFonts w:ascii="Narkisim" w:hAnsi="Narkisim"/>
          <w:rtl/>
        </w:rPr>
        <w:t xml:space="preserve"> דקו' הגמ' (שם) דהך ברייתא פליג אתנא דבי חזקיה, ומ"מ מותבי' מיניה. דברייתא דחזקיה עיקר, שהיה שונה ברייתות אביו ר' חייא. [וה</w:t>
      </w:r>
      <w:r w:rsidRPr="002E386F">
        <w:rPr>
          <w:rFonts w:ascii="Narkisim" w:hAnsi="Narkisim"/>
          <w:b/>
          <w:bCs/>
          <w:rtl/>
        </w:rPr>
        <w:t>שיטמ"ק</w:t>
      </w:r>
      <w:r w:rsidRPr="002E386F">
        <w:rPr>
          <w:rFonts w:ascii="Narkisim" w:hAnsi="Narkisim"/>
          <w:rtl/>
        </w:rPr>
        <w:t xml:space="preserve"> כאן דחה סברא זו].</w:t>
      </w:r>
    </w:p>
    <w:p w14:paraId="26C8A497" w14:textId="77777777" w:rsidR="009832E5" w:rsidRPr="002E386F" w:rsidRDefault="00000000" w:rsidP="002E386F">
      <w:pPr>
        <w:bidi/>
        <w:rPr>
          <w:rFonts w:ascii="Narkisim" w:hAnsi="Narkisim" w:cs="Narkisim"/>
        </w:rPr>
      </w:pPr>
      <w:r w:rsidRPr="002E386F">
        <w:rPr>
          <w:rFonts w:ascii="Narkisim" w:hAnsi="Narkisim" w:cs="Narkisim"/>
          <w:u w:val="single"/>
          <w:rtl/>
        </w:rPr>
        <w:t>בא"ד ונראה לר"י דאביי ורבא וכו' אלא דוקא היכא דלא נתכוונו לאשה, דומיא דאנשים וכו'</w:t>
      </w:r>
      <w:r w:rsidRPr="002E386F">
        <w:rPr>
          <w:rFonts w:ascii="Narkisim" w:hAnsi="Narkisim" w:cs="Narkisim"/>
          <w:rtl/>
        </w:rPr>
        <w:t xml:space="preserve">. </w:t>
      </w:r>
      <w:r w:rsidRPr="002E386F">
        <w:rPr>
          <w:rFonts w:ascii="Narkisim" w:hAnsi="Narkisim" w:cs="Narkisim"/>
          <w:b/>
          <w:bCs/>
          <w:rtl/>
        </w:rPr>
        <w:t>רע"א</w:t>
      </w:r>
      <w:r w:rsidRPr="002E386F">
        <w:rPr>
          <w:rFonts w:ascii="Narkisim" w:hAnsi="Narkisim" w:cs="Narkisim"/>
          <w:rtl/>
        </w:rPr>
        <w:t xml:space="preserve"> תמה א"כ נימא דהמיעוט 'ולא אנשים' קאי אדמי ולדות כשלא נתכוונו לאשה. ולעולם כשנתכוון לאשה מועד חייב דמי ולדות. מקרא ד'נקי' ממעטי' תם מדמי ולדות אפי' נתכוון. וצע"ג.</w:t>
      </w:r>
    </w:p>
    <w:p w14:paraId="7A5EF0F2" w14:textId="77777777" w:rsidR="009832E5" w:rsidRPr="002E386F" w:rsidRDefault="00000000" w:rsidP="002E386F">
      <w:pPr>
        <w:bidi/>
        <w:rPr>
          <w:rFonts w:ascii="Narkisim" w:hAnsi="Narkisim" w:cs="Narkisim"/>
        </w:rPr>
      </w:pPr>
      <w:r w:rsidRPr="002E386F">
        <w:rPr>
          <w:rFonts w:ascii="Narkisim" w:hAnsi="Narkisim" w:cs="Narkisim"/>
          <w:u w:val="single"/>
          <w:rtl/>
        </w:rPr>
        <w:t>בא"ד לענין דמי הנהרג וכו' ואע"ג דאית ליה היקישא לשאר מילי וכו'</w:t>
      </w:r>
      <w:r w:rsidRPr="002E386F">
        <w:rPr>
          <w:rFonts w:ascii="Narkisim" w:hAnsi="Narkisim" w:cs="Narkisim"/>
          <w:rtl/>
        </w:rPr>
        <w:t>. כוונת התוס' למש"כ תוס' (לעיל לה.) דתנא דבי חזקיה קאי בג' עניני ממון. ודעת רבי דלא ילפי' לפטור דמי הנהרג כשאינו מתכוון. ובהך דרשא נח' התנאים. אבל קו' הגמ' (כתובות לה.) 'מי איכא' הוה בעיקר הדרשא דשוגגין, בממון אחר.</w:t>
      </w:r>
    </w:p>
    <w:p w14:paraId="274E67AE" w14:textId="77777777" w:rsidR="009832E5" w:rsidRPr="002E386F" w:rsidRDefault="00000000" w:rsidP="002E386F">
      <w:pPr>
        <w:pStyle w:val="a7"/>
        <w:bidi/>
        <w:rPr>
          <w:rFonts w:ascii="Narkisim" w:hAnsi="Narkisim"/>
        </w:rPr>
      </w:pPr>
      <w:r w:rsidRPr="002E386F">
        <w:rPr>
          <w:rFonts w:ascii="Narkisim" w:hAnsi="Narkisim"/>
          <w:rtl/>
        </w:rPr>
        <w:t xml:space="preserve">ומ"מ היינו דוקא לרבי, אבל לרבנן יש פטור קלב"מ אף בדמי הנהרג. </w:t>
      </w:r>
      <w:r w:rsidRPr="002E386F">
        <w:rPr>
          <w:rFonts w:ascii="Narkisim" w:hAnsi="Narkisim"/>
          <w:szCs w:val="20"/>
          <w:rtl/>
        </w:rPr>
        <w:t>[ומ"מ כתבו תוס' דלענין שוורים אמרי' מדרבי נשמע לרבנן, דלא מצאנו בזה מח']</w:t>
      </w:r>
      <w:r w:rsidRPr="002E386F">
        <w:rPr>
          <w:rFonts w:ascii="Narkisim" w:hAnsi="Narkisim"/>
          <w:rtl/>
        </w:rPr>
        <w:t>.</w:t>
      </w:r>
    </w:p>
    <w:p w14:paraId="05EC4A1E" w14:textId="77777777" w:rsidR="009832E5" w:rsidRPr="002E386F" w:rsidRDefault="00000000" w:rsidP="002E386F">
      <w:pPr>
        <w:bidi/>
        <w:rPr>
          <w:rFonts w:ascii="Narkisim" w:hAnsi="Narkisim" w:cs="Narkisim"/>
        </w:rPr>
      </w:pPr>
      <w:r w:rsidRPr="002E386F">
        <w:rPr>
          <w:rFonts w:ascii="Narkisim" w:hAnsi="Narkisim" w:cs="Narkisim"/>
          <w:i/>
          <w:iCs/>
          <w:szCs w:val="20"/>
          <w:rtl/>
        </w:rPr>
        <w:t>דעת הרמב"ם</w:t>
      </w:r>
      <w:r w:rsidRPr="002E386F">
        <w:rPr>
          <w:rFonts w:ascii="Narkisim" w:hAnsi="Narkisim" w:cs="Narkisim"/>
          <w:rtl/>
        </w:rPr>
        <w:t xml:space="preserve"> - ה</w:t>
      </w:r>
      <w:r w:rsidRPr="002E386F">
        <w:rPr>
          <w:rFonts w:ascii="Narkisim" w:hAnsi="Narkisim" w:cs="Narkisim"/>
          <w:b/>
          <w:bCs/>
          <w:rtl/>
        </w:rPr>
        <w:t>רמב"ם</w:t>
      </w:r>
      <w:r w:rsidRPr="002E386F">
        <w:rPr>
          <w:rFonts w:ascii="Narkisim" w:hAnsi="Narkisim" w:cs="Narkisim"/>
          <w:rtl/>
        </w:rPr>
        <w:t xml:space="preserve"> (חובל ד ו) פסק דהיכא דנתכוון לחבירו ומתה האשה בלא כוונה, הרי זה כדבר שאין בו חיוב מיתת בי"ד, וחייב דמי ולדות. וה</w:t>
      </w:r>
      <w:r w:rsidRPr="002E386F">
        <w:rPr>
          <w:rFonts w:ascii="Narkisim" w:hAnsi="Narkisim" w:cs="Narkisim"/>
          <w:b/>
          <w:bCs/>
          <w:rtl/>
        </w:rPr>
        <w:t>ראב"ד</w:t>
      </w:r>
      <w:r w:rsidRPr="002E386F">
        <w:rPr>
          <w:rFonts w:ascii="Narkisim" w:hAnsi="Narkisim" w:cs="Narkisim"/>
          <w:rtl/>
        </w:rPr>
        <w:t xml:space="preserve"> השיג דהיינו כר' שמעון, ואיהו פסק כתנא דבי חזקיה דלא חלקת לפטור מממון. ו</w:t>
      </w:r>
      <w:r w:rsidRPr="002E386F">
        <w:rPr>
          <w:rFonts w:ascii="Narkisim" w:hAnsi="Narkisim" w:cs="Narkisim"/>
          <w:b/>
          <w:bCs/>
          <w:rtl/>
        </w:rPr>
        <w:t>ה"ה</w:t>
      </w:r>
      <w:r w:rsidRPr="002E386F">
        <w:rPr>
          <w:rFonts w:ascii="Narkisim" w:hAnsi="Narkisim" w:cs="Narkisim"/>
          <w:rtl/>
        </w:rPr>
        <w:t xml:space="preserve"> כתב דהרמב"ם סמך אסוגיין דרב אדא בר אהבה. וביאר דמש"ה פסק ה</w:t>
      </w:r>
      <w:r w:rsidRPr="002E386F">
        <w:rPr>
          <w:rFonts w:ascii="Narkisim" w:hAnsi="Narkisim" w:cs="Narkisim"/>
          <w:b/>
          <w:bCs/>
          <w:rtl/>
        </w:rPr>
        <w:t>רמב"ם</w:t>
      </w:r>
      <w:r w:rsidRPr="002E386F">
        <w:rPr>
          <w:rFonts w:ascii="Narkisim" w:hAnsi="Narkisim" w:cs="Narkisim"/>
          <w:rtl/>
        </w:rPr>
        <w:t xml:space="preserve"> (רוצח ד א) כר' שמעון</w:t>
      </w:r>
      <w:r w:rsidRPr="002E386F">
        <w:rPr>
          <w:rStyle w:val="ac"/>
          <w:rFonts w:ascii="Narkisim" w:hAnsi="Narkisim" w:cs="Narkisim"/>
          <w:rtl/>
        </w:rPr>
        <w:footnoteReference w:id="350"/>
      </w:r>
      <w:r w:rsidRPr="002E386F">
        <w:rPr>
          <w:rFonts w:ascii="Narkisim" w:hAnsi="Narkisim" w:cs="Narkisim"/>
          <w:rtl/>
        </w:rPr>
        <w:t>, וע"פ פ</w:t>
      </w:r>
      <w:r w:rsidRPr="002E386F">
        <w:rPr>
          <w:rFonts w:ascii="Narkisim" w:hAnsi="Narkisim" w:cs="Narkisim"/>
          <w:b/>
          <w:bCs/>
          <w:rtl/>
        </w:rPr>
        <w:t>רש"י</w:t>
      </w:r>
      <w:r w:rsidRPr="002E386F">
        <w:rPr>
          <w:rFonts w:ascii="Narkisim" w:hAnsi="Narkisim" w:cs="Narkisim"/>
          <w:rtl/>
        </w:rPr>
        <w:t xml:space="preserve"> (כאן). ורק לענין שוגג פסק כתנא דבי חזקיה. </w:t>
      </w:r>
      <w:r w:rsidRPr="002E386F">
        <w:rPr>
          <w:rFonts w:ascii="Narkisim" w:hAnsi="Narkisim" w:cs="Narkisim"/>
          <w:szCs w:val="20"/>
          <w:rtl/>
        </w:rPr>
        <w:t>[אבל ה</w:t>
      </w:r>
      <w:r w:rsidRPr="002E386F">
        <w:rPr>
          <w:rFonts w:ascii="Narkisim" w:hAnsi="Narkisim" w:cs="Narkisim"/>
          <w:b/>
          <w:bCs/>
          <w:szCs w:val="20"/>
          <w:rtl/>
        </w:rPr>
        <w:t>כס"מ</w:t>
      </w:r>
      <w:r w:rsidRPr="002E386F">
        <w:rPr>
          <w:rFonts w:ascii="Narkisim" w:hAnsi="Narkisim" w:cs="Narkisim"/>
          <w:szCs w:val="20"/>
          <w:rtl/>
        </w:rPr>
        <w:t xml:space="preserve"> (רוצח ד א) כתב דהרמב"ם לא פסק כר' שמעון</w:t>
      </w:r>
      <w:r w:rsidRPr="002E386F">
        <w:rPr>
          <w:rStyle w:val="ac"/>
          <w:rFonts w:ascii="Narkisim" w:hAnsi="Narkisim" w:cs="Narkisim"/>
          <w:szCs w:val="20"/>
          <w:rtl/>
        </w:rPr>
        <w:footnoteReference w:id="351"/>
      </w:r>
      <w:r w:rsidRPr="002E386F">
        <w:rPr>
          <w:rFonts w:ascii="Narkisim" w:hAnsi="Narkisim" w:cs="Narkisim"/>
          <w:szCs w:val="20"/>
          <w:rtl/>
        </w:rPr>
        <w:t>].</w:t>
      </w:r>
    </w:p>
    <w:p w14:paraId="54E41473" w14:textId="77777777" w:rsidR="009832E5" w:rsidRPr="002E386F" w:rsidRDefault="00000000" w:rsidP="002E386F">
      <w:pPr>
        <w:pStyle w:val="a7"/>
        <w:bidi/>
        <w:rPr>
          <w:rFonts w:ascii="Narkisim" w:hAnsi="Narkisim"/>
        </w:rPr>
      </w:pPr>
      <w:r w:rsidRPr="002E386F">
        <w:rPr>
          <w:rFonts w:ascii="Narkisim" w:hAnsi="Narkisim"/>
          <w:rtl/>
        </w:rPr>
        <w:t>ובפשוטו לפ"ז באינו מתכוון לא אמרי' קלב"ם, ואינו פוטר מממון</w:t>
      </w:r>
      <w:r w:rsidRPr="002E386F">
        <w:rPr>
          <w:rStyle w:val="ac"/>
          <w:rFonts w:ascii="Narkisim" w:hAnsi="Narkisim"/>
          <w:rtl/>
        </w:rPr>
        <w:footnoteReference w:id="352"/>
      </w:r>
      <w:r w:rsidRPr="002E386F">
        <w:rPr>
          <w:rFonts w:ascii="Narkisim" w:hAnsi="Narkisim"/>
          <w:rtl/>
        </w:rPr>
        <w:t>. אבל ה</w:t>
      </w:r>
      <w:r w:rsidRPr="002E386F">
        <w:rPr>
          <w:rFonts w:ascii="Narkisim" w:hAnsi="Narkisim"/>
          <w:b/>
          <w:bCs/>
          <w:rtl/>
        </w:rPr>
        <w:t>אחרונים</w:t>
      </w:r>
      <w:r w:rsidRPr="002E386F">
        <w:rPr>
          <w:rFonts w:ascii="Narkisim" w:hAnsi="Narkisim"/>
          <w:rtl/>
        </w:rPr>
        <w:t xml:space="preserve"> (ע' תוי"ט לקמן ה ד) הק' דלשון הרמב"ם (רוצח ד א) דאינו מתכוון פטור ממיתה ומתשלומין, משמע דפטור אף בממון אחר בהדי הרציחה.</w:t>
      </w:r>
    </w:p>
    <w:p w14:paraId="4CF1586B" w14:textId="77777777" w:rsidR="009832E5" w:rsidRPr="002E386F" w:rsidRDefault="00000000" w:rsidP="002E386F">
      <w:pPr>
        <w:pStyle w:val="a7"/>
        <w:bidi/>
        <w:rPr>
          <w:rFonts w:ascii="Narkisim" w:hAnsi="Narkisim"/>
        </w:rPr>
      </w:pPr>
      <w:r w:rsidRPr="002E386F">
        <w:rPr>
          <w:rFonts w:ascii="Narkisim" w:hAnsi="Narkisim"/>
          <w:rtl/>
        </w:rPr>
        <w:t>וכן ה</w:t>
      </w:r>
      <w:r w:rsidRPr="002E386F">
        <w:rPr>
          <w:rFonts w:ascii="Narkisim" w:hAnsi="Narkisim"/>
          <w:b/>
          <w:bCs/>
          <w:rtl/>
        </w:rPr>
        <w:t>רמב"ם</w:t>
      </w:r>
      <w:r w:rsidRPr="002E386F">
        <w:rPr>
          <w:rFonts w:ascii="Narkisim" w:hAnsi="Narkisim"/>
          <w:rtl/>
        </w:rPr>
        <w:t xml:space="preserve"> (נערה א יג) הביא מקור דחייבי מיתות שוגגין פטורין מתשלום דכתיב בהריגת האשה ולא יהא אסון, ואף דהוה בשגגה, שהרי לא נתכוון לאשה. [והביא דרשת תנא דבי חזקיה]. ומבואר דלא חילק בין שוגג לאינו מתכוון.</w:t>
      </w:r>
    </w:p>
    <w:p w14:paraId="61D9D62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גר"א</w:t>
      </w:r>
      <w:r w:rsidRPr="002E386F">
        <w:rPr>
          <w:rFonts w:ascii="Narkisim" w:hAnsi="Narkisim"/>
          <w:rtl/>
        </w:rPr>
        <w:t xml:space="preserve"> (תכג י) כת' דצ"ל דאף דקי"ל כתנא דבי חזקיה לענין שאר ממון, לענין דמי ולדות לא קי"ל כוותיה. דגלי קרא דשוגגין אינו פוטר מדמי ולדות.</w:t>
      </w:r>
    </w:p>
    <w:p w14:paraId="7CF8F1AD" w14:textId="77777777" w:rsidR="009832E5" w:rsidRPr="002E386F" w:rsidRDefault="00000000" w:rsidP="002E386F">
      <w:pPr>
        <w:pStyle w:val="a8"/>
        <w:bidi/>
        <w:rPr>
          <w:rFonts w:ascii="Narkisim" w:hAnsi="Narkisim"/>
        </w:rPr>
      </w:pPr>
      <w:r w:rsidRPr="002E386F">
        <w:rPr>
          <w:rFonts w:ascii="Narkisim" w:hAnsi="Narkisim"/>
          <w:rtl/>
        </w:rPr>
        <w:t>אבל ה</w:t>
      </w:r>
      <w:r w:rsidRPr="002E386F">
        <w:rPr>
          <w:rFonts w:ascii="Narkisim" w:hAnsi="Narkisim"/>
          <w:b/>
          <w:bCs/>
          <w:rtl/>
        </w:rPr>
        <w:t>גרי"ז</w:t>
      </w:r>
      <w:r w:rsidRPr="002E386F">
        <w:rPr>
          <w:rFonts w:ascii="Narkisim" w:hAnsi="Narkisim"/>
          <w:rtl/>
        </w:rPr>
        <w:t xml:space="preserve"> (בגר"ח סטנסל) חילק דנתכוון להרוג את זה [גוף זה] ונמצא שהוא אחר, בזה גזיה"כ לפטור כר' שמעון. וכיון דפטור ליכא דמי ולדות. [ובזה לא ס"ל כתנא דבי חזקיה]. אבל אם הוא שוגג על האשה [שנתכוון להכות אדם אחר, ובדרך הכה האשה], בזה פטור ממיתה רק משום שוגג. וכיון דכה"ג יש בו חיוב מיתה במזיד, שפיר פסק דפטור מדמי ולדות משום דקלב"מ. וכדתנא דבי חזקיה.</w:t>
      </w:r>
    </w:p>
    <w:p w14:paraId="755C6870" w14:textId="77777777" w:rsidR="009832E5" w:rsidRPr="002E386F" w:rsidRDefault="00000000" w:rsidP="002E386F">
      <w:pPr>
        <w:pStyle w:val="2"/>
        <w:bidi/>
        <w:rPr>
          <w:rFonts w:ascii="Narkisim" w:hAnsi="Narkisim"/>
        </w:rPr>
      </w:pPr>
      <w:r w:rsidRPr="002E386F">
        <w:rPr>
          <w:rFonts w:ascii="Narkisim" w:hAnsi="Narkisim"/>
          <w:rtl/>
        </w:rPr>
        <w:lastRenderedPageBreak/>
        <w:t>דמי עבד</w:t>
      </w:r>
    </w:p>
    <w:p w14:paraId="751F94C8" w14:textId="77777777" w:rsidR="009832E5" w:rsidRPr="002E386F" w:rsidRDefault="00000000" w:rsidP="002E386F">
      <w:pPr>
        <w:bidi/>
        <w:rPr>
          <w:rFonts w:ascii="Narkisim" w:hAnsi="Narkisim" w:cs="Narkisim"/>
        </w:rPr>
      </w:pPr>
      <w:r w:rsidRPr="002E386F">
        <w:rPr>
          <w:rFonts w:ascii="Narkisim" w:hAnsi="Narkisim" w:cs="Narkisim"/>
          <w:u w:val="single"/>
          <w:rtl/>
        </w:rPr>
        <w:t>ר"ע אומר נקי מדמי עבד</w:t>
      </w:r>
      <w:r w:rsidRPr="002E386F">
        <w:rPr>
          <w:rFonts w:ascii="Narkisim" w:hAnsi="Narkisim" w:cs="Narkisim"/>
          <w:rtl/>
        </w:rPr>
        <w:t xml:space="preserve">. </w:t>
      </w:r>
      <w:r w:rsidRPr="002E386F">
        <w:rPr>
          <w:rFonts w:ascii="Narkisim" w:hAnsi="Narkisim" w:cs="Narkisim"/>
          <w:b/>
          <w:bCs/>
          <w:rtl/>
        </w:rPr>
        <w:t>תוס</w:t>
      </w:r>
      <w:r w:rsidRPr="002E386F">
        <w:rPr>
          <w:rFonts w:ascii="Narkisim" w:hAnsi="Narkisim" w:cs="Narkisim"/>
          <w:rtl/>
        </w:rPr>
        <w:t>' (ד"ה נקי הודפס בע"ב, וכן מא:) ביארו דהיינו ל' של עבד</w:t>
      </w:r>
      <w:r w:rsidRPr="002E386F">
        <w:rPr>
          <w:rStyle w:val="ac"/>
          <w:rFonts w:ascii="Narkisim" w:hAnsi="Narkisim" w:cs="Narkisim"/>
          <w:rtl/>
        </w:rPr>
        <w:footnoteReference w:id="353"/>
      </w:r>
      <w:r w:rsidRPr="002E386F">
        <w:rPr>
          <w:rFonts w:ascii="Narkisim" w:hAnsi="Narkisim" w:cs="Narkisim"/>
          <w:rtl/>
        </w:rPr>
        <w:t xml:space="preserve"> [כדמשמע בגמ' בע"ב]. ותוס' הביאו </w:t>
      </w:r>
      <w:r w:rsidRPr="002E386F">
        <w:rPr>
          <w:rFonts w:ascii="Narkisim" w:hAnsi="Narkisim" w:cs="Narkisim"/>
          <w:b/>
          <w:bCs/>
          <w:rtl/>
        </w:rPr>
        <w:t>י"מ</w:t>
      </w:r>
      <w:r w:rsidRPr="002E386F">
        <w:rPr>
          <w:rFonts w:ascii="Narkisim" w:hAnsi="Narkisim" w:cs="Narkisim"/>
          <w:rtl/>
        </w:rPr>
        <w:t xml:space="preserve"> דקאי אף אחיוב דמים (וע' </w:t>
      </w:r>
      <w:r w:rsidRPr="002E386F">
        <w:rPr>
          <w:rFonts w:ascii="Narkisim" w:hAnsi="Narkisim" w:cs="Narkisim"/>
          <w:b/>
          <w:bCs/>
          <w:rtl/>
        </w:rPr>
        <w:t>תוס</w:t>
      </w:r>
      <w:r w:rsidRPr="002E386F">
        <w:rPr>
          <w:rFonts w:ascii="Narkisim" w:hAnsi="Narkisim" w:cs="Narkisim"/>
          <w:rtl/>
        </w:rPr>
        <w:t>' מא:</w:t>
      </w:r>
      <w:r w:rsidRPr="002E386F">
        <w:rPr>
          <w:rStyle w:val="ac"/>
          <w:rFonts w:ascii="Narkisim" w:hAnsi="Narkisim" w:cs="Narkisim"/>
          <w:rtl/>
        </w:rPr>
        <w:footnoteReference w:id="354"/>
      </w:r>
      <w:r w:rsidRPr="002E386F">
        <w:rPr>
          <w:rFonts w:ascii="Narkisim" w:hAnsi="Narkisim" w:cs="Narkisim"/>
          <w:rtl/>
        </w:rPr>
        <w:t>, וע"ע לקמן מג:). וה</w:t>
      </w:r>
      <w:r w:rsidRPr="002E386F">
        <w:rPr>
          <w:rFonts w:ascii="Narkisim" w:hAnsi="Narkisim" w:cs="Narkisim"/>
          <w:b/>
          <w:bCs/>
          <w:rtl/>
        </w:rPr>
        <w:t>תוס' ר"פ</w:t>
      </w:r>
      <w:r w:rsidRPr="002E386F">
        <w:rPr>
          <w:rFonts w:ascii="Narkisim" w:hAnsi="Narkisim" w:cs="Narkisim"/>
          <w:rtl/>
        </w:rPr>
        <w:t xml:space="preserve"> דחה דבגמ' לא משמע כן.</w:t>
      </w:r>
    </w:p>
    <w:p w14:paraId="579BC5D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הק' דהול"ל מחצי דמי עבד. וכתב דבשלמא ריה"ג לא נקט 'חצי', דבא לפטור אף מועד מדמי ולדות. ותי' דר"ע ס"ל דתם שחבל באדם משלם נזק שלם (ע' בע"ב), א"כ מתחייב ל' שלם. וה</w:t>
      </w:r>
      <w:r w:rsidRPr="002E386F">
        <w:rPr>
          <w:rFonts w:ascii="Narkisim" w:hAnsi="Narkisim"/>
          <w:b/>
          <w:bCs/>
          <w:rtl/>
        </w:rPr>
        <w:t>תוס' ר"פ</w:t>
      </w:r>
      <w:r w:rsidRPr="002E386F">
        <w:rPr>
          <w:rFonts w:ascii="Narkisim" w:hAnsi="Narkisim"/>
          <w:rtl/>
        </w:rPr>
        <w:t xml:space="preserve"> (בע"ב) כתב דלר"ע תם משלם אף כופר שלם. [וס"ד דיגבה מהעלייה, ע' בע"ב].</w:t>
      </w:r>
    </w:p>
    <w:p w14:paraId="0E020627" w14:textId="77777777" w:rsidR="009832E5" w:rsidRPr="002E386F" w:rsidRDefault="00000000" w:rsidP="002E386F">
      <w:pPr>
        <w:pStyle w:val="3"/>
        <w:bidi/>
        <w:rPr>
          <w:rFonts w:ascii="Narkisim" w:hAnsi="Narkisim"/>
        </w:rPr>
      </w:pPr>
      <w:r w:rsidRPr="002E386F">
        <w:rPr>
          <w:rFonts w:ascii="Narkisim" w:hAnsi="Narkisim"/>
          <w:rtl/>
        </w:rPr>
        <w:t>דף מב:</w:t>
      </w:r>
    </w:p>
    <w:p w14:paraId="7EB2C45B" w14:textId="77777777" w:rsidR="009832E5" w:rsidRPr="002E386F" w:rsidRDefault="00000000" w:rsidP="002E386F">
      <w:pPr>
        <w:pStyle w:val="aa"/>
        <w:bidi/>
        <w:rPr>
          <w:rFonts w:ascii="Narkisim" w:hAnsi="Narkisim"/>
        </w:rPr>
      </w:pPr>
      <w:r w:rsidRPr="002E386F">
        <w:rPr>
          <w:rFonts w:ascii="Narkisim" w:hAnsi="Narkisim"/>
          <w:u w:val="single"/>
          <w:rtl/>
        </w:rPr>
        <w:t>תוד"ה ונימא</w:t>
      </w:r>
      <w:r w:rsidRPr="002E386F">
        <w:rPr>
          <w:rFonts w:ascii="Narkisim" w:hAnsi="Narkisim"/>
          <w:rtl/>
        </w:rPr>
        <w:t>. ולא בעי למימר שלא היה יודע וכו' וכשאמר לו ר"א קבלם וכו'. וה</w:t>
      </w:r>
      <w:r w:rsidRPr="002E386F">
        <w:rPr>
          <w:rFonts w:ascii="Narkisim" w:hAnsi="Narkisim"/>
          <w:b/>
          <w:bCs/>
          <w:rtl/>
        </w:rPr>
        <w:t>שיטמ"ק</w:t>
      </w:r>
      <w:r w:rsidRPr="002E386F">
        <w:rPr>
          <w:rFonts w:ascii="Narkisim" w:hAnsi="Narkisim"/>
          <w:rtl/>
        </w:rPr>
        <w:t xml:space="preserve"> (ר' חיים ב"ר מאיר) הק' א"כ אמאי לא אמר כרבו. [ואמאי נקט חצי עבד, הול"ל חצי כופר]. וכת' דדוחק מאוד לתרץ דאין נראה לו לחלק חצי כופר מחצי נזק [וכמ"ש </w:t>
      </w:r>
      <w:r w:rsidRPr="002E386F">
        <w:rPr>
          <w:rFonts w:ascii="Narkisim" w:hAnsi="Narkisim"/>
          <w:b/>
          <w:bCs/>
          <w:rtl/>
        </w:rPr>
        <w:t>תוס</w:t>
      </w:r>
      <w:r w:rsidRPr="002E386F">
        <w:rPr>
          <w:rFonts w:ascii="Narkisim" w:hAnsi="Narkisim"/>
          <w:rtl/>
        </w:rPr>
        <w:t>' (מא: סוד"ה נקי) לר"י הגלילי]. ועד"ז הק' המהרש"א, ותי' די"ל דר"ע סבר כר"י הגלילי דתם משלם חצי כופר</w:t>
      </w:r>
      <w:r w:rsidRPr="002E386F">
        <w:rPr>
          <w:rStyle w:val="ac"/>
          <w:rFonts w:ascii="Narkisim" w:hAnsi="Narkisim"/>
          <w:rtl/>
        </w:rPr>
        <w:footnoteReference w:id="355"/>
      </w:r>
      <w:r w:rsidRPr="002E386F">
        <w:rPr>
          <w:rFonts w:ascii="Narkisim" w:hAnsi="Narkisim"/>
          <w:rtl/>
        </w:rPr>
        <w:t>.</w:t>
      </w:r>
    </w:p>
    <w:p w14:paraId="2B23CE1F" w14:textId="77777777" w:rsidR="009832E5" w:rsidRPr="002E386F" w:rsidRDefault="00000000" w:rsidP="002E386F">
      <w:pPr>
        <w:pStyle w:val="a8"/>
        <w:bidi/>
        <w:rPr>
          <w:rFonts w:ascii="Narkisim" w:hAnsi="Narkisim"/>
        </w:rPr>
      </w:pPr>
      <w:r w:rsidRPr="002E386F">
        <w:rPr>
          <w:rFonts w:ascii="Narkisim" w:hAnsi="Narkisim"/>
          <w:rtl/>
        </w:rPr>
        <w:t xml:space="preserve">אבל </w:t>
      </w:r>
      <w:r w:rsidRPr="002E386F">
        <w:rPr>
          <w:rFonts w:ascii="Narkisim" w:hAnsi="Narkisim"/>
          <w:b/>
          <w:bCs/>
          <w:rtl/>
        </w:rPr>
        <w:t>תוס</w:t>
      </w:r>
      <w:r w:rsidRPr="002E386F">
        <w:rPr>
          <w:rFonts w:ascii="Narkisim" w:hAnsi="Narkisim"/>
          <w:rtl/>
        </w:rPr>
        <w:t>' (בסמוך ד"ה מה) הביאו מהברייתא (שם) דר"ע ל"ל חצי כופר. [וע' ר"א גרמישא בשיטמ"ק].</w:t>
      </w:r>
    </w:p>
    <w:p w14:paraId="17A746DE"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ר"מ</w:t>
      </w:r>
      <w:r w:rsidRPr="002E386F">
        <w:rPr>
          <w:rFonts w:ascii="Narkisim" w:hAnsi="Narkisim"/>
          <w:rtl/>
        </w:rPr>
        <w:t xml:space="preserve"> (ברא"ש בשיטמ"ק) תי' דמסתברא למעוטי דמי עבד משום דקנס הוא חידוש, ואין לך בו אלא חידושו דמועד דוקא חייב דבמועד כתיב דמינה סליק.</w:t>
      </w:r>
    </w:p>
    <w:p w14:paraId="075670B1" w14:textId="77777777" w:rsidR="009832E5" w:rsidRPr="002E386F" w:rsidRDefault="00000000" w:rsidP="002E386F">
      <w:pPr>
        <w:pStyle w:val="aa"/>
        <w:bidi/>
        <w:rPr>
          <w:rFonts w:ascii="Narkisim" w:hAnsi="Narkisim"/>
        </w:rPr>
      </w:pPr>
      <w:r w:rsidRPr="002E386F">
        <w:rPr>
          <w:rFonts w:ascii="Narkisim" w:hAnsi="Narkisim"/>
          <w:u w:val="single"/>
          <w:rtl/>
        </w:rPr>
        <w:t>בא"ד דאית ליה דרבה דאי אין השור בסקילה אין הבעלים משלמים כופר</w:t>
      </w:r>
      <w:r w:rsidRPr="002E386F">
        <w:rPr>
          <w:rStyle w:val="ac"/>
          <w:rFonts w:ascii="Narkisim" w:hAnsi="Narkisim"/>
          <w:u w:val="single"/>
          <w:rtl/>
        </w:rPr>
        <w:footnoteReference w:id="356"/>
      </w:r>
      <w:r w:rsidRPr="002E386F">
        <w:rPr>
          <w:rFonts w:ascii="Narkisim" w:hAnsi="Narkisim"/>
          <w:u w:val="single"/>
          <w:rtl/>
        </w:rPr>
        <w:t xml:space="preserve"> וכו'</w:t>
      </w:r>
      <w:r w:rsidRPr="002E386F">
        <w:rPr>
          <w:rFonts w:ascii="Narkisim" w:hAnsi="Narkisim"/>
          <w:rtl/>
        </w:rPr>
        <w:t>. וה</w:t>
      </w:r>
      <w:r w:rsidRPr="002E386F">
        <w:rPr>
          <w:rFonts w:ascii="Narkisim" w:hAnsi="Narkisim"/>
          <w:b/>
          <w:bCs/>
          <w:rtl/>
        </w:rPr>
        <w:t>רא"ה</w:t>
      </w:r>
      <w:r w:rsidRPr="002E386F">
        <w:rPr>
          <w:rFonts w:ascii="Narkisim" w:hAnsi="Narkisim"/>
          <w:rtl/>
        </w:rPr>
        <w:t xml:space="preserve"> (בשיטמ"ק) כתב דשמואל (לקמן מד. דל"ל אין השור בסקילה) ס"ל דע"כ הדר ביה ר"ע לגבי ר' אליעזר. [וכתחילת דברי התוס'</w:t>
      </w:r>
      <w:r w:rsidRPr="002E386F">
        <w:rPr>
          <w:rStyle w:val="ac"/>
          <w:rFonts w:ascii="Narkisim" w:hAnsi="Narkisim"/>
          <w:rtl/>
        </w:rPr>
        <w:footnoteReference w:id="357"/>
      </w:r>
      <w:r w:rsidRPr="002E386F">
        <w:rPr>
          <w:rFonts w:ascii="Narkisim" w:hAnsi="Narkisim"/>
          <w:rtl/>
        </w:rPr>
        <w:t>].</w:t>
      </w:r>
    </w:p>
    <w:p w14:paraId="1A2DF911" w14:textId="77777777" w:rsidR="009832E5" w:rsidRPr="002E386F" w:rsidRDefault="00000000" w:rsidP="002E386F">
      <w:pPr>
        <w:bidi/>
        <w:rPr>
          <w:rFonts w:ascii="Narkisim" w:hAnsi="Narkisim" w:cs="Narkisim"/>
        </w:rPr>
      </w:pPr>
      <w:r w:rsidRPr="002E386F">
        <w:rPr>
          <w:rFonts w:ascii="Narkisim" w:hAnsi="Narkisim" w:cs="Narkisim"/>
          <w:u w:val="single"/>
          <w:rtl/>
        </w:rPr>
        <w:t>אמר רב שמואל ב"ר יצחק כשקדם בעליו ושחטו</w:t>
      </w:r>
      <w:r w:rsidRPr="002E386F">
        <w:rPr>
          <w:rFonts w:ascii="Narkisim" w:hAnsi="Narkisim" w:cs="Narkisim"/>
          <w:rtl/>
        </w:rPr>
        <w:t xml:space="preserve">. דכיון דשחטו קודם גמר דין אינו נאסר. ויל"פ דלא שייך גמר דין היכא דהשור נשחט. וכמ"ד </w:t>
      </w:r>
      <w:r w:rsidRPr="002E386F">
        <w:rPr>
          <w:rFonts w:ascii="Narkisim" w:hAnsi="Narkisim" w:cs="Narkisim"/>
          <w:szCs w:val="20"/>
          <w:rtl/>
        </w:rPr>
        <w:t>(לקמן מה.)</w:t>
      </w:r>
      <w:r w:rsidRPr="002E386F">
        <w:rPr>
          <w:rFonts w:ascii="Narkisim" w:hAnsi="Narkisim" w:cs="Narkisim"/>
          <w:rtl/>
        </w:rPr>
        <w:t xml:space="preserve"> אין גומרין אלא בפני השור </w:t>
      </w:r>
      <w:r w:rsidRPr="002E386F">
        <w:rPr>
          <w:rFonts w:ascii="Narkisim" w:hAnsi="Narkisim" w:cs="Narkisim"/>
          <w:szCs w:val="20"/>
          <w:rtl/>
        </w:rPr>
        <w:t>[וכ"כ ה</w:t>
      </w:r>
      <w:r w:rsidRPr="002E386F">
        <w:rPr>
          <w:rFonts w:ascii="Narkisim" w:hAnsi="Narkisim" w:cs="Narkisim"/>
          <w:b/>
          <w:bCs/>
          <w:szCs w:val="20"/>
          <w:rtl/>
        </w:rPr>
        <w:t>רא"ה</w:t>
      </w:r>
      <w:r w:rsidRPr="002E386F">
        <w:rPr>
          <w:rFonts w:ascii="Narkisim" w:hAnsi="Narkisim" w:cs="Narkisim"/>
          <w:szCs w:val="20"/>
          <w:rtl/>
        </w:rPr>
        <w:t xml:space="preserve"> בשיטמ"ק]</w:t>
      </w:r>
      <w:r w:rsidRPr="002E386F">
        <w:rPr>
          <w:rFonts w:ascii="Narkisim" w:hAnsi="Narkisim" w:cs="Narkisim"/>
          <w:rtl/>
        </w:rPr>
        <w:t>. ועויל"פ דלא שייך גמ"ד לסקול, כיון דל"ש בו דין סקילה. ולדברי ה</w:t>
      </w:r>
      <w:r w:rsidRPr="002E386F">
        <w:rPr>
          <w:rFonts w:ascii="Narkisim" w:hAnsi="Narkisim" w:cs="Narkisim"/>
          <w:b/>
          <w:bCs/>
          <w:rtl/>
        </w:rPr>
        <w:t>ראשונים</w:t>
      </w:r>
      <w:r w:rsidRPr="002E386F">
        <w:rPr>
          <w:rFonts w:ascii="Narkisim" w:hAnsi="Narkisim" w:cs="Narkisim"/>
          <w:rtl/>
        </w:rPr>
        <w:t xml:space="preserve"> (הו' לעיל מא.) דאיסור הנאה דשור הנסקל חל דוקא על שור חי ניחא, דכיון דנשחט לא יאסר הבשר.</w:t>
      </w:r>
    </w:p>
    <w:p w14:paraId="70B8AE94" w14:textId="77777777" w:rsidR="009832E5" w:rsidRPr="002E386F" w:rsidRDefault="00000000" w:rsidP="002E386F">
      <w:pPr>
        <w:bidi/>
        <w:rPr>
          <w:rFonts w:ascii="Narkisim" w:hAnsi="Narkisim" w:cs="Narkisim"/>
        </w:rPr>
      </w:pPr>
      <w:r w:rsidRPr="002E386F">
        <w:rPr>
          <w:rFonts w:ascii="Narkisim" w:hAnsi="Narkisim" w:cs="Narkisim"/>
          <w:u w:val="single"/>
          <w:rtl/>
        </w:rPr>
        <w:t>מהו דתימא לישתלם מיניה וכו'</w:t>
      </w:r>
      <w:r w:rsidRPr="002E386F">
        <w:rPr>
          <w:rFonts w:ascii="Narkisim" w:hAnsi="Narkisim" w:cs="Narkisim"/>
          <w:rtl/>
        </w:rPr>
        <w:t xml:space="preserve">. דאף דנשחט יש דין לגבות מגופו (כדלעיל לג:). </w:t>
      </w:r>
      <w:r w:rsidRPr="002E386F">
        <w:rPr>
          <w:rFonts w:ascii="Narkisim" w:hAnsi="Narkisim" w:cs="Narkisim"/>
          <w:szCs w:val="20"/>
          <w:rtl/>
        </w:rPr>
        <w:t>וילה"ק לדעת ה</w:t>
      </w:r>
      <w:r w:rsidRPr="002E386F">
        <w:rPr>
          <w:rFonts w:ascii="Narkisim" w:hAnsi="Narkisim" w:cs="Narkisim"/>
          <w:b/>
          <w:bCs/>
          <w:szCs w:val="20"/>
          <w:rtl/>
        </w:rPr>
        <w:t>רמב"ם</w:t>
      </w:r>
      <w:r w:rsidRPr="002E386F">
        <w:rPr>
          <w:rFonts w:ascii="Narkisim" w:hAnsi="Narkisim" w:cs="Narkisim"/>
          <w:szCs w:val="20"/>
          <w:rtl/>
        </w:rPr>
        <w:t xml:space="preserve"> (י ג) דהיכא דיש חיוב סקילה אינו חייב כופר עד שיסקל. וה"נ לכאורה רמי עליה דין סקילה. וא"כ אמאי יתחייב כופר.</w:t>
      </w:r>
    </w:p>
    <w:p w14:paraId="780E66D0" w14:textId="77777777" w:rsidR="009832E5" w:rsidRPr="002E386F" w:rsidRDefault="00000000" w:rsidP="002E386F">
      <w:pPr>
        <w:pStyle w:val="aa"/>
        <w:bidi/>
        <w:rPr>
          <w:rFonts w:ascii="Narkisim" w:hAnsi="Narkisim"/>
        </w:rPr>
      </w:pPr>
      <w:r w:rsidRPr="002E386F">
        <w:rPr>
          <w:rFonts w:ascii="Narkisim" w:hAnsi="Narkisim"/>
          <w:u w:val="single"/>
          <w:rtl/>
        </w:rPr>
        <w:t>ור"א נמי לישני ליה וכו'.</w:t>
      </w:r>
      <w:r w:rsidRPr="002E386F">
        <w:rPr>
          <w:rFonts w:ascii="Narkisim" w:hAnsi="Narkisim"/>
          <w:rtl/>
        </w:rPr>
        <w:t xml:space="preserve"> וה</w:t>
      </w:r>
      <w:r w:rsidRPr="002E386F">
        <w:rPr>
          <w:rFonts w:ascii="Narkisim" w:hAnsi="Narkisim"/>
          <w:b/>
          <w:bCs/>
          <w:rtl/>
        </w:rPr>
        <w:t>שיטה</w:t>
      </w:r>
      <w:r w:rsidRPr="002E386F">
        <w:rPr>
          <w:rFonts w:ascii="Narkisim" w:hAnsi="Narkisim"/>
          <w:rtl/>
        </w:rPr>
        <w:t xml:space="preserve"> (בשיטמ"ק) הק' דנימא דר"א חד מב' טעמי נקט. ותי' דקדם ושחטו הוה טעם עדיף, דתלי באדם בכוונה.</w:t>
      </w:r>
    </w:p>
    <w:p w14:paraId="5B8B2DED" w14:textId="77777777" w:rsidR="009832E5" w:rsidRPr="002E386F" w:rsidRDefault="00000000" w:rsidP="002E386F">
      <w:pPr>
        <w:bidi/>
        <w:rPr>
          <w:rFonts w:ascii="Narkisim" w:hAnsi="Narkisim" w:cs="Narkisim"/>
        </w:rPr>
      </w:pPr>
      <w:r w:rsidRPr="002E386F">
        <w:rPr>
          <w:rFonts w:ascii="Narkisim" w:hAnsi="Narkisim" w:cs="Narkisim"/>
          <w:u w:val="single"/>
          <w:rtl/>
        </w:rPr>
        <w:t>אבל הכא דמעיקרא בר קטלא ל"צ קרא</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תחילת דינו נפטר ממיתה, ולא חלה עליו תשלומין וכו'. מבואר דמשום הך סברא ד'בר קטלא' לא חל זכות תשלום מגופו, וצ"ב אמאי. ועוד צ"ב דאי יש סיבת חיוב [אלא דאינו ראוי לגבייה מגופו], א"כ שיחול אח"כ [כששחטו, ופקע חיוב מיתה</w:t>
      </w:r>
      <w:r w:rsidRPr="002E386F">
        <w:rPr>
          <w:rStyle w:val="ac"/>
          <w:rFonts w:ascii="Narkisim" w:hAnsi="Narkisim" w:cs="Narkisim"/>
          <w:rtl/>
        </w:rPr>
        <w:footnoteReference w:id="358"/>
      </w:r>
      <w:r w:rsidRPr="002E386F">
        <w:rPr>
          <w:rFonts w:ascii="Narkisim" w:hAnsi="Narkisim" w:cs="Narkisim"/>
          <w:rtl/>
        </w:rPr>
        <w:t>]. ומבואר דכיון דנאמר חיובו מגופו, לא חל חיוב כלל.</w:t>
      </w:r>
    </w:p>
    <w:p w14:paraId="056DBA63" w14:textId="77777777" w:rsidR="009832E5" w:rsidRPr="002E386F" w:rsidRDefault="00000000" w:rsidP="002E386F">
      <w:pPr>
        <w:pStyle w:val="aa"/>
        <w:bidi/>
        <w:rPr>
          <w:rFonts w:ascii="Narkisim" w:hAnsi="Narkisim"/>
        </w:rPr>
      </w:pPr>
      <w:r w:rsidRPr="002E386F">
        <w:rPr>
          <w:rFonts w:ascii="Narkisim" w:hAnsi="Narkisim"/>
          <w:u w:val="single"/>
          <w:rtl/>
        </w:rPr>
        <w:t>תוד"ה אלא</w:t>
      </w:r>
      <w:r w:rsidRPr="002E386F">
        <w:rPr>
          <w:rFonts w:ascii="Narkisim" w:hAnsi="Narkisim"/>
          <w:rtl/>
        </w:rPr>
        <w:t>. טעם דקדם ושחטו אינו טעם טוב. ה</w:t>
      </w:r>
      <w:r w:rsidRPr="002E386F">
        <w:rPr>
          <w:rFonts w:ascii="Narkisim" w:hAnsi="Narkisim"/>
          <w:b/>
          <w:bCs/>
          <w:rtl/>
        </w:rPr>
        <w:t xml:space="preserve">מהר"ם </w:t>
      </w:r>
      <w:r w:rsidRPr="002E386F">
        <w:rPr>
          <w:rFonts w:ascii="Narkisim" w:hAnsi="Narkisim"/>
          <w:rtl/>
        </w:rPr>
        <w:t>ביאר משום דחיית הגמ' דמעיקרא לא נתחייב.</w:t>
      </w:r>
    </w:p>
    <w:p w14:paraId="5D9420E9" w14:textId="77777777" w:rsidR="009832E5" w:rsidRPr="002E386F" w:rsidRDefault="00000000" w:rsidP="002E386F">
      <w:pPr>
        <w:bidi/>
        <w:rPr>
          <w:rFonts w:ascii="Narkisim" w:hAnsi="Narkisim" w:cs="Narkisim"/>
        </w:rPr>
      </w:pPr>
      <w:r w:rsidRPr="002E386F">
        <w:rPr>
          <w:rFonts w:ascii="Narkisim" w:hAnsi="Narkisim" w:cs="Narkisim"/>
          <w:u w:val="single"/>
          <w:rtl/>
        </w:rPr>
        <w:t>הואיל ואמר ר"ע אף תם שחבל באדם משלם במותר וכו'</w:t>
      </w:r>
      <w:r w:rsidRPr="002E386F">
        <w:rPr>
          <w:rFonts w:ascii="Narkisim" w:hAnsi="Narkisim" w:cs="Narkisim"/>
          <w:rtl/>
        </w:rPr>
        <w:t>. [וס"ד דיתחייב אף מהעלייה]. ה</w:t>
      </w:r>
      <w:r w:rsidRPr="002E386F">
        <w:rPr>
          <w:rFonts w:ascii="Narkisim" w:hAnsi="Narkisim" w:cs="Narkisim"/>
          <w:b/>
          <w:bCs/>
          <w:rtl/>
        </w:rPr>
        <w:t>ר"מ</w:t>
      </w:r>
      <w:r w:rsidRPr="002E386F">
        <w:rPr>
          <w:rFonts w:ascii="Narkisim" w:hAnsi="Narkisim" w:cs="Narkisim"/>
          <w:rtl/>
        </w:rPr>
        <w:t xml:space="preserve"> (בשיטמ"ק בשם הרא"ש) הק' דא"כ בעי למעט אף חצי כופר. </w:t>
      </w:r>
      <w:r w:rsidRPr="002E386F">
        <w:rPr>
          <w:rFonts w:ascii="Narkisim" w:hAnsi="Narkisim" w:cs="Narkisim"/>
          <w:szCs w:val="20"/>
          <w:rtl/>
        </w:rPr>
        <w:t>[וה</w:t>
      </w:r>
      <w:r w:rsidRPr="002E386F">
        <w:rPr>
          <w:rFonts w:ascii="Narkisim" w:hAnsi="Narkisim" w:cs="Narkisim"/>
          <w:b/>
          <w:bCs/>
          <w:szCs w:val="20"/>
          <w:rtl/>
        </w:rPr>
        <w:t>רא"ש</w:t>
      </w:r>
      <w:r w:rsidRPr="002E386F">
        <w:rPr>
          <w:rFonts w:ascii="Narkisim" w:hAnsi="Narkisim" w:cs="Narkisim"/>
          <w:szCs w:val="20"/>
          <w:rtl/>
        </w:rPr>
        <w:t xml:space="preserve"> תי' דה"מ להק'. וה</w:t>
      </w:r>
      <w:r w:rsidRPr="002E386F">
        <w:rPr>
          <w:rFonts w:ascii="Narkisim" w:hAnsi="Narkisim" w:cs="Narkisim"/>
          <w:b/>
          <w:bCs/>
          <w:szCs w:val="20"/>
          <w:rtl/>
        </w:rPr>
        <w:t>תוס' ר"פ</w:t>
      </w:r>
      <w:r w:rsidRPr="002E386F">
        <w:rPr>
          <w:rFonts w:ascii="Narkisim" w:hAnsi="Narkisim" w:cs="Narkisim"/>
          <w:szCs w:val="20"/>
          <w:rtl/>
        </w:rPr>
        <w:t xml:space="preserve"> דחה דר"ע לעיל הקשה לר"א דפליג]. </w:t>
      </w:r>
      <w:r w:rsidRPr="002E386F">
        <w:rPr>
          <w:rFonts w:ascii="Narkisim" w:hAnsi="Narkisim" w:cs="Narkisim"/>
          <w:rtl/>
        </w:rPr>
        <w:t>וה</w:t>
      </w:r>
      <w:r w:rsidRPr="002E386F">
        <w:rPr>
          <w:rFonts w:ascii="Narkisim" w:hAnsi="Narkisim" w:cs="Narkisim"/>
          <w:b/>
          <w:bCs/>
          <w:rtl/>
        </w:rPr>
        <w:t>ר"ם</w:t>
      </w:r>
      <w:r w:rsidRPr="002E386F">
        <w:rPr>
          <w:rFonts w:ascii="Narkisim" w:hAnsi="Narkisim" w:cs="Narkisim"/>
          <w:rtl/>
        </w:rPr>
        <w:t xml:space="preserve"> תי' דידע שפיר דתבריה ר"ע לגזיזיה, מיהו סלקא דעתיה דגבי עבד יגבה מהעלייה. ודוקא גבי בן חורין נתמעט 'יעשה לו', דמגופו </w:t>
      </w:r>
      <w:r w:rsidRPr="002E386F">
        <w:rPr>
          <w:rFonts w:ascii="Narkisim" w:hAnsi="Narkisim" w:cs="Narkisim"/>
          <w:rtl/>
        </w:rPr>
        <w:lastRenderedPageBreak/>
        <w:t>משלם</w:t>
      </w:r>
      <w:r w:rsidRPr="002E386F">
        <w:rPr>
          <w:rStyle w:val="ac"/>
          <w:rFonts w:ascii="Narkisim" w:hAnsi="Narkisim" w:cs="Narkisim"/>
          <w:rtl/>
        </w:rPr>
        <w:footnoteReference w:id="359"/>
      </w:r>
      <w:r w:rsidRPr="002E386F">
        <w:rPr>
          <w:rFonts w:ascii="Narkisim" w:hAnsi="Narkisim" w:cs="Narkisim"/>
          <w:rtl/>
        </w:rPr>
        <w:t>. והגמ' דוחה דמ"מ 'דיו' כבן חורין.</w:t>
      </w:r>
    </w:p>
    <w:p w14:paraId="16BF6649" w14:textId="77777777" w:rsidR="009832E5" w:rsidRPr="002E386F" w:rsidRDefault="00000000" w:rsidP="002E386F">
      <w:pPr>
        <w:pStyle w:val="aa"/>
        <w:bidi/>
        <w:rPr>
          <w:rFonts w:ascii="Narkisim" w:hAnsi="Narkisim"/>
        </w:rPr>
      </w:pPr>
      <w:r w:rsidRPr="002E386F">
        <w:rPr>
          <w:rFonts w:ascii="Narkisim" w:hAnsi="Narkisim"/>
          <w:u w:val="single"/>
          <w:rtl/>
        </w:rPr>
        <w:t>תוד"ה ועבד</w:t>
      </w:r>
      <w:r w:rsidRPr="002E386F">
        <w:rPr>
          <w:rFonts w:ascii="Narkisim" w:hAnsi="Narkisim"/>
          <w:rtl/>
        </w:rPr>
        <w:t>. אע"ג דשוה ק' אינו נותן אלא ל', מ"מ [נחשב חומרא] כיון שקצבתו קיימת. וה</w:t>
      </w:r>
      <w:r w:rsidRPr="002E386F">
        <w:rPr>
          <w:rFonts w:ascii="Narkisim" w:hAnsi="Narkisim"/>
          <w:b/>
          <w:bCs/>
          <w:rtl/>
        </w:rPr>
        <w:t>רשב"א</w:t>
      </w:r>
      <w:r w:rsidRPr="002E386F">
        <w:rPr>
          <w:rFonts w:ascii="Narkisim" w:hAnsi="Narkisim"/>
          <w:rtl/>
        </w:rPr>
        <w:t xml:space="preserve"> (ו</w:t>
      </w:r>
      <w:r w:rsidRPr="002E386F">
        <w:rPr>
          <w:rFonts w:ascii="Narkisim" w:hAnsi="Narkisim"/>
          <w:b/>
          <w:bCs/>
          <w:rtl/>
        </w:rPr>
        <w:t>רא"ש</w:t>
      </w:r>
      <w:r w:rsidRPr="002E386F">
        <w:rPr>
          <w:rFonts w:ascii="Narkisim" w:hAnsi="Narkisim"/>
          <w:rtl/>
        </w:rPr>
        <w:t xml:space="preserve"> בשיטמ"ק) כת' דיותר מצוי שאינו שווה ל'. ו</w:t>
      </w:r>
      <w:r w:rsidRPr="002E386F">
        <w:rPr>
          <w:rFonts w:ascii="Narkisim" w:hAnsi="Narkisim"/>
          <w:b/>
          <w:bCs/>
          <w:rtl/>
        </w:rPr>
        <w:t>ר' ישעיה</w:t>
      </w:r>
      <w:r w:rsidRPr="002E386F">
        <w:rPr>
          <w:rFonts w:ascii="Narkisim" w:hAnsi="Narkisim"/>
          <w:rtl/>
        </w:rPr>
        <w:t xml:space="preserve"> (בשיטמ"ק) כת' דכוונת הגמ' דגזרה תורה לשלם קיצבה ל', וע"כ משלם מהעלייה. דמגופו אין קצבתו קיימת.</w:t>
      </w:r>
    </w:p>
    <w:p w14:paraId="47C3B79D" w14:textId="77777777" w:rsidR="009832E5" w:rsidRPr="002E386F" w:rsidRDefault="00000000" w:rsidP="002E386F">
      <w:pPr>
        <w:bidi/>
        <w:rPr>
          <w:rFonts w:ascii="Narkisim" w:hAnsi="Narkisim" w:cs="Narkisim"/>
        </w:rPr>
      </w:pPr>
      <w:r w:rsidRPr="002E386F">
        <w:rPr>
          <w:rFonts w:ascii="Narkisim" w:hAnsi="Narkisim" w:cs="Narkisim"/>
          <w:u w:val="single"/>
          <w:rtl/>
        </w:rPr>
        <w:t>הואיל וחייב בעבד וחייב בבן חורין וכו'.</w:t>
      </w:r>
      <w:r w:rsidRPr="002E386F">
        <w:rPr>
          <w:rFonts w:ascii="Narkisim" w:hAnsi="Narkisim" w:cs="Narkisim"/>
          <w:rtl/>
        </w:rPr>
        <w:t xml:space="preserve"> [חיוב כופר]. משמע בגמ' דחיוב ל' של עבד שייכא לחיוב כופר, ואף דכופרא כפרה ול' של עבד הוה קנס</w:t>
      </w:r>
      <w:r w:rsidRPr="002E386F">
        <w:rPr>
          <w:rStyle w:val="ac"/>
          <w:rFonts w:ascii="Narkisim" w:hAnsi="Narkisim" w:cs="Narkisim"/>
          <w:rtl/>
        </w:rPr>
        <w:footnoteReference w:id="360"/>
      </w:r>
      <w:r w:rsidRPr="002E386F">
        <w:rPr>
          <w:rFonts w:ascii="Narkisim" w:hAnsi="Narkisim" w:cs="Narkisim"/>
          <w:rtl/>
        </w:rPr>
        <w:t>. וב</w:t>
      </w:r>
      <w:r w:rsidRPr="002E386F">
        <w:rPr>
          <w:rFonts w:ascii="Narkisim" w:hAnsi="Narkisim" w:cs="Narkisim"/>
          <w:b/>
          <w:bCs/>
          <w:rtl/>
        </w:rPr>
        <w:t>שו"ת אבנ"מ</w:t>
      </w:r>
      <w:r w:rsidRPr="002E386F">
        <w:rPr>
          <w:rFonts w:ascii="Narkisim" w:hAnsi="Narkisim" w:cs="Narkisim"/>
          <w:rtl/>
        </w:rPr>
        <w:t xml:space="preserve"> (ח) הביא דכ"כ ה</w:t>
      </w:r>
      <w:r w:rsidRPr="002E386F">
        <w:rPr>
          <w:rFonts w:ascii="Narkisim" w:hAnsi="Narkisim" w:cs="Narkisim"/>
          <w:b/>
          <w:bCs/>
          <w:rtl/>
        </w:rPr>
        <w:t>רמב"ם</w:t>
      </w:r>
      <w:r w:rsidRPr="002E386F">
        <w:rPr>
          <w:rFonts w:ascii="Narkisim" w:hAnsi="Narkisim" w:cs="Narkisim"/>
          <w:rtl/>
        </w:rPr>
        <w:t xml:space="preserve"> (יא א) דכופר העבדים הוא קנס קצוב. ומקרי כופר וא"כ אינו משתלם אלא לאחר מיתה (ע"פ הגמ' גיטין מג.).</w:t>
      </w:r>
    </w:p>
    <w:p w14:paraId="3A67EB9C" w14:textId="77777777" w:rsidR="009832E5" w:rsidRPr="002E386F" w:rsidRDefault="00000000" w:rsidP="002E386F">
      <w:pPr>
        <w:pStyle w:val="a8"/>
        <w:bidi/>
        <w:rPr>
          <w:rFonts w:ascii="Narkisim" w:hAnsi="Narkisim"/>
        </w:rPr>
      </w:pPr>
      <w:r w:rsidRPr="002E386F">
        <w:rPr>
          <w:rFonts w:ascii="Narkisim" w:hAnsi="Narkisim"/>
          <w:rtl/>
        </w:rPr>
        <w:t>וכן ה</w:t>
      </w:r>
      <w:r w:rsidRPr="002E386F">
        <w:rPr>
          <w:rFonts w:ascii="Narkisim" w:hAnsi="Narkisim"/>
          <w:b/>
          <w:bCs/>
          <w:rtl/>
        </w:rPr>
        <w:t>גר"ח</w:t>
      </w:r>
      <w:r w:rsidRPr="002E386F">
        <w:rPr>
          <w:rFonts w:ascii="Narkisim" w:hAnsi="Narkisim"/>
          <w:rtl/>
        </w:rPr>
        <w:t xml:space="preserve"> (מכירה כג) כת' דגדר חיוב קנס אינו דין 'תשלום' על העבד, אלא דחיובו הוא כפרה, דוגמת חיובא דכופר שבבן חורין</w:t>
      </w:r>
      <w:r w:rsidRPr="002E386F">
        <w:rPr>
          <w:rStyle w:val="ac"/>
          <w:rFonts w:ascii="Narkisim" w:hAnsi="Narkisim"/>
          <w:rtl/>
        </w:rPr>
        <w:footnoteReference w:id="361"/>
      </w:r>
      <w:r w:rsidRPr="002E386F">
        <w:rPr>
          <w:rFonts w:ascii="Narkisim" w:hAnsi="Narkisim"/>
          <w:rtl/>
        </w:rPr>
        <w:t>. וכתב דעיקר החיוב בא על הריגת העבד עצמו, ולא מחמת זכות הבעלים שבעבד. והוה דין בפנ"ע דחובת הכפרה של ל' שקלים שייכת לבעלים</w:t>
      </w:r>
      <w:r w:rsidRPr="002E386F">
        <w:rPr>
          <w:rStyle w:val="ac"/>
          <w:rFonts w:ascii="Narkisim" w:hAnsi="Narkisim"/>
          <w:rtl/>
        </w:rPr>
        <w:footnoteReference w:id="362"/>
      </w:r>
      <w:r w:rsidRPr="002E386F">
        <w:rPr>
          <w:rFonts w:ascii="Narkisim" w:hAnsi="Narkisim"/>
          <w:rtl/>
        </w:rPr>
        <w:t>.</w:t>
      </w:r>
    </w:p>
    <w:p w14:paraId="3FC696E4" w14:textId="77777777" w:rsidR="009832E5" w:rsidRPr="002E386F" w:rsidRDefault="00000000" w:rsidP="002E386F">
      <w:pPr>
        <w:pStyle w:val="a8"/>
        <w:bidi/>
        <w:rPr>
          <w:rFonts w:ascii="Narkisim" w:hAnsi="Narkisim"/>
        </w:rPr>
      </w:pPr>
      <w:r w:rsidRPr="002E386F">
        <w:rPr>
          <w:rFonts w:ascii="Narkisim" w:hAnsi="Narkisim"/>
          <w:rtl/>
        </w:rPr>
        <w:t>[אך יל"ד דהראשונים (ע' מה שהו' לעיל מ.) נקטו דכופרא כפרה הוה חיוב על המזיק לשלם מעצמו להתכפר, ובי"ד אינם גובים. ואילו קנס הוה להיפך, דכל החיוב ע"פ כפיית הבי"ד. ואינו חייב ע"פ עצמו].</w:t>
      </w:r>
    </w:p>
    <w:p w14:paraId="40976CCA" w14:textId="77777777" w:rsidR="009832E5" w:rsidRPr="002E386F" w:rsidRDefault="00000000" w:rsidP="002E386F">
      <w:pPr>
        <w:pStyle w:val="2"/>
        <w:bidi/>
        <w:rPr>
          <w:rFonts w:ascii="Narkisim" w:hAnsi="Narkisim"/>
        </w:rPr>
      </w:pPr>
      <w:r w:rsidRPr="002E386F">
        <w:rPr>
          <w:rFonts w:ascii="Narkisim" w:hAnsi="Narkisim"/>
          <w:rtl/>
        </w:rPr>
        <w:t>ירושת בעל בכופר</w:t>
      </w:r>
    </w:p>
    <w:p w14:paraId="0C35518F" w14:textId="77777777" w:rsidR="009832E5" w:rsidRPr="002E386F" w:rsidRDefault="00000000" w:rsidP="002E386F">
      <w:pPr>
        <w:bidi/>
        <w:rPr>
          <w:rFonts w:ascii="Narkisim" w:hAnsi="Narkisim" w:cs="Narkisim"/>
        </w:rPr>
      </w:pPr>
      <w:r w:rsidRPr="002E386F">
        <w:rPr>
          <w:rFonts w:ascii="Narkisim" w:hAnsi="Narkisim" w:cs="Narkisim"/>
          <w:u w:val="single"/>
          <w:rtl/>
        </w:rPr>
        <w:t>וסבר ר"ע לא ירית לה בעל וכו'</w:t>
      </w:r>
      <w:r w:rsidRPr="002E386F">
        <w:rPr>
          <w:rFonts w:ascii="Narkisim" w:hAnsi="Narkisim" w:cs="Narkisim"/>
          <w:rtl/>
        </w:rPr>
        <w:t>. ה</w:t>
      </w:r>
      <w:r w:rsidRPr="002E386F">
        <w:rPr>
          <w:rFonts w:ascii="Narkisim" w:hAnsi="Narkisim" w:cs="Narkisim"/>
          <w:b/>
          <w:bCs/>
          <w:rtl/>
        </w:rPr>
        <w:t>רשב"א</w:t>
      </w:r>
      <w:r w:rsidRPr="002E386F">
        <w:rPr>
          <w:rFonts w:ascii="Narkisim" w:hAnsi="Narkisim" w:cs="Narkisim"/>
          <w:rtl/>
        </w:rPr>
        <w:t xml:space="preserve"> הק' דאדרבה אי לא ירית אמאי איצטריך למעט. </w:t>
      </w:r>
      <w:r w:rsidRPr="002E386F">
        <w:rPr>
          <w:rFonts w:ascii="Narkisim" w:hAnsi="Narkisim" w:cs="Narkisim"/>
          <w:szCs w:val="20"/>
          <w:rtl/>
        </w:rPr>
        <w:t>וכ"ת דילפי' מהכא דבעל אינו יורש את אשתו. דס"ד כיון דהאשה היא קנין כספו של הבעל</w:t>
      </w:r>
      <w:r w:rsidRPr="002E386F">
        <w:rPr>
          <w:rStyle w:val="ac"/>
          <w:rFonts w:ascii="Narkisim" w:hAnsi="Narkisim" w:cs="Narkisim"/>
          <w:szCs w:val="20"/>
          <w:rtl/>
        </w:rPr>
        <w:footnoteReference w:id="363"/>
      </w:r>
      <w:r w:rsidRPr="002E386F">
        <w:rPr>
          <w:rFonts w:ascii="Narkisim" w:hAnsi="Narkisim" w:cs="Narkisim"/>
          <w:szCs w:val="20"/>
          <w:rtl/>
        </w:rPr>
        <w:t>, ה"נ יהא יורשה. ודחה אדרבה למ"ד בעל יורש מבואר (ב"ב קיא:) דבעי קרא ללמוד דיורש.</w:t>
      </w:r>
    </w:p>
    <w:p w14:paraId="74869C0F"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גליון</w:t>
      </w:r>
      <w:r w:rsidRPr="002E386F">
        <w:rPr>
          <w:rFonts w:ascii="Narkisim" w:hAnsi="Narkisim"/>
          <w:rtl/>
        </w:rPr>
        <w:t xml:space="preserve"> (בשיטמ"ק) כת' דס"ד דבעל יורש את אשתו דוקא כגון נזקין שבאין ע"י חבלת גופה. אבל ירושה שבאה לה מבית אביה אין הבעל יורש לכך איצטריך וירש אותה.</w:t>
      </w:r>
    </w:p>
    <w:p w14:paraId="6B1DE5BB"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תי' דאה"נ, וכוונת הגמ' לאשמועינן דאפי' למ"ד ירושת הבעל דאורייתא, אינו יורש כופר.</w:t>
      </w:r>
    </w:p>
    <w:p w14:paraId="7503218E" w14:textId="77777777" w:rsidR="009832E5" w:rsidRPr="002E386F" w:rsidRDefault="00000000" w:rsidP="002E386F">
      <w:pPr>
        <w:pStyle w:val="a8"/>
        <w:bidi/>
        <w:rPr>
          <w:rFonts w:ascii="Narkisim" w:hAnsi="Narkisim"/>
        </w:rPr>
      </w:pPr>
      <w:r w:rsidRPr="002E386F">
        <w:rPr>
          <w:rFonts w:ascii="Narkisim" w:hAnsi="Narkisim"/>
          <w:rtl/>
        </w:rPr>
        <w:t>ועוה"ק ה</w:t>
      </w:r>
      <w:r w:rsidRPr="002E386F">
        <w:rPr>
          <w:rFonts w:ascii="Narkisim" w:hAnsi="Narkisim"/>
          <w:b/>
          <w:bCs/>
          <w:rtl/>
        </w:rPr>
        <w:t>רשב"א</w:t>
      </w:r>
      <w:r w:rsidRPr="002E386F">
        <w:rPr>
          <w:rFonts w:ascii="Narkisim" w:hAnsi="Narkisim"/>
          <w:rtl/>
        </w:rPr>
        <w:t xml:space="preserve"> דמ"מ מדרבנן הבעל יורש את אשתו לכו"ע. ודחה דקאי אקרא. אבל מדרבנן לעולם ירית.</w:t>
      </w:r>
    </w:p>
    <w:p w14:paraId="142B30B6"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ה</w:t>
      </w:r>
      <w:r w:rsidRPr="002E386F">
        <w:rPr>
          <w:rFonts w:ascii="Narkisim" w:hAnsi="Narkisim" w:cs="Narkisim"/>
          <w:b/>
          <w:bCs/>
          <w:rtl/>
        </w:rPr>
        <w:t>אחרונים</w:t>
      </w:r>
      <w:r w:rsidRPr="002E386F">
        <w:rPr>
          <w:rFonts w:ascii="Narkisim" w:hAnsi="Narkisim" w:cs="Narkisim"/>
          <w:rtl/>
        </w:rPr>
        <w:t xml:space="preserve"> הוכיחו דיש זכות תביעת כופר, ויוריש זכות זה, דאילו הוה רק חיוב נתינה מה שייך בזה להוריש.</w:t>
      </w:r>
    </w:p>
    <w:p w14:paraId="57F86DCA" w14:textId="77777777" w:rsidR="009832E5" w:rsidRPr="002E386F" w:rsidRDefault="00000000" w:rsidP="002E386F">
      <w:pPr>
        <w:bidi/>
        <w:rPr>
          <w:rFonts w:ascii="Narkisim" w:hAnsi="Narkisim" w:cs="Narkisim"/>
        </w:rPr>
      </w:pPr>
      <w:r w:rsidRPr="002E386F">
        <w:rPr>
          <w:rFonts w:ascii="Narkisim" w:hAnsi="Narkisim" w:cs="Narkisim"/>
          <w:u w:val="single"/>
          <w:rtl/>
        </w:rPr>
        <w:t>משום דהו"ל ראוי, ואין הבעל נוטל בראוי וכו'</w:t>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ביארו דגרע מכל ראוי, דחיוב כופר לעולם הוי ראוי. דאינו ראוי ליטול אלא לאחר מיתה</w:t>
      </w:r>
      <w:r w:rsidRPr="002E386F">
        <w:rPr>
          <w:rStyle w:val="ac"/>
          <w:rFonts w:ascii="Narkisim" w:hAnsi="Narkisim" w:cs="Narkisim"/>
          <w:rtl/>
        </w:rPr>
        <w:footnoteReference w:id="364"/>
      </w:r>
      <w:r w:rsidRPr="002E386F">
        <w:rPr>
          <w:rFonts w:ascii="Narkisim" w:hAnsi="Narkisim" w:cs="Narkisim"/>
          <w:rtl/>
        </w:rPr>
        <w:t>.</w:t>
      </w:r>
    </w:p>
    <w:p w14:paraId="7098B6A5" w14:textId="77777777" w:rsidR="009832E5" w:rsidRPr="002E386F" w:rsidRDefault="00000000" w:rsidP="002E386F">
      <w:pPr>
        <w:bidi/>
        <w:rPr>
          <w:rFonts w:ascii="Narkisim" w:hAnsi="Narkisim" w:cs="Narkisim"/>
        </w:rPr>
      </w:pPr>
      <w:r w:rsidRPr="002E386F">
        <w:rPr>
          <w:rFonts w:ascii="Narkisim" w:hAnsi="Narkisim" w:cs="Narkisim"/>
          <w:rtl/>
        </w:rPr>
        <w:t>ומבואר דעיקר החיוב כופר הוה למת, והיורשים ירשו ממנו. [ובזה הנידון האם הבעל יורש ממנה]. אבל ה</w:t>
      </w:r>
      <w:r w:rsidRPr="002E386F">
        <w:rPr>
          <w:rFonts w:ascii="Narkisim" w:hAnsi="Narkisim" w:cs="Narkisim"/>
          <w:b/>
          <w:bCs/>
          <w:rtl/>
        </w:rPr>
        <w:t>מנח"ח</w:t>
      </w:r>
      <w:r w:rsidRPr="002E386F">
        <w:rPr>
          <w:rFonts w:ascii="Narkisim" w:hAnsi="Narkisim" w:cs="Narkisim"/>
          <w:rtl/>
        </w:rPr>
        <w:t xml:space="preserve"> (נא יז) כתב דעיקר חיוב כופר הוה ליורשים. כיון דלא משכחת כופר אלא לאחר מיתה, התורה לא זיכתה כלל שיהא שלו כדי שירשו ממנו, אלא מעיקרא קבעה התורה חיוב ליורשים</w:t>
      </w:r>
      <w:r w:rsidRPr="002E386F">
        <w:rPr>
          <w:rStyle w:val="ac"/>
          <w:rFonts w:ascii="Narkisim" w:hAnsi="Narkisim" w:cs="Narkisim"/>
          <w:rtl/>
        </w:rPr>
        <w:footnoteReference w:id="365"/>
      </w:r>
      <w:r w:rsidRPr="002E386F">
        <w:rPr>
          <w:rFonts w:ascii="Narkisim" w:hAnsi="Narkisim" w:cs="Narkisim"/>
          <w:rtl/>
        </w:rPr>
        <w:t xml:space="preserve">. ואין זה תורת ירושה כלל [למסקנא]. </w:t>
      </w:r>
      <w:r w:rsidRPr="002E386F">
        <w:rPr>
          <w:rFonts w:ascii="Narkisim" w:hAnsi="Narkisim" w:cs="Narkisim"/>
          <w:szCs w:val="20"/>
          <w:rtl/>
        </w:rPr>
        <w:t>וכ"כ ה</w:t>
      </w:r>
      <w:r w:rsidRPr="002E386F">
        <w:rPr>
          <w:rFonts w:ascii="Narkisim" w:hAnsi="Narkisim" w:cs="Narkisim"/>
          <w:b/>
          <w:bCs/>
          <w:szCs w:val="20"/>
          <w:rtl/>
        </w:rPr>
        <w:t>או"ש</w:t>
      </w:r>
      <w:r w:rsidRPr="002E386F">
        <w:rPr>
          <w:rFonts w:ascii="Narkisim" w:hAnsi="Narkisim" w:cs="Narkisim"/>
          <w:szCs w:val="20"/>
          <w:rtl/>
        </w:rPr>
        <w:t xml:space="preserve"> (ט יא) דגדר ירושה שייך רק בדבר דאפשרי שיגיע ליד המוריש. אבל כופר מעיקרא זיכתה תורה ליורשים</w:t>
      </w:r>
      <w:r w:rsidRPr="002E386F">
        <w:rPr>
          <w:rStyle w:val="ac"/>
          <w:rFonts w:ascii="Narkisim" w:hAnsi="Narkisim" w:cs="Narkisim"/>
          <w:szCs w:val="20"/>
          <w:rtl/>
        </w:rPr>
        <w:footnoteReference w:id="366"/>
      </w:r>
      <w:r w:rsidRPr="002E386F">
        <w:rPr>
          <w:rFonts w:ascii="Narkisim" w:hAnsi="Narkisim" w:cs="Narkisim"/>
          <w:szCs w:val="20"/>
          <w:rtl/>
        </w:rPr>
        <w:t>.</w:t>
      </w:r>
    </w:p>
    <w:p w14:paraId="2DA3D719" w14:textId="77777777" w:rsidR="009832E5" w:rsidRPr="002E386F" w:rsidRDefault="00000000" w:rsidP="002E386F">
      <w:pPr>
        <w:pStyle w:val="a8"/>
        <w:bidi/>
        <w:rPr>
          <w:rFonts w:ascii="Narkisim" w:hAnsi="Narkisim"/>
        </w:rPr>
      </w:pPr>
      <w:r w:rsidRPr="002E386F">
        <w:rPr>
          <w:rFonts w:ascii="Narkisim" w:hAnsi="Narkisim"/>
          <w:rtl/>
        </w:rPr>
        <w:lastRenderedPageBreak/>
        <w:t>ועוד כתב ב</w:t>
      </w:r>
      <w:r w:rsidRPr="002E386F">
        <w:rPr>
          <w:rFonts w:ascii="Narkisim" w:hAnsi="Narkisim"/>
          <w:b/>
          <w:bCs/>
          <w:rtl/>
        </w:rPr>
        <w:t>חי' חת"ס</w:t>
      </w:r>
      <w:r w:rsidRPr="002E386F">
        <w:rPr>
          <w:rFonts w:ascii="Narkisim" w:hAnsi="Narkisim"/>
          <w:rtl/>
        </w:rPr>
        <w:t xml:space="preserve"> (גיטין מג.) דגדר החיוב כופר משום הפסד בני המשפחה [וכאילו נגח בהמה שלהם, דהפסידו א' ממשפחתם]. ועפ"ז דן החת"ס היכא שעשאו טריפה ואח"כ הוליד, ליכא חיוב כופר לבן זה. שהרי הוא לא הפסיד בנגיחה</w:t>
      </w:r>
      <w:r w:rsidRPr="002E386F">
        <w:rPr>
          <w:rStyle w:val="ac"/>
          <w:rFonts w:ascii="Narkisim" w:hAnsi="Narkisim"/>
          <w:rtl/>
        </w:rPr>
        <w:footnoteReference w:id="367"/>
      </w:r>
      <w:r w:rsidRPr="002E386F">
        <w:rPr>
          <w:rFonts w:ascii="Narkisim" w:hAnsi="Narkisim"/>
          <w:rtl/>
        </w:rPr>
        <w:t>.</w:t>
      </w:r>
    </w:p>
    <w:p w14:paraId="017F9701" w14:textId="77777777" w:rsidR="009832E5" w:rsidRPr="002E386F" w:rsidRDefault="00000000" w:rsidP="002E386F">
      <w:pPr>
        <w:bidi/>
        <w:rPr>
          <w:rFonts w:ascii="Narkisim" w:hAnsi="Narkisim" w:cs="Narkisim"/>
        </w:rPr>
      </w:pPr>
      <w:r w:rsidRPr="002E386F">
        <w:rPr>
          <w:rFonts w:ascii="Narkisim" w:hAnsi="Narkisim" w:cs="Narkisim"/>
          <w:rtl/>
        </w:rPr>
        <w:t>והמנח"ח כתב דנפק"מ בזה אף לענין בעלי חוב האב</w:t>
      </w:r>
      <w:r w:rsidRPr="002E386F">
        <w:rPr>
          <w:rStyle w:val="ac"/>
          <w:rFonts w:ascii="Narkisim" w:hAnsi="Narkisim" w:cs="Narkisim"/>
          <w:rtl/>
        </w:rPr>
        <w:footnoteReference w:id="368"/>
      </w:r>
      <w:r w:rsidRPr="002E386F">
        <w:rPr>
          <w:rFonts w:ascii="Narkisim" w:hAnsi="Narkisim" w:cs="Narkisim"/>
          <w:rtl/>
        </w:rPr>
        <w:t>, דלא הוה ממון המת להשתעבד לבע"ח</w:t>
      </w:r>
      <w:r w:rsidRPr="002E386F">
        <w:rPr>
          <w:rStyle w:val="ac"/>
          <w:rFonts w:ascii="Narkisim" w:hAnsi="Narkisim" w:cs="Narkisim"/>
          <w:rtl/>
        </w:rPr>
        <w:footnoteReference w:id="369"/>
      </w:r>
      <w:r w:rsidRPr="002E386F">
        <w:rPr>
          <w:rFonts w:ascii="Narkisim" w:hAnsi="Narkisim" w:cs="Narkisim"/>
          <w:rtl/>
        </w:rPr>
        <w:t>.</w:t>
      </w:r>
    </w:p>
    <w:p w14:paraId="16D0A854"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(נחלות) כת' דאי"צ לדין ראוי, כיון דכל חלות החיוב לאחר מיתה. ול"ש בזה זכות ממון לאב. והגר"ח ביאר דעיקר הזכות הוה לאב, ומוריש לבניו את עיקר הזכות. ועי"ז חל זכות ממון לבנים. ושעבוד בע"ח שייך רק על זכות ממון, ולא על סיבת הזכות.</w:t>
      </w:r>
    </w:p>
    <w:p w14:paraId="5DD66360"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חזו"א</w:t>
      </w:r>
      <w:r w:rsidRPr="002E386F">
        <w:rPr>
          <w:rFonts w:ascii="Narkisim" w:hAnsi="Narkisim"/>
          <w:rtl/>
        </w:rPr>
        <w:t xml:space="preserve"> (טו לו) כתב דמסתבר דאמרי' שעבודא דר' נתן [בבע"ח האב] אף בכופר, וכמ"ש </w:t>
      </w:r>
      <w:r w:rsidRPr="002E386F">
        <w:rPr>
          <w:rFonts w:ascii="Narkisim" w:hAnsi="Narkisim"/>
          <w:b/>
          <w:bCs/>
          <w:rtl/>
        </w:rPr>
        <w:t>תוס</w:t>
      </w:r>
      <w:r w:rsidRPr="002E386F">
        <w:rPr>
          <w:rFonts w:ascii="Narkisim" w:hAnsi="Narkisim"/>
          <w:rtl/>
        </w:rPr>
        <w:t>' (כתובות לח:) לענין קנס [בבגר בקבר]</w:t>
      </w:r>
      <w:r w:rsidRPr="002E386F">
        <w:rPr>
          <w:rStyle w:val="ac"/>
          <w:rFonts w:ascii="Narkisim" w:hAnsi="Narkisim"/>
          <w:rtl/>
        </w:rPr>
        <w:footnoteReference w:id="370"/>
      </w:r>
      <w:r w:rsidRPr="002E386F">
        <w:rPr>
          <w:rFonts w:ascii="Narkisim" w:hAnsi="Narkisim"/>
          <w:rtl/>
        </w:rPr>
        <w:t>. וה"נ סוף סוף בא מכח המת</w:t>
      </w:r>
      <w:r w:rsidRPr="002E386F">
        <w:rPr>
          <w:rStyle w:val="ac"/>
          <w:rFonts w:ascii="Narkisim" w:hAnsi="Narkisim"/>
          <w:rtl/>
        </w:rPr>
        <w:footnoteReference w:id="371"/>
      </w:r>
      <w:r w:rsidRPr="002E386F">
        <w:rPr>
          <w:rFonts w:ascii="Narkisim" w:hAnsi="Narkisim"/>
          <w:rtl/>
        </w:rPr>
        <w:t>. וכת' דלא מסתבר דתחילת החיוב כופר ליורשים. ועוד דבסוגיין מבואר דשייך לדין ראוי</w:t>
      </w:r>
      <w:r w:rsidRPr="002E386F">
        <w:rPr>
          <w:rStyle w:val="ac"/>
          <w:rFonts w:ascii="Narkisim" w:hAnsi="Narkisim"/>
          <w:rtl/>
        </w:rPr>
        <w:footnoteReference w:id="372"/>
      </w:r>
      <w:r w:rsidRPr="002E386F">
        <w:rPr>
          <w:rFonts w:ascii="Narkisim" w:hAnsi="Narkisim"/>
          <w:rtl/>
        </w:rPr>
        <w:t>. אך שוב הביא דה</w:t>
      </w:r>
      <w:r w:rsidRPr="002E386F">
        <w:rPr>
          <w:rFonts w:ascii="Narkisim" w:hAnsi="Narkisim"/>
          <w:b/>
          <w:bCs/>
          <w:rtl/>
        </w:rPr>
        <w:t>רמב"ן</w:t>
      </w:r>
      <w:r w:rsidRPr="002E386F">
        <w:rPr>
          <w:rFonts w:ascii="Narkisim" w:hAnsi="Narkisim"/>
          <w:rtl/>
        </w:rPr>
        <w:t xml:space="preserve"> (ב"ב קכה:) כת' דליכא שעבודא דר"נ כיון דלא הוה חוב מחיים.</w:t>
      </w:r>
    </w:p>
    <w:p w14:paraId="04AF3C72"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שו"ת המהרי"ט</w:t>
      </w:r>
      <w:r w:rsidRPr="002E386F">
        <w:rPr>
          <w:rFonts w:ascii="Narkisim" w:hAnsi="Narkisim"/>
          <w:rtl/>
        </w:rPr>
        <w:t xml:space="preserve"> (ב אה"ע ד) דן במה שנהגו העכו"ם לגבות דמי הנהרג מהרוצח לכופר, האם נחשב ראוי</w:t>
      </w:r>
      <w:r w:rsidRPr="002E386F">
        <w:rPr>
          <w:rStyle w:val="ac"/>
          <w:rFonts w:ascii="Narkisim" w:hAnsi="Narkisim"/>
          <w:rtl/>
        </w:rPr>
        <w:footnoteReference w:id="373"/>
      </w:r>
      <w:r w:rsidRPr="002E386F">
        <w:rPr>
          <w:rFonts w:ascii="Narkisim" w:hAnsi="Narkisim"/>
          <w:rtl/>
        </w:rPr>
        <w:t>. והמהרי"ט כתב דאפשר דר"ע דסוגיין ס"ל כופר דמי מזיק. אבל למ"ד דמי ניזק נתחייב ונשתעבדו נכסיו משעה שנעשה הנזק מחיים, ולא חשיב ראוי. אבל דחה דהרמב"ם פסק דמי ניזק, ואפי' הכי ס"ל דהוה ראוי. וביאר דגדר החיוב משום כפרה [דפדיון נפשו של מזיק], אלא שיימינן בדניזק (כדאי' לעיל מ.). אבל למ"ד כופרא ממונא לא הוה ראוי. ומ"מ כתב דאף גביית ממון דהעכו"ם גובים הוה ליפטר מהעונש, ותליא ברצונם, א"כ לא חל שעבוד מחיים.</w:t>
      </w:r>
    </w:p>
    <w:p w14:paraId="51AEA60C" w14:textId="77777777" w:rsidR="009832E5" w:rsidRPr="002E386F" w:rsidRDefault="00000000" w:rsidP="002E386F">
      <w:pPr>
        <w:bidi/>
        <w:rPr>
          <w:rFonts w:ascii="Narkisim" w:hAnsi="Narkisim" w:cs="Narkisim"/>
        </w:rPr>
      </w:pPr>
      <w:r w:rsidRPr="002E386F">
        <w:rPr>
          <w:rFonts w:ascii="Narkisim" w:hAnsi="Narkisim" w:cs="Narkisim"/>
          <w:u w:val="single"/>
          <w:rtl/>
        </w:rPr>
        <w:t>תוד"ה והוה</w:t>
      </w:r>
      <w:r w:rsidRPr="002E386F">
        <w:rPr>
          <w:rFonts w:ascii="Narkisim" w:hAnsi="Narkisim" w:cs="Narkisim"/>
          <w:rtl/>
        </w:rPr>
        <w:t>. דהתם ירושה שנפלה לאחר מיתת האשה, אבל כופר מחיים החבלה שהכופר בא ע"י. וה</w:t>
      </w:r>
      <w:r w:rsidRPr="002E386F">
        <w:rPr>
          <w:rFonts w:ascii="Narkisim" w:hAnsi="Narkisim" w:cs="Narkisim"/>
          <w:b/>
          <w:bCs/>
          <w:rtl/>
        </w:rPr>
        <w:t>אחרונים</w:t>
      </w:r>
      <w:r w:rsidRPr="002E386F">
        <w:rPr>
          <w:rFonts w:ascii="Narkisim" w:hAnsi="Narkisim" w:cs="Narkisim"/>
          <w:rtl/>
        </w:rPr>
        <w:t xml:space="preserve"> הק' דמ"מ לא עדיף מכל חוב, דאף דחל חוב מחיים אינה נגבית. </w:t>
      </w:r>
      <w:r w:rsidRPr="002E386F">
        <w:rPr>
          <w:rFonts w:ascii="Narkisim" w:hAnsi="Narkisim" w:cs="Narkisim"/>
          <w:szCs w:val="20"/>
          <w:rtl/>
        </w:rPr>
        <w:t>ומשמע דלהך ס"ד מלוה אינו ראוי. (וע"ע בסמוך).</w:t>
      </w:r>
    </w:p>
    <w:p w14:paraId="342502E3" w14:textId="77777777" w:rsidR="009832E5" w:rsidRPr="002E386F" w:rsidRDefault="00000000" w:rsidP="002E386F">
      <w:pPr>
        <w:bidi/>
        <w:rPr>
          <w:rFonts w:ascii="Narkisim" w:hAnsi="Narkisim" w:cs="Narkisim"/>
        </w:rPr>
      </w:pPr>
      <w:r w:rsidRPr="002E386F">
        <w:rPr>
          <w:rFonts w:ascii="Narkisim" w:hAnsi="Narkisim" w:cs="Narkisim"/>
          <w:u w:val="single"/>
          <w:rtl/>
        </w:rPr>
        <w:t>תוד"ה נותן</w:t>
      </w:r>
      <w:r w:rsidRPr="002E386F">
        <w:rPr>
          <w:rFonts w:ascii="Narkisim" w:hAnsi="Narkisim" w:cs="Narkisim"/>
          <w:rtl/>
        </w:rPr>
        <w:t>. שרגילות שמצטערת יותר וכו' אבל ריפוי ושבת אורחא דמילתא הוא שאי"צ ריפוי וכו'. מבואר בתוס' דאינו חייב במה שבלא"ה היתה נחלשת בלידה. וה</w:t>
      </w:r>
      <w:r w:rsidRPr="002E386F">
        <w:rPr>
          <w:rFonts w:ascii="Narkisim" w:hAnsi="Narkisim" w:cs="Narkisim"/>
          <w:b/>
          <w:bCs/>
          <w:rtl/>
        </w:rPr>
        <w:t>קוב"ש</w:t>
      </w:r>
      <w:r w:rsidRPr="002E386F">
        <w:rPr>
          <w:rFonts w:ascii="Narkisim" w:hAnsi="Narkisim" w:cs="Narkisim"/>
          <w:rtl/>
        </w:rPr>
        <w:t xml:space="preserve"> (קוב"ב כד) הק' מה איכפת לן דבלא"ה היה ניזוק, הא השתא ניזוקה על ידו</w:t>
      </w:r>
      <w:r w:rsidRPr="002E386F">
        <w:rPr>
          <w:rStyle w:val="ac"/>
          <w:rFonts w:ascii="Narkisim" w:hAnsi="Narkisim" w:cs="Narkisim"/>
          <w:rtl/>
        </w:rPr>
        <w:footnoteReference w:id="374"/>
      </w:r>
      <w:r w:rsidRPr="002E386F">
        <w:rPr>
          <w:rFonts w:ascii="Narkisim" w:hAnsi="Narkisim" w:cs="Narkisim"/>
          <w:rtl/>
        </w:rPr>
        <w:t>. ויש שחילקו דהוה מצב שמונח כבר בגופה, ולא הוה התחדשות מעלמא.</w:t>
      </w:r>
    </w:p>
    <w:p w14:paraId="0AEC80DB" w14:textId="77777777" w:rsidR="009832E5" w:rsidRPr="002E386F" w:rsidRDefault="00000000" w:rsidP="002E386F">
      <w:pPr>
        <w:pStyle w:val="a8"/>
        <w:bidi/>
        <w:rPr>
          <w:rFonts w:ascii="Narkisim" w:hAnsi="Narkisim"/>
        </w:rPr>
      </w:pPr>
      <w:r w:rsidRPr="002E386F">
        <w:rPr>
          <w:rFonts w:ascii="Narkisim" w:hAnsi="Narkisim"/>
          <w:rtl/>
        </w:rPr>
        <w:t>והקוב"ב חילק דשאני חיוב שבת, דהתורה חייבתו עבור מניעת רווח. ואילו דבר שבלא"ה היתה מתבטלת לא נחשב מניעת רווח. אך העירו דמבואר בתוס' דאף כלפי נזק 'נפחתין דמיה טפי', ודנים כלפי החיוב הזה.</w:t>
      </w:r>
    </w:p>
    <w:p w14:paraId="2E18027D" w14:textId="77777777" w:rsidR="009832E5" w:rsidRPr="002E386F" w:rsidRDefault="00000000" w:rsidP="002E386F">
      <w:pPr>
        <w:bidi/>
        <w:rPr>
          <w:rFonts w:ascii="Narkisim" w:hAnsi="Narkisim" w:cs="Narkisim"/>
        </w:rPr>
      </w:pPr>
      <w:r w:rsidRPr="002E386F">
        <w:rPr>
          <w:rFonts w:ascii="Narkisim" w:hAnsi="Narkisim" w:cs="Narkisim"/>
          <w:u w:val="single"/>
          <w:rtl/>
        </w:rPr>
        <w:t>מ"ט אמר קרא והמית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דס"ד כיון דאמדוהו מחיים, ישלם מחיים. וה</w:t>
      </w:r>
      <w:r w:rsidRPr="002E386F">
        <w:rPr>
          <w:rFonts w:ascii="Narkisim" w:hAnsi="Narkisim" w:cs="Narkisim"/>
          <w:b/>
          <w:bCs/>
          <w:rtl/>
        </w:rPr>
        <w:t>תוס' ר"פ</w:t>
      </w:r>
      <w:r w:rsidRPr="002E386F">
        <w:rPr>
          <w:rFonts w:ascii="Narkisim" w:hAnsi="Narkisim" w:cs="Narkisim"/>
          <w:rtl/>
        </w:rPr>
        <w:t xml:space="preserve"> הוסיף וכמו שאר נזקין דמשלם ע"פ אומד. ובגמ' (גיטין מג.) ס"ד דעשאו טריפה יתחייב כופר, </w:t>
      </w:r>
      <w:r w:rsidRPr="002E386F">
        <w:rPr>
          <w:rFonts w:ascii="Narkisim" w:hAnsi="Narkisim" w:cs="Narkisim"/>
          <w:rtl/>
        </w:rPr>
        <w:lastRenderedPageBreak/>
        <w:t>והגמ' דוחה כדר"ל דאינו משתלם אלא לאחר מיתה</w:t>
      </w:r>
      <w:r w:rsidRPr="002E386F">
        <w:rPr>
          <w:rStyle w:val="ac"/>
          <w:rFonts w:ascii="Narkisim" w:hAnsi="Narkisim" w:cs="Narkisim"/>
          <w:rtl/>
        </w:rPr>
        <w:footnoteReference w:id="375"/>
      </w:r>
      <w:r w:rsidRPr="002E386F">
        <w:rPr>
          <w:rFonts w:ascii="Narkisim" w:hAnsi="Narkisim" w:cs="Narkisim"/>
          <w:rtl/>
        </w:rPr>
        <w:t>.</w:t>
      </w:r>
    </w:p>
    <w:p w14:paraId="6A244056" w14:textId="77777777" w:rsidR="009832E5" w:rsidRPr="002E386F" w:rsidRDefault="00000000" w:rsidP="002E386F">
      <w:pPr>
        <w:pStyle w:val="a8"/>
        <w:bidi/>
        <w:rPr>
          <w:rFonts w:ascii="Narkisim" w:hAnsi="Narkisim"/>
        </w:rPr>
      </w:pPr>
      <w:r w:rsidRPr="002E386F">
        <w:rPr>
          <w:rFonts w:ascii="Narkisim" w:hAnsi="Narkisim"/>
          <w:rtl/>
        </w:rPr>
        <w:t>ויל"ד דהיינו לאמוד כמה הזיק, אבל לא מצאנו שהזורק חץ יתחייב קודם שנגרם הנזק. ולכאורה גדר כופר הוה תשלום על החיות, ועדיין לא ניזוק. אמנם יש ס"ד (כתובות לג:) דכיון דאמדוהו למיתה יהרגו את הרוצח. ויל"פ דחיוב מיתה של רציחה הוה על מעשה הריגה, אף כשעדיין יש בו חיות. א"נ דהנהרג כבר נעשה גברא קטילא, וכמי שאין לו חיות. [וה"נ י"ל לענין כופר].</w:t>
      </w:r>
    </w:p>
    <w:p w14:paraId="0BC515A9" w14:textId="77777777" w:rsidR="009832E5" w:rsidRPr="002E386F" w:rsidRDefault="00000000" w:rsidP="002E386F">
      <w:pPr>
        <w:bidi/>
        <w:rPr>
          <w:rFonts w:ascii="Narkisim" w:hAnsi="Narkisim" w:cs="Narkisim"/>
        </w:rPr>
      </w:pPr>
      <w:r w:rsidRPr="002E386F">
        <w:rPr>
          <w:rFonts w:ascii="Narkisim" w:hAnsi="Narkisim" w:cs="Narkisim"/>
          <w:u w:val="single"/>
          <w:rtl/>
        </w:rPr>
        <w:t>רש"י ד"ה מ"ט</w:t>
      </w:r>
      <w:r w:rsidRPr="002E386F">
        <w:rPr>
          <w:rFonts w:ascii="Narkisim" w:hAnsi="Narkisim" w:cs="Narkisim"/>
          <w:rtl/>
        </w:rPr>
        <w:t>. אע"ג דכתיב והמית, נימא כיון שאמדוהו למיתה לישתלם מחיים. ובזה תי' הגמ' 'והמית', ופ</w:t>
      </w:r>
      <w:r w:rsidRPr="002E386F">
        <w:rPr>
          <w:rFonts w:ascii="Narkisim" w:hAnsi="Narkisim" w:cs="Narkisim"/>
          <w:b/>
          <w:bCs/>
          <w:rtl/>
        </w:rPr>
        <w:t>רש"י</w:t>
      </w:r>
      <w:r w:rsidRPr="002E386F">
        <w:rPr>
          <w:rFonts w:ascii="Narkisim" w:hAnsi="Narkisim" w:cs="Narkisim"/>
          <w:rtl/>
        </w:rPr>
        <w:t xml:space="preserve"> אינו בסקילה עד שימות הניזק, דכתיב והמית, והשור יסקל. דברי רש"י צ"ב, דכיון דמעיקרא אמרו ד'והמית' לאו דוקא, א"כ מה תי' הגמ' דילפי' מדכתיב והמית. וה</w:t>
      </w:r>
      <w:r w:rsidRPr="002E386F">
        <w:rPr>
          <w:rFonts w:ascii="Narkisim" w:hAnsi="Narkisim" w:cs="Narkisim"/>
          <w:b/>
          <w:bCs/>
          <w:rtl/>
        </w:rPr>
        <w:t>ר"א גרמישא</w:t>
      </w:r>
      <w:r w:rsidRPr="002E386F">
        <w:rPr>
          <w:rFonts w:ascii="Narkisim" w:hAnsi="Narkisim" w:cs="Narkisim"/>
          <w:rtl/>
        </w:rPr>
        <w:t xml:space="preserve"> (בשיטמ"ק) ביאר דילפי' מהשור יסקל, דרוצח אינו נהרג עד שימות הנרצח לגמרי</w:t>
      </w:r>
      <w:r w:rsidRPr="002E386F">
        <w:rPr>
          <w:rStyle w:val="ac"/>
          <w:rFonts w:ascii="Narkisim" w:hAnsi="Narkisim" w:cs="Narkisim"/>
          <w:rtl/>
        </w:rPr>
        <w:footnoteReference w:id="376"/>
      </w:r>
      <w:r w:rsidRPr="002E386F">
        <w:rPr>
          <w:rFonts w:ascii="Narkisim" w:hAnsi="Narkisim" w:cs="Narkisim"/>
          <w:rtl/>
        </w:rPr>
        <w:t>. וכ"כ ה</w:t>
      </w:r>
      <w:r w:rsidRPr="002E386F">
        <w:rPr>
          <w:rFonts w:ascii="Narkisim" w:hAnsi="Narkisim" w:cs="Narkisim"/>
          <w:b/>
          <w:bCs/>
          <w:rtl/>
        </w:rPr>
        <w:t>רש"ש</w:t>
      </w:r>
      <w:r w:rsidRPr="002E386F">
        <w:rPr>
          <w:rFonts w:ascii="Narkisim" w:hAnsi="Narkisim" w:cs="Narkisim"/>
          <w:rtl/>
        </w:rPr>
        <w:t xml:space="preserve"> דמשמע ב</w:t>
      </w:r>
      <w:r w:rsidRPr="002E386F">
        <w:rPr>
          <w:rFonts w:ascii="Narkisim" w:hAnsi="Narkisim" w:cs="Narkisim"/>
          <w:b/>
          <w:bCs/>
          <w:rtl/>
        </w:rPr>
        <w:t>נמוק"י</w:t>
      </w:r>
      <w:r w:rsidRPr="002E386F">
        <w:rPr>
          <w:rFonts w:ascii="Narkisim" w:hAnsi="Narkisim" w:cs="Narkisim"/>
          <w:rtl/>
        </w:rPr>
        <w:t xml:space="preserve"> דהוקש למיתת השור, ומיתת השור כמיתת הבעלים. ו</w:t>
      </w:r>
      <w:r w:rsidRPr="002E386F">
        <w:rPr>
          <w:rFonts w:ascii="Narkisim" w:hAnsi="Narkisim" w:cs="Narkisim"/>
          <w:b/>
          <w:bCs/>
          <w:rtl/>
        </w:rPr>
        <w:t>רע"א</w:t>
      </w:r>
      <w:r w:rsidRPr="002E386F">
        <w:rPr>
          <w:rFonts w:ascii="Narkisim" w:hAnsi="Narkisim" w:cs="Narkisim"/>
          <w:rtl/>
        </w:rPr>
        <w:t xml:space="preserve"> ביאר דכוונת ר"ל דקאי 'והמית' אכוליה קרא.</w:t>
      </w:r>
    </w:p>
    <w:p w14:paraId="22DCB5E2" w14:textId="77777777" w:rsidR="009832E5" w:rsidRPr="002E386F" w:rsidRDefault="00000000" w:rsidP="002E386F">
      <w:pPr>
        <w:pStyle w:val="aa"/>
        <w:bidi/>
        <w:rPr>
          <w:rFonts w:ascii="Narkisim" w:hAnsi="Narkisim"/>
        </w:rPr>
      </w:pPr>
      <w:r w:rsidRPr="002E386F">
        <w:rPr>
          <w:rFonts w:ascii="Narkisim" w:hAnsi="Narkisim"/>
          <w:rtl/>
        </w:rPr>
        <w:t>ומש"כ הר"א גרמישא דרוצח אינו נהרג עד שימות לגמרי, ה</w:t>
      </w:r>
      <w:r w:rsidRPr="002E386F">
        <w:rPr>
          <w:rFonts w:ascii="Narkisim" w:hAnsi="Narkisim"/>
          <w:b/>
          <w:bCs/>
          <w:rtl/>
        </w:rPr>
        <w:t>אחרונים</w:t>
      </w:r>
      <w:r w:rsidRPr="002E386F">
        <w:rPr>
          <w:rFonts w:ascii="Narkisim" w:hAnsi="Narkisim"/>
          <w:rtl/>
        </w:rPr>
        <w:t xml:space="preserve"> הביאו מקור לזה מהגמ' (כתובות לג:) דחידשה תורה חבישה, דאינו נהרג עד שימות הלה. וה</w:t>
      </w:r>
      <w:r w:rsidRPr="002E386F">
        <w:rPr>
          <w:rFonts w:ascii="Narkisim" w:hAnsi="Narkisim"/>
          <w:b/>
          <w:bCs/>
          <w:rtl/>
        </w:rPr>
        <w:t xml:space="preserve">אחרונים </w:t>
      </w:r>
      <w:r w:rsidRPr="002E386F">
        <w:rPr>
          <w:rFonts w:ascii="Narkisim" w:hAnsi="Narkisim"/>
          <w:rtl/>
        </w:rPr>
        <w:t xml:space="preserve">העירו דהתם קאי כשעשאו גוסס, דרוב גוססין למיתה, אבל יש מיעוט לחיים. [וכמ"ש </w:t>
      </w:r>
      <w:r w:rsidRPr="002E386F">
        <w:rPr>
          <w:rFonts w:ascii="Narkisim" w:hAnsi="Narkisim"/>
          <w:b/>
          <w:bCs/>
          <w:rtl/>
        </w:rPr>
        <w:t>תוס</w:t>
      </w:r>
      <w:r w:rsidRPr="002E386F">
        <w:rPr>
          <w:rFonts w:ascii="Narkisim" w:hAnsi="Narkisim"/>
          <w:rtl/>
        </w:rPr>
        <w:t>' (סנהדרין עח.) דילפי' מיניה דאפי' הרגו אחר פטור, דשמא לא היה מת מחמת המכה]. אבל עשאו טריפה מנלן דאינו נהרג</w:t>
      </w:r>
      <w:r w:rsidRPr="002E386F">
        <w:rPr>
          <w:rStyle w:val="ac"/>
          <w:rFonts w:ascii="Narkisim" w:hAnsi="Narkisim"/>
          <w:rtl/>
        </w:rPr>
        <w:footnoteReference w:id="377"/>
      </w:r>
      <w:r w:rsidRPr="002E386F">
        <w:rPr>
          <w:rFonts w:ascii="Narkisim" w:hAnsi="Narkisim"/>
          <w:rtl/>
        </w:rPr>
        <w:t>. וה</w:t>
      </w:r>
      <w:r w:rsidRPr="002E386F">
        <w:rPr>
          <w:rFonts w:ascii="Narkisim" w:hAnsi="Narkisim"/>
          <w:b/>
          <w:bCs/>
          <w:rtl/>
        </w:rPr>
        <w:t>מנח"ח</w:t>
      </w:r>
      <w:r w:rsidRPr="002E386F">
        <w:rPr>
          <w:rFonts w:ascii="Narkisim" w:hAnsi="Narkisim"/>
          <w:rtl/>
        </w:rPr>
        <w:t xml:space="preserve"> (לד ה) הביא דמבואר בסוגיין דאף עשאו טריפה אינו נהרג. דכתיב והמית.</w:t>
      </w:r>
    </w:p>
    <w:p w14:paraId="083A6F81"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 xml:space="preserve">רש"ש </w:t>
      </w:r>
      <w:r w:rsidRPr="002E386F">
        <w:rPr>
          <w:rFonts w:ascii="Narkisim" w:hAnsi="Narkisim"/>
          <w:rtl/>
        </w:rPr>
        <w:t>הק' דמ"מ למ"ד דיש חיוב כופר שלא בכוונה אף כשאין השור נסקל. [וכן למ"ד דיש כופר ברגל]. א"כ אמאי לא יתחייב קודם שימות. אמנם ב</w:t>
      </w:r>
      <w:r w:rsidRPr="002E386F">
        <w:rPr>
          <w:rFonts w:ascii="Narkisim" w:hAnsi="Narkisim"/>
          <w:b/>
          <w:bCs/>
          <w:rtl/>
        </w:rPr>
        <w:t>רמב"ם</w:t>
      </w:r>
      <w:r w:rsidRPr="002E386F">
        <w:rPr>
          <w:rFonts w:ascii="Narkisim" w:hAnsi="Narkisim"/>
          <w:rtl/>
        </w:rPr>
        <w:t xml:space="preserve"> (י ג) מבואר דכיון דיש חיוב סקילה, אין חיוב כופר אא"כ נסקל.</w:t>
      </w:r>
    </w:p>
    <w:p w14:paraId="44D45785"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רש"י</w:t>
      </w:r>
      <w:r w:rsidRPr="002E386F">
        <w:rPr>
          <w:rFonts w:ascii="Narkisim" w:hAnsi="Narkisim" w:cs="Narkisim"/>
          <w:rtl/>
        </w:rPr>
        <w:t xml:space="preserve"> (גיטין מג.) כתב דל' של עבד מתחייב קודם שימות, דלא כתיב ביה מיתה אלא נגיחה. וב</w:t>
      </w:r>
      <w:r w:rsidRPr="002E386F">
        <w:rPr>
          <w:rFonts w:ascii="Narkisim" w:hAnsi="Narkisim" w:cs="Narkisim"/>
          <w:b/>
          <w:bCs/>
          <w:rtl/>
        </w:rPr>
        <w:t>שו"ת אבנ"מ</w:t>
      </w:r>
      <w:r w:rsidRPr="002E386F">
        <w:rPr>
          <w:rFonts w:ascii="Narkisim" w:hAnsi="Narkisim" w:cs="Narkisim"/>
          <w:rtl/>
        </w:rPr>
        <w:t xml:space="preserve"> (ח) וה</w:t>
      </w:r>
      <w:r w:rsidRPr="002E386F">
        <w:rPr>
          <w:rFonts w:ascii="Narkisim" w:hAnsi="Narkisim" w:cs="Narkisim"/>
          <w:b/>
          <w:bCs/>
          <w:rtl/>
        </w:rPr>
        <w:t>רש"ש</w:t>
      </w:r>
      <w:r w:rsidRPr="002E386F">
        <w:rPr>
          <w:rFonts w:ascii="Narkisim" w:hAnsi="Narkisim" w:cs="Narkisim"/>
          <w:rtl/>
        </w:rPr>
        <w:t xml:space="preserve"> תמהו דבסוגיין לא ילפי' מקרא ד'והמית', אלא כמיתת הבעלים. וה</w:t>
      </w:r>
      <w:r w:rsidRPr="002E386F">
        <w:rPr>
          <w:rFonts w:ascii="Narkisim" w:hAnsi="Narkisim" w:cs="Narkisim"/>
          <w:b/>
          <w:bCs/>
          <w:rtl/>
        </w:rPr>
        <w:t>אבנ"מ</w:t>
      </w:r>
      <w:r w:rsidRPr="002E386F">
        <w:rPr>
          <w:rFonts w:ascii="Narkisim" w:hAnsi="Narkisim" w:cs="Narkisim"/>
          <w:rtl/>
        </w:rPr>
        <w:t xml:space="preserve"> הביא דב</w:t>
      </w:r>
      <w:r w:rsidRPr="002E386F">
        <w:rPr>
          <w:rFonts w:ascii="Narkisim" w:hAnsi="Narkisim" w:cs="Narkisim"/>
          <w:b/>
          <w:bCs/>
          <w:rtl/>
        </w:rPr>
        <w:t xml:space="preserve">רמב"ם </w:t>
      </w:r>
      <w:r w:rsidRPr="002E386F">
        <w:rPr>
          <w:rFonts w:ascii="Narkisim" w:hAnsi="Narkisim" w:cs="Narkisim"/>
          <w:rtl/>
        </w:rPr>
        <w:t>(יא א) משמע דאף קנס של עבד הוה בגדר 'כופר', משמע דאינו משתלם אלא לאחר מיתה</w:t>
      </w:r>
      <w:r w:rsidRPr="002E386F">
        <w:rPr>
          <w:rStyle w:val="ac"/>
          <w:rFonts w:ascii="Narkisim" w:hAnsi="Narkisim" w:cs="Narkisim"/>
          <w:rtl/>
        </w:rPr>
        <w:footnoteReference w:id="378"/>
      </w:r>
      <w:r w:rsidRPr="002E386F">
        <w:rPr>
          <w:rFonts w:ascii="Narkisim" w:hAnsi="Narkisim" w:cs="Narkisim"/>
          <w:rtl/>
        </w:rPr>
        <w:t xml:space="preserve">. </w:t>
      </w:r>
      <w:r w:rsidRPr="002E386F">
        <w:rPr>
          <w:rFonts w:ascii="Narkisim" w:hAnsi="Narkisim" w:cs="Narkisim"/>
          <w:szCs w:val="20"/>
          <w:rtl/>
        </w:rPr>
        <w:t xml:space="preserve">[וכ"כ חי' </w:t>
      </w:r>
      <w:r w:rsidRPr="002E386F">
        <w:rPr>
          <w:rFonts w:ascii="Narkisim" w:hAnsi="Narkisim" w:cs="Narkisim"/>
          <w:b/>
          <w:bCs/>
          <w:szCs w:val="20"/>
          <w:rtl/>
        </w:rPr>
        <w:t>מים חיים</w:t>
      </w:r>
      <w:r w:rsidRPr="002E386F">
        <w:rPr>
          <w:rFonts w:ascii="Narkisim" w:hAnsi="Narkisim" w:cs="Narkisim"/>
          <w:szCs w:val="20"/>
          <w:rtl/>
        </w:rPr>
        <w:t xml:space="preserve"> לרמב"ם י א]</w:t>
      </w:r>
      <w:r w:rsidRPr="002E386F">
        <w:rPr>
          <w:rFonts w:ascii="Narkisim" w:hAnsi="Narkisim" w:cs="Narkisim"/>
          <w:rtl/>
        </w:rPr>
        <w:t>.</w:t>
      </w:r>
    </w:p>
    <w:p w14:paraId="212E50E0" w14:textId="77777777" w:rsidR="009832E5" w:rsidRPr="002E386F" w:rsidRDefault="00000000" w:rsidP="002E386F">
      <w:pPr>
        <w:bidi/>
        <w:rPr>
          <w:rFonts w:ascii="Narkisim" w:hAnsi="Narkisim" w:cs="Narkisim"/>
        </w:rPr>
      </w:pPr>
      <w:r w:rsidRPr="002E386F">
        <w:rPr>
          <w:rFonts w:ascii="Narkisim" w:hAnsi="Narkisim" w:cs="Narkisim"/>
          <w:u w:val="single"/>
          <w:rtl/>
        </w:rPr>
        <w:t>שם. שאינו משתלם אלא לאחר מיתה</w:t>
      </w:r>
      <w:r w:rsidRPr="002E386F">
        <w:rPr>
          <w:rFonts w:ascii="Narkisim" w:hAnsi="Narkisim" w:cs="Narkisim"/>
          <w:rtl/>
        </w:rPr>
        <w:t>. ה</w:t>
      </w:r>
      <w:r w:rsidRPr="002E386F">
        <w:rPr>
          <w:rFonts w:ascii="Narkisim" w:hAnsi="Narkisim" w:cs="Narkisim"/>
          <w:b/>
          <w:bCs/>
          <w:rtl/>
        </w:rPr>
        <w:t>ראב"ד</w:t>
      </w:r>
      <w:r w:rsidRPr="002E386F">
        <w:rPr>
          <w:rFonts w:ascii="Narkisim" w:hAnsi="Narkisim" w:cs="Narkisim"/>
          <w:rtl/>
        </w:rPr>
        <w:t xml:space="preserve"> הק' דהא אין דמים למת, וכדאמרי' (ערכין כ.) דמי עלי ומת לא יתנו היורשין, דאין דמים למתים [דבעינן שומא</w:t>
      </w:r>
      <w:r w:rsidRPr="002E386F">
        <w:rPr>
          <w:rStyle w:val="ac"/>
          <w:rFonts w:ascii="Narkisim" w:hAnsi="Narkisim" w:cs="Narkisim"/>
          <w:rtl/>
        </w:rPr>
        <w:footnoteReference w:id="379"/>
      </w:r>
      <w:r w:rsidRPr="002E386F">
        <w:rPr>
          <w:rFonts w:ascii="Narkisim" w:hAnsi="Narkisim" w:cs="Narkisim"/>
          <w:rtl/>
        </w:rPr>
        <w:t>, וכיון שמת ל"ש שומא]. ולמ"ד כופרא ממונא ודמי ניזק</w:t>
      </w:r>
      <w:r w:rsidRPr="002E386F">
        <w:rPr>
          <w:rStyle w:val="ac"/>
          <w:rFonts w:ascii="Narkisim" w:hAnsi="Narkisim" w:cs="Narkisim"/>
          <w:rtl/>
        </w:rPr>
        <w:footnoteReference w:id="380"/>
      </w:r>
      <w:r w:rsidRPr="002E386F">
        <w:rPr>
          <w:rFonts w:ascii="Narkisim" w:hAnsi="Narkisim" w:cs="Narkisim"/>
          <w:rtl/>
        </w:rPr>
        <w:t xml:space="preserve"> האיך שמין את הכופר לאחר מיתה, הא לא שייך שומא במת. </w:t>
      </w:r>
      <w:r w:rsidRPr="002E386F">
        <w:rPr>
          <w:rFonts w:ascii="Narkisim" w:hAnsi="Narkisim" w:cs="Narkisim"/>
          <w:szCs w:val="20"/>
          <w:rtl/>
        </w:rPr>
        <w:t>והראב"ד כת' דלמ"ד כופרא כפרה והוה כפרה למזיק, ואף ששמין בניזק י"ל דהוה אומדנא בעלמא כמה יתן להתכפר, ולא הוה דמים למת. אבל למ"ד ממונא האיך שייך אומד בדמי המת</w:t>
      </w:r>
      <w:r w:rsidRPr="002E386F">
        <w:rPr>
          <w:rStyle w:val="ac"/>
          <w:rFonts w:ascii="Narkisim" w:hAnsi="Narkisim" w:cs="Narkisim"/>
          <w:szCs w:val="20"/>
          <w:rtl/>
        </w:rPr>
        <w:footnoteReference w:id="381"/>
      </w:r>
      <w:r w:rsidRPr="002E386F">
        <w:rPr>
          <w:rFonts w:ascii="Narkisim" w:hAnsi="Narkisim" w:cs="Narkisim"/>
          <w:rtl/>
        </w:rPr>
        <w:t>.</w:t>
      </w:r>
    </w:p>
    <w:p w14:paraId="08E166C3" w14:textId="77777777" w:rsidR="009832E5" w:rsidRPr="002E386F" w:rsidRDefault="00000000" w:rsidP="002E386F">
      <w:pPr>
        <w:pStyle w:val="a7"/>
        <w:bidi/>
        <w:rPr>
          <w:rFonts w:ascii="Narkisim" w:hAnsi="Narkisim"/>
        </w:rPr>
      </w:pPr>
      <w:r w:rsidRPr="002E386F">
        <w:rPr>
          <w:rFonts w:ascii="Narkisim" w:hAnsi="Narkisim"/>
          <w:rtl/>
        </w:rPr>
        <w:lastRenderedPageBreak/>
        <w:t>ושוב חזר בו ה</w:t>
      </w:r>
      <w:r w:rsidRPr="002E386F">
        <w:rPr>
          <w:rFonts w:ascii="Narkisim" w:hAnsi="Narkisim"/>
          <w:b/>
          <w:bCs/>
          <w:rtl/>
        </w:rPr>
        <w:t>ראב"ד</w:t>
      </w:r>
      <w:r w:rsidRPr="002E386F">
        <w:rPr>
          <w:rFonts w:ascii="Narkisim" w:hAnsi="Narkisim"/>
          <w:rtl/>
        </w:rPr>
        <w:t xml:space="preserve"> דהך כלל דאין דמים למת נאמר רק כלפי היורשים באומר דמי עלי ומת, שהיורשים אינם מתחייבים עד שעת שומא. וכיון שלא נישום מחיים אין שמין אותו לחייב את היורשים, כיון דעתה אין לו דמים</w:t>
      </w:r>
      <w:r w:rsidRPr="002E386F">
        <w:rPr>
          <w:rStyle w:val="ac"/>
          <w:rFonts w:ascii="Narkisim" w:hAnsi="Narkisim"/>
          <w:rtl/>
        </w:rPr>
        <w:footnoteReference w:id="382"/>
      </w:r>
      <w:r w:rsidRPr="002E386F">
        <w:rPr>
          <w:rFonts w:ascii="Narkisim" w:hAnsi="Narkisim"/>
          <w:rtl/>
        </w:rPr>
        <w:t>. אבל בסוגיין המזיק חי, ונתחייב ליורשי הנהרג.</w:t>
      </w:r>
    </w:p>
    <w:p w14:paraId="4A3001F5" w14:textId="77777777" w:rsidR="009832E5" w:rsidRPr="002E386F" w:rsidRDefault="00000000" w:rsidP="002E386F">
      <w:pPr>
        <w:pStyle w:val="a7"/>
        <w:bidi/>
        <w:rPr>
          <w:rFonts w:ascii="Narkisim" w:hAnsi="Narkisim"/>
        </w:rPr>
      </w:pPr>
      <w:r w:rsidRPr="002E386F">
        <w:rPr>
          <w:rFonts w:ascii="Narkisim" w:hAnsi="Narkisim"/>
          <w:rtl/>
        </w:rPr>
        <w:t>ועוד תי' דדוקא בהקדש אמרי' אין דמים למת, דהקדש אזלי' בתר שומא. דאין להקדש אלא מקומו ושעתו. אבל לענין נזיקין אזלינן בתר שעת נזק</w:t>
      </w:r>
      <w:r w:rsidRPr="002E386F">
        <w:rPr>
          <w:rStyle w:val="ac"/>
          <w:rFonts w:ascii="Narkisim" w:hAnsi="Narkisim"/>
          <w:rtl/>
        </w:rPr>
        <w:footnoteReference w:id="383"/>
      </w:r>
      <w:r w:rsidRPr="002E386F">
        <w:rPr>
          <w:rFonts w:ascii="Narkisim" w:hAnsi="Narkisim"/>
          <w:rtl/>
        </w:rPr>
        <w:t xml:space="preserve"> [ולאחר מיתה שמין כמה היה שווה מחיים בשעת נזק].</w:t>
      </w:r>
    </w:p>
    <w:p w14:paraId="2EC7F9E8" w14:textId="77777777" w:rsidR="009832E5" w:rsidRPr="002E386F" w:rsidRDefault="00000000" w:rsidP="002E386F">
      <w:pPr>
        <w:pStyle w:val="aa"/>
        <w:bidi/>
        <w:rPr>
          <w:rFonts w:ascii="Narkisim" w:hAnsi="Narkisim"/>
        </w:rPr>
      </w:pPr>
      <w:r w:rsidRPr="002E386F">
        <w:rPr>
          <w:rFonts w:ascii="Narkisim" w:hAnsi="Narkisim"/>
          <w:u w:val="single"/>
          <w:rtl/>
        </w:rPr>
        <w:t>תוד"ה היתה</w:t>
      </w:r>
      <w:r w:rsidRPr="002E386F">
        <w:rPr>
          <w:rFonts w:ascii="Narkisim" w:hAnsi="Narkisim"/>
          <w:rtl/>
        </w:rPr>
        <w:t>. ואין לומר כריב"א שנתעברה בעודה שפחה וכו'. ואפי' שנתעברה מישראל, כיון שבא על השפחה אינו מתייחס אחריו. וה</w:t>
      </w:r>
      <w:r w:rsidRPr="002E386F">
        <w:rPr>
          <w:rFonts w:ascii="Narkisim" w:hAnsi="Narkisim"/>
          <w:b/>
          <w:bCs/>
          <w:rtl/>
        </w:rPr>
        <w:t>רמב"ם</w:t>
      </w:r>
      <w:r w:rsidRPr="002E386F">
        <w:rPr>
          <w:rFonts w:ascii="Narkisim" w:hAnsi="Narkisim"/>
          <w:rtl/>
        </w:rPr>
        <w:t xml:space="preserve"> (ד ד) כת' דאם היתה שפחה בשעת הריון ונשתחררה, הרי דמי ולדות לעצמה. ו</w:t>
      </w:r>
      <w:r w:rsidRPr="002E386F">
        <w:rPr>
          <w:rFonts w:ascii="Narkisim" w:hAnsi="Narkisim"/>
          <w:b/>
          <w:bCs/>
          <w:rtl/>
        </w:rPr>
        <w:t>ה"ה</w:t>
      </w:r>
      <w:r w:rsidRPr="002E386F">
        <w:rPr>
          <w:rFonts w:ascii="Narkisim" w:hAnsi="Narkisim"/>
          <w:rtl/>
        </w:rPr>
        <w:t xml:space="preserve"> ביאר דלמד כן מסוגיין, דכיון דאינה ראויה לקידושין, אין ראוי לקרות בעל [וע"ד הירושלמי הו' בתוס' מג. ד"ה אפילו]. וכיון שכן זכתה האשה. וכדעת </w:t>
      </w:r>
      <w:r w:rsidRPr="002E386F">
        <w:rPr>
          <w:rFonts w:ascii="Narkisim" w:hAnsi="Narkisim"/>
          <w:b/>
          <w:bCs/>
          <w:rtl/>
        </w:rPr>
        <w:t>ריב"א</w:t>
      </w:r>
      <w:r w:rsidRPr="002E386F">
        <w:rPr>
          <w:rFonts w:ascii="Narkisim" w:hAnsi="Narkisim"/>
          <w:rtl/>
        </w:rPr>
        <w:t>.</w:t>
      </w:r>
    </w:p>
    <w:p w14:paraId="48CB1452" w14:textId="77777777" w:rsidR="009832E5" w:rsidRPr="002E386F" w:rsidRDefault="00000000" w:rsidP="002E386F">
      <w:pPr>
        <w:pStyle w:val="aa"/>
        <w:bidi/>
        <w:rPr>
          <w:rFonts w:ascii="Narkisim" w:hAnsi="Narkisim"/>
        </w:rPr>
      </w:pPr>
      <w:r w:rsidRPr="002E386F">
        <w:rPr>
          <w:rFonts w:ascii="Narkisim" w:hAnsi="Narkisim"/>
          <w:u w:val="single"/>
          <w:rtl/>
        </w:rPr>
        <w:t>בא"ד דהא דהפרה (לקמן מט.) משמע כדפ"ה</w:t>
      </w:r>
      <w:r w:rsidRPr="002E386F">
        <w:rPr>
          <w:rFonts w:ascii="Narkisim" w:hAnsi="Narkisim"/>
          <w:rtl/>
        </w:rPr>
        <w:t>. [דאיירי במשוחררת שנתעברה מגר]. וה</w:t>
      </w:r>
      <w:r w:rsidRPr="002E386F">
        <w:rPr>
          <w:rFonts w:ascii="Narkisim" w:hAnsi="Narkisim"/>
          <w:b/>
          <w:bCs/>
          <w:rtl/>
        </w:rPr>
        <w:t>שיטמ"ק</w:t>
      </w:r>
      <w:r w:rsidRPr="002E386F">
        <w:rPr>
          <w:rFonts w:ascii="Narkisim" w:hAnsi="Narkisim"/>
          <w:rtl/>
        </w:rPr>
        <w:t xml:space="preserve"> כת' דלדעת ריב"א י"ל דתרוייהו איתנהו.</w:t>
      </w:r>
    </w:p>
    <w:p w14:paraId="31D75BDE" w14:textId="77777777" w:rsidR="009832E5" w:rsidRPr="002E386F" w:rsidRDefault="00000000" w:rsidP="002E386F">
      <w:pPr>
        <w:pStyle w:val="aa"/>
        <w:bidi/>
        <w:rPr>
          <w:rFonts w:ascii="Narkisim" w:hAnsi="Narkisim"/>
        </w:rPr>
      </w:pPr>
      <w:r w:rsidRPr="002E386F">
        <w:rPr>
          <w:rFonts w:ascii="Narkisim" w:hAnsi="Narkisim"/>
          <w:rtl/>
        </w:rPr>
        <w:t>ותוס' כת' והא דנקט היתה שפחה וכו' דע"כ כשאין לה בנים וכו' [עד סוף הדיבור], כל זה מדברי רש"י (לקמן מט.).</w:t>
      </w:r>
    </w:p>
    <w:p w14:paraId="2DEC1177" w14:textId="77777777" w:rsidR="009832E5" w:rsidRPr="002E386F" w:rsidRDefault="00000000" w:rsidP="002E386F">
      <w:pPr>
        <w:pStyle w:val="3"/>
        <w:bidi/>
        <w:rPr>
          <w:rFonts w:ascii="Narkisim" w:hAnsi="Narkisim"/>
        </w:rPr>
      </w:pPr>
      <w:r w:rsidRPr="002E386F">
        <w:rPr>
          <w:rFonts w:ascii="Narkisim" w:hAnsi="Narkisim"/>
          <w:rtl/>
        </w:rPr>
        <w:t>דף מג.</w:t>
      </w:r>
    </w:p>
    <w:p w14:paraId="5466D673" w14:textId="77777777" w:rsidR="009832E5" w:rsidRPr="002E386F" w:rsidRDefault="00000000" w:rsidP="002E386F">
      <w:pPr>
        <w:bidi/>
        <w:rPr>
          <w:rFonts w:ascii="Narkisim" w:hAnsi="Narkisim" w:cs="Narkisim"/>
        </w:rPr>
      </w:pPr>
      <w:r w:rsidRPr="002E386F">
        <w:rPr>
          <w:rFonts w:ascii="Narkisim" w:hAnsi="Narkisim" w:cs="Narkisim"/>
          <w:u w:val="single"/>
          <w:rtl/>
        </w:rPr>
        <w:t>אמר רבה בגרושה</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שגירשה אחר חבלה. וה</w:t>
      </w:r>
      <w:r w:rsidRPr="002E386F">
        <w:rPr>
          <w:rFonts w:ascii="Narkisim" w:hAnsi="Narkisim" w:cs="Narkisim"/>
          <w:b/>
          <w:bCs/>
          <w:rtl/>
        </w:rPr>
        <w:t>ר"ש</w:t>
      </w:r>
      <w:r w:rsidRPr="002E386F">
        <w:rPr>
          <w:rFonts w:ascii="Narkisim" w:hAnsi="Narkisim" w:cs="Narkisim"/>
          <w:rtl/>
        </w:rPr>
        <w:t xml:space="preserve"> (בשיטמ"ק) ביאר דאי גירש קודם חבלה, א"כ פשיטא דנזק וצער לאשה, דלמי יתנו.</w:t>
      </w:r>
    </w:p>
    <w:p w14:paraId="083DD9EA" w14:textId="77777777" w:rsidR="009832E5" w:rsidRPr="002E386F" w:rsidRDefault="00000000" w:rsidP="002E386F">
      <w:pPr>
        <w:bidi/>
        <w:rPr>
          <w:rFonts w:ascii="Narkisim" w:hAnsi="Narkisim" w:cs="Narkisim"/>
        </w:rPr>
      </w:pPr>
      <w:r w:rsidRPr="002E386F">
        <w:rPr>
          <w:rFonts w:ascii="Narkisim" w:hAnsi="Narkisim" w:cs="Narkisim"/>
          <w:u w:val="single"/>
          <w:rtl/>
        </w:rPr>
        <w:t>גרושה נמי תפלוג בדמי ולדות</w:t>
      </w:r>
      <w:r w:rsidRPr="002E386F">
        <w:rPr>
          <w:rFonts w:ascii="Narkisim" w:hAnsi="Narkisim" w:cs="Narkisim"/>
          <w:rtl/>
        </w:rPr>
        <w:t xml:space="preserve">. </w:t>
      </w:r>
      <w:r w:rsidRPr="002E386F">
        <w:rPr>
          <w:rFonts w:ascii="Narkisim" w:hAnsi="Narkisim" w:cs="Narkisim"/>
          <w:b/>
          <w:bCs/>
          <w:rtl/>
        </w:rPr>
        <w:t>תלמיד ר"ת</w:t>
      </w:r>
      <w:r w:rsidRPr="002E386F">
        <w:rPr>
          <w:rFonts w:ascii="Narkisim" w:hAnsi="Narkisim" w:cs="Narkisim"/>
          <w:rtl/>
        </w:rPr>
        <w:t xml:space="preserve"> הביא דלפרש"י (הנ"ל) קו' הגמ' אף שגירשה אחר חבלה תזכה בדמי ולדות</w:t>
      </w:r>
      <w:r w:rsidRPr="002E386F">
        <w:rPr>
          <w:rStyle w:val="ac"/>
          <w:rFonts w:ascii="Narkisim" w:hAnsi="Narkisim" w:cs="Narkisim"/>
          <w:rtl/>
        </w:rPr>
        <w:footnoteReference w:id="384"/>
      </w:r>
      <w:r w:rsidRPr="002E386F">
        <w:rPr>
          <w:rFonts w:ascii="Narkisim" w:hAnsi="Narkisim" w:cs="Narkisim"/>
          <w:rtl/>
        </w:rPr>
        <w:t>. ו</w:t>
      </w:r>
      <w:r w:rsidRPr="002E386F">
        <w:rPr>
          <w:rFonts w:ascii="Narkisim" w:hAnsi="Narkisim" w:cs="Narkisim"/>
          <w:b/>
          <w:bCs/>
          <w:rtl/>
        </w:rPr>
        <w:t>תלמיד ר"ת</w:t>
      </w:r>
      <w:r w:rsidRPr="002E386F">
        <w:rPr>
          <w:rFonts w:ascii="Narkisim" w:hAnsi="Narkisim" w:cs="Narkisim"/>
          <w:rtl/>
        </w:rPr>
        <w:t xml:space="preserve"> חלק דאיירי דגירשה קודם חבלה. [וכ"כ ה</w:t>
      </w:r>
      <w:r w:rsidRPr="002E386F">
        <w:rPr>
          <w:rFonts w:ascii="Narkisim" w:hAnsi="Narkisim" w:cs="Narkisim"/>
          <w:b/>
          <w:bCs/>
          <w:rtl/>
        </w:rPr>
        <w:t>רש"ש</w:t>
      </w:r>
      <w:r w:rsidRPr="002E386F">
        <w:rPr>
          <w:rStyle w:val="ac"/>
          <w:rFonts w:ascii="Narkisim" w:hAnsi="Narkisim" w:cs="Narkisim"/>
          <w:rtl/>
        </w:rPr>
        <w:footnoteReference w:id="385"/>
      </w:r>
      <w:r w:rsidRPr="002E386F">
        <w:rPr>
          <w:rFonts w:ascii="Narkisim" w:hAnsi="Narkisim" w:cs="Narkisim"/>
          <w:rtl/>
        </w:rPr>
        <w:t>]. דאל"כ בשעת חבלה הבעל זכה לאלתר, ואף שגירשה אח"כ. וה</w:t>
      </w:r>
      <w:r w:rsidRPr="002E386F">
        <w:rPr>
          <w:rFonts w:ascii="Narkisim" w:hAnsi="Narkisim" w:cs="Narkisim"/>
          <w:b/>
          <w:bCs/>
          <w:rtl/>
        </w:rPr>
        <w:t>אחרונים</w:t>
      </w:r>
      <w:r w:rsidRPr="002E386F">
        <w:rPr>
          <w:rFonts w:ascii="Narkisim" w:hAnsi="Narkisim" w:cs="Narkisim"/>
          <w:rtl/>
        </w:rPr>
        <w:t xml:space="preserve"> כת' דלדעת רש"י בעינן בעל בהעמדה בדין.</w:t>
      </w:r>
    </w:p>
    <w:p w14:paraId="47DD9B35"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רע"א</w:t>
      </w:r>
      <w:r w:rsidRPr="002E386F">
        <w:rPr>
          <w:rFonts w:ascii="Narkisim" w:hAnsi="Narkisim" w:cs="Narkisim"/>
          <w:rtl/>
        </w:rPr>
        <w:t xml:space="preserve"> </w:t>
      </w:r>
      <w:r w:rsidRPr="002E386F">
        <w:rPr>
          <w:rFonts w:ascii="Narkisim" w:hAnsi="Narkisim" w:cs="Narkisim"/>
          <w:szCs w:val="20"/>
          <w:rtl/>
        </w:rPr>
        <w:t>(בגהש"ס)</w:t>
      </w:r>
      <w:r w:rsidRPr="002E386F">
        <w:rPr>
          <w:rFonts w:ascii="Narkisim" w:hAnsi="Narkisim" w:cs="Narkisim"/>
          <w:rtl/>
        </w:rPr>
        <w:t xml:space="preserve"> הק' דברישא אי' גבי אלמנה דיורשיו גובין דמי ולדות. אף דהשתא אינו בעל האשה</w:t>
      </w:r>
      <w:r w:rsidRPr="002E386F">
        <w:rPr>
          <w:rStyle w:val="ac"/>
          <w:rFonts w:ascii="Narkisim" w:hAnsi="Narkisim" w:cs="Narkisim"/>
          <w:rtl/>
        </w:rPr>
        <w:footnoteReference w:id="386"/>
      </w:r>
      <w:r w:rsidRPr="002E386F">
        <w:rPr>
          <w:rFonts w:ascii="Narkisim" w:hAnsi="Narkisim" w:cs="Narkisim"/>
          <w:rtl/>
        </w:rPr>
        <w:t>. וה</w:t>
      </w:r>
      <w:r w:rsidRPr="002E386F">
        <w:rPr>
          <w:rFonts w:ascii="Narkisim" w:hAnsi="Narkisim" w:cs="Narkisim"/>
          <w:b/>
          <w:bCs/>
          <w:rtl/>
        </w:rPr>
        <w:t>רש"ש</w:t>
      </w:r>
      <w:r w:rsidRPr="002E386F">
        <w:rPr>
          <w:rFonts w:ascii="Narkisim" w:hAnsi="Narkisim" w:cs="Narkisim"/>
          <w:rtl/>
        </w:rPr>
        <w:t xml:space="preserve"> כת' דקו' הגמ' היכא דגירשה קודם חבלה </w:t>
      </w:r>
      <w:r w:rsidRPr="002E386F">
        <w:rPr>
          <w:rFonts w:ascii="Narkisim" w:hAnsi="Narkisim" w:cs="Narkisim"/>
          <w:szCs w:val="20"/>
          <w:rtl/>
        </w:rPr>
        <w:t>[וכתלמיד ר"ת הנ"ל]</w:t>
      </w:r>
      <w:r w:rsidRPr="002E386F">
        <w:rPr>
          <w:rFonts w:ascii="Narkisim" w:hAnsi="Narkisim" w:cs="Narkisim"/>
          <w:rtl/>
        </w:rPr>
        <w:t>, ואילו ברישא י"ל דאיירי דמת אחר חבלה, וכבר זכה הבעל.</w:t>
      </w:r>
    </w:p>
    <w:p w14:paraId="1B9818BF" w14:textId="77777777" w:rsidR="009832E5" w:rsidRPr="002E386F" w:rsidRDefault="00000000" w:rsidP="002E386F">
      <w:pPr>
        <w:pStyle w:val="aa"/>
        <w:bidi/>
        <w:rPr>
          <w:rFonts w:ascii="Narkisim" w:hAnsi="Narkisim"/>
        </w:rPr>
      </w:pPr>
      <w:r w:rsidRPr="002E386F">
        <w:rPr>
          <w:rFonts w:ascii="Narkisim" w:hAnsi="Narkisim"/>
          <w:u w:val="single"/>
          <w:rtl/>
        </w:rPr>
        <w:t>תפלוג בדמי ולדות</w:t>
      </w:r>
      <w:r w:rsidRPr="002E386F">
        <w:rPr>
          <w:rFonts w:ascii="Narkisim" w:hAnsi="Narkisim"/>
          <w:rtl/>
        </w:rPr>
        <w:t>. ה</w:t>
      </w:r>
      <w:r w:rsidRPr="002E386F">
        <w:rPr>
          <w:rFonts w:ascii="Narkisim" w:hAnsi="Narkisim"/>
          <w:b/>
          <w:bCs/>
          <w:rtl/>
        </w:rPr>
        <w:t>רשב"א</w:t>
      </w:r>
      <w:r w:rsidRPr="002E386F">
        <w:rPr>
          <w:rFonts w:ascii="Narkisim" w:hAnsi="Narkisim"/>
          <w:rtl/>
        </w:rPr>
        <w:t xml:space="preserve"> הק' מהו 'תפלוג', הול"ל תטול לגמרי. והביא י"ג 'ותשקול'. וה</w:t>
      </w:r>
      <w:r w:rsidRPr="002E386F">
        <w:rPr>
          <w:rFonts w:ascii="Narkisim" w:hAnsi="Narkisim"/>
          <w:b/>
          <w:bCs/>
          <w:rtl/>
        </w:rPr>
        <w:t>רא"ש</w:t>
      </w:r>
      <w:r w:rsidRPr="002E386F">
        <w:rPr>
          <w:rFonts w:ascii="Narkisim" w:hAnsi="Narkisim"/>
          <w:rtl/>
        </w:rPr>
        <w:t xml:space="preserve"> (בשיטמ"ק) יישב דלעיתים חלוקות תיטול. אבל ה</w:t>
      </w:r>
      <w:r w:rsidRPr="002E386F">
        <w:rPr>
          <w:rFonts w:ascii="Narkisim" w:hAnsi="Narkisim"/>
          <w:b/>
          <w:bCs/>
          <w:rtl/>
        </w:rPr>
        <w:t>רא"ה</w:t>
      </w:r>
      <w:r w:rsidRPr="002E386F">
        <w:rPr>
          <w:rFonts w:ascii="Narkisim" w:hAnsi="Narkisim"/>
          <w:rtl/>
        </w:rPr>
        <w:t xml:space="preserve"> כתב דסברת המקשן דהוה חצי שלו וחצי שלה, דדיו לבעל ליטול חצי [בגרושה], דשייכי טפי לה.</w:t>
      </w:r>
    </w:p>
    <w:p w14:paraId="34FA1EB8"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ר"ש</w:t>
      </w:r>
      <w:r w:rsidRPr="002E386F">
        <w:rPr>
          <w:rFonts w:ascii="Narkisim" w:hAnsi="Narkisim"/>
          <w:rtl/>
        </w:rPr>
        <w:t xml:space="preserve"> (בשיטמ"ק) ביאר דבעודה תחת בעלה הבנים משועבדים לאב טפי מהאם [כדאיתא (קידושין לא.) שאתה ואמך מצווין בכבוד אביך]. אבל נתגרשה כבוד שניהם שווים. [וצ"ב].</w:t>
      </w:r>
    </w:p>
    <w:p w14:paraId="7A794FAF" w14:textId="77777777" w:rsidR="009832E5" w:rsidRPr="002E386F" w:rsidRDefault="00000000" w:rsidP="002E386F">
      <w:pPr>
        <w:bidi/>
        <w:rPr>
          <w:rFonts w:ascii="Narkisim" w:hAnsi="Narkisim" w:cs="Narkisim"/>
        </w:rPr>
      </w:pPr>
      <w:r w:rsidRPr="002E386F">
        <w:rPr>
          <w:rFonts w:ascii="Narkisim" w:hAnsi="Narkisim" w:cs="Narkisim"/>
          <w:u w:val="single"/>
          <w:rtl/>
        </w:rPr>
        <w:t>תוד"ה גרושה</w:t>
      </w:r>
      <w:r w:rsidRPr="002E386F">
        <w:rPr>
          <w:rFonts w:ascii="Narkisim" w:hAnsi="Narkisim" w:cs="Narkisim"/>
          <w:rtl/>
        </w:rPr>
        <w:t xml:space="preserve">. אטו ולדות צררי, דהכי פריך (רב חסדא לקמן מט.). גבי גר שמת [קודם חבלה], דאין חיוב דמי ולדות לאשה [דנתחדש פרשת דמי ולדות דרק לבעל. והאשה אינה </w:t>
      </w:r>
      <w:r w:rsidRPr="002E386F">
        <w:rPr>
          <w:rFonts w:ascii="Narkisim" w:hAnsi="Narkisim" w:cs="Narkisim"/>
          <w:rtl/>
        </w:rPr>
        <w:lastRenderedPageBreak/>
        <w:t>זוכה בזכות ממון שבולדות כשמת הגר].</w:t>
      </w:r>
    </w:p>
    <w:p w14:paraId="1AF2DA6C" w14:textId="77777777" w:rsidR="009832E5" w:rsidRPr="002E386F" w:rsidRDefault="00000000" w:rsidP="002E386F">
      <w:pPr>
        <w:pStyle w:val="a7"/>
        <w:bidi/>
        <w:rPr>
          <w:rFonts w:ascii="Narkisim" w:hAnsi="Narkisim"/>
        </w:rPr>
      </w:pPr>
      <w:r w:rsidRPr="002E386F">
        <w:rPr>
          <w:rFonts w:ascii="Narkisim" w:hAnsi="Narkisim"/>
          <w:rtl/>
        </w:rPr>
        <w:t>אבל דעת רבה (שם) דכשמת הגר זוכה האשה. וה</w:t>
      </w:r>
      <w:r w:rsidRPr="002E386F">
        <w:rPr>
          <w:rFonts w:ascii="Narkisim" w:hAnsi="Narkisim"/>
          <w:b/>
          <w:bCs/>
          <w:rtl/>
        </w:rPr>
        <w:t>ר"א גרמישא</w:t>
      </w:r>
      <w:r w:rsidRPr="002E386F">
        <w:rPr>
          <w:rFonts w:ascii="Narkisim" w:hAnsi="Narkisim"/>
          <w:rtl/>
        </w:rPr>
        <w:t xml:space="preserve"> (בשיטמ"ק) תי' דקו' הגמ' לרבה לשיטתו (לקמן). אבל ה</w:t>
      </w:r>
      <w:r w:rsidRPr="002E386F">
        <w:rPr>
          <w:rFonts w:ascii="Narkisim" w:hAnsi="Narkisim"/>
          <w:b/>
          <w:bCs/>
          <w:rtl/>
        </w:rPr>
        <w:t>רשב"א</w:t>
      </w:r>
      <w:r w:rsidRPr="002E386F">
        <w:rPr>
          <w:rFonts w:ascii="Narkisim" w:hAnsi="Narkisim"/>
          <w:rtl/>
        </w:rPr>
        <w:t xml:space="preserve"> הק' [כקו' התוס'] אף לרבה, דדוקא התם בגר שמת היא זוכה בולדות, כמחזיק בנכסי הגר.</w:t>
      </w:r>
    </w:p>
    <w:p w14:paraId="71B21FCC"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ביאר דקו' הגמ' (כאן) דנימא דחייב רחמנא תשלומין דולדות. ומש"ה כשאין לבעל זכות, תשקול איהי. ורב פפא תי' דהתורה זכתה לבעל בלבד דמי ולדות, ואם אין בעל יתנו ליורשיו. והסוגיא (לקמן מט.) קאי לאחר המסקנא (כאן) דיש לבעל זכות בולדות.</w:t>
      </w:r>
    </w:p>
    <w:p w14:paraId="597AC8A6"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(חובל ד ב) פסק דנגפה אחר מיתת הבעל, דמי ולדות לאשה. וה</w:t>
      </w:r>
      <w:r w:rsidRPr="002E386F">
        <w:rPr>
          <w:rFonts w:ascii="Narkisim" w:hAnsi="Narkisim" w:cs="Narkisim"/>
          <w:b/>
          <w:bCs/>
          <w:rtl/>
        </w:rPr>
        <w:t>ראב"ד</w:t>
      </w:r>
      <w:r w:rsidRPr="002E386F">
        <w:rPr>
          <w:rFonts w:ascii="Narkisim" w:hAnsi="Narkisim" w:cs="Narkisim"/>
          <w:rtl/>
        </w:rPr>
        <w:t xml:space="preserve"> השיג דאף רבה קאי דוקא באשת הגר, דקדמה היא וזכתה. אבל בישראל, לעולם הוה דיורשיו. </w:t>
      </w:r>
      <w:r w:rsidRPr="002E386F">
        <w:rPr>
          <w:rFonts w:ascii="Narkisim" w:hAnsi="Narkisim" w:cs="Narkisim"/>
          <w:szCs w:val="20"/>
          <w:rtl/>
        </w:rPr>
        <w:t>ו</w:t>
      </w:r>
      <w:r w:rsidRPr="002E386F">
        <w:rPr>
          <w:rFonts w:ascii="Narkisim" w:hAnsi="Narkisim" w:cs="Narkisim"/>
          <w:b/>
          <w:bCs/>
          <w:szCs w:val="20"/>
          <w:rtl/>
        </w:rPr>
        <w:t>ה"ה</w:t>
      </w:r>
      <w:r w:rsidRPr="002E386F">
        <w:rPr>
          <w:rFonts w:ascii="Narkisim" w:hAnsi="Narkisim" w:cs="Narkisim"/>
          <w:szCs w:val="20"/>
          <w:rtl/>
        </w:rPr>
        <w:t xml:space="preserve"> כתב דאף סוגיין אינה מכרעת כרמב"ם. וצ"ע. [וע' </w:t>
      </w:r>
      <w:r w:rsidRPr="002E386F">
        <w:rPr>
          <w:rFonts w:ascii="Narkisim" w:hAnsi="Narkisim" w:cs="Narkisim"/>
          <w:b/>
          <w:bCs/>
          <w:szCs w:val="20"/>
          <w:rtl/>
        </w:rPr>
        <w:t>כס"מ</w:t>
      </w:r>
      <w:r w:rsidRPr="002E386F">
        <w:rPr>
          <w:rFonts w:ascii="Narkisim" w:hAnsi="Narkisim" w:cs="Narkisim"/>
          <w:szCs w:val="20"/>
          <w:rtl/>
        </w:rPr>
        <w:t>]</w:t>
      </w:r>
      <w:r w:rsidRPr="002E386F">
        <w:rPr>
          <w:rFonts w:ascii="Narkisim" w:hAnsi="Narkisim" w:cs="Narkisim"/>
          <w:rtl/>
        </w:rPr>
        <w:t>. אבל ה</w:t>
      </w:r>
      <w:r w:rsidRPr="002E386F">
        <w:rPr>
          <w:rFonts w:ascii="Narkisim" w:hAnsi="Narkisim" w:cs="Narkisim"/>
          <w:b/>
          <w:bCs/>
          <w:rtl/>
        </w:rPr>
        <w:t>לח"מ</w:t>
      </w:r>
      <w:r w:rsidRPr="002E386F">
        <w:rPr>
          <w:rFonts w:ascii="Narkisim" w:hAnsi="Narkisim" w:cs="Narkisim"/>
          <w:rtl/>
        </w:rPr>
        <w:t xml:space="preserve"> וה</w:t>
      </w:r>
      <w:r w:rsidRPr="002E386F">
        <w:rPr>
          <w:rFonts w:ascii="Narkisim" w:hAnsi="Narkisim" w:cs="Narkisim"/>
          <w:b/>
          <w:bCs/>
          <w:rtl/>
        </w:rPr>
        <w:t>גר"א</w:t>
      </w:r>
      <w:r w:rsidRPr="002E386F">
        <w:rPr>
          <w:rFonts w:ascii="Narkisim" w:hAnsi="Narkisim" w:cs="Narkisim"/>
          <w:rtl/>
        </w:rPr>
        <w:t xml:space="preserve"> (תכג ד) כת' דסוגיין הוא מקור לרמב"ם, וכקו' התוס' (הנ"ל). וקי"ל כרבה.</w:t>
      </w:r>
    </w:p>
    <w:p w14:paraId="567065BD" w14:textId="77777777" w:rsidR="009832E5" w:rsidRPr="002E386F" w:rsidRDefault="00000000" w:rsidP="002E386F">
      <w:pPr>
        <w:pStyle w:val="aa"/>
        <w:bidi/>
        <w:rPr>
          <w:rFonts w:ascii="Narkisim" w:hAnsi="Narkisim"/>
        </w:rPr>
      </w:pPr>
      <w:r w:rsidRPr="002E386F">
        <w:rPr>
          <w:rFonts w:ascii="Narkisim" w:hAnsi="Narkisim"/>
          <w:u w:val="single"/>
          <w:rtl/>
        </w:rPr>
        <w:t>אפי' בא עליה בזנות</w:t>
      </w:r>
      <w:r w:rsidRPr="002E386F">
        <w:rPr>
          <w:rFonts w:ascii="Narkisim" w:hAnsi="Narkisim"/>
          <w:rtl/>
        </w:rPr>
        <w:t>. ה</w:t>
      </w:r>
      <w:r w:rsidRPr="002E386F">
        <w:rPr>
          <w:rFonts w:ascii="Narkisim" w:hAnsi="Narkisim"/>
          <w:b/>
          <w:bCs/>
          <w:rtl/>
        </w:rPr>
        <w:t>הפלאה</w:t>
      </w:r>
      <w:r w:rsidRPr="002E386F">
        <w:rPr>
          <w:rFonts w:ascii="Narkisim" w:hAnsi="Narkisim"/>
          <w:rtl/>
        </w:rPr>
        <w:t xml:space="preserve"> (פנים יפות משפטים כא כב) הק' בזנות האיך ידעינן שהוא הבעל, והאיך נוציא ממון</w:t>
      </w:r>
      <w:r w:rsidRPr="002E386F">
        <w:rPr>
          <w:rStyle w:val="ac"/>
          <w:rFonts w:ascii="Narkisim" w:hAnsi="Narkisim"/>
          <w:rtl/>
        </w:rPr>
        <w:footnoteReference w:id="387"/>
      </w:r>
      <w:r w:rsidRPr="002E386F">
        <w:rPr>
          <w:rFonts w:ascii="Narkisim" w:hAnsi="Narkisim"/>
          <w:rtl/>
        </w:rPr>
        <w:t>. וכתב דמ"מ הדין להוציא מיד חובל, ויהא מונח בבי"ד. וכדין גזל א' מחמישה (וכדלקמן קג:).</w:t>
      </w:r>
    </w:p>
    <w:p w14:paraId="30FBF0E8" w14:textId="77777777" w:rsidR="009832E5" w:rsidRPr="002E386F" w:rsidRDefault="00000000" w:rsidP="002E386F">
      <w:pPr>
        <w:pStyle w:val="a8"/>
        <w:bidi/>
        <w:rPr>
          <w:rFonts w:ascii="Narkisim" w:hAnsi="Narkisim"/>
        </w:rPr>
      </w:pPr>
      <w:r w:rsidRPr="002E386F">
        <w:rPr>
          <w:rFonts w:ascii="Narkisim" w:hAnsi="Narkisim"/>
          <w:rtl/>
        </w:rPr>
        <w:t>ועוה"ק דאף אשה תחת בעלה, נימא דאין הולכים בממון אחר הרוב ודלמא לאו אביו הוא [ע' חולין ט:]</w:t>
      </w:r>
      <w:r w:rsidRPr="002E386F">
        <w:rPr>
          <w:rStyle w:val="ac"/>
          <w:rFonts w:ascii="Narkisim" w:hAnsi="Narkisim"/>
          <w:rtl/>
        </w:rPr>
        <w:footnoteReference w:id="388"/>
      </w:r>
      <w:r w:rsidRPr="002E386F">
        <w:rPr>
          <w:rFonts w:ascii="Narkisim" w:hAnsi="Narkisim"/>
          <w:rtl/>
        </w:rPr>
        <w:t>. ויישב דכיון דהדין להוציא מידו ולהניח ביד בי"ד, הילכך ליכא חזקת ממון. ומש"ה אזלינן בתר רוב.</w:t>
      </w:r>
    </w:p>
    <w:p w14:paraId="4C55C7AD" w14:textId="77777777" w:rsidR="009832E5" w:rsidRPr="002E386F" w:rsidRDefault="00000000" w:rsidP="002E386F">
      <w:pPr>
        <w:pStyle w:val="aa"/>
        <w:bidi/>
        <w:rPr>
          <w:rFonts w:ascii="Narkisim" w:hAnsi="Narkisim"/>
        </w:rPr>
      </w:pPr>
      <w:r w:rsidRPr="002E386F">
        <w:rPr>
          <w:rFonts w:ascii="Narkisim" w:hAnsi="Narkisim"/>
          <w:u w:val="single"/>
          <w:rtl/>
        </w:rPr>
        <w:t>תוד"ה אפילו</w:t>
      </w:r>
      <w:r w:rsidRPr="002E386F">
        <w:rPr>
          <w:rFonts w:ascii="Narkisim" w:hAnsi="Narkisim"/>
          <w:rtl/>
        </w:rPr>
        <w:t>. בירושלמי בעי ר"ע</w:t>
      </w:r>
      <w:r w:rsidRPr="002E386F">
        <w:rPr>
          <w:rStyle w:val="ac"/>
          <w:rFonts w:ascii="Narkisim" w:hAnsi="Narkisim"/>
          <w:rtl/>
        </w:rPr>
        <w:footnoteReference w:id="389"/>
      </w:r>
      <w:r w:rsidRPr="002E386F">
        <w:rPr>
          <w:rFonts w:ascii="Narkisim" w:hAnsi="Narkisim"/>
          <w:rtl/>
        </w:rPr>
        <w:t xml:space="preserve"> וכו' שאינם ראויין לקרות בעל</w:t>
      </w:r>
      <w:r w:rsidRPr="002E386F">
        <w:rPr>
          <w:rStyle w:val="ac"/>
          <w:rFonts w:ascii="Narkisim" w:hAnsi="Narkisim"/>
          <w:rtl/>
        </w:rPr>
        <w:footnoteReference w:id="390"/>
      </w:r>
      <w:r w:rsidRPr="002E386F">
        <w:rPr>
          <w:rFonts w:ascii="Narkisim" w:hAnsi="Narkisim"/>
          <w:rtl/>
        </w:rPr>
        <w:t>. ואף דממזר מתייחס אחר אביו, מ"מ אינו ראוי ליקרות בעל האשה</w:t>
      </w:r>
      <w:r w:rsidRPr="002E386F">
        <w:rPr>
          <w:rStyle w:val="ac"/>
          <w:rFonts w:ascii="Narkisim" w:hAnsi="Narkisim"/>
          <w:rtl/>
        </w:rPr>
        <w:footnoteReference w:id="391"/>
      </w:r>
      <w:r w:rsidRPr="002E386F">
        <w:rPr>
          <w:rFonts w:ascii="Narkisim" w:hAnsi="Narkisim"/>
          <w:rtl/>
        </w:rPr>
        <w:t>. [וה</w:t>
      </w:r>
      <w:r w:rsidRPr="002E386F">
        <w:rPr>
          <w:rFonts w:ascii="Narkisim" w:hAnsi="Narkisim"/>
          <w:b/>
          <w:bCs/>
          <w:rtl/>
        </w:rPr>
        <w:t>אחרונים</w:t>
      </w:r>
      <w:r w:rsidRPr="002E386F">
        <w:rPr>
          <w:rFonts w:ascii="Narkisim" w:hAnsi="Narkisim"/>
          <w:rtl/>
        </w:rPr>
        <w:t xml:space="preserve"> דנו אי תוס' באו לפרש אמאי לא אמרי' דזיכתה תורה בשפחה שלא נשתחררה]. אבל </w:t>
      </w:r>
      <w:r w:rsidRPr="002E386F">
        <w:rPr>
          <w:rFonts w:ascii="Narkisim" w:hAnsi="Narkisim"/>
          <w:b/>
          <w:bCs/>
          <w:rtl/>
        </w:rPr>
        <w:t>תלמיד ר"ת</w:t>
      </w:r>
      <w:r w:rsidRPr="002E386F">
        <w:rPr>
          <w:rFonts w:ascii="Narkisim" w:hAnsi="Narkisim"/>
          <w:rtl/>
        </w:rPr>
        <w:t xml:space="preserve"> כת' דגמ' שלנו משמע דאין חילוק.</w:t>
      </w:r>
    </w:p>
    <w:p w14:paraId="11DA180F" w14:textId="77777777" w:rsidR="009832E5" w:rsidRPr="002E386F" w:rsidRDefault="00000000" w:rsidP="002E386F">
      <w:pPr>
        <w:bidi/>
        <w:rPr>
          <w:rFonts w:ascii="Narkisim" w:hAnsi="Narkisim" w:cs="Narkisim"/>
        </w:rPr>
      </w:pPr>
      <w:r w:rsidRPr="002E386F">
        <w:rPr>
          <w:rFonts w:ascii="Narkisim" w:hAnsi="Narkisim" w:cs="Narkisim"/>
          <w:u w:val="single"/>
          <w:rtl/>
        </w:rPr>
        <w:t>תוד"ה ונוקמא</w:t>
      </w:r>
      <w:r w:rsidRPr="002E386F">
        <w:rPr>
          <w:rFonts w:ascii="Narkisim" w:hAnsi="Narkisim" w:cs="Narkisim"/>
          <w:rtl/>
        </w:rPr>
        <w:t>. לרבה אליבא דנפשיה, דס"ל שעבודא לא"ד. ו</w:t>
      </w:r>
      <w:r w:rsidRPr="002E386F">
        <w:rPr>
          <w:rFonts w:ascii="Narkisim" w:hAnsi="Narkisim" w:cs="Narkisim"/>
          <w:b/>
          <w:bCs/>
          <w:rtl/>
        </w:rPr>
        <w:t>רע"א</w:t>
      </w:r>
      <w:r w:rsidRPr="002E386F">
        <w:rPr>
          <w:rFonts w:ascii="Narkisim" w:hAnsi="Narkisim" w:cs="Narkisim"/>
          <w:rtl/>
        </w:rPr>
        <w:t xml:space="preserve"> הק' דנימא דרבה ס"ל דמלוה הכתובה בתורה אמרי' שעבודא דאורייתא, וכמ"ש </w:t>
      </w:r>
      <w:r w:rsidRPr="002E386F">
        <w:rPr>
          <w:rFonts w:ascii="Narkisim" w:hAnsi="Narkisim" w:cs="Narkisim"/>
          <w:b/>
          <w:bCs/>
          <w:rtl/>
        </w:rPr>
        <w:t>תוס</w:t>
      </w:r>
      <w:r w:rsidRPr="002E386F">
        <w:rPr>
          <w:rFonts w:ascii="Narkisim" w:hAnsi="Narkisim" w:cs="Narkisim"/>
          <w:rtl/>
        </w:rPr>
        <w:t>' (ב"ב קעו. וקידושין יג:) בדעת רב פפא. וצע"ג.</w:t>
      </w:r>
      <w:r w:rsidRPr="002E386F">
        <w:rPr>
          <w:rFonts w:ascii="Narkisim" w:hAnsi="Narkisim" w:cs="Narkisim"/>
          <w:szCs w:val="20"/>
          <w:rtl/>
        </w:rPr>
        <w:t xml:space="preserve"> וה</w:t>
      </w:r>
      <w:r w:rsidRPr="002E386F">
        <w:rPr>
          <w:rFonts w:ascii="Narkisim" w:hAnsi="Narkisim" w:cs="Narkisim"/>
          <w:b/>
          <w:bCs/>
          <w:szCs w:val="20"/>
          <w:rtl/>
        </w:rPr>
        <w:t>רמב"ן</w:t>
      </w:r>
      <w:r w:rsidRPr="002E386F">
        <w:rPr>
          <w:rFonts w:ascii="Narkisim" w:hAnsi="Narkisim" w:cs="Narkisim"/>
          <w:szCs w:val="20"/>
          <w:rtl/>
        </w:rPr>
        <w:t xml:space="preserve"> (ב"ב קכה:) רמז לזה דלא מצאנו שרבה יסבור כן.</w:t>
      </w:r>
    </w:p>
    <w:p w14:paraId="76D9B39D" w14:textId="77777777" w:rsidR="009832E5" w:rsidRPr="002E386F" w:rsidRDefault="00000000" w:rsidP="002E386F">
      <w:pPr>
        <w:bidi/>
        <w:rPr>
          <w:rFonts w:ascii="Narkisim" w:hAnsi="Narkisim" w:cs="Narkisim"/>
        </w:rPr>
      </w:pPr>
      <w:r w:rsidRPr="002E386F">
        <w:rPr>
          <w:rFonts w:ascii="Narkisim" w:hAnsi="Narkisim" w:cs="Narkisim"/>
          <w:u w:val="single"/>
          <w:rtl/>
        </w:rPr>
        <w:t>ה"מ לבני מערבא אליבא דרבנן, כי קאמרי הכא כרבי</w:t>
      </w:r>
      <w:r w:rsidRPr="002E386F">
        <w:rPr>
          <w:rStyle w:val="ac"/>
          <w:rFonts w:ascii="Narkisim" w:hAnsi="Narkisim" w:cs="Narkisim"/>
          <w:rtl/>
        </w:rPr>
        <w:footnoteReference w:id="392"/>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דרבי סבר דבכור נוטל פי שניים בשבח, וכ"ש במלווה</w:t>
      </w:r>
      <w:r w:rsidRPr="002E386F">
        <w:rPr>
          <w:rStyle w:val="ac"/>
          <w:rFonts w:ascii="Narkisim" w:hAnsi="Narkisim" w:cs="Narkisim"/>
          <w:rtl/>
        </w:rPr>
        <w:footnoteReference w:id="393"/>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xml:space="preserve"> (בכורות נב.) הביאו מסוגיין דבעל אינו יורש מאשתו מלוה [לרבנן], דנזקין דמי למלוה.</w:t>
      </w:r>
    </w:p>
    <w:p w14:paraId="18CC88C5" w14:textId="77777777" w:rsidR="009832E5" w:rsidRPr="002E386F" w:rsidRDefault="00000000" w:rsidP="002E386F">
      <w:pPr>
        <w:bidi/>
        <w:rPr>
          <w:rFonts w:ascii="Narkisim" w:hAnsi="Narkisim" w:cs="Narkisim"/>
        </w:rPr>
      </w:pPr>
      <w:r w:rsidRPr="002E386F">
        <w:rPr>
          <w:rFonts w:ascii="Narkisim" w:hAnsi="Narkisim" w:cs="Narkisim"/>
          <w:rtl/>
        </w:rPr>
        <w:t>אבל ה</w:t>
      </w:r>
      <w:r w:rsidRPr="002E386F">
        <w:rPr>
          <w:rFonts w:ascii="Narkisim" w:hAnsi="Narkisim" w:cs="Narkisim"/>
          <w:b/>
          <w:bCs/>
          <w:rtl/>
        </w:rPr>
        <w:t>ר"י מגאש</w:t>
      </w:r>
      <w:r w:rsidRPr="002E386F">
        <w:rPr>
          <w:rFonts w:ascii="Narkisim" w:hAnsi="Narkisim" w:cs="Narkisim"/>
          <w:rtl/>
        </w:rPr>
        <w:t xml:space="preserve"> (ב"ב קכה:) הביא את דברי הגמ' (דידן) ה"מ אליבא דרבנן גבי בכור, דאינו </w:t>
      </w:r>
      <w:r w:rsidRPr="002E386F">
        <w:rPr>
          <w:rFonts w:ascii="Narkisim" w:hAnsi="Narkisim" w:cs="Narkisim"/>
          <w:rtl/>
        </w:rPr>
        <w:lastRenderedPageBreak/>
        <w:t>יורש ראוי. [וגרס] אבל בעלמא [לענין ירושת הבעל] כרבי. ודעת הר"י מגאש דבעל יורש מלוות אשתו. ושאני כופר דאין ראוי ליגבות מחיים, דאינו זכות ממון כלל מחיים. וה</w:t>
      </w:r>
      <w:r w:rsidRPr="002E386F">
        <w:rPr>
          <w:rFonts w:ascii="Narkisim" w:hAnsi="Narkisim" w:cs="Narkisim"/>
          <w:b/>
          <w:bCs/>
          <w:rtl/>
        </w:rPr>
        <w:t>רמב"ן</w:t>
      </w:r>
      <w:r w:rsidRPr="002E386F">
        <w:rPr>
          <w:rFonts w:ascii="Narkisim" w:hAnsi="Narkisim" w:cs="Narkisim"/>
          <w:rtl/>
        </w:rPr>
        <w:t xml:space="preserve"> (ב"ב שם) הק' דסוגיין כרבה דסבר שעבודא לאו דאורייתא, וא"כ ראוי הוא. וליכא למימר דנזקין שאני. (והו' בגר"א אה"ע צ ה).</w:t>
      </w:r>
    </w:p>
    <w:p w14:paraId="79A7B56B" w14:textId="77777777" w:rsidR="009832E5" w:rsidRPr="002E386F" w:rsidRDefault="00000000" w:rsidP="002E386F">
      <w:pPr>
        <w:pStyle w:val="2"/>
        <w:bidi/>
        <w:rPr>
          <w:rFonts w:ascii="Narkisim" w:hAnsi="Narkisim"/>
        </w:rPr>
      </w:pPr>
      <w:r w:rsidRPr="002E386F">
        <w:rPr>
          <w:rFonts w:ascii="Narkisim" w:hAnsi="Narkisim"/>
          <w:rtl/>
        </w:rPr>
        <w:t>חיוב דמים</w:t>
      </w:r>
    </w:p>
    <w:p w14:paraId="31E7D17E" w14:textId="77777777" w:rsidR="009832E5" w:rsidRPr="002E386F" w:rsidRDefault="00000000" w:rsidP="002E386F">
      <w:pPr>
        <w:bidi/>
        <w:rPr>
          <w:rFonts w:ascii="Narkisim" w:hAnsi="Narkisim" w:cs="Narkisim"/>
        </w:rPr>
      </w:pPr>
      <w:r w:rsidRPr="002E386F">
        <w:rPr>
          <w:rFonts w:ascii="Narkisim" w:hAnsi="Narkisim" w:cs="Narkisim"/>
          <w:u w:val="single"/>
          <w:rtl/>
        </w:rPr>
        <w:t>אמר רבה שור שהמית שלא בכוונה וכו' אין השור בסקילה אין הבעלים משלמין כופר</w:t>
      </w:r>
      <w:r w:rsidRPr="002E386F">
        <w:rPr>
          <w:rFonts w:ascii="Narkisim" w:hAnsi="Narkisim" w:cs="Narkisim"/>
          <w:rtl/>
        </w:rPr>
        <w:t>.</w:t>
      </w:r>
      <w:r w:rsidRPr="002E386F">
        <w:rPr>
          <w:rFonts w:ascii="Narkisim" w:hAnsi="Narkisim" w:cs="Narkisim"/>
          <w:szCs w:val="20"/>
          <w:rtl/>
        </w:rPr>
        <w:t xml:space="preserve"> לדעת ר"ע (ע' תוס' מא:, מד.)</w:t>
      </w:r>
      <w:r w:rsidRPr="002E386F">
        <w:rPr>
          <w:rFonts w:ascii="Narkisim" w:hAnsi="Narkisim" w:cs="Narkisim"/>
          <w:rtl/>
        </w:rPr>
        <w:t>.</w:t>
      </w:r>
    </w:p>
    <w:p w14:paraId="255C9FEC"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רש"י</w:t>
      </w:r>
      <w:r w:rsidRPr="002E386F">
        <w:rPr>
          <w:rFonts w:ascii="Narkisim" w:hAnsi="Narkisim"/>
          <w:rtl/>
        </w:rPr>
        <w:t xml:space="preserve"> (לקמן מח:) חילק דמ"מ מתחייב כופר בשן ורגל, דבהנך ליכא חיוב סקילה כלל. ודין העדאה הוה לכופר של שן ורגל. אבל ה</w:t>
      </w:r>
      <w:r w:rsidRPr="002E386F">
        <w:rPr>
          <w:rFonts w:ascii="Narkisim" w:hAnsi="Narkisim"/>
          <w:b/>
          <w:bCs/>
          <w:rtl/>
        </w:rPr>
        <w:t>מלחמות</w:t>
      </w:r>
      <w:r w:rsidRPr="002E386F">
        <w:rPr>
          <w:rFonts w:ascii="Narkisim" w:hAnsi="Narkisim"/>
          <w:rtl/>
        </w:rPr>
        <w:t xml:space="preserve"> וה</w:t>
      </w:r>
      <w:r w:rsidRPr="002E386F">
        <w:rPr>
          <w:rFonts w:ascii="Narkisim" w:hAnsi="Narkisim"/>
          <w:b/>
          <w:bCs/>
          <w:rtl/>
        </w:rPr>
        <w:t>בעה"מ</w:t>
      </w:r>
      <w:r w:rsidRPr="002E386F">
        <w:rPr>
          <w:rFonts w:ascii="Narkisim" w:hAnsi="Narkisim"/>
          <w:rtl/>
        </w:rPr>
        <w:t xml:space="preserve"> (מד. יט: בדה"ר) נקטו דאין לחלק בזה.</w:t>
      </w:r>
    </w:p>
    <w:p w14:paraId="6D6FEFB5" w14:textId="77777777" w:rsidR="009832E5" w:rsidRPr="002E386F" w:rsidRDefault="00000000" w:rsidP="002E386F">
      <w:pPr>
        <w:bidi/>
        <w:rPr>
          <w:rFonts w:ascii="Narkisim" w:hAnsi="Narkisim" w:cs="Narkisim"/>
        </w:rPr>
      </w:pPr>
      <w:r w:rsidRPr="002E386F">
        <w:rPr>
          <w:rFonts w:ascii="Narkisim" w:hAnsi="Narkisim" w:cs="Narkisim"/>
          <w:u w:val="single"/>
          <w:rtl/>
        </w:rPr>
        <w:t>איתיביה אביי המית שורי וכו'</w:t>
      </w:r>
      <w:r w:rsidRPr="002E386F">
        <w:rPr>
          <w:rFonts w:ascii="Narkisim" w:hAnsi="Narkisim" w:cs="Narkisim"/>
          <w:rtl/>
        </w:rPr>
        <w:t>. ה</w:t>
      </w:r>
      <w:r w:rsidRPr="002E386F">
        <w:rPr>
          <w:rFonts w:ascii="Narkisim" w:hAnsi="Narkisim" w:cs="Narkisim"/>
          <w:b/>
          <w:bCs/>
          <w:rtl/>
        </w:rPr>
        <w:t>תוס' ר"פ</w:t>
      </w:r>
      <w:r w:rsidRPr="002E386F">
        <w:rPr>
          <w:rFonts w:ascii="Narkisim" w:hAnsi="Narkisim" w:cs="Narkisim"/>
          <w:rtl/>
        </w:rPr>
        <w:t xml:space="preserve"> ביאר דלא תי' הא מני ר"א היא, דסתם משנה הוה אליבא דר' עקיבא.</w:t>
      </w:r>
    </w:p>
    <w:p w14:paraId="7A4BDDD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ראשונים</w:t>
      </w:r>
      <w:r w:rsidRPr="002E386F">
        <w:rPr>
          <w:rFonts w:ascii="Narkisim" w:hAnsi="Narkisim"/>
          <w:rtl/>
        </w:rPr>
        <w:t xml:space="preserve"> (בשיטמ"ק) הק' דנוקמה למתני' כגון שבאו עדים שהרג [והשור בסקילה], ולא ידעינן אי תם הוה אי מועד, ומשלם ע"פ עצמו (וכדאי' בגמ' בע"ב). ותי' מדתני בסתם משמע בדליכא סהדי כלל.</w:t>
      </w:r>
    </w:p>
    <w:p w14:paraId="4B89D738"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מלחמות</w:t>
      </w:r>
      <w:r w:rsidRPr="002E386F">
        <w:rPr>
          <w:rFonts w:ascii="Narkisim" w:hAnsi="Narkisim" w:cs="Narkisim"/>
          <w:rtl/>
        </w:rPr>
        <w:t xml:space="preserve"> (שם) הוכיח דרבה פליג אף בכופר דרגל, דאי לא תימא הכי לימא דקאי בכופר דשן ורגל. ש"מ דרבה פוטר מכופר אפי' שן ורגל בכוונה. וה</w:t>
      </w:r>
      <w:r w:rsidRPr="002E386F">
        <w:rPr>
          <w:rFonts w:ascii="Narkisim" w:hAnsi="Narkisim" w:cs="Narkisim"/>
          <w:b/>
          <w:bCs/>
          <w:rtl/>
        </w:rPr>
        <w:t>בית מאיר</w:t>
      </w:r>
      <w:r w:rsidRPr="002E386F">
        <w:rPr>
          <w:rFonts w:ascii="Narkisim" w:hAnsi="Narkisim" w:cs="Narkisim"/>
          <w:rtl/>
        </w:rPr>
        <w:t xml:space="preserve"> יישב דדומיא דקנס, ולא מצאנו קנס עבד ברגל, אלא בנגיחה.</w:t>
      </w:r>
    </w:p>
    <w:p w14:paraId="02126B05" w14:textId="77777777" w:rsidR="009832E5" w:rsidRPr="002E386F" w:rsidRDefault="00000000" w:rsidP="002E386F">
      <w:pPr>
        <w:bidi/>
        <w:rPr>
          <w:rFonts w:ascii="Narkisim" w:hAnsi="Narkisim" w:cs="Narkisim"/>
        </w:rPr>
      </w:pPr>
      <w:r w:rsidRPr="002E386F">
        <w:rPr>
          <w:rFonts w:ascii="Narkisim" w:hAnsi="Narkisim" w:cs="Narkisim"/>
          <w:u w:val="single"/>
          <w:rtl/>
        </w:rPr>
        <w:t>לא, דמים</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דלא גרעה מיתה מנזקין, וחייב לשלם פחת דמיו. משמע דחייב דמים כשאר נזיקין בעלמא, דילפי' מפרשת חבלות. אמנם בראשונים (בע"ב) מבואר דשייכא לחיוב כופר. [עי"ש].</w:t>
      </w:r>
    </w:p>
    <w:p w14:paraId="17A052F8" w14:textId="77777777" w:rsidR="009832E5" w:rsidRPr="002E386F" w:rsidRDefault="00000000" w:rsidP="002E386F">
      <w:pPr>
        <w:pStyle w:val="a8"/>
        <w:bidi/>
        <w:rPr>
          <w:rFonts w:ascii="Narkisim" w:hAnsi="Narkisim"/>
        </w:rPr>
      </w:pPr>
      <w:r w:rsidRPr="002E386F">
        <w:rPr>
          <w:rFonts w:ascii="Narkisim" w:hAnsi="Narkisim"/>
          <w:rtl/>
        </w:rPr>
        <w:t>אבל ה</w:t>
      </w:r>
      <w:r w:rsidRPr="002E386F">
        <w:rPr>
          <w:rFonts w:ascii="Narkisim" w:hAnsi="Narkisim"/>
          <w:b/>
          <w:bCs/>
          <w:rtl/>
        </w:rPr>
        <w:t>בעה"מ</w:t>
      </w:r>
      <w:r w:rsidRPr="002E386F">
        <w:rPr>
          <w:rFonts w:ascii="Narkisim" w:hAnsi="Narkisim"/>
          <w:rtl/>
        </w:rPr>
        <w:t xml:space="preserve"> פי' דקאי בנזיקין, שחייב דמים שחבל בו. והרג לאו דוקא. וה</w:t>
      </w:r>
      <w:r w:rsidRPr="002E386F">
        <w:rPr>
          <w:rFonts w:ascii="Narkisim" w:hAnsi="Narkisim"/>
          <w:b/>
          <w:bCs/>
          <w:rtl/>
        </w:rPr>
        <w:t>מאירי</w:t>
      </w:r>
      <w:r w:rsidRPr="002E386F">
        <w:rPr>
          <w:rFonts w:ascii="Narkisim" w:hAnsi="Narkisim"/>
          <w:rtl/>
        </w:rPr>
        <w:t xml:space="preserve"> הביא דמ"מ רוב </w:t>
      </w:r>
      <w:r w:rsidRPr="002E386F">
        <w:rPr>
          <w:rFonts w:ascii="Narkisim" w:hAnsi="Narkisim"/>
          <w:b/>
          <w:bCs/>
          <w:rtl/>
        </w:rPr>
        <w:t>מפרשים</w:t>
      </w:r>
      <w:r w:rsidRPr="002E386F">
        <w:rPr>
          <w:rFonts w:ascii="Narkisim" w:hAnsi="Narkisim"/>
          <w:rtl/>
        </w:rPr>
        <w:t xml:space="preserve"> העמידו בהמית.</w:t>
      </w:r>
    </w:p>
    <w:p w14:paraId="7C9BB7C1" w14:textId="77777777" w:rsidR="009832E5" w:rsidRPr="002E386F" w:rsidRDefault="00000000" w:rsidP="002E386F">
      <w:pPr>
        <w:bidi/>
        <w:rPr>
          <w:rFonts w:ascii="Narkisim" w:hAnsi="Narkisim" w:cs="Narkisim"/>
        </w:rPr>
      </w:pPr>
      <w:r w:rsidRPr="002E386F">
        <w:rPr>
          <w:rFonts w:ascii="Narkisim" w:hAnsi="Narkisim" w:cs="Narkisim"/>
          <w:u w:val="single"/>
          <w:rtl/>
        </w:rPr>
        <w:t>תוד"ה מאי</w:t>
      </w:r>
      <w:r w:rsidRPr="002E386F">
        <w:rPr>
          <w:rFonts w:ascii="Narkisim" w:hAnsi="Narkisim" w:cs="Narkisim"/>
          <w:rtl/>
        </w:rPr>
        <w:t>. וא"ת וכו' מאי איכא בין דמים לכופר. וכה"ק כל ה</w:t>
      </w:r>
      <w:r w:rsidRPr="002E386F">
        <w:rPr>
          <w:rFonts w:ascii="Narkisim" w:hAnsi="Narkisim" w:cs="Narkisim"/>
          <w:b/>
          <w:bCs/>
          <w:rtl/>
        </w:rPr>
        <w:t>ראשונים</w:t>
      </w:r>
      <w:r w:rsidRPr="002E386F">
        <w:rPr>
          <w:rFonts w:ascii="Narkisim" w:hAnsi="Narkisim" w:cs="Narkisim"/>
          <w:rtl/>
        </w:rPr>
        <w:t xml:space="preserve"> מאי נפק"מ אי הוה כופר או דמים, הא ממ"נ משלם</w:t>
      </w:r>
      <w:r w:rsidRPr="002E386F">
        <w:rPr>
          <w:rStyle w:val="ac"/>
          <w:rFonts w:ascii="Narkisim" w:hAnsi="Narkisim" w:cs="Narkisim"/>
          <w:rtl/>
        </w:rPr>
        <w:footnoteReference w:id="394"/>
      </w:r>
      <w:r w:rsidRPr="002E386F">
        <w:rPr>
          <w:rFonts w:ascii="Narkisim" w:hAnsi="Narkisim" w:cs="Narkisim"/>
          <w:rtl/>
        </w:rPr>
        <w:t>. וה</w:t>
      </w:r>
      <w:r w:rsidRPr="002E386F">
        <w:rPr>
          <w:rFonts w:ascii="Narkisim" w:hAnsi="Narkisim" w:cs="Narkisim"/>
          <w:b/>
          <w:bCs/>
          <w:rtl/>
        </w:rPr>
        <w:t>תוס' ר"פ</w:t>
      </w:r>
      <w:r w:rsidRPr="002E386F">
        <w:rPr>
          <w:rFonts w:ascii="Narkisim" w:hAnsi="Narkisim" w:cs="Narkisim"/>
          <w:rtl/>
        </w:rPr>
        <w:t xml:space="preserve"> כת' ע"כ סוגיין כמ"ד כופרא כפרה, דלמ"ד כופרא ממונא אין נפק"מ.</w:t>
      </w:r>
    </w:p>
    <w:p w14:paraId="7CE558C7" w14:textId="77777777" w:rsidR="009832E5" w:rsidRPr="002E386F" w:rsidRDefault="00000000" w:rsidP="002E386F">
      <w:pPr>
        <w:pStyle w:val="a8"/>
        <w:bidi/>
        <w:rPr>
          <w:rFonts w:ascii="Narkisim" w:hAnsi="Narkisim"/>
        </w:rPr>
      </w:pPr>
      <w:r w:rsidRPr="002E386F">
        <w:rPr>
          <w:rFonts w:ascii="Narkisim" w:hAnsi="Narkisim"/>
          <w:rtl/>
        </w:rPr>
        <w:t>וכ"כ ה</w:t>
      </w:r>
      <w:r w:rsidRPr="002E386F">
        <w:rPr>
          <w:rFonts w:ascii="Narkisim" w:hAnsi="Narkisim"/>
          <w:b/>
          <w:bCs/>
          <w:rtl/>
        </w:rPr>
        <w:t xml:space="preserve">תוס' ר"פ </w:t>
      </w:r>
      <w:r w:rsidRPr="002E386F">
        <w:rPr>
          <w:rFonts w:ascii="Narkisim" w:hAnsi="Narkisim"/>
          <w:rtl/>
        </w:rPr>
        <w:t>(בשיטמ"ק בע"ב) דרבה ס"ל כופרא כפרה. אבל למ"ד כופרא ממונא, מוכח במשנה זו דלא בעי השור בסקילה.</w:t>
      </w:r>
    </w:p>
    <w:p w14:paraId="058BB944"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רש"י</w:t>
      </w:r>
      <w:r w:rsidRPr="002E386F">
        <w:rPr>
          <w:rFonts w:ascii="Narkisim" w:hAnsi="Narkisim" w:cs="Narkisim"/>
          <w:rtl/>
        </w:rPr>
        <w:t xml:space="preserve"> (ד"ה לא דמים) תי' דחיוב דמים דוקא בדאית ליה נכסי. </w:t>
      </w:r>
      <w:r w:rsidRPr="002E386F">
        <w:rPr>
          <w:rFonts w:ascii="Narkisim" w:hAnsi="Narkisim" w:cs="Narkisim"/>
          <w:szCs w:val="20"/>
          <w:rtl/>
        </w:rPr>
        <w:t>[אבל חיוב כופר חייב לטרוח משום כפרה אף כשאין לו. וה</w:t>
      </w:r>
      <w:r w:rsidRPr="002E386F">
        <w:rPr>
          <w:rFonts w:ascii="Narkisim" w:hAnsi="Narkisim" w:cs="Narkisim"/>
          <w:b/>
          <w:bCs/>
          <w:szCs w:val="20"/>
          <w:rtl/>
        </w:rPr>
        <w:t xml:space="preserve">בעה"מ </w:t>
      </w:r>
      <w:r w:rsidRPr="002E386F">
        <w:rPr>
          <w:rFonts w:ascii="Narkisim" w:hAnsi="Narkisim" w:cs="Narkisim"/>
          <w:szCs w:val="20"/>
          <w:rtl/>
        </w:rPr>
        <w:t>הביא דברי רש"י דכופר חייב מיתה בידי שמים כשאין לו].</w:t>
      </w:r>
    </w:p>
    <w:p w14:paraId="5C4F19A1"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 xml:space="preserve">ראב"ד </w:t>
      </w:r>
      <w:r w:rsidRPr="002E386F">
        <w:rPr>
          <w:rFonts w:ascii="Narkisim" w:hAnsi="Narkisim"/>
          <w:rtl/>
        </w:rPr>
        <w:t>הק' דתנן הרי זה משלם ע"פ עצמו, דאיירי דיש לו לשלם, א"כ מאי נפק"מ אי הוה בתורת דמים</w:t>
      </w:r>
      <w:r w:rsidRPr="002E386F">
        <w:rPr>
          <w:rStyle w:val="ac"/>
          <w:rFonts w:ascii="Narkisim" w:hAnsi="Narkisim"/>
          <w:rtl/>
        </w:rPr>
        <w:footnoteReference w:id="395"/>
      </w:r>
      <w:r w:rsidRPr="002E386F">
        <w:rPr>
          <w:rFonts w:ascii="Narkisim" w:hAnsi="Narkisim"/>
          <w:rtl/>
        </w:rPr>
        <w:t xml:space="preserve">. </w:t>
      </w:r>
      <w:r w:rsidRPr="002E386F">
        <w:rPr>
          <w:rFonts w:ascii="Narkisim" w:hAnsi="Narkisim"/>
          <w:szCs w:val="20"/>
          <w:rtl/>
        </w:rPr>
        <w:t>וה</w:t>
      </w:r>
      <w:r w:rsidRPr="002E386F">
        <w:rPr>
          <w:rFonts w:ascii="Narkisim" w:hAnsi="Narkisim"/>
          <w:b/>
          <w:bCs/>
          <w:szCs w:val="20"/>
          <w:rtl/>
        </w:rPr>
        <w:t>רשב"א</w:t>
      </w:r>
      <w:r w:rsidRPr="002E386F">
        <w:rPr>
          <w:rFonts w:ascii="Narkisim" w:hAnsi="Narkisim"/>
          <w:szCs w:val="20"/>
          <w:rtl/>
        </w:rPr>
        <w:t xml:space="preserve"> כתב דלא קשה כלל, דה"ק כשהוא משלם אינו משלם מתורת כופר אלא מתורת דמים. ונפק"מ היכא דלית ליה.</w:t>
      </w:r>
    </w:p>
    <w:p w14:paraId="61970A9B" w14:textId="77777777" w:rsidR="009832E5" w:rsidRPr="002E386F" w:rsidRDefault="00000000" w:rsidP="002E386F">
      <w:pPr>
        <w:pStyle w:val="a7"/>
        <w:bidi/>
        <w:rPr>
          <w:rFonts w:ascii="Narkisim" w:hAnsi="Narkisim"/>
        </w:rPr>
      </w:pPr>
      <w:r w:rsidRPr="002E386F">
        <w:rPr>
          <w:rFonts w:ascii="Narkisim" w:hAnsi="Narkisim"/>
          <w:rtl/>
        </w:rPr>
        <w:t>ועד"ז הק' ה</w:t>
      </w:r>
      <w:r w:rsidRPr="002E386F">
        <w:rPr>
          <w:rFonts w:ascii="Narkisim" w:hAnsi="Narkisim"/>
          <w:b/>
          <w:bCs/>
          <w:rtl/>
        </w:rPr>
        <w:t>תוס' רי"ד</w:t>
      </w:r>
      <w:r w:rsidRPr="002E386F">
        <w:rPr>
          <w:rFonts w:ascii="Narkisim" w:hAnsi="Narkisim"/>
          <w:rtl/>
        </w:rPr>
        <w:t xml:space="preserve"> וכי רבה בא לחדש דאם אין לו, דאין עונש ביד"ש. וכי הוצרך להודיע מה דעבדי' בשמים.</w:t>
      </w:r>
    </w:p>
    <w:p w14:paraId="7A7EC355" w14:textId="77777777" w:rsidR="009832E5" w:rsidRPr="002E386F" w:rsidRDefault="00000000" w:rsidP="002E386F">
      <w:pPr>
        <w:bidi/>
        <w:rPr>
          <w:rFonts w:ascii="Narkisim" w:hAnsi="Narkisim" w:cs="Narkisim"/>
        </w:rPr>
      </w:pPr>
      <w:r w:rsidRPr="002E386F">
        <w:rPr>
          <w:rFonts w:ascii="Narkisim" w:hAnsi="Narkisim" w:cs="Narkisim"/>
          <w:u w:val="single"/>
          <w:rtl/>
        </w:rPr>
        <w:t>שם. למ"ד דמי ניזק</w:t>
      </w:r>
      <w:r w:rsidRPr="002E386F">
        <w:rPr>
          <w:rFonts w:ascii="Narkisim" w:hAnsi="Narkisim" w:cs="Narkisim"/>
          <w:rtl/>
        </w:rPr>
        <w:t>. אבל למ"ד דמי מזיק החילוק פשוט, דדמים הוה כדמיו לימכר בשוק. וכ"כ ה</w:t>
      </w:r>
      <w:r w:rsidRPr="002E386F">
        <w:rPr>
          <w:rFonts w:ascii="Narkisim" w:hAnsi="Narkisim" w:cs="Narkisim"/>
          <w:b/>
          <w:bCs/>
          <w:rtl/>
        </w:rPr>
        <w:t>תוס' רי"ד</w:t>
      </w:r>
      <w:r w:rsidRPr="002E386F">
        <w:rPr>
          <w:rFonts w:ascii="Narkisim" w:hAnsi="Narkisim" w:cs="Narkisim"/>
          <w:rtl/>
        </w:rPr>
        <w:t>.</w:t>
      </w:r>
    </w:p>
    <w:p w14:paraId="6C188AB6" w14:textId="77777777" w:rsidR="009832E5" w:rsidRPr="002E386F" w:rsidRDefault="00000000" w:rsidP="002E386F">
      <w:pPr>
        <w:pStyle w:val="a7"/>
        <w:bidi/>
        <w:rPr>
          <w:rFonts w:ascii="Narkisim" w:hAnsi="Narkisim"/>
        </w:rPr>
      </w:pPr>
      <w:r w:rsidRPr="002E386F">
        <w:rPr>
          <w:rFonts w:ascii="Narkisim" w:hAnsi="Narkisim"/>
          <w:rtl/>
        </w:rPr>
        <w:t>ועוד תי' ה</w:t>
      </w:r>
      <w:r w:rsidRPr="002E386F">
        <w:rPr>
          <w:rFonts w:ascii="Narkisim" w:hAnsi="Narkisim"/>
          <w:b/>
          <w:bCs/>
          <w:rtl/>
        </w:rPr>
        <w:t xml:space="preserve">ראב"ד </w:t>
      </w:r>
      <w:r w:rsidRPr="002E386F">
        <w:rPr>
          <w:rFonts w:ascii="Narkisim" w:hAnsi="Narkisim"/>
          <w:rtl/>
        </w:rPr>
        <w:t>(והו' ברשב"א) דאפשר שהכופר הוא בקצב שכתוב בתורה כערכין. ואילו דמים כדי שוויו לימכר כעבד (וכ"כ ה</w:t>
      </w:r>
      <w:r w:rsidRPr="002E386F">
        <w:rPr>
          <w:rFonts w:ascii="Narkisim" w:hAnsi="Narkisim"/>
          <w:b/>
          <w:bCs/>
          <w:rtl/>
        </w:rPr>
        <w:t>רא"ה</w:t>
      </w:r>
      <w:r w:rsidRPr="002E386F">
        <w:rPr>
          <w:rFonts w:ascii="Narkisim" w:hAnsi="Narkisim"/>
          <w:rtl/>
        </w:rPr>
        <w:t xml:space="preserve"> בשיטמ"ק). וה</w:t>
      </w:r>
      <w:r w:rsidRPr="002E386F">
        <w:rPr>
          <w:rFonts w:ascii="Narkisim" w:hAnsi="Narkisim"/>
          <w:b/>
          <w:bCs/>
          <w:rtl/>
        </w:rPr>
        <w:t>רשב"א</w:t>
      </w:r>
      <w:r w:rsidRPr="002E386F">
        <w:rPr>
          <w:rFonts w:ascii="Narkisim" w:hAnsi="Narkisim"/>
          <w:rtl/>
        </w:rPr>
        <w:t xml:space="preserve"> חלק דאינו מחוור בעיני, דבברייתא (מב:) איתא שבן חורין יפה סלע נותן סלע, ואין שיעור סלע בערכין, והול"ל ה' סלעים. וכן תניא שבן חורין נותן כל שוויו, אלמא נישום כעבד הנמכר בשוק.</w:t>
      </w:r>
    </w:p>
    <w:p w14:paraId="048E6B9F" w14:textId="77777777" w:rsidR="009832E5" w:rsidRPr="002E386F" w:rsidRDefault="00000000" w:rsidP="002E386F">
      <w:pPr>
        <w:pStyle w:val="a8"/>
        <w:bidi/>
        <w:rPr>
          <w:rFonts w:ascii="Narkisim" w:hAnsi="Narkisim"/>
        </w:rPr>
      </w:pPr>
      <w:r w:rsidRPr="002E386F">
        <w:rPr>
          <w:rFonts w:ascii="Narkisim" w:hAnsi="Narkisim"/>
          <w:rtl/>
        </w:rPr>
        <w:t>ועוד תי' ה</w:t>
      </w:r>
      <w:r w:rsidRPr="002E386F">
        <w:rPr>
          <w:rFonts w:ascii="Narkisim" w:hAnsi="Narkisim"/>
          <w:b/>
          <w:bCs/>
          <w:rtl/>
        </w:rPr>
        <w:t>ראב"ד</w:t>
      </w:r>
      <w:r w:rsidRPr="002E386F">
        <w:rPr>
          <w:rFonts w:ascii="Narkisim" w:hAnsi="Narkisim"/>
          <w:rtl/>
        </w:rPr>
        <w:t xml:space="preserve"> כיון דכופר פדיון החי, שיימינן [דמי ניזק] בגברא שכיחא, ורואין את המת כאילו הוא חי ומוכתב למלכות, כמה יפדה אדם אותו לעשות לו מלאכתו. וציין לגמ' (ערכין יט:) דיש חילוק בין אומד של </w:t>
      </w:r>
      <w:r w:rsidRPr="002E386F">
        <w:rPr>
          <w:rFonts w:ascii="Narkisim" w:hAnsi="Narkisim"/>
          <w:rtl/>
        </w:rPr>
        <w:lastRenderedPageBreak/>
        <w:t>נזיקין דהוה בגברא זילא, ואילו אומד של 'דמי עלי' הוה בגברא שביח, ושמין בידו מוכתב לאדון. [וצ"ב</w:t>
      </w:r>
      <w:r w:rsidRPr="002E386F">
        <w:rPr>
          <w:rStyle w:val="ac"/>
          <w:rFonts w:ascii="Narkisim" w:hAnsi="Narkisim"/>
          <w:rtl/>
        </w:rPr>
        <w:footnoteReference w:id="396"/>
      </w:r>
      <w:r w:rsidRPr="002E386F">
        <w:rPr>
          <w:rFonts w:ascii="Narkisim" w:hAnsi="Narkisim"/>
          <w:rtl/>
        </w:rPr>
        <w:t>].</w:t>
      </w:r>
    </w:p>
    <w:p w14:paraId="66C35DD8" w14:textId="77777777" w:rsidR="009832E5" w:rsidRPr="002E386F" w:rsidRDefault="00000000" w:rsidP="002E386F">
      <w:pPr>
        <w:bidi/>
        <w:rPr>
          <w:rFonts w:ascii="Narkisim" w:hAnsi="Narkisim" w:cs="Narkisim"/>
        </w:rPr>
      </w:pPr>
      <w:r w:rsidRPr="002E386F">
        <w:rPr>
          <w:rFonts w:ascii="Narkisim" w:hAnsi="Narkisim" w:cs="Narkisim"/>
          <w:u w:val="single"/>
          <w:rtl/>
        </w:rPr>
        <w:t>בא"ד ועי"ל דנפק"מ וכו' דכפרה אין יכול למחול</w:t>
      </w:r>
      <w:r w:rsidRPr="002E386F">
        <w:rPr>
          <w:rStyle w:val="ac"/>
          <w:rFonts w:ascii="Narkisim" w:hAnsi="Narkisim" w:cs="Narkisim"/>
          <w:rtl/>
        </w:rPr>
        <w:footnoteReference w:id="397"/>
      </w:r>
      <w:r w:rsidRPr="002E386F">
        <w:rPr>
          <w:rFonts w:ascii="Narkisim" w:hAnsi="Narkisim" w:cs="Narkisim"/>
          <w:rtl/>
        </w:rPr>
        <w:t xml:space="preserve">. וכ"כ </w:t>
      </w:r>
      <w:r w:rsidRPr="002E386F">
        <w:rPr>
          <w:rFonts w:ascii="Narkisim" w:hAnsi="Narkisim" w:cs="Narkisim"/>
          <w:b/>
          <w:bCs/>
          <w:rtl/>
        </w:rPr>
        <w:t>תוס</w:t>
      </w:r>
      <w:r w:rsidRPr="002E386F">
        <w:rPr>
          <w:rFonts w:ascii="Narkisim" w:hAnsi="Narkisim" w:cs="Narkisim"/>
          <w:rtl/>
        </w:rPr>
        <w:t>' (כתובות ל: ועוד) דל"ש מחילה בתשלומי תרומה, כיון דהוה כפרה. אבל ה</w:t>
      </w:r>
      <w:r w:rsidRPr="002E386F">
        <w:rPr>
          <w:rFonts w:ascii="Narkisim" w:hAnsi="Narkisim" w:cs="Narkisim"/>
          <w:b/>
          <w:bCs/>
          <w:rtl/>
        </w:rPr>
        <w:t>ר"ש</w:t>
      </w:r>
      <w:r w:rsidRPr="002E386F">
        <w:rPr>
          <w:rFonts w:ascii="Narkisim" w:hAnsi="Narkisim" w:cs="Narkisim"/>
          <w:rtl/>
        </w:rPr>
        <w:t xml:space="preserve"> (תרומות ז א) משמע דמהני מחילה בתשלומי כפרה.</w:t>
      </w:r>
    </w:p>
    <w:p w14:paraId="6FF4125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קוב"ש</w:t>
      </w:r>
      <w:r w:rsidRPr="002E386F">
        <w:rPr>
          <w:rFonts w:ascii="Narkisim" w:hAnsi="Narkisim"/>
          <w:rtl/>
        </w:rPr>
        <w:t xml:space="preserve"> (ב"ב ב) ביאר דנח' בגדר מחילה. דלדעת תוס' מחילה הוה סילוק על תביעתו, ואילו חיוב כפרה לא הוה מחמת תביעת התובע</w:t>
      </w:r>
      <w:r w:rsidRPr="002E386F">
        <w:rPr>
          <w:rStyle w:val="ac"/>
          <w:rFonts w:ascii="Narkisim" w:hAnsi="Narkisim"/>
          <w:rtl/>
        </w:rPr>
        <w:footnoteReference w:id="398"/>
      </w:r>
      <w:r w:rsidRPr="002E386F">
        <w:rPr>
          <w:rFonts w:ascii="Narkisim" w:hAnsi="Narkisim"/>
          <w:rtl/>
        </w:rPr>
        <w:t>. ואילו הר"ש סבר דמחילה הוה כקבלה</w:t>
      </w:r>
      <w:r w:rsidRPr="002E386F">
        <w:rPr>
          <w:rStyle w:val="ac"/>
          <w:rFonts w:ascii="Narkisim" w:hAnsi="Narkisim"/>
          <w:rtl/>
        </w:rPr>
        <w:footnoteReference w:id="399"/>
      </w:r>
      <w:r w:rsidRPr="002E386F">
        <w:rPr>
          <w:rFonts w:ascii="Narkisim" w:hAnsi="Narkisim"/>
          <w:rtl/>
        </w:rPr>
        <w:t>, ואף בכפרה שייך סברא זו.</w:t>
      </w:r>
    </w:p>
    <w:p w14:paraId="016F8805" w14:textId="77777777" w:rsidR="009832E5" w:rsidRPr="002E386F" w:rsidRDefault="00000000" w:rsidP="002E386F">
      <w:pPr>
        <w:bidi/>
        <w:rPr>
          <w:rFonts w:ascii="Narkisim" w:hAnsi="Narkisim" w:cs="Narkisim"/>
        </w:rPr>
      </w:pPr>
      <w:r w:rsidRPr="002E386F">
        <w:rPr>
          <w:rFonts w:ascii="Narkisim" w:hAnsi="Narkisim" w:cs="Narkisim"/>
          <w:u w:val="single"/>
          <w:rtl/>
        </w:rPr>
        <w:t>ואי דמים אמאי לא</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כלומר אי ס"ד יש תורת נזקין להיכא דקטליה. ה</w:t>
      </w:r>
      <w:r w:rsidRPr="002E386F">
        <w:rPr>
          <w:rFonts w:ascii="Narkisim" w:hAnsi="Narkisim" w:cs="Narkisim"/>
          <w:b/>
          <w:bCs/>
          <w:rtl/>
        </w:rPr>
        <w:t>שיטמ"ק</w:t>
      </w:r>
      <w:r w:rsidRPr="002E386F">
        <w:rPr>
          <w:rFonts w:ascii="Narkisim" w:hAnsi="Narkisim" w:cs="Narkisim"/>
          <w:rtl/>
        </w:rPr>
        <w:t xml:space="preserve"> (ר"ש) דייק דאביי פליג דאין חיוב דמים. וכ"כ ה</w:t>
      </w:r>
      <w:r w:rsidRPr="002E386F">
        <w:rPr>
          <w:rFonts w:ascii="Narkisim" w:hAnsi="Narkisim" w:cs="Narkisim"/>
          <w:b/>
          <w:bCs/>
          <w:rtl/>
        </w:rPr>
        <w:t>רשב"א</w:t>
      </w:r>
      <w:r w:rsidRPr="002E386F">
        <w:rPr>
          <w:rFonts w:ascii="Narkisim" w:hAnsi="Narkisim" w:cs="Narkisim"/>
          <w:rtl/>
        </w:rPr>
        <w:t>. וכ"ד ה</w:t>
      </w:r>
      <w:r w:rsidRPr="002E386F">
        <w:rPr>
          <w:rFonts w:ascii="Narkisim" w:hAnsi="Narkisim" w:cs="Narkisim"/>
          <w:b/>
          <w:bCs/>
          <w:rtl/>
        </w:rPr>
        <w:t>רמב"ם</w:t>
      </w:r>
      <w:r w:rsidRPr="002E386F">
        <w:rPr>
          <w:rFonts w:ascii="Narkisim" w:hAnsi="Narkisim" w:cs="Narkisim"/>
          <w:rtl/>
        </w:rPr>
        <w:t xml:space="preserve"> (וע"ע בע"ב).</w:t>
      </w:r>
    </w:p>
    <w:p w14:paraId="2EC1CC2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ר"ש</w:t>
      </w:r>
      <w:r w:rsidRPr="002E386F">
        <w:rPr>
          <w:rFonts w:ascii="Narkisim" w:hAnsi="Narkisim"/>
          <w:rtl/>
        </w:rPr>
        <w:t xml:space="preserve"> חלק דאף לאביי יש חיוב דמים, אלא הכי פי' אי מיירי בדמים אמאי לא וכו'. והגמ' (בע"ב) דאשו שלא בכוונה לתרווייהו קאי. ומש"ה רב שמואל בר רב יצחק (בע"ב) הקשה רק לרבה.</w:t>
      </w:r>
    </w:p>
    <w:p w14:paraId="5BC1F80B"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אחרונים</w:t>
      </w:r>
      <w:r w:rsidRPr="002E386F">
        <w:rPr>
          <w:rFonts w:ascii="Narkisim" w:hAnsi="Narkisim" w:cs="Narkisim"/>
          <w:rtl/>
        </w:rPr>
        <w:t xml:space="preserve"> הביאו דה</w:t>
      </w:r>
      <w:r w:rsidRPr="002E386F">
        <w:rPr>
          <w:rFonts w:ascii="Narkisim" w:hAnsi="Narkisim" w:cs="Narkisim"/>
          <w:b/>
          <w:bCs/>
          <w:rtl/>
        </w:rPr>
        <w:t>ירושלמי</w:t>
      </w:r>
      <w:r w:rsidRPr="002E386F">
        <w:rPr>
          <w:rFonts w:ascii="Narkisim" w:hAnsi="Narkisim" w:cs="Narkisim"/>
          <w:rtl/>
        </w:rPr>
        <w:t xml:space="preserve"> (שבועות ספ"ה, כתובות ספ"ג) מק' דבמשנה (שבועות לו:) איתא דאין חיוב קרבן שבועה בהרג שורו את העבד. ואמאי לא נתחייב קרבן שבועה על הדמים. וה</w:t>
      </w:r>
      <w:r w:rsidRPr="002E386F">
        <w:rPr>
          <w:rFonts w:ascii="Narkisim" w:hAnsi="Narkisim" w:cs="Narkisim"/>
          <w:b/>
          <w:bCs/>
          <w:rtl/>
        </w:rPr>
        <w:t>ירושלמי</w:t>
      </w:r>
      <w:r w:rsidRPr="002E386F">
        <w:rPr>
          <w:rFonts w:ascii="Narkisim" w:hAnsi="Narkisim" w:cs="Narkisim"/>
          <w:rtl/>
        </w:rPr>
        <w:t xml:space="preserve"> תי' בעבד דאינו שווה כלל. וה</w:t>
      </w:r>
      <w:r w:rsidRPr="002E386F">
        <w:rPr>
          <w:rFonts w:ascii="Narkisim" w:hAnsi="Narkisim" w:cs="Narkisim"/>
          <w:b/>
          <w:bCs/>
          <w:rtl/>
        </w:rPr>
        <w:t>אחרונים</w:t>
      </w:r>
      <w:r w:rsidRPr="002E386F">
        <w:rPr>
          <w:rFonts w:ascii="Narkisim" w:hAnsi="Narkisim" w:cs="Narkisim"/>
          <w:rtl/>
        </w:rPr>
        <w:t xml:space="preserve"> הק' דסתימת הבבלי אינה כן</w:t>
      </w:r>
      <w:r w:rsidRPr="002E386F">
        <w:rPr>
          <w:rStyle w:val="ac"/>
          <w:rFonts w:ascii="Narkisim" w:hAnsi="Narkisim" w:cs="Narkisim"/>
          <w:rtl/>
        </w:rPr>
        <w:footnoteReference w:id="400"/>
      </w:r>
      <w:r w:rsidRPr="002E386F">
        <w:rPr>
          <w:rFonts w:ascii="Narkisim" w:hAnsi="Narkisim" w:cs="Narkisim"/>
          <w:rtl/>
        </w:rPr>
        <w:t xml:space="preserve">. </w:t>
      </w:r>
      <w:r w:rsidRPr="002E386F">
        <w:rPr>
          <w:rFonts w:ascii="Narkisim" w:hAnsi="Narkisim" w:cs="Narkisim"/>
          <w:szCs w:val="20"/>
          <w:rtl/>
        </w:rPr>
        <w:t>וה</w:t>
      </w:r>
      <w:r w:rsidRPr="002E386F">
        <w:rPr>
          <w:rFonts w:ascii="Narkisim" w:hAnsi="Narkisim" w:cs="Narkisim"/>
          <w:b/>
          <w:bCs/>
          <w:szCs w:val="20"/>
          <w:rtl/>
        </w:rPr>
        <w:t>רש"ש</w:t>
      </w:r>
      <w:r w:rsidRPr="002E386F">
        <w:rPr>
          <w:rFonts w:ascii="Narkisim" w:hAnsi="Narkisim" w:cs="Narkisim"/>
          <w:szCs w:val="20"/>
          <w:rtl/>
        </w:rPr>
        <w:t xml:space="preserve"> כת' דצ"ל דאינו תובע הדמים, דלא שביק מידי דקייץ (וכדאמרי' כתובות מב:).</w:t>
      </w:r>
    </w:p>
    <w:p w14:paraId="3B559759"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שואל ברע"א</w:t>
      </w:r>
      <w:r w:rsidRPr="002E386F">
        <w:rPr>
          <w:rFonts w:ascii="Narkisim" w:hAnsi="Narkisim"/>
          <w:rtl/>
        </w:rPr>
        <w:t xml:space="preserve"> (הו' בחי' רע"א טו:) נקט דכוונת הירושלמי דכנגד דמי העבד אינו קנס. ורע"א הביא דבסוגיין מבואר דלא כן. ומבואר דלא איירי במוכה שחין. ו</w:t>
      </w:r>
      <w:r w:rsidRPr="002E386F">
        <w:rPr>
          <w:rFonts w:ascii="Narkisim" w:hAnsi="Narkisim"/>
          <w:b/>
          <w:bCs/>
          <w:rtl/>
        </w:rPr>
        <w:t>רע"א</w:t>
      </w:r>
      <w:r w:rsidRPr="002E386F">
        <w:rPr>
          <w:rFonts w:ascii="Narkisim" w:hAnsi="Narkisim"/>
          <w:rtl/>
        </w:rPr>
        <w:t xml:space="preserve"> כת' דדמי העבד הוה דמי קרקע, ודינו כקרקע, ול"ש ע"ז חיוב קרבן שבועה.</w:t>
      </w:r>
    </w:p>
    <w:p w14:paraId="5D9C0F4A" w14:textId="77777777" w:rsidR="009832E5" w:rsidRPr="002E386F" w:rsidRDefault="00000000" w:rsidP="002E386F">
      <w:pPr>
        <w:pStyle w:val="3"/>
        <w:bidi/>
        <w:rPr>
          <w:rFonts w:ascii="Narkisim" w:hAnsi="Narkisim"/>
        </w:rPr>
      </w:pPr>
      <w:r w:rsidRPr="002E386F">
        <w:rPr>
          <w:rFonts w:ascii="Narkisim" w:hAnsi="Narkisim"/>
          <w:rtl/>
        </w:rPr>
        <w:t>דף מג:</w:t>
      </w:r>
    </w:p>
    <w:p w14:paraId="4703818B" w14:textId="77777777" w:rsidR="009832E5" w:rsidRPr="002E386F" w:rsidRDefault="00000000" w:rsidP="002E386F">
      <w:pPr>
        <w:bidi/>
        <w:rPr>
          <w:rFonts w:ascii="Narkisim" w:hAnsi="Narkisim" w:cs="Narkisim"/>
        </w:rPr>
      </w:pPr>
      <w:r w:rsidRPr="002E386F">
        <w:rPr>
          <w:rFonts w:ascii="Narkisim" w:hAnsi="Narkisim" w:cs="Narkisim"/>
          <w:u w:val="single"/>
          <w:rtl/>
        </w:rPr>
        <w:t>בן חורין דמשלם כופר ע"פ עצמו וכו' היכא דליכא עדים משלם דמים, גבי עבד וכו' אינו משלם ע"פ עצמו</w:t>
      </w:r>
      <w:r w:rsidRPr="002E386F">
        <w:rPr>
          <w:rFonts w:ascii="Narkisim" w:hAnsi="Narkisim" w:cs="Narkisim"/>
          <w:rtl/>
        </w:rPr>
        <w:t>. ה</w:t>
      </w:r>
      <w:r w:rsidRPr="002E386F">
        <w:rPr>
          <w:rFonts w:ascii="Narkisim" w:hAnsi="Narkisim" w:cs="Narkisim"/>
          <w:b/>
          <w:bCs/>
          <w:rtl/>
        </w:rPr>
        <w:t>ראב"ד</w:t>
      </w:r>
      <w:r w:rsidRPr="002E386F">
        <w:rPr>
          <w:rFonts w:ascii="Narkisim" w:hAnsi="Narkisim" w:cs="Narkisim"/>
          <w:rtl/>
        </w:rPr>
        <w:t xml:space="preserve"> כתב דלא נתברר לנו טעם ברור למה חיוב דמים [דהוה כשאר נזקין], נתלה בכופר ובקנס. ותי' דגבי מיתה לא מצאנו תשלומי דמים, אלא כופר וקנס הוא דכתיב. וילפי' חיוב דמים מכלל שאר נזיקין. הילכך היכא דלא שייך ביה כופר וקנס מרבינן דמים בפנים הדומים להם</w:t>
      </w:r>
      <w:r w:rsidRPr="002E386F">
        <w:rPr>
          <w:rStyle w:val="ac"/>
          <w:rFonts w:ascii="Narkisim" w:hAnsi="Narkisim" w:cs="Narkisim"/>
          <w:rtl/>
        </w:rPr>
        <w:footnoteReference w:id="401"/>
      </w:r>
      <w:r w:rsidRPr="002E386F">
        <w:rPr>
          <w:rFonts w:ascii="Narkisim" w:hAnsi="Narkisim" w:cs="Narkisim"/>
          <w:rtl/>
        </w:rPr>
        <w:t xml:space="preserve">.  </w:t>
      </w:r>
    </w:p>
    <w:p w14:paraId="6C8D8E6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רא"ה</w:t>
      </w:r>
      <w:r w:rsidRPr="002E386F">
        <w:rPr>
          <w:rFonts w:ascii="Narkisim" w:hAnsi="Narkisim"/>
          <w:rtl/>
        </w:rPr>
        <w:t xml:space="preserve"> (בשיטמ"ק) כתב דדמים של עבד 'במקום ל' שקלים קיימי'. דקרא לא איירי בדמים כלל, ומשמע בקרא דאין דין אחר [מלבד דין ל' של עבד ע"פ עדים]. ומש"ה דמים של עבד כל' דידיה, ודמי בן חורין ככופר.</w:t>
      </w:r>
    </w:p>
    <w:p w14:paraId="0D9D0E9D"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תי' דלא משלם דמים ע"פ עצמו, פירוש דהא דמים לא כתיבי בפרשה, וא"כ לא שייך לחיובי דמים אלא במקום דאיכא תשלומין דקרא על פי עדים.</w:t>
      </w:r>
    </w:p>
    <w:p w14:paraId="5D4666F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ברכ"ש</w:t>
      </w:r>
      <w:r w:rsidRPr="002E386F">
        <w:rPr>
          <w:rFonts w:ascii="Narkisim" w:hAnsi="Narkisim" w:cs="Narkisim"/>
          <w:rtl/>
        </w:rPr>
        <w:t xml:space="preserve"> (כז) כת' בשם ה</w:t>
      </w:r>
      <w:r w:rsidRPr="002E386F">
        <w:rPr>
          <w:rFonts w:ascii="Narkisim" w:hAnsi="Narkisim" w:cs="Narkisim"/>
          <w:b/>
          <w:bCs/>
          <w:rtl/>
        </w:rPr>
        <w:t>גר"ח</w:t>
      </w:r>
      <w:r w:rsidRPr="002E386F">
        <w:rPr>
          <w:rFonts w:ascii="Narkisim" w:hAnsi="Narkisim" w:cs="Narkisim"/>
          <w:rtl/>
        </w:rPr>
        <w:t xml:space="preserve"> דחיוב דמים נלמד מפרשת כופר. דמסברא לא שייך חיוב תשלום בהריגת בן חורין, דאין דמים לבן חורין. אלא דעשאה התורה כדין חבלה, דמתחייב לשלם. והיכא דלא נגמר חיוב הכופר משלם דמים במקומו. ומש"ה תלי אי דמי ליסוד החיוב, ובבן חורין שייכא לחיוב כופר. אבל בעבד שייכא לחיוב קנס</w:t>
      </w:r>
      <w:r w:rsidRPr="002E386F">
        <w:rPr>
          <w:rStyle w:val="ac"/>
          <w:rFonts w:ascii="Narkisim" w:hAnsi="Narkisim" w:cs="Narkisim"/>
          <w:rtl/>
        </w:rPr>
        <w:footnoteReference w:id="402"/>
      </w:r>
      <w:r w:rsidRPr="002E386F">
        <w:rPr>
          <w:rFonts w:ascii="Narkisim" w:hAnsi="Narkisim" w:cs="Narkisim"/>
          <w:rtl/>
        </w:rPr>
        <w:t>.</w:t>
      </w:r>
    </w:p>
    <w:p w14:paraId="70E9DC76" w14:textId="77777777" w:rsidR="009832E5" w:rsidRPr="002E386F" w:rsidRDefault="00000000" w:rsidP="002E386F">
      <w:pPr>
        <w:pStyle w:val="a8"/>
        <w:bidi/>
        <w:rPr>
          <w:rFonts w:ascii="Narkisim" w:hAnsi="Narkisim"/>
        </w:rPr>
      </w:pPr>
      <w:r w:rsidRPr="002E386F">
        <w:rPr>
          <w:rFonts w:ascii="Narkisim" w:hAnsi="Narkisim"/>
          <w:rtl/>
        </w:rPr>
        <w:lastRenderedPageBreak/>
        <w:t>ונקט דאף חיוב דמים של הורג עבד מישך לחיוב קנס. ולא הוה סברא לחייב כשורו וחמורו [וע' בסמוך דהרמב"ם משמע דלא כן].</w:t>
      </w:r>
    </w:p>
    <w:p w14:paraId="56BB91E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או"ש</w:t>
      </w:r>
      <w:r w:rsidRPr="002E386F">
        <w:rPr>
          <w:rFonts w:ascii="Narkisim" w:hAnsi="Narkisim" w:cs="Narkisim"/>
          <w:rtl/>
        </w:rPr>
        <w:t xml:space="preserve"> (י יד, ובחי' רמ"ש כאן) ביאר דהמודה בקנס של עבד אינו משלם דמים. דאמרי' דכיון דהרשיע את עצמו הוה כאילו שילם הקנס</w:t>
      </w:r>
      <w:r w:rsidRPr="002E386F">
        <w:rPr>
          <w:rStyle w:val="ac"/>
          <w:rFonts w:ascii="Narkisim" w:hAnsi="Narkisim" w:cs="Narkisim"/>
          <w:rtl/>
        </w:rPr>
        <w:footnoteReference w:id="403"/>
      </w:r>
      <w:r w:rsidRPr="002E386F">
        <w:rPr>
          <w:rFonts w:ascii="Narkisim" w:hAnsi="Narkisim" w:cs="Narkisim"/>
          <w:rtl/>
        </w:rPr>
        <w:t>. וכיון דשילם הקנס לא שייך חיוב דמים. אבל כופר לא הוה קנס, אלא דיש תנאי השור בסקילה</w:t>
      </w:r>
      <w:r w:rsidRPr="002E386F">
        <w:rPr>
          <w:rStyle w:val="ac"/>
          <w:rFonts w:ascii="Narkisim" w:hAnsi="Narkisim" w:cs="Narkisim"/>
          <w:rtl/>
        </w:rPr>
        <w:footnoteReference w:id="404"/>
      </w:r>
      <w:r w:rsidRPr="002E386F">
        <w:rPr>
          <w:rFonts w:ascii="Narkisim" w:hAnsi="Narkisim" w:cs="Narkisim"/>
          <w:rtl/>
        </w:rPr>
        <w:t>, ומש"ה מתחייב דמים.</w:t>
      </w:r>
    </w:p>
    <w:p w14:paraId="74DA2310" w14:textId="77777777" w:rsidR="009832E5" w:rsidRPr="002E386F" w:rsidRDefault="00000000" w:rsidP="002E386F">
      <w:pPr>
        <w:pStyle w:val="a8"/>
        <w:bidi/>
        <w:rPr>
          <w:rFonts w:ascii="Narkisim" w:hAnsi="Narkisim"/>
        </w:rPr>
      </w:pPr>
      <w:r w:rsidRPr="002E386F">
        <w:rPr>
          <w:rFonts w:ascii="Narkisim" w:hAnsi="Narkisim"/>
          <w:rtl/>
        </w:rPr>
        <w:t>ועד"ז כת' ה</w:t>
      </w:r>
      <w:r w:rsidRPr="002E386F">
        <w:rPr>
          <w:rFonts w:ascii="Narkisim" w:hAnsi="Narkisim"/>
          <w:b/>
          <w:bCs/>
          <w:rtl/>
        </w:rPr>
        <w:t>חזו"א</w:t>
      </w:r>
      <w:r w:rsidRPr="002E386F">
        <w:rPr>
          <w:rFonts w:ascii="Narkisim" w:hAnsi="Narkisim"/>
          <w:rtl/>
        </w:rPr>
        <w:t xml:space="preserve"> (יב ט) דההודאה פוטרת, דהוה מודה בקנס. ובכל מודה בקנס אין חיוב דמים דהתורה הפקיע תשלומי קנס תחת הנזק. ובמקום דפטרתו תורה [ע"י הודאתו] מחיוב הקנס, אין חיוב נזק. ודוקא היכא דליכא כלל דין קנס [משום דאין השור בסקילה]. ועפ"ז יש לחלק בין המית שלא בכוונה, דאין זיקת קנס. אבל ע"פ עצמו ועד א' יש חיוב אלא שמחוסר בירור. ואילו יבואו עדים, מתחייב השור בסקילה וקנס.</w:t>
      </w:r>
    </w:p>
    <w:p w14:paraId="6F800137"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(מא: ד"ה נקי) נסתפקו האם יש חיוב דמים בתם שלא בכוונה</w:t>
      </w:r>
      <w:r w:rsidRPr="002E386F">
        <w:rPr>
          <w:rStyle w:val="ac"/>
          <w:rFonts w:ascii="Narkisim" w:hAnsi="Narkisim" w:cs="Narkisim"/>
          <w:rtl/>
        </w:rPr>
        <w:footnoteReference w:id="405"/>
      </w:r>
      <w:r w:rsidRPr="002E386F">
        <w:rPr>
          <w:rFonts w:ascii="Narkisim" w:hAnsi="Narkisim" w:cs="Narkisim"/>
          <w:rtl/>
        </w:rPr>
        <w:t xml:space="preserve"> [ומש"ה לא איצטריך 'נקי' למעט, ולאידך תי' יש חיוב דמים, אלא דלא מסתבר דקרא איירי כה"ג]. דכיון דלא אשכחן כופר בתם לא איצטריך למעט דמים</w:t>
      </w:r>
      <w:r w:rsidRPr="002E386F">
        <w:rPr>
          <w:rStyle w:val="ac"/>
          <w:rFonts w:ascii="Narkisim" w:hAnsi="Narkisim" w:cs="Narkisim"/>
          <w:rtl/>
        </w:rPr>
        <w:footnoteReference w:id="406"/>
      </w:r>
      <w:r w:rsidRPr="002E386F">
        <w:rPr>
          <w:rFonts w:ascii="Narkisim" w:hAnsi="Narkisim" w:cs="Narkisim"/>
          <w:rtl/>
        </w:rPr>
        <w:t>.[ותליא בדברי הראשונים הנ"ל].</w:t>
      </w:r>
    </w:p>
    <w:p w14:paraId="1CBB841B"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ה</w:t>
      </w:r>
      <w:r w:rsidRPr="002E386F">
        <w:rPr>
          <w:rFonts w:ascii="Narkisim" w:hAnsi="Narkisim" w:cs="Narkisim"/>
          <w:b/>
          <w:bCs/>
          <w:rtl/>
        </w:rPr>
        <w:t>רמב"ם</w:t>
      </w:r>
      <w:r w:rsidRPr="002E386F">
        <w:rPr>
          <w:rFonts w:ascii="Narkisim" w:hAnsi="Narkisim" w:cs="Narkisim"/>
          <w:rtl/>
        </w:rPr>
        <w:t xml:space="preserve"> (י יד) פסק [דשור תם] שהמית שלא בכוונה פטור מדמים [היכא דאין השור בסקילה]. דלא קי"ל כרבה חיוב דמים. ומ"מ פסק דכשהרג עבד חייב, כאילו הזיק שורו וחמורו. וה</w:t>
      </w:r>
      <w:r w:rsidRPr="002E386F">
        <w:rPr>
          <w:rFonts w:ascii="Narkisim" w:hAnsi="Narkisim" w:cs="Narkisim"/>
          <w:b/>
          <w:bCs/>
          <w:rtl/>
        </w:rPr>
        <w:t>ראב"ד</w:t>
      </w:r>
      <w:r w:rsidRPr="002E386F">
        <w:rPr>
          <w:rFonts w:ascii="Narkisim" w:hAnsi="Narkisim" w:cs="Narkisim"/>
          <w:rtl/>
        </w:rPr>
        <w:t xml:space="preserve"> השיג דמבואר [להיפך] בסוגיין, דע"פ עצמו משלם כופר ע"פ עצמו, ואילו בעבד פטור</w:t>
      </w:r>
      <w:r w:rsidRPr="002E386F">
        <w:rPr>
          <w:rStyle w:val="ac"/>
          <w:rFonts w:ascii="Narkisim" w:hAnsi="Narkisim" w:cs="Narkisim"/>
          <w:rtl/>
        </w:rPr>
        <w:footnoteReference w:id="407"/>
      </w:r>
      <w:r w:rsidRPr="002E386F">
        <w:rPr>
          <w:rFonts w:ascii="Narkisim" w:hAnsi="Narkisim" w:cs="Narkisim"/>
          <w:rtl/>
        </w:rPr>
        <w:t>. אלא מסתבר דבין כך משלם דמים [וכרבה</w:t>
      </w:r>
      <w:r w:rsidRPr="002E386F">
        <w:rPr>
          <w:rStyle w:val="ac"/>
          <w:rFonts w:ascii="Narkisim" w:hAnsi="Narkisim" w:cs="Narkisim"/>
          <w:rtl/>
        </w:rPr>
        <w:footnoteReference w:id="408"/>
      </w:r>
      <w:r w:rsidRPr="002E386F">
        <w:rPr>
          <w:rFonts w:ascii="Narkisim" w:hAnsi="Narkisim" w:cs="Narkisim"/>
          <w:rtl/>
        </w:rPr>
        <w:t>].</w:t>
      </w:r>
    </w:p>
    <w:p w14:paraId="60C7D3A7"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(שם, והחזו"א ושאר אחרונים) ביאר דהרמב"ם פסק דאין דמים לבן חורין. אבל עבד סברא פשוטה לחייב, כשורו וחמורו [משום הפסד האדון]. וכדאמרי' (לקמן מט.) דיש חיוב דמי ולדות משום חמרתא מעברתא. </w:t>
      </w:r>
      <w:r w:rsidRPr="002E386F">
        <w:rPr>
          <w:rFonts w:ascii="Narkisim" w:hAnsi="Narkisim"/>
          <w:szCs w:val="20"/>
          <w:rtl/>
        </w:rPr>
        <w:t>[וכ"כ ה</w:t>
      </w:r>
      <w:r w:rsidRPr="002E386F">
        <w:rPr>
          <w:rFonts w:ascii="Narkisim" w:hAnsi="Narkisim"/>
          <w:b/>
          <w:bCs/>
          <w:szCs w:val="20"/>
          <w:rtl/>
        </w:rPr>
        <w:t>תוס' ר"פ</w:t>
      </w:r>
      <w:r w:rsidRPr="002E386F">
        <w:rPr>
          <w:rFonts w:ascii="Narkisim" w:hAnsi="Narkisim"/>
          <w:szCs w:val="20"/>
          <w:rtl/>
        </w:rPr>
        <w:t xml:space="preserve"> בשיטמ"ק, ע' בסמוך</w:t>
      </w:r>
      <w:r w:rsidRPr="002E386F">
        <w:rPr>
          <w:rFonts w:ascii="Narkisim" w:hAnsi="Narkisim"/>
          <w:rtl/>
        </w:rPr>
        <w:t>].</w:t>
      </w:r>
    </w:p>
    <w:p w14:paraId="6D0F915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ברכ"ש</w:t>
      </w:r>
      <w:r w:rsidRPr="002E386F">
        <w:rPr>
          <w:rFonts w:ascii="Narkisim" w:hAnsi="Narkisim"/>
          <w:rtl/>
        </w:rPr>
        <w:t xml:space="preserve"> (כז ד, וכח) דן במה שמתחייב לאדון דמי העבד, האם הוה מחמת קנין הממון שבעבד, או משום קנין האיסור [ונפק"מ מעוכב גט שחרור (ע' גיטין מב:) דחבלתו לרבו, דאדון כתיב ביה. עי"ש פנ"י].</w:t>
      </w:r>
    </w:p>
    <w:p w14:paraId="0946E6F6"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ביאר דבסוגיין טעם הפטור משום מודה בקנס (וכנ"ל). ואילו הרמב"ם איירי בהורג שלא בכוונה, ול"ש טעם זה. וה</w:t>
      </w:r>
      <w:r w:rsidRPr="002E386F">
        <w:rPr>
          <w:rFonts w:ascii="Narkisim" w:hAnsi="Narkisim"/>
          <w:b/>
          <w:bCs/>
          <w:rtl/>
        </w:rPr>
        <w:t>ברכ"ש</w:t>
      </w:r>
      <w:r w:rsidRPr="002E386F">
        <w:rPr>
          <w:rFonts w:ascii="Narkisim" w:hAnsi="Narkisim"/>
          <w:rtl/>
        </w:rPr>
        <w:t xml:space="preserve"> (כח ה) כת' דבסוגיין קאי דוקא במקום שיש מיעוט מפרשת כופר וקנס. אבל תם אינו מתחייב כופר, א"כ מסברא משלם דמים.</w:t>
      </w:r>
    </w:p>
    <w:p w14:paraId="00171BB3" w14:textId="77777777" w:rsidR="009832E5" w:rsidRPr="002E386F" w:rsidRDefault="00000000" w:rsidP="002E386F">
      <w:pPr>
        <w:pStyle w:val="a8"/>
        <w:bidi/>
        <w:rPr>
          <w:rFonts w:ascii="Narkisim" w:hAnsi="Narkisim"/>
        </w:rPr>
      </w:pPr>
      <w:r w:rsidRPr="002E386F">
        <w:rPr>
          <w:rFonts w:ascii="Narkisim" w:hAnsi="Narkisim"/>
          <w:rtl/>
        </w:rPr>
        <w:t>אבל ה</w:t>
      </w:r>
      <w:r w:rsidRPr="002E386F">
        <w:rPr>
          <w:rFonts w:ascii="Narkisim" w:hAnsi="Narkisim"/>
          <w:b/>
          <w:bCs/>
          <w:rtl/>
        </w:rPr>
        <w:t>קצות</w:t>
      </w:r>
      <w:r w:rsidRPr="002E386F">
        <w:rPr>
          <w:rFonts w:ascii="Narkisim" w:hAnsi="Narkisim"/>
          <w:rtl/>
        </w:rPr>
        <w:t xml:space="preserve"> (תה) כתב דאף הרמב"ם ס"ל דיש חיוב דמים בבן חורין, אלא דבשור תם קי"ל פלגא נזקא קנסא, ואינו מוריש קנס לבניו</w:t>
      </w:r>
      <w:r w:rsidRPr="002E386F">
        <w:rPr>
          <w:rStyle w:val="ac"/>
          <w:rFonts w:ascii="Narkisim" w:hAnsi="Narkisim"/>
          <w:rtl/>
        </w:rPr>
        <w:footnoteReference w:id="409"/>
      </w:r>
      <w:r w:rsidRPr="002E386F">
        <w:rPr>
          <w:rFonts w:ascii="Narkisim" w:hAnsi="Narkisim"/>
          <w:rtl/>
        </w:rPr>
        <w:t xml:space="preserve"> (כתובות מב:, ע' לקמן עב.), ולא חל חיוב דמים לאחר מיתה (כדלעיל מב:), ואינו מוריש לבניו. אבל חיוב העבד שייך לאדונו, ומש"ה שייך חיוב אף בשור תם. וה</w:t>
      </w:r>
      <w:r w:rsidRPr="002E386F">
        <w:rPr>
          <w:rFonts w:ascii="Narkisim" w:hAnsi="Narkisim"/>
          <w:b/>
          <w:bCs/>
          <w:rtl/>
        </w:rPr>
        <w:t>אחרונים</w:t>
      </w:r>
      <w:r w:rsidRPr="002E386F">
        <w:rPr>
          <w:rFonts w:ascii="Narkisim" w:hAnsi="Narkisim"/>
          <w:rtl/>
        </w:rPr>
        <w:t xml:space="preserve"> דנו דבסוגיין קאי משום חיוב דמים [ולא חיוב כופר], א"כ כשעשאו טריפה אמאי לא ישלם מחיים</w:t>
      </w:r>
      <w:r w:rsidRPr="002E386F">
        <w:rPr>
          <w:rStyle w:val="ac"/>
          <w:rFonts w:ascii="Narkisim" w:hAnsi="Narkisim"/>
          <w:rtl/>
        </w:rPr>
        <w:footnoteReference w:id="410"/>
      </w:r>
      <w:r w:rsidRPr="002E386F">
        <w:rPr>
          <w:rFonts w:ascii="Narkisim" w:hAnsi="Narkisim"/>
          <w:rtl/>
        </w:rPr>
        <w:t>.</w:t>
      </w:r>
    </w:p>
    <w:p w14:paraId="118E5B93"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xml:space="preserve"> ה</w:t>
      </w:r>
      <w:r w:rsidRPr="002E386F">
        <w:rPr>
          <w:rFonts w:ascii="Narkisim" w:hAnsi="Narkisim" w:cs="Narkisim"/>
          <w:b/>
          <w:bCs/>
          <w:rtl/>
        </w:rPr>
        <w:t>ברכ"ש</w:t>
      </w:r>
      <w:r w:rsidRPr="002E386F">
        <w:rPr>
          <w:rFonts w:ascii="Narkisim" w:hAnsi="Narkisim" w:cs="Narkisim"/>
          <w:rtl/>
        </w:rPr>
        <w:t xml:space="preserve"> (כח) הביא בשם ה</w:t>
      </w:r>
      <w:r w:rsidRPr="002E386F">
        <w:rPr>
          <w:rFonts w:ascii="Narkisim" w:hAnsi="Narkisim" w:cs="Narkisim"/>
          <w:b/>
          <w:bCs/>
          <w:rtl/>
        </w:rPr>
        <w:t>גר"ח</w:t>
      </w:r>
      <w:r w:rsidRPr="002E386F">
        <w:rPr>
          <w:rStyle w:val="ac"/>
          <w:rFonts w:ascii="Narkisim" w:hAnsi="Narkisim" w:cs="Narkisim"/>
          <w:rtl/>
        </w:rPr>
        <w:footnoteReference w:id="411"/>
      </w:r>
      <w:r w:rsidRPr="002E386F">
        <w:rPr>
          <w:rFonts w:ascii="Narkisim" w:hAnsi="Narkisim" w:cs="Narkisim"/>
          <w:rtl/>
        </w:rPr>
        <w:t xml:space="preserve"> דמכאן למד ה</w:t>
      </w:r>
      <w:r w:rsidRPr="002E386F">
        <w:rPr>
          <w:rFonts w:ascii="Narkisim" w:hAnsi="Narkisim" w:cs="Narkisim"/>
          <w:b/>
          <w:bCs/>
          <w:rtl/>
        </w:rPr>
        <w:t>רמב"ם</w:t>
      </w:r>
      <w:r w:rsidRPr="002E386F">
        <w:rPr>
          <w:rFonts w:ascii="Narkisim" w:hAnsi="Narkisim" w:cs="Narkisim"/>
          <w:rtl/>
        </w:rPr>
        <w:t xml:space="preserve"> (חובל ה ו) דגדר חבלות הוה כעין קנס, דהא אין דמים לבן חורין, אלא דילפי' מפרשת כופר. וכן רמז ב</w:t>
      </w:r>
      <w:r w:rsidRPr="002E386F">
        <w:rPr>
          <w:rFonts w:ascii="Narkisim" w:hAnsi="Narkisim" w:cs="Narkisim"/>
          <w:b/>
          <w:bCs/>
          <w:rtl/>
        </w:rPr>
        <w:t>חי' ר' מאיר שמחה</w:t>
      </w:r>
      <w:r w:rsidRPr="002E386F">
        <w:rPr>
          <w:rFonts w:ascii="Narkisim" w:hAnsi="Narkisim" w:cs="Narkisim"/>
          <w:rtl/>
        </w:rPr>
        <w:t xml:space="preserve"> (כאן). </w:t>
      </w:r>
      <w:r w:rsidRPr="002E386F">
        <w:rPr>
          <w:rFonts w:ascii="Narkisim" w:hAnsi="Narkisim" w:cs="Narkisim"/>
          <w:szCs w:val="20"/>
          <w:rtl/>
        </w:rPr>
        <w:t xml:space="preserve">אמנם העירו דבסוגיין איירי בשור שחבל באדם, ובזה אף לרמב"ם מתחייב ע"פ הודאתו. ובכל מקום </w:t>
      </w:r>
      <w:r w:rsidRPr="002E386F">
        <w:rPr>
          <w:rFonts w:ascii="Narkisim" w:hAnsi="Narkisim" w:cs="Narkisim"/>
          <w:szCs w:val="20"/>
          <w:rtl/>
        </w:rPr>
        <w:lastRenderedPageBreak/>
        <w:t>משמע דשייך לפרשת נזיקין, ולא לחידוש פרשת חבלות</w:t>
      </w:r>
      <w:r w:rsidRPr="002E386F">
        <w:rPr>
          <w:rStyle w:val="ac"/>
          <w:rFonts w:ascii="Narkisim" w:hAnsi="Narkisim" w:cs="Narkisim"/>
          <w:szCs w:val="20"/>
          <w:rtl/>
        </w:rPr>
        <w:footnoteReference w:id="412"/>
      </w:r>
      <w:r w:rsidRPr="002E386F">
        <w:rPr>
          <w:rFonts w:ascii="Narkisim" w:hAnsi="Narkisim" w:cs="Narkisim"/>
          <w:rtl/>
        </w:rPr>
        <w:t>.</w:t>
      </w:r>
    </w:p>
    <w:p w14:paraId="1D5BDD10" w14:textId="77777777" w:rsidR="009832E5" w:rsidRPr="002E386F" w:rsidRDefault="00000000" w:rsidP="002E386F">
      <w:pPr>
        <w:pStyle w:val="a7"/>
        <w:bidi/>
        <w:rPr>
          <w:rFonts w:ascii="Narkisim" w:hAnsi="Narkisim"/>
        </w:rPr>
      </w:pPr>
      <w:r w:rsidRPr="002E386F">
        <w:rPr>
          <w:rFonts w:ascii="Narkisim" w:hAnsi="Narkisim"/>
          <w:rtl/>
        </w:rPr>
        <w:t>אמנם מפורש בסוגיין דחייב דמים ע"פ עצמו במה שהודה ששורו נגח אדם. והביאו דב</w:t>
      </w:r>
      <w:r w:rsidRPr="002E386F">
        <w:rPr>
          <w:rFonts w:ascii="Narkisim" w:hAnsi="Narkisim"/>
          <w:b/>
          <w:bCs/>
          <w:rtl/>
        </w:rPr>
        <w:t>חי' ר' מאיר שמחה</w:t>
      </w:r>
      <w:r w:rsidRPr="002E386F">
        <w:rPr>
          <w:rFonts w:ascii="Narkisim" w:hAnsi="Narkisim"/>
          <w:rtl/>
        </w:rPr>
        <w:t xml:space="preserve"> (מהד' ישנה) הק' מכאן לדברי הרמב"ם (הנ"ל) דמשמע דחובל אינו משלם ע"פ עצמו</w:t>
      </w:r>
      <w:r w:rsidRPr="002E386F">
        <w:rPr>
          <w:rStyle w:val="ac"/>
          <w:rFonts w:ascii="Narkisim" w:hAnsi="Narkisim"/>
          <w:rtl/>
        </w:rPr>
        <w:footnoteReference w:id="413"/>
      </w:r>
      <w:r w:rsidRPr="002E386F">
        <w:rPr>
          <w:rFonts w:ascii="Narkisim" w:hAnsi="Narkisim"/>
          <w:rtl/>
        </w:rPr>
        <w:t>. ויש שתי' דהרמב"ם מודה בשור שחבל באדם ל"מ ליפטר בהודאתו [ואכמ"ל].</w:t>
      </w:r>
    </w:p>
    <w:p w14:paraId="683C7AF5" w14:textId="77777777" w:rsidR="009832E5" w:rsidRPr="002E386F" w:rsidRDefault="00000000" w:rsidP="002E386F">
      <w:pPr>
        <w:pStyle w:val="aa"/>
        <w:bidi/>
        <w:rPr>
          <w:rFonts w:ascii="Narkisim" w:hAnsi="Narkisim"/>
        </w:rPr>
      </w:pPr>
      <w:r w:rsidRPr="002E386F">
        <w:rPr>
          <w:rFonts w:ascii="Narkisim" w:hAnsi="Narkisim"/>
          <w:u w:val="single"/>
          <w:rtl/>
        </w:rPr>
        <w:t>שם. ולא ידעינן אי תם הוה, ואמר מריה וכו'</w:t>
      </w:r>
      <w:r w:rsidRPr="002E386F">
        <w:rPr>
          <w:rFonts w:ascii="Narkisim" w:hAnsi="Narkisim"/>
          <w:rtl/>
        </w:rPr>
        <w:t>. מבואר דידעינן שנגח אלא דמהני הודאתו לענין התשלום. ה</w:t>
      </w:r>
      <w:r w:rsidRPr="002E386F">
        <w:rPr>
          <w:rFonts w:ascii="Narkisim" w:hAnsi="Narkisim"/>
          <w:b/>
          <w:bCs/>
          <w:rtl/>
        </w:rPr>
        <w:t>קצות</w:t>
      </w:r>
      <w:r w:rsidRPr="002E386F">
        <w:rPr>
          <w:rFonts w:ascii="Narkisim" w:hAnsi="Narkisim"/>
          <w:rtl/>
        </w:rPr>
        <w:t xml:space="preserve"> (ת א) הביא מדברי הגמ' דנחשב מודה בקנס, אף דאין נידון על עיקר החיוב, אלא על מקום התשלום. ודלא כ</w:t>
      </w:r>
      <w:r w:rsidRPr="002E386F">
        <w:rPr>
          <w:rFonts w:ascii="Narkisim" w:hAnsi="Narkisim"/>
          <w:b/>
          <w:bCs/>
          <w:rtl/>
        </w:rPr>
        <w:t>תומים</w:t>
      </w:r>
      <w:r w:rsidRPr="002E386F">
        <w:rPr>
          <w:rFonts w:ascii="Narkisim" w:hAnsi="Narkisim"/>
          <w:rtl/>
        </w:rPr>
        <w:t xml:space="preserve"> (פח יא, ע"פ הסוגיא לעיל לה:) דהיכא דאין ידוע אי גדול או קטן מהני הודאתו כיון דעיקר החיוב ע"פ עדים, והוה כמודה דיש לו מעות.</w:t>
      </w:r>
    </w:p>
    <w:p w14:paraId="7345EFF4" w14:textId="77777777" w:rsidR="009832E5" w:rsidRPr="002E386F" w:rsidRDefault="00000000" w:rsidP="002E386F">
      <w:pPr>
        <w:bidi/>
        <w:rPr>
          <w:rFonts w:ascii="Narkisim" w:hAnsi="Narkisim" w:cs="Narkisim"/>
        </w:rPr>
      </w:pPr>
      <w:r w:rsidRPr="002E386F">
        <w:rPr>
          <w:rFonts w:ascii="Narkisim" w:hAnsi="Narkisim" w:cs="Narkisim"/>
          <w:u w:val="single"/>
          <w:rtl/>
        </w:rPr>
        <w:t>מתיב רב שמואל בר רב יצחק כל שחייב וכו' כופר בעבד מי איכא, אלא לאו דמים</w:t>
      </w:r>
      <w:r w:rsidRPr="002E386F">
        <w:rPr>
          <w:rFonts w:ascii="Narkisim" w:hAnsi="Narkisim" w:cs="Narkisim"/>
          <w:rtl/>
        </w:rPr>
        <w:t>. פ</w:t>
      </w:r>
      <w:r w:rsidRPr="002E386F">
        <w:rPr>
          <w:rFonts w:ascii="Narkisim" w:hAnsi="Narkisim" w:cs="Narkisim"/>
          <w:b/>
          <w:bCs/>
          <w:rtl/>
        </w:rPr>
        <w:t xml:space="preserve">רש"י </w:t>
      </w:r>
      <w:r w:rsidRPr="002E386F">
        <w:rPr>
          <w:rFonts w:ascii="Narkisim" w:hAnsi="Narkisim" w:cs="Narkisim"/>
          <w:rtl/>
        </w:rPr>
        <w:t>דמשלם דמים ע"פ עצמו. וה</w:t>
      </w:r>
      <w:r w:rsidRPr="002E386F">
        <w:rPr>
          <w:rFonts w:ascii="Narkisim" w:hAnsi="Narkisim" w:cs="Narkisim"/>
          <w:b/>
          <w:bCs/>
          <w:rtl/>
        </w:rPr>
        <w:t xml:space="preserve">ר"ש </w:t>
      </w:r>
      <w:r w:rsidRPr="002E386F">
        <w:rPr>
          <w:rFonts w:ascii="Narkisim" w:hAnsi="Narkisim" w:cs="Narkisim"/>
          <w:szCs w:val="20"/>
          <w:rtl/>
        </w:rPr>
        <w:t>(שיטמ"ק</w:t>
      </w:r>
      <w:r w:rsidRPr="002E386F">
        <w:rPr>
          <w:rFonts w:ascii="Narkisim" w:hAnsi="Narkisim" w:cs="Narkisim"/>
          <w:rtl/>
        </w:rPr>
        <w:t xml:space="preserve"> </w:t>
      </w:r>
      <w:r w:rsidRPr="002E386F">
        <w:rPr>
          <w:rFonts w:ascii="Narkisim" w:hAnsi="Narkisim" w:cs="Narkisim"/>
          <w:szCs w:val="20"/>
          <w:rtl/>
        </w:rPr>
        <w:t>בע"א)</w:t>
      </w:r>
      <w:r w:rsidRPr="002E386F">
        <w:rPr>
          <w:rFonts w:ascii="Narkisim" w:hAnsi="Narkisim" w:cs="Narkisim"/>
          <w:rtl/>
        </w:rPr>
        <w:t xml:space="preserve"> הק' דלדעת רש"י אביי פליג אחיוב דמים, א"כ הו"ל להק' מהך ברייתא לאביי [ואף לתי' הגמ' דקאי בעדים].</w:t>
      </w:r>
    </w:p>
    <w:p w14:paraId="5D135382"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חזו"א</w:t>
      </w:r>
      <w:r w:rsidRPr="002E386F">
        <w:rPr>
          <w:rFonts w:ascii="Narkisim" w:hAnsi="Narkisim"/>
          <w:rtl/>
        </w:rPr>
        <w:t xml:space="preserve"> כת' דלמסקנא יל"פ כל שחייב מיתה בבן חורין חייב בעבד, וכל שחייב כופר [אפי' שלא בכוונה] חייב קנס.</w:t>
      </w:r>
    </w:p>
    <w:p w14:paraId="49778369" w14:textId="77777777" w:rsidR="009832E5" w:rsidRPr="002E386F" w:rsidRDefault="00000000" w:rsidP="002E386F">
      <w:pPr>
        <w:bidi/>
        <w:rPr>
          <w:rFonts w:ascii="Narkisim" w:hAnsi="Narkisim" w:cs="Narkisim"/>
        </w:rPr>
      </w:pPr>
      <w:r w:rsidRPr="002E386F">
        <w:rPr>
          <w:rFonts w:ascii="Narkisim" w:hAnsi="Narkisim" w:cs="Narkisim"/>
          <w:rtl/>
        </w:rPr>
        <w:t>וב</w:t>
      </w:r>
      <w:r w:rsidRPr="002E386F">
        <w:rPr>
          <w:rFonts w:ascii="Narkisim" w:hAnsi="Narkisim" w:cs="Narkisim"/>
          <w:b/>
          <w:bCs/>
          <w:rtl/>
        </w:rPr>
        <w:t>תוס' ר"פ</w:t>
      </w:r>
      <w:r w:rsidRPr="002E386F">
        <w:rPr>
          <w:rFonts w:ascii="Narkisim" w:hAnsi="Narkisim" w:cs="Narkisim"/>
          <w:rtl/>
        </w:rPr>
        <w:t xml:space="preserve"> (בסמוך) כתב דלקו' רב שמואל בר"י פי' הברייתא [דלא כרבה] דשלא בעדים נהי דליכא קנס בעבד, בבן חורין יש חיוב כופר. ומש"ה משלם דמים</w:t>
      </w:r>
      <w:r w:rsidRPr="002E386F">
        <w:rPr>
          <w:rStyle w:val="ac"/>
          <w:rFonts w:ascii="Narkisim" w:hAnsi="Narkisim" w:cs="Narkisim"/>
          <w:rtl/>
        </w:rPr>
        <w:footnoteReference w:id="414"/>
      </w:r>
      <w:r w:rsidRPr="002E386F">
        <w:rPr>
          <w:rFonts w:ascii="Narkisim" w:hAnsi="Narkisim" w:cs="Narkisim"/>
          <w:rtl/>
        </w:rPr>
        <w:t xml:space="preserve">. </w:t>
      </w:r>
      <w:r w:rsidRPr="002E386F">
        <w:rPr>
          <w:rFonts w:ascii="Narkisim" w:hAnsi="Narkisim" w:cs="Narkisim"/>
          <w:szCs w:val="20"/>
          <w:rtl/>
        </w:rPr>
        <w:t>[ועפ"ז ביאר דקו' רבא 'א"ה אשו' קשה רק לתי' דמתחייב דמים שלא בכוונה. אבל אי ברייתא איירי שלא ע"פ עדים, א"כ ע"פ עדים ליכא חיוב כופר]</w:t>
      </w:r>
      <w:r w:rsidRPr="002E386F">
        <w:rPr>
          <w:rFonts w:ascii="Narkisim" w:hAnsi="Narkisim" w:cs="Narkisim"/>
          <w:rtl/>
        </w:rPr>
        <w:t>.</w:t>
      </w:r>
    </w:p>
    <w:p w14:paraId="08F91D2D"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(נוסף בשיטמ"ק בסמוך) הביא דמבואר מדברי רב שמואל בר"י סבר דגבי עבד נהי דליכא קנס, מ"מ דמים איכא. ואף דפליג ארבה ס"ל דיש דין דמים כשאר נזיקין. ותי' דודאי גבי בן חורין י"ל דאי מעטינהו רחמנא מכופר שלא בכוונה, א"כ אפילו דמים ליכא. דלא שייך שום תשלומין בבן חורין, רק אותם שחייבן הכתוב דהיינו כופר ממש לשלם הדמים בתורת כופר. אבל גבי עבד נהי דקנס ל"ש ע"פ עצמו, מ"מ דמים משלם. דעבדו כחמורו דלא שייכי מידי דמים לגבי קנס. אבל בבן חורין שייכי דמים בכופר דאידי ואידי דמי ניזק הילכך אין לנו לומר שיהא בו שום דמים שלא בתורת כופר.</w:t>
      </w:r>
    </w:p>
    <w:p w14:paraId="57E10C81" w14:textId="77777777" w:rsidR="009832E5" w:rsidRPr="002E386F" w:rsidRDefault="00000000" w:rsidP="002E386F">
      <w:pPr>
        <w:bidi/>
        <w:rPr>
          <w:rFonts w:ascii="Narkisim" w:hAnsi="Narkisim" w:cs="Narkisim"/>
        </w:rPr>
      </w:pPr>
      <w:r w:rsidRPr="002E386F">
        <w:rPr>
          <w:rFonts w:ascii="Narkisim" w:hAnsi="Narkisim" w:cs="Narkisim"/>
          <w:u w:val="single"/>
          <w:rtl/>
        </w:rPr>
        <w:t>ה"ק וכו' שלא בכוונה ע"פ עדים משלם דמים</w:t>
      </w:r>
      <w:r w:rsidRPr="002E386F">
        <w:rPr>
          <w:rFonts w:ascii="Narkisim" w:hAnsi="Narkisim" w:cs="Narkisim"/>
          <w:rtl/>
        </w:rPr>
        <w:t>. וה</w:t>
      </w:r>
      <w:r w:rsidRPr="002E386F">
        <w:rPr>
          <w:rFonts w:ascii="Narkisim" w:hAnsi="Narkisim" w:cs="Narkisim"/>
          <w:b/>
          <w:bCs/>
          <w:rtl/>
        </w:rPr>
        <w:t>תוס' ר"פ</w:t>
      </w:r>
      <w:r w:rsidRPr="002E386F">
        <w:rPr>
          <w:rFonts w:ascii="Narkisim" w:hAnsi="Narkisim" w:cs="Narkisim"/>
          <w:rtl/>
        </w:rPr>
        <w:t xml:space="preserve"> הק' מ"ש ע"פ עצמו דאינו משלם דמים, א"כ אף שלא בכוונה אמאי מתחייב דמים. ותי' דעיקר קנס כתיב בכוונה, הילכך בכוונה בלא עדים ל"ש דמים. אבל שלא בכוונה, לא חייבתו תורה קנס ומתחייב דמים.</w:t>
      </w:r>
    </w:p>
    <w:p w14:paraId="6FA9A3CD" w14:textId="77777777" w:rsidR="009832E5" w:rsidRPr="002E386F" w:rsidRDefault="00000000" w:rsidP="002E386F">
      <w:pPr>
        <w:bidi/>
        <w:rPr>
          <w:rFonts w:ascii="Narkisim" w:hAnsi="Narkisim" w:cs="Narkisim"/>
        </w:rPr>
      </w:pPr>
      <w:r w:rsidRPr="002E386F">
        <w:rPr>
          <w:rFonts w:ascii="Narkisim" w:hAnsi="Narkisim" w:cs="Narkisim"/>
          <w:u w:val="single"/>
          <w:rtl/>
        </w:rPr>
        <w:t>א"ל רבא אי הכי אשו וכו' נשלם דמים</w:t>
      </w:r>
      <w:r w:rsidRPr="002E386F">
        <w:rPr>
          <w:rStyle w:val="ac"/>
          <w:rFonts w:ascii="Narkisim" w:hAnsi="Narkisim" w:cs="Narkisim"/>
          <w:rtl/>
        </w:rPr>
        <w:footnoteReference w:id="415"/>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כיון דיש דמים למיתת אדם, במקום דליכא כופר וקנס וכו'. [ו'אי הכי' פי' דיש דמים בבן חורין ודמים בעבד, וכדלעיל].</w:t>
      </w:r>
    </w:p>
    <w:p w14:paraId="59FDE1BD"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ברייתא</w:t>
      </w:r>
      <w:r w:rsidRPr="002E386F">
        <w:rPr>
          <w:rFonts w:ascii="Narkisim" w:hAnsi="Narkisim"/>
          <w:rtl/>
        </w:rPr>
        <w:t xml:space="preserve"> (לעיל י.) מבואר דבור ואש אינו משלם כופר. ו</w:t>
      </w:r>
      <w:r w:rsidRPr="002E386F">
        <w:rPr>
          <w:rFonts w:ascii="Narkisim" w:hAnsi="Narkisim"/>
          <w:b/>
          <w:bCs/>
          <w:rtl/>
        </w:rPr>
        <w:t>תוס</w:t>
      </w:r>
      <w:r w:rsidRPr="002E386F">
        <w:rPr>
          <w:rFonts w:ascii="Narkisim" w:hAnsi="Narkisim"/>
          <w:rtl/>
        </w:rPr>
        <w:t>' (ט:) פי' דנתמעט [מחיוב כופר] 'עליו' ולא על האש ולא על הבור</w:t>
      </w:r>
      <w:r w:rsidRPr="002E386F">
        <w:rPr>
          <w:rStyle w:val="ac"/>
          <w:rFonts w:ascii="Narkisim" w:hAnsi="Narkisim"/>
          <w:rtl/>
        </w:rPr>
        <w:footnoteReference w:id="416"/>
      </w:r>
      <w:r w:rsidRPr="002E386F">
        <w:rPr>
          <w:rFonts w:ascii="Narkisim" w:hAnsi="Narkisim"/>
          <w:rtl/>
        </w:rPr>
        <w:t>. וקו' הגמ' דכיון דנתמעט מכופר יתחייב דמים.</w:t>
      </w:r>
    </w:p>
    <w:p w14:paraId="7BC9E9A5"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(כאן) הק' דכל שכן דהו"ל להקשות דאשו יתחייב כופר. ותי' (בתחילת דבריו) דבאש אין השור בסקילה, ורבא ס"ל כרבה דמש"ה אין הבעלים משלמין כופר</w:t>
      </w:r>
      <w:r w:rsidRPr="002E386F">
        <w:rPr>
          <w:rStyle w:val="ac"/>
          <w:rFonts w:ascii="Narkisim" w:hAnsi="Narkisim"/>
          <w:rtl/>
        </w:rPr>
        <w:footnoteReference w:id="417"/>
      </w:r>
      <w:r w:rsidRPr="002E386F">
        <w:rPr>
          <w:rFonts w:ascii="Narkisim" w:hAnsi="Narkisim"/>
          <w:rtl/>
        </w:rPr>
        <w:t>.</w:t>
      </w:r>
    </w:p>
    <w:p w14:paraId="0C1564EB" w14:textId="77777777" w:rsidR="009832E5" w:rsidRPr="002E386F" w:rsidRDefault="00000000" w:rsidP="002E386F">
      <w:pPr>
        <w:pStyle w:val="a7"/>
        <w:bidi/>
        <w:rPr>
          <w:rFonts w:ascii="Narkisim" w:hAnsi="Narkisim"/>
        </w:rPr>
      </w:pPr>
      <w:r w:rsidRPr="002E386F">
        <w:rPr>
          <w:rFonts w:ascii="Narkisim" w:hAnsi="Narkisim"/>
          <w:rtl/>
        </w:rPr>
        <w:lastRenderedPageBreak/>
        <w:t>ועוד תי' ה</w:t>
      </w:r>
      <w:r w:rsidRPr="002E386F">
        <w:rPr>
          <w:rFonts w:ascii="Narkisim" w:hAnsi="Narkisim"/>
          <w:b/>
          <w:bCs/>
          <w:rtl/>
        </w:rPr>
        <w:t>ראב"ד</w:t>
      </w:r>
      <w:r w:rsidRPr="002E386F">
        <w:rPr>
          <w:rFonts w:ascii="Narkisim" w:hAnsi="Narkisim"/>
          <w:rtl/>
        </w:rPr>
        <w:t xml:space="preserve"> דכופר וקנס הוה חידושין שנאמרו בשור. והמזיקים חלוקים ואין למדין זה מזה</w:t>
      </w:r>
      <w:r w:rsidRPr="002E386F">
        <w:rPr>
          <w:rStyle w:val="ac"/>
          <w:rFonts w:ascii="Narkisim" w:hAnsi="Narkisim"/>
          <w:rtl/>
        </w:rPr>
        <w:footnoteReference w:id="418"/>
      </w:r>
      <w:r w:rsidRPr="002E386F">
        <w:rPr>
          <w:rFonts w:ascii="Narkisim" w:hAnsi="Narkisim"/>
          <w:rtl/>
        </w:rPr>
        <w:t>, אבל חיוב דמים לא כתיבי. אלא מחייבת בכלל חיוב שאר נזיקין, שכל המזיק את חבירו ישלם נזקו. הילכך אף באש יתחייב דמים</w:t>
      </w:r>
      <w:r w:rsidRPr="002E386F">
        <w:rPr>
          <w:rStyle w:val="ac"/>
          <w:rFonts w:ascii="Narkisim" w:hAnsi="Narkisim"/>
          <w:rtl/>
        </w:rPr>
        <w:footnoteReference w:id="419"/>
      </w:r>
      <w:r w:rsidRPr="002E386F">
        <w:rPr>
          <w:rFonts w:ascii="Narkisim" w:hAnsi="Narkisim"/>
          <w:rtl/>
        </w:rPr>
        <w:t>.</w:t>
      </w:r>
    </w:p>
    <w:p w14:paraId="2BCD3628"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xml:space="preserve"> (לעיל ט:) הק' אמאי איצטריך למעט 'שור ולא אדם' מנפילת הבור, בלאו הכי נתמעט מ'עליו'. ותי' דאיצטריך בעבד או עכו"ם הקנוי לישראל. </w:t>
      </w:r>
      <w:r w:rsidRPr="002E386F">
        <w:rPr>
          <w:rFonts w:ascii="Narkisim" w:hAnsi="Narkisim" w:cs="Narkisim"/>
          <w:szCs w:val="20"/>
          <w:rtl/>
        </w:rPr>
        <w:t>[אבל פטור 'עליו' ל"ש בעבד</w:t>
      </w:r>
      <w:r w:rsidRPr="002E386F">
        <w:rPr>
          <w:rFonts w:ascii="Narkisim" w:hAnsi="Narkisim" w:cs="Narkisim"/>
          <w:rtl/>
        </w:rPr>
        <w:t>]. ועוד תי' ה</w:t>
      </w:r>
      <w:r w:rsidRPr="002E386F">
        <w:rPr>
          <w:rFonts w:ascii="Narkisim" w:hAnsi="Narkisim" w:cs="Narkisim"/>
          <w:b/>
          <w:bCs/>
          <w:rtl/>
        </w:rPr>
        <w:t>רשב"א</w:t>
      </w:r>
      <w:r w:rsidRPr="002E386F">
        <w:rPr>
          <w:rFonts w:ascii="Narkisim" w:hAnsi="Narkisim" w:cs="Narkisim"/>
          <w:rtl/>
        </w:rPr>
        <w:t xml:space="preserve"> (ט:) דאיצטריך לפטור אפי' מחיוב דמים. וכדאמרי' בסוגיין דיש פטור מכופר וחייב בדמים</w:t>
      </w:r>
      <w:r w:rsidRPr="002E386F">
        <w:rPr>
          <w:rStyle w:val="ac"/>
          <w:rFonts w:ascii="Narkisim" w:hAnsi="Narkisim" w:cs="Narkisim"/>
          <w:rtl/>
        </w:rPr>
        <w:footnoteReference w:id="420"/>
      </w:r>
      <w:r w:rsidRPr="002E386F">
        <w:rPr>
          <w:rFonts w:ascii="Narkisim" w:hAnsi="Narkisim" w:cs="Narkisim"/>
          <w:rtl/>
        </w:rPr>
        <w:t>. [וה</w:t>
      </w:r>
      <w:r w:rsidRPr="002E386F">
        <w:rPr>
          <w:rFonts w:ascii="Narkisim" w:hAnsi="Narkisim" w:cs="Narkisim"/>
          <w:b/>
          <w:bCs/>
          <w:rtl/>
        </w:rPr>
        <w:t>אחרונים</w:t>
      </w:r>
      <w:r w:rsidRPr="002E386F">
        <w:rPr>
          <w:rFonts w:ascii="Narkisim" w:hAnsi="Narkisim" w:cs="Narkisim"/>
          <w:rtl/>
        </w:rPr>
        <w:t xml:space="preserve"> (קצות תי ד) ביארו דדעת תוס' דקי"ל דאין דמים לבן חורין. ודלא כרבה דסוגיין].</w:t>
      </w:r>
    </w:p>
    <w:p w14:paraId="7AA36B81" w14:textId="77777777" w:rsidR="009832E5" w:rsidRPr="002E386F" w:rsidRDefault="00000000" w:rsidP="002E386F">
      <w:pPr>
        <w:pStyle w:val="aa"/>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(מא: ד"ה נקי) ביארו דבאש לא שייך חיוב כופר כלל, ומשום חיוב כופר לא שבקינן דמים. אבל שור תם, היכא דליכא חיוב כופר [שלא בכוונה] מסתבר דליכא חיוב דמים. [אבל בקו' התוס' נקטו דילפי' אש שלא בכוונה משור שלא בכוונה].</w:t>
      </w:r>
    </w:p>
    <w:p w14:paraId="6A601EEF" w14:textId="77777777" w:rsidR="009832E5" w:rsidRPr="002E386F" w:rsidRDefault="00000000" w:rsidP="002E386F">
      <w:pPr>
        <w:bidi/>
        <w:rPr>
          <w:rFonts w:ascii="Narkisim" w:hAnsi="Narkisim" w:cs="Narkisim"/>
        </w:rPr>
      </w:pPr>
      <w:r w:rsidRPr="002E386F">
        <w:rPr>
          <w:rFonts w:ascii="Narkisim" w:hAnsi="Narkisim" w:cs="Narkisim"/>
          <w:u w:val="single"/>
          <w:rtl/>
        </w:rPr>
        <w:t>שם. שלא בכוונה וכו</w:t>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xml:space="preserve">' (ותוס' ר"פ ושא"ר) כתבו דכ"ש בכוונה. אבל </w:t>
      </w:r>
      <w:r w:rsidRPr="002E386F">
        <w:rPr>
          <w:rFonts w:ascii="Narkisim" w:hAnsi="Narkisim" w:cs="Narkisim"/>
          <w:b/>
          <w:bCs/>
          <w:rtl/>
        </w:rPr>
        <w:t>רש"י</w:t>
      </w:r>
      <w:r w:rsidRPr="002E386F">
        <w:rPr>
          <w:rFonts w:ascii="Narkisim" w:hAnsi="Narkisim" w:cs="Narkisim"/>
          <w:rtl/>
        </w:rPr>
        <w:t xml:space="preserve"> כתב דאשו בכוונה קלב"מ [וכ"כ ה</w:t>
      </w:r>
      <w:r w:rsidRPr="002E386F">
        <w:rPr>
          <w:rFonts w:ascii="Narkisim" w:hAnsi="Narkisim" w:cs="Narkisim"/>
          <w:b/>
          <w:bCs/>
          <w:rtl/>
        </w:rPr>
        <w:t>רשב"א</w:t>
      </w:r>
      <w:r w:rsidRPr="002E386F">
        <w:rPr>
          <w:rFonts w:ascii="Narkisim" w:hAnsi="Narkisim" w:cs="Narkisim"/>
          <w:rtl/>
        </w:rPr>
        <w:t xml:space="preserve"> בשם ה</w:t>
      </w:r>
      <w:r w:rsidRPr="002E386F">
        <w:rPr>
          <w:rFonts w:ascii="Narkisim" w:hAnsi="Narkisim" w:cs="Narkisim"/>
          <w:b/>
          <w:bCs/>
          <w:rtl/>
        </w:rPr>
        <w:t>רב אב"ד</w:t>
      </w:r>
      <w:r w:rsidRPr="002E386F">
        <w:rPr>
          <w:rFonts w:ascii="Narkisim" w:hAnsi="Narkisim" w:cs="Narkisim"/>
          <w:rtl/>
        </w:rPr>
        <w:t xml:space="preserve"> וה</w:t>
      </w:r>
      <w:r w:rsidRPr="002E386F">
        <w:rPr>
          <w:rFonts w:ascii="Narkisim" w:hAnsi="Narkisim" w:cs="Narkisim"/>
          <w:b/>
          <w:bCs/>
          <w:rtl/>
        </w:rPr>
        <w:t>ראב"ד</w:t>
      </w:r>
      <w:r w:rsidRPr="002E386F">
        <w:rPr>
          <w:rFonts w:ascii="Narkisim" w:hAnsi="Narkisim" w:cs="Narkisim"/>
          <w:rtl/>
        </w:rPr>
        <w:t>]. וה</w:t>
      </w:r>
      <w:r w:rsidRPr="002E386F">
        <w:rPr>
          <w:rFonts w:ascii="Narkisim" w:hAnsi="Narkisim" w:cs="Narkisim"/>
          <w:b/>
          <w:bCs/>
          <w:rtl/>
        </w:rPr>
        <w:t>תוס' ר"פ</w:t>
      </w:r>
      <w:r w:rsidRPr="002E386F">
        <w:rPr>
          <w:rFonts w:ascii="Narkisim" w:hAnsi="Narkisim" w:cs="Narkisim"/>
          <w:rtl/>
        </w:rPr>
        <w:t xml:space="preserve"> (ועוד ראשונים) הק' דא"כ אף שלא בכוונה, הא תנא דבי חזקיה מקשי' אף שאין מתכוון פטור. </w:t>
      </w:r>
      <w:r w:rsidRPr="002E386F">
        <w:rPr>
          <w:rFonts w:ascii="Narkisim" w:hAnsi="Narkisim" w:cs="Narkisim"/>
          <w:szCs w:val="20"/>
          <w:rtl/>
        </w:rPr>
        <w:t>[וכן הק' ה</w:t>
      </w:r>
      <w:r w:rsidRPr="002E386F">
        <w:rPr>
          <w:rFonts w:ascii="Narkisim" w:hAnsi="Narkisim" w:cs="Narkisim"/>
          <w:b/>
          <w:bCs/>
          <w:szCs w:val="20"/>
          <w:rtl/>
        </w:rPr>
        <w:t>תוס' ר"פ</w:t>
      </w:r>
      <w:r w:rsidRPr="002E386F">
        <w:rPr>
          <w:rFonts w:ascii="Narkisim" w:hAnsi="Narkisim" w:cs="Narkisim"/>
          <w:szCs w:val="20"/>
          <w:rtl/>
        </w:rPr>
        <w:t xml:space="preserve"> ו</w:t>
      </w:r>
      <w:r w:rsidRPr="002E386F">
        <w:rPr>
          <w:rFonts w:ascii="Narkisim" w:hAnsi="Narkisim" w:cs="Narkisim"/>
          <w:b/>
          <w:bCs/>
          <w:szCs w:val="20"/>
          <w:rtl/>
        </w:rPr>
        <w:t>רשב"א</w:t>
      </w:r>
      <w:r w:rsidRPr="002E386F">
        <w:rPr>
          <w:rFonts w:ascii="Narkisim" w:hAnsi="Narkisim" w:cs="Narkisim"/>
          <w:szCs w:val="20"/>
          <w:rtl/>
        </w:rPr>
        <w:t xml:space="preserve"> לרש"י לעיל כו.</w:t>
      </w:r>
      <w:r w:rsidRPr="002E386F">
        <w:rPr>
          <w:rFonts w:ascii="Narkisim" w:hAnsi="Narkisim" w:cs="Narkisim"/>
          <w:rtl/>
        </w:rPr>
        <w:t>]. ותו דהך ברייתא דעבד נימא דאיירי בכוונה. ועוד דהגמ' תי' מדברי ר"ל, והא ר"ל ס"ל אשו משום ממונו. א"כ לא שייך בזה קלב"מ אפי' בכוונה.</w:t>
      </w:r>
    </w:p>
    <w:p w14:paraId="048FA665" w14:textId="77777777" w:rsidR="009832E5" w:rsidRPr="002E386F" w:rsidRDefault="00000000" w:rsidP="002E386F">
      <w:pPr>
        <w:pStyle w:val="a7"/>
        <w:bidi/>
        <w:rPr>
          <w:rFonts w:ascii="Narkisim" w:hAnsi="Narkisim"/>
        </w:rPr>
      </w:pPr>
      <w:r w:rsidRPr="002E386F">
        <w:rPr>
          <w:rFonts w:ascii="Narkisim" w:hAnsi="Narkisim"/>
          <w:rtl/>
        </w:rPr>
        <w:t>ועוה"ק ה</w:t>
      </w:r>
      <w:r w:rsidRPr="002E386F">
        <w:rPr>
          <w:rFonts w:ascii="Narkisim" w:hAnsi="Narkisim"/>
          <w:b/>
          <w:bCs/>
          <w:rtl/>
        </w:rPr>
        <w:t>פנ"י</w:t>
      </w:r>
      <w:r w:rsidRPr="002E386F">
        <w:rPr>
          <w:rFonts w:ascii="Narkisim" w:hAnsi="Narkisim"/>
          <w:rtl/>
        </w:rPr>
        <w:t xml:space="preserve"> בדברי רש"י גופא, דרש"י בסמוך (ד"ה עבד כפות) כת' דל"ש קלב"מ דאשו משום ממונו.</w:t>
      </w:r>
    </w:p>
    <w:p w14:paraId="15EF35EE"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פנ"י</w:t>
      </w:r>
      <w:r w:rsidRPr="002E386F">
        <w:rPr>
          <w:rFonts w:ascii="Narkisim" w:hAnsi="Narkisim"/>
          <w:rtl/>
        </w:rPr>
        <w:t xml:space="preserve"> כת' דאף רש"י קאי למ"ד אשו משום ממונו, ואפ"ה היכא דהוה כוונתו להזיק מתחייב, דנחשב אדם המזיק</w:t>
      </w:r>
      <w:r w:rsidRPr="002E386F">
        <w:rPr>
          <w:rStyle w:val="ac"/>
          <w:rFonts w:ascii="Narkisim" w:hAnsi="Narkisim"/>
          <w:rtl/>
        </w:rPr>
        <w:footnoteReference w:id="421"/>
      </w:r>
      <w:r w:rsidRPr="002E386F">
        <w:rPr>
          <w:rFonts w:ascii="Narkisim" w:hAnsi="Narkisim"/>
          <w:rtl/>
        </w:rPr>
        <w:t>. וה</w:t>
      </w:r>
      <w:r w:rsidRPr="002E386F">
        <w:rPr>
          <w:rFonts w:ascii="Narkisim" w:hAnsi="Narkisim"/>
          <w:b/>
          <w:bCs/>
          <w:rtl/>
        </w:rPr>
        <w:t>אחרונים</w:t>
      </w:r>
      <w:r w:rsidRPr="002E386F">
        <w:rPr>
          <w:rFonts w:ascii="Narkisim" w:hAnsi="Narkisim"/>
          <w:rtl/>
        </w:rPr>
        <w:t xml:space="preserve"> (ע' אבה"א יד י) ביארו דכיון דנתכוון נחשב 'מעשה רציחה', ואף דאין חיוב מיתה כה"ג, מ"מ לא גרע מחייבי מיתות שוגגין דיש פטור קלב"מ.</w:t>
      </w:r>
    </w:p>
    <w:p w14:paraId="14F498A5"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גרי"ז</w:t>
      </w:r>
      <w:r w:rsidRPr="002E386F">
        <w:rPr>
          <w:rFonts w:ascii="Narkisim" w:hAnsi="Narkisim"/>
          <w:rtl/>
        </w:rPr>
        <w:t xml:space="preserve"> (רוצח ג, והגר"ח סטנסל רלח) הביא דלדעת רש"י קאי השתא למ"ד אשו משום חציו [ומש"ה רש"י כתב שוב בד"ה עבד, דלמ"ד משום ממונו ל"ש קלב"מ]. וה</w:t>
      </w:r>
      <w:r w:rsidRPr="002E386F">
        <w:rPr>
          <w:rFonts w:ascii="Narkisim" w:hAnsi="Narkisim"/>
          <w:b/>
          <w:bCs/>
          <w:rtl/>
        </w:rPr>
        <w:t>גרי"ז</w:t>
      </w:r>
      <w:r w:rsidRPr="002E386F">
        <w:rPr>
          <w:rFonts w:ascii="Narkisim" w:hAnsi="Narkisim"/>
          <w:rtl/>
        </w:rPr>
        <w:t xml:space="preserve"> הק' א"כ אשו משום חציו הוה רוצח גמור שלא בכוונה, וקי"ל כרבנן דאין חיוב דמים.</w:t>
      </w:r>
    </w:p>
    <w:p w14:paraId="0690B9B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גרי"ז</w:t>
      </w:r>
      <w:r w:rsidRPr="002E386F">
        <w:rPr>
          <w:rFonts w:ascii="Narkisim" w:hAnsi="Narkisim"/>
          <w:rtl/>
        </w:rPr>
        <w:t xml:space="preserve"> ביאר דדמי הנהרג אינו בכלל דין קלב"מ דממון אחר, אלא הוה פטור בפנ"ע דלא חייבתה תורה לרוצח דמים [אלא חיוב מיתה]. [וכמ"ש </w:t>
      </w:r>
      <w:r w:rsidRPr="002E386F">
        <w:rPr>
          <w:rFonts w:ascii="Narkisim" w:hAnsi="Narkisim"/>
          <w:b/>
          <w:bCs/>
          <w:rtl/>
        </w:rPr>
        <w:t>תוס</w:t>
      </w:r>
      <w:r w:rsidRPr="002E386F">
        <w:rPr>
          <w:rFonts w:ascii="Narkisim" w:hAnsi="Narkisim"/>
          <w:rtl/>
        </w:rPr>
        <w:t>' (לעיל לה.) דג' עניני ממון, וע' תוס' לעיל מב.]. ובזה לא אמרי' שוגג כמזיד, לפטור ממון אחר. אלא דלא נתחדש חיוב דמים. [וע' בסמוך דהתוס' ר"פ בשיטמ"ק כתב עד"ז].</w:t>
      </w:r>
    </w:p>
    <w:p w14:paraId="7931C87E" w14:textId="77777777" w:rsidR="009832E5" w:rsidRPr="002E386F" w:rsidRDefault="00000000" w:rsidP="002E386F">
      <w:pPr>
        <w:pStyle w:val="aa"/>
        <w:bidi/>
        <w:rPr>
          <w:rFonts w:ascii="Narkisim" w:hAnsi="Narkisim"/>
        </w:rPr>
      </w:pPr>
      <w:r w:rsidRPr="002E386F">
        <w:rPr>
          <w:rFonts w:ascii="Narkisim" w:hAnsi="Narkisim"/>
          <w:rtl/>
        </w:rPr>
        <w:t>ועוד יל"ד בסוגיין המדליק מתחייב מיתה מדין רודף</w:t>
      </w:r>
      <w:r w:rsidRPr="002E386F">
        <w:rPr>
          <w:rStyle w:val="ac"/>
          <w:rFonts w:ascii="Narkisim" w:hAnsi="Narkisim"/>
          <w:rtl/>
        </w:rPr>
        <w:footnoteReference w:id="422"/>
      </w:r>
      <w:r w:rsidRPr="002E386F">
        <w:rPr>
          <w:rFonts w:ascii="Narkisim" w:hAnsi="Narkisim"/>
          <w:rtl/>
        </w:rPr>
        <w:t>, ומש"ה נימא קלב"מ (וכדאי' לעיל כב:)</w:t>
      </w:r>
      <w:r w:rsidRPr="002E386F">
        <w:rPr>
          <w:rStyle w:val="ac"/>
          <w:rFonts w:ascii="Narkisim" w:hAnsi="Narkisim"/>
          <w:rtl/>
        </w:rPr>
        <w:footnoteReference w:id="423"/>
      </w:r>
      <w:r w:rsidRPr="002E386F">
        <w:rPr>
          <w:rFonts w:ascii="Narkisim" w:hAnsi="Narkisim"/>
          <w:rtl/>
        </w:rPr>
        <w:t>. [ועמ"ש הגרי"ז בגר"ח סטנסל בסו"ד].</w:t>
      </w:r>
    </w:p>
    <w:p w14:paraId="05E58542" w14:textId="77777777" w:rsidR="009832E5" w:rsidRPr="002E386F" w:rsidRDefault="00000000" w:rsidP="002E386F">
      <w:pPr>
        <w:pStyle w:val="aa"/>
        <w:bidi/>
        <w:rPr>
          <w:rFonts w:ascii="Narkisim" w:hAnsi="Narkisim"/>
        </w:rPr>
      </w:pPr>
      <w:r w:rsidRPr="002E386F">
        <w:rPr>
          <w:rFonts w:ascii="Narkisim" w:hAnsi="Narkisim"/>
          <w:u w:val="single"/>
          <w:rtl/>
        </w:rPr>
        <w:t>תוד"ה אשו</w:t>
      </w:r>
      <w:r w:rsidRPr="002E386F">
        <w:rPr>
          <w:rFonts w:ascii="Narkisim" w:hAnsi="Narkisim"/>
          <w:rtl/>
        </w:rPr>
        <w:t>. ודוקא אליבא דמ"ד משום ממונו פריך. ו</w:t>
      </w:r>
      <w:r w:rsidRPr="002E386F">
        <w:rPr>
          <w:rFonts w:ascii="Narkisim" w:hAnsi="Narkisim"/>
          <w:b/>
          <w:bCs/>
          <w:rtl/>
        </w:rPr>
        <w:t>תוס' ר"פ</w:t>
      </w:r>
      <w:r w:rsidRPr="002E386F">
        <w:rPr>
          <w:rFonts w:ascii="Narkisim" w:hAnsi="Narkisim"/>
          <w:rtl/>
        </w:rPr>
        <w:t xml:space="preserve"> כת' אף דרבא (לעיל כב:) ס"ל כר' יוחנן דאשו משום חציו</w:t>
      </w:r>
      <w:r w:rsidRPr="002E386F">
        <w:rPr>
          <w:rStyle w:val="ac"/>
          <w:rFonts w:ascii="Narkisim" w:hAnsi="Narkisim"/>
          <w:rtl/>
        </w:rPr>
        <w:footnoteReference w:id="424"/>
      </w:r>
      <w:r w:rsidRPr="002E386F">
        <w:rPr>
          <w:rFonts w:ascii="Narkisim" w:hAnsi="Narkisim"/>
          <w:rtl/>
        </w:rPr>
        <w:t>. וי"ל דהכא אליבא דר"ל וליה לא ס"ל. ועי"ל כר' יוחנן ובכלו לו חציו. [דאשו משום ממונו לעיל כג.]. והגמ' הוה מצי לתרץ כר' יוחנן ובלא כלו ליה חציו.</w:t>
      </w:r>
    </w:p>
    <w:p w14:paraId="5135F5A4" w14:textId="77777777" w:rsidR="009832E5" w:rsidRPr="002E386F" w:rsidRDefault="00000000" w:rsidP="002E386F">
      <w:pPr>
        <w:bidi/>
        <w:rPr>
          <w:rFonts w:ascii="Narkisim" w:hAnsi="Narkisim" w:cs="Narkisim"/>
        </w:rPr>
      </w:pPr>
      <w:r w:rsidRPr="002E386F">
        <w:rPr>
          <w:rFonts w:ascii="Narkisim" w:hAnsi="Narkisim" w:cs="Narkisim"/>
          <w:u w:val="single"/>
          <w:rtl/>
        </w:rPr>
        <w:t>בא"ד אבל למ"ד אשו משום חציו, היינו אדם המזיק</w:t>
      </w:r>
      <w:r w:rsidRPr="002E386F">
        <w:rPr>
          <w:rFonts w:ascii="Narkisim" w:hAnsi="Narkisim" w:cs="Narkisim"/>
          <w:rtl/>
        </w:rPr>
        <w:t>. בפשוטו כוונת התוס' דקלב"מ [וכן האריכו הראשונים]. וה</w:t>
      </w:r>
      <w:r w:rsidRPr="002E386F">
        <w:rPr>
          <w:rFonts w:ascii="Narkisim" w:hAnsi="Narkisim" w:cs="Narkisim"/>
          <w:b/>
          <w:bCs/>
          <w:rtl/>
        </w:rPr>
        <w:t>ראשונים</w:t>
      </w:r>
      <w:r w:rsidRPr="002E386F">
        <w:rPr>
          <w:rFonts w:ascii="Narkisim" w:hAnsi="Narkisim" w:cs="Narkisim"/>
          <w:rtl/>
        </w:rPr>
        <w:t xml:space="preserve"> (מהרא"ל בשיטמ"ק) ביארו דכל שכן דשייך לפטור קלב"מ </w:t>
      </w:r>
      <w:r w:rsidRPr="002E386F">
        <w:rPr>
          <w:rFonts w:ascii="Narkisim" w:hAnsi="Narkisim" w:cs="Narkisim"/>
          <w:rtl/>
        </w:rPr>
        <w:lastRenderedPageBreak/>
        <w:t>בדמי הנהרג טפי מלממון אחר.</w:t>
      </w:r>
    </w:p>
    <w:p w14:paraId="1E1D650E" w14:textId="77777777" w:rsidR="009832E5" w:rsidRPr="002E386F" w:rsidRDefault="00000000" w:rsidP="002E386F">
      <w:pPr>
        <w:bidi/>
        <w:rPr>
          <w:rFonts w:ascii="Narkisim" w:hAnsi="Narkisim" w:cs="Narkisim"/>
        </w:rPr>
      </w:pPr>
      <w:r w:rsidRPr="002E386F">
        <w:rPr>
          <w:rFonts w:ascii="Narkisim" w:hAnsi="Narkisim" w:cs="Narkisim"/>
          <w:rtl/>
        </w:rPr>
        <w:t>אבל ה</w:t>
      </w:r>
      <w:r w:rsidRPr="002E386F">
        <w:rPr>
          <w:rFonts w:ascii="Narkisim" w:hAnsi="Narkisim" w:cs="Narkisim"/>
          <w:b/>
          <w:bCs/>
          <w:rtl/>
        </w:rPr>
        <w:t>תוס' ר"פ</w:t>
      </w:r>
      <w:r w:rsidRPr="002E386F">
        <w:rPr>
          <w:rFonts w:ascii="Narkisim" w:hAnsi="Narkisim" w:cs="Narkisim"/>
          <w:rtl/>
        </w:rPr>
        <w:t xml:space="preserve"> (בתוספת בשיטמ"ק) הביא ד</w:t>
      </w:r>
      <w:r w:rsidRPr="002E386F">
        <w:rPr>
          <w:rFonts w:ascii="Narkisim" w:hAnsi="Narkisim" w:cs="Narkisim"/>
          <w:b/>
          <w:bCs/>
          <w:rtl/>
        </w:rPr>
        <w:t>ר"י</w:t>
      </w:r>
      <w:r w:rsidRPr="002E386F">
        <w:rPr>
          <w:rFonts w:ascii="Narkisim" w:hAnsi="Narkisim" w:cs="Narkisim"/>
          <w:rtl/>
        </w:rPr>
        <w:t xml:space="preserve"> פירש דל"ש פטור דקם ליה בדרבה מיניה לענין לפטור מדמי נהרג, כדאי' (לעיל כו.) דהגמ' מקשה ויהא אדם חייב בכופר מק"ו וכו' ותי' עליו ולא על האדם. </w:t>
      </w:r>
      <w:r w:rsidRPr="002E386F">
        <w:rPr>
          <w:rFonts w:ascii="Narkisim" w:hAnsi="Narkisim" w:cs="Narkisim"/>
          <w:szCs w:val="20"/>
          <w:rtl/>
        </w:rPr>
        <w:t xml:space="preserve">[וכן </w:t>
      </w:r>
      <w:r w:rsidRPr="002E386F">
        <w:rPr>
          <w:rFonts w:ascii="Narkisim" w:hAnsi="Narkisim" w:cs="Narkisim"/>
          <w:b/>
          <w:bCs/>
          <w:szCs w:val="20"/>
          <w:rtl/>
        </w:rPr>
        <w:t>ר"י</w:t>
      </w:r>
      <w:r w:rsidRPr="002E386F">
        <w:rPr>
          <w:rFonts w:ascii="Narkisim" w:hAnsi="Narkisim" w:cs="Narkisim"/>
          <w:szCs w:val="20"/>
          <w:rtl/>
        </w:rPr>
        <w:t xml:space="preserve"> בתוס' (לעיל ד.) נקט דקלב"מ אינו פוטר מחיוב כופר].</w:t>
      </w:r>
    </w:p>
    <w:p w14:paraId="68BA80B5" w14:textId="77777777" w:rsidR="009832E5" w:rsidRPr="002E386F" w:rsidRDefault="00000000" w:rsidP="002E386F">
      <w:pPr>
        <w:pStyle w:val="a8"/>
        <w:bidi/>
        <w:rPr>
          <w:rFonts w:ascii="Narkisim" w:hAnsi="Narkisim"/>
        </w:rPr>
      </w:pPr>
      <w:r w:rsidRPr="002E386F">
        <w:rPr>
          <w:rFonts w:ascii="Narkisim" w:hAnsi="Narkisim"/>
          <w:rtl/>
        </w:rPr>
        <w:t>[ובהמשך דברי התוס' ר"פ (ד"ה ומה שפירש ר"י) כת' דקלב"מ הוה דוקא בממון שעמו. ומשמע בתחילת דבריו דנקט דלדעת ר"י גדר קלב"מ הוה דוקא בממון שעמו, ולא מהני לפטור מב' ענשים על דבר א'. וכדברי ה</w:t>
      </w:r>
      <w:r w:rsidRPr="002E386F">
        <w:rPr>
          <w:rFonts w:ascii="Narkisim" w:hAnsi="Narkisim"/>
          <w:b/>
          <w:bCs/>
          <w:rtl/>
        </w:rPr>
        <w:t>מהר"ם</w:t>
      </w:r>
      <w:r w:rsidRPr="002E386F">
        <w:rPr>
          <w:rFonts w:ascii="Narkisim" w:hAnsi="Narkisim"/>
          <w:rtl/>
        </w:rPr>
        <w:t xml:space="preserve"> (לעיל ד.) בכוונת ר"י (בתוס' שם). ע' מש"כ שם].</w:t>
      </w:r>
    </w:p>
    <w:p w14:paraId="55E8898D" w14:textId="77777777" w:rsidR="009832E5" w:rsidRPr="002E386F" w:rsidRDefault="00000000" w:rsidP="002E386F">
      <w:pPr>
        <w:pStyle w:val="a7"/>
        <w:bidi/>
        <w:rPr>
          <w:rFonts w:ascii="Narkisim" w:hAnsi="Narkisim"/>
        </w:rPr>
      </w:pPr>
      <w:r w:rsidRPr="002E386F">
        <w:rPr>
          <w:rFonts w:ascii="Narkisim" w:hAnsi="Narkisim"/>
          <w:rtl/>
        </w:rPr>
        <w:t>והק'</w:t>
      </w:r>
      <w:r w:rsidRPr="002E386F">
        <w:rPr>
          <w:rStyle w:val="ac"/>
          <w:rFonts w:ascii="Narkisim" w:hAnsi="Narkisim"/>
          <w:rtl/>
        </w:rPr>
        <w:footnoteReference w:id="425"/>
      </w:r>
      <w:r w:rsidRPr="002E386F">
        <w:rPr>
          <w:rFonts w:ascii="Narkisim" w:hAnsi="Narkisim"/>
          <w:rtl/>
        </w:rPr>
        <w:t xml:space="preserve"> דבסוגיין מבואר דלמ"ד אשו משום חציו פטור [מדמים] משום קלב"ם. וכ"ת דה"נ סמיך אדרשה דעליו ולא על האדם, וממעטי' אף דמי הנהרג. ודחה ד'עליו' כתיב גבי כופר, ונתמעט דוקא שלא לשלם בתורת כופר. מידי דהוה אאשו דבעי למימר דמשלם דמים, אע"ג דנתמעט אש מכופר מ'עליו'.</w:t>
      </w:r>
    </w:p>
    <w:p w14:paraId="54F1D25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ר"ם</w:t>
      </w:r>
      <w:r w:rsidRPr="002E386F">
        <w:rPr>
          <w:rFonts w:ascii="Narkisim" w:hAnsi="Narkisim"/>
          <w:rtl/>
        </w:rPr>
        <w:t xml:space="preserve"> תי' דדמי הנהרג דהכא דהוו בתורת דמים, ותשלומין בעלמא נינהו כשאר נזיקין. ומש"ה הוו כמו ממון אחר דפטור משום קלב"מ, מקרא דאם לא יהיה אסון.</w:t>
      </w:r>
    </w:p>
    <w:p w14:paraId="5C1F57ED" w14:textId="77777777" w:rsidR="009832E5" w:rsidRPr="002E386F" w:rsidRDefault="00000000" w:rsidP="002E386F">
      <w:pPr>
        <w:pStyle w:val="a7"/>
        <w:bidi/>
        <w:rPr>
          <w:rFonts w:ascii="Narkisim" w:hAnsi="Narkisim"/>
        </w:rPr>
      </w:pPr>
      <w:r w:rsidRPr="002E386F">
        <w:rPr>
          <w:rFonts w:ascii="Narkisim" w:hAnsi="Narkisim"/>
          <w:rtl/>
        </w:rPr>
        <w:t>וביאר דהא דבעינן (לעיל כו.) למעט מקרא ד'עליו' [ואינו פטור משום קלב"מ], היינו לחיוב כופר דהוה כפרה. דקלב"ם לא מהני לפטור מחיוב כפרה</w:t>
      </w:r>
      <w:r w:rsidRPr="002E386F">
        <w:rPr>
          <w:rStyle w:val="ac"/>
          <w:rFonts w:ascii="Narkisim" w:hAnsi="Narkisim"/>
          <w:rtl/>
        </w:rPr>
        <w:footnoteReference w:id="426"/>
      </w:r>
      <w:r w:rsidRPr="002E386F">
        <w:rPr>
          <w:rFonts w:ascii="Narkisim" w:hAnsi="Narkisim"/>
          <w:rtl/>
        </w:rPr>
        <w:t>. וכמו דל"ש קלב"מ לפטור מחטאת, דלכפרה אתי</w:t>
      </w:r>
      <w:r w:rsidRPr="002E386F">
        <w:rPr>
          <w:rStyle w:val="ac"/>
          <w:rFonts w:ascii="Narkisim" w:hAnsi="Narkisim"/>
          <w:rtl/>
        </w:rPr>
        <w:footnoteReference w:id="427"/>
      </w:r>
      <w:r w:rsidRPr="002E386F">
        <w:rPr>
          <w:rFonts w:ascii="Narkisim" w:hAnsi="Narkisim"/>
          <w:rtl/>
        </w:rPr>
        <w:t>. [ואילו חיוב דמי הנהרג שייך לפטור משום קלב"ם]. [</w:t>
      </w:r>
      <w:r w:rsidRPr="002E386F">
        <w:rPr>
          <w:rFonts w:ascii="Narkisim" w:hAnsi="Narkisim"/>
          <w:szCs w:val="20"/>
          <w:rtl/>
        </w:rPr>
        <w:t>וכ"כ בחי' ר' שמעון (ב) והחזו"א (ג א) בכוונת ר"י בתוס' לעיל ד.</w:t>
      </w:r>
      <w:r w:rsidRPr="002E386F">
        <w:rPr>
          <w:rStyle w:val="ac"/>
          <w:rFonts w:ascii="Narkisim" w:hAnsi="Narkisim"/>
          <w:szCs w:val="20"/>
          <w:rtl/>
        </w:rPr>
        <w:footnoteReference w:id="428"/>
      </w:r>
      <w:r w:rsidRPr="002E386F">
        <w:rPr>
          <w:rFonts w:ascii="Narkisim" w:hAnsi="Narkisim"/>
          <w:szCs w:val="20"/>
          <w:rtl/>
        </w:rPr>
        <w:t>].</w:t>
      </w:r>
    </w:p>
    <w:p w14:paraId="397D16C2"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הביא שמו"ר שיח' (ר' פרץ) חלק דמבואר בכל מקום</w:t>
      </w:r>
      <w:r w:rsidRPr="002E386F">
        <w:rPr>
          <w:rStyle w:val="ac"/>
          <w:rFonts w:ascii="Narkisim" w:hAnsi="Narkisim"/>
          <w:rtl/>
        </w:rPr>
        <w:footnoteReference w:id="429"/>
      </w:r>
      <w:r w:rsidRPr="002E386F">
        <w:rPr>
          <w:rFonts w:ascii="Narkisim" w:hAnsi="Narkisim"/>
          <w:rtl/>
        </w:rPr>
        <w:t xml:space="preserve"> דבעינן 'עליו' לפטור אף מדמי הנהרג. ול"ש קלב"מ. [עי"ש שהאריך]. </w:t>
      </w:r>
      <w:r w:rsidRPr="002E386F">
        <w:rPr>
          <w:rFonts w:ascii="Narkisim" w:hAnsi="Narkisim"/>
          <w:szCs w:val="20"/>
          <w:rtl/>
        </w:rPr>
        <w:t>ועוד הק' (בהמשך) למ"ד כופרא ממונא אמאי איצטריך 'עליו', נפקא מלא יהיה אסון [דהוה דמי הנהרג דסוגיין], ולדברי הר"ם הוה כמו ממון שעמו, וכשאר נזיקין דעלמא.</w:t>
      </w:r>
    </w:p>
    <w:p w14:paraId="0EDEED64"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מו"ר שיח'</w:t>
      </w:r>
      <w:r w:rsidRPr="002E386F">
        <w:rPr>
          <w:rFonts w:ascii="Narkisim" w:hAnsi="Narkisim"/>
          <w:rtl/>
        </w:rPr>
        <w:t xml:space="preserve"> חזר ויישב דנח' בזה האמוראים, וביאר דדוקא לדעת רבה [בסוגיין, דמחייב דמים</w:t>
      </w:r>
      <w:r w:rsidRPr="002E386F">
        <w:rPr>
          <w:rStyle w:val="ac"/>
          <w:rFonts w:ascii="Narkisim" w:hAnsi="Narkisim"/>
          <w:rtl/>
        </w:rPr>
        <w:footnoteReference w:id="430"/>
      </w:r>
      <w:r w:rsidRPr="002E386F">
        <w:rPr>
          <w:rFonts w:ascii="Narkisim" w:hAnsi="Narkisim"/>
          <w:rtl/>
        </w:rPr>
        <w:t>] יש חילוק בין תורת דמים לתורת כופר, ומהני קלב"מ לפטור מתורת דמים. [דהוה כדין נזקין בעלמא, ומחייבים מסברא]. אבל לשאר אמוראי דמי הנהרג יש להם דין כופר</w:t>
      </w:r>
      <w:r w:rsidRPr="002E386F">
        <w:rPr>
          <w:rStyle w:val="ac"/>
          <w:rFonts w:ascii="Narkisim" w:hAnsi="Narkisim"/>
          <w:rtl/>
        </w:rPr>
        <w:footnoteReference w:id="431"/>
      </w:r>
      <w:r w:rsidRPr="002E386F">
        <w:rPr>
          <w:rFonts w:ascii="Narkisim" w:hAnsi="Narkisim"/>
          <w:rtl/>
        </w:rPr>
        <w:t>. ולא מהני קלב"מ לפטור אלא בממון שעמו, ולא בדמי הנהרג.</w:t>
      </w:r>
    </w:p>
    <w:p w14:paraId="1945D1CC" w14:textId="77777777" w:rsidR="009832E5" w:rsidRPr="002E386F" w:rsidRDefault="00000000" w:rsidP="002E386F">
      <w:pPr>
        <w:pStyle w:val="a8"/>
        <w:bidi/>
        <w:rPr>
          <w:rFonts w:ascii="Narkisim" w:hAnsi="Narkisim"/>
        </w:rPr>
      </w:pPr>
      <w:r w:rsidRPr="002E386F">
        <w:rPr>
          <w:rFonts w:ascii="Narkisim" w:hAnsi="Narkisim"/>
          <w:rtl/>
        </w:rPr>
        <w:t>וביאר דרבה מוקי מיעוט דשלא בכוונה לתורת כופר [היינו כופרא כפרה], אבל לא ממעט בתורת דמים. אבל שאר אמוראי מצו סברי כופרא ממונא, ואיצטריך 'עליו' לפטור מכופרא, דלא הוי בכלל ממון שעמו.</w:t>
      </w:r>
    </w:p>
    <w:p w14:paraId="268E48FE" w14:textId="77777777" w:rsidR="009832E5" w:rsidRPr="002E386F" w:rsidRDefault="00000000" w:rsidP="002E386F">
      <w:pPr>
        <w:pStyle w:val="aa"/>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(לקמן נג:</w:t>
      </w:r>
      <w:r w:rsidRPr="002E386F">
        <w:rPr>
          <w:rStyle w:val="ac"/>
          <w:rFonts w:ascii="Narkisim" w:hAnsi="Narkisim"/>
          <w:rtl/>
        </w:rPr>
        <w:footnoteReference w:id="432"/>
      </w:r>
      <w:r w:rsidRPr="002E386F">
        <w:rPr>
          <w:rFonts w:ascii="Narkisim" w:hAnsi="Narkisim"/>
          <w:rtl/>
        </w:rPr>
        <w:t>) כת' דרבא דסוגיין ס"ל כרבה דכל שאין השור בסקילה אינו חייב כופר. ואפשר דכוונתם (כנ"ל) דלשאר אמוראים ליכא חיוב דמים כלל.</w:t>
      </w:r>
    </w:p>
    <w:p w14:paraId="3B92EF7F" w14:textId="77777777" w:rsidR="009832E5" w:rsidRPr="002E386F" w:rsidRDefault="00000000" w:rsidP="002E386F">
      <w:pPr>
        <w:bidi/>
        <w:rPr>
          <w:rFonts w:ascii="Narkisim" w:hAnsi="Narkisim" w:cs="Narkisim"/>
        </w:rPr>
      </w:pPr>
      <w:r w:rsidRPr="002E386F">
        <w:rPr>
          <w:rFonts w:ascii="Narkisim" w:hAnsi="Narkisim" w:cs="Narkisim"/>
          <w:u w:val="single"/>
          <w:rtl/>
        </w:rPr>
        <w:t>אילימא מדתנן היה גדי כפות וכו'</w:t>
      </w:r>
      <w:r w:rsidRPr="002E386F">
        <w:rPr>
          <w:rFonts w:ascii="Narkisim" w:hAnsi="Narkisim" w:cs="Narkisim"/>
          <w:rtl/>
        </w:rPr>
        <w:t>. ה</w:t>
      </w:r>
      <w:r w:rsidRPr="002E386F">
        <w:rPr>
          <w:rFonts w:ascii="Narkisim" w:hAnsi="Narkisim" w:cs="Narkisim"/>
          <w:b/>
          <w:bCs/>
          <w:rtl/>
        </w:rPr>
        <w:t>תוס' ר"פ</w:t>
      </w:r>
      <w:r w:rsidRPr="002E386F">
        <w:rPr>
          <w:rFonts w:ascii="Narkisim" w:hAnsi="Narkisim" w:cs="Narkisim"/>
          <w:rtl/>
        </w:rPr>
        <w:t xml:space="preserve"> ביאר דס"ד דטעם הפטור משום דלא מצינו תורת חיוב גבי אש כשנהרג אדם. לא קנס ולא כופר ולא דמים. </w:t>
      </w:r>
      <w:r w:rsidRPr="002E386F">
        <w:rPr>
          <w:rFonts w:ascii="Narkisim" w:hAnsi="Narkisim" w:cs="Narkisim"/>
          <w:szCs w:val="20"/>
          <w:rtl/>
        </w:rPr>
        <w:t>[ופטור על הגדי דהיה לו לברוח. וס"ד השתא דקאי דוקא אעבד וגדי, אבל חייב על הגדיש].</w:t>
      </w:r>
    </w:p>
    <w:p w14:paraId="0EFAAFF5" w14:textId="77777777" w:rsidR="009832E5" w:rsidRPr="002E386F" w:rsidRDefault="00000000" w:rsidP="002E386F">
      <w:pPr>
        <w:bidi/>
        <w:rPr>
          <w:rFonts w:ascii="Narkisim" w:hAnsi="Narkisim" w:cs="Narkisim"/>
        </w:rPr>
      </w:pPr>
      <w:r w:rsidRPr="002E386F">
        <w:rPr>
          <w:rFonts w:ascii="Narkisim" w:hAnsi="Narkisim" w:cs="Narkisim"/>
          <w:u w:val="single"/>
          <w:rtl/>
        </w:rPr>
        <w:t>ועבד וכו'</w:t>
      </w:r>
      <w:r w:rsidRPr="002E386F">
        <w:rPr>
          <w:rFonts w:ascii="Narkisim" w:hAnsi="Narkisim" w:cs="Narkisim"/>
          <w:rtl/>
        </w:rPr>
        <w:t xml:space="preserve">. מבואר בגמ' דהנידון של רבא אף בעבד האם יש חיוב דמים. </w:t>
      </w:r>
      <w:r w:rsidRPr="002E386F">
        <w:rPr>
          <w:rFonts w:ascii="Narkisim" w:hAnsi="Narkisim" w:cs="Narkisim"/>
          <w:szCs w:val="20"/>
          <w:rtl/>
        </w:rPr>
        <w:t>[ומבואר דשורש הנידון האם יש חיוב דמים בגוף האדם. ולא משום סברת דאין דמים לבן חורין. דהא העבד הוה ממון רבו, וכסברת האחרונים בדעת הרמב"ם]</w:t>
      </w:r>
      <w:r w:rsidRPr="002E386F">
        <w:rPr>
          <w:rFonts w:ascii="Narkisim" w:hAnsi="Narkisim" w:cs="Narkisim"/>
          <w:rtl/>
        </w:rPr>
        <w:t>. ו</w:t>
      </w:r>
      <w:r w:rsidRPr="002E386F">
        <w:rPr>
          <w:rFonts w:ascii="Narkisim" w:hAnsi="Narkisim" w:cs="Narkisim"/>
          <w:b/>
          <w:bCs/>
          <w:rtl/>
        </w:rPr>
        <w:t>רע"א</w:t>
      </w:r>
      <w:r w:rsidRPr="002E386F">
        <w:rPr>
          <w:rFonts w:ascii="Narkisim" w:hAnsi="Narkisim" w:cs="Narkisim"/>
          <w:rtl/>
        </w:rPr>
        <w:t xml:space="preserve"> (לעיל ה.) כתב דמ"מ עכו"ם הקנוי לישראל חייב בדמים [וכמ"ש </w:t>
      </w:r>
      <w:r w:rsidRPr="002E386F">
        <w:rPr>
          <w:rFonts w:ascii="Narkisim" w:hAnsi="Narkisim" w:cs="Narkisim"/>
          <w:b/>
          <w:bCs/>
          <w:rtl/>
        </w:rPr>
        <w:t>תוס</w:t>
      </w:r>
      <w:r w:rsidRPr="002E386F">
        <w:rPr>
          <w:rFonts w:ascii="Narkisim" w:hAnsi="Narkisim" w:cs="Narkisim"/>
          <w:rtl/>
        </w:rPr>
        <w:t xml:space="preserve">' (לעיל ט:) דמש"ה איצטריך למעט בבור]. ורע"א הק' דרבא דייק [דאשו פטור באדם] </w:t>
      </w:r>
      <w:r w:rsidRPr="002E386F">
        <w:rPr>
          <w:rFonts w:ascii="Narkisim" w:hAnsi="Narkisim" w:cs="Narkisim"/>
          <w:rtl/>
        </w:rPr>
        <w:lastRenderedPageBreak/>
        <w:t>מדלא קתני חומר באש מבבור לענין אדם, ומהך ראי' מוכח דגם עכו"ם הקנוי לישראל פטור, מדלא קתני כה"ג דחמור אש מבור, ועיין.</w:t>
      </w:r>
    </w:p>
    <w:p w14:paraId="423D1528" w14:textId="77777777" w:rsidR="009832E5" w:rsidRPr="002E386F" w:rsidRDefault="00000000" w:rsidP="002E386F">
      <w:pPr>
        <w:bidi/>
        <w:rPr>
          <w:rFonts w:ascii="Narkisim" w:hAnsi="Narkisim" w:cs="Narkisim"/>
        </w:rPr>
      </w:pPr>
      <w:r w:rsidRPr="002E386F">
        <w:rPr>
          <w:rFonts w:ascii="Narkisim" w:hAnsi="Narkisim" w:cs="Narkisim"/>
          <w:i/>
          <w:iCs/>
          <w:szCs w:val="20"/>
          <w:rtl/>
        </w:rPr>
        <w:t>חיוב דמים ברוצח</w:t>
      </w:r>
      <w:r w:rsidRPr="002E386F">
        <w:rPr>
          <w:rFonts w:ascii="Narkisim" w:hAnsi="Narkisim" w:cs="Narkisim"/>
          <w:rtl/>
        </w:rPr>
        <w:t xml:space="preserve"> – ה</w:t>
      </w:r>
      <w:r w:rsidRPr="002E386F">
        <w:rPr>
          <w:rFonts w:ascii="Narkisim" w:hAnsi="Narkisim" w:cs="Narkisim"/>
          <w:b/>
          <w:bCs/>
          <w:rtl/>
        </w:rPr>
        <w:t>או"ז</w:t>
      </w:r>
      <w:r w:rsidRPr="002E386F">
        <w:rPr>
          <w:rFonts w:ascii="Narkisim" w:hAnsi="Narkisim" w:cs="Narkisim"/>
          <w:rtl/>
        </w:rPr>
        <w:t xml:space="preserve"> (רז, והו' בהג' אשר"י ד ד) כתב דרוצח צריך לשלם דמי הנרצח ליורשים היכא דבא לצאת ידי שמים, וכן אי תפסו לא מפקינן מיניה.</w:t>
      </w:r>
    </w:p>
    <w:p w14:paraId="3C61807D" w14:textId="77777777" w:rsidR="009832E5" w:rsidRPr="002E386F" w:rsidRDefault="00000000" w:rsidP="002E386F">
      <w:pPr>
        <w:pStyle w:val="a8"/>
        <w:bidi/>
        <w:rPr>
          <w:rFonts w:ascii="Narkisim" w:hAnsi="Narkisim"/>
        </w:rPr>
      </w:pPr>
      <w:r w:rsidRPr="002E386F">
        <w:rPr>
          <w:rFonts w:ascii="Narkisim" w:hAnsi="Narkisim"/>
          <w:rtl/>
        </w:rPr>
        <w:t>וביאר דאפי' חרשו נותן דמי כולו (לקמן פה:), ושמעי' משמעתין דלרבה יש דמים לבן חורין</w:t>
      </w:r>
      <w:r w:rsidRPr="002E386F">
        <w:rPr>
          <w:rStyle w:val="ac"/>
          <w:rFonts w:ascii="Narkisim" w:hAnsi="Narkisim"/>
          <w:rtl/>
        </w:rPr>
        <w:footnoteReference w:id="433"/>
      </w:r>
      <w:r w:rsidRPr="002E386F">
        <w:rPr>
          <w:rFonts w:ascii="Narkisim" w:hAnsi="Narkisim"/>
          <w:rtl/>
        </w:rPr>
        <w:t xml:space="preserve">. הילכך ראובן שהרג את שמעון חייב לשלם דמים ליורשיו, דאע"ג דקלב"מ חייב לצאת ידי שמים ורמי תשלומין עליה, אלא שאין כח ב"ד לעונשו בשתים אבל ידי שמים לא יצא עד שישלם. ואי תפס לא מפקינן מיניה [וכמ"ש </w:t>
      </w:r>
      <w:r w:rsidRPr="002E386F">
        <w:rPr>
          <w:rFonts w:ascii="Narkisim" w:hAnsi="Narkisim"/>
          <w:b/>
          <w:bCs/>
          <w:rtl/>
        </w:rPr>
        <w:t>רש"י</w:t>
      </w:r>
      <w:r w:rsidRPr="002E386F">
        <w:rPr>
          <w:rFonts w:ascii="Narkisim" w:hAnsi="Narkisim"/>
          <w:rtl/>
        </w:rPr>
        <w:t xml:space="preserve"> ב"מ צא.].</w:t>
      </w:r>
    </w:p>
    <w:p w14:paraId="038B16E7"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קצות</w:t>
      </w:r>
      <w:r w:rsidRPr="002E386F">
        <w:rPr>
          <w:rFonts w:ascii="Narkisim" w:hAnsi="Narkisim"/>
          <w:rtl/>
        </w:rPr>
        <w:t xml:space="preserve"> (תי ד) כתב דלדעת ה</w:t>
      </w:r>
      <w:r w:rsidRPr="002E386F">
        <w:rPr>
          <w:rFonts w:ascii="Narkisim" w:hAnsi="Narkisim"/>
          <w:b/>
          <w:bCs/>
          <w:rtl/>
        </w:rPr>
        <w:t>רמב"ם</w:t>
      </w:r>
      <w:r w:rsidRPr="002E386F">
        <w:rPr>
          <w:rFonts w:ascii="Narkisim" w:hAnsi="Narkisim"/>
          <w:rtl/>
        </w:rPr>
        <w:t xml:space="preserve"> (י יד הנ"ל) אין חיוב דמים כלל, דאין דמים לבן חורין.</w:t>
      </w:r>
      <w:r w:rsidRPr="002E386F">
        <w:rPr>
          <w:rFonts w:ascii="Narkisim" w:hAnsi="Narkisim"/>
          <w:szCs w:val="20"/>
          <w:rtl/>
        </w:rPr>
        <w:t xml:space="preserve"> [וכן ע"פ דברי הראשונים הנ"ל דכיון דבבן חורין נתחדש דין מיתה, לא נתחדש פרשת חיוב דמים].</w:t>
      </w:r>
    </w:p>
    <w:p w14:paraId="09FA4715" w14:textId="77777777" w:rsidR="009832E5" w:rsidRPr="002E386F" w:rsidRDefault="00000000" w:rsidP="002E386F">
      <w:pPr>
        <w:pStyle w:val="a8"/>
        <w:bidi/>
        <w:rPr>
          <w:rFonts w:ascii="Narkisim" w:hAnsi="Narkisim"/>
        </w:rPr>
      </w:pPr>
      <w:r w:rsidRPr="002E386F">
        <w:rPr>
          <w:rFonts w:ascii="Narkisim" w:hAnsi="Narkisim"/>
          <w:rtl/>
        </w:rPr>
        <w:t>והביא דדעת רבי (סנהדרין עט. ועוד) דנתכוון לזה והרג את זה חייב דמים, וכת' דלדברי הרמב"ם הוה חיוב דמים מחודש.</w:t>
      </w:r>
    </w:p>
    <w:p w14:paraId="618595B7"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טור"א</w:t>
      </w:r>
      <w:r w:rsidRPr="002E386F">
        <w:rPr>
          <w:rFonts w:ascii="Narkisim" w:hAnsi="Narkisim" w:cs="Narkisim"/>
          <w:rtl/>
        </w:rPr>
        <w:t xml:space="preserve"> (א"ש חגיגה יא.) הביא מדברי </w:t>
      </w:r>
      <w:r w:rsidRPr="002E386F">
        <w:rPr>
          <w:rFonts w:ascii="Narkisim" w:hAnsi="Narkisim" w:cs="Narkisim"/>
          <w:b/>
          <w:bCs/>
          <w:rtl/>
        </w:rPr>
        <w:t>רש"י</w:t>
      </w:r>
      <w:r w:rsidRPr="002E386F">
        <w:rPr>
          <w:rFonts w:ascii="Narkisim" w:hAnsi="Narkisim" w:cs="Narkisim"/>
          <w:rtl/>
        </w:rPr>
        <w:t xml:space="preserve"> (סנהדרין פז:) דלרבנן (דפליגי על רבי הנ"ל) אף שהגיע הממון לידו אינו שלו</w:t>
      </w:r>
      <w:r w:rsidRPr="002E386F">
        <w:rPr>
          <w:rStyle w:val="ac"/>
          <w:rFonts w:ascii="Narkisim" w:hAnsi="Narkisim" w:cs="Narkisim"/>
          <w:rtl/>
        </w:rPr>
        <w:footnoteReference w:id="434"/>
      </w:r>
      <w:r w:rsidRPr="002E386F">
        <w:rPr>
          <w:rFonts w:ascii="Narkisim" w:hAnsi="Narkisim" w:cs="Narkisim"/>
          <w:rtl/>
        </w:rPr>
        <w:t>. והק' שיזכה בדמי הנרצח דלדעת רש"י (הנ"ל) מהני תפיסה אף במקום קלב"מ. ובפשוטו מבואר דליכא חיוב דמים כלל ברוצח [ולא רק פטור קלב"מ], ודלא כהג' אשר"י. ה</w:t>
      </w:r>
      <w:r w:rsidRPr="002E386F">
        <w:rPr>
          <w:rFonts w:ascii="Narkisim" w:hAnsi="Narkisim" w:cs="Narkisim"/>
          <w:b/>
          <w:bCs/>
          <w:rtl/>
        </w:rPr>
        <w:t>קצות</w:t>
      </w:r>
      <w:r w:rsidRPr="002E386F">
        <w:rPr>
          <w:rFonts w:ascii="Narkisim" w:hAnsi="Narkisim" w:cs="Narkisim"/>
          <w:rtl/>
        </w:rPr>
        <w:t xml:space="preserve"> (שם בסו"ד) כתב דאף לדעת ההג' אשר"י [ואו"ז הנ"ל] י"ל דאיירי במקום שנהרג על רציחתו, והיכא דעבדינן החומר ל"מ תפיסה בממון [וכמ"ש ה</w:t>
      </w:r>
      <w:r w:rsidRPr="002E386F">
        <w:rPr>
          <w:rFonts w:ascii="Narkisim" w:hAnsi="Narkisim" w:cs="Narkisim"/>
          <w:b/>
          <w:bCs/>
          <w:rtl/>
        </w:rPr>
        <w:t>יש"ש</w:t>
      </w:r>
      <w:r w:rsidRPr="002E386F">
        <w:rPr>
          <w:rFonts w:ascii="Narkisim" w:hAnsi="Narkisim" w:cs="Narkisim"/>
          <w:rtl/>
        </w:rPr>
        <w:t xml:space="preserve"> לקמן ו ו]</w:t>
      </w:r>
      <w:r w:rsidRPr="002E386F">
        <w:rPr>
          <w:rStyle w:val="ac"/>
          <w:rFonts w:ascii="Narkisim" w:hAnsi="Narkisim" w:cs="Narkisim"/>
          <w:rtl/>
        </w:rPr>
        <w:footnoteReference w:id="435"/>
      </w:r>
      <w:r w:rsidRPr="002E386F">
        <w:rPr>
          <w:rFonts w:ascii="Narkisim" w:hAnsi="Narkisim" w:cs="Narkisim"/>
          <w:rtl/>
        </w:rPr>
        <w:t>.</w:t>
      </w:r>
    </w:p>
    <w:p w14:paraId="5CCD8A4F"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דחו דאף דמהני תפיסה ואין מוציאין מידו, מ"מ הממון לא נעשה שלו לקדש אשה</w:t>
      </w:r>
      <w:r w:rsidRPr="002E386F">
        <w:rPr>
          <w:rStyle w:val="ac"/>
          <w:rFonts w:ascii="Narkisim" w:hAnsi="Narkisim"/>
          <w:rtl/>
        </w:rPr>
        <w:footnoteReference w:id="436"/>
      </w:r>
      <w:r w:rsidRPr="002E386F">
        <w:rPr>
          <w:rFonts w:ascii="Narkisim" w:hAnsi="Narkisim"/>
          <w:rtl/>
        </w:rPr>
        <w:t xml:space="preserve">. </w:t>
      </w:r>
      <w:r w:rsidRPr="002E386F">
        <w:rPr>
          <w:rFonts w:ascii="Narkisim" w:hAnsi="Narkisim"/>
          <w:szCs w:val="20"/>
          <w:rtl/>
        </w:rPr>
        <w:t>וכ"מ ב</w:t>
      </w:r>
      <w:r w:rsidRPr="002E386F">
        <w:rPr>
          <w:rFonts w:ascii="Narkisim" w:hAnsi="Narkisim"/>
          <w:b/>
          <w:bCs/>
          <w:szCs w:val="20"/>
          <w:rtl/>
        </w:rPr>
        <w:t>חי' הר"ן</w:t>
      </w:r>
      <w:r w:rsidRPr="002E386F">
        <w:rPr>
          <w:rFonts w:ascii="Narkisim" w:hAnsi="Narkisim"/>
          <w:szCs w:val="20"/>
          <w:rtl/>
        </w:rPr>
        <w:t xml:space="preserve"> (ב"מ צא.</w:t>
      </w:r>
      <w:r w:rsidRPr="002E386F">
        <w:rPr>
          <w:rStyle w:val="ac"/>
          <w:rFonts w:ascii="Narkisim" w:hAnsi="Narkisim"/>
          <w:szCs w:val="20"/>
          <w:rtl/>
        </w:rPr>
        <w:footnoteReference w:id="437"/>
      </w:r>
      <w:r w:rsidRPr="002E386F">
        <w:rPr>
          <w:rFonts w:ascii="Narkisim" w:hAnsi="Narkisim"/>
          <w:szCs w:val="20"/>
          <w:rtl/>
        </w:rPr>
        <w:t>).</w:t>
      </w:r>
    </w:p>
    <w:p w14:paraId="543FEA11" w14:textId="77777777" w:rsidR="009832E5" w:rsidRPr="002E386F" w:rsidRDefault="00000000" w:rsidP="002E386F">
      <w:pPr>
        <w:pStyle w:val="a7"/>
        <w:bidi/>
        <w:rPr>
          <w:rFonts w:ascii="Narkisim" w:hAnsi="Narkisim"/>
        </w:rPr>
      </w:pPr>
      <w:r w:rsidRPr="002E386F">
        <w:rPr>
          <w:rFonts w:ascii="Narkisim" w:hAnsi="Narkisim"/>
          <w:rtl/>
        </w:rPr>
        <w:t>ועוד דן ה</w:t>
      </w:r>
      <w:r w:rsidRPr="002E386F">
        <w:rPr>
          <w:rFonts w:ascii="Narkisim" w:hAnsi="Narkisim"/>
          <w:b/>
          <w:bCs/>
          <w:rtl/>
        </w:rPr>
        <w:t>אמר"מ</w:t>
      </w:r>
      <w:r w:rsidRPr="002E386F">
        <w:rPr>
          <w:rFonts w:ascii="Narkisim" w:hAnsi="Narkisim"/>
          <w:rtl/>
        </w:rPr>
        <w:t xml:space="preserve"> (ל י בהג') דבאופן דהוה רודף והתיר עצמו למיתה ליכא חיוב כלל</w:t>
      </w:r>
      <w:r w:rsidRPr="002E386F">
        <w:rPr>
          <w:rStyle w:val="ac"/>
          <w:rFonts w:ascii="Narkisim" w:hAnsi="Narkisim"/>
          <w:rtl/>
        </w:rPr>
        <w:footnoteReference w:id="438"/>
      </w:r>
      <w:r w:rsidRPr="002E386F">
        <w:rPr>
          <w:rFonts w:ascii="Narkisim" w:hAnsi="Narkisim"/>
          <w:rtl/>
        </w:rPr>
        <w:t xml:space="preserve"> </w:t>
      </w:r>
      <w:r w:rsidRPr="002E386F">
        <w:rPr>
          <w:rFonts w:ascii="Narkisim" w:hAnsi="Narkisim"/>
          <w:szCs w:val="20"/>
          <w:rtl/>
        </w:rPr>
        <w:t>[למש"כ הקצות (כח א) דרודף נחשב נעשית החומר, ול"מ תפיסה</w:t>
      </w:r>
      <w:r w:rsidRPr="002E386F">
        <w:rPr>
          <w:rFonts w:ascii="Narkisim" w:hAnsi="Narkisim"/>
          <w:rtl/>
        </w:rPr>
        <w:t>].</w:t>
      </w:r>
    </w:p>
    <w:p w14:paraId="33036133"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מנח"ח</w:t>
      </w:r>
      <w:r w:rsidRPr="002E386F">
        <w:rPr>
          <w:rFonts w:ascii="Narkisim" w:hAnsi="Narkisim"/>
          <w:rtl/>
        </w:rPr>
        <w:t xml:space="preserve"> (לד ה) כתב דנפק"מ בהנ"ל בהורג טריפה, דאין חייב מיתה, ולאו"ז חייב לשלם דמיו</w:t>
      </w:r>
      <w:r w:rsidRPr="002E386F">
        <w:rPr>
          <w:rStyle w:val="ac"/>
          <w:rFonts w:ascii="Narkisim" w:hAnsi="Narkisim"/>
          <w:rtl/>
        </w:rPr>
        <w:footnoteReference w:id="439"/>
      </w:r>
      <w:r w:rsidRPr="002E386F">
        <w:rPr>
          <w:rFonts w:ascii="Narkisim" w:hAnsi="Narkisim"/>
          <w:rtl/>
        </w:rPr>
        <w:t>. אבל לרמב"ם אין דמים לבן חורין. אבל עבד טריפה ודאי חייב.</w:t>
      </w:r>
    </w:p>
    <w:p w14:paraId="23B49EE5" w14:textId="77777777" w:rsidR="009832E5" w:rsidRPr="002E386F" w:rsidRDefault="00000000" w:rsidP="002E386F">
      <w:pPr>
        <w:bidi/>
        <w:rPr>
          <w:rFonts w:ascii="Narkisim" w:hAnsi="Narkisim" w:cs="Narkisim"/>
        </w:rPr>
      </w:pPr>
      <w:r w:rsidRPr="002E386F">
        <w:rPr>
          <w:rFonts w:ascii="Narkisim" w:hAnsi="Narkisim" w:cs="Narkisim"/>
          <w:u w:val="single"/>
          <w:rtl/>
        </w:rPr>
        <w:t>אם כופר, לרבות כופר שלא בכוונה</w:t>
      </w:r>
      <w:r w:rsidRPr="002E386F">
        <w:rPr>
          <w:rFonts w:ascii="Narkisim" w:hAnsi="Narkisim" w:cs="Narkisim"/>
          <w:rtl/>
        </w:rPr>
        <w:t>. משמע דהוה ילפותא לדין בפנ"ע.</w:t>
      </w:r>
    </w:p>
    <w:p w14:paraId="634087F6" w14:textId="77777777" w:rsidR="009832E5" w:rsidRPr="002E386F" w:rsidRDefault="00000000" w:rsidP="002E386F">
      <w:pPr>
        <w:pStyle w:val="a8"/>
        <w:bidi/>
        <w:rPr>
          <w:rFonts w:ascii="Narkisim" w:hAnsi="Narkisim"/>
        </w:rPr>
      </w:pPr>
      <w:r w:rsidRPr="002E386F">
        <w:rPr>
          <w:rFonts w:ascii="Narkisim" w:hAnsi="Narkisim"/>
          <w:rtl/>
        </w:rPr>
        <w:t xml:space="preserve">ובהג' </w:t>
      </w:r>
      <w:r w:rsidRPr="002E386F">
        <w:rPr>
          <w:rFonts w:ascii="Narkisim" w:hAnsi="Narkisim"/>
          <w:b/>
          <w:bCs/>
          <w:rtl/>
        </w:rPr>
        <w:t>טל</w:t>
      </w:r>
      <w:r w:rsidRPr="002E386F">
        <w:rPr>
          <w:rFonts w:ascii="Narkisim" w:hAnsi="Narkisim"/>
          <w:rtl/>
        </w:rPr>
        <w:t xml:space="preserve"> </w:t>
      </w:r>
      <w:r w:rsidRPr="002E386F">
        <w:rPr>
          <w:rFonts w:ascii="Narkisim" w:hAnsi="Narkisim"/>
          <w:b/>
          <w:bCs/>
          <w:rtl/>
        </w:rPr>
        <w:t>תורה</w:t>
      </w:r>
      <w:r w:rsidRPr="002E386F">
        <w:rPr>
          <w:rFonts w:ascii="Narkisim" w:hAnsi="Narkisim"/>
          <w:rtl/>
        </w:rPr>
        <w:t xml:space="preserve"> הק' דה</w:t>
      </w:r>
      <w:r w:rsidRPr="002E386F">
        <w:rPr>
          <w:rFonts w:ascii="Narkisim" w:hAnsi="Narkisim"/>
          <w:b/>
          <w:bCs/>
          <w:rtl/>
        </w:rPr>
        <w:t>רמב"ן</w:t>
      </w:r>
      <w:r w:rsidRPr="002E386F">
        <w:rPr>
          <w:rFonts w:ascii="Narkisim" w:hAnsi="Narkisim"/>
          <w:rtl/>
        </w:rPr>
        <w:t xml:space="preserve"> (כא ל, הו' לעיל מ.) דרש 'אם' דאין ממשכנין על הכופר, דאם הוא אינו חפץ הבי"ד אין מכריחים אותו. ואילו בסוגיין דרשינן לשלא בכוונה.</w:t>
      </w:r>
    </w:p>
    <w:p w14:paraId="3DACE13A" w14:textId="77777777" w:rsidR="009832E5" w:rsidRPr="002E386F" w:rsidRDefault="00000000" w:rsidP="002E386F">
      <w:pPr>
        <w:pStyle w:val="aa"/>
        <w:bidi/>
        <w:rPr>
          <w:rFonts w:ascii="Narkisim" w:hAnsi="Narkisim"/>
        </w:rPr>
      </w:pPr>
      <w:r w:rsidRPr="002E386F">
        <w:rPr>
          <w:rFonts w:ascii="Narkisim" w:hAnsi="Narkisim"/>
          <w:u w:val="single"/>
          <w:rtl/>
        </w:rPr>
        <w:t>גברא אגברא קא רמית</w:t>
      </w:r>
      <w:r w:rsidRPr="002E386F">
        <w:rPr>
          <w:rFonts w:ascii="Narkisim" w:hAnsi="Narkisim"/>
          <w:rtl/>
        </w:rPr>
        <w:t>. ה</w:t>
      </w:r>
      <w:r w:rsidRPr="002E386F">
        <w:rPr>
          <w:rFonts w:ascii="Narkisim" w:hAnsi="Narkisim"/>
          <w:b/>
          <w:bCs/>
          <w:rtl/>
        </w:rPr>
        <w:t>רא"ה</w:t>
      </w:r>
      <w:r w:rsidRPr="002E386F">
        <w:rPr>
          <w:rFonts w:ascii="Narkisim" w:hAnsi="Narkisim"/>
          <w:rtl/>
        </w:rPr>
        <w:t xml:space="preserve"> ביאר דהמק' סבר דר"ל הוא תלמידיה דר' יוחנן, ומיניה קבלה.</w:t>
      </w:r>
    </w:p>
    <w:p w14:paraId="2C49476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רמב"ם</w:t>
      </w:r>
      <w:r w:rsidRPr="002E386F">
        <w:rPr>
          <w:rFonts w:ascii="Narkisim" w:hAnsi="Narkisim"/>
          <w:rtl/>
        </w:rPr>
        <w:t xml:space="preserve"> (י ט) פסק [כר' יוחנן] דחייב כופר, אף דאין השור בסקילה. אבל ה</w:t>
      </w:r>
      <w:r w:rsidRPr="002E386F">
        <w:rPr>
          <w:rFonts w:ascii="Narkisim" w:hAnsi="Narkisim"/>
          <w:b/>
          <w:bCs/>
          <w:rtl/>
        </w:rPr>
        <w:t>רמב"ם</w:t>
      </w:r>
      <w:r w:rsidRPr="002E386F">
        <w:rPr>
          <w:rFonts w:ascii="Narkisim" w:hAnsi="Narkisim"/>
          <w:rtl/>
        </w:rPr>
        <w:t xml:space="preserve"> (י ג) כתב דחיוב כופר איירי בקטל וערק, וברביעי נתפס, דאין הבעלים חייבין בכופר עד שיסקל השור. וה</w:t>
      </w:r>
      <w:r w:rsidRPr="002E386F">
        <w:rPr>
          <w:rFonts w:ascii="Narkisim" w:hAnsi="Narkisim"/>
          <w:b/>
          <w:bCs/>
          <w:rtl/>
        </w:rPr>
        <w:t>כס"מ</w:t>
      </w:r>
      <w:r w:rsidRPr="002E386F">
        <w:rPr>
          <w:rFonts w:ascii="Narkisim" w:hAnsi="Narkisim"/>
          <w:rtl/>
        </w:rPr>
        <w:t xml:space="preserve"> ביאר דאף דקי"ל דהמית שלא בכוונה חייב כופר. אבל כשהוא 'בר סקילה' אינו חייב כופר שיסקל. וה</w:t>
      </w:r>
      <w:r w:rsidRPr="002E386F">
        <w:rPr>
          <w:rFonts w:ascii="Narkisim" w:hAnsi="Narkisim"/>
          <w:b/>
          <w:bCs/>
          <w:rtl/>
        </w:rPr>
        <w:t>אבה"א</w:t>
      </w:r>
      <w:r w:rsidRPr="002E386F">
        <w:rPr>
          <w:rFonts w:ascii="Narkisim" w:hAnsi="Narkisim"/>
          <w:rtl/>
        </w:rPr>
        <w:t xml:space="preserve"> (ח יג) ביאר דל"ש לדינו של רבה. וביארו ה</w:t>
      </w:r>
      <w:r w:rsidRPr="002E386F">
        <w:rPr>
          <w:rFonts w:ascii="Narkisim" w:hAnsi="Narkisim"/>
          <w:b/>
          <w:bCs/>
          <w:rtl/>
        </w:rPr>
        <w:t>אחרונים</w:t>
      </w:r>
      <w:r w:rsidRPr="002E386F">
        <w:rPr>
          <w:rFonts w:ascii="Narkisim" w:hAnsi="Narkisim"/>
          <w:rtl/>
        </w:rPr>
        <w:t xml:space="preserve"> דקי"ל דהוקש דאין חיוב כופר עד שהשור בסקילה, ומ"מ מרבי' דין כופר משום 'אם' כופר</w:t>
      </w:r>
      <w:r w:rsidRPr="002E386F">
        <w:rPr>
          <w:rStyle w:val="ac"/>
          <w:rFonts w:ascii="Narkisim" w:hAnsi="Narkisim"/>
          <w:rtl/>
        </w:rPr>
        <w:footnoteReference w:id="440"/>
      </w:r>
      <w:r w:rsidRPr="002E386F">
        <w:rPr>
          <w:rFonts w:ascii="Narkisim" w:hAnsi="Narkisim"/>
          <w:rtl/>
        </w:rPr>
        <w:t>.</w:t>
      </w:r>
    </w:p>
    <w:p w14:paraId="1244683A"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וכן בבן וכן בבת</w:t>
      </w:r>
      <w:r w:rsidRPr="002E386F">
        <w:rPr>
          <w:rStyle w:val="ac"/>
          <w:rFonts w:ascii="Narkisim" w:hAnsi="Narkisim" w:cs="Narkisim"/>
          <w:rtl/>
        </w:rPr>
        <w:footnoteReference w:id="441"/>
      </w:r>
      <w:r w:rsidRPr="002E386F">
        <w:rPr>
          <w:rFonts w:ascii="Narkisim" w:hAnsi="Narkisim" w:cs="Narkisim"/>
          <w:rtl/>
        </w:rPr>
        <w:t>. ה</w:t>
      </w:r>
      <w:r w:rsidRPr="002E386F">
        <w:rPr>
          <w:rFonts w:ascii="Narkisim" w:hAnsi="Narkisim" w:cs="Narkisim"/>
          <w:b/>
          <w:bCs/>
          <w:rtl/>
        </w:rPr>
        <w:t>נמוק"י</w:t>
      </w:r>
      <w:r w:rsidRPr="002E386F">
        <w:rPr>
          <w:rFonts w:ascii="Narkisim" w:hAnsi="Narkisim" w:cs="Narkisim"/>
          <w:rtl/>
        </w:rPr>
        <w:t xml:space="preserve"> (במשנה) כתב דאע"ג דאינם חייבין במצוות מתחייב עלייהו. [וכדדרשי' בגמ' בסמוך].</w:t>
      </w:r>
    </w:p>
    <w:p w14:paraId="655F2294"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 xml:space="preserve">פי' הריב"א </w:t>
      </w:r>
      <w:r w:rsidRPr="002E386F">
        <w:rPr>
          <w:rFonts w:ascii="Narkisim" w:hAnsi="Narkisim"/>
          <w:rtl/>
        </w:rPr>
        <w:t>עה"ת (שמות כא לא) הק' אמאי איצטריך והמית 'איש', כיון דחייב על הקטנים כ"ש גדולים. ותי' דס"ד דדוקא קטנים שאינם יודעים להזהר מהשוורים. קמ"ל.</w:t>
      </w:r>
    </w:p>
    <w:p w14:paraId="0DBE79BC"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שו"ת הלכות קטנות</w:t>
      </w:r>
      <w:r w:rsidRPr="002E386F">
        <w:rPr>
          <w:rFonts w:ascii="Narkisim" w:hAnsi="Narkisim"/>
          <w:rtl/>
        </w:rPr>
        <w:t xml:space="preserve"> (ב לז) דן ההורג חרש וקטן האם חייב מיתה, דהא אינם בני מצוות</w:t>
      </w:r>
      <w:r w:rsidRPr="002E386F">
        <w:rPr>
          <w:rStyle w:val="ac"/>
          <w:rFonts w:ascii="Narkisim" w:hAnsi="Narkisim"/>
          <w:rtl/>
        </w:rPr>
        <w:footnoteReference w:id="442"/>
      </w:r>
      <w:r w:rsidRPr="002E386F">
        <w:rPr>
          <w:rFonts w:ascii="Narkisim" w:hAnsi="Narkisim"/>
          <w:rtl/>
        </w:rPr>
        <w:t>. ולא יהיה יפה כחן מטריפה דההורגו פטור בדיני אדם (כדאי' סנהדרין עח.)</w:t>
      </w:r>
      <w:r w:rsidRPr="002E386F">
        <w:rPr>
          <w:rStyle w:val="ac"/>
          <w:rFonts w:ascii="Narkisim" w:hAnsi="Narkisim"/>
          <w:rtl/>
        </w:rPr>
        <w:footnoteReference w:id="443"/>
      </w:r>
      <w:r w:rsidRPr="002E386F">
        <w:rPr>
          <w:rFonts w:ascii="Narkisim" w:hAnsi="Narkisim"/>
          <w:rtl/>
        </w:rPr>
        <w:t>. וכת' דאף דמבואר (במשנה לקמן פז.) דחייב בנזקין, דממונם ליורשיהם, ואין ראיה לחיוב מיתה. וה</w:t>
      </w:r>
      <w:r w:rsidRPr="002E386F">
        <w:rPr>
          <w:rFonts w:ascii="Narkisim" w:hAnsi="Narkisim"/>
          <w:b/>
          <w:bCs/>
          <w:rtl/>
        </w:rPr>
        <w:t>מנח"ח</w:t>
      </w:r>
      <w:r w:rsidRPr="002E386F">
        <w:rPr>
          <w:rFonts w:ascii="Narkisim" w:hAnsi="Narkisim"/>
          <w:rtl/>
        </w:rPr>
        <w:t xml:space="preserve"> (לד ג) חלק דפשיטא דמיקרי נפש וחייבים עליהם, ותמה על ההלכות קטנות מנ"ל לפטור בהם. וכן ב</w:t>
      </w:r>
      <w:r w:rsidRPr="002E386F">
        <w:rPr>
          <w:rFonts w:ascii="Narkisim" w:hAnsi="Narkisim"/>
          <w:b/>
          <w:bCs/>
          <w:rtl/>
        </w:rPr>
        <w:t>שו"ת מהרי"ל</w:t>
      </w:r>
      <w:r w:rsidRPr="002E386F">
        <w:rPr>
          <w:rFonts w:ascii="Narkisim" w:hAnsi="Narkisim"/>
          <w:rtl/>
        </w:rPr>
        <w:t xml:space="preserve"> (קצו) כת' דלכל מילי חרש הוי ישראל גמור וחייבין על הריגתו. ואדרבה התורה הקפידה על קללתו דכתיב 'לא תקלל חרש'.</w:t>
      </w:r>
    </w:p>
    <w:p w14:paraId="5F50DF56" w14:textId="77777777" w:rsidR="009832E5" w:rsidRPr="002E386F" w:rsidRDefault="00000000" w:rsidP="002E386F">
      <w:pPr>
        <w:pStyle w:val="aa"/>
        <w:bidi/>
        <w:rPr>
          <w:rFonts w:ascii="Narkisim" w:hAnsi="Narkisim"/>
        </w:rPr>
      </w:pPr>
      <w:r w:rsidRPr="002E386F">
        <w:rPr>
          <w:rFonts w:ascii="Narkisim" w:hAnsi="Narkisim"/>
          <w:u w:val="single"/>
          <w:rtl/>
        </w:rPr>
        <w:t>והלא דין הוא וכו' שור באדם וכו' אינו דין שחייב על קטנים כגדולים</w:t>
      </w:r>
      <w:r w:rsidRPr="002E386F">
        <w:rPr>
          <w:rFonts w:ascii="Narkisim" w:hAnsi="Narkisim"/>
          <w:rtl/>
        </w:rPr>
        <w:t>. ה</w:t>
      </w:r>
      <w:r w:rsidRPr="002E386F">
        <w:rPr>
          <w:rFonts w:ascii="Narkisim" w:hAnsi="Narkisim"/>
          <w:b/>
          <w:bCs/>
          <w:rtl/>
        </w:rPr>
        <w:t>קוב"ש</w:t>
      </w:r>
      <w:r w:rsidRPr="002E386F">
        <w:rPr>
          <w:rFonts w:ascii="Narkisim" w:hAnsi="Narkisim"/>
          <w:rtl/>
        </w:rPr>
        <w:t xml:space="preserve"> (קוב"ב כה) הק' דאין עונשין מהדין. וכמיתת הבעלים כך מיתת השור. ובבעלים אין עונשים מהדין. [וי"ל דל"ש כמיתת הבעלים על צורת הילפותא, ואדרבה בעלים חייבין כה"ג].</w:t>
      </w:r>
    </w:p>
    <w:p w14:paraId="3C94CF5E" w14:textId="77777777" w:rsidR="009832E5" w:rsidRPr="002E386F" w:rsidRDefault="00000000" w:rsidP="002E386F">
      <w:pPr>
        <w:bidi/>
        <w:rPr>
          <w:rFonts w:ascii="Narkisim" w:hAnsi="Narkisim" w:cs="Narkisim"/>
        </w:rPr>
      </w:pPr>
      <w:r w:rsidRPr="002E386F">
        <w:rPr>
          <w:rFonts w:ascii="Narkisim" w:hAnsi="Narkisim" w:cs="Narkisim"/>
          <w:u w:val="single"/>
          <w:rtl/>
        </w:rPr>
        <w:t>על הקטנים</w:t>
      </w:r>
      <w:r w:rsidRPr="002E386F">
        <w:rPr>
          <w:rFonts w:ascii="Narkisim" w:hAnsi="Narkisim" w:cs="Narkisim"/>
          <w:rtl/>
        </w:rPr>
        <w:t>. ה</w:t>
      </w:r>
      <w:r w:rsidRPr="002E386F">
        <w:rPr>
          <w:rFonts w:ascii="Narkisim" w:hAnsi="Narkisim" w:cs="Narkisim"/>
          <w:b/>
          <w:bCs/>
          <w:rtl/>
        </w:rPr>
        <w:t>נמוק"י</w:t>
      </w:r>
      <w:r w:rsidRPr="002E386F">
        <w:rPr>
          <w:rFonts w:ascii="Narkisim" w:hAnsi="Narkisim" w:cs="Narkisim"/>
          <w:rtl/>
        </w:rPr>
        <w:t xml:space="preserve"> כתב דהיינו אחרי ל' יום, שיצא מספק נפל. אבל על נפלים פטור (כדלעיל מא:). ולא מפקינן ממונא מספק. אבל היכא דבא לצאת ידי שמים חייב כיון דקי"ל כופרא כפרה חייב אפי' מספיקא</w:t>
      </w:r>
      <w:r w:rsidRPr="002E386F">
        <w:rPr>
          <w:rStyle w:val="ac"/>
          <w:rFonts w:ascii="Narkisim" w:hAnsi="Narkisim" w:cs="Narkisim"/>
          <w:rtl/>
        </w:rPr>
        <w:footnoteReference w:id="444"/>
      </w:r>
      <w:r w:rsidRPr="002E386F">
        <w:rPr>
          <w:rFonts w:ascii="Narkisim" w:hAnsi="Narkisim" w:cs="Narkisim"/>
          <w:rtl/>
        </w:rPr>
        <w:t xml:space="preserve"> [אלא דלא מפקינן מיניה</w:t>
      </w:r>
      <w:r w:rsidRPr="002E386F">
        <w:rPr>
          <w:rStyle w:val="ac"/>
          <w:rFonts w:ascii="Narkisim" w:hAnsi="Narkisim" w:cs="Narkisim"/>
          <w:rtl/>
        </w:rPr>
        <w:footnoteReference w:id="445"/>
      </w:r>
      <w:r w:rsidRPr="002E386F">
        <w:rPr>
          <w:rFonts w:ascii="Narkisim" w:hAnsi="Narkisim" w:cs="Narkisim"/>
          <w:rtl/>
        </w:rPr>
        <w:t>].</w:t>
      </w:r>
    </w:p>
    <w:p w14:paraId="33E41CEB" w14:textId="77777777" w:rsidR="009832E5" w:rsidRPr="002E386F" w:rsidRDefault="00000000" w:rsidP="002E386F">
      <w:pPr>
        <w:pStyle w:val="aa"/>
        <w:bidi/>
        <w:rPr>
          <w:rFonts w:ascii="Narkisim" w:hAnsi="Narkisim"/>
        </w:rPr>
      </w:pPr>
      <w:r w:rsidRPr="002E386F">
        <w:rPr>
          <w:rFonts w:ascii="Narkisim" w:hAnsi="Narkisim"/>
          <w:u w:val="single"/>
          <w:rtl/>
        </w:rPr>
        <w:t>רש"י ד"ה מה אדם שלא עשה</w:t>
      </w:r>
      <w:r w:rsidRPr="002E386F">
        <w:rPr>
          <w:rFonts w:ascii="Narkisim" w:hAnsi="Narkisim"/>
          <w:rtl/>
        </w:rPr>
        <w:t>. דכתיב איש כי יכה ולא קטן. וצ"ב אמאי בעי מיעוט. הא קטן לאו בר עונשים</w:t>
      </w:r>
      <w:r w:rsidRPr="002E386F">
        <w:rPr>
          <w:rStyle w:val="ac"/>
          <w:rFonts w:ascii="Narkisim" w:hAnsi="Narkisim"/>
          <w:rtl/>
        </w:rPr>
        <w:footnoteReference w:id="446"/>
      </w:r>
      <w:r w:rsidRPr="002E386F">
        <w:rPr>
          <w:rFonts w:ascii="Narkisim" w:hAnsi="Narkisim"/>
          <w:rtl/>
        </w:rPr>
        <w:t>.</w:t>
      </w:r>
    </w:p>
    <w:p w14:paraId="5136400F" w14:textId="77777777" w:rsidR="009832E5" w:rsidRPr="002E386F" w:rsidRDefault="00000000" w:rsidP="002E386F">
      <w:pPr>
        <w:pStyle w:val="3"/>
        <w:bidi/>
        <w:rPr>
          <w:rFonts w:ascii="Narkisim" w:hAnsi="Narkisim"/>
        </w:rPr>
      </w:pPr>
      <w:r w:rsidRPr="002E386F">
        <w:rPr>
          <w:rFonts w:ascii="Narkisim" w:hAnsi="Narkisim"/>
          <w:rtl/>
        </w:rPr>
        <w:t>דף מד.</w:t>
      </w:r>
    </w:p>
    <w:p w14:paraId="29444D60" w14:textId="77777777" w:rsidR="009832E5" w:rsidRPr="002E386F" w:rsidRDefault="00000000" w:rsidP="002E386F">
      <w:pPr>
        <w:bidi/>
        <w:rPr>
          <w:rFonts w:ascii="Narkisim" w:hAnsi="Narkisim" w:cs="Narkisim"/>
        </w:rPr>
      </w:pPr>
      <w:r w:rsidRPr="002E386F">
        <w:rPr>
          <w:rFonts w:ascii="Narkisim" w:hAnsi="Narkisim" w:cs="Narkisim"/>
          <w:u w:val="single"/>
          <w:rtl/>
        </w:rPr>
        <w:t>בתם מנין וכו</w:t>
      </w:r>
      <w:r w:rsidRPr="002E386F">
        <w:rPr>
          <w:rFonts w:ascii="Narkisim" w:hAnsi="Narkisim" w:cs="Narkisim"/>
          <w:rtl/>
        </w:rPr>
        <w:t>'. ה</w:t>
      </w:r>
      <w:r w:rsidRPr="002E386F">
        <w:rPr>
          <w:rFonts w:ascii="Narkisim" w:hAnsi="Narkisim" w:cs="Narkisim"/>
          <w:b/>
          <w:bCs/>
          <w:rtl/>
        </w:rPr>
        <w:t xml:space="preserve">תוס' ר"פ </w:t>
      </w:r>
      <w:r w:rsidRPr="002E386F">
        <w:rPr>
          <w:rFonts w:ascii="Narkisim" w:hAnsi="Narkisim" w:cs="Narkisim"/>
          <w:rtl/>
        </w:rPr>
        <w:t>הק' דלא חייב הכתוב מועד אלא היכא דחייב תם (וכמ"ש תוס' לח., ומב.). וי"ל דמ"מ כיון דמשמע דתם פטור, דאל"כ לכתבי' לחיוב בתם ואנא ידענא דאף מועד חייב. וה</w:t>
      </w:r>
      <w:r w:rsidRPr="002E386F">
        <w:rPr>
          <w:rFonts w:ascii="Narkisim" w:hAnsi="Narkisim" w:cs="Narkisim"/>
          <w:b/>
          <w:bCs/>
          <w:rtl/>
        </w:rPr>
        <w:t>מהר"ם שיף</w:t>
      </w:r>
      <w:r w:rsidRPr="002E386F">
        <w:rPr>
          <w:rFonts w:ascii="Narkisim" w:hAnsi="Narkisim" w:cs="Narkisim"/>
          <w:rtl/>
        </w:rPr>
        <w:t xml:space="preserve"> כתב דהך כלל שייך רק במיעוט, דאמרי' דכיון דפטרה תורה לתם ה"ה למועד. משא"כ בסוגיין.</w:t>
      </w:r>
    </w:p>
    <w:p w14:paraId="3C59321E" w14:textId="77777777" w:rsidR="009832E5" w:rsidRPr="002E386F" w:rsidRDefault="00000000" w:rsidP="002E386F">
      <w:pPr>
        <w:pStyle w:val="2"/>
        <w:bidi/>
        <w:rPr>
          <w:rFonts w:ascii="Narkisim" w:hAnsi="Narkisim"/>
        </w:rPr>
      </w:pPr>
      <w:r w:rsidRPr="002E386F">
        <w:rPr>
          <w:rFonts w:ascii="Narkisim" w:hAnsi="Narkisim"/>
          <w:rtl/>
        </w:rPr>
        <w:t>שור שהיה מתחכך בכותל</w:t>
      </w:r>
    </w:p>
    <w:p w14:paraId="44E4855C" w14:textId="77777777" w:rsidR="009832E5" w:rsidRPr="002E386F" w:rsidRDefault="00000000" w:rsidP="002E386F">
      <w:pPr>
        <w:bidi/>
        <w:rPr>
          <w:rFonts w:ascii="Narkisim" w:hAnsi="Narkisim" w:cs="Narkisim"/>
        </w:rPr>
      </w:pPr>
      <w:r w:rsidRPr="002E386F">
        <w:rPr>
          <w:rFonts w:ascii="Narkisim" w:hAnsi="Narkisim" w:cs="Narkisim"/>
          <w:u w:val="single"/>
          <w:rtl/>
        </w:rPr>
        <w:t>אמר שמואל פטור ממיתה, וחייב בכופר</w:t>
      </w:r>
      <w:r w:rsidRPr="002E386F">
        <w:rPr>
          <w:rFonts w:ascii="Narkisim" w:hAnsi="Narkisim" w:cs="Narkisim"/>
          <w:rtl/>
        </w:rPr>
        <w:t>. [וכן תניא ב</w:t>
      </w:r>
      <w:r w:rsidRPr="002E386F">
        <w:rPr>
          <w:rFonts w:ascii="Narkisim" w:hAnsi="Narkisim" w:cs="Narkisim"/>
          <w:b/>
          <w:bCs/>
          <w:rtl/>
        </w:rPr>
        <w:t>תוספתא</w:t>
      </w:r>
      <w:r w:rsidRPr="002E386F">
        <w:rPr>
          <w:rFonts w:ascii="Narkisim" w:hAnsi="Narkisim" w:cs="Narkisim"/>
          <w:rtl/>
        </w:rPr>
        <w:t xml:space="preserve"> אמתני' דידן]. פ</w:t>
      </w:r>
      <w:r w:rsidRPr="002E386F">
        <w:rPr>
          <w:rFonts w:ascii="Narkisim" w:hAnsi="Narkisim" w:cs="Narkisim"/>
          <w:b/>
          <w:bCs/>
          <w:rtl/>
        </w:rPr>
        <w:t>רש"י</w:t>
      </w:r>
      <w:r w:rsidRPr="002E386F">
        <w:rPr>
          <w:rFonts w:ascii="Narkisim" w:hAnsi="Narkisim" w:cs="Narkisim"/>
          <w:rtl/>
        </w:rPr>
        <w:t xml:space="preserve"> דדרשי' 'אם' להביא כופר שלא בכוונה, וכדעת ר' יוחנן (מג:).</w:t>
      </w:r>
    </w:p>
    <w:p w14:paraId="0DDCF9CF" w14:textId="77777777" w:rsidR="009832E5" w:rsidRPr="002E386F" w:rsidRDefault="00000000" w:rsidP="002E386F">
      <w:pPr>
        <w:pStyle w:val="a7"/>
        <w:bidi/>
        <w:rPr>
          <w:rFonts w:ascii="Narkisim" w:hAnsi="Narkisim"/>
        </w:rPr>
      </w:pPr>
      <w:r w:rsidRPr="002E386F">
        <w:rPr>
          <w:rFonts w:ascii="Narkisim" w:hAnsi="Narkisim"/>
          <w:rtl/>
        </w:rPr>
        <w:t>ומבואר ב</w:t>
      </w:r>
      <w:r w:rsidRPr="002E386F">
        <w:rPr>
          <w:rFonts w:ascii="Narkisim" w:hAnsi="Narkisim"/>
          <w:b/>
          <w:bCs/>
          <w:rtl/>
        </w:rPr>
        <w:t>רש"י</w:t>
      </w:r>
      <w:r w:rsidRPr="002E386F">
        <w:rPr>
          <w:rFonts w:ascii="Narkisim" w:hAnsi="Narkisim"/>
          <w:rtl/>
        </w:rPr>
        <w:t xml:space="preserve"> (לקמן מח: ע' בסמוך) דרב ס"ל דיש כופר ברגל אף כשאין השור בסקילה. </w:t>
      </w:r>
      <w:r w:rsidRPr="002E386F">
        <w:rPr>
          <w:rFonts w:ascii="Narkisim" w:hAnsi="Narkisim"/>
          <w:szCs w:val="20"/>
          <w:rtl/>
        </w:rPr>
        <w:t xml:space="preserve">ורש"י הק' דאף דדעת רב (בסוגיין) דפטור מזה ומזה, דאין כופר כיון שאין השור בסקילה [וכרבה מג.]. ורש"י תי' דה"מ </w:t>
      </w:r>
      <w:r w:rsidRPr="002E386F">
        <w:rPr>
          <w:rFonts w:ascii="Narkisim" w:hAnsi="Narkisim"/>
          <w:szCs w:val="20"/>
          <w:rtl/>
        </w:rPr>
        <w:lastRenderedPageBreak/>
        <w:t>היכא דהועד ע"י נגיחות בכוונה. אבל היכא דהועד רק לשן ורגל לא בעינן השור בסקילה</w:t>
      </w:r>
      <w:r w:rsidRPr="002E386F">
        <w:rPr>
          <w:rFonts w:ascii="Narkisim" w:hAnsi="Narkisim"/>
          <w:rtl/>
        </w:rPr>
        <w:t>.</w:t>
      </w:r>
    </w:p>
    <w:p w14:paraId="7168367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חלק דרבה דרש מקרא, דאין השור בסקילה אין בעלים משלמים כופר, אלמא בשן ורגל בכוונה פטור מכופר כשם שפטור ממיתה.</w:t>
      </w:r>
    </w:p>
    <w:p w14:paraId="45FD6863"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ה</w:t>
      </w:r>
      <w:r w:rsidRPr="002E386F">
        <w:rPr>
          <w:rFonts w:ascii="Narkisim" w:hAnsi="Narkisim" w:cs="Narkisim"/>
          <w:b/>
          <w:bCs/>
          <w:rtl/>
        </w:rPr>
        <w:t xml:space="preserve">מלחמות </w:t>
      </w:r>
      <w:r w:rsidRPr="002E386F">
        <w:rPr>
          <w:rFonts w:ascii="Narkisim" w:hAnsi="Narkisim" w:cs="Narkisim"/>
          <w:rtl/>
        </w:rPr>
        <w:t>כתב דאף בסיפא נתכוון להרוג את הבהמה, שמואל סבר דיש כופר. [והביא כן מהתוספתא].</w:t>
      </w:r>
    </w:p>
    <w:p w14:paraId="259A87FE" w14:textId="77777777" w:rsidR="009832E5" w:rsidRPr="002E386F" w:rsidRDefault="00000000" w:rsidP="002E386F">
      <w:pPr>
        <w:bidi/>
        <w:rPr>
          <w:rFonts w:ascii="Narkisim" w:hAnsi="Narkisim" w:cs="Narkisim"/>
        </w:rPr>
      </w:pPr>
      <w:r w:rsidRPr="002E386F">
        <w:rPr>
          <w:rFonts w:ascii="Narkisim" w:hAnsi="Narkisim" w:cs="Narkisim"/>
          <w:u w:val="single"/>
          <w:rtl/>
        </w:rPr>
        <w:t>והא תם הוא</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בחיכוך. וה</w:t>
      </w:r>
      <w:r w:rsidRPr="002E386F">
        <w:rPr>
          <w:rFonts w:ascii="Narkisim" w:hAnsi="Narkisim" w:cs="Narkisim"/>
          <w:b/>
          <w:bCs/>
          <w:rtl/>
        </w:rPr>
        <w:t>רשב"א</w:t>
      </w:r>
      <w:r w:rsidRPr="002E386F">
        <w:rPr>
          <w:rFonts w:ascii="Narkisim" w:hAnsi="Narkisim" w:cs="Narkisim"/>
          <w:rtl/>
        </w:rPr>
        <w:t xml:space="preserve"> ביאר דכוונת רש"י דהמשנה קאי בסתם שור, וסתם שור אינו מועד. אבל </w:t>
      </w:r>
      <w:r w:rsidRPr="002E386F">
        <w:rPr>
          <w:rFonts w:ascii="Narkisim" w:hAnsi="Narkisim" w:cs="Narkisim"/>
          <w:b/>
          <w:bCs/>
          <w:rtl/>
        </w:rPr>
        <w:t>תוס</w:t>
      </w:r>
      <w:r w:rsidRPr="002E386F">
        <w:rPr>
          <w:rFonts w:ascii="Narkisim" w:hAnsi="Narkisim" w:cs="Narkisim"/>
          <w:rtl/>
        </w:rPr>
        <w:t>' פי' דקו' הגמ' דלא שייך העדאה בלא נתכוון.</w:t>
      </w:r>
    </w:p>
    <w:p w14:paraId="345FCF93"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xml:space="preserve"> ביארו דתי' הגמ' דהוה להנאתו, והוה מועד בתחילתו. וחייב כופר בפעם ראשון [ומועד לאו דוקא].</w:t>
      </w:r>
    </w:p>
    <w:p w14:paraId="5AAB0BFF" w14:textId="77777777" w:rsidR="009832E5" w:rsidRPr="002E386F" w:rsidRDefault="00000000" w:rsidP="002E386F">
      <w:pPr>
        <w:pStyle w:val="a7"/>
        <w:bidi/>
        <w:rPr>
          <w:rFonts w:ascii="Narkisim" w:hAnsi="Narkisim"/>
        </w:rPr>
      </w:pPr>
      <w:r w:rsidRPr="002E386F">
        <w:rPr>
          <w:rFonts w:ascii="Narkisim" w:hAnsi="Narkisim"/>
          <w:rtl/>
        </w:rPr>
        <w:t>אבל דעת ה</w:t>
      </w:r>
      <w:r w:rsidRPr="002E386F">
        <w:rPr>
          <w:rFonts w:ascii="Narkisim" w:hAnsi="Narkisim"/>
          <w:b/>
          <w:bCs/>
          <w:rtl/>
        </w:rPr>
        <w:t>ראב"ד</w:t>
      </w:r>
      <w:r w:rsidRPr="002E386F">
        <w:rPr>
          <w:rFonts w:ascii="Narkisim" w:hAnsi="Narkisim"/>
          <w:rtl/>
        </w:rPr>
        <w:t xml:space="preserve"> (הו' ב</w:t>
      </w:r>
      <w:r w:rsidRPr="002E386F">
        <w:rPr>
          <w:rFonts w:ascii="Narkisim" w:hAnsi="Narkisim"/>
          <w:b/>
          <w:bCs/>
          <w:rtl/>
        </w:rPr>
        <w:t>רשב"א</w:t>
      </w:r>
      <w:r w:rsidRPr="002E386F">
        <w:rPr>
          <w:rFonts w:ascii="Narkisim" w:hAnsi="Narkisim"/>
          <w:rtl/>
        </w:rPr>
        <w:t xml:space="preserve"> כאן ולקמן מח:) דלא חייבה תורה כופר [אף ברגל] אלא כשהועד ג' פעמים</w:t>
      </w:r>
      <w:r w:rsidRPr="002E386F">
        <w:rPr>
          <w:rStyle w:val="ac"/>
          <w:rFonts w:ascii="Narkisim" w:hAnsi="Narkisim"/>
          <w:rtl/>
        </w:rPr>
        <w:footnoteReference w:id="447"/>
      </w:r>
      <w:r w:rsidRPr="002E386F">
        <w:rPr>
          <w:rFonts w:ascii="Narkisim" w:hAnsi="Narkisim"/>
          <w:rtl/>
        </w:rPr>
        <w:t xml:space="preserve">. וכן דייק </w:t>
      </w:r>
      <w:r w:rsidRPr="002E386F">
        <w:rPr>
          <w:rFonts w:ascii="Narkisim" w:hAnsi="Narkisim"/>
          <w:b/>
          <w:bCs/>
          <w:rtl/>
        </w:rPr>
        <w:t>ה"ה</w:t>
      </w:r>
      <w:r w:rsidRPr="002E386F">
        <w:rPr>
          <w:rFonts w:ascii="Narkisim" w:hAnsi="Narkisim"/>
          <w:rtl/>
        </w:rPr>
        <w:t xml:space="preserve"> (י י) מדברי הרמב"ם דכתב היה מועד ליפול וכו'.</w:t>
      </w:r>
    </w:p>
    <w:p w14:paraId="6EF82E6B"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רש"י</w:t>
      </w:r>
      <w:r w:rsidRPr="002E386F">
        <w:rPr>
          <w:rFonts w:ascii="Narkisim" w:hAnsi="Narkisim" w:cs="Narkisim"/>
          <w:rtl/>
        </w:rPr>
        <w:t xml:space="preserve"> (מח:) העמיד הא דמועד ליפול על בני אדם דהוה משונה קצת, ומש"ה בעינן שיעשה כן ג' פעמים. וכיון דעשה ג' פעמים מתחייב מדין שן ורגל. [אבל מתחכך הוה העדאה דקרן, ע' בסמוך].</w:t>
      </w:r>
    </w:p>
    <w:p w14:paraId="4219B795"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תמהו אמאי העמיד דעשה כן ג' פעמים. נימא דאיירי באופן דאינו משונה. וה</w:t>
      </w:r>
      <w:r w:rsidRPr="002E386F">
        <w:rPr>
          <w:rFonts w:ascii="Narkisim" w:hAnsi="Narkisim"/>
          <w:b/>
          <w:bCs/>
          <w:rtl/>
        </w:rPr>
        <w:t>בית מאיר</w:t>
      </w:r>
      <w:r w:rsidRPr="002E386F">
        <w:rPr>
          <w:rFonts w:ascii="Narkisim" w:hAnsi="Narkisim"/>
          <w:rtl/>
        </w:rPr>
        <w:t xml:space="preserve"> תי' [בדוחק] דמסתמא מתני' איירי דעשה כן כמה פעמים. דומיא דסיפא, דנשאר תם.</w:t>
      </w:r>
    </w:p>
    <w:p w14:paraId="6FA49A94" w14:textId="77777777" w:rsidR="009832E5" w:rsidRPr="002E386F" w:rsidRDefault="00000000" w:rsidP="002E386F">
      <w:pPr>
        <w:bidi/>
        <w:rPr>
          <w:rFonts w:ascii="Narkisim" w:hAnsi="Narkisim" w:cs="Narkisim"/>
        </w:rPr>
      </w:pPr>
      <w:r w:rsidRPr="002E386F">
        <w:rPr>
          <w:rFonts w:ascii="Narkisim" w:hAnsi="Narkisim" w:cs="Narkisim"/>
          <w:u w:val="single"/>
          <w:rtl/>
        </w:rPr>
        <w:t>תוד"ה והא תם</w:t>
      </w:r>
      <w:r w:rsidRPr="002E386F">
        <w:rPr>
          <w:rFonts w:ascii="Narkisim" w:hAnsi="Narkisim" w:cs="Narkisim"/>
          <w:rtl/>
        </w:rPr>
        <w:t xml:space="preserve">. שאפי' עשה כן כמה פעמים והרג בני אדם שלא בכוונה, אין מועד להרוג אדם. וכמ"ש </w:t>
      </w:r>
      <w:r w:rsidRPr="002E386F">
        <w:rPr>
          <w:rFonts w:ascii="Narkisim" w:hAnsi="Narkisim" w:cs="Narkisim"/>
          <w:b/>
          <w:bCs/>
          <w:rtl/>
        </w:rPr>
        <w:t>תוס</w:t>
      </w:r>
      <w:r w:rsidRPr="002E386F">
        <w:rPr>
          <w:rFonts w:ascii="Narkisim" w:hAnsi="Narkisim" w:cs="Narkisim"/>
          <w:rtl/>
        </w:rPr>
        <w:t xml:space="preserve">' (לעיל מא.) דנתכוון להרוג בהמה והרג אדם ל"ש מועד. </w:t>
      </w:r>
      <w:r w:rsidRPr="002E386F">
        <w:rPr>
          <w:rFonts w:ascii="Narkisim" w:hAnsi="Narkisim" w:cs="Narkisim"/>
          <w:szCs w:val="20"/>
          <w:rtl/>
        </w:rPr>
        <w:t>וצ"ב דהכא הורגל למעשה זה, ואמאי לא יחשב מועד כלפי מעשה זה.</w:t>
      </w:r>
    </w:p>
    <w:p w14:paraId="18CB1C99"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(ב ו) הביא דב</w:t>
      </w:r>
      <w:r w:rsidRPr="002E386F">
        <w:rPr>
          <w:rFonts w:ascii="Narkisim" w:hAnsi="Narkisim"/>
          <w:b/>
          <w:bCs/>
          <w:rtl/>
        </w:rPr>
        <w:t>ירושלמי</w:t>
      </w:r>
      <w:r w:rsidRPr="002E386F">
        <w:rPr>
          <w:rFonts w:ascii="Narkisim" w:hAnsi="Narkisim"/>
          <w:rtl/>
        </w:rPr>
        <w:t xml:space="preserve"> איתא [שג' פעמים] הפיל כותל, ולא היה שם אדם. וביאר דהירושלמי לשיטתו דנעשית מועד ע"י שאמדוהו לג' בני אדם [ודלא כמסקנת הגמ' לעיל מא.].</w:t>
      </w:r>
    </w:p>
    <w:p w14:paraId="4314E4BC" w14:textId="77777777" w:rsidR="009832E5" w:rsidRPr="002E386F" w:rsidRDefault="00000000" w:rsidP="002E386F">
      <w:pPr>
        <w:bidi/>
        <w:rPr>
          <w:rFonts w:ascii="Narkisim" w:hAnsi="Narkisim" w:cs="Narkisim"/>
        </w:rPr>
      </w:pPr>
      <w:r w:rsidRPr="002E386F">
        <w:rPr>
          <w:rFonts w:ascii="Narkisim" w:hAnsi="Narkisim" w:cs="Narkisim"/>
          <w:u w:val="single"/>
          <w:rtl/>
        </w:rPr>
        <w:t>כדאמר רב במועד ליפול על בני אדם בבורות</w:t>
      </w:r>
      <w:r w:rsidRPr="002E386F">
        <w:rPr>
          <w:rFonts w:ascii="Narkisim" w:hAnsi="Narkisim" w:cs="Narkisim"/>
          <w:rtl/>
        </w:rPr>
        <w:t>. ה</w:t>
      </w:r>
      <w:r w:rsidRPr="002E386F">
        <w:rPr>
          <w:rFonts w:ascii="Narkisim" w:hAnsi="Narkisim" w:cs="Narkisim"/>
          <w:b/>
          <w:bCs/>
          <w:rtl/>
        </w:rPr>
        <w:t>ראשונים</w:t>
      </w:r>
      <w:r w:rsidRPr="002E386F">
        <w:rPr>
          <w:rFonts w:ascii="Narkisim" w:hAnsi="Narkisim" w:cs="Narkisim"/>
          <w:rtl/>
        </w:rPr>
        <w:t xml:space="preserve"> הק' דלפ"ז מבואר דרב מודה דיש כופר כה"ג, א"כ אמאי פליג הכא. ו</w:t>
      </w:r>
      <w:r w:rsidRPr="002E386F">
        <w:rPr>
          <w:rFonts w:ascii="Narkisim" w:hAnsi="Narkisim" w:cs="Narkisim"/>
          <w:b/>
          <w:bCs/>
          <w:rtl/>
        </w:rPr>
        <w:t>רשב"ם</w:t>
      </w:r>
      <w:r w:rsidRPr="002E386F">
        <w:rPr>
          <w:rFonts w:ascii="Narkisim" w:hAnsi="Narkisim" w:cs="Narkisim"/>
          <w:rtl/>
        </w:rPr>
        <w:t xml:space="preserve"> (הו' בתוס' בסו"ד) ל"ג דברי רב בסוגיין.</w:t>
      </w:r>
    </w:p>
    <w:p w14:paraId="1397E142"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רש"י</w:t>
      </w:r>
      <w:r w:rsidRPr="002E386F">
        <w:rPr>
          <w:rFonts w:ascii="Narkisim" w:hAnsi="Narkisim"/>
          <w:rtl/>
        </w:rPr>
        <w:t xml:space="preserve"> (לקמן מח:) תי' דהתם הוה מדין שן ורגל, ומש"ה מודה רב, דילפי' כופר בשן ורגל אף כשאין השור בסקילה. ורב ושמואל בסוגיין נח' בדין כופר דקרן. [ו</w:t>
      </w:r>
      <w:r w:rsidRPr="002E386F">
        <w:rPr>
          <w:rFonts w:ascii="Narkisim" w:hAnsi="Narkisim"/>
          <w:b/>
          <w:bCs/>
          <w:rtl/>
        </w:rPr>
        <w:t>רש"י</w:t>
      </w:r>
      <w:r w:rsidRPr="002E386F">
        <w:rPr>
          <w:rFonts w:ascii="Narkisim" w:hAnsi="Narkisim"/>
          <w:rtl/>
        </w:rPr>
        <w:t xml:space="preserve"> (שם) נדחק דבסוגיין חיכוך בכותל הוה העדאה ע"י דהרג בכוונה</w:t>
      </w:r>
      <w:r w:rsidRPr="002E386F">
        <w:rPr>
          <w:rStyle w:val="ac"/>
          <w:rFonts w:ascii="Narkisim" w:hAnsi="Narkisim"/>
          <w:rtl/>
        </w:rPr>
        <w:footnoteReference w:id="448"/>
      </w:r>
      <w:r w:rsidRPr="002E386F">
        <w:rPr>
          <w:rFonts w:ascii="Narkisim" w:hAnsi="Narkisim"/>
          <w:rtl/>
        </w:rPr>
        <w:t>. וה</w:t>
      </w:r>
      <w:r w:rsidRPr="002E386F">
        <w:rPr>
          <w:rFonts w:ascii="Narkisim" w:hAnsi="Narkisim"/>
          <w:b/>
          <w:bCs/>
          <w:rtl/>
        </w:rPr>
        <w:t>מהר"ם</w:t>
      </w:r>
      <w:r w:rsidRPr="002E386F">
        <w:rPr>
          <w:rFonts w:ascii="Narkisim" w:hAnsi="Narkisim"/>
          <w:rtl/>
        </w:rPr>
        <w:t xml:space="preserve"> (שם) ביאר דכיון דהועד ע"י חיוב מיתה, שייך ביה גזיה"כ דאין השור בסקילה. וצ"ב].</w:t>
      </w:r>
    </w:p>
    <w:p w14:paraId="44A9561A" w14:textId="77777777" w:rsidR="009832E5" w:rsidRPr="002E386F" w:rsidRDefault="00000000" w:rsidP="002E386F">
      <w:pPr>
        <w:pStyle w:val="a7"/>
        <w:bidi/>
        <w:rPr>
          <w:rFonts w:ascii="Narkisim" w:hAnsi="Narkisim"/>
        </w:rPr>
      </w:pPr>
      <w:r w:rsidRPr="002E386F">
        <w:rPr>
          <w:rFonts w:ascii="Narkisim" w:hAnsi="Narkisim"/>
          <w:rtl/>
        </w:rPr>
        <w:t xml:space="preserve">ודעת </w:t>
      </w:r>
      <w:r w:rsidRPr="002E386F">
        <w:rPr>
          <w:rFonts w:ascii="Narkisim" w:hAnsi="Narkisim"/>
          <w:b/>
          <w:bCs/>
          <w:rtl/>
        </w:rPr>
        <w:t>ר"ת</w:t>
      </w:r>
      <w:r w:rsidRPr="002E386F">
        <w:rPr>
          <w:rFonts w:ascii="Narkisim" w:hAnsi="Narkisim"/>
          <w:rtl/>
        </w:rPr>
        <w:t xml:space="preserve"> (בתוס' ד"ה הכא) דדעת רב לחלק ברגל דהרגה בכוונה יש כופר, ושלא בכוונה אין כופר.</w:t>
      </w:r>
    </w:p>
    <w:p w14:paraId="2F58F4F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כתב דרב לא פליג אשמואל בדין מועד להתחכך, אלא דהעמיד את המשנה בתם, ומש"ה ליכא כופר</w:t>
      </w:r>
      <w:r w:rsidRPr="002E386F">
        <w:rPr>
          <w:rStyle w:val="ac"/>
          <w:rFonts w:ascii="Narkisim" w:hAnsi="Narkisim"/>
          <w:rtl/>
        </w:rPr>
        <w:footnoteReference w:id="449"/>
      </w:r>
      <w:r w:rsidRPr="002E386F">
        <w:rPr>
          <w:rFonts w:ascii="Narkisim" w:hAnsi="Narkisim"/>
          <w:rtl/>
        </w:rPr>
        <w:t xml:space="preserve">. </w:t>
      </w:r>
      <w:r w:rsidRPr="002E386F">
        <w:rPr>
          <w:rFonts w:ascii="Narkisim" w:hAnsi="Narkisim"/>
          <w:szCs w:val="20"/>
          <w:rtl/>
        </w:rPr>
        <w:t>וה</w:t>
      </w:r>
      <w:r w:rsidRPr="002E386F">
        <w:rPr>
          <w:rFonts w:ascii="Narkisim" w:hAnsi="Narkisim"/>
          <w:b/>
          <w:bCs/>
          <w:szCs w:val="20"/>
          <w:rtl/>
        </w:rPr>
        <w:t xml:space="preserve">רשב"א </w:t>
      </w:r>
      <w:r w:rsidRPr="002E386F">
        <w:rPr>
          <w:rFonts w:ascii="Narkisim" w:hAnsi="Narkisim"/>
          <w:szCs w:val="20"/>
          <w:rtl/>
        </w:rPr>
        <w:t>הק' לימא תניא כותיה דשמואל ורב ותיובתא דרבה. ותי' דרב (בסוגיין) לא אמר כן בהדיא, ושמואל הוא דאמרה ולדידיה דאמרה מייתי סייעתא.</w:t>
      </w:r>
    </w:p>
    <w:p w14:paraId="02BA998D" w14:textId="77777777" w:rsidR="009832E5" w:rsidRPr="002E386F" w:rsidRDefault="00000000" w:rsidP="002E386F">
      <w:pPr>
        <w:bidi/>
        <w:rPr>
          <w:rFonts w:ascii="Narkisim" w:hAnsi="Narkisim" w:cs="Narkisim"/>
        </w:rPr>
      </w:pPr>
      <w:r w:rsidRPr="002E386F">
        <w:rPr>
          <w:rFonts w:ascii="Narkisim" w:hAnsi="Narkisim" w:cs="Narkisim"/>
          <w:u w:val="single"/>
          <w:rtl/>
        </w:rPr>
        <w:t>ה"נ במתחכך בכותל להנאתו</w:t>
      </w:r>
      <w:r w:rsidRPr="002E386F">
        <w:rPr>
          <w:rFonts w:ascii="Narkisim" w:hAnsi="Narkisim" w:cs="Narkisim"/>
          <w:rtl/>
        </w:rPr>
        <w:t xml:space="preserve">. בפשוטו הוה משום כופר דרגל, וכ"כ </w:t>
      </w:r>
      <w:r w:rsidRPr="002E386F">
        <w:rPr>
          <w:rFonts w:ascii="Narkisim" w:hAnsi="Narkisim" w:cs="Narkisim"/>
          <w:b/>
          <w:bCs/>
          <w:rtl/>
        </w:rPr>
        <w:t>תוס</w:t>
      </w:r>
      <w:r w:rsidRPr="002E386F">
        <w:rPr>
          <w:rFonts w:ascii="Narkisim" w:hAnsi="Narkisim" w:cs="Narkisim"/>
          <w:rtl/>
        </w:rPr>
        <w:t xml:space="preserve">' (ד"ה והא) דמש"ה אי"צ העדאה. אבל לדעת </w:t>
      </w:r>
      <w:r w:rsidRPr="002E386F">
        <w:rPr>
          <w:rFonts w:ascii="Narkisim" w:hAnsi="Narkisim" w:cs="Narkisim"/>
          <w:b/>
          <w:bCs/>
          <w:rtl/>
        </w:rPr>
        <w:t>רש"י</w:t>
      </w:r>
      <w:r w:rsidRPr="002E386F">
        <w:rPr>
          <w:rFonts w:ascii="Narkisim" w:hAnsi="Narkisim" w:cs="Narkisim"/>
          <w:rtl/>
        </w:rPr>
        <w:t xml:space="preserve"> (מח: הנ"ל) הוה כופר ע"י העדאה. וה</w:t>
      </w:r>
      <w:r w:rsidRPr="002E386F">
        <w:rPr>
          <w:rFonts w:ascii="Narkisim" w:hAnsi="Narkisim" w:cs="Narkisim"/>
          <w:b/>
          <w:bCs/>
          <w:rtl/>
        </w:rPr>
        <w:t>חזו"א</w:t>
      </w:r>
      <w:r w:rsidRPr="002E386F">
        <w:rPr>
          <w:rFonts w:ascii="Narkisim" w:hAnsi="Narkisim" w:cs="Narkisim"/>
          <w:rtl/>
        </w:rPr>
        <w:t xml:space="preserve"> ביאר דהוה כופר דקרן מועדת [אלא דהוה שלא בכוונה, ופטור מסקילה], וא"כ שמואל ס"ל כר' יוחנן (מג:) דמרבי' כופר שלא בכוונה.</w:t>
      </w:r>
    </w:p>
    <w:p w14:paraId="4BA16654" w14:textId="77777777" w:rsidR="009832E5" w:rsidRPr="002E386F" w:rsidRDefault="00000000" w:rsidP="002E386F">
      <w:pPr>
        <w:bidi/>
        <w:rPr>
          <w:rFonts w:ascii="Narkisim" w:hAnsi="Narkisim" w:cs="Narkisim"/>
        </w:rPr>
      </w:pPr>
      <w:r w:rsidRPr="002E386F">
        <w:rPr>
          <w:rFonts w:ascii="Narkisim" w:hAnsi="Narkisim" w:cs="Narkisim"/>
          <w:u w:val="single"/>
          <w:rtl/>
        </w:rPr>
        <w:t>תוד"ה הכא</w:t>
      </w:r>
      <w:r w:rsidRPr="002E386F">
        <w:rPr>
          <w:rFonts w:ascii="Narkisim" w:hAnsi="Narkisim" w:cs="Narkisim"/>
          <w:rtl/>
        </w:rPr>
        <w:t xml:space="preserve">. ותי' ר"ת דלקמן הוה רגל בכוונה, שיודע שמתמעך וכו' דילפי' רגל בכוונה מקרן בכוונה. מבואר בדברי </w:t>
      </w:r>
      <w:r w:rsidRPr="002E386F">
        <w:rPr>
          <w:rFonts w:ascii="Narkisim" w:hAnsi="Narkisim" w:cs="Narkisim"/>
          <w:b/>
          <w:bCs/>
          <w:rtl/>
        </w:rPr>
        <w:t>ר"ת</w:t>
      </w:r>
      <w:r w:rsidRPr="002E386F">
        <w:rPr>
          <w:rFonts w:ascii="Narkisim" w:hAnsi="Narkisim" w:cs="Narkisim"/>
          <w:rtl/>
        </w:rPr>
        <w:t xml:space="preserve"> דאין חיוב סקילה כל שאין 'כוונתו להזיק'</w:t>
      </w:r>
      <w:r w:rsidRPr="002E386F">
        <w:rPr>
          <w:rStyle w:val="ac"/>
          <w:rFonts w:ascii="Narkisim" w:hAnsi="Narkisim" w:cs="Narkisim"/>
          <w:rtl/>
        </w:rPr>
        <w:footnoteReference w:id="450"/>
      </w:r>
      <w:r w:rsidRPr="002E386F">
        <w:rPr>
          <w:rFonts w:ascii="Narkisim" w:hAnsi="Narkisim" w:cs="Narkisim"/>
          <w:rtl/>
        </w:rPr>
        <w:t xml:space="preserve"> [ולא תלי בידיעה, ובזה חלק תוס' בסו"ד]. אבל היכא דהוה בכוונה חיוב כופר דידיה שייכא לקרן. [ובזה דרשי' אין השור בסקילה]. </w:t>
      </w:r>
      <w:r w:rsidRPr="002E386F">
        <w:rPr>
          <w:rFonts w:ascii="Narkisim" w:hAnsi="Narkisim" w:cs="Narkisim"/>
          <w:szCs w:val="20"/>
          <w:rtl/>
        </w:rPr>
        <w:t>[וצ"ב דמאחר דבגדרי רגל אין חילוק בין נתכוון, א"כ אמאי יש חילוק בדין כופר].</w:t>
      </w:r>
    </w:p>
    <w:p w14:paraId="09DF6F86"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בא"ד ועל פי' ר"ת קשה דפטר רגל בכוונה דלא נתכוון להרוג וכו'</w:t>
      </w:r>
      <w:r w:rsidRPr="002E386F">
        <w:rPr>
          <w:rFonts w:ascii="Narkisim" w:hAnsi="Narkisim" w:cs="Narkisim"/>
          <w:rtl/>
        </w:rPr>
        <w:t>. ודעת תוס' דחיוב סקילה הוה בכל אופן דנתכוון להרוג. אף דהוה רגל</w:t>
      </w:r>
      <w:r w:rsidRPr="002E386F">
        <w:rPr>
          <w:rStyle w:val="ac"/>
          <w:rFonts w:ascii="Narkisim" w:hAnsi="Narkisim" w:cs="Narkisim"/>
          <w:rtl/>
        </w:rPr>
        <w:footnoteReference w:id="451"/>
      </w:r>
      <w:r w:rsidRPr="002E386F">
        <w:rPr>
          <w:rFonts w:ascii="Narkisim" w:hAnsi="Narkisim" w:cs="Narkisim"/>
          <w:rtl/>
        </w:rPr>
        <w:t>. וה</w:t>
      </w:r>
      <w:r w:rsidRPr="002E386F">
        <w:rPr>
          <w:rFonts w:ascii="Narkisim" w:hAnsi="Narkisim" w:cs="Narkisim"/>
          <w:b/>
          <w:bCs/>
          <w:rtl/>
        </w:rPr>
        <w:t>חזו"א</w:t>
      </w:r>
      <w:r w:rsidRPr="002E386F">
        <w:rPr>
          <w:rFonts w:ascii="Narkisim" w:hAnsi="Narkisim" w:cs="Narkisim"/>
          <w:rtl/>
        </w:rPr>
        <w:t xml:space="preserve"> (יב ו) הוכיח כן, דהא ארי ודב הוה שן ורגל [וכמ"ש תוס' לעיל טז.], ואם הרגו אדם חייבין סקילה כדתנן (סנהדרין ב., ועי"ש טו:).</w:t>
      </w:r>
    </w:p>
    <w:p w14:paraId="5BC62B57" w14:textId="77777777" w:rsidR="009832E5" w:rsidRPr="002E386F" w:rsidRDefault="00000000" w:rsidP="002E386F">
      <w:pPr>
        <w:bidi/>
        <w:rPr>
          <w:rFonts w:ascii="Narkisim" w:hAnsi="Narkisim" w:cs="Narkisim"/>
        </w:rPr>
      </w:pPr>
      <w:r w:rsidRPr="002E386F">
        <w:rPr>
          <w:rFonts w:ascii="Narkisim" w:hAnsi="Narkisim" w:cs="Narkisim"/>
          <w:u w:val="single"/>
          <w:rtl/>
        </w:rPr>
        <w:t>מנא ידעינן וכו'</w:t>
      </w:r>
      <w:r w:rsidRPr="002E386F">
        <w:rPr>
          <w:rFonts w:ascii="Narkisim" w:hAnsi="Narkisim" w:cs="Narkisim"/>
          <w:rtl/>
        </w:rPr>
        <w:t>. צ"ב אמאי בעינן לברר שהיה להנאתו. ולדעת רש"י כ"ש דאי כוונתו להזיק, אף השור בסקילה. ומספק לא נהרוג את השור</w:t>
      </w:r>
      <w:r w:rsidRPr="002E386F">
        <w:rPr>
          <w:rStyle w:val="ac"/>
          <w:rFonts w:ascii="Narkisim" w:hAnsi="Narkisim" w:cs="Narkisim"/>
          <w:rtl/>
        </w:rPr>
        <w:footnoteReference w:id="452"/>
      </w:r>
      <w:r w:rsidRPr="002E386F">
        <w:rPr>
          <w:rFonts w:ascii="Narkisim" w:hAnsi="Narkisim" w:cs="Narkisim"/>
          <w:rtl/>
        </w:rPr>
        <w:t>. ולדעת תוס' ניחא כדי לחייב כופר בפעם הא' משום רגל.</w:t>
      </w:r>
    </w:p>
    <w:p w14:paraId="5C798344"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סמ"ע</w:t>
      </w:r>
      <w:r w:rsidRPr="002E386F">
        <w:rPr>
          <w:rFonts w:ascii="Narkisim" w:hAnsi="Narkisim"/>
          <w:rtl/>
        </w:rPr>
        <w:t xml:space="preserve"> (שצא ד) כתב דשור שנתחככה בכותל הוה תולדה דשן (כדאיתא לעיל ג.), אבל נתחככה בחברתה י"ל דכוונתו להזיק והוה תולדה דקרן. אבל היכא שהמשיכה להתחכך אף אחר שנשמטה ממנה הוה שן, ואיגלאי מילתא דאף מתחילה עשתה כן להנאתה. [ומשמע מדבריו דלמד כן מסוגיין].</w:t>
      </w:r>
    </w:p>
    <w:p w14:paraId="3CADBFAA"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 xml:space="preserve">ט"ז </w:t>
      </w:r>
      <w:r w:rsidRPr="002E386F">
        <w:rPr>
          <w:rFonts w:ascii="Narkisim" w:hAnsi="Narkisim"/>
          <w:rtl/>
        </w:rPr>
        <w:t>(שם) תמה מנין לחלק בזה, דודאי גם נתחכך בכותל נימא דנתכונה להזיק הכותל, אלא דטפי ניחא לן למיתלי במידי דאורחא ממידי דשינוי. ואף בחברתה נימא הכי.</w:t>
      </w:r>
    </w:p>
    <w:p w14:paraId="709EAF2D" w14:textId="77777777" w:rsidR="009832E5" w:rsidRPr="002E386F" w:rsidRDefault="00000000" w:rsidP="002E386F">
      <w:pPr>
        <w:pStyle w:val="3"/>
        <w:bidi/>
        <w:rPr>
          <w:rFonts w:ascii="Narkisim" w:hAnsi="Narkisim"/>
        </w:rPr>
      </w:pPr>
      <w:r w:rsidRPr="002E386F">
        <w:rPr>
          <w:rFonts w:ascii="Narkisim" w:hAnsi="Narkisim"/>
          <w:rtl/>
        </w:rPr>
        <w:t>דף מד:</w:t>
      </w:r>
    </w:p>
    <w:p w14:paraId="12B34A0F" w14:textId="77777777" w:rsidR="009832E5" w:rsidRPr="002E386F" w:rsidRDefault="00000000" w:rsidP="002E386F">
      <w:pPr>
        <w:bidi/>
        <w:rPr>
          <w:rFonts w:ascii="Narkisim" w:hAnsi="Narkisim" w:cs="Narkisim"/>
        </w:rPr>
      </w:pPr>
      <w:r w:rsidRPr="002E386F">
        <w:rPr>
          <w:rFonts w:ascii="Narkisim" w:hAnsi="Narkisim" w:cs="Narkisim"/>
          <w:u w:val="single"/>
          <w:rtl/>
        </w:rPr>
        <w:t>ואכתי צרורות נינהו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דאין כופר אלא בנגיחה</w:t>
      </w:r>
      <w:r w:rsidRPr="002E386F">
        <w:rPr>
          <w:rStyle w:val="ac"/>
          <w:rFonts w:ascii="Narkisim" w:hAnsi="Narkisim" w:cs="Narkisim"/>
          <w:rtl/>
        </w:rPr>
        <w:footnoteReference w:id="453"/>
      </w:r>
      <w:r w:rsidRPr="002E386F">
        <w:rPr>
          <w:rFonts w:ascii="Narkisim" w:hAnsi="Narkisim" w:cs="Narkisim"/>
          <w:rtl/>
        </w:rPr>
        <w:t xml:space="preserve"> דהוה גופו ממש. ולא בכחו [וכ"כ ה</w:t>
      </w:r>
      <w:r w:rsidRPr="002E386F">
        <w:rPr>
          <w:rFonts w:ascii="Narkisim" w:hAnsi="Narkisim" w:cs="Narkisim"/>
          <w:b/>
          <w:bCs/>
          <w:rtl/>
        </w:rPr>
        <w:t>רא"ה</w:t>
      </w:r>
      <w:r w:rsidRPr="002E386F">
        <w:rPr>
          <w:rFonts w:ascii="Narkisim" w:hAnsi="Narkisim" w:cs="Narkisim"/>
          <w:rtl/>
        </w:rPr>
        <w:t xml:space="preserve"> בשיטמ"ק]. אבל </w:t>
      </w:r>
      <w:r w:rsidRPr="002E386F">
        <w:rPr>
          <w:rFonts w:ascii="Narkisim" w:hAnsi="Narkisim" w:cs="Narkisim"/>
          <w:b/>
          <w:bCs/>
          <w:rtl/>
        </w:rPr>
        <w:t>תלמיד הרשב"א</w:t>
      </w:r>
      <w:r w:rsidRPr="002E386F">
        <w:rPr>
          <w:rFonts w:ascii="Narkisim" w:hAnsi="Narkisim" w:cs="Narkisim"/>
          <w:rtl/>
        </w:rPr>
        <w:t xml:space="preserve"> [בשם ה</w:t>
      </w:r>
      <w:r w:rsidRPr="002E386F">
        <w:rPr>
          <w:rFonts w:ascii="Narkisim" w:hAnsi="Narkisim" w:cs="Narkisim"/>
          <w:b/>
          <w:bCs/>
          <w:rtl/>
        </w:rPr>
        <w:t>רא"ש</w:t>
      </w:r>
      <w:r w:rsidRPr="002E386F">
        <w:rPr>
          <w:rFonts w:ascii="Narkisim" w:hAnsi="Narkisim" w:cs="Narkisim"/>
          <w:rtl/>
        </w:rPr>
        <w:t>] הק' דקי"ל (לעיל יז:) דכחו כגופו, ואי לאו דאתי הילכתא וגרעה לצרורות היה בדין שיתחייב נזק שלם</w:t>
      </w:r>
      <w:r w:rsidRPr="002E386F">
        <w:rPr>
          <w:rStyle w:val="ac"/>
          <w:rFonts w:ascii="Narkisim" w:hAnsi="Narkisim" w:cs="Narkisim"/>
          <w:rtl/>
        </w:rPr>
        <w:footnoteReference w:id="454"/>
      </w:r>
      <w:r w:rsidRPr="002E386F">
        <w:rPr>
          <w:rFonts w:ascii="Narkisim" w:hAnsi="Narkisim" w:cs="Narkisim"/>
          <w:rtl/>
        </w:rPr>
        <w:t>. וביאר דקו' הגמ' האיך מתחייב נזק שלם, דהא הוה צרורות ויתחייב רק חצי כופר</w:t>
      </w:r>
      <w:r w:rsidRPr="002E386F">
        <w:rPr>
          <w:rStyle w:val="ac"/>
          <w:rFonts w:ascii="Narkisim" w:hAnsi="Narkisim" w:cs="Narkisim"/>
          <w:rtl/>
        </w:rPr>
        <w:footnoteReference w:id="455"/>
      </w:r>
      <w:r w:rsidRPr="002E386F">
        <w:rPr>
          <w:rFonts w:ascii="Narkisim" w:hAnsi="Narkisim" w:cs="Narkisim"/>
          <w:rtl/>
        </w:rPr>
        <w:t>. וכ"כ ה</w:t>
      </w:r>
      <w:r w:rsidRPr="002E386F">
        <w:rPr>
          <w:rFonts w:ascii="Narkisim" w:hAnsi="Narkisim" w:cs="Narkisim"/>
          <w:b/>
          <w:bCs/>
          <w:rtl/>
        </w:rPr>
        <w:t>או"ש</w:t>
      </w:r>
      <w:r w:rsidRPr="002E386F">
        <w:rPr>
          <w:rFonts w:ascii="Narkisim" w:hAnsi="Narkisim" w:cs="Narkisim"/>
          <w:rtl/>
        </w:rPr>
        <w:t xml:space="preserve"> (ב ו בסו"ד) לפרש בדעת הרמב"ם.</w:t>
      </w:r>
    </w:p>
    <w:p w14:paraId="032CECE8"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כת' דלפ"ז מבואר דאף דהוה מועד להפיל, מתחייב רק חצי כופר. ולא אמרי' דמהני העדאה לצרורות (והוא ספק הגמ' לעיל יח).</w:t>
      </w:r>
    </w:p>
    <w:p w14:paraId="6D893062"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לח"מ</w:t>
      </w:r>
      <w:r w:rsidRPr="002E386F">
        <w:rPr>
          <w:rFonts w:ascii="Narkisim" w:hAnsi="Narkisim"/>
          <w:rtl/>
        </w:rPr>
        <w:t xml:space="preserve"> (י י) הק' דהרמב"ם השמיט הא דקאזיל מיניה ומיניה. וה</w:t>
      </w:r>
      <w:r w:rsidRPr="002E386F">
        <w:rPr>
          <w:rFonts w:ascii="Narkisim" w:hAnsi="Narkisim"/>
          <w:b/>
          <w:bCs/>
          <w:rtl/>
        </w:rPr>
        <w:t>או"ש</w:t>
      </w:r>
      <w:r w:rsidRPr="002E386F">
        <w:rPr>
          <w:rFonts w:ascii="Narkisim" w:hAnsi="Narkisim"/>
          <w:rtl/>
        </w:rPr>
        <w:t xml:space="preserve"> כתב דהרמב"ם סתם לה, דאם ע"י כחו מתחייב חצי כופר. ואם ע"י גופו מתחייב נזק שלם, כשאר דיני נזיקין.</w:t>
      </w:r>
    </w:p>
    <w:p w14:paraId="431210F8" w14:textId="77777777" w:rsidR="009832E5" w:rsidRPr="002E386F" w:rsidRDefault="00000000" w:rsidP="002E386F">
      <w:pPr>
        <w:bidi/>
        <w:rPr>
          <w:rFonts w:ascii="Narkisim" w:hAnsi="Narkisim" w:cs="Narkisim"/>
        </w:rPr>
      </w:pPr>
      <w:r w:rsidRPr="002E386F">
        <w:rPr>
          <w:rFonts w:ascii="Narkisim" w:hAnsi="Narkisim" w:cs="Narkisim"/>
          <w:u w:val="single"/>
          <w:rtl/>
        </w:rPr>
        <w:t>תניא כוותיה דשמואל ותיובתא דרב</w:t>
      </w:r>
      <w:r w:rsidRPr="002E386F">
        <w:rPr>
          <w:rStyle w:val="ac"/>
          <w:rFonts w:ascii="Narkisim" w:hAnsi="Narkisim" w:cs="Narkisim"/>
          <w:rtl/>
        </w:rPr>
        <w:footnoteReference w:id="456"/>
      </w:r>
      <w:r w:rsidRPr="002E386F">
        <w:rPr>
          <w:rFonts w:ascii="Narkisim" w:hAnsi="Narkisim" w:cs="Narkisim"/>
          <w:rtl/>
        </w:rPr>
        <w:t xml:space="preserve">. כ"ה לפנינו. אבל </w:t>
      </w:r>
      <w:r w:rsidRPr="002E386F">
        <w:rPr>
          <w:rFonts w:ascii="Narkisim" w:hAnsi="Narkisim" w:cs="Narkisim"/>
          <w:b/>
          <w:bCs/>
          <w:rtl/>
        </w:rPr>
        <w:t>רשב"ם</w:t>
      </w:r>
      <w:r w:rsidRPr="002E386F">
        <w:rPr>
          <w:rFonts w:ascii="Narkisim" w:hAnsi="Narkisim" w:cs="Narkisim"/>
          <w:rtl/>
        </w:rPr>
        <w:t xml:space="preserve"> (בתוס' בע"א, וכמה ראשונים) גרס תיובתא דרבה דהיכא דאין השור בסקילה</w:t>
      </w:r>
      <w:r w:rsidRPr="002E386F">
        <w:rPr>
          <w:rStyle w:val="ac"/>
          <w:rFonts w:ascii="Narkisim" w:hAnsi="Narkisim" w:cs="Narkisim"/>
          <w:rtl/>
        </w:rPr>
        <w:footnoteReference w:id="457"/>
      </w:r>
      <w:r w:rsidRPr="002E386F">
        <w:rPr>
          <w:rFonts w:ascii="Narkisim" w:hAnsi="Narkisim" w:cs="Narkisim"/>
          <w:rtl/>
        </w:rPr>
        <w:t>.</w:t>
      </w:r>
    </w:p>
    <w:p w14:paraId="2721E41E"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רא"ש</w:t>
      </w:r>
      <w:r w:rsidRPr="002E386F">
        <w:rPr>
          <w:rFonts w:ascii="Narkisim" w:hAnsi="Narkisim"/>
          <w:rtl/>
        </w:rPr>
        <w:t xml:space="preserve"> כתב דאף לגירסא זו כיון דתניא כוותיה דשמואל הלכה כוותיה, דלא בעי שהשור בסקילה. וכ"ד ר' יוחנן (מג:). [אמנם למש"כ תוס' דאף שמואל קאי דוקא בכופר דרגל אין ראיה]. וכ"פ ה</w:t>
      </w:r>
      <w:r w:rsidRPr="002E386F">
        <w:rPr>
          <w:rFonts w:ascii="Narkisim" w:hAnsi="Narkisim"/>
          <w:b/>
          <w:bCs/>
          <w:rtl/>
        </w:rPr>
        <w:t>רמב"ם</w:t>
      </w:r>
      <w:r w:rsidRPr="002E386F">
        <w:rPr>
          <w:rFonts w:ascii="Narkisim" w:hAnsi="Narkisim"/>
          <w:rtl/>
        </w:rPr>
        <w:t xml:space="preserve"> (י ט). אבל ה</w:t>
      </w:r>
      <w:r w:rsidRPr="002E386F">
        <w:rPr>
          <w:rFonts w:ascii="Narkisim" w:hAnsi="Narkisim"/>
          <w:b/>
          <w:bCs/>
          <w:rtl/>
        </w:rPr>
        <w:t>או"ז</w:t>
      </w:r>
      <w:r w:rsidRPr="002E386F">
        <w:rPr>
          <w:rFonts w:ascii="Narkisim" w:hAnsi="Narkisim"/>
          <w:rtl/>
        </w:rPr>
        <w:t xml:space="preserve"> (הו' לעיל מג:) פסק כרבה, כיון דאמוראי בתראי (לעיל מג:) דנו בדבריו</w:t>
      </w:r>
      <w:r w:rsidRPr="002E386F">
        <w:rPr>
          <w:rStyle w:val="ac"/>
          <w:rFonts w:ascii="Narkisim" w:hAnsi="Narkisim"/>
          <w:rtl/>
        </w:rPr>
        <w:footnoteReference w:id="458"/>
      </w:r>
      <w:r w:rsidRPr="002E386F">
        <w:rPr>
          <w:rFonts w:ascii="Narkisim" w:hAnsi="Narkisim"/>
          <w:rtl/>
        </w:rPr>
        <w:t>.</w:t>
      </w:r>
    </w:p>
    <w:p w14:paraId="5A392D8F"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בעה"מ</w:t>
      </w:r>
      <w:r w:rsidRPr="002E386F">
        <w:rPr>
          <w:rFonts w:ascii="Narkisim" w:hAnsi="Narkisim" w:cs="Narkisim"/>
          <w:rtl/>
        </w:rPr>
        <w:t xml:space="preserve"> (לעיל מג. יט: בדה"ר) כת' דשמואל קאי בתולדה דשן, ורבה בקרן שלא בכוונה, ומבואר בגמ' דחד דינא אית להו. [ודלא כ</w:t>
      </w:r>
      <w:r w:rsidRPr="002E386F">
        <w:rPr>
          <w:rFonts w:ascii="Narkisim" w:hAnsi="Narkisim" w:cs="Narkisim"/>
          <w:b/>
          <w:bCs/>
          <w:rtl/>
        </w:rPr>
        <w:t>רש"י</w:t>
      </w:r>
      <w:r w:rsidRPr="002E386F">
        <w:rPr>
          <w:rFonts w:ascii="Narkisim" w:hAnsi="Narkisim" w:cs="Narkisim"/>
          <w:rtl/>
        </w:rPr>
        <w:t xml:space="preserve"> לקמן מח:]. וה</w:t>
      </w:r>
      <w:r w:rsidRPr="002E386F">
        <w:rPr>
          <w:rFonts w:ascii="Narkisim" w:hAnsi="Narkisim" w:cs="Narkisim"/>
          <w:b/>
          <w:bCs/>
          <w:rtl/>
        </w:rPr>
        <w:t>מלחמות</w:t>
      </w:r>
      <w:r w:rsidRPr="002E386F">
        <w:rPr>
          <w:rFonts w:ascii="Narkisim" w:hAnsi="Narkisim" w:cs="Narkisim"/>
          <w:rtl/>
        </w:rPr>
        <w:t xml:space="preserve"> כתב דשמואל קאי אף </w:t>
      </w:r>
      <w:r w:rsidRPr="002E386F">
        <w:rPr>
          <w:rFonts w:ascii="Narkisim" w:hAnsi="Narkisim" w:cs="Narkisim"/>
          <w:rtl/>
        </w:rPr>
        <w:lastRenderedPageBreak/>
        <w:t>אסיפא דמתני' דקרן שלא בכוונה, ומתחייב כופר.</w:t>
      </w:r>
    </w:p>
    <w:p w14:paraId="5E95BEE8"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טור</w:t>
      </w:r>
      <w:r w:rsidRPr="002E386F">
        <w:rPr>
          <w:rFonts w:ascii="Narkisim" w:hAnsi="Narkisim" w:cs="Narkisim"/>
          <w:rtl/>
        </w:rPr>
        <w:t xml:space="preserve"> (שפט) כתב דלא הביא כל דיני שור שנגח את האדם, דאינו נוהג בזה"ז כיון דבעי בי"ד של כ"ג. וה</w:t>
      </w:r>
      <w:r w:rsidRPr="002E386F">
        <w:rPr>
          <w:rFonts w:ascii="Narkisim" w:hAnsi="Narkisim" w:cs="Narkisim"/>
          <w:b/>
          <w:bCs/>
          <w:rtl/>
        </w:rPr>
        <w:t>דרישה</w:t>
      </w:r>
      <w:r w:rsidRPr="002E386F">
        <w:rPr>
          <w:rFonts w:ascii="Narkisim" w:hAnsi="Narkisim" w:cs="Narkisim"/>
          <w:rtl/>
        </w:rPr>
        <w:t xml:space="preserve"> ביאר דאף כופר בכלל הזה</w:t>
      </w:r>
      <w:r w:rsidRPr="002E386F">
        <w:rPr>
          <w:rStyle w:val="ac"/>
          <w:rFonts w:ascii="Narkisim" w:hAnsi="Narkisim" w:cs="Narkisim"/>
          <w:rtl/>
        </w:rPr>
        <w:footnoteReference w:id="459"/>
      </w:r>
      <w:r w:rsidRPr="002E386F">
        <w:rPr>
          <w:rFonts w:ascii="Narkisim" w:hAnsi="Narkisim" w:cs="Narkisim"/>
          <w:rtl/>
        </w:rPr>
        <w:t>. וה</w:t>
      </w:r>
      <w:r w:rsidRPr="002E386F">
        <w:rPr>
          <w:rFonts w:ascii="Narkisim" w:hAnsi="Narkisim" w:cs="Narkisim"/>
          <w:b/>
          <w:bCs/>
          <w:rtl/>
        </w:rPr>
        <w:t>מנח"ח</w:t>
      </w:r>
      <w:r w:rsidRPr="002E386F">
        <w:rPr>
          <w:rFonts w:ascii="Narkisim" w:hAnsi="Narkisim" w:cs="Narkisim"/>
          <w:rtl/>
        </w:rPr>
        <w:t xml:space="preserve"> (נא כב) הק' דמ"מ הו"ל לכתוב דין כופר ברגל. דאי"צ בי"ד מומחים. </w:t>
      </w:r>
      <w:r w:rsidRPr="002E386F">
        <w:rPr>
          <w:rFonts w:ascii="Narkisim" w:hAnsi="Narkisim" w:cs="Narkisim"/>
          <w:szCs w:val="20"/>
          <w:rtl/>
        </w:rPr>
        <w:t>[אמנם לדעת הראב"ד דאינו מתחייב עד פעם הג' ניחא, דאין העדאה בבבל</w:t>
      </w:r>
      <w:r w:rsidRPr="002E386F">
        <w:rPr>
          <w:rFonts w:ascii="Narkisim" w:hAnsi="Narkisim" w:cs="Narkisim"/>
          <w:rtl/>
        </w:rPr>
        <w:t>].</w:t>
      </w:r>
    </w:p>
    <w:p w14:paraId="31C9C311" w14:textId="77777777" w:rsidR="009832E5" w:rsidRPr="002E386F" w:rsidRDefault="00000000" w:rsidP="002E386F">
      <w:pPr>
        <w:bidi/>
        <w:rPr>
          <w:rFonts w:ascii="Narkisim" w:hAnsi="Narkisim" w:cs="Narkisim"/>
        </w:rPr>
      </w:pPr>
      <w:r w:rsidRPr="002E386F">
        <w:rPr>
          <w:rFonts w:ascii="Narkisim" w:hAnsi="Narkisim" w:cs="Narkisim"/>
          <w:u w:val="single"/>
          <w:rtl/>
        </w:rPr>
        <w:t>והנזקין שלא בכוונה וכו'</w:t>
      </w:r>
      <w:r w:rsidRPr="002E386F">
        <w:rPr>
          <w:rFonts w:ascii="Narkisim" w:hAnsi="Narkisim" w:cs="Narkisim"/>
          <w:rtl/>
        </w:rPr>
        <w:t xml:space="preserve">. בפשוטו משמע דכל שהזיק שלא בכוונה לר' שמעון פטור, ובדברי </w:t>
      </w:r>
      <w:r w:rsidRPr="002E386F">
        <w:rPr>
          <w:rFonts w:ascii="Narkisim" w:hAnsi="Narkisim" w:cs="Narkisim"/>
          <w:b/>
          <w:bCs/>
          <w:rtl/>
        </w:rPr>
        <w:t>תוס</w:t>
      </w:r>
      <w:r w:rsidRPr="002E386F">
        <w:rPr>
          <w:rFonts w:ascii="Narkisim" w:hAnsi="Narkisim" w:cs="Narkisim"/>
          <w:rtl/>
        </w:rPr>
        <w:t>' (בע"א) מבואר דקאי אף בשן ורגל. וה</w:t>
      </w:r>
      <w:r w:rsidRPr="002E386F">
        <w:rPr>
          <w:rFonts w:ascii="Narkisim" w:hAnsi="Narkisim" w:cs="Narkisim"/>
          <w:b/>
          <w:bCs/>
          <w:rtl/>
        </w:rPr>
        <w:t>תוס' ר"פ</w:t>
      </w:r>
      <w:r w:rsidRPr="002E386F">
        <w:rPr>
          <w:rFonts w:ascii="Narkisim" w:hAnsi="Narkisim" w:cs="Narkisim"/>
          <w:rtl/>
        </w:rPr>
        <w:t xml:space="preserve"> חלק דקאי לענין קרן. וכת' (לדעת ר"ת בתוס' בע"א) דפשיטא דגלי קרא דשן ורגל חייבין בנזקין, אף שלא בכוונה. והמח' בקרן אי ילפי' נזקין מקטלא, אבל שן ורגל לא שייך בהו קטלא בשום אופן. אך מ"מ הקשה היכי יליף רבי שמעון ניזקין מקטלא לענין כוונה, הא קמן דבשן ורגל חייב הכתוב ניזקין שלא בכוונה להזיק.</w:t>
      </w:r>
    </w:p>
    <w:p w14:paraId="244D3586"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(שם) הק' דהתורה חייבה שן ורגל, אפי' כשאינו מתכוון</w:t>
      </w:r>
      <w:r w:rsidRPr="002E386F">
        <w:rPr>
          <w:rStyle w:val="ac"/>
          <w:rFonts w:ascii="Narkisim" w:hAnsi="Narkisim"/>
          <w:rtl/>
        </w:rPr>
        <w:footnoteReference w:id="460"/>
      </w:r>
      <w:r w:rsidRPr="002E386F">
        <w:rPr>
          <w:rFonts w:ascii="Narkisim" w:hAnsi="Narkisim"/>
          <w:rtl/>
        </w:rPr>
        <w:t>. וה</w:t>
      </w:r>
      <w:r w:rsidRPr="002E386F">
        <w:rPr>
          <w:rFonts w:ascii="Narkisim" w:hAnsi="Narkisim"/>
          <w:b/>
          <w:bCs/>
          <w:rtl/>
        </w:rPr>
        <w:t>מאירי</w:t>
      </w:r>
      <w:r w:rsidRPr="002E386F">
        <w:rPr>
          <w:rFonts w:ascii="Narkisim" w:hAnsi="Narkisim"/>
          <w:rtl/>
        </w:rPr>
        <w:t xml:space="preserve"> חילק דאיירי כשהזיק אדם, אבל נזקי ממון חייב. [וכן משמע בחי' ה</w:t>
      </w:r>
      <w:r w:rsidRPr="002E386F">
        <w:rPr>
          <w:rFonts w:ascii="Narkisim" w:hAnsi="Narkisim"/>
          <w:b/>
          <w:bCs/>
          <w:rtl/>
        </w:rPr>
        <w:t>ראב"ד</w:t>
      </w:r>
      <w:r w:rsidRPr="002E386F">
        <w:rPr>
          <w:rStyle w:val="ac"/>
          <w:rFonts w:ascii="Narkisim" w:hAnsi="Narkisim"/>
          <w:b/>
          <w:bCs/>
          <w:rtl/>
        </w:rPr>
        <w:footnoteReference w:id="461"/>
      </w:r>
      <w:r w:rsidRPr="002E386F">
        <w:rPr>
          <w:rFonts w:ascii="Narkisim" w:hAnsi="Narkisim"/>
          <w:rtl/>
        </w:rPr>
        <w:t xml:space="preserve"> וב</w:t>
      </w:r>
      <w:r w:rsidRPr="002E386F">
        <w:rPr>
          <w:rFonts w:ascii="Narkisim" w:hAnsi="Narkisim"/>
          <w:b/>
          <w:bCs/>
          <w:rtl/>
        </w:rPr>
        <w:t>בעה"מ</w:t>
      </w:r>
      <w:r w:rsidRPr="002E386F">
        <w:rPr>
          <w:rStyle w:val="ac"/>
          <w:rFonts w:ascii="Narkisim" w:hAnsi="Narkisim"/>
          <w:rtl/>
        </w:rPr>
        <w:footnoteReference w:id="462"/>
      </w:r>
      <w:r w:rsidRPr="002E386F">
        <w:rPr>
          <w:rFonts w:ascii="Narkisim" w:hAnsi="Narkisim"/>
          <w:rtl/>
        </w:rPr>
        <w:t>. וכן הרמב''ם (יא ו ושו''ע תה א)</w:t>
      </w:r>
      <w:r w:rsidRPr="002E386F">
        <w:rPr>
          <w:rStyle w:val="ac"/>
          <w:rFonts w:ascii="Narkisim" w:hAnsi="Narkisim"/>
          <w:rtl/>
        </w:rPr>
        <w:footnoteReference w:id="463"/>
      </w:r>
      <w:r w:rsidRPr="002E386F">
        <w:rPr>
          <w:rFonts w:ascii="Narkisim" w:hAnsi="Narkisim"/>
          <w:rtl/>
        </w:rPr>
        <w:t xml:space="preserve">]. </w:t>
      </w:r>
      <w:r w:rsidRPr="002E386F">
        <w:rPr>
          <w:rFonts w:ascii="Narkisim" w:hAnsi="Narkisim"/>
          <w:szCs w:val="20"/>
          <w:rtl/>
        </w:rPr>
        <w:t>וה</w:t>
      </w:r>
      <w:r w:rsidRPr="002E386F">
        <w:rPr>
          <w:rFonts w:ascii="Narkisim" w:hAnsi="Narkisim"/>
          <w:b/>
          <w:bCs/>
          <w:szCs w:val="20"/>
          <w:rtl/>
        </w:rPr>
        <w:t xml:space="preserve">מלחמות </w:t>
      </w:r>
      <w:r w:rsidRPr="002E386F">
        <w:rPr>
          <w:rFonts w:ascii="Narkisim" w:hAnsi="Narkisim"/>
          <w:szCs w:val="20"/>
          <w:rtl/>
        </w:rPr>
        <w:t>דחה מה לי אם הזיק אדם ומה לי פירות וכלים, דלא מצינו פטור בנזקי אדם וחייב בנזקי ממונו</w:t>
      </w:r>
      <w:r w:rsidRPr="002E386F">
        <w:rPr>
          <w:rStyle w:val="ac"/>
          <w:rFonts w:ascii="Narkisim" w:hAnsi="Narkisim"/>
          <w:szCs w:val="20"/>
          <w:rtl/>
        </w:rPr>
        <w:footnoteReference w:id="464"/>
      </w:r>
      <w:r w:rsidRPr="002E386F">
        <w:rPr>
          <w:rFonts w:ascii="Narkisim" w:hAnsi="Narkisim"/>
          <w:szCs w:val="20"/>
          <w:rtl/>
        </w:rPr>
        <w:t>.</w:t>
      </w:r>
    </w:p>
    <w:p w14:paraId="410B210F"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ראב"ד</w:t>
      </w:r>
      <w:r w:rsidRPr="002E386F">
        <w:rPr>
          <w:rFonts w:ascii="Narkisim" w:hAnsi="Narkisim" w:cs="Narkisim"/>
          <w:rtl/>
        </w:rPr>
        <w:t xml:space="preserve"> ו</w:t>
      </w:r>
      <w:r w:rsidRPr="002E386F">
        <w:rPr>
          <w:rFonts w:ascii="Narkisim" w:hAnsi="Narkisim" w:cs="Narkisim"/>
          <w:b/>
          <w:bCs/>
          <w:rtl/>
        </w:rPr>
        <w:t>מלחמות</w:t>
      </w:r>
      <w:r w:rsidRPr="002E386F">
        <w:rPr>
          <w:rFonts w:ascii="Narkisim" w:hAnsi="Narkisim" w:cs="Narkisim"/>
          <w:rtl/>
        </w:rPr>
        <w:t xml:space="preserve"> וה</w:t>
      </w:r>
      <w:r w:rsidRPr="002E386F">
        <w:rPr>
          <w:rFonts w:ascii="Narkisim" w:hAnsi="Narkisim" w:cs="Narkisim"/>
          <w:b/>
          <w:bCs/>
          <w:rtl/>
        </w:rPr>
        <w:t>רא"ה</w:t>
      </w:r>
      <w:r w:rsidRPr="002E386F">
        <w:rPr>
          <w:rFonts w:ascii="Narkisim" w:hAnsi="Narkisim" w:cs="Narkisim"/>
          <w:rtl/>
        </w:rPr>
        <w:t xml:space="preserve"> (בשיטמ"ק) פי' דבסוגיין איירי דוקא נתכוון להזיק את זה והזיק את זה. אבל שן ורגל חייב אף דלא נתכוון להזיק כלל. </w:t>
      </w:r>
      <w:r w:rsidRPr="002E386F">
        <w:rPr>
          <w:rFonts w:ascii="Narkisim" w:hAnsi="Narkisim" w:cs="Narkisim"/>
          <w:szCs w:val="20"/>
          <w:rtl/>
        </w:rPr>
        <w:t>והמלחמות ביאר דעשה הכתוב קצת כוונה ככל כוונה בנזקין. וחייב הכתוב בנזקי שן ורגל [אף דאינו מתכוון להזיק], כקרן בכוונה שמתכוין להזיק. דהא מ"מ איכא כוונה בשן ורגל. [לכאו' היינו כוונת הילוך, וכוונת הנאה].</w:t>
      </w:r>
    </w:p>
    <w:p w14:paraId="63000BF2" w14:textId="77777777" w:rsidR="009832E5" w:rsidRPr="002E386F" w:rsidRDefault="00000000" w:rsidP="002E386F">
      <w:pPr>
        <w:bidi/>
        <w:rPr>
          <w:rFonts w:ascii="Narkisim" w:hAnsi="Narkisim" w:cs="Narkisim"/>
        </w:rPr>
      </w:pPr>
      <w:r w:rsidRPr="002E386F">
        <w:rPr>
          <w:rFonts w:ascii="Narkisim" w:hAnsi="Narkisim" w:cs="Narkisim"/>
          <w:u w:val="single"/>
          <w:rtl/>
        </w:rPr>
        <w:t>ר' יהודה מחייב ור' שמעון פוטר</w:t>
      </w:r>
      <w:r w:rsidRPr="002E386F">
        <w:rPr>
          <w:rFonts w:ascii="Narkisim" w:hAnsi="Narkisim" w:cs="Narkisim"/>
          <w:rtl/>
        </w:rPr>
        <w:t xml:space="preserve">. </w:t>
      </w:r>
      <w:r w:rsidRPr="002E386F">
        <w:rPr>
          <w:rFonts w:ascii="Narkisim" w:hAnsi="Narkisim" w:cs="Narkisim"/>
          <w:b/>
          <w:bCs/>
          <w:rtl/>
        </w:rPr>
        <w:t>ר"ח</w:t>
      </w:r>
      <w:r w:rsidRPr="002E386F">
        <w:rPr>
          <w:rFonts w:ascii="Narkisim" w:hAnsi="Narkisim" w:cs="Narkisim"/>
          <w:rtl/>
        </w:rPr>
        <w:t xml:space="preserve"> (הו' ב</w:t>
      </w:r>
      <w:r w:rsidRPr="002E386F">
        <w:rPr>
          <w:rFonts w:ascii="Narkisim" w:hAnsi="Narkisim" w:cs="Narkisim"/>
          <w:b/>
          <w:bCs/>
          <w:rtl/>
        </w:rPr>
        <w:t>שיטמ"ק</w:t>
      </w:r>
      <w:r w:rsidRPr="002E386F">
        <w:rPr>
          <w:rFonts w:ascii="Narkisim" w:hAnsi="Narkisim" w:cs="Narkisim"/>
          <w:rtl/>
        </w:rPr>
        <w:t xml:space="preserve"> וב</w:t>
      </w:r>
      <w:r w:rsidRPr="002E386F">
        <w:rPr>
          <w:rFonts w:ascii="Narkisim" w:hAnsi="Narkisim" w:cs="Narkisim"/>
          <w:b/>
          <w:bCs/>
          <w:rtl/>
        </w:rPr>
        <w:t>או"ז</w:t>
      </w:r>
      <w:r w:rsidRPr="002E386F">
        <w:rPr>
          <w:rFonts w:ascii="Narkisim" w:hAnsi="Narkisim" w:cs="Narkisim"/>
          <w:rtl/>
        </w:rPr>
        <w:t xml:space="preserve"> רט) כתב דר' שמעון לטעמיה (שבת מא: ועוד) דסבר דבר שאינו מתכוון פטור, ורבי יהודה מחייב. וכת' דאע"ג דלענין פטורי שבת קי"ל כר"ש. בהא י"א דהלכה כר' יהודה.</w:t>
      </w:r>
    </w:p>
    <w:p w14:paraId="13D73868" w14:textId="77777777" w:rsidR="009832E5" w:rsidRPr="002E386F" w:rsidRDefault="00000000" w:rsidP="002E386F">
      <w:pPr>
        <w:pStyle w:val="a8"/>
        <w:bidi/>
        <w:rPr>
          <w:rFonts w:ascii="Narkisim" w:hAnsi="Narkisim"/>
        </w:rPr>
      </w:pPr>
      <w:r w:rsidRPr="002E386F">
        <w:rPr>
          <w:rFonts w:ascii="Narkisim" w:hAnsi="Narkisim"/>
          <w:rtl/>
        </w:rPr>
        <w:t>[וצ"ב דאי הוה מחד טעמא, האיך קי"ל בהא כר"ש ובהא כר"י. ועוד צ"ב דהכא ילפי' מקרא, ולא אמרי' דשייך למח' בכל התורה</w:t>
      </w:r>
      <w:r w:rsidRPr="002E386F">
        <w:rPr>
          <w:rStyle w:val="ac"/>
          <w:rFonts w:ascii="Narkisim" w:hAnsi="Narkisim"/>
          <w:rtl/>
        </w:rPr>
        <w:footnoteReference w:id="465"/>
      </w:r>
      <w:r w:rsidRPr="002E386F">
        <w:rPr>
          <w:rFonts w:ascii="Narkisim" w:hAnsi="Narkisim"/>
          <w:rtl/>
        </w:rPr>
        <w:t>].</w:t>
      </w:r>
    </w:p>
    <w:p w14:paraId="429B9A10" w14:textId="77777777" w:rsidR="009832E5" w:rsidRPr="002E386F" w:rsidRDefault="00000000" w:rsidP="002E386F">
      <w:pPr>
        <w:pStyle w:val="aa"/>
        <w:bidi/>
        <w:rPr>
          <w:rFonts w:ascii="Narkisim" w:hAnsi="Narkisim"/>
        </w:rPr>
      </w:pPr>
      <w:r w:rsidRPr="002E386F">
        <w:rPr>
          <w:rFonts w:ascii="Narkisim" w:hAnsi="Narkisim"/>
          <w:u w:val="single"/>
          <w:rtl/>
        </w:rPr>
        <w:t>מה כופרו שלא בכוונה חייב</w:t>
      </w:r>
      <w:r w:rsidRPr="002E386F">
        <w:rPr>
          <w:rFonts w:ascii="Narkisim" w:hAnsi="Narkisim"/>
          <w:rtl/>
        </w:rPr>
        <w:t>. ה</w:t>
      </w:r>
      <w:r w:rsidRPr="002E386F">
        <w:rPr>
          <w:rFonts w:ascii="Narkisim" w:hAnsi="Narkisim"/>
          <w:b/>
          <w:bCs/>
          <w:rtl/>
        </w:rPr>
        <w:t>בית מאיר</w:t>
      </w:r>
      <w:r w:rsidRPr="002E386F">
        <w:rPr>
          <w:rFonts w:ascii="Narkisim" w:hAnsi="Narkisim"/>
          <w:rtl/>
        </w:rPr>
        <w:t xml:space="preserve"> (מג.) הק' לדעת רבה (מג.) דאין כופר שלא בכוונה, א"כ האיך יליף ר' יהודה נזקין מכופר. הא אף אין כופר שלא בכוונה. וכתב דצ"ל דלא ידע הך ברייתא, ומהרישא נמי מקשה תיובתא.</w:t>
      </w:r>
    </w:p>
    <w:p w14:paraId="66723F10"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תוס' רי"ד</w:t>
      </w:r>
      <w:r w:rsidRPr="002E386F">
        <w:rPr>
          <w:rFonts w:ascii="Narkisim" w:hAnsi="Narkisim"/>
          <w:rtl/>
        </w:rPr>
        <w:t xml:space="preserve"> (מג.) כתב דכיון דרבה ס"ל דכופר שלא בכוונה פטור, ע"כ אף נזקין שלא בכוונה פטור</w:t>
      </w:r>
      <w:r w:rsidRPr="002E386F">
        <w:rPr>
          <w:rStyle w:val="ac"/>
          <w:rFonts w:ascii="Narkisim" w:hAnsi="Narkisim"/>
          <w:rtl/>
        </w:rPr>
        <w:footnoteReference w:id="466"/>
      </w:r>
      <w:r w:rsidRPr="002E386F">
        <w:rPr>
          <w:rFonts w:ascii="Narkisim" w:hAnsi="Narkisim"/>
          <w:rtl/>
        </w:rPr>
        <w:t>. א"כ שלא בכוונה לא ישלם דמים. והא דאיתא (לעיל שם) דמשלם דמים, דוקא בכוונה ע"פ עצמו.</w:t>
      </w:r>
    </w:p>
    <w:p w14:paraId="47EA2E31" w14:textId="77777777" w:rsidR="009832E5" w:rsidRPr="002E386F" w:rsidRDefault="00000000" w:rsidP="002E386F">
      <w:pPr>
        <w:bidi/>
        <w:rPr>
          <w:rFonts w:ascii="Narkisim" w:hAnsi="Narkisim" w:cs="Narkisim"/>
        </w:rPr>
      </w:pPr>
      <w:r w:rsidRPr="002E386F">
        <w:rPr>
          <w:rFonts w:ascii="Narkisim" w:hAnsi="Narkisim" w:cs="Narkisim"/>
          <w:u w:val="single"/>
          <w:rtl/>
        </w:rPr>
        <w:t>דנין חיוביה דשור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תשלומי נזקיו. ולדעת </w:t>
      </w:r>
      <w:r w:rsidRPr="002E386F">
        <w:rPr>
          <w:rFonts w:ascii="Narkisim" w:hAnsi="Narkisim" w:cs="Narkisim"/>
          <w:b/>
          <w:bCs/>
          <w:rtl/>
        </w:rPr>
        <w:t>תוס</w:t>
      </w:r>
      <w:r w:rsidRPr="002E386F">
        <w:rPr>
          <w:rFonts w:ascii="Narkisim" w:hAnsi="Narkisim" w:cs="Narkisim"/>
          <w:rtl/>
        </w:rPr>
        <w:t>' ו</w:t>
      </w:r>
      <w:r w:rsidRPr="002E386F">
        <w:rPr>
          <w:rFonts w:ascii="Narkisim" w:hAnsi="Narkisim" w:cs="Narkisim"/>
          <w:b/>
          <w:bCs/>
          <w:rtl/>
        </w:rPr>
        <w:t>ראשונים</w:t>
      </w:r>
      <w:r w:rsidRPr="002E386F">
        <w:rPr>
          <w:rFonts w:ascii="Narkisim" w:hAnsi="Narkisim" w:cs="Narkisim"/>
          <w:rtl/>
        </w:rPr>
        <w:t xml:space="preserve"> (הנ"ל) קאי אף בשן ורגל. אבל ה</w:t>
      </w:r>
      <w:r w:rsidRPr="002E386F">
        <w:rPr>
          <w:rFonts w:ascii="Narkisim" w:hAnsi="Narkisim" w:cs="Narkisim"/>
          <w:b/>
          <w:bCs/>
          <w:rtl/>
        </w:rPr>
        <w:t>תוס' רי"ד</w:t>
      </w:r>
      <w:r w:rsidRPr="002E386F">
        <w:rPr>
          <w:rFonts w:ascii="Narkisim" w:hAnsi="Narkisim" w:cs="Narkisim"/>
          <w:rtl/>
        </w:rPr>
        <w:t xml:space="preserve"> כתב דחיובא דשור, היינו חצי נזק דאינו משתלם אלא מגופו של שור. דאפי' היה מועד, עכשיו שהזיק שלא בכוונה אינו משלם אלא חצי נזק [דמעשה זה לא שייך </w:t>
      </w:r>
      <w:r w:rsidRPr="002E386F">
        <w:rPr>
          <w:rFonts w:ascii="Narkisim" w:hAnsi="Narkisim" w:cs="Narkisim"/>
          <w:rtl/>
        </w:rPr>
        <w:lastRenderedPageBreak/>
        <w:t>להעדאה דידיה]. [וקאי בקרן, ולא בשן ורגל].</w:t>
      </w:r>
    </w:p>
    <w:p w14:paraId="7DFADE6C"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נקטו {מטבע הלשון} דהדין שור תם משתלם מגופו הוה משום דהוה חיובא דשור. וראוי לחייב אף שור הפקר, ע' לעיל יג:</w:t>
      </w:r>
      <w:r w:rsidRPr="002E386F">
        <w:rPr>
          <w:rStyle w:val="ac"/>
          <w:rFonts w:ascii="Narkisim" w:hAnsi="Narkisim"/>
          <w:rtl/>
        </w:rPr>
        <w:footnoteReference w:id="467"/>
      </w:r>
      <w:r w:rsidRPr="002E386F">
        <w:rPr>
          <w:rFonts w:ascii="Narkisim" w:hAnsi="Narkisim"/>
          <w:rtl/>
        </w:rPr>
        <w:t>].</w:t>
      </w:r>
    </w:p>
    <w:p w14:paraId="1C33C029" w14:textId="77777777" w:rsidR="009832E5" w:rsidRPr="002E386F" w:rsidRDefault="00000000" w:rsidP="002E386F">
      <w:pPr>
        <w:bidi/>
        <w:rPr>
          <w:rFonts w:ascii="Narkisim" w:hAnsi="Narkisim" w:cs="Narkisim"/>
        </w:rPr>
      </w:pPr>
      <w:r w:rsidRPr="002E386F">
        <w:rPr>
          <w:rFonts w:ascii="Narkisim" w:hAnsi="Narkisim" w:cs="Narkisim"/>
          <w:u w:val="single"/>
          <w:rtl/>
        </w:rPr>
        <w:t>חיוביה דשור וכו' לאפוקי כופר דחיובא דבעלים</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דתשלומי נזקין הוה מחמת השור, אבל כופר הוא משום כפרת נפש הבעלים. ה</w:t>
      </w:r>
      <w:r w:rsidRPr="002E386F">
        <w:rPr>
          <w:rFonts w:ascii="Narkisim" w:hAnsi="Narkisim" w:cs="Narkisim"/>
          <w:b/>
          <w:bCs/>
          <w:rtl/>
        </w:rPr>
        <w:t>קוב"ש</w:t>
      </w:r>
      <w:r w:rsidRPr="002E386F">
        <w:rPr>
          <w:rFonts w:ascii="Narkisim" w:hAnsi="Narkisim" w:cs="Narkisim"/>
          <w:rtl/>
        </w:rPr>
        <w:t xml:space="preserve"> (קוב"ב כח) ביאר דחיוב נזקין הוה משום פעולת השור. אלא שאם שמרו כראוי פטרתו התורה. אבל כופר ע"כ חיוב הכפרה על מה שלא שמר. שבגרמתו נהרג אדם. [דלא שייך עונש על מעשה ממונו</w:t>
      </w:r>
      <w:r w:rsidRPr="002E386F">
        <w:rPr>
          <w:rStyle w:val="ac"/>
          <w:rFonts w:ascii="Narkisim" w:hAnsi="Narkisim" w:cs="Narkisim"/>
          <w:rtl/>
        </w:rPr>
        <w:footnoteReference w:id="468"/>
      </w:r>
      <w:r w:rsidRPr="002E386F">
        <w:rPr>
          <w:rFonts w:ascii="Narkisim" w:hAnsi="Narkisim" w:cs="Narkisim"/>
          <w:rtl/>
        </w:rPr>
        <w:t>]. ולפ"ז מבואר בגמ' כצד בחקירת ה</w:t>
      </w:r>
      <w:r w:rsidRPr="002E386F">
        <w:rPr>
          <w:rFonts w:ascii="Narkisim" w:hAnsi="Narkisim" w:cs="Narkisim"/>
          <w:b/>
          <w:bCs/>
          <w:rtl/>
        </w:rPr>
        <w:t>אחרונים</w:t>
      </w:r>
      <w:r w:rsidRPr="002E386F">
        <w:rPr>
          <w:rFonts w:ascii="Narkisim" w:hAnsi="Narkisim" w:cs="Narkisim"/>
          <w:rtl/>
        </w:rPr>
        <w:t xml:space="preserve"> דחיוב נזקי ממונו הוה משום שממונו הזיק. [וחיוב שמירה הוה רק תנאי]. וע"ע </w:t>
      </w:r>
      <w:r w:rsidRPr="002E386F">
        <w:rPr>
          <w:rFonts w:ascii="Narkisim" w:hAnsi="Narkisim" w:cs="Narkisim"/>
          <w:b/>
          <w:bCs/>
          <w:rtl/>
        </w:rPr>
        <w:t>חי' ר' שמואל</w:t>
      </w:r>
      <w:r w:rsidRPr="002E386F">
        <w:rPr>
          <w:rFonts w:ascii="Narkisim" w:hAnsi="Narkisim" w:cs="Narkisim"/>
          <w:rtl/>
        </w:rPr>
        <w:t xml:space="preserve"> (ס"ס א).</w:t>
      </w:r>
    </w:p>
    <w:p w14:paraId="085FA02B" w14:textId="77777777" w:rsidR="009832E5" w:rsidRPr="002E386F" w:rsidRDefault="00000000" w:rsidP="002E386F">
      <w:pPr>
        <w:pStyle w:val="a7"/>
        <w:bidi/>
        <w:rPr>
          <w:rFonts w:ascii="Narkisim" w:hAnsi="Narkisim"/>
        </w:rPr>
      </w:pPr>
      <w:r w:rsidRPr="002E386F">
        <w:rPr>
          <w:rFonts w:ascii="Narkisim" w:hAnsi="Narkisim"/>
          <w:rtl/>
        </w:rPr>
        <w:t>וכ"כ ה</w:t>
      </w:r>
      <w:r w:rsidRPr="002E386F">
        <w:rPr>
          <w:rFonts w:ascii="Narkisim" w:hAnsi="Narkisim"/>
          <w:b/>
          <w:bCs/>
          <w:rtl/>
        </w:rPr>
        <w:t>גרנ"ט</w:t>
      </w:r>
      <w:r w:rsidRPr="002E386F">
        <w:rPr>
          <w:rFonts w:ascii="Narkisim" w:hAnsi="Narkisim"/>
          <w:rtl/>
        </w:rPr>
        <w:t xml:space="preserve"> (קט) דמבואר כאן דגדר חיוב כופר עיקר החיוב על הבעלים, ולא דמי לשאר ממונו המזיק דחיובו משום מעשה השור. אלא בכופר עיקר החיוב על הבעלים שגרמו למיתה.</w:t>
      </w:r>
    </w:p>
    <w:p w14:paraId="579038BC" w14:textId="77777777" w:rsidR="009832E5" w:rsidRPr="002E386F" w:rsidRDefault="00000000" w:rsidP="002E386F">
      <w:pPr>
        <w:bidi/>
        <w:rPr>
          <w:rFonts w:ascii="Narkisim" w:hAnsi="Narkisim" w:cs="Narkisim"/>
        </w:rPr>
      </w:pPr>
      <w:r w:rsidRPr="002E386F">
        <w:rPr>
          <w:rFonts w:ascii="Narkisim" w:hAnsi="Narkisim" w:cs="Narkisim"/>
          <w:u w:val="single"/>
          <w:rtl/>
        </w:rPr>
        <w:t>פרט לזורק אבן לגו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ואיכא למימר דנתכוון לכנעני. </w:t>
      </w:r>
      <w:r w:rsidRPr="002E386F">
        <w:rPr>
          <w:rFonts w:ascii="Narkisim" w:hAnsi="Narkisim" w:cs="Narkisim"/>
          <w:szCs w:val="20"/>
          <w:rtl/>
        </w:rPr>
        <w:t>[דאיירי דידעינן שהרג ישראל לבסוף, אלא דשמא נתכוון להרוג עכו"ם</w:t>
      </w:r>
      <w:r w:rsidRPr="002E386F">
        <w:rPr>
          <w:rFonts w:ascii="Narkisim" w:hAnsi="Narkisim" w:cs="Narkisim"/>
          <w:rtl/>
        </w:rPr>
        <w:t>]. ו</w:t>
      </w:r>
      <w:r w:rsidRPr="002E386F">
        <w:rPr>
          <w:rFonts w:ascii="Narkisim" w:hAnsi="Narkisim" w:cs="Narkisim"/>
          <w:b/>
          <w:bCs/>
          <w:rtl/>
        </w:rPr>
        <w:t>תוס'</w:t>
      </w:r>
      <w:r w:rsidRPr="002E386F">
        <w:rPr>
          <w:rFonts w:ascii="Narkisim" w:hAnsi="Narkisim" w:cs="Narkisim"/>
          <w:rtl/>
        </w:rPr>
        <w:t xml:space="preserve"> העמידו דאינו יודע את מי יכה [וכיון דיתכן שיהרוג עכו"ם לא נחשב מזיד ומותרה].</w:t>
      </w:r>
    </w:p>
    <w:p w14:paraId="52DD5718" w14:textId="77777777" w:rsidR="009832E5" w:rsidRPr="002E386F" w:rsidRDefault="00000000" w:rsidP="002E386F">
      <w:pPr>
        <w:pStyle w:val="a7"/>
        <w:bidi/>
        <w:rPr>
          <w:rFonts w:ascii="Narkisim" w:hAnsi="Narkisim"/>
        </w:rPr>
      </w:pPr>
      <w:r w:rsidRPr="002E386F">
        <w:rPr>
          <w:rFonts w:ascii="Narkisim" w:hAnsi="Narkisim"/>
          <w:rtl/>
        </w:rPr>
        <w:t>ובפשוטו כוונת רש"י דנתכוון לא' מהם, אלא דאנן לא ידעינן איזה. ומפרשים כוונתו ע"פ הרוב. וה</w:t>
      </w:r>
      <w:r w:rsidRPr="002E386F">
        <w:rPr>
          <w:rFonts w:ascii="Narkisim" w:hAnsi="Narkisim"/>
          <w:b/>
          <w:bCs/>
          <w:rtl/>
        </w:rPr>
        <w:t>רמ"ה</w:t>
      </w:r>
      <w:r w:rsidRPr="002E386F">
        <w:rPr>
          <w:rFonts w:ascii="Narkisim" w:hAnsi="Narkisim"/>
          <w:rtl/>
        </w:rPr>
        <w:t xml:space="preserve"> </w:t>
      </w:r>
      <w:r w:rsidRPr="002E386F">
        <w:rPr>
          <w:rFonts w:ascii="Narkisim" w:hAnsi="Narkisim"/>
          <w:szCs w:val="20"/>
          <w:rtl/>
        </w:rPr>
        <w:t>(סנהדרין עט., והו' בשיטמ"ק כתובות טו.)</w:t>
      </w:r>
      <w:r w:rsidRPr="002E386F">
        <w:rPr>
          <w:rFonts w:ascii="Narkisim" w:hAnsi="Narkisim"/>
          <w:rtl/>
        </w:rPr>
        <w:t xml:space="preserve"> תמה דהא התרו אל תהרוג, וקיבל ההתראה. ועוד דלענין כוונה כה"ג לא שייך לומר דכי איכוון לרובא איכוון [ולא דמי לכל דפריש]. </w:t>
      </w:r>
      <w:r w:rsidRPr="002E386F">
        <w:rPr>
          <w:rFonts w:ascii="Narkisim" w:hAnsi="Narkisim"/>
          <w:szCs w:val="20"/>
          <w:rtl/>
        </w:rPr>
        <w:t>וה</w:t>
      </w:r>
      <w:r w:rsidRPr="002E386F">
        <w:rPr>
          <w:rFonts w:ascii="Narkisim" w:hAnsi="Narkisim"/>
          <w:b/>
          <w:bCs/>
          <w:szCs w:val="20"/>
          <w:rtl/>
        </w:rPr>
        <w:t>שיטמ"ק</w:t>
      </w:r>
      <w:r w:rsidRPr="002E386F">
        <w:rPr>
          <w:rFonts w:ascii="Narkisim" w:hAnsi="Narkisim"/>
          <w:szCs w:val="20"/>
          <w:rtl/>
        </w:rPr>
        <w:t xml:space="preserve"> (כתובות טו.) תי' דנתכוון למי שנזדמן, כיון דרוב כותי נחשב רחוק שיזדמן כן ופטור. </w:t>
      </w:r>
      <w:r w:rsidRPr="002E386F">
        <w:rPr>
          <w:rFonts w:ascii="Narkisim" w:hAnsi="Narkisim"/>
          <w:i/>
          <w:iCs/>
          <w:szCs w:val="20"/>
          <w:rtl/>
        </w:rPr>
        <w:t>א"נ</w:t>
      </w:r>
      <w:r w:rsidRPr="002E386F">
        <w:rPr>
          <w:rFonts w:ascii="Narkisim" w:hAnsi="Narkisim"/>
          <w:szCs w:val="20"/>
          <w:rtl/>
        </w:rPr>
        <w:t xml:space="preserve"> שלא היה יחוד המעשה בפרטות, היכא דרוב ישראל מקרי מעשה להרוג ישראל, אבל מחצה לא. </w:t>
      </w:r>
      <w:r w:rsidRPr="002E386F">
        <w:rPr>
          <w:rFonts w:ascii="Narkisim" w:hAnsi="Narkisim"/>
          <w:rtl/>
        </w:rPr>
        <w:t>וע"ע שער"י (ד ו) דהאריך בהעמדת סוגיין.</w:t>
      </w:r>
    </w:p>
    <w:p w14:paraId="1063028C" w14:textId="77777777" w:rsidR="009832E5" w:rsidRPr="002E386F" w:rsidRDefault="00000000" w:rsidP="002E386F">
      <w:pPr>
        <w:bidi/>
        <w:rPr>
          <w:rFonts w:ascii="Narkisim" w:hAnsi="Narkisim" w:cs="Narkisim"/>
        </w:rPr>
      </w:pPr>
      <w:r w:rsidRPr="002E386F">
        <w:rPr>
          <w:rFonts w:ascii="Narkisim" w:hAnsi="Narkisim" w:cs="Narkisim"/>
          <w:u w:val="single"/>
          <w:rtl/>
        </w:rPr>
        <w:t>רש"י ד"ה ואי נמי</w:t>
      </w:r>
      <w:r w:rsidRPr="002E386F">
        <w:rPr>
          <w:rFonts w:ascii="Narkisim" w:hAnsi="Narkisim" w:cs="Narkisim"/>
          <w:rtl/>
        </w:rPr>
        <w:t xml:space="preserve">. דרחמנא אמר ושפטו העדה והצילו העדה, דהא ספק נפשות להקל. וכ"כ </w:t>
      </w:r>
      <w:r w:rsidRPr="002E386F">
        <w:rPr>
          <w:rFonts w:ascii="Narkisim" w:hAnsi="Narkisim" w:cs="Narkisim"/>
          <w:b/>
          <w:bCs/>
          <w:rtl/>
        </w:rPr>
        <w:t>רשב"ם</w:t>
      </w:r>
      <w:r w:rsidRPr="002E386F">
        <w:rPr>
          <w:rFonts w:ascii="Narkisim" w:hAnsi="Narkisim" w:cs="Narkisim"/>
          <w:rtl/>
        </w:rPr>
        <w:t xml:space="preserve"> (ב"ב נ:), ו</w:t>
      </w:r>
      <w:r w:rsidRPr="002E386F">
        <w:rPr>
          <w:rFonts w:ascii="Narkisim" w:hAnsi="Narkisim" w:cs="Narkisim"/>
          <w:b/>
          <w:bCs/>
          <w:rtl/>
        </w:rPr>
        <w:t>תוס</w:t>
      </w:r>
      <w:r w:rsidRPr="002E386F">
        <w:rPr>
          <w:rFonts w:ascii="Narkisim" w:hAnsi="Narkisim" w:cs="Narkisim"/>
          <w:rtl/>
        </w:rPr>
        <w:t xml:space="preserve">' (שם) הק' אמאי איצטריך קרא, הא אפי' ממון לא מפקינן מספיקא. </w:t>
      </w:r>
      <w:r w:rsidRPr="002E386F">
        <w:rPr>
          <w:rFonts w:ascii="Narkisim" w:hAnsi="Narkisim" w:cs="Narkisim"/>
          <w:szCs w:val="20"/>
          <w:rtl/>
        </w:rPr>
        <w:t>וה</w:t>
      </w:r>
      <w:r w:rsidRPr="002E386F">
        <w:rPr>
          <w:rFonts w:ascii="Narkisim" w:hAnsi="Narkisim" w:cs="Narkisim"/>
          <w:b/>
          <w:bCs/>
          <w:szCs w:val="20"/>
          <w:rtl/>
        </w:rPr>
        <w:t>קוב"ש</w:t>
      </w:r>
      <w:r w:rsidRPr="002E386F">
        <w:rPr>
          <w:rFonts w:ascii="Narkisim" w:hAnsi="Narkisim" w:cs="Narkisim"/>
          <w:szCs w:val="20"/>
          <w:rtl/>
        </w:rPr>
        <w:t xml:space="preserve"> (ב"ב רכג) תי' דנפק"מ בסוגיין גבי שור הנסקל</w:t>
      </w:r>
      <w:r w:rsidRPr="002E386F">
        <w:rPr>
          <w:rStyle w:val="ac"/>
          <w:rFonts w:ascii="Narkisim" w:hAnsi="Narkisim" w:cs="Narkisim"/>
          <w:szCs w:val="20"/>
          <w:rtl/>
        </w:rPr>
        <w:footnoteReference w:id="469"/>
      </w:r>
      <w:r w:rsidRPr="002E386F">
        <w:rPr>
          <w:rFonts w:ascii="Narkisim" w:hAnsi="Narkisim" w:cs="Narkisim"/>
          <w:szCs w:val="20"/>
          <w:rtl/>
        </w:rPr>
        <w:t>, דמשום ספק מצווה ראוי לסוקלו. וקמ"ל קרא 'והצילו העדה', שיהא פטור בתורת ודאי מחמת הספק, דכמיתת בעלים כך מיתת השור.</w:t>
      </w:r>
    </w:p>
    <w:p w14:paraId="41656BA2"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ר"א מגרמישא</w:t>
      </w:r>
      <w:r w:rsidRPr="002E386F">
        <w:rPr>
          <w:rFonts w:ascii="Narkisim" w:hAnsi="Narkisim"/>
          <w:rtl/>
        </w:rPr>
        <w:t xml:space="preserve"> (בשיטמ"ק) ביאר דמשום ספק נפשות להקל נחשב כאילו אינו יודע</w:t>
      </w:r>
      <w:r w:rsidRPr="002E386F">
        <w:rPr>
          <w:rStyle w:val="ac"/>
          <w:rFonts w:ascii="Narkisim" w:hAnsi="Narkisim"/>
          <w:rtl/>
        </w:rPr>
        <w:footnoteReference w:id="470"/>
      </w:r>
      <w:r w:rsidRPr="002E386F">
        <w:rPr>
          <w:rFonts w:ascii="Narkisim" w:hAnsi="Narkisim"/>
          <w:rtl/>
        </w:rPr>
        <w:t>, אבל אי ספיקא לחומרא חשוב כאלו יודע [ומזיד] שיזרוק לישראל. [ואף דהוה מחמת הספק נחשב ודאי מזיד].</w:t>
      </w:r>
    </w:p>
    <w:p w14:paraId="6ADEF739" w14:textId="77777777" w:rsidR="009832E5" w:rsidRPr="002E386F" w:rsidRDefault="00000000" w:rsidP="002E386F">
      <w:pPr>
        <w:bidi/>
        <w:rPr>
          <w:rFonts w:ascii="Narkisim" w:hAnsi="Narkisim" w:cs="Narkisim"/>
        </w:rPr>
      </w:pPr>
      <w:r w:rsidRPr="002E386F">
        <w:rPr>
          <w:rFonts w:ascii="Narkisim" w:hAnsi="Narkisim" w:cs="Narkisim"/>
          <w:u w:val="single"/>
          <w:rtl/>
        </w:rPr>
        <w:t>תוד"ה הוה</w:t>
      </w:r>
      <w:r w:rsidRPr="002E386F">
        <w:rPr>
          <w:rFonts w:ascii="Narkisim" w:hAnsi="Narkisim" w:cs="Narkisim"/>
          <w:rtl/>
        </w:rPr>
        <w:t>. ואי אליבא דמ"ד שמיה התראה וכו'. וה</w:t>
      </w:r>
      <w:r w:rsidRPr="002E386F">
        <w:rPr>
          <w:rFonts w:ascii="Narkisim" w:hAnsi="Narkisim" w:cs="Narkisim"/>
          <w:b/>
          <w:bCs/>
          <w:rtl/>
        </w:rPr>
        <w:t>ר"א גרמישא</w:t>
      </w:r>
      <w:r w:rsidRPr="002E386F">
        <w:rPr>
          <w:rFonts w:ascii="Narkisim" w:hAnsi="Narkisim" w:cs="Narkisim"/>
          <w:rtl/>
        </w:rPr>
        <w:t xml:space="preserve"> (בשיטמ"ק) ביאר [קו' התוס'] דאף דהוה ספק נפשות, [למ"ד שמיה התראה] נחשב כאילו אמר אפי' אם הוא ישראל אינו נמנע. ומש"ה ספק נפשות ולא יועיל.</w:t>
      </w:r>
    </w:p>
    <w:p w14:paraId="06BF2997" w14:textId="77777777" w:rsidR="009832E5" w:rsidRPr="002E386F" w:rsidRDefault="00000000" w:rsidP="002E386F">
      <w:pPr>
        <w:bidi/>
        <w:rPr>
          <w:rFonts w:ascii="Narkisim" w:hAnsi="Narkisim" w:cs="Narkisim"/>
        </w:rPr>
      </w:pPr>
      <w:r w:rsidRPr="002E386F">
        <w:rPr>
          <w:rFonts w:ascii="Narkisim" w:hAnsi="Narkisim" w:cs="Narkisim"/>
          <w:u w:val="single"/>
          <w:rtl/>
        </w:rPr>
        <w:t>בא"ד וי"ל דשאני התם דיודע בבירור דיבא לידי איסור ודאי אם יותיר או יכה שניהם וכו'</w:t>
      </w:r>
      <w:r w:rsidRPr="002E386F">
        <w:rPr>
          <w:rFonts w:ascii="Narkisim" w:hAnsi="Narkisim" w:cs="Narkisim"/>
          <w:rtl/>
        </w:rPr>
        <w:t>. דאף למ"ד התראת ספק שמיה התראה בעינן דיודע שיבא לידי איסור ודאי. [אבל אם הוה איסור ספק, אינו מתחייב</w:t>
      </w:r>
      <w:r w:rsidRPr="002E386F">
        <w:rPr>
          <w:rStyle w:val="ac"/>
          <w:rFonts w:ascii="Narkisim" w:hAnsi="Narkisim" w:cs="Narkisim"/>
          <w:rtl/>
        </w:rPr>
        <w:footnoteReference w:id="471"/>
      </w:r>
      <w:r w:rsidRPr="002E386F">
        <w:rPr>
          <w:rFonts w:ascii="Narkisim" w:hAnsi="Narkisim" w:cs="Narkisim"/>
          <w:rtl/>
        </w:rPr>
        <w:t xml:space="preserve">]. </w:t>
      </w:r>
      <w:r w:rsidRPr="002E386F">
        <w:rPr>
          <w:rFonts w:ascii="Narkisim" w:hAnsi="Narkisim" w:cs="Narkisim"/>
          <w:szCs w:val="20"/>
          <w:rtl/>
        </w:rPr>
        <w:t>ו</w:t>
      </w:r>
      <w:r w:rsidRPr="002E386F">
        <w:rPr>
          <w:rFonts w:ascii="Narkisim" w:hAnsi="Narkisim" w:cs="Narkisim"/>
          <w:b/>
          <w:bCs/>
          <w:szCs w:val="20"/>
          <w:rtl/>
        </w:rPr>
        <w:t>תוס'</w:t>
      </w:r>
      <w:r w:rsidRPr="002E386F">
        <w:rPr>
          <w:rFonts w:ascii="Narkisim" w:hAnsi="Narkisim" w:cs="Narkisim"/>
          <w:szCs w:val="20"/>
          <w:rtl/>
        </w:rPr>
        <w:t xml:space="preserve"> (יבמות פ.) כת' דהיכא דאיגלאי מילתא למפרע לכו"ע שמה התראה. וע' </w:t>
      </w:r>
      <w:r w:rsidRPr="002E386F">
        <w:rPr>
          <w:rFonts w:ascii="Narkisim" w:hAnsi="Narkisim" w:cs="Narkisim"/>
          <w:b/>
          <w:bCs/>
          <w:szCs w:val="20"/>
          <w:rtl/>
        </w:rPr>
        <w:t>מהרצ"ח</w:t>
      </w:r>
      <w:r w:rsidRPr="002E386F">
        <w:rPr>
          <w:rFonts w:ascii="Narkisim" w:hAnsi="Narkisim" w:cs="Narkisim"/>
          <w:szCs w:val="20"/>
          <w:rtl/>
        </w:rPr>
        <w:t>. וה</w:t>
      </w:r>
      <w:r w:rsidRPr="002E386F">
        <w:rPr>
          <w:rFonts w:ascii="Narkisim" w:hAnsi="Narkisim" w:cs="Narkisim"/>
          <w:b/>
          <w:bCs/>
          <w:szCs w:val="20"/>
          <w:rtl/>
        </w:rPr>
        <w:t>אחרונים</w:t>
      </w:r>
      <w:r w:rsidRPr="002E386F">
        <w:rPr>
          <w:rFonts w:ascii="Narkisim" w:hAnsi="Narkisim" w:cs="Narkisim"/>
          <w:szCs w:val="20"/>
          <w:rtl/>
        </w:rPr>
        <w:t xml:space="preserve"> האריכו בכ"ז, ע' שער"י (א ד).</w:t>
      </w:r>
    </w:p>
    <w:p w14:paraId="6EAB3E46"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 xml:space="preserve">שיטמ"ק </w:t>
      </w:r>
      <w:r w:rsidRPr="002E386F">
        <w:rPr>
          <w:rFonts w:ascii="Narkisim" w:hAnsi="Narkisim"/>
          <w:rtl/>
        </w:rPr>
        <w:t>(כתובות שם) כתב דלפי' הרמ"ה [דהספק מי נהרג] ל"ק, דאינו התראת ספק.</w:t>
      </w:r>
    </w:p>
    <w:p w14:paraId="3A80FB04" w14:textId="77777777" w:rsidR="009832E5" w:rsidRPr="002E386F" w:rsidRDefault="00000000" w:rsidP="002E386F">
      <w:pPr>
        <w:bidi/>
        <w:rPr>
          <w:rFonts w:ascii="Narkisim" w:hAnsi="Narkisim" w:cs="Narkisim"/>
        </w:rPr>
      </w:pPr>
      <w:r w:rsidRPr="002E386F">
        <w:rPr>
          <w:rFonts w:ascii="Narkisim" w:hAnsi="Narkisim" w:cs="Narkisim"/>
          <w:rtl/>
        </w:rPr>
        <w:t xml:space="preserve">ומשמע בתוס' דכ"ז למ"ד התראת ספק שמיה התראה. אבל למ"ד לא שמיה התראה פטור. </w:t>
      </w:r>
      <w:r w:rsidRPr="002E386F">
        <w:rPr>
          <w:rFonts w:ascii="Narkisim" w:hAnsi="Narkisim" w:cs="Narkisim"/>
          <w:rtl/>
        </w:rPr>
        <w:lastRenderedPageBreak/>
        <w:t>אבל ה</w:t>
      </w:r>
      <w:r w:rsidRPr="002E386F">
        <w:rPr>
          <w:rFonts w:ascii="Narkisim" w:hAnsi="Narkisim" w:cs="Narkisim"/>
          <w:b/>
          <w:bCs/>
          <w:rtl/>
        </w:rPr>
        <w:t>רשב"א</w:t>
      </w:r>
      <w:r w:rsidRPr="002E386F">
        <w:rPr>
          <w:rFonts w:ascii="Narkisim" w:hAnsi="Narkisim" w:cs="Narkisim"/>
          <w:rtl/>
        </w:rPr>
        <w:t xml:space="preserve"> חלק דכל רוב נחשב כודאי, ומש"ה נחשב התראת ודאי.</w:t>
      </w:r>
    </w:p>
    <w:p w14:paraId="012A9E66"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שיטמ"ק</w:t>
      </w:r>
      <w:r w:rsidRPr="002E386F">
        <w:rPr>
          <w:rFonts w:ascii="Narkisim" w:hAnsi="Narkisim"/>
          <w:rtl/>
        </w:rPr>
        <w:t xml:space="preserve"> (כתובות בשם שיטה ישנה) תי' דאין זו התראת ספק, שהרי אנו יכולין להתרות בו בברי שאם יזרוק לישראל זה יתחייב.</w:t>
      </w:r>
    </w:p>
    <w:p w14:paraId="5B0B6FA4" w14:textId="77777777" w:rsidR="009832E5" w:rsidRPr="002E386F" w:rsidRDefault="00000000" w:rsidP="002E386F">
      <w:pPr>
        <w:pStyle w:val="aa"/>
        <w:bidi/>
        <w:rPr>
          <w:rFonts w:ascii="Narkisim" w:hAnsi="Narkisim"/>
        </w:rPr>
      </w:pPr>
      <w:r w:rsidRPr="002E386F">
        <w:rPr>
          <w:rFonts w:ascii="Narkisim" w:hAnsi="Narkisim"/>
          <w:u w:val="single"/>
          <w:rtl/>
        </w:rPr>
        <w:t>תוד"ה כל</w:t>
      </w:r>
      <w:r w:rsidRPr="002E386F">
        <w:rPr>
          <w:rFonts w:ascii="Narkisim" w:hAnsi="Narkisim"/>
          <w:rtl/>
        </w:rPr>
        <w:t>. ותימה לר"ש וכו' [דאין פסוק מיותר ללמוד קבוע], ועוד וכו' דכיון דפטר ר"ש וכו' ל"ש למדרשי', וי"ל ואמר לאותו שעומד אני מכוון וכו'. ה</w:t>
      </w:r>
      <w:r w:rsidRPr="002E386F">
        <w:rPr>
          <w:rFonts w:ascii="Narkisim" w:hAnsi="Narkisim"/>
          <w:b/>
          <w:bCs/>
          <w:rtl/>
        </w:rPr>
        <w:t>מהר"ם</w:t>
      </w:r>
      <w:r w:rsidRPr="002E386F">
        <w:rPr>
          <w:rFonts w:ascii="Narkisim" w:hAnsi="Narkisim"/>
          <w:rtl/>
        </w:rPr>
        <w:t xml:space="preserve"> ו</w:t>
      </w:r>
      <w:r w:rsidRPr="002E386F">
        <w:rPr>
          <w:rFonts w:ascii="Narkisim" w:hAnsi="Narkisim"/>
          <w:b/>
          <w:bCs/>
          <w:rtl/>
        </w:rPr>
        <w:t>מהרם שי"ף</w:t>
      </w:r>
      <w:r w:rsidRPr="002E386F">
        <w:rPr>
          <w:rFonts w:ascii="Narkisim" w:hAnsi="Narkisim"/>
          <w:rtl/>
        </w:rPr>
        <w:t xml:space="preserve"> הק' דתוס' לא תי' קו' הא' דליכא יתור בקרא [לתנא דבי חזקיה].</w:t>
      </w:r>
    </w:p>
    <w:p w14:paraId="60C6D67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ריטב"א</w:t>
      </w:r>
      <w:r w:rsidRPr="002E386F">
        <w:rPr>
          <w:rFonts w:ascii="Narkisim" w:hAnsi="Narkisim"/>
          <w:rtl/>
        </w:rPr>
        <w:t xml:space="preserve"> (כתובות טו.) תי' דנפקא ליה מדכתיב תרי קראי, וארב לו וקם עליו, חד פרט לנתכוין לזה והרג את זה וחד לאשמועינן דין קבוע לעלמא. והיינו דלא חשבינן ליה מיעוט אחד מיעוט לרבות, ולרבנן חד למעוטי נתכוין לנפלים והרג בן קיימא וחד לזורק אבן לגו. [והרשב"א שם דחה דהו"ל לגמ' לפרש].</w:t>
      </w:r>
    </w:p>
    <w:p w14:paraId="471DBFFC"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 ר"פ</w:t>
      </w:r>
      <w:r w:rsidRPr="002E386F">
        <w:rPr>
          <w:rFonts w:ascii="Narkisim" w:hAnsi="Narkisim" w:cs="Narkisim"/>
          <w:rtl/>
        </w:rPr>
        <w:t xml:space="preserve"> כתב דר' שמעון ס"ל דקבוע הוה הלכה למשה מסיני. וה</w:t>
      </w:r>
      <w:r w:rsidRPr="002E386F">
        <w:rPr>
          <w:rFonts w:ascii="Narkisim" w:hAnsi="Narkisim" w:cs="Narkisim"/>
          <w:b/>
          <w:bCs/>
          <w:rtl/>
        </w:rPr>
        <w:t>ר"ן</w:t>
      </w:r>
      <w:r w:rsidRPr="002E386F">
        <w:rPr>
          <w:rFonts w:ascii="Narkisim" w:hAnsi="Narkisim" w:cs="Narkisim"/>
          <w:rtl/>
        </w:rPr>
        <w:t xml:space="preserve"> (סנהדרין עט.) כת' דר' שמעון ס"ל דהוה מדרבנן בעלמא, וכס"ד דהגמ' (כתובות טו.). דאילו הו"ל קרא אחרינא הו"ל לגמ' לפרש.</w:t>
      </w:r>
    </w:p>
    <w:p w14:paraId="5B5B07F4" w14:textId="77777777" w:rsidR="009832E5" w:rsidRPr="002E386F" w:rsidRDefault="00000000" w:rsidP="002E386F">
      <w:pPr>
        <w:pStyle w:val="2"/>
        <w:bidi/>
        <w:rPr>
          <w:rFonts w:ascii="Narkisim" w:hAnsi="Narkisim"/>
        </w:rPr>
      </w:pPr>
      <w:r w:rsidRPr="002E386F">
        <w:rPr>
          <w:rFonts w:ascii="Narkisim" w:hAnsi="Narkisim"/>
          <w:rtl/>
        </w:rPr>
        <w:t>שור הפקר</w:t>
      </w:r>
    </w:p>
    <w:p w14:paraId="4E4CFA93" w14:textId="77777777" w:rsidR="009832E5" w:rsidRPr="002E386F" w:rsidRDefault="00000000" w:rsidP="002E386F">
      <w:pPr>
        <w:pStyle w:val="aa"/>
        <w:bidi/>
        <w:rPr>
          <w:rFonts w:ascii="Narkisim" w:hAnsi="Narkisim"/>
        </w:rPr>
      </w:pPr>
      <w:r w:rsidRPr="002E386F">
        <w:rPr>
          <w:rFonts w:ascii="Narkisim" w:hAnsi="Narkisim"/>
          <w:u w:val="single"/>
          <w:rtl/>
        </w:rPr>
        <w:t>שור האשה וכו'</w:t>
      </w:r>
      <w:r w:rsidRPr="002E386F">
        <w:rPr>
          <w:rFonts w:ascii="Narkisim" w:hAnsi="Narkisim"/>
          <w:rtl/>
        </w:rPr>
        <w:t>. [ובגמ' ילפינן מיתור, דכתיב ז' פעמים שור בפרשה]. פ</w:t>
      </w:r>
      <w:r w:rsidRPr="002E386F">
        <w:rPr>
          <w:rFonts w:ascii="Narkisim" w:hAnsi="Narkisim"/>
          <w:b/>
          <w:bCs/>
          <w:rtl/>
        </w:rPr>
        <w:t>רש"י</w:t>
      </w:r>
      <w:r w:rsidRPr="002E386F">
        <w:rPr>
          <w:rFonts w:ascii="Narkisim" w:hAnsi="Narkisim"/>
          <w:rtl/>
        </w:rPr>
        <w:t xml:space="preserve"> דלא תימא 'בעל' השור כתיב, לשון זכר. וה</w:t>
      </w:r>
      <w:r w:rsidRPr="002E386F">
        <w:rPr>
          <w:rFonts w:ascii="Narkisim" w:hAnsi="Narkisim"/>
          <w:b/>
          <w:bCs/>
          <w:rtl/>
        </w:rPr>
        <w:t>ראשונים</w:t>
      </w:r>
      <w:r w:rsidRPr="002E386F">
        <w:rPr>
          <w:rFonts w:ascii="Narkisim" w:hAnsi="Narkisim"/>
          <w:rtl/>
        </w:rPr>
        <w:t xml:space="preserve"> חלקו דכל התורה נאמרה בלשון זכר. ודוקא היכא דכתיב 'איש' בעינן ריבוי לאשה, וגבי מיתה לא כתוב 'איש'. ו</w:t>
      </w:r>
      <w:r w:rsidRPr="002E386F">
        <w:rPr>
          <w:rFonts w:ascii="Narkisim" w:hAnsi="Narkisim"/>
          <w:b/>
          <w:bCs/>
          <w:rtl/>
        </w:rPr>
        <w:t>תוס</w:t>
      </w:r>
      <w:r w:rsidRPr="002E386F">
        <w:rPr>
          <w:rFonts w:ascii="Narkisim" w:hAnsi="Narkisim"/>
          <w:rtl/>
        </w:rPr>
        <w:t>' (לעיל טו., סנהדרין סו., סוכה כח:, ו</w:t>
      </w:r>
      <w:r w:rsidRPr="002E386F">
        <w:rPr>
          <w:rFonts w:ascii="Narkisim" w:hAnsi="Narkisim"/>
          <w:b/>
          <w:bCs/>
          <w:rtl/>
        </w:rPr>
        <w:t>תוס' ר"פ</w:t>
      </w:r>
      <w:r w:rsidRPr="002E386F">
        <w:rPr>
          <w:rFonts w:ascii="Narkisim" w:hAnsi="Narkisim"/>
          <w:rtl/>
        </w:rPr>
        <w:t xml:space="preserve"> וה</w:t>
      </w:r>
      <w:r w:rsidRPr="002E386F">
        <w:rPr>
          <w:rFonts w:ascii="Narkisim" w:hAnsi="Narkisim"/>
          <w:b/>
          <w:bCs/>
          <w:rtl/>
        </w:rPr>
        <w:t>רשב"א</w:t>
      </w:r>
      <w:r w:rsidRPr="002E386F">
        <w:rPr>
          <w:rFonts w:ascii="Narkisim" w:hAnsi="Narkisim"/>
          <w:rtl/>
        </w:rPr>
        <w:t>) תי' דס"ד דילפי' מיתה מנזקין דכתיב שור איש</w:t>
      </w:r>
      <w:r w:rsidRPr="002E386F">
        <w:rPr>
          <w:rStyle w:val="ac"/>
          <w:rFonts w:ascii="Narkisim" w:hAnsi="Narkisim"/>
          <w:rtl/>
        </w:rPr>
        <w:footnoteReference w:id="472"/>
      </w:r>
      <w:r w:rsidRPr="002E386F">
        <w:rPr>
          <w:rFonts w:ascii="Narkisim" w:hAnsi="Narkisim"/>
          <w:rtl/>
        </w:rPr>
        <w:t>.</w:t>
      </w:r>
    </w:p>
    <w:p w14:paraId="7A35B88F"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מאירי</w:t>
      </w:r>
      <w:r w:rsidRPr="002E386F">
        <w:rPr>
          <w:rFonts w:ascii="Narkisim" w:hAnsi="Narkisim"/>
          <w:rtl/>
        </w:rPr>
        <w:t xml:space="preserve"> כתב דקמ"ל דאף שאין דעתה מתכוונת כל כך לשמור את שלה שלא להזיק, אם המית חייב מיתה. ועוד הביא </w:t>
      </w:r>
      <w:r w:rsidRPr="002E386F">
        <w:rPr>
          <w:rFonts w:ascii="Narkisim" w:hAnsi="Narkisim"/>
          <w:b/>
          <w:bCs/>
          <w:rtl/>
        </w:rPr>
        <w:t>י"מ</w:t>
      </w:r>
      <w:r w:rsidRPr="002E386F">
        <w:rPr>
          <w:rFonts w:ascii="Narkisim" w:hAnsi="Narkisim"/>
          <w:rtl/>
        </w:rPr>
        <w:t xml:space="preserve"> באשה שיש לה בעל. [משמע דכוונתו דס"ד דהיא אינה מחוייבת בשמירה].</w:t>
      </w:r>
    </w:p>
    <w:p w14:paraId="79F63A03" w14:textId="77777777" w:rsidR="009832E5" w:rsidRPr="002E386F" w:rsidRDefault="00000000" w:rsidP="002E386F">
      <w:pPr>
        <w:pStyle w:val="aa"/>
        <w:bidi/>
        <w:rPr>
          <w:rFonts w:ascii="Narkisim" w:hAnsi="Narkisim"/>
        </w:rPr>
      </w:pPr>
      <w:r w:rsidRPr="002E386F">
        <w:rPr>
          <w:rFonts w:ascii="Narkisim" w:hAnsi="Narkisim"/>
          <w:u w:val="single"/>
          <w:rtl/>
        </w:rPr>
        <w:t>ושור היתומין</w:t>
      </w:r>
      <w:r w:rsidRPr="002E386F">
        <w:rPr>
          <w:rFonts w:ascii="Narkisim" w:hAnsi="Narkisim"/>
          <w:rtl/>
        </w:rPr>
        <w:t>. פ</w:t>
      </w:r>
      <w:r w:rsidRPr="002E386F">
        <w:rPr>
          <w:rFonts w:ascii="Narkisim" w:hAnsi="Narkisim"/>
          <w:b/>
          <w:bCs/>
          <w:rtl/>
        </w:rPr>
        <w:t>רש"י</w:t>
      </w:r>
      <w:r w:rsidRPr="002E386F">
        <w:rPr>
          <w:rFonts w:ascii="Narkisim" w:hAnsi="Narkisim"/>
          <w:rtl/>
        </w:rPr>
        <w:t xml:space="preserve"> שאין להם אפוטרופוס. ה</w:t>
      </w:r>
      <w:r w:rsidRPr="002E386F">
        <w:rPr>
          <w:rFonts w:ascii="Narkisim" w:hAnsi="Narkisim"/>
          <w:b/>
          <w:bCs/>
          <w:rtl/>
        </w:rPr>
        <w:t>מנח"ח</w:t>
      </w:r>
      <w:r w:rsidRPr="002E386F">
        <w:rPr>
          <w:rFonts w:ascii="Narkisim" w:hAnsi="Narkisim"/>
          <w:rtl/>
        </w:rPr>
        <w:t xml:space="preserve"> (נא טז) כת' דמ"מ בעי אפוטרופוס לקבלת עדות לסוקלו. דאין דנין השור שלא בפני בעליו. או שימתינו עד שיגדלו היתומים ויקבלו עדות בפניהם ויסקלו אותו. אבל ה</w:t>
      </w:r>
      <w:r w:rsidRPr="002E386F">
        <w:rPr>
          <w:rFonts w:ascii="Narkisim" w:hAnsi="Narkisim"/>
          <w:b/>
          <w:bCs/>
          <w:rtl/>
        </w:rPr>
        <w:t>או"ש</w:t>
      </w:r>
      <w:r w:rsidRPr="002E386F">
        <w:rPr>
          <w:rFonts w:ascii="Narkisim" w:hAnsi="Narkisim"/>
          <w:rtl/>
        </w:rPr>
        <w:t xml:space="preserve"> (י ו) כת' דכיון דהבעלים אינו בר טענות, הוה כאין לו בעלים</w:t>
      </w:r>
      <w:r w:rsidRPr="002E386F">
        <w:rPr>
          <w:rStyle w:val="ac"/>
          <w:rFonts w:ascii="Narkisim" w:hAnsi="Narkisim"/>
          <w:rtl/>
        </w:rPr>
        <w:footnoteReference w:id="473"/>
      </w:r>
      <w:r w:rsidRPr="002E386F">
        <w:rPr>
          <w:rFonts w:ascii="Narkisim" w:hAnsi="Narkisim"/>
          <w:rtl/>
        </w:rPr>
        <w:t>. וכמו שור הפקר מקבלים עדות ודנים את גוף השור</w:t>
      </w:r>
      <w:r w:rsidRPr="002E386F">
        <w:rPr>
          <w:rStyle w:val="ac"/>
          <w:rFonts w:ascii="Narkisim" w:hAnsi="Narkisim"/>
          <w:rtl/>
        </w:rPr>
        <w:footnoteReference w:id="474"/>
      </w:r>
      <w:r w:rsidRPr="002E386F">
        <w:rPr>
          <w:rFonts w:ascii="Narkisim" w:hAnsi="Narkisim"/>
          <w:rtl/>
        </w:rPr>
        <w:t>.</w:t>
      </w:r>
    </w:p>
    <w:p w14:paraId="761C6CDD" w14:textId="77777777" w:rsidR="009832E5" w:rsidRPr="002E386F" w:rsidRDefault="00000000" w:rsidP="002E386F">
      <w:pPr>
        <w:bidi/>
        <w:rPr>
          <w:rFonts w:ascii="Narkisim" w:hAnsi="Narkisim" w:cs="Narkisim"/>
        </w:rPr>
      </w:pPr>
      <w:r w:rsidRPr="002E386F">
        <w:rPr>
          <w:rFonts w:ascii="Narkisim" w:hAnsi="Narkisim" w:cs="Narkisim"/>
          <w:u w:val="single"/>
          <w:rtl/>
        </w:rPr>
        <w:t>שור אפוטרופוס</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שעל האפוטרופוס לשומרו</w:t>
      </w:r>
      <w:r w:rsidRPr="002E386F">
        <w:rPr>
          <w:rStyle w:val="ac"/>
          <w:rFonts w:ascii="Narkisim" w:hAnsi="Narkisim" w:cs="Narkisim"/>
          <w:rtl/>
        </w:rPr>
        <w:footnoteReference w:id="475"/>
      </w:r>
      <w:r w:rsidRPr="002E386F">
        <w:rPr>
          <w:rFonts w:ascii="Narkisim" w:hAnsi="Narkisim" w:cs="Narkisim"/>
          <w:rtl/>
        </w:rPr>
        <w:t>. וה</w:t>
      </w:r>
      <w:r w:rsidRPr="002E386F">
        <w:rPr>
          <w:rFonts w:ascii="Narkisim" w:hAnsi="Narkisim" w:cs="Narkisim"/>
          <w:b/>
          <w:bCs/>
          <w:rtl/>
        </w:rPr>
        <w:t>ר"א גרמישא</w:t>
      </w:r>
      <w:r w:rsidRPr="002E386F">
        <w:rPr>
          <w:rFonts w:ascii="Narkisim" w:hAnsi="Narkisim" w:cs="Narkisim"/>
          <w:rtl/>
        </w:rPr>
        <w:t xml:space="preserve"> (בשיטמ"ק) ביאר דאי לאו תרי קראי הוה מרבינן רק שור אפוטר', להכי איצטריך שור האפוטרופוס לגלויי ארישא, דיתומין מיירי אפילו בלא אפוטרופוס.</w:t>
      </w:r>
    </w:p>
    <w:p w14:paraId="3B894A27"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נמוק"י</w:t>
      </w:r>
      <w:r w:rsidRPr="002E386F">
        <w:rPr>
          <w:rFonts w:ascii="Narkisim" w:hAnsi="Narkisim"/>
          <w:rtl/>
        </w:rPr>
        <w:t xml:space="preserve"> פי' דס"ד דכיון דאיכא שמירה כל דהוא, חס רחמנא שלא יפסידו שוורם, קמ"ל.</w:t>
      </w:r>
    </w:p>
    <w:p w14:paraId="1CEE9B5A" w14:textId="77777777" w:rsidR="009832E5" w:rsidRPr="002E386F" w:rsidRDefault="00000000" w:rsidP="002E386F">
      <w:pPr>
        <w:pStyle w:val="aa"/>
        <w:bidi/>
        <w:rPr>
          <w:rFonts w:ascii="Narkisim" w:hAnsi="Narkisim"/>
        </w:rPr>
      </w:pPr>
      <w:r w:rsidRPr="002E386F">
        <w:rPr>
          <w:rFonts w:ascii="Narkisim" w:hAnsi="Narkisim"/>
          <w:u w:val="single"/>
          <w:rtl/>
        </w:rPr>
        <w:t>שור הקדש</w:t>
      </w:r>
      <w:r w:rsidRPr="002E386F">
        <w:rPr>
          <w:rFonts w:ascii="Narkisim" w:hAnsi="Narkisim"/>
          <w:rtl/>
        </w:rPr>
        <w:t>. ה</w:t>
      </w:r>
      <w:r w:rsidRPr="002E386F">
        <w:rPr>
          <w:rFonts w:ascii="Narkisim" w:hAnsi="Narkisim"/>
          <w:b/>
          <w:bCs/>
          <w:rtl/>
        </w:rPr>
        <w:t>נמוק"י</w:t>
      </w:r>
      <w:r w:rsidRPr="002E386F">
        <w:rPr>
          <w:rFonts w:ascii="Narkisim" w:hAnsi="Narkisim"/>
          <w:rtl/>
        </w:rPr>
        <w:t xml:space="preserve"> כתב דס"ד דמשום פסידא דהקדש לא יסקלו.</w:t>
      </w:r>
    </w:p>
    <w:p w14:paraId="08CA95BA" w14:textId="77777777" w:rsidR="009832E5" w:rsidRPr="002E386F" w:rsidRDefault="00000000" w:rsidP="002E386F">
      <w:pPr>
        <w:bidi/>
        <w:rPr>
          <w:rFonts w:ascii="Narkisim" w:hAnsi="Narkisim" w:cs="Narkisim"/>
        </w:rPr>
      </w:pPr>
      <w:r w:rsidRPr="002E386F">
        <w:rPr>
          <w:rFonts w:ascii="Narkisim" w:hAnsi="Narkisim" w:cs="Narkisim"/>
          <w:u w:val="single"/>
          <w:rtl/>
        </w:rPr>
        <w:t>שור המדבר וכו' ר' יהודה אומר שור המדבר וכו' פטורין שאין להם בעלים</w:t>
      </w:r>
      <w:r w:rsidRPr="002E386F">
        <w:rPr>
          <w:rFonts w:ascii="Narkisim" w:hAnsi="Narkisim" w:cs="Narkisim"/>
          <w:rtl/>
        </w:rPr>
        <w:t>. ה</w:t>
      </w:r>
      <w:r w:rsidRPr="002E386F">
        <w:rPr>
          <w:rFonts w:ascii="Narkisim" w:hAnsi="Narkisim" w:cs="Narkisim"/>
          <w:b/>
          <w:bCs/>
          <w:rtl/>
        </w:rPr>
        <w:t>רמב"ן</w:t>
      </w:r>
      <w:r w:rsidRPr="002E386F">
        <w:rPr>
          <w:rFonts w:ascii="Narkisim" w:hAnsi="Narkisim" w:cs="Narkisim"/>
          <w:rtl/>
        </w:rPr>
        <w:t xml:space="preserve"> (בראשית ט ה) הק' דחיה אין לה דעת שתענש או תקבל שכר, א"כ אמאי חייבתה תורה סקילה</w:t>
      </w:r>
      <w:r w:rsidRPr="002E386F">
        <w:rPr>
          <w:rStyle w:val="ac"/>
          <w:rFonts w:ascii="Narkisim" w:hAnsi="Narkisim" w:cs="Narkisim"/>
          <w:rtl/>
        </w:rPr>
        <w:footnoteReference w:id="476"/>
      </w:r>
      <w:r w:rsidRPr="002E386F">
        <w:rPr>
          <w:rFonts w:ascii="Narkisim" w:hAnsi="Narkisim" w:cs="Narkisim"/>
          <w:rtl/>
        </w:rPr>
        <w:t>. ותי' דגזירת מלך היא בדם האדם, דכל חיה שתטרוף אדם תטרף</w:t>
      </w:r>
      <w:r w:rsidRPr="002E386F">
        <w:rPr>
          <w:rStyle w:val="ac"/>
          <w:rFonts w:ascii="Narkisim" w:hAnsi="Narkisim" w:cs="Narkisim"/>
          <w:rtl/>
        </w:rPr>
        <w:footnoteReference w:id="477"/>
      </w:r>
      <w:r w:rsidRPr="002E386F">
        <w:rPr>
          <w:rFonts w:ascii="Narkisim" w:hAnsi="Narkisim" w:cs="Narkisim"/>
          <w:rtl/>
        </w:rPr>
        <w:t>. ואינו עונש ממון על הבעלים. דהא אפי' שור מדבר חייב מיתה</w:t>
      </w:r>
      <w:r w:rsidRPr="002E386F">
        <w:rPr>
          <w:rStyle w:val="ac"/>
          <w:rFonts w:ascii="Narkisim" w:hAnsi="Narkisim" w:cs="Narkisim"/>
          <w:rtl/>
        </w:rPr>
        <w:footnoteReference w:id="478"/>
      </w:r>
      <w:r w:rsidRPr="002E386F">
        <w:rPr>
          <w:rFonts w:ascii="Narkisim" w:hAnsi="Narkisim" w:cs="Narkisim"/>
          <w:rtl/>
        </w:rPr>
        <w:t>.</w:t>
      </w:r>
    </w:p>
    <w:p w14:paraId="5EDEC5B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שואל</w:t>
      </w:r>
      <w:r w:rsidRPr="002E386F">
        <w:rPr>
          <w:rFonts w:ascii="Narkisim" w:hAnsi="Narkisim"/>
          <w:rtl/>
        </w:rPr>
        <w:t xml:space="preserve"> בשו"ת הרשב"א (א קיד) הק' [על הרמב"ן] דתלי במח' ת"ק ור' יהודה דסוגיין, ולר' </w:t>
      </w:r>
      <w:r w:rsidRPr="002E386F">
        <w:rPr>
          <w:rFonts w:ascii="Narkisim" w:hAnsi="Narkisim"/>
          <w:rtl/>
        </w:rPr>
        <w:lastRenderedPageBreak/>
        <w:t>יהודה פטור</w:t>
      </w:r>
      <w:r w:rsidRPr="002E386F">
        <w:rPr>
          <w:rStyle w:val="ac"/>
          <w:rFonts w:ascii="Narkisim" w:hAnsi="Narkisim"/>
          <w:rtl/>
        </w:rPr>
        <w:footnoteReference w:id="479"/>
      </w:r>
      <w:r w:rsidRPr="002E386F">
        <w:rPr>
          <w:rFonts w:ascii="Narkisim" w:hAnsi="Narkisim"/>
          <w:rtl/>
        </w:rPr>
        <w:t>. וה</w:t>
      </w:r>
      <w:r w:rsidRPr="002E386F">
        <w:rPr>
          <w:rFonts w:ascii="Narkisim" w:hAnsi="Narkisim"/>
          <w:b/>
          <w:bCs/>
          <w:rtl/>
        </w:rPr>
        <w:t>רשב"א</w:t>
      </w:r>
      <w:r w:rsidRPr="002E386F">
        <w:rPr>
          <w:rFonts w:ascii="Narkisim" w:hAnsi="Narkisim"/>
          <w:rtl/>
        </w:rPr>
        <w:t xml:space="preserve"> כת' שהרמב"ן בפירושי התורה אפשר דלא נתכוין לומר שכן הלכה. אלא שהוכיח מדברי ת"ק שאין העונש מקנס הבעלים. ולא נח' ת"ק ור' יהודה בדבר זה אי הוה קנס על הבעלים.</w:t>
      </w:r>
    </w:p>
    <w:p w14:paraId="23546383"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רא"ה</w:t>
      </w:r>
      <w:r w:rsidRPr="002E386F">
        <w:rPr>
          <w:rFonts w:ascii="Narkisim" w:hAnsi="Narkisim"/>
          <w:rtl/>
        </w:rPr>
        <w:t xml:space="preserve"> </w:t>
      </w:r>
      <w:r w:rsidRPr="002E386F">
        <w:rPr>
          <w:rFonts w:ascii="Narkisim" w:hAnsi="Narkisim"/>
          <w:szCs w:val="20"/>
          <w:rtl/>
        </w:rPr>
        <w:t>(בשיטמ"ק לעיל מא., והו' ב</w:t>
      </w:r>
      <w:r w:rsidRPr="002E386F">
        <w:rPr>
          <w:rFonts w:ascii="Narkisim" w:hAnsi="Narkisim"/>
          <w:b/>
          <w:bCs/>
          <w:szCs w:val="20"/>
          <w:rtl/>
        </w:rPr>
        <w:t>ריטב"א</w:t>
      </w:r>
      <w:r w:rsidRPr="002E386F">
        <w:rPr>
          <w:rFonts w:ascii="Narkisim" w:hAnsi="Narkisim"/>
          <w:szCs w:val="20"/>
          <w:rtl/>
        </w:rPr>
        <w:t xml:space="preserve"> קידושין נו:)</w:t>
      </w:r>
      <w:r w:rsidRPr="002E386F">
        <w:rPr>
          <w:rFonts w:ascii="Narkisim" w:hAnsi="Narkisim"/>
          <w:rtl/>
        </w:rPr>
        <w:t xml:space="preserve"> כתב דודאי כי אמר רחמנא סקול יסקל השור, לאו משום קנסא דשור אלא משום קנסא דבעלים נמי. </w:t>
      </w:r>
      <w:r w:rsidRPr="002E386F">
        <w:rPr>
          <w:rFonts w:ascii="Narkisim" w:hAnsi="Narkisim"/>
          <w:szCs w:val="20"/>
          <w:rtl/>
        </w:rPr>
        <w:t>[ומש"ה פשוט דאסור בהנאה אחר סקילה, ואף בן פקועה. הו' לעיל מא.</w:t>
      </w:r>
      <w:r w:rsidRPr="002E386F">
        <w:rPr>
          <w:rFonts w:ascii="Narkisim" w:hAnsi="Narkisim"/>
          <w:rtl/>
        </w:rPr>
        <w:t>]. ויש שפי' דהרא"ה קאי בדעת ר' יהודה.</w:t>
      </w:r>
    </w:p>
    <w:p w14:paraId="777A647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רמב"ם</w:t>
      </w:r>
      <w:r w:rsidRPr="002E386F">
        <w:rPr>
          <w:rFonts w:ascii="Narkisim" w:hAnsi="Narkisim" w:cs="Narkisim"/>
          <w:rtl/>
        </w:rPr>
        <w:t xml:space="preserve"> (י ו) כתב דשור שיש לו בעלים אין גומרין את דינו אלא בפניו. אבל שור המדבר ושור הקדש ושור גר שמת גומרים דינו בלא בעלים. דבהנך החיוב הוא על השור לחוד, אבל כשיש לו בעלים, הבעלים הוה בעל דבר</w:t>
      </w:r>
      <w:r w:rsidRPr="002E386F">
        <w:rPr>
          <w:rStyle w:val="ac"/>
          <w:rFonts w:ascii="Narkisim" w:hAnsi="Narkisim" w:cs="Narkisim"/>
          <w:rtl/>
        </w:rPr>
        <w:footnoteReference w:id="480"/>
      </w:r>
      <w:r w:rsidRPr="002E386F">
        <w:rPr>
          <w:rFonts w:ascii="Narkisim" w:hAnsi="Narkisim" w:cs="Narkisim"/>
          <w:rtl/>
        </w:rPr>
        <w:t>.</w:t>
      </w:r>
    </w:p>
    <w:p w14:paraId="2D6E0FB0"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או"ש</w:t>
      </w:r>
      <w:r w:rsidRPr="002E386F">
        <w:rPr>
          <w:rFonts w:ascii="Narkisim" w:hAnsi="Narkisim"/>
          <w:rtl/>
        </w:rPr>
        <w:t xml:space="preserve"> (י ו) ביאר דכיון דיש בע"ד דנפסד ע"י סקילה זו, עי"ז נחשב בעל דבר לענין טענות. ובעינן לפניו. וה</w:t>
      </w:r>
      <w:r w:rsidRPr="002E386F">
        <w:rPr>
          <w:rFonts w:ascii="Narkisim" w:hAnsi="Narkisim"/>
          <w:b/>
          <w:bCs/>
          <w:rtl/>
        </w:rPr>
        <w:t>אחרונים</w:t>
      </w:r>
      <w:r w:rsidRPr="002E386F">
        <w:rPr>
          <w:rFonts w:ascii="Narkisim" w:hAnsi="Narkisim"/>
          <w:rtl/>
        </w:rPr>
        <w:t xml:space="preserve"> (חי' ר' שלמה ט, ר' ראובן יח) הוסיפו דעי"ז נחשב בע"ד בעיקר נידון השור. (הו' לעיל מא:).</w:t>
      </w:r>
    </w:p>
    <w:p w14:paraId="725CAB93"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גמ'</w:t>
      </w:r>
      <w:r w:rsidRPr="002E386F">
        <w:rPr>
          <w:rFonts w:ascii="Narkisim" w:hAnsi="Narkisim"/>
          <w:rtl/>
        </w:rPr>
        <w:t xml:space="preserve"> (סנהדרין טו.) ילפי' דסקילת השור בעי בי"ד של כ"ג, דדרשי' השור יסקל וגם בעליו יומת, כמיתת הבעלים כך מיתת השור</w:t>
      </w:r>
      <w:r w:rsidRPr="002E386F">
        <w:rPr>
          <w:rStyle w:val="ac"/>
          <w:rFonts w:ascii="Narkisim" w:hAnsi="Narkisim"/>
          <w:rtl/>
        </w:rPr>
        <w:footnoteReference w:id="481"/>
      </w:r>
      <w:r w:rsidRPr="002E386F">
        <w:rPr>
          <w:rFonts w:ascii="Narkisim" w:hAnsi="Narkisim"/>
          <w:rtl/>
        </w:rPr>
        <w:t>. וה</w:t>
      </w:r>
      <w:r w:rsidRPr="002E386F">
        <w:rPr>
          <w:rFonts w:ascii="Narkisim" w:hAnsi="Narkisim"/>
          <w:b/>
          <w:bCs/>
          <w:rtl/>
        </w:rPr>
        <w:t>גמ</w:t>
      </w:r>
      <w:r w:rsidRPr="002E386F">
        <w:rPr>
          <w:rFonts w:ascii="Narkisim" w:hAnsi="Narkisim"/>
          <w:rtl/>
        </w:rPr>
        <w:t>' (שם טז.) מסתפקת האם שור של כה"ג בעי בי"ד של ע"א, דלמיתת בעלים דידיה מדמינן, או למיתת בעלים דעלמא.</w:t>
      </w:r>
    </w:p>
    <w:p w14:paraId="682F2208"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גמ'</w:t>
      </w:r>
      <w:r w:rsidRPr="002E386F">
        <w:rPr>
          <w:rFonts w:ascii="Narkisim" w:hAnsi="Narkisim"/>
          <w:rtl/>
        </w:rPr>
        <w:t xml:space="preserve"> (סנהדרין עח.) איתא דשור של טריפה פטור, דדרשי' כמיתת הבעלים כך מיתת השור</w:t>
      </w:r>
      <w:r w:rsidRPr="002E386F">
        <w:rPr>
          <w:rStyle w:val="ac"/>
          <w:rFonts w:ascii="Narkisim" w:hAnsi="Narkisim"/>
          <w:rtl/>
        </w:rPr>
        <w:footnoteReference w:id="482"/>
      </w:r>
      <w:r w:rsidRPr="002E386F">
        <w:rPr>
          <w:rFonts w:ascii="Narkisim" w:hAnsi="Narkisim"/>
          <w:rtl/>
        </w:rPr>
        <w:t>, והבעלים שהרגו פטורין [פרש"י כשהרג שלא בפני בי"ד, דהוה עדות שא"א יכול להזימה</w:t>
      </w:r>
      <w:r w:rsidRPr="002E386F">
        <w:rPr>
          <w:rStyle w:val="ac"/>
          <w:rFonts w:ascii="Narkisim" w:hAnsi="Narkisim"/>
          <w:rtl/>
        </w:rPr>
        <w:footnoteReference w:id="483"/>
      </w:r>
      <w:r w:rsidRPr="002E386F">
        <w:rPr>
          <w:rFonts w:ascii="Narkisim" w:hAnsi="Narkisim"/>
          <w:rtl/>
        </w:rPr>
        <w:t>]. ונח' בגמ' כשהשור טריפה, האם דרשי' כמיתת הבעלים. ואילו הבעלים היה טריפה אינו נהרג [שלא בפני בי"ד].</w:t>
      </w:r>
    </w:p>
    <w:p w14:paraId="73398204"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ביארו הטעם דמ"ד דלא הוקשו לענין זה, דלא שייך בשור סברת עדות שא"א יכול להזימה. אבל קי"ל כרב אשי דאף שור טריפה פטור</w:t>
      </w:r>
      <w:r w:rsidRPr="002E386F">
        <w:rPr>
          <w:rStyle w:val="ac"/>
          <w:rFonts w:ascii="Narkisim" w:hAnsi="Narkisim"/>
          <w:rtl/>
        </w:rPr>
        <w:footnoteReference w:id="484"/>
      </w:r>
      <w:r w:rsidRPr="002E386F">
        <w:rPr>
          <w:rFonts w:ascii="Narkisim" w:hAnsi="Narkisim"/>
          <w:rtl/>
        </w:rPr>
        <w:t>.</w:t>
      </w:r>
    </w:p>
    <w:p w14:paraId="003DCFFD"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או"ש</w:t>
      </w:r>
      <w:r w:rsidRPr="002E386F">
        <w:rPr>
          <w:rFonts w:ascii="Narkisim" w:hAnsi="Narkisim" w:cs="Narkisim"/>
          <w:rtl/>
        </w:rPr>
        <w:t xml:space="preserve"> (עדות יב) הק' דכיון דשור הפקר חייב סקילה [משום חיובא דשור], א"כ אף שור של טריפה. ואין לו בעלים לא גרע מטריפה. וה</w:t>
      </w:r>
      <w:r w:rsidRPr="002E386F">
        <w:rPr>
          <w:rFonts w:ascii="Narkisim" w:hAnsi="Narkisim" w:cs="Narkisim"/>
          <w:b/>
          <w:bCs/>
          <w:rtl/>
        </w:rPr>
        <w:t>אחרונים</w:t>
      </w:r>
      <w:r w:rsidRPr="002E386F">
        <w:rPr>
          <w:rFonts w:ascii="Narkisim" w:hAnsi="Narkisim" w:cs="Narkisim"/>
          <w:rtl/>
        </w:rPr>
        <w:t xml:space="preserve"> תי' דמ"מ היכא דיש לו בעלים, גדר החיוב הוה על הבעלים (וע' מש"כ בזה לעיל מא:). ועוד תי' ה</w:t>
      </w:r>
      <w:r w:rsidRPr="002E386F">
        <w:rPr>
          <w:rFonts w:ascii="Narkisim" w:hAnsi="Narkisim" w:cs="Narkisim"/>
          <w:b/>
          <w:bCs/>
          <w:rtl/>
        </w:rPr>
        <w:t>קוב"ש</w:t>
      </w:r>
      <w:r w:rsidRPr="002E386F">
        <w:rPr>
          <w:rFonts w:ascii="Narkisim" w:hAnsi="Narkisim" w:cs="Narkisim"/>
          <w:rtl/>
        </w:rPr>
        <w:t xml:space="preserve"> (ח"ב לט ז) דשור שאין לו בעלים לא נאמר קרא דגם בעליו יומת, אבל במידי דכתיב הכי בעינן שיתקיים כן.</w:t>
      </w:r>
    </w:p>
    <w:p w14:paraId="5E60CC30"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מנח"ח</w:t>
      </w:r>
      <w:r w:rsidRPr="002E386F">
        <w:rPr>
          <w:rFonts w:ascii="Narkisim" w:hAnsi="Narkisim" w:cs="Narkisim"/>
          <w:rtl/>
        </w:rPr>
        <w:t xml:space="preserve"> (נא טז) הק' שור של חרש שוטה וקטן אמאי חייב סקילה, הא הבעלים פטור [ומ"ש משור של טריפה]. וכתב דאיתרבי 'שור' לענין זה</w:t>
      </w:r>
      <w:r w:rsidRPr="002E386F">
        <w:rPr>
          <w:rStyle w:val="ac"/>
          <w:rFonts w:ascii="Narkisim" w:hAnsi="Narkisim" w:cs="Narkisim"/>
          <w:rtl/>
        </w:rPr>
        <w:footnoteReference w:id="485"/>
      </w:r>
      <w:r w:rsidRPr="002E386F">
        <w:rPr>
          <w:rFonts w:ascii="Narkisim" w:hAnsi="Narkisim" w:cs="Narkisim"/>
          <w:rtl/>
        </w:rPr>
        <w:t>. וה</w:t>
      </w:r>
      <w:r w:rsidRPr="002E386F">
        <w:rPr>
          <w:rFonts w:ascii="Narkisim" w:hAnsi="Narkisim" w:cs="Narkisim"/>
          <w:b/>
          <w:bCs/>
          <w:rtl/>
        </w:rPr>
        <w:t>קוב"ש</w:t>
      </w:r>
      <w:r w:rsidRPr="002E386F">
        <w:rPr>
          <w:rFonts w:ascii="Narkisim" w:hAnsi="Narkisim" w:cs="Narkisim"/>
          <w:rtl/>
        </w:rPr>
        <w:t xml:space="preserve"> (שם) תי' דקטן מקרי 'בר מיתה' כיון דסופו לגדול [כדאשכחן דאיקרי בר כריתות, כיון דסופו לגדול וכמ"ש תוס' גיטין כב:]. אבל טריפה אינו בר מיתת בי"ד כלל.</w:t>
      </w:r>
    </w:p>
    <w:p w14:paraId="42863EE1"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מלא הרועים</w:t>
      </w:r>
      <w:r w:rsidRPr="002E386F">
        <w:rPr>
          <w:rFonts w:ascii="Narkisim" w:hAnsi="Narkisim"/>
          <w:rtl/>
        </w:rPr>
        <w:t xml:space="preserve"> (לעיל מא.) הק' דכל שור שהרג האיך סוקלין את השור, דילמא הנהרג היה טריפה [ושור שהרג טריפה פטור, כדלעיל מא.]. וקי"ל דאין הולכים בממון אחר הרוב</w:t>
      </w:r>
      <w:r w:rsidRPr="002E386F">
        <w:rPr>
          <w:rStyle w:val="ac"/>
          <w:rFonts w:ascii="Narkisim" w:hAnsi="Narkisim"/>
          <w:rtl/>
        </w:rPr>
        <w:footnoteReference w:id="486"/>
      </w:r>
      <w:r w:rsidRPr="002E386F">
        <w:rPr>
          <w:rFonts w:ascii="Narkisim" w:hAnsi="Narkisim"/>
          <w:rtl/>
        </w:rPr>
        <w:t xml:space="preserve">. [והריגת השור הוה בגדר ממון]. ותי' דילפי' </w:t>
      </w:r>
      <w:r w:rsidRPr="002E386F">
        <w:rPr>
          <w:rFonts w:ascii="Narkisim" w:hAnsi="Narkisim"/>
          <w:rtl/>
        </w:rPr>
        <w:lastRenderedPageBreak/>
        <w:t>כמיתת הבעלים כך מיתת השור, וכיון דהבעלים נהרג ע"פ הכרעת רוב, אף השור נהרג</w:t>
      </w:r>
      <w:r w:rsidRPr="002E386F">
        <w:rPr>
          <w:rStyle w:val="ac"/>
          <w:rFonts w:ascii="Narkisim" w:hAnsi="Narkisim"/>
          <w:rtl/>
        </w:rPr>
        <w:footnoteReference w:id="487"/>
      </w:r>
      <w:r w:rsidRPr="002E386F">
        <w:rPr>
          <w:rFonts w:ascii="Narkisim" w:hAnsi="Narkisim"/>
          <w:rtl/>
        </w:rPr>
        <w:t>.</w:t>
      </w:r>
    </w:p>
    <w:p w14:paraId="3327261D"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תי' ע"פ יסוד ה</w:t>
      </w:r>
      <w:r w:rsidRPr="002E386F">
        <w:rPr>
          <w:rFonts w:ascii="Narkisim" w:hAnsi="Narkisim"/>
          <w:b/>
          <w:bCs/>
          <w:rtl/>
        </w:rPr>
        <w:t>הפלאה</w:t>
      </w:r>
      <w:r w:rsidRPr="002E386F">
        <w:rPr>
          <w:rFonts w:ascii="Narkisim" w:hAnsi="Narkisim"/>
          <w:rtl/>
        </w:rPr>
        <w:t xml:space="preserve"> (כתובות טו:) דהוכרע לשאר דינים שאינו טריפה, ועי"ז מהני אף להוציא ממון. ועוד תי' ה</w:t>
      </w:r>
      <w:r w:rsidRPr="002E386F">
        <w:rPr>
          <w:rFonts w:ascii="Narkisim" w:hAnsi="Narkisim"/>
          <w:b/>
          <w:bCs/>
          <w:rtl/>
        </w:rPr>
        <w:t>אחרונים</w:t>
      </w:r>
      <w:r w:rsidRPr="002E386F">
        <w:rPr>
          <w:rFonts w:ascii="Narkisim" w:hAnsi="Narkisim"/>
          <w:rtl/>
        </w:rPr>
        <w:t xml:space="preserve"> (ע"פ דברי השמעתתא ב ד) דהיכא דלא נתעורר ספק לפנינו כלל מוציאין ממון, ולא חיישינן שהיה טריפה.</w:t>
      </w:r>
    </w:p>
    <w:p w14:paraId="7FEE0158" w14:textId="77777777" w:rsidR="009832E5" w:rsidRPr="002E386F" w:rsidRDefault="00000000" w:rsidP="002E386F">
      <w:pPr>
        <w:bidi/>
        <w:rPr>
          <w:rFonts w:ascii="Narkisim" w:hAnsi="Narkisim" w:cs="Narkisim"/>
        </w:rPr>
      </w:pPr>
      <w:r w:rsidRPr="002E386F">
        <w:rPr>
          <w:rFonts w:ascii="Narkisim" w:hAnsi="Narkisim" w:cs="Narkisim"/>
          <w:u w:val="single"/>
          <w:rtl/>
        </w:rPr>
        <w:t>שם</w:t>
      </w:r>
      <w:r w:rsidRPr="002E386F">
        <w:rPr>
          <w:rFonts w:ascii="Narkisim" w:hAnsi="Narkisim" w:cs="Narkisim"/>
          <w:rtl/>
        </w:rPr>
        <w:t>. ובגמ' (לעיל מא.) מבואר דשור שהמית עכו"ם פטור ממיתה. וה</w:t>
      </w:r>
      <w:r w:rsidRPr="002E386F">
        <w:rPr>
          <w:rFonts w:ascii="Narkisim" w:hAnsi="Narkisim" w:cs="Narkisim"/>
          <w:b/>
          <w:bCs/>
          <w:rtl/>
        </w:rPr>
        <w:t>רמב"ם</w:t>
      </w:r>
      <w:r w:rsidRPr="002E386F">
        <w:rPr>
          <w:rFonts w:ascii="Narkisim" w:hAnsi="Narkisim" w:cs="Narkisim"/>
          <w:rtl/>
        </w:rPr>
        <w:t xml:space="preserve"> (י א) כת' הטעם דפטור ממיתה כדיניהם</w:t>
      </w:r>
      <w:r w:rsidRPr="002E386F">
        <w:rPr>
          <w:rStyle w:val="ac"/>
          <w:rFonts w:ascii="Narkisim" w:hAnsi="Narkisim" w:cs="Narkisim"/>
          <w:rtl/>
        </w:rPr>
        <w:footnoteReference w:id="488"/>
      </w:r>
      <w:r w:rsidRPr="002E386F">
        <w:rPr>
          <w:rFonts w:ascii="Narkisim" w:hAnsi="Narkisim" w:cs="Narkisim"/>
          <w:rtl/>
        </w:rPr>
        <w:t>. וה</w:t>
      </w:r>
      <w:r w:rsidRPr="002E386F">
        <w:rPr>
          <w:rFonts w:ascii="Narkisim" w:hAnsi="Narkisim" w:cs="Narkisim"/>
          <w:b/>
          <w:bCs/>
          <w:rtl/>
        </w:rPr>
        <w:t>אחרונים</w:t>
      </w:r>
      <w:r w:rsidRPr="002E386F">
        <w:rPr>
          <w:rFonts w:ascii="Narkisim" w:hAnsi="Narkisim" w:cs="Narkisim"/>
          <w:rtl/>
        </w:rPr>
        <w:t xml:space="preserve"> הק' אמאי צריך סברא זו, הא כמיתת הבעלים, וישראל שהרג עכו"ם פטור. </w:t>
      </w:r>
      <w:r w:rsidRPr="002E386F">
        <w:rPr>
          <w:rFonts w:ascii="Narkisim" w:hAnsi="Narkisim" w:cs="Narkisim"/>
          <w:szCs w:val="20"/>
          <w:rtl/>
        </w:rPr>
        <w:t>וה</w:t>
      </w:r>
      <w:r w:rsidRPr="002E386F">
        <w:rPr>
          <w:rFonts w:ascii="Narkisim" w:hAnsi="Narkisim" w:cs="Narkisim"/>
          <w:b/>
          <w:bCs/>
          <w:szCs w:val="20"/>
          <w:rtl/>
        </w:rPr>
        <w:t>לח"מ</w:t>
      </w:r>
      <w:r w:rsidRPr="002E386F">
        <w:rPr>
          <w:rFonts w:ascii="Narkisim" w:hAnsi="Narkisim" w:cs="Narkisim"/>
          <w:szCs w:val="20"/>
          <w:rtl/>
        </w:rPr>
        <w:t xml:space="preserve"> ביאר דקאי לענין כופר. דשל עכו"ם שהרג ישראל חייב כופר</w:t>
      </w:r>
      <w:r w:rsidRPr="002E386F">
        <w:rPr>
          <w:rStyle w:val="ac"/>
          <w:rFonts w:ascii="Narkisim" w:hAnsi="Narkisim" w:cs="Narkisim"/>
          <w:szCs w:val="20"/>
          <w:rtl/>
        </w:rPr>
        <w:footnoteReference w:id="489"/>
      </w:r>
      <w:r w:rsidRPr="002E386F">
        <w:rPr>
          <w:rFonts w:ascii="Narkisim" w:hAnsi="Narkisim" w:cs="Narkisim"/>
          <w:szCs w:val="20"/>
          <w:rtl/>
        </w:rPr>
        <w:t>, משום קנס שקנסו ממונם [וכמו נזיקין, כדלעיל לח.]. וה</w:t>
      </w:r>
      <w:r w:rsidRPr="002E386F">
        <w:rPr>
          <w:rFonts w:ascii="Narkisim" w:hAnsi="Narkisim" w:cs="Narkisim"/>
          <w:b/>
          <w:bCs/>
          <w:szCs w:val="20"/>
          <w:rtl/>
        </w:rPr>
        <w:t>אחרונים</w:t>
      </w:r>
      <w:r w:rsidRPr="002E386F">
        <w:rPr>
          <w:rFonts w:ascii="Narkisim" w:hAnsi="Narkisim" w:cs="Narkisim"/>
          <w:szCs w:val="20"/>
          <w:rtl/>
        </w:rPr>
        <w:t xml:space="preserve"> העירו דדוחק, דהרמב"ם לא קאי גבי כופר.</w:t>
      </w:r>
    </w:p>
    <w:p w14:paraId="68B692DD" w14:textId="77777777" w:rsidR="009832E5" w:rsidRPr="002E386F" w:rsidRDefault="00000000" w:rsidP="002E386F">
      <w:pPr>
        <w:pStyle w:val="a7"/>
        <w:bidi/>
        <w:rPr>
          <w:rFonts w:ascii="Narkisim" w:hAnsi="Narkisim"/>
        </w:rPr>
      </w:pPr>
      <w:r w:rsidRPr="002E386F">
        <w:rPr>
          <w:rFonts w:ascii="Narkisim" w:hAnsi="Narkisim"/>
          <w:rtl/>
        </w:rPr>
        <w:t>ויש שכת' (ע' חזו"א י ה) דכוונת הרמב"ם דלא תקנו משום חילול ה', כיון דאף בדיניהם ליכא חיוב.</w:t>
      </w:r>
    </w:p>
    <w:p w14:paraId="3F2D18E7"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(סטנסל רלד) כת' דכוונת הרמב"ם דבדיני עכו"ם ליכא חיוב מיתה על השור, ומש"ה ילפי' כל דיניו דומיא דישראל.</w:t>
      </w:r>
    </w:p>
    <w:p w14:paraId="40212FFB" w14:textId="77777777" w:rsidR="009832E5" w:rsidRPr="002E386F" w:rsidRDefault="00000000" w:rsidP="002E386F">
      <w:pPr>
        <w:pStyle w:val="a7"/>
        <w:bidi/>
        <w:rPr>
          <w:rFonts w:ascii="Narkisim" w:hAnsi="Narkisim"/>
        </w:rPr>
      </w:pPr>
      <w:r w:rsidRPr="002E386F">
        <w:rPr>
          <w:rFonts w:ascii="Narkisim" w:hAnsi="Narkisim"/>
          <w:rtl/>
        </w:rPr>
        <w:t>והגר"ח דן שור של עכו"ם שהרג עכו"ם או טריפה, האם חייב מיתה. דבעליו חייבין מיתה על הריגת עכו"ם וטריפה. וכת' דלכאורה שור של עכו"ם נהרג ע"פ עד א' ודיין א' כדיני בן נח.</w:t>
      </w:r>
    </w:p>
    <w:p w14:paraId="543A96C2" w14:textId="77777777" w:rsidR="009832E5" w:rsidRPr="002E386F" w:rsidRDefault="00000000" w:rsidP="002E386F">
      <w:pPr>
        <w:pStyle w:val="a7"/>
        <w:bidi/>
        <w:rPr>
          <w:rFonts w:ascii="Narkisim" w:hAnsi="Narkisim"/>
        </w:rPr>
      </w:pPr>
      <w:r w:rsidRPr="002E386F">
        <w:rPr>
          <w:rFonts w:ascii="Narkisim" w:hAnsi="Narkisim"/>
          <w:rtl/>
        </w:rPr>
        <w:t>אך הק' דא"כ אף שור הפקר יתחייב מיתה בלא עדים ובהורג עכו"ם וטריפה, שהרי לית ליה בעלים. ועוה"ק דבגמ' (סנהדרין טז.) יש צד בשור של כהן גדול דרשי' כמיתת הבעלים דעלמא</w:t>
      </w:r>
      <w:r w:rsidRPr="002E386F">
        <w:rPr>
          <w:rStyle w:val="ac"/>
          <w:rFonts w:ascii="Narkisim" w:hAnsi="Narkisim"/>
          <w:rtl/>
        </w:rPr>
        <w:footnoteReference w:id="490"/>
      </w:r>
      <w:r w:rsidRPr="002E386F">
        <w:rPr>
          <w:rFonts w:ascii="Narkisim" w:hAnsi="Narkisim"/>
          <w:rtl/>
        </w:rPr>
        <w:t>, א"כ אמאי לא נימא דאף שור של ישראל יתחייב בדיין א', וכמיתת בעלים דעלמא. וביאר דבזה הרמב"ם יישב דבבן נח ליכא חיוב בשור שהרג. ומש"ה דינו רק כדיני ישראל</w:t>
      </w:r>
      <w:r w:rsidRPr="002E386F">
        <w:rPr>
          <w:rStyle w:val="ac"/>
          <w:rFonts w:ascii="Narkisim" w:hAnsi="Narkisim"/>
          <w:rtl/>
        </w:rPr>
        <w:footnoteReference w:id="491"/>
      </w:r>
      <w:r w:rsidRPr="002E386F">
        <w:rPr>
          <w:rFonts w:ascii="Narkisim" w:hAnsi="Narkisim"/>
          <w:rtl/>
        </w:rPr>
        <w:t>. [וכל דיני ישראל נוהגין בו</w:t>
      </w:r>
      <w:r w:rsidRPr="002E386F">
        <w:rPr>
          <w:rStyle w:val="ac"/>
          <w:rFonts w:ascii="Narkisim" w:hAnsi="Narkisim"/>
          <w:rtl/>
        </w:rPr>
        <w:footnoteReference w:id="492"/>
      </w:r>
      <w:r w:rsidRPr="002E386F">
        <w:rPr>
          <w:rFonts w:ascii="Narkisim" w:hAnsi="Narkisim"/>
          <w:rtl/>
        </w:rPr>
        <w:t>].</w:t>
      </w:r>
    </w:p>
    <w:p w14:paraId="66B683DD"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שו"ת הב"ח</w:t>
      </w:r>
      <w:r w:rsidRPr="002E386F">
        <w:rPr>
          <w:rFonts w:ascii="Narkisim" w:hAnsi="Narkisim"/>
          <w:rtl/>
        </w:rPr>
        <w:t xml:space="preserve"> (קיא) כת' דאף דשור של עכו"ם שנגח או נרבע אסור בהנאה. דבן נח נהרג בדיין א', וה"ה שורו</w:t>
      </w:r>
      <w:r w:rsidRPr="002E386F">
        <w:rPr>
          <w:rStyle w:val="ac"/>
          <w:rFonts w:ascii="Narkisim" w:hAnsi="Narkisim"/>
          <w:rtl/>
        </w:rPr>
        <w:footnoteReference w:id="493"/>
      </w:r>
      <w:r w:rsidRPr="002E386F">
        <w:rPr>
          <w:rFonts w:ascii="Narkisim" w:hAnsi="Narkisim"/>
          <w:rtl/>
        </w:rPr>
        <w:t>. אבל ה</w:t>
      </w:r>
      <w:r w:rsidRPr="002E386F">
        <w:rPr>
          <w:rFonts w:ascii="Narkisim" w:hAnsi="Narkisim"/>
          <w:b/>
          <w:bCs/>
          <w:rtl/>
        </w:rPr>
        <w:t>ט"ז</w:t>
      </w:r>
      <w:r w:rsidRPr="002E386F">
        <w:rPr>
          <w:rFonts w:ascii="Narkisim" w:hAnsi="Narkisim"/>
          <w:rtl/>
        </w:rPr>
        <w:t xml:space="preserve"> (קנג א) כת' דאינו נוהג בזה"ז</w:t>
      </w:r>
      <w:r w:rsidRPr="002E386F">
        <w:rPr>
          <w:rStyle w:val="ac"/>
          <w:rFonts w:ascii="Narkisim" w:hAnsi="Narkisim"/>
          <w:rtl/>
        </w:rPr>
        <w:footnoteReference w:id="494"/>
      </w:r>
      <w:r w:rsidRPr="002E386F">
        <w:rPr>
          <w:rFonts w:ascii="Narkisim" w:hAnsi="Narkisim"/>
          <w:rtl/>
        </w:rPr>
        <w:t>. וה</w:t>
      </w:r>
      <w:r w:rsidRPr="002E386F">
        <w:rPr>
          <w:rFonts w:ascii="Narkisim" w:hAnsi="Narkisim"/>
          <w:b/>
          <w:bCs/>
          <w:rtl/>
        </w:rPr>
        <w:t>חכ"צ</w:t>
      </w:r>
      <w:r w:rsidRPr="002E386F">
        <w:rPr>
          <w:rFonts w:ascii="Narkisim" w:hAnsi="Narkisim"/>
          <w:rtl/>
        </w:rPr>
        <w:t xml:space="preserve"> (פד, הו' במנח"ח נב ז) השיג על הב"ח דבעי כ"ג. ועוד מנלן דשור שנתחייב מיתה בדיני עכו"ם אסור בהנאה, ואולי דוקא בי"ד של ישראל אלים כח הבי"ד לאוסרו בהנאה.</w:t>
      </w:r>
    </w:p>
    <w:p w14:paraId="02EDAB00" w14:textId="77777777" w:rsidR="009832E5" w:rsidRPr="002E386F" w:rsidRDefault="00000000" w:rsidP="002E386F">
      <w:pPr>
        <w:bidi/>
        <w:rPr>
          <w:rFonts w:ascii="Narkisim" w:hAnsi="Narkisim" w:cs="Narkisim"/>
        </w:rPr>
      </w:pPr>
      <w:r w:rsidRPr="002E386F">
        <w:rPr>
          <w:rFonts w:ascii="Narkisim" w:hAnsi="Narkisim" w:cs="Narkisim"/>
          <w:u w:val="single"/>
          <w:rtl/>
        </w:rPr>
        <w:t>ממאי מדקתני תרתי שור המדבר</w:t>
      </w:r>
      <w:r w:rsidRPr="002E386F">
        <w:rPr>
          <w:rFonts w:ascii="Narkisim" w:hAnsi="Narkisim" w:cs="Narkisim"/>
          <w:rtl/>
        </w:rPr>
        <w:t>, שור הגר שמת ואין לו יורשים וכו' מאי נינהו שור הפקר וכו' הא קמ"ל דאפי' נגח ולבסוף הפקיר. אבל לרבנן חייב סקילה, אפי' הפקיר. ה</w:t>
      </w:r>
      <w:r w:rsidRPr="002E386F">
        <w:rPr>
          <w:rFonts w:ascii="Narkisim" w:hAnsi="Narkisim" w:cs="Narkisim"/>
          <w:b/>
          <w:bCs/>
          <w:rtl/>
        </w:rPr>
        <w:t>תוי"ט</w:t>
      </w:r>
      <w:r w:rsidRPr="002E386F">
        <w:rPr>
          <w:rFonts w:ascii="Narkisim" w:hAnsi="Narkisim" w:cs="Narkisim"/>
          <w:rtl/>
        </w:rPr>
        <w:t xml:space="preserve"> הק' אמאי איצטריך ב' מיעוטין לשור מדבר, וגר שמת [דז' שוורים כתובים בפרשה]. ותי' דאי כתיב חד קרא הו"א דוקא נגח ואח"כ הפקיר, ומש"ה בעי תרי דאפי' הפקר מעיקרא חייב סקילה.</w:t>
      </w:r>
    </w:p>
    <w:p w14:paraId="72C5E02F"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נגח ולבסוף הקדיש, נגח ולבסוף הפקיר ש"מ, תנ"ה אמר ר' יהודה וכו' עד שתהא מיתה והעמדה בדין וגמ"ד שוין כא'</w:t>
      </w:r>
      <w:r w:rsidRPr="002E386F">
        <w:rPr>
          <w:rFonts w:ascii="Narkisim" w:hAnsi="Narkisim" w:cs="Narkisim"/>
          <w:rtl/>
        </w:rPr>
        <w:t>. [ופטור מסקילה]. פ</w:t>
      </w:r>
      <w:r w:rsidRPr="002E386F">
        <w:rPr>
          <w:rFonts w:ascii="Narkisim" w:hAnsi="Narkisim" w:cs="Narkisim"/>
          <w:b/>
          <w:bCs/>
          <w:rtl/>
        </w:rPr>
        <w:t>רש"י</w:t>
      </w:r>
      <w:r w:rsidRPr="002E386F">
        <w:rPr>
          <w:rFonts w:ascii="Narkisim" w:hAnsi="Narkisim" w:cs="Narkisim"/>
          <w:rtl/>
        </w:rPr>
        <w:t xml:space="preserve"> (לעיל יג:) מיוחדים לבעלים א'. משמע דאפי' מכרו פטור. וכן מבואר ב</w:t>
      </w:r>
      <w:r w:rsidRPr="002E386F">
        <w:rPr>
          <w:rFonts w:ascii="Narkisim" w:hAnsi="Narkisim" w:cs="Narkisim"/>
          <w:b/>
          <w:bCs/>
          <w:rtl/>
        </w:rPr>
        <w:t>רש"י</w:t>
      </w:r>
      <w:r w:rsidRPr="002E386F">
        <w:rPr>
          <w:rFonts w:ascii="Narkisim" w:hAnsi="Narkisim" w:cs="Narkisim"/>
          <w:rtl/>
        </w:rPr>
        <w:t xml:space="preserve"> (בסמוך) דאפי' מכרו פטור לר' יהודה. [וכ"כ </w:t>
      </w:r>
      <w:r w:rsidRPr="002E386F">
        <w:rPr>
          <w:rFonts w:ascii="Narkisim" w:hAnsi="Narkisim" w:cs="Narkisim"/>
          <w:b/>
          <w:bCs/>
          <w:rtl/>
        </w:rPr>
        <w:t>רש"י</w:t>
      </w:r>
      <w:r w:rsidRPr="002E386F">
        <w:rPr>
          <w:rFonts w:ascii="Narkisim" w:hAnsi="Narkisim" w:cs="Narkisim"/>
          <w:rtl/>
        </w:rPr>
        <w:t xml:space="preserve"> לקמן צח:]. וה</w:t>
      </w:r>
      <w:r w:rsidRPr="002E386F">
        <w:rPr>
          <w:rFonts w:ascii="Narkisim" w:hAnsi="Narkisim" w:cs="Narkisim"/>
          <w:b/>
          <w:bCs/>
          <w:rtl/>
        </w:rPr>
        <w:t>תוס' ר"פ</w:t>
      </w:r>
      <w:r w:rsidRPr="002E386F">
        <w:rPr>
          <w:rFonts w:ascii="Narkisim" w:hAnsi="Narkisim" w:cs="Narkisim"/>
          <w:rtl/>
        </w:rPr>
        <w:t xml:space="preserve"> חלק דאם כן לא תמצא לעולם אדם שחייב בנזקי שורו, ולעולם ימכרנו אחר נגיחתו.</w:t>
      </w:r>
    </w:p>
    <w:p w14:paraId="2C366C54"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וה</w:t>
      </w:r>
      <w:r w:rsidRPr="002E386F">
        <w:rPr>
          <w:rFonts w:ascii="Narkisim" w:hAnsi="Narkisim"/>
          <w:b/>
          <w:bCs/>
          <w:rtl/>
        </w:rPr>
        <w:t>רשב"א</w:t>
      </w:r>
      <w:r w:rsidRPr="002E386F">
        <w:rPr>
          <w:rFonts w:ascii="Narkisim" w:hAnsi="Narkisim"/>
          <w:rtl/>
        </w:rPr>
        <w:t xml:space="preserve"> (ושא"ר לעיל יג:) נקטו דבעינן כא' בני חיובא, דכ'אחד' לאפוקי הפקירו או הקדישו אבל אם מכרו חייב. דכשמכרו הא איתא ב'והועד בבעליו'</w:t>
      </w:r>
      <w:r w:rsidRPr="002E386F">
        <w:rPr>
          <w:rStyle w:val="ac"/>
          <w:rFonts w:ascii="Narkisim" w:hAnsi="Narkisim"/>
          <w:rtl/>
        </w:rPr>
        <w:footnoteReference w:id="495"/>
      </w:r>
      <w:r w:rsidRPr="002E386F">
        <w:rPr>
          <w:rFonts w:ascii="Narkisim" w:hAnsi="Narkisim"/>
          <w:rtl/>
        </w:rPr>
        <w:t>.</w:t>
      </w:r>
    </w:p>
    <w:p w14:paraId="3EE6A9A8"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רש"י</w:t>
      </w:r>
      <w:r w:rsidRPr="002E386F">
        <w:rPr>
          <w:rFonts w:ascii="Narkisim" w:hAnsi="Narkisim" w:cs="Narkisim"/>
          <w:rtl/>
        </w:rPr>
        <w:t xml:space="preserve"> (בסמוך ד"ה אם) מבואר דרבנן פליגי ומחייבי קטלא, דלא דרשי' בבעליו שיהא שווין כא'. אבל ה</w:t>
      </w:r>
      <w:r w:rsidRPr="002E386F">
        <w:rPr>
          <w:rFonts w:ascii="Narkisim" w:hAnsi="Narkisim" w:cs="Narkisim"/>
          <w:b/>
          <w:bCs/>
          <w:rtl/>
        </w:rPr>
        <w:t xml:space="preserve">רא"ש </w:t>
      </w:r>
      <w:r w:rsidRPr="002E386F">
        <w:rPr>
          <w:rFonts w:ascii="Narkisim" w:hAnsi="Narkisim" w:cs="Narkisim"/>
          <w:rtl/>
        </w:rPr>
        <w:t xml:space="preserve">(יג: א טז) הביא בשם </w:t>
      </w:r>
      <w:r w:rsidRPr="002E386F">
        <w:rPr>
          <w:rFonts w:ascii="Narkisim" w:hAnsi="Narkisim" w:cs="Narkisim"/>
          <w:b/>
          <w:bCs/>
          <w:rtl/>
        </w:rPr>
        <w:t>ר"מ</w:t>
      </w:r>
      <w:r w:rsidRPr="002E386F">
        <w:rPr>
          <w:rFonts w:ascii="Narkisim" w:hAnsi="Narkisim" w:cs="Narkisim"/>
          <w:rtl/>
        </w:rPr>
        <w:t xml:space="preserve"> דרבנן פליגי אר' יהודה דוקא בהמית אדם, אבל בנזקין אף לרבנן נפטר. (וכ"פ ה</w:t>
      </w:r>
      <w:r w:rsidRPr="002E386F">
        <w:rPr>
          <w:rFonts w:ascii="Narkisim" w:hAnsi="Narkisim" w:cs="Narkisim"/>
          <w:b/>
          <w:bCs/>
          <w:rtl/>
        </w:rPr>
        <w:t>רמב"ם</w:t>
      </w:r>
      <w:r w:rsidRPr="002E386F">
        <w:rPr>
          <w:rFonts w:ascii="Narkisim" w:hAnsi="Narkisim" w:cs="Narkisim"/>
          <w:rtl/>
        </w:rPr>
        <w:t xml:space="preserve"> ח ד).</w:t>
      </w:r>
    </w:p>
    <w:p w14:paraId="32077563"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(רע"א והרש"ש צ:) ביארו דהוא כסברת הראשונים (הנ"ל) דדוקא כשהשתא אינו בר חיובא, ור' יהודה לטעמיה דשור הפקר אינו בר חיוב סקילה, אבל רבנן פליגי דחייב סקילה ומש"ה הוה מחיוב לחיוב. אבל גבי נזקין לכו"ע הפקר לאו בר חיובא, ומש"ה מודו דפטור. וה</w:t>
      </w:r>
      <w:r w:rsidRPr="002E386F">
        <w:rPr>
          <w:rFonts w:ascii="Narkisim" w:hAnsi="Narkisim"/>
          <w:b/>
          <w:bCs/>
          <w:rtl/>
        </w:rPr>
        <w:t>אחרונים</w:t>
      </w:r>
      <w:r w:rsidRPr="002E386F">
        <w:rPr>
          <w:rFonts w:ascii="Narkisim" w:hAnsi="Narkisim"/>
          <w:rtl/>
        </w:rPr>
        <w:t xml:space="preserve"> הוכיחו מדברי רש"י (בכ"מ) דרבנן פליגי דאף בנזקין אינו פטור</w:t>
      </w:r>
      <w:r w:rsidRPr="002E386F">
        <w:rPr>
          <w:rStyle w:val="ac"/>
          <w:rFonts w:ascii="Narkisim" w:hAnsi="Narkisim"/>
          <w:rtl/>
        </w:rPr>
        <w:footnoteReference w:id="496"/>
      </w:r>
      <w:r w:rsidRPr="002E386F">
        <w:rPr>
          <w:rFonts w:ascii="Narkisim" w:hAnsi="Narkisim"/>
          <w:rtl/>
        </w:rPr>
        <w:t>. [וע"ע מש"כ בזה לעיל יג:].</w:t>
      </w:r>
    </w:p>
    <w:p w14:paraId="632F2B42" w14:textId="77777777" w:rsidR="009832E5" w:rsidRPr="002E386F" w:rsidRDefault="00000000" w:rsidP="002E386F">
      <w:pPr>
        <w:bidi/>
        <w:rPr>
          <w:rFonts w:ascii="Narkisim" w:hAnsi="Narkisim" w:cs="Narkisim"/>
        </w:rPr>
      </w:pPr>
      <w:r w:rsidRPr="002E386F">
        <w:rPr>
          <w:rFonts w:ascii="Narkisim" w:hAnsi="Narkisim" w:cs="Narkisim"/>
          <w:u w:val="single"/>
          <w:rtl/>
        </w:rPr>
        <w:t>מסרו לשומר חנם וכו' נכנסו תחת הבעלים וכו'</w:t>
      </w:r>
      <w:r w:rsidRPr="002E386F">
        <w:rPr>
          <w:rStyle w:val="ac"/>
          <w:rFonts w:ascii="Narkisim" w:hAnsi="Narkisim" w:cs="Narkisim"/>
          <w:rtl/>
        </w:rPr>
        <w:footnoteReference w:id="497"/>
      </w:r>
      <w:r w:rsidRPr="002E386F">
        <w:rPr>
          <w:rFonts w:ascii="Narkisim" w:hAnsi="Narkisim" w:cs="Narkisim"/>
          <w:rtl/>
        </w:rPr>
        <w:t xml:space="preserve">. </w:t>
      </w:r>
      <w:r w:rsidRPr="002E386F">
        <w:rPr>
          <w:rFonts w:ascii="Narkisim" w:hAnsi="Narkisim" w:cs="Narkisim"/>
          <w:b/>
          <w:bCs/>
          <w:rtl/>
        </w:rPr>
        <w:t>תוס</w:t>
      </w:r>
      <w:r w:rsidRPr="002E386F">
        <w:rPr>
          <w:rFonts w:ascii="Narkisim" w:hAnsi="Narkisim" w:cs="Narkisim"/>
          <w:rtl/>
        </w:rPr>
        <w:t>' (לקמן נו:) דנו מנלן דגזלן מתחייב בשמירת נזקיו. וכת' דאין ללמוד משומר דמתחייב (כדאי' כאן), דמצינו דברים דשומר חייב וגזלן פטור, דגזלן פטור בפירות שהרקיבו מקצתן</w:t>
      </w:r>
      <w:r w:rsidRPr="002E386F">
        <w:rPr>
          <w:rStyle w:val="ac"/>
          <w:rFonts w:ascii="Narkisim" w:hAnsi="Narkisim" w:cs="Narkisim"/>
          <w:rtl/>
        </w:rPr>
        <w:footnoteReference w:id="498"/>
      </w:r>
      <w:r w:rsidRPr="002E386F">
        <w:rPr>
          <w:rFonts w:ascii="Narkisim" w:hAnsi="Narkisim" w:cs="Narkisim"/>
          <w:rtl/>
        </w:rPr>
        <w:t xml:space="preserve"> אפי' בפשיעה, דגזלן לא קיבל עליו שמירה.</w:t>
      </w:r>
    </w:p>
    <w:p w14:paraId="239B6A14" w14:textId="77777777" w:rsidR="009832E5" w:rsidRPr="002E386F" w:rsidRDefault="00000000" w:rsidP="002E386F">
      <w:pPr>
        <w:pStyle w:val="a7"/>
        <w:bidi/>
        <w:rPr>
          <w:rFonts w:ascii="Narkisim" w:hAnsi="Narkisim"/>
        </w:rPr>
      </w:pPr>
      <w:r w:rsidRPr="002E386F">
        <w:rPr>
          <w:rFonts w:ascii="Narkisim" w:hAnsi="Narkisim"/>
          <w:rtl/>
        </w:rPr>
        <w:t>ותוס' (בתי' הא'</w:t>
      </w:r>
      <w:r w:rsidRPr="002E386F">
        <w:rPr>
          <w:rStyle w:val="ac"/>
          <w:rFonts w:ascii="Narkisim" w:hAnsi="Narkisim"/>
          <w:rtl/>
        </w:rPr>
        <w:footnoteReference w:id="499"/>
      </w:r>
      <w:r w:rsidRPr="002E386F">
        <w:rPr>
          <w:rFonts w:ascii="Narkisim" w:hAnsi="Narkisim"/>
          <w:rtl/>
        </w:rPr>
        <w:t>) כת' דסברא הוא, דלענין נזקין אקרו בעלים כל מי שבידו לשומרו</w:t>
      </w:r>
      <w:r w:rsidRPr="002E386F">
        <w:rPr>
          <w:rStyle w:val="ac"/>
          <w:rFonts w:ascii="Narkisim" w:hAnsi="Narkisim"/>
          <w:rtl/>
        </w:rPr>
        <w:footnoteReference w:id="500"/>
      </w:r>
      <w:r w:rsidRPr="002E386F">
        <w:rPr>
          <w:rFonts w:ascii="Narkisim" w:hAnsi="Narkisim"/>
          <w:rtl/>
        </w:rPr>
        <w:t>. [ויל"פ דקאי אף אשומרים</w:t>
      </w:r>
      <w:r w:rsidRPr="002E386F">
        <w:rPr>
          <w:rStyle w:val="ac"/>
          <w:rFonts w:ascii="Narkisim" w:hAnsi="Narkisim"/>
          <w:rtl/>
        </w:rPr>
        <w:footnoteReference w:id="501"/>
      </w:r>
      <w:r w:rsidRPr="002E386F">
        <w:rPr>
          <w:rFonts w:ascii="Narkisim" w:hAnsi="Narkisim"/>
          <w:rtl/>
        </w:rPr>
        <w:t>].</w:t>
      </w:r>
    </w:p>
    <w:p w14:paraId="1C4158B6"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(אבה"א נזק"מ א א א-ו ועוד) חקרו בזה, האם חיובי השומרים הוה משום דנחשב ברשות השומר, וחייב מחמת עצמו</w:t>
      </w:r>
      <w:r w:rsidRPr="002E386F">
        <w:rPr>
          <w:rStyle w:val="ac"/>
          <w:rFonts w:ascii="Narkisim" w:hAnsi="Narkisim"/>
          <w:rtl/>
        </w:rPr>
        <w:footnoteReference w:id="502"/>
      </w:r>
      <w:r w:rsidRPr="002E386F">
        <w:rPr>
          <w:rFonts w:ascii="Narkisim" w:hAnsi="Narkisim"/>
          <w:rtl/>
        </w:rPr>
        <w:t>. או דנכנס לחיובי הבעלים. וע"ע בסמוך.</w:t>
      </w:r>
    </w:p>
    <w:p w14:paraId="11F4F09F" w14:textId="77777777" w:rsidR="009832E5" w:rsidRPr="002E386F" w:rsidRDefault="00000000" w:rsidP="002E386F">
      <w:pPr>
        <w:pStyle w:val="a8"/>
        <w:bidi/>
        <w:rPr>
          <w:rFonts w:ascii="Narkisim" w:hAnsi="Narkisim"/>
        </w:rPr>
      </w:pPr>
      <w:r w:rsidRPr="002E386F">
        <w:rPr>
          <w:rFonts w:ascii="Narkisim" w:hAnsi="Narkisim"/>
          <w:rtl/>
        </w:rPr>
        <w:t>ועוד חקרו ה</w:t>
      </w:r>
      <w:r w:rsidRPr="002E386F">
        <w:rPr>
          <w:rFonts w:ascii="Narkisim" w:hAnsi="Narkisim"/>
          <w:b/>
          <w:bCs/>
          <w:rtl/>
        </w:rPr>
        <w:t>אחרונים</w:t>
      </w:r>
      <w:r w:rsidRPr="002E386F">
        <w:rPr>
          <w:rFonts w:ascii="Narkisim" w:hAnsi="Narkisim"/>
          <w:rtl/>
        </w:rPr>
        <w:t xml:space="preserve"> (ברכ"ש ט) האם שייך לפרשת שומרים</w:t>
      </w:r>
      <w:r w:rsidRPr="002E386F">
        <w:rPr>
          <w:rStyle w:val="ac"/>
          <w:rFonts w:ascii="Narkisim" w:hAnsi="Narkisim"/>
          <w:rtl/>
        </w:rPr>
        <w:footnoteReference w:id="503"/>
      </w:r>
      <w:r w:rsidRPr="002E386F">
        <w:rPr>
          <w:rFonts w:ascii="Narkisim" w:hAnsi="Narkisim"/>
          <w:rtl/>
        </w:rPr>
        <w:t xml:space="preserve"> [דשמירת גופו], או דהוה חיוב בפנ"ע.</w:t>
      </w:r>
    </w:p>
    <w:p w14:paraId="7CBFC792" w14:textId="77777777" w:rsidR="009832E5" w:rsidRPr="002E386F" w:rsidRDefault="00000000" w:rsidP="002E386F">
      <w:pPr>
        <w:bidi/>
        <w:rPr>
          <w:rFonts w:ascii="Narkisim" w:hAnsi="Narkisim" w:cs="Narkisim"/>
        </w:rPr>
      </w:pPr>
      <w:r w:rsidRPr="002E386F">
        <w:rPr>
          <w:rFonts w:ascii="Narkisim" w:hAnsi="Narkisim" w:cs="Narkisim"/>
          <w:u w:val="single"/>
          <w:rtl/>
        </w:rPr>
        <w:t>שם. תם חצי נזק</w:t>
      </w:r>
      <w:r w:rsidRPr="002E386F">
        <w:rPr>
          <w:rFonts w:ascii="Narkisim" w:hAnsi="Narkisim" w:cs="Narkisim"/>
          <w:rtl/>
        </w:rPr>
        <w:t>. בפשוטו קאי אנכנסו תחת הבעלים, דנחשב שהשומר הוא בעלים לענין זה</w:t>
      </w:r>
      <w:r w:rsidRPr="002E386F">
        <w:rPr>
          <w:rStyle w:val="ac"/>
          <w:rFonts w:ascii="Narkisim" w:hAnsi="Narkisim" w:cs="Narkisim"/>
          <w:rtl/>
        </w:rPr>
        <w:footnoteReference w:id="504"/>
      </w:r>
      <w:r w:rsidRPr="002E386F">
        <w:rPr>
          <w:rFonts w:ascii="Narkisim" w:hAnsi="Narkisim" w:cs="Narkisim"/>
          <w:rtl/>
        </w:rPr>
        <w:t>. אמנם ב</w:t>
      </w:r>
      <w:r w:rsidRPr="002E386F">
        <w:rPr>
          <w:rFonts w:ascii="Narkisim" w:hAnsi="Narkisim" w:cs="Narkisim"/>
          <w:b/>
          <w:bCs/>
          <w:rtl/>
        </w:rPr>
        <w:t>תוס</w:t>
      </w:r>
      <w:r w:rsidRPr="002E386F">
        <w:rPr>
          <w:rFonts w:ascii="Narkisim" w:hAnsi="Narkisim" w:cs="Narkisim"/>
          <w:rtl/>
        </w:rPr>
        <w:t>' (מה. סוד"ה השתא) מבואר דתם גובה מגופו, וחייבין לבעלים מדין שמירת נזקין בעלמא. וה</w:t>
      </w:r>
      <w:r w:rsidRPr="002E386F">
        <w:rPr>
          <w:rFonts w:ascii="Narkisim" w:hAnsi="Narkisim" w:cs="Narkisim"/>
          <w:b/>
          <w:bCs/>
          <w:rtl/>
        </w:rPr>
        <w:t>אחרונים</w:t>
      </w:r>
      <w:r w:rsidRPr="002E386F">
        <w:rPr>
          <w:rFonts w:ascii="Narkisim" w:hAnsi="Narkisim" w:cs="Narkisim"/>
          <w:rtl/>
        </w:rPr>
        <w:t xml:space="preserve"> (גר"ח ד ד, ברכ"ש ז, ר' שמעון כט, חזו"א ז ח, ר' ראובן יז) האריכו בגדר הזה.</w:t>
      </w:r>
    </w:p>
    <w:p w14:paraId="645814A3" w14:textId="77777777" w:rsidR="009832E5" w:rsidRPr="002E386F" w:rsidRDefault="00000000" w:rsidP="002E386F">
      <w:pPr>
        <w:pStyle w:val="3"/>
        <w:bidi/>
        <w:rPr>
          <w:rFonts w:ascii="Narkisim" w:hAnsi="Narkisim"/>
        </w:rPr>
      </w:pPr>
      <w:r w:rsidRPr="002E386F">
        <w:rPr>
          <w:rFonts w:ascii="Narkisim" w:hAnsi="Narkisim"/>
          <w:rtl/>
        </w:rPr>
        <w:t>דף מה.</w:t>
      </w:r>
    </w:p>
    <w:p w14:paraId="221CA0EF" w14:textId="77777777" w:rsidR="009832E5" w:rsidRPr="002E386F" w:rsidRDefault="00000000" w:rsidP="002E386F">
      <w:pPr>
        <w:pStyle w:val="2"/>
        <w:bidi/>
        <w:rPr>
          <w:rFonts w:ascii="Narkisim" w:hAnsi="Narkisim"/>
        </w:rPr>
      </w:pPr>
      <w:r w:rsidRPr="002E386F">
        <w:rPr>
          <w:rFonts w:ascii="Narkisim" w:hAnsi="Narkisim"/>
          <w:rtl/>
        </w:rPr>
        <w:t>נגמר דינו אינו מכור</w:t>
      </w:r>
    </w:p>
    <w:p w14:paraId="3F56C3FF" w14:textId="77777777" w:rsidR="009832E5" w:rsidRPr="002E386F" w:rsidRDefault="00000000" w:rsidP="002E386F">
      <w:pPr>
        <w:bidi/>
        <w:rPr>
          <w:rFonts w:ascii="Narkisim" w:hAnsi="Narkisim" w:cs="Narkisim"/>
        </w:rPr>
      </w:pPr>
      <w:r w:rsidRPr="002E386F">
        <w:rPr>
          <w:rFonts w:ascii="Narkisim" w:hAnsi="Narkisim" w:cs="Narkisim"/>
          <w:u w:val="single"/>
          <w:rtl/>
        </w:rPr>
        <w:t>מכור</w:t>
      </w:r>
      <w:r w:rsidRPr="002E386F">
        <w:rPr>
          <w:rFonts w:ascii="Narkisim" w:hAnsi="Narkisim" w:cs="Narkisim"/>
          <w:rtl/>
        </w:rPr>
        <w:t>. פ</w:t>
      </w:r>
      <w:r w:rsidRPr="002E386F">
        <w:rPr>
          <w:rFonts w:ascii="Narkisim" w:hAnsi="Narkisim" w:cs="Narkisim"/>
          <w:b/>
          <w:bCs/>
          <w:rtl/>
        </w:rPr>
        <w:t xml:space="preserve">רש"י </w:t>
      </w:r>
      <w:r w:rsidRPr="002E386F">
        <w:rPr>
          <w:rFonts w:ascii="Narkisim" w:hAnsi="Narkisim" w:cs="Narkisim"/>
          <w:rtl/>
        </w:rPr>
        <w:t>לרדיא</w:t>
      </w:r>
      <w:r w:rsidRPr="002E386F">
        <w:rPr>
          <w:rStyle w:val="ac"/>
          <w:rFonts w:ascii="Narkisim" w:hAnsi="Narkisim" w:cs="Narkisim"/>
          <w:rtl/>
        </w:rPr>
        <w:footnoteReference w:id="505"/>
      </w:r>
      <w:r w:rsidRPr="002E386F">
        <w:rPr>
          <w:rFonts w:ascii="Narkisim" w:hAnsi="Narkisim" w:cs="Narkisim"/>
          <w:rtl/>
        </w:rPr>
        <w:t>. וה</w:t>
      </w:r>
      <w:r w:rsidRPr="002E386F">
        <w:rPr>
          <w:rFonts w:ascii="Narkisim" w:hAnsi="Narkisim" w:cs="Narkisim"/>
          <w:b/>
          <w:bCs/>
          <w:rtl/>
        </w:rPr>
        <w:t>רשב"א</w:t>
      </w:r>
      <w:r w:rsidRPr="002E386F">
        <w:rPr>
          <w:rFonts w:ascii="Narkisim" w:hAnsi="Narkisim" w:cs="Narkisim"/>
          <w:rtl/>
        </w:rPr>
        <w:t xml:space="preserve"> כת' כלומר דל"מ להצילו ממיתה. </w:t>
      </w:r>
      <w:r w:rsidRPr="002E386F">
        <w:rPr>
          <w:rFonts w:ascii="Narkisim" w:hAnsi="Narkisim" w:cs="Narkisim"/>
          <w:szCs w:val="20"/>
          <w:rtl/>
        </w:rPr>
        <w:t>ול</w:t>
      </w:r>
      <w:r w:rsidRPr="002E386F">
        <w:rPr>
          <w:rFonts w:ascii="Narkisim" w:hAnsi="Narkisim" w:cs="Narkisim"/>
          <w:b/>
          <w:bCs/>
          <w:szCs w:val="20"/>
          <w:rtl/>
        </w:rPr>
        <w:t>רש"י</w:t>
      </w:r>
      <w:r w:rsidRPr="002E386F">
        <w:rPr>
          <w:rFonts w:ascii="Narkisim" w:hAnsi="Narkisim" w:cs="Narkisim"/>
          <w:szCs w:val="20"/>
          <w:rtl/>
        </w:rPr>
        <w:t xml:space="preserve"> קאי כרבנן דמכר </w:t>
      </w:r>
      <w:r w:rsidRPr="002E386F">
        <w:rPr>
          <w:rFonts w:ascii="Narkisim" w:hAnsi="Narkisim" w:cs="Narkisim"/>
          <w:szCs w:val="20"/>
          <w:rtl/>
        </w:rPr>
        <w:lastRenderedPageBreak/>
        <w:t>אינו מפקיע. ו</w:t>
      </w:r>
      <w:r w:rsidRPr="002E386F">
        <w:rPr>
          <w:rFonts w:ascii="Narkisim" w:hAnsi="Narkisim" w:cs="Narkisim"/>
          <w:b/>
          <w:bCs/>
          <w:szCs w:val="20"/>
          <w:rtl/>
        </w:rPr>
        <w:t>שא"ר</w:t>
      </w:r>
      <w:r w:rsidRPr="002E386F">
        <w:rPr>
          <w:rFonts w:ascii="Narkisim" w:hAnsi="Narkisim" w:cs="Narkisim"/>
          <w:szCs w:val="20"/>
          <w:rtl/>
        </w:rPr>
        <w:t xml:space="preserve"> חלקו דמכרו אינו פוטר, דהוה בר חיובא.</w:t>
      </w:r>
    </w:p>
    <w:p w14:paraId="7EA9D8F0" w14:textId="77777777" w:rsidR="009832E5" w:rsidRPr="002E386F" w:rsidRDefault="00000000" w:rsidP="002E386F">
      <w:pPr>
        <w:pStyle w:val="a8"/>
        <w:bidi/>
        <w:rPr>
          <w:rFonts w:ascii="Narkisim" w:hAnsi="Narkisim"/>
        </w:rPr>
      </w:pPr>
      <w:r w:rsidRPr="002E386F">
        <w:rPr>
          <w:rFonts w:ascii="Narkisim" w:hAnsi="Narkisim"/>
          <w:rtl/>
        </w:rPr>
        <w:t>ו</w:t>
      </w:r>
      <w:r w:rsidRPr="002E386F">
        <w:rPr>
          <w:rFonts w:ascii="Narkisim" w:hAnsi="Narkisim"/>
          <w:b/>
          <w:bCs/>
          <w:rtl/>
        </w:rPr>
        <w:t>רש"י</w:t>
      </w:r>
      <w:r w:rsidRPr="002E386F">
        <w:rPr>
          <w:rFonts w:ascii="Narkisim" w:hAnsi="Narkisim"/>
          <w:rtl/>
        </w:rPr>
        <w:t xml:space="preserve"> (לקמן צח:) פי' דמכור, ולא יסקל. דבעינן מיתה והעמדה בדין שווין כא'. [וכר' יהודה הנ"ל].</w:t>
      </w:r>
    </w:p>
    <w:p w14:paraId="54F45E15"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מאירי</w:t>
      </w:r>
      <w:r w:rsidRPr="002E386F">
        <w:rPr>
          <w:rFonts w:ascii="Narkisim" w:hAnsi="Narkisim" w:cs="Narkisim"/>
          <w:rtl/>
        </w:rPr>
        <w:t xml:space="preserve"> כתב אבל לאחר גמ"ד אינו מכור כלל, ומחזיר דמי החרישה והם אסורים בהנאה. </w:t>
      </w:r>
      <w:r w:rsidRPr="002E386F">
        <w:rPr>
          <w:rFonts w:ascii="Narkisim" w:hAnsi="Narkisim" w:cs="Narkisim"/>
          <w:szCs w:val="20"/>
          <w:rtl/>
        </w:rPr>
        <w:t>ומשמע דמי שנהנה מאיסור הנאה [עכ"פ בשוגג], מחוייב להוציא ההנאה מתחת ידו. וצ"ע דלא מצאנו כן</w:t>
      </w:r>
      <w:r w:rsidRPr="002E386F">
        <w:rPr>
          <w:rStyle w:val="ac"/>
          <w:rFonts w:ascii="Narkisim" w:hAnsi="Narkisim" w:cs="Narkisim"/>
          <w:szCs w:val="20"/>
          <w:rtl/>
        </w:rPr>
        <w:footnoteReference w:id="506"/>
      </w:r>
      <w:r w:rsidRPr="002E386F">
        <w:rPr>
          <w:rFonts w:ascii="Narkisim" w:hAnsi="Narkisim" w:cs="Narkisim"/>
          <w:szCs w:val="20"/>
          <w:rtl/>
        </w:rPr>
        <w:t>.</w:t>
      </w:r>
    </w:p>
    <w:p w14:paraId="3DCA1EE0" w14:textId="77777777" w:rsidR="009832E5" w:rsidRPr="002E386F" w:rsidRDefault="00000000" w:rsidP="002E386F">
      <w:pPr>
        <w:bidi/>
        <w:rPr>
          <w:rFonts w:ascii="Narkisim" w:hAnsi="Narkisim" w:cs="Narkisim"/>
        </w:rPr>
      </w:pPr>
      <w:r w:rsidRPr="002E386F">
        <w:rPr>
          <w:rFonts w:ascii="Narkisim" w:hAnsi="Narkisim" w:cs="Narkisim"/>
          <w:u w:val="single"/>
          <w:rtl/>
        </w:rPr>
        <w:t>הקדישו מוקדש</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ונפק"מ דאי מתהני מיניה מעל. ה</w:t>
      </w:r>
      <w:r w:rsidRPr="002E386F">
        <w:rPr>
          <w:rFonts w:ascii="Narkisim" w:hAnsi="Narkisim" w:cs="Narkisim"/>
          <w:b/>
          <w:bCs/>
          <w:rtl/>
        </w:rPr>
        <w:t>חת"ס</w:t>
      </w:r>
      <w:r w:rsidRPr="002E386F">
        <w:rPr>
          <w:rFonts w:ascii="Narkisim" w:hAnsi="Narkisim" w:cs="Narkisim"/>
          <w:rtl/>
        </w:rPr>
        <w:t xml:space="preserve"> (או"ח קפ) דייק דלעולם בי"ד גומרים את דינו וסוקלים אותו, ול"מ ההקדש להפקיע דינו</w:t>
      </w:r>
      <w:r w:rsidRPr="002E386F">
        <w:rPr>
          <w:rStyle w:val="ac"/>
          <w:rFonts w:ascii="Narkisim" w:hAnsi="Narkisim" w:cs="Narkisim"/>
          <w:rtl/>
        </w:rPr>
        <w:footnoteReference w:id="507"/>
      </w:r>
      <w:r w:rsidRPr="002E386F">
        <w:rPr>
          <w:rFonts w:ascii="Narkisim" w:hAnsi="Narkisim" w:cs="Narkisim"/>
          <w:rtl/>
        </w:rPr>
        <w:t xml:space="preserve"> [לרבנן (ע' לעיל) דלא בעינן מיתה והעמדה בדין כאחד].</w:t>
      </w:r>
    </w:p>
    <w:p w14:paraId="0E0F49A6"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מאירי</w:t>
      </w:r>
      <w:r w:rsidRPr="002E386F">
        <w:rPr>
          <w:rFonts w:ascii="Narkisim" w:hAnsi="Narkisim"/>
          <w:rtl/>
        </w:rPr>
        <w:t xml:space="preserve"> פי' בי"ד מכריחים אותו לפדותו בשוויו, וליתן דמיו לבדק הבית. ולא חל עליו קדושת מזבח שהרי נוגח שהמית פסול להקרבה. </w:t>
      </w:r>
      <w:r w:rsidRPr="002E386F">
        <w:rPr>
          <w:rFonts w:ascii="Narkisim" w:hAnsi="Narkisim"/>
          <w:szCs w:val="20"/>
          <w:rtl/>
        </w:rPr>
        <w:t>וצ"ב דהמקדיש פסולין חל קדושת הגוף, ואינו נפדה עד שיפול בו מום. וכדאי' (תמורה כח:, ו</w:t>
      </w:r>
      <w:r w:rsidRPr="002E386F">
        <w:rPr>
          <w:rFonts w:ascii="Narkisim" w:hAnsi="Narkisim"/>
          <w:b/>
          <w:bCs/>
          <w:szCs w:val="20"/>
          <w:rtl/>
        </w:rPr>
        <w:t>רמב"ם</w:t>
      </w:r>
      <w:r w:rsidRPr="002E386F">
        <w:rPr>
          <w:rFonts w:ascii="Narkisim" w:hAnsi="Narkisim"/>
          <w:szCs w:val="20"/>
          <w:rtl/>
        </w:rPr>
        <w:t xml:space="preserve"> איסורי מזבח ג י)</w:t>
      </w:r>
      <w:r w:rsidRPr="002E386F">
        <w:rPr>
          <w:rStyle w:val="ac"/>
          <w:rFonts w:ascii="Narkisim" w:hAnsi="Narkisim"/>
          <w:szCs w:val="20"/>
          <w:rtl/>
        </w:rPr>
        <w:footnoteReference w:id="508"/>
      </w:r>
      <w:r w:rsidRPr="002E386F">
        <w:rPr>
          <w:rFonts w:ascii="Narkisim" w:hAnsi="Narkisim"/>
          <w:szCs w:val="20"/>
          <w:rtl/>
        </w:rPr>
        <w:t>.</w:t>
      </w:r>
    </w:p>
    <w:p w14:paraId="7B8929B6"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רא"ה</w:t>
      </w:r>
      <w:r w:rsidRPr="002E386F">
        <w:rPr>
          <w:rFonts w:ascii="Narkisim" w:hAnsi="Narkisim"/>
          <w:rtl/>
        </w:rPr>
        <w:t xml:space="preserve"> (בשיטמ"ק) כתב דהקדישו מוקדש, משום דר' אבהו. משמע דבעי פדיון מדרבנן קודם שסוקלים אותו</w:t>
      </w:r>
      <w:r w:rsidRPr="002E386F">
        <w:rPr>
          <w:rStyle w:val="ac"/>
          <w:rFonts w:ascii="Narkisim" w:hAnsi="Narkisim"/>
          <w:rtl/>
        </w:rPr>
        <w:footnoteReference w:id="509"/>
      </w:r>
      <w:r w:rsidRPr="002E386F">
        <w:rPr>
          <w:rFonts w:ascii="Narkisim" w:hAnsi="Narkisim"/>
          <w:rtl/>
        </w:rPr>
        <w:t xml:space="preserve">.  </w:t>
      </w:r>
    </w:p>
    <w:p w14:paraId="58122519" w14:textId="77777777" w:rsidR="009832E5" w:rsidRPr="002E386F" w:rsidRDefault="00000000" w:rsidP="002E386F">
      <w:pPr>
        <w:pStyle w:val="aa"/>
        <w:bidi/>
        <w:rPr>
          <w:rFonts w:ascii="Narkisim" w:hAnsi="Narkisim"/>
        </w:rPr>
      </w:pPr>
      <w:r w:rsidRPr="002E386F">
        <w:rPr>
          <w:rFonts w:ascii="Narkisim" w:hAnsi="Narkisim"/>
          <w:u w:val="single"/>
          <w:rtl/>
        </w:rPr>
        <w:t>שחטו בשרו מותר</w:t>
      </w:r>
      <w:r w:rsidRPr="002E386F">
        <w:rPr>
          <w:rFonts w:ascii="Narkisim" w:hAnsi="Narkisim"/>
          <w:rtl/>
        </w:rPr>
        <w:t>. ב</w:t>
      </w:r>
      <w:r w:rsidRPr="002E386F">
        <w:rPr>
          <w:rFonts w:ascii="Narkisim" w:hAnsi="Narkisim"/>
          <w:b/>
          <w:bCs/>
          <w:rtl/>
        </w:rPr>
        <w:t>שו"ת הב"ח</w:t>
      </w:r>
      <w:r w:rsidRPr="002E386F">
        <w:rPr>
          <w:rFonts w:ascii="Narkisim" w:hAnsi="Narkisim"/>
          <w:rtl/>
        </w:rPr>
        <w:t xml:space="preserve"> (קיא) כתב דהיינו בדיעבד, אבל לכתחילה צריך להביאו לבי"ד לקיים מצוות ובערת הרע</w:t>
      </w:r>
      <w:r w:rsidRPr="002E386F">
        <w:rPr>
          <w:rStyle w:val="ac"/>
          <w:rFonts w:ascii="Narkisim" w:hAnsi="Narkisim"/>
          <w:rtl/>
        </w:rPr>
        <w:footnoteReference w:id="510"/>
      </w:r>
      <w:r w:rsidRPr="002E386F">
        <w:rPr>
          <w:rFonts w:ascii="Narkisim" w:hAnsi="Narkisim"/>
          <w:rtl/>
        </w:rPr>
        <w:t>.</w:t>
      </w:r>
    </w:p>
    <w:p w14:paraId="4B262532"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גמ'</w:t>
      </w:r>
      <w:r w:rsidRPr="002E386F">
        <w:rPr>
          <w:rFonts w:ascii="Narkisim" w:hAnsi="Narkisim"/>
          <w:rtl/>
        </w:rPr>
        <w:t xml:space="preserve"> (חולין קלח:) איתא דעוף שהרג את הנפש פטור משילוח, דמחוייב להביאו לבי"ד לקיים ובערת הרע</w:t>
      </w:r>
      <w:r w:rsidRPr="002E386F">
        <w:rPr>
          <w:rStyle w:val="ac"/>
          <w:rFonts w:ascii="Narkisim" w:hAnsi="Narkisim"/>
          <w:rtl/>
        </w:rPr>
        <w:footnoteReference w:id="511"/>
      </w:r>
      <w:r w:rsidRPr="002E386F">
        <w:rPr>
          <w:rFonts w:ascii="Narkisim" w:hAnsi="Narkisim"/>
          <w:rtl/>
        </w:rPr>
        <w:t>.</w:t>
      </w:r>
    </w:p>
    <w:p w14:paraId="116DC556" w14:textId="77777777" w:rsidR="009832E5" w:rsidRPr="002E386F" w:rsidRDefault="00000000" w:rsidP="002E386F">
      <w:pPr>
        <w:bidi/>
        <w:rPr>
          <w:rFonts w:ascii="Narkisim" w:hAnsi="Narkisim" w:cs="Narkisim"/>
        </w:rPr>
      </w:pPr>
      <w:r w:rsidRPr="002E386F">
        <w:rPr>
          <w:rFonts w:ascii="Narkisim" w:hAnsi="Narkisim" w:cs="Narkisim"/>
          <w:u w:val="single"/>
          <w:rtl/>
        </w:rPr>
        <w:t>מכרו אינו מכור, אינו מוקדש</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דלאו ברשותיה דמריה קאי. ה</w:t>
      </w:r>
      <w:r w:rsidRPr="002E386F">
        <w:rPr>
          <w:rFonts w:ascii="Narkisim" w:hAnsi="Narkisim" w:cs="Narkisim"/>
          <w:b/>
          <w:bCs/>
          <w:rtl/>
        </w:rPr>
        <w:t>קצות</w:t>
      </w:r>
      <w:r w:rsidRPr="002E386F">
        <w:rPr>
          <w:rFonts w:ascii="Narkisim" w:hAnsi="Narkisim" w:cs="Narkisim"/>
          <w:rtl/>
        </w:rPr>
        <w:t xml:space="preserve"> (תו, ואבנ"מ כח נו) הביא מדברי רש"י דאיסור הנאה נחשב 'שלו', אלא דאינו ברשותו להקנותו</w:t>
      </w:r>
      <w:r w:rsidRPr="002E386F">
        <w:rPr>
          <w:rStyle w:val="ac"/>
          <w:rFonts w:ascii="Narkisim" w:hAnsi="Narkisim" w:cs="Narkisim"/>
          <w:rtl/>
        </w:rPr>
        <w:footnoteReference w:id="512"/>
      </w:r>
      <w:r w:rsidRPr="002E386F">
        <w:rPr>
          <w:rFonts w:ascii="Narkisim" w:hAnsi="Narkisim" w:cs="Narkisim"/>
          <w:rtl/>
        </w:rPr>
        <w:t>. [וכמו גזל ולא נתייאשו הבעלים, לקמן סט:</w:t>
      </w:r>
      <w:r w:rsidRPr="002E386F">
        <w:rPr>
          <w:rStyle w:val="ac"/>
          <w:rFonts w:ascii="Narkisim" w:hAnsi="Narkisim" w:cs="Narkisim"/>
          <w:rtl/>
        </w:rPr>
        <w:footnoteReference w:id="513"/>
      </w:r>
      <w:r w:rsidRPr="002E386F">
        <w:rPr>
          <w:rFonts w:ascii="Narkisim" w:hAnsi="Narkisim" w:cs="Narkisim"/>
          <w:rtl/>
        </w:rPr>
        <w:t xml:space="preserve">]. אמנם דעת כמה </w:t>
      </w:r>
      <w:r w:rsidRPr="002E386F">
        <w:rPr>
          <w:rFonts w:ascii="Narkisim" w:hAnsi="Narkisim" w:cs="Narkisim"/>
          <w:b/>
          <w:bCs/>
          <w:rtl/>
        </w:rPr>
        <w:t>ראשונים</w:t>
      </w:r>
      <w:r w:rsidRPr="002E386F">
        <w:rPr>
          <w:rFonts w:ascii="Narkisim" w:hAnsi="Narkisim" w:cs="Narkisim"/>
          <w:rtl/>
        </w:rPr>
        <w:t xml:space="preserve"> דאיסור הנאה אינו 'שלו'</w:t>
      </w:r>
      <w:r w:rsidRPr="002E386F">
        <w:rPr>
          <w:rStyle w:val="ac"/>
          <w:rFonts w:ascii="Narkisim" w:hAnsi="Narkisim" w:cs="Narkisim"/>
          <w:rtl/>
        </w:rPr>
        <w:footnoteReference w:id="514"/>
      </w:r>
      <w:r w:rsidRPr="002E386F">
        <w:rPr>
          <w:rFonts w:ascii="Narkisim" w:hAnsi="Narkisim" w:cs="Narkisim"/>
          <w:rtl/>
        </w:rPr>
        <w:t>.</w:t>
      </w:r>
    </w:p>
    <w:p w14:paraId="3B38235F"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הביאו דיש ראשונים דחל קדושת הגוף אף בדבר דאינו ברשותו [ע' קצות קיז ב]. וי"ל דאיירי בבעל מום, וקדושת דמים.</w:t>
      </w:r>
    </w:p>
    <w:p w14:paraId="73B1D703"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(כתובות לג:) כתבו דשור הנסקל נחשב ישנו במכירה [להתחייב בד' וה'], דאם מכרו לעכו"ם אין תופס את דמיו. [וצ"ב, והאחרונים דנו בזה</w:t>
      </w:r>
      <w:r w:rsidRPr="002E386F">
        <w:rPr>
          <w:rStyle w:val="ac"/>
          <w:rFonts w:ascii="Narkisim" w:hAnsi="Narkisim" w:cs="Narkisim"/>
          <w:rtl/>
        </w:rPr>
        <w:footnoteReference w:id="515"/>
      </w:r>
      <w:r w:rsidRPr="002E386F">
        <w:rPr>
          <w:rFonts w:ascii="Narkisim" w:hAnsi="Narkisim" w:cs="Narkisim"/>
          <w:rtl/>
        </w:rPr>
        <w:t>].</w:t>
      </w:r>
    </w:p>
    <w:p w14:paraId="089296B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ב"י</w:t>
      </w:r>
      <w:r w:rsidRPr="002E386F">
        <w:rPr>
          <w:rFonts w:ascii="Narkisim" w:hAnsi="Narkisim"/>
          <w:rtl/>
        </w:rPr>
        <w:t xml:space="preserve"> (יו"ד רצד) הביא בשם רב האי גאון דאיסור הנאה שמכר או נתן במתנה לא קנה, דלאו מידי יהיב ליה. וה</w:t>
      </w:r>
      <w:r w:rsidRPr="002E386F">
        <w:rPr>
          <w:rFonts w:ascii="Narkisim" w:hAnsi="Narkisim"/>
          <w:b/>
          <w:bCs/>
          <w:rtl/>
        </w:rPr>
        <w:t>קה"י</w:t>
      </w:r>
      <w:r w:rsidRPr="002E386F">
        <w:rPr>
          <w:rFonts w:ascii="Narkisim" w:hAnsi="Narkisim"/>
          <w:rtl/>
        </w:rPr>
        <w:t xml:space="preserve"> (ל ב) דן בכוונתו</w:t>
      </w:r>
      <w:r w:rsidRPr="002E386F">
        <w:rPr>
          <w:rStyle w:val="ac"/>
          <w:rFonts w:ascii="Narkisim" w:hAnsi="Narkisim"/>
          <w:rtl/>
        </w:rPr>
        <w:footnoteReference w:id="516"/>
      </w:r>
      <w:r w:rsidRPr="002E386F">
        <w:rPr>
          <w:rFonts w:ascii="Narkisim" w:hAnsi="Narkisim"/>
          <w:rtl/>
        </w:rPr>
        <w:t>.</w:t>
      </w:r>
    </w:p>
    <w:p w14:paraId="7AAB9681" w14:textId="77777777" w:rsidR="009832E5" w:rsidRPr="002E386F" w:rsidRDefault="00000000" w:rsidP="002E386F">
      <w:pPr>
        <w:bidi/>
        <w:rPr>
          <w:rFonts w:ascii="Narkisim" w:hAnsi="Narkisim" w:cs="Narkisim"/>
        </w:rPr>
      </w:pPr>
      <w:r w:rsidRPr="002E386F">
        <w:rPr>
          <w:rFonts w:ascii="Narkisim" w:hAnsi="Narkisim" w:cs="Narkisim"/>
          <w:u w:val="single"/>
          <w:rtl/>
        </w:rPr>
        <w:lastRenderedPageBreak/>
        <w:t>תוד"ה מכור</w:t>
      </w:r>
      <w:r w:rsidRPr="002E386F">
        <w:rPr>
          <w:rFonts w:ascii="Narkisim" w:hAnsi="Narkisim" w:cs="Narkisim"/>
          <w:rtl/>
        </w:rPr>
        <w:t xml:space="preserve">. ואפי' לר"ת </w:t>
      </w:r>
      <w:r w:rsidRPr="002E386F">
        <w:rPr>
          <w:rFonts w:ascii="Narkisim" w:hAnsi="Narkisim" w:cs="Narkisim"/>
          <w:szCs w:val="20"/>
          <w:rtl/>
        </w:rPr>
        <w:t>(הו' לעיל מא.)</w:t>
      </w:r>
      <w:r w:rsidRPr="002E386F">
        <w:rPr>
          <w:rFonts w:ascii="Narkisim" w:hAnsi="Narkisim" w:cs="Narkisim"/>
          <w:rtl/>
        </w:rPr>
        <w:t xml:space="preserve"> דמפרש דמחיים לא מיתסר, אסור להשהותו שלא לענות את דינו. משמע בתוס' דלדעת ר"ת חל מכירה </w:t>
      </w:r>
      <w:r w:rsidRPr="002E386F">
        <w:rPr>
          <w:rFonts w:ascii="Narkisim" w:hAnsi="Narkisim" w:cs="Narkisim"/>
          <w:szCs w:val="20"/>
          <w:rtl/>
        </w:rPr>
        <w:t xml:space="preserve">[וכ"כ </w:t>
      </w:r>
      <w:r w:rsidRPr="002E386F">
        <w:rPr>
          <w:rFonts w:ascii="Narkisim" w:hAnsi="Narkisim" w:cs="Narkisim"/>
          <w:b/>
          <w:bCs/>
          <w:szCs w:val="20"/>
          <w:rtl/>
        </w:rPr>
        <w:t>תוס</w:t>
      </w:r>
      <w:r w:rsidRPr="002E386F">
        <w:rPr>
          <w:rFonts w:ascii="Narkisim" w:hAnsi="Narkisim" w:cs="Narkisim"/>
          <w:szCs w:val="20"/>
          <w:rtl/>
        </w:rPr>
        <w:t>' (כתובות לג:) לדעת ר"ת. ו</w:t>
      </w:r>
      <w:r w:rsidRPr="002E386F">
        <w:rPr>
          <w:rFonts w:ascii="Narkisim" w:hAnsi="Narkisim" w:cs="Narkisim"/>
          <w:b/>
          <w:bCs/>
          <w:szCs w:val="20"/>
          <w:rtl/>
        </w:rPr>
        <w:t>תוס'</w:t>
      </w:r>
      <w:r w:rsidRPr="002E386F">
        <w:rPr>
          <w:rFonts w:ascii="Narkisim" w:hAnsi="Narkisim" w:cs="Narkisim"/>
          <w:szCs w:val="20"/>
          <w:rtl/>
        </w:rPr>
        <w:t xml:space="preserve"> (זבחים עא.) כת' דמוכרו שהלוקח ירכב עד בית הסקילה]</w:t>
      </w:r>
      <w:r w:rsidRPr="002E386F">
        <w:rPr>
          <w:rFonts w:ascii="Narkisim" w:hAnsi="Narkisim" w:cs="Narkisim"/>
          <w:rtl/>
        </w:rPr>
        <w:t>.</w:t>
      </w:r>
    </w:p>
    <w:p w14:paraId="23B9D863" w14:textId="77777777" w:rsidR="009832E5" w:rsidRPr="002E386F" w:rsidRDefault="00000000" w:rsidP="002E386F">
      <w:pPr>
        <w:pStyle w:val="a7"/>
        <w:bidi/>
        <w:rPr>
          <w:rFonts w:ascii="Narkisim" w:hAnsi="Narkisim"/>
        </w:rPr>
      </w:pPr>
      <w:r w:rsidRPr="002E386F">
        <w:rPr>
          <w:rFonts w:ascii="Narkisim" w:hAnsi="Narkisim"/>
          <w:rtl/>
        </w:rPr>
        <w:t xml:space="preserve">אמנם </w:t>
      </w:r>
      <w:r w:rsidRPr="002E386F">
        <w:rPr>
          <w:rFonts w:ascii="Narkisim" w:hAnsi="Narkisim"/>
          <w:b/>
          <w:bCs/>
          <w:rtl/>
        </w:rPr>
        <w:t>ר"ת</w:t>
      </w:r>
      <w:r w:rsidRPr="002E386F">
        <w:rPr>
          <w:rFonts w:ascii="Narkisim" w:hAnsi="Narkisim"/>
          <w:rtl/>
        </w:rPr>
        <w:t xml:space="preserve"> (בס' הישר פד ותוס' זבחים עא. וסנהדרין פ.) כתב דאף דלא נאסר בהנאה, מ"מ אין לו מכר דאין לו בעלים, ואין אדם יכול לזכות בו. והלוקח אין לו בו יותר משאר בני אדם. </w:t>
      </w:r>
      <w:r w:rsidRPr="002E386F">
        <w:rPr>
          <w:rFonts w:ascii="Narkisim" w:hAnsi="Narkisim"/>
          <w:szCs w:val="20"/>
          <w:rtl/>
        </w:rPr>
        <w:t>וצ"ב הטעם, ו</w:t>
      </w:r>
      <w:r w:rsidRPr="002E386F">
        <w:rPr>
          <w:rFonts w:ascii="Narkisim" w:hAnsi="Narkisim"/>
          <w:b/>
          <w:bCs/>
          <w:szCs w:val="20"/>
          <w:rtl/>
        </w:rPr>
        <w:t>תוס'</w:t>
      </w:r>
      <w:r w:rsidRPr="002E386F">
        <w:rPr>
          <w:rFonts w:ascii="Narkisim" w:hAnsi="Narkisim"/>
          <w:szCs w:val="20"/>
          <w:rtl/>
        </w:rPr>
        <w:t xml:space="preserve"> (זבחים וסנהדרין) דחו דזה לא יתכן.</w:t>
      </w:r>
    </w:p>
    <w:p w14:paraId="2BAF1BD1"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תוס' ר"פ</w:t>
      </w:r>
      <w:r w:rsidRPr="002E386F">
        <w:rPr>
          <w:rFonts w:ascii="Narkisim" w:hAnsi="Narkisim"/>
          <w:rtl/>
        </w:rPr>
        <w:t xml:space="preserve"> כתב דלר"ת אף דמותר בהנאה, לאו ממון בעלים הוא, דביד כל אדם ליטלו לסוקלו</w:t>
      </w:r>
      <w:r w:rsidRPr="002E386F">
        <w:rPr>
          <w:rStyle w:val="ac"/>
          <w:rFonts w:ascii="Narkisim" w:hAnsi="Narkisim"/>
          <w:rtl/>
        </w:rPr>
        <w:footnoteReference w:id="517"/>
      </w:r>
      <w:r w:rsidRPr="002E386F">
        <w:rPr>
          <w:rFonts w:ascii="Narkisim" w:hAnsi="Narkisim"/>
          <w:rtl/>
        </w:rPr>
        <w:t>.</w:t>
      </w:r>
    </w:p>
    <w:p w14:paraId="77CAF03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דבר"י</w:t>
      </w:r>
      <w:r w:rsidRPr="002E386F">
        <w:rPr>
          <w:rFonts w:ascii="Narkisim" w:hAnsi="Narkisim"/>
          <w:rtl/>
        </w:rPr>
        <w:t xml:space="preserve"> (לה ד) כתב דאף כוונת תוס' דידן דכיון דאסור להשהותו [משום עינוי הדין], מש"ה נחשב דבר שאין בו זכות השתמשות, וחשיב אינו ברשותו. [ומש"ה אינו יכול להקנותו]. ואף דמותר בהנאה</w:t>
      </w:r>
      <w:r w:rsidRPr="002E386F">
        <w:rPr>
          <w:rStyle w:val="ac"/>
          <w:rFonts w:ascii="Narkisim" w:hAnsi="Narkisim"/>
          <w:rtl/>
        </w:rPr>
        <w:footnoteReference w:id="518"/>
      </w:r>
      <w:r w:rsidRPr="002E386F">
        <w:rPr>
          <w:rFonts w:ascii="Narkisim" w:hAnsi="Narkisim"/>
          <w:rtl/>
        </w:rPr>
        <w:t>.</w:t>
      </w:r>
    </w:p>
    <w:p w14:paraId="3F6DB51C" w14:textId="77777777" w:rsidR="009832E5" w:rsidRPr="002E386F" w:rsidRDefault="00000000" w:rsidP="002E386F">
      <w:pPr>
        <w:bidi/>
        <w:rPr>
          <w:rFonts w:ascii="Narkisim" w:hAnsi="Narkisim" w:cs="Narkisim"/>
        </w:rPr>
      </w:pPr>
      <w:r w:rsidRPr="002E386F">
        <w:rPr>
          <w:rFonts w:ascii="Narkisim" w:hAnsi="Narkisim" w:cs="Narkisim"/>
          <w:rtl/>
        </w:rPr>
        <w:t>וב</w:t>
      </w:r>
      <w:r w:rsidRPr="002E386F">
        <w:rPr>
          <w:rFonts w:ascii="Narkisim" w:hAnsi="Narkisim" w:cs="Narkisim"/>
          <w:b/>
          <w:bCs/>
          <w:rtl/>
        </w:rPr>
        <w:t>גמ'</w:t>
      </w:r>
      <w:r w:rsidRPr="002E386F">
        <w:rPr>
          <w:rFonts w:ascii="Narkisim" w:hAnsi="Narkisim" w:cs="Narkisim"/>
          <w:rtl/>
        </w:rPr>
        <w:t xml:space="preserve"> (כריתות כד.) מבואר דשור הנסקל שהוזמו עדיו, כל הקודם זוכה בה. דכיון דנגמר דינו נתייאש בעליו ממנו, וכל הקודם זכה. </w:t>
      </w:r>
      <w:r w:rsidRPr="002E386F">
        <w:rPr>
          <w:rFonts w:ascii="Narkisim" w:hAnsi="Narkisim" w:cs="Narkisim"/>
          <w:szCs w:val="20"/>
          <w:rtl/>
        </w:rPr>
        <w:t>[אף דנתברר שהגמר דין בטעות]</w:t>
      </w:r>
      <w:r w:rsidRPr="002E386F">
        <w:rPr>
          <w:rFonts w:ascii="Narkisim" w:hAnsi="Narkisim" w:cs="Narkisim"/>
          <w:rtl/>
        </w:rPr>
        <w:t>. ו</w:t>
      </w:r>
      <w:r w:rsidRPr="002E386F">
        <w:rPr>
          <w:rFonts w:ascii="Narkisim" w:hAnsi="Narkisim" w:cs="Narkisim"/>
          <w:b/>
          <w:bCs/>
          <w:rtl/>
        </w:rPr>
        <w:t>הקצות</w:t>
      </w:r>
      <w:r w:rsidRPr="002E386F">
        <w:rPr>
          <w:rFonts w:ascii="Narkisim" w:hAnsi="Narkisim" w:cs="Narkisim"/>
          <w:rtl/>
        </w:rPr>
        <w:t xml:space="preserve"> (תו) הק' דכיון דנגמר דינו אינו ברשותו, ואינו יכול להפקירו. וה</w:t>
      </w:r>
      <w:r w:rsidRPr="002E386F">
        <w:rPr>
          <w:rFonts w:ascii="Narkisim" w:hAnsi="Narkisim" w:cs="Narkisim"/>
          <w:b/>
          <w:bCs/>
          <w:rtl/>
        </w:rPr>
        <w:t>אחרונים</w:t>
      </w:r>
      <w:r w:rsidRPr="002E386F">
        <w:rPr>
          <w:rFonts w:ascii="Narkisim" w:hAnsi="Narkisim" w:cs="Narkisim"/>
          <w:rtl/>
        </w:rPr>
        <w:t xml:space="preserve"> (בית הלוי א מח) דחו דהתם הוה יאוש [ולא הפקר], ומהני יאוש בדבר שאינו ברשותו. וה</w:t>
      </w:r>
      <w:r w:rsidRPr="002E386F">
        <w:rPr>
          <w:rFonts w:ascii="Narkisim" w:hAnsi="Narkisim" w:cs="Narkisim"/>
          <w:b/>
          <w:bCs/>
          <w:rtl/>
        </w:rPr>
        <w:t>קצות</w:t>
      </w:r>
      <w:r w:rsidRPr="002E386F">
        <w:rPr>
          <w:rFonts w:ascii="Narkisim" w:hAnsi="Narkisim" w:cs="Narkisim"/>
          <w:rtl/>
        </w:rPr>
        <w:t xml:space="preserve"> תי' דהתם הוזמו עדיו, ונתברר שלא היה איסור הנאה מעולם</w:t>
      </w:r>
      <w:r w:rsidRPr="002E386F">
        <w:rPr>
          <w:rStyle w:val="ac"/>
          <w:rFonts w:ascii="Narkisim" w:hAnsi="Narkisim" w:cs="Narkisim"/>
          <w:rtl/>
        </w:rPr>
        <w:footnoteReference w:id="519"/>
      </w:r>
      <w:r w:rsidRPr="002E386F">
        <w:rPr>
          <w:rFonts w:ascii="Narkisim" w:hAnsi="Narkisim" w:cs="Narkisim"/>
          <w:rtl/>
        </w:rPr>
        <w:t>.</w:t>
      </w:r>
    </w:p>
    <w:p w14:paraId="6EC9D241" w14:textId="77777777" w:rsidR="009832E5" w:rsidRPr="002E386F" w:rsidRDefault="00000000" w:rsidP="002E386F">
      <w:pPr>
        <w:pStyle w:val="aa"/>
        <w:bidi/>
        <w:rPr>
          <w:rFonts w:ascii="Narkisim" w:hAnsi="Narkisim"/>
        </w:rPr>
      </w:pPr>
      <w:r w:rsidRPr="002E386F">
        <w:rPr>
          <w:rFonts w:ascii="Narkisim" w:hAnsi="Narkisim"/>
          <w:rtl/>
        </w:rPr>
        <w:t>וב</w:t>
      </w:r>
      <w:r w:rsidRPr="002E386F">
        <w:rPr>
          <w:rFonts w:ascii="Narkisim" w:hAnsi="Narkisim"/>
          <w:b/>
          <w:bCs/>
          <w:rtl/>
        </w:rPr>
        <w:t>ירושלמי</w:t>
      </w:r>
      <w:r w:rsidRPr="002E386F">
        <w:rPr>
          <w:rFonts w:ascii="Narkisim" w:hAnsi="Narkisim"/>
          <w:rtl/>
        </w:rPr>
        <w:t xml:space="preserve"> (ד ח, הו' במשנ"ל עבדים ח יג) נח' אף עבד שנגמר דינו ליהרג, דעי"ז זכה בעצמו. וה</w:t>
      </w:r>
      <w:r w:rsidRPr="002E386F">
        <w:rPr>
          <w:rFonts w:ascii="Narkisim" w:hAnsi="Narkisim"/>
          <w:b/>
          <w:bCs/>
          <w:rtl/>
        </w:rPr>
        <w:t>מנח"ח</w:t>
      </w:r>
      <w:r w:rsidRPr="002E386F">
        <w:rPr>
          <w:rFonts w:ascii="Narkisim" w:hAnsi="Narkisim"/>
          <w:rtl/>
        </w:rPr>
        <w:t xml:space="preserve"> (נב) תמה דבשלמא שור נאסר בהנאה ע"י הגמ"ד, אבל עבד שנגמר דינו לא נאסר בהנאה (וכן אי' ערכין ז:), א"כ שווה לבעליו ויכול לעשות מלאכה, ונוקב מרגליות עד שיסקל.</w:t>
      </w:r>
    </w:p>
    <w:p w14:paraId="4F93F4B5" w14:textId="77777777" w:rsidR="009832E5" w:rsidRPr="002E386F" w:rsidRDefault="00000000" w:rsidP="002E386F">
      <w:pPr>
        <w:pStyle w:val="aa"/>
        <w:bidi/>
        <w:rPr>
          <w:rFonts w:ascii="Narkisim" w:hAnsi="Narkisim"/>
        </w:rPr>
      </w:pPr>
      <w:r w:rsidRPr="002E386F">
        <w:rPr>
          <w:rFonts w:ascii="Narkisim" w:hAnsi="Narkisim"/>
          <w:u w:val="single"/>
          <w:rtl/>
        </w:rPr>
        <w:t>בא"ד אסור להשהותו לענות את דינו</w:t>
      </w:r>
      <w:r w:rsidRPr="002E386F">
        <w:rPr>
          <w:rFonts w:ascii="Narkisim" w:hAnsi="Narkisim"/>
          <w:rtl/>
        </w:rPr>
        <w:t>. בפשוטו יל"פ דכוונת תוס' דמצווה רמי על הבי"ד, ואין להם לדחות מצוותם</w:t>
      </w:r>
      <w:r w:rsidRPr="002E386F">
        <w:rPr>
          <w:rStyle w:val="ac"/>
          <w:rFonts w:ascii="Narkisim" w:hAnsi="Narkisim"/>
          <w:rtl/>
        </w:rPr>
        <w:footnoteReference w:id="520"/>
      </w:r>
      <w:r w:rsidRPr="002E386F">
        <w:rPr>
          <w:rFonts w:ascii="Narkisim" w:hAnsi="Narkisim"/>
          <w:rtl/>
        </w:rPr>
        <w:t>. אבל ה</w:t>
      </w:r>
      <w:r w:rsidRPr="002E386F">
        <w:rPr>
          <w:rFonts w:ascii="Narkisim" w:hAnsi="Narkisim"/>
          <w:b/>
          <w:bCs/>
          <w:rtl/>
        </w:rPr>
        <w:t>רשב"א</w:t>
      </w:r>
      <w:r w:rsidRPr="002E386F">
        <w:rPr>
          <w:rFonts w:ascii="Narkisim" w:hAnsi="Narkisim"/>
          <w:rtl/>
        </w:rPr>
        <w:t xml:space="preserve"> כתב דכמיתת הבעלים כך מיתת השור [דבאדם יש סברא דהוה עינוי בעיכוב הדין]</w:t>
      </w:r>
      <w:r w:rsidRPr="002E386F">
        <w:rPr>
          <w:rStyle w:val="ac"/>
          <w:rFonts w:ascii="Narkisim" w:hAnsi="Narkisim"/>
          <w:rtl/>
        </w:rPr>
        <w:footnoteReference w:id="521"/>
      </w:r>
      <w:r w:rsidRPr="002E386F">
        <w:rPr>
          <w:rFonts w:ascii="Narkisim" w:hAnsi="Narkisim"/>
          <w:rtl/>
        </w:rPr>
        <w:t>.</w:t>
      </w:r>
    </w:p>
    <w:p w14:paraId="7A1FAF93" w14:textId="77777777" w:rsidR="009832E5" w:rsidRPr="002E386F" w:rsidRDefault="00000000" w:rsidP="002E386F">
      <w:pPr>
        <w:pStyle w:val="aa"/>
        <w:bidi/>
        <w:rPr>
          <w:rFonts w:ascii="Narkisim" w:hAnsi="Narkisim"/>
        </w:rPr>
      </w:pPr>
      <w:r w:rsidRPr="002E386F">
        <w:rPr>
          <w:rFonts w:ascii="Narkisim" w:hAnsi="Narkisim"/>
          <w:u w:val="single"/>
          <w:rtl/>
        </w:rPr>
        <w:t>בא"ד ובמהד' אחרת פרש"י וכו' ולא הוה מקח טעות</w:t>
      </w:r>
      <w:r w:rsidRPr="002E386F">
        <w:rPr>
          <w:rFonts w:ascii="Narkisim" w:hAnsi="Narkisim"/>
          <w:rtl/>
        </w:rPr>
        <w:t>. [וכ"כ הרשב"א לדעת ר"ת הנ"ל].</w:t>
      </w:r>
    </w:p>
    <w:p w14:paraId="2C9F82DB"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הק' מהקדישו אינו מוקדש, ואמאי לא יחול הקדש. וה</w:t>
      </w:r>
      <w:r w:rsidRPr="002E386F">
        <w:rPr>
          <w:rFonts w:ascii="Narkisim" w:hAnsi="Narkisim"/>
          <w:b/>
          <w:bCs/>
          <w:rtl/>
        </w:rPr>
        <w:t>בית הלוי</w:t>
      </w:r>
      <w:r w:rsidRPr="002E386F">
        <w:rPr>
          <w:rFonts w:ascii="Narkisim" w:hAnsi="Narkisim"/>
          <w:rtl/>
        </w:rPr>
        <w:t xml:space="preserve"> (א מח ו) כת' כיון דאינו ממון כלל להקדש נחשב דבר שאינו ראוי לגבוה. ומש"ה לא חל ההקדש.</w:t>
      </w:r>
    </w:p>
    <w:p w14:paraId="7E6BC720" w14:textId="77777777" w:rsidR="009832E5" w:rsidRPr="002E386F" w:rsidRDefault="00000000" w:rsidP="002E386F">
      <w:pPr>
        <w:pStyle w:val="2"/>
        <w:bidi/>
        <w:rPr>
          <w:rFonts w:ascii="Narkisim" w:hAnsi="Narkisim"/>
        </w:rPr>
      </w:pPr>
      <w:r w:rsidRPr="002E386F">
        <w:rPr>
          <w:rFonts w:ascii="Narkisim" w:hAnsi="Narkisim"/>
          <w:rtl/>
        </w:rPr>
        <w:t>הרי שלך לפניך באיסור הנאה</w:t>
      </w:r>
    </w:p>
    <w:p w14:paraId="07C2FFFA" w14:textId="77777777" w:rsidR="009832E5" w:rsidRPr="002E386F" w:rsidRDefault="00000000" w:rsidP="002E386F">
      <w:pPr>
        <w:bidi/>
        <w:rPr>
          <w:rFonts w:ascii="Narkisim" w:hAnsi="Narkisim" w:cs="Narkisim"/>
        </w:rPr>
      </w:pPr>
      <w:r w:rsidRPr="002E386F">
        <w:rPr>
          <w:rFonts w:ascii="Narkisim" w:hAnsi="Narkisim" w:cs="Narkisim"/>
          <w:u w:val="single"/>
          <w:rtl/>
        </w:rPr>
        <w:t>אומרין באיסור הנאה</w:t>
      </w:r>
      <w:r w:rsidRPr="002E386F">
        <w:rPr>
          <w:rStyle w:val="ac"/>
          <w:rFonts w:ascii="Narkisim" w:hAnsi="Narkisim" w:cs="Narkisim"/>
          <w:u w:val="single"/>
          <w:rtl/>
        </w:rPr>
        <w:footnoteReference w:id="522"/>
      </w:r>
      <w:r w:rsidRPr="002E386F">
        <w:rPr>
          <w:rFonts w:ascii="Narkisim" w:hAnsi="Narkisim" w:cs="Narkisim"/>
          <w:u w:val="single"/>
          <w:rtl/>
        </w:rPr>
        <w:t xml:space="preserve"> הרי שלך לפניך</w:t>
      </w:r>
      <w:r w:rsidRPr="002E386F">
        <w:rPr>
          <w:rFonts w:ascii="Narkisim" w:hAnsi="Narkisim" w:cs="Narkisim"/>
          <w:rtl/>
        </w:rPr>
        <w:t>. ה</w:t>
      </w:r>
      <w:r w:rsidRPr="002E386F">
        <w:rPr>
          <w:rFonts w:ascii="Narkisim" w:hAnsi="Narkisim" w:cs="Narkisim"/>
          <w:b/>
          <w:bCs/>
          <w:rtl/>
        </w:rPr>
        <w:t>קוב"ש</w:t>
      </w:r>
      <w:r w:rsidRPr="002E386F">
        <w:rPr>
          <w:rFonts w:ascii="Narkisim" w:hAnsi="Narkisim" w:cs="Narkisim"/>
          <w:rtl/>
        </w:rPr>
        <w:t xml:space="preserve"> (קוב"ב לא) הוכיח דאיסור הנאה הוה עדיין שלו ובבעלותו</w:t>
      </w:r>
      <w:r w:rsidRPr="002E386F">
        <w:rPr>
          <w:rStyle w:val="ac"/>
          <w:rFonts w:ascii="Narkisim" w:hAnsi="Narkisim" w:cs="Narkisim"/>
          <w:rtl/>
        </w:rPr>
        <w:footnoteReference w:id="523"/>
      </w:r>
      <w:r w:rsidRPr="002E386F">
        <w:rPr>
          <w:rFonts w:ascii="Narkisim" w:hAnsi="Narkisim" w:cs="Narkisim"/>
          <w:rtl/>
        </w:rPr>
        <w:t>, דלא שייך לומר 'הרי שלך לפניך' היכא דפקע בעלותו</w:t>
      </w:r>
      <w:r w:rsidRPr="002E386F">
        <w:rPr>
          <w:rStyle w:val="ac"/>
          <w:rFonts w:ascii="Narkisim" w:hAnsi="Narkisim" w:cs="Narkisim"/>
          <w:rtl/>
        </w:rPr>
        <w:footnoteReference w:id="524"/>
      </w:r>
      <w:r w:rsidRPr="002E386F">
        <w:rPr>
          <w:rFonts w:ascii="Narkisim" w:hAnsi="Narkisim" w:cs="Narkisim"/>
          <w:rtl/>
        </w:rPr>
        <w:t xml:space="preserve">. וכמ"ש </w:t>
      </w:r>
      <w:r w:rsidRPr="002E386F">
        <w:rPr>
          <w:rFonts w:ascii="Narkisim" w:hAnsi="Narkisim" w:cs="Narkisim"/>
          <w:b/>
          <w:bCs/>
          <w:rtl/>
        </w:rPr>
        <w:t>תוס</w:t>
      </w:r>
      <w:r w:rsidRPr="002E386F">
        <w:rPr>
          <w:rFonts w:ascii="Narkisim" w:hAnsi="Narkisim" w:cs="Narkisim"/>
          <w:rtl/>
        </w:rPr>
        <w:t xml:space="preserve">' </w:t>
      </w:r>
      <w:r w:rsidRPr="002E386F">
        <w:rPr>
          <w:rFonts w:ascii="Narkisim" w:hAnsi="Narkisim" w:cs="Narkisim"/>
          <w:szCs w:val="20"/>
          <w:rtl/>
        </w:rPr>
        <w:t>(בסוד"ה השתא)</w:t>
      </w:r>
      <w:r w:rsidRPr="002E386F">
        <w:rPr>
          <w:rFonts w:ascii="Narkisim" w:hAnsi="Narkisim" w:cs="Narkisim"/>
          <w:rtl/>
        </w:rPr>
        <w:t xml:space="preserve"> דהיכא דיש לניזק עליו זכות ממון, לא שייך הרי שלך לפניך. ויש שדחו דהתם יש זכות לאדם אחר. </w:t>
      </w:r>
      <w:r w:rsidRPr="002E386F">
        <w:rPr>
          <w:rFonts w:ascii="Narkisim" w:hAnsi="Narkisim" w:cs="Narkisim"/>
          <w:szCs w:val="20"/>
          <w:rtl/>
        </w:rPr>
        <w:t>וב</w:t>
      </w:r>
      <w:r w:rsidRPr="002E386F">
        <w:rPr>
          <w:rFonts w:ascii="Narkisim" w:hAnsi="Narkisim" w:cs="Narkisim"/>
          <w:b/>
          <w:bCs/>
          <w:szCs w:val="20"/>
          <w:rtl/>
        </w:rPr>
        <w:t>הג'</w:t>
      </w:r>
      <w:r w:rsidRPr="002E386F">
        <w:rPr>
          <w:rFonts w:ascii="Narkisim" w:hAnsi="Narkisim" w:cs="Narkisim"/>
          <w:szCs w:val="20"/>
          <w:rtl/>
        </w:rPr>
        <w:t xml:space="preserve"> ל</w:t>
      </w:r>
      <w:r w:rsidRPr="002E386F">
        <w:rPr>
          <w:rFonts w:ascii="Narkisim" w:hAnsi="Narkisim" w:cs="Narkisim"/>
          <w:b/>
          <w:bCs/>
          <w:szCs w:val="20"/>
          <w:rtl/>
        </w:rPr>
        <w:t>תרה"כ</w:t>
      </w:r>
      <w:r w:rsidRPr="002E386F">
        <w:rPr>
          <w:rFonts w:ascii="Narkisim" w:hAnsi="Narkisim" w:cs="Narkisim"/>
          <w:szCs w:val="20"/>
          <w:rtl/>
        </w:rPr>
        <w:t xml:space="preserve"> (רסב) נקט דשייך הרי שלך לפניך אף כשאינו שלו.</w:t>
      </w:r>
    </w:p>
    <w:p w14:paraId="5EE2DC48"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קוב"ש</w:t>
      </w:r>
      <w:r w:rsidRPr="002E386F">
        <w:rPr>
          <w:rFonts w:ascii="Narkisim" w:hAnsi="Narkisim"/>
          <w:rtl/>
        </w:rPr>
        <w:t xml:space="preserve"> (פסחים יז) כת' דלא הוי כנהנה ופורע חובו באיסוה"נ, דחיוב אחריות הוא רק אם נאבד החפץ, וכשמחזיר חפץ בעין אין זה פריעת חוב</w:t>
      </w:r>
      <w:r w:rsidRPr="002E386F">
        <w:rPr>
          <w:rStyle w:val="ac"/>
          <w:rFonts w:ascii="Narkisim" w:hAnsi="Narkisim"/>
          <w:rtl/>
        </w:rPr>
        <w:footnoteReference w:id="525"/>
      </w:r>
      <w:r w:rsidRPr="002E386F">
        <w:rPr>
          <w:rFonts w:ascii="Narkisim" w:hAnsi="Narkisim"/>
          <w:rtl/>
        </w:rPr>
        <w:t>.</w:t>
      </w:r>
    </w:p>
    <w:p w14:paraId="4029946B" w14:textId="77777777" w:rsidR="009832E5" w:rsidRPr="002E386F" w:rsidRDefault="00000000" w:rsidP="002E386F">
      <w:pPr>
        <w:bidi/>
        <w:rPr>
          <w:rFonts w:ascii="Narkisim" w:hAnsi="Narkisim" w:cs="Narkisim"/>
        </w:rPr>
      </w:pPr>
      <w:r w:rsidRPr="002E386F">
        <w:rPr>
          <w:rFonts w:ascii="Narkisim" w:hAnsi="Narkisim" w:cs="Narkisim"/>
          <w:rtl/>
        </w:rPr>
        <w:t>ופ</w:t>
      </w:r>
      <w:r w:rsidRPr="002E386F">
        <w:rPr>
          <w:rFonts w:ascii="Narkisim" w:hAnsi="Narkisim" w:cs="Narkisim"/>
          <w:b/>
          <w:bCs/>
          <w:rtl/>
        </w:rPr>
        <w:t>רש"י</w:t>
      </w:r>
      <w:r w:rsidRPr="002E386F">
        <w:rPr>
          <w:rFonts w:ascii="Narkisim" w:hAnsi="Narkisim" w:cs="Narkisim"/>
          <w:rtl/>
        </w:rPr>
        <w:t xml:space="preserve"> דנפק"מ בגזל חמץ ועבר עליו הפסח. דבגמ' (לקמן צח:) דנו האם ר' יעקב וחכמים נח' אף בגזל חמץ ועבר עליו הפסח, האם אומרים באיסור הנאה הרי שלך לפניך. [ואף שאסור בהנאה, הוה היזק שאינו ניכר וליכא שינוי, ויכול לקיים בזה השבה הגזילה, וכיון שמחזירו בעין פטור מלשלם]. ורב חסדא נקט דלחכמים אין אומרים באיסור הנאה הרי שלך לפניך. </w:t>
      </w:r>
      <w:r w:rsidRPr="002E386F">
        <w:rPr>
          <w:rFonts w:ascii="Narkisim" w:hAnsi="Narkisim" w:cs="Narkisim"/>
          <w:rtl/>
        </w:rPr>
        <w:lastRenderedPageBreak/>
        <w:t>ורבה חלק דסברת רבנן משום דהתפיסו ליד בי"ד</w:t>
      </w:r>
      <w:r w:rsidRPr="002E386F">
        <w:rPr>
          <w:rStyle w:val="ac"/>
          <w:rFonts w:ascii="Narkisim" w:hAnsi="Narkisim" w:cs="Narkisim"/>
          <w:rtl/>
        </w:rPr>
        <w:footnoteReference w:id="526"/>
      </w:r>
      <w:r w:rsidRPr="002E386F">
        <w:rPr>
          <w:rFonts w:ascii="Narkisim" w:hAnsi="Narkisim" w:cs="Narkisim"/>
          <w:rtl/>
        </w:rPr>
        <w:t xml:space="preserve"> [וכדחיית הגמ' כאן].</w:t>
      </w:r>
    </w:p>
    <w:p w14:paraId="162F93AE" w14:textId="77777777" w:rsidR="009832E5" w:rsidRPr="002E386F" w:rsidRDefault="00000000" w:rsidP="002E386F">
      <w:pPr>
        <w:bidi/>
        <w:rPr>
          <w:rFonts w:ascii="Narkisim" w:hAnsi="Narkisim" w:cs="Narkisim"/>
        </w:rPr>
      </w:pPr>
      <w:r w:rsidRPr="002E386F">
        <w:rPr>
          <w:rFonts w:ascii="Narkisim" w:hAnsi="Narkisim" w:cs="Narkisim"/>
          <w:rtl/>
        </w:rPr>
        <w:t>וגבי גזל הנידון האם אף שנאסר בהנאה [ולא שווה מידי</w:t>
      </w:r>
      <w:r w:rsidRPr="002E386F">
        <w:rPr>
          <w:rStyle w:val="ac"/>
          <w:rFonts w:ascii="Narkisim" w:hAnsi="Narkisim" w:cs="Narkisim"/>
          <w:rtl/>
        </w:rPr>
        <w:footnoteReference w:id="527"/>
      </w:r>
      <w:r w:rsidRPr="002E386F">
        <w:rPr>
          <w:rFonts w:ascii="Narkisim" w:hAnsi="Narkisim" w:cs="Narkisim"/>
          <w:rtl/>
        </w:rPr>
        <w:t>] אומר הרי שלך לפניך, ומקיים מצוות השבת הגזילה. ועי"ז פטור מלשלם. דכל זמן דליכא שינוי יכול לומר הרי שלך לפניך.</w:t>
      </w:r>
    </w:p>
    <w:p w14:paraId="3A4146A3" w14:textId="77777777" w:rsidR="009832E5" w:rsidRPr="002E386F" w:rsidRDefault="00000000" w:rsidP="002E386F">
      <w:pPr>
        <w:pStyle w:val="a7"/>
        <w:bidi/>
        <w:rPr>
          <w:rFonts w:ascii="Narkisim" w:hAnsi="Narkisim"/>
        </w:rPr>
      </w:pPr>
      <w:r w:rsidRPr="002E386F">
        <w:rPr>
          <w:rFonts w:ascii="Narkisim" w:hAnsi="Narkisim"/>
          <w:rtl/>
        </w:rPr>
        <w:t>אבל בסוגיין קאי אף לענין שומר, וצ"ב היכן מצאנו סברת הרי שלך לפניך גבי שומר. דבפשוטו שומר אינו חייב בהשבה</w:t>
      </w:r>
      <w:r w:rsidRPr="002E386F">
        <w:rPr>
          <w:rStyle w:val="ac"/>
          <w:rFonts w:ascii="Narkisim" w:hAnsi="Narkisim"/>
          <w:rtl/>
        </w:rPr>
        <w:footnoteReference w:id="528"/>
      </w:r>
      <w:r w:rsidRPr="002E386F">
        <w:rPr>
          <w:rFonts w:ascii="Narkisim" w:hAnsi="Narkisim"/>
          <w:rtl/>
        </w:rPr>
        <w:t xml:space="preserve"> אלא לשמור מהיזק, ולכאורה בסוגיין הוה היזק שאינו ניכר (ע' תוס') ולא נחשב היזק. א"כ לא צריך לומר הרי שלך לפניך. ואילו נחשב היזק, האיך יפטר ע"י שאומר הרי שלך לפניך</w:t>
      </w:r>
      <w:r w:rsidRPr="002E386F">
        <w:rPr>
          <w:rStyle w:val="ac"/>
          <w:rFonts w:ascii="Narkisim" w:hAnsi="Narkisim"/>
          <w:rtl/>
        </w:rPr>
        <w:footnoteReference w:id="529"/>
      </w:r>
      <w:r w:rsidRPr="002E386F">
        <w:rPr>
          <w:rFonts w:ascii="Narkisim" w:hAnsi="Narkisim"/>
          <w:rtl/>
        </w:rPr>
        <w:t>. ועד"ז הק' ה</w:t>
      </w:r>
      <w:r w:rsidRPr="002E386F">
        <w:rPr>
          <w:rFonts w:ascii="Narkisim" w:hAnsi="Narkisim"/>
          <w:b/>
          <w:bCs/>
          <w:rtl/>
        </w:rPr>
        <w:t>תוס' שאנץ</w:t>
      </w:r>
      <w:r w:rsidRPr="002E386F">
        <w:rPr>
          <w:rFonts w:ascii="Narkisim" w:hAnsi="Narkisim"/>
          <w:rtl/>
        </w:rPr>
        <w:t xml:space="preserve"> (בשיטמ"ק לקמן נו:)</w:t>
      </w:r>
      <w:r w:rsidRPr="002E386F">
        <w:rPr>
          <w:rStyle w:val="ac"/>
          <w:rFonts w:ascii="Narkisim" w:hAnsi="Narkisim"/>
          <w:rtl/>
        </w:rPr>
        <w:footnoteReference w:id="530"/>
      </w:r>
      <w:r w:rsidRPr="002E386F">
        <w:rPr>
          <w:rFonts w:ascii="Narkisim" w:hAnsi="Narkisim"/>
          <w:rtl/>
        </w:rPr>
        <w:t xml:space="preserve"> ו</w:t>
      </w:r>
      <w:r w:rsidRPr="002E386F">
        <w:rPr>
          <w:rFonts w:ascii="Narkisim" w:hAnsi="Narkisim"/>
          <w:b/>
          <w:bCs/>
          <w:rtl/>
        </w:rPr>
        <w:t>רע"א</w:t>
      </w:r>
      <w:r w:rsidRPr="002E386F">
        <w:rPr>
          <w:rStyle w:val="ac"/>
          <w:rFonts w:ascii="Narkisim" w:hAnsi="Narkisim"/>
          <w:rtl/>
        </w:rPr>
        <w:footnoteReference w:id="531"/>
      </w:r>
      <w:r w:rsidRPr="002E386F">
        <w:rPr>
          <w:rFonts w:ascii="Narkisim" w:hAnsi="Narkisim"/>
          <w:rtl/>
        </w:rPr>
        <w:t>. [ע' בסמוך המשך דברי התוס' שאנץ לקמן].</w:t>
      </w:r>
    </w:p>
    <w:p w14:paraId="753FBF8A" w14:textId="77777777" w:rsidR="009832E5" w:rsidRPr="002E386F" w:rsidRDefault="00000000" w:rsidP="002E386F">
      <w:pPr>
        <w:pStyle w:val="a8"/>
        <w:bidi/>
        <w:rPr>
          <w:rFonts w:ascii="Narkisim" w:hAnsi="Narkisim"/>
        </w:rPr>
      </w:pPr>
      <w:r w:rsidRPr="002E386F">
        <w:rPr>
          <w:rFonts w:ascii="Narkisim" w:hAnsi="Narkisim"/>
          <w:rtl/>
        </w:rPr>
        <w:t>ובגמ' (גיטין נג:) אי' דלמ"ד היזק שאינו ניכר שמיה היזק, האיך אומר הרי שלך לפניך. ו</w:t>
      </w:r>
      <w:r w:rsidRPr="002E386F">
        <w:rPr>
          <w:rFonts w:ascii="Narkisim" w:hAnsi="Narkisim"/>
          <w:b/>
          <w:bCs/>
          <w:rtl/>
        </w:rPr>
        <w:t>תוס</w:t>
      </w:r>
      <w:r w:rsidRPr="002E386F">
        <w:rPr>
          <w:rFonts w:ascii="Narkisim" w:hAnsi="Narkisim"/>
          <w:rtl/>
        </w:rPr>
        <w:t>' (שם)</w:t>
      </w:r>
      <w:r w:rsidRPr="002E386F">
        <w:rPr>
          <w:rStyle w:val="ac"/>
          <w:rFonts w:ascii="Narkisim" w:hAnsi="Narkisim"/>
          <w:rtl/>
        </w:rPr>
        <w:footnoteReference w:id="532"/>
      </w:r>
      <w:r w:rsidRPr="002E386F">
        <w:rPr>
          <w:rFonts w:ascii="Narkisim" w:hAnsi="Narkisim"/>
          <w:rtl/>
        </w:rPr>
        <w:t xml:space="preserve"> פי' דכיון דההיזק ניכר א"כ אין לך שינוי גדול מזה</w:t>
      </w:r>
      <w:r w:rsidRPr="002E386F">
        <w:rPr>
          <w:rStyle w:val="ac"/>
          <w:rFonts w:ascii="Narkisim" w:hAnsi="Narkisim"/>
          <w:rtl/>
        </w:rPr>
        <w:footnoteReference w:id="533"/>
      </w:r>
      <w:r w:rsidRPr="002E386F">
        <w:rPr>
          <w:rFonts w:ascii="Narkisim" w:hAnsi="Narkisim"/>
          <w:rtl/>
        </w:rPr>
        <w:t>.</w:t>
      </w:r>
    </w:p>
    <w:p w14:paraId="29A419A7"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קוב"ש</w:t>
      </w:r>
      <w:r w:rsidRPr="002E386F">
        <w:rPr>
          <w:rFonts w:ascii="Narkisim" w:hAnsi="Narkisim"/>
          <w:rtl/>
        </w:rPr>
        <w:t xml:space="preserve"> (קכו) הביא דב</w:t>
      </w:r>
      <w:r w:rsidRPr="002E386F">
        <w:rPr>
          <w:rFonts w:ascii="Narkisim" w:hAnsi="Narkisim"/>
          <w:b/>
          <w:bCs/>
          <w:rtl/>
        </w:rPr>
        <w:t>רמב"ן</w:t>
      </w:r>
      <w:r w:rsidRPr="002E386F">
        <w:rPr>
          <w:rFonts w:ascii="Narkisim" w:hAnsi="Narkisim"/>
          <w:rtl/>
        </w:rPr>
        <w:t xml:space="preserve"> (דינא דגרמי) מבואר דכל מזיק בהיזק שאינו ניכר פטור משום דאומר הרי שלך לפניך. [וע"ע לקמן צח.]. ומבואר מדבריו דאף דהוה מזיק, כשאומר הרי שלך לפניך פטור. ועפ"ז אף בסוגיין השומר אומר הרי שלך לפניך, דאף שיש כאן היזק פטור משום דאומר הרי שלך לפניך.</w:t>
      </w:r>
    </w:p>
    <w:p w14:paraId="1778F3B6"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(על הש"ס, סטנסל רלו) כת' דשומר האומר הרי שלך לפניך לא דמי להרי שלך לפניך דגזלן</w:t>
      </w:r>
      <w:r w:rsidRPr="002E386F">
        <w:rPr>
          <w:rStyle w:val="ac"/>
          <w:rFonts w:ascii="Narkisim" w:hAnsi="Narkisim"/>
          <w:rtl/>
        </w:rPr>
        <w:footnoteReference w:id="534"/>
      </w:r>
      <w:r w:rsidRPr="002E386F">
        <w:rPr>
          <w:rFonts w:ascii="Narkisim" w:hAnsi="Narkisim"/>
          <w:rtl/>
        </w:rPr>
        <w:t>, דגזלן מחוייב כבר בהשבה, ובאמירת הרי שלך לפניך הרי הוא פוטר עצמו מחיובו שחייב להבעלים. ואילו בשומר טענת הרי שלך לפניך פועל עבורו דאינו מתחייב כלל. ואינו פוטר את עצמו כלום.</w:t>
      </w:r>
    </w:p>
    <w:p w14:paraId="162A5101"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תוס' שאנץ</w:t>
      </w:r>
      <w:r w:rsidRPr="002E386F">
        <w:rPr>
          <w:rFonts w:ascii="Narkisim" w:hAnsi="Narkisim" w:cs="Narkisim"/>
          <w:rtl/>
        </w:rPr>
        <w:t xml:space="preserve"> (בשיטמ"ק נו:) כתב דהא דר' יעקב אמר החזירו מוחזר, לאו דוקא שהחזיר. </w:t>
      </w:r>
      <w:r w:rsidRPr="002E386F">
        <w:rPr>
          <w:rFonts w:ascii="Narkisim" w:hAnsi="Narkisim" w:cs="Narkisim"/>
          <w:rtl/>
        </w:rPr>
        <w:lastRenderedPageBreak/>
        <w:t xml:space="preserve">דדוקא גזלן נתחייב בהשבה, ואם נאבד אח"כ אין כאן השבה. אבל שומר פטור משום שלא נתחייב במה שנגמר הדין. ואפי' מת השור [בבית שומר] לאחר גמר דין פטור. וכת' דאפי' הרגו השומר ואיבדו בידים פטור, דלאחר שנגמר דינו לא שווה מידי. </w:t>
      </w:r>
      <w:r w:rsidRPr="002E386F">
        <w:rPr>
          <w:rFonts w:ascii="Narkisim" w:hAnsi="Narkisim" w:cs="Narkisim"/>
          <w:szCs w:val="20"/>
          <w:rtl/>
        </w:rPr>
        <w:t>[והלשון 'הרי שלך לפניך' לאו דוקא, דבשומרים לא נתחייב כלל. א"נ דפקדון בכל מקום שהוא הוה ברשות בעלים, ונחשב שכבר חזר ליד בעלים. ומש"ה פטור</w:t>
      </w:r>
      <w:r w:rsidRPr="002E386F">
        <w:rPr>
          <w:rStyle w:val="ac"/>
          <w:rFonts w:ascii="Narkisim" w:hAnsi="Narkisim" w:cs="Narkisim"/>
          <w:szCs w:val="20"/>
          <w:rtl/>
        </w:rPr>
        <w:footnoteReference w:id="535"/>
      </w:r>
      <w:r w:rsidRPr="002E386F">
        <w:rPr>
          <w:rFonts w:ascii="Narkisim" w:hAnsi="Narkisim" w:cs="Narkisim"/>
          <w:szCs w:val="20"/>
          <w:rtl/>
        </w:rPr>
        <w:t>]</w:t>
      </w:r>
      <w:r w:rsidRPr="002E386F">
        <w:rPr>
          <w:rFonts w:ascii="Narkisim" w:hAnsi="Narkisim" w:cs="Narkisim"/>
          <w:rtl/>
        </w:rPr>
        <w:t>.</w:t>
      </w:r>
    </w:p>
    <w:p w14:paraId="70725C91" w14:textId="77777777" w:rsidR="009832E5" w:rsidRPr="002E386F" w:rsidRDefault="00000000" w:rsidP="002E386F">
      <w:pPr>
        <w:pStyle w:val="a7"/>
        <w:bidi/>
        <w:rPr>
          <w:rFonts w:ascii="Narkisim" w:hAnsi="Narkisim"/>
        </w:rPr>
      </w:pPr>
      <w:r w:rsidRPr="002E386F">
        <w:rPr>
          <w:rFonts w:ascii="Narkisim" w:hAnsi="Narkisim"/>
          <w:rtl/>
        </w:rPr>
        <w:t>ושוב חזר בו התוס' שאנץ דדוקא החזירו מוחזר, ולא מיפטר שומר אא"כ החזירו, כדמוכח (לקמן עא:) דנחשב דבר הגורם לממון כשנגמר דינו בבית שומר וגנבו גנב מבית שומר. דכל זמן שהוא קיים פוטר עצמו בזה. וכ"כ ה</w:t>
      </w:r>
      <w:r w:rsidRPr="002E386F">
        <w:rPr>
          <w:rFonts w:ascii="Narkisim" w:hAnsi="Narkisim"/>
          <w:b/>
          <w:bCs/>
          <w:rtl/>
        </w:rPr>
        <w:t>מלחמות</w:t>
      </w:r>
      <w:r w:rsidRPr="002E386F">
        <w:rPr>
          <w:rFonts w:ascii="Narkisim" w:hAnsi="Narkisim"/>
          <w:rtl/>
        </w:rPr>
        <w:t xml:space="preserve"> דבודאי לא פטר ר' יעקב אלא כשהחזירו לבעלים</w:t>
      </w:r>
      <w:r w:rsidRPr="002E386F">
        <w:rPr>
          <w:rStyle w:val="ac"/>
          <w:rFonts w:ascii="Narkisim" w:hAnsi="Narkisim"/>
          <w:rtl/>
        </w:rPr>
        <w:footnoteReference w:id="536"/>
      </w:r>
      <w:r w:rsidRPr="002E386F">
        <w:rPr>
          <w:rFonts w:ascii="Narkisim" w:hAnsi="Narkisim"/>
          <w:rtl/>
        </w:rPr>
        <w:t>.</w:t>
      </w:r>
    </w:p>
    <w:p w14:paraId="6E561245" w14:textId="77777777" w:rsidR="009832E5" w:rsidRPr="002E386F" w:rsidRDefault="00000000" w:rsidP="002E386F">
      <w:pPr>
        <w:pStyle w:val="a8"/>
        <w:bidi/>
        <w:rPr>
          <w:rFonts w:ascii="Narkisim" w:hAnsi="Narkisim"/>
        </w:rPr>
      </w:pPr>
      <w:r w:rsidRPr="002E386F">
        <w:rPr>
          <w:rFonts w:ascii="Narkisim" w:hAnsi="Narkisim"/>
          <w:rtl/>
        </w:rPr>
        <w:t>ועד"ז כת' ה</w:t>
      </w:r>
      <w:r w:rsidRPr="002E386F">
        <w:rPr>
          <w:rFonts w:ascii="Narkisim" w:hAnsi="Narkisim"/>
          <w:b/>
          <w:bCs/>
          <w:rtl/>
        </w:rPr>
        <w:t>מג"א</w:t>
      </w:r>
      <w:r w:rsidRPr="002E386F">
        <w:rPr>
          <w:rFonts w:ascii="Narkisim" w:hAnsi="Narkisim"/>
          <w:rtl/>
        </w:rPr>
        <w:t xml:space="preserve"> (תמג ה) דשומר שפשע ולא מכר החמץ מתחייב מדיני השומרים</w:t>
      </w:r>
      <w:r w:rsidRPr="002E386F">
        <w:rPr>
          <w:rStyle w:val="ac"/>
          <w:rFonts w:ascii="Narkisim" w:hAnsi="Narkisim"/>
          <w:rtl/>
        </w:rPr>
        <w:footnoteReference w:id="537"/>
      </w:r>
      <w:r w:rsidRPr="002E386F">
        <w:rPr>
          <w:rFonts w:ascii="Narkisim" w:hAnsi="Narkisim"/>
          <w:rtl/>
        </w:rPr>
        <w:t>, ומיהו אם החמץ בעין אומר הרי שלך לפניך [וציין לסוגיין]</w:t>
      </w:r>
      <w:r w:rsidRPr="002E386F">
        <w:rPr>
          <w:rStyle w:val="ac"/>
          <w:rFonts w:ascii="Narkisim" w:hAnsi="Narkisim"/>
          <w:rtl/>
        </w:rPr>
        <w:footnoteReference w:id="538"/>
      </w:r>
      <w:r w:rsidRPr="002E386F">
        <w:rPr>
          <w:rFonts w:ascii="Narkisim" w:hAnsi="Narkisim"/>
          <w:rtl/>
        </w:rPr>
        <w:t>. [ורע"א (הנ"ל) דן בזה]. וע"ע דבר"י (לז ז).</w:t>
      </w:r>
    </w:p>
    <w:p w14:paraId="7707DAF9"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רמב"ם</w:t>
      </w:r>
      <w:r w:rsidRPr="002E386F">
        <w:rPr>
          <w:rFonts w:ascii="Narkisim" w:hAnsi="Narkisim"/>
          <w:rtl/>
        </w:rPr>
        <w:t xml:space="preserve"> (נזק"מ יא ט) פסק כרבנן דהחזירו שומר אינו מוחזר שהרי בשרו אסור בהנאה</w:t>
      </w:r>
      <w:r w:rsidRPr="002E386F">
        <w:rPr>
          <w:rStyle w:val="ac"/>
          <w:rFonts w:ascii="Narkisim" w:hAnsi="Narkisim"/>
          <w:rtl/>
        </w:rPr>
        <w:footnoteReference w:id="539"/>
      </w:r>
      <w:r w:rsidRPr="002E386F">
        <w:rPr>
          <w:rFonts w:ascii="Narkisim" w:hAnsi="Narkisim"/>
          <w:rtl/>
        </w:rPr>
        <w:t>. אבל גבי גזילה פסק (גזילה ג ד) פסק גבי גזילה דגזל שור והרי היא יוצאת ליסקל אומר הרי שלך לפניך. וה</w:t>
      </w:r>
      <w:r w:rsidRPr="002E386F">
        <w:rPr>
          <w:rFonts w:ascii="Narkisim" w:hAnsi="Narkisim"/>
          <w:b/>
          <w:bCs/>
          <w:rtl/>
        </w:rPr>
        <w:t>יש"ש</w:t>
      </w:r>
      <w:r w:rsidRPr="002E386F">
        <w:rPr>
          <w:rFonts w:ascii="Narkisim" w:hAnsi="Narkisim"/>
          <w:rtl/>
        </w:rPr>
        <w:t xml:space="preserve"> ביאר דדעת הרמב"ם לחלק בין גזלן לשומר. וכ"כ ה</w:t>
      </w:r>
      <w:r w:rsidRPr="002E386F">
        <w:rPr>
          <w:rFonts w:ascii="Narkisim" w:hAnsi="Narkisim"/>
          <w:b/>
          <w:bCs/>
          <w:rtl/>
        </w:rPr>
        <w:t>נתיבות</w:t>
      </w:r>
      <w:r w:rsidRPr="002E386F">
        <w:rPr>
          <w:rFonts w:ascii="Narkisim" w:hAnsi="Narkisim"/>
          <w:rtl/>
        </w:rPr>
        <w:t xml:space="preserve"> (שסג ג), אבל ה</w:t>
      </w:r>
      <w:r w:rsidRPr="002E386F">
        <w:rPr>
          <w:rFonts w:ascii="Narkisim" w:hAnsi="Narkisim"/>
          <w:b/>
          <w:bCs/>
          <w:rtl/>
        </w:rPr>
        <w:t>ש"ך</w:t>
      </w:r>
      <w:r w:rsidRPr="002E386F">
        <w:rPr>
          <w:rFonts w:ascii="Narkisim" w:hAnsi="Narkisim"/>
          <w:rtl/>
        </w:rPr>
        <w:t xml:space="preserve"> (שם ז) תמה בזה. וע"ע חי' ר' שמעון (ב"מ כו, וקוב"ש קלח).</w:t>
      </w:r>
    </w:p>
    <w:p w14:paraId="036870AE" w14:textId="77777777" w:rsidR="009832E5" w:rsidRPr="002E386F" w:rsidRDefault="00000000" w:rsidP="002E386F">
      <w:pPr>
        <w:bidi/>
        <w:rPr>
          <w:rFonts w:ascii="Narkisim" w:hAnsi="Narkisim" w:cs="Narkisim"/>
        </w:rPr>
      </w:pPr>
      <w:r w:rsidRPr="002E386F">
        <w:rPr>
          <w:rFonts w:ascii="Narkisim" w:hAnsi="Narkisim" w:cs="Narkisim"/>
          <w:u w:val="single"/>
          <w:rtl/>
        </w:rPr>
        <w:t>אלא הכא בגומרין דינו של שור שלא בפניו קמיפלגי, דרבנן סברי וכו' השתא אתפשתיה לתוראי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דהוליכו לבי"ד בידים, ונחשב היזק בידים. ו</w:t>
      </w:r>
      <w:r w:rsidRPr="002E386F">
        <w:rPr>
          <w:rFonts w:ascii="Narkisim" w:hAnsi="Narkisim" w:cs="Narkisim"/>
          <w:b/>
          <w:bCs/>
          <w:rtl/>
        </w:rPr>
        <w:t>תוס'</w:t>
      </w:r>
      <w:r w:rsidRPr="002E386F">
        <w:rPr>
          <w:rFonts w:ascii="Narkisim" w:hAnsi="Narkisim" w:cs="Narkisim"/>
          <w:rtl/>
        </w:rPr>
        <w:t xml:space="preserve"> האריכו לחלוק</w:t>
      </w:r>
      <w:r w:rsidRPr="002E386F">
        <w:rPr>
          <w:rStyle w:val="ac"/>
          <w:rFonts w:ascii="Narkisim" w:hAnsi="Narkisim" w:cs="Narkisim"/>
          <w:rtl/>
        </w:rPr>
        <w:footnoteReference w:id="540"/>
      </w:r>
      <w:r w:rsidRPr="002E386F">
        <w:rPr>
          <w:rFonts w:ascii="Narkisim" w:hAnsi="Narkisim" w:cs="Narkisim"/>
          <w:rtl/>
        </w:rPr>
        <w:t>.</w:t>
      </w:r>
      <w:r w:rsidRPr="002E386F">
        <w:rPr>
          <w:rFonts w:ascii="Narkisim" w:hAnsi="Narkisim" w:cs="Narkisim"/>
          <w:szCs w:val="20"/>
          <w:rtl/>
        </w:rPr>
        <w:t xml:space="preserve"> </w:t>
      </w:r>
      <w:r w:rsidRPr="002E386F">
        <w:rPr>
          <w:rFonts w:ascii="Narkisim" w:hAnsi="Narkisim" w:cs="Narkisim"/>
          <w:rtl/>
        </w:rPr>
        <w:t>ו</w:t>
      </w:r>
      <w:r w:rsidRPr="002E386F">
        <w:rPr>
          <w:rFonts w:ascii="Narkisim" w:hAnsi="Narkisim" w:cs="Narkisim"/>
          <w:b/>
          <w:bCs/>
          <w:rtl/>
        </w:rPr>
        <w:t>תוס</w:t>
      </w:r>
      <w:r w:rsidRPr="002E386F">
        <w:rPr>
          <w:rFonts w:ascii="Narkisim" w:hAnsi="Narkisim" w:cs="Narkisim"/>
          <w:rtl/>
        </w:rPr>
        <w:t>' כתבו דנחשב היזק ניכר ביד בי"ד.</w:t>
      </w:r>
    </w:p>
    <w:p w14:paraId="58B77E2E"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ריב"א</w:t>
      </w:r>
      <w:r w:rsidRPr="002E386F">
        <w:rPr>
          <w:rFonts w:ascii="Narkisim" w:hAnsi="Narkisim"/>
          <w:rtl/>
        </w:rPr>
        <w:t xml:space="preserve"> </w:t>
      </w:r>
      <w:r w:rsidRPr="002E386F">
        <w:rPr>
          <w:rFonts w:ascii="Narkisim" w:hAnsi="Narkisim"/>
          <w:szCs w:val="20"/>
          <w:rtl/>
        </w:rPr>
        <w:t>(בתוס' ר"פ ותוס' שאנץ בשיטמ"ק כאן)</w:t>
      </w:r>
      <w:r w:rsidRPr="002E386F">
        <w:rPr>
          <w:rFonts w:ascii="Narkisim" w:hAnsi="Narkisim"/>
          <w:rtl/>
        </w:rPr>
        <w:t xml:space="preserve"> פי' אתפסיה לשור, דפשע בתפיסת השור. ואף דפטור במה שנאסר בהנאה, מ"מ פשע אח"כ במה שלא הבריחו לאגם.</w:t>
      </w:r>
      <w:r w:rsidRPr="002E386F">
        <w:rPr>
          <w:rFonts w:ascii="Narkisim" w:hAnsi="Narkisim"/>
          <w:szCs w:val="20"/>
          <w:rtl/>
        </w:rPr>
        <w:t xml:space="preserve"> וכ"כ ה</w:t>
      </w:r>
      <w:r w:rsidRPr="002E386F">
        <w:rPr>
          <w:rFonts w:ascii="Narkisim" w:hAnsi="Narkisim"/>
          <w:b/>
          <w:bCs/>
          <w:szCs w:val="20"/>
          <w:rtl/>
        </w:rPr>
        <w:t>ראב"ד</w:t>
      </w:r>
      <w:r w:rsidRPr="002E386F">
        <w:rPr>
          <w:rFonts w:ascii="Narkisim" w:hAnsi="Narkisim"/>
          <w:szCs w:val="20"/>
          <w:rtl/>
        </w:rPr>
        <w:t xml:space="preserve"> וה</w:t>
      </w:r>
      <w:r w:rsidRPr="002E386F">
        <w:rPr>
          <w:rFonts w:ascii="Narkisim" w:hAnsi="Narkisim"/>
          <w:b/>
          <w:bCs/>
          <w:szCs w:val="20"/>
          <w:rtl/>
        </w:rPr>
        <w:t>בעה"מ</w:t>
      </w:r>
      <w:r w:rsidRPr="002E386F">
        <w:rPr>
          <w:rFonts w:ascii="Narkisim" w:hAnsi="Narkisim"/>
          <w:szCs w:val="20"/>
          <w:rtl/>
        </w:rPr>
        <w:t>.</w:t>
      </w:r>
      <w:r w:rsidRPr="002E386F">
        <w:rPr>
          <w:rFonts w:ascii="Narkisim" w:hAnsi="Narkisim"/>
          <w:rtl/>
        </w:rPr>
        <w:t xml:space="preserve"> ובזה פליג ר' יעקב דלא היה מועיל כלל להבריחו.</w:t>
      </w:r>
    </w:p>
    <w:p w14:paraId="127082AE" w14:textId="77777777" w:rsidR="009832E5" w:rsidRPr="002E386F" w:rsidRDefault="00000000" w:rsidP="002E386F">
      <w:pPr>
        <w:pStyle w:val="a8"/>
        <w:bidi/>
        <w:rPr>
          <w:rFonts w:ascii="Narkisim" w:hAnsi="Narkisim"/>
        </w:rPr>
      </w:pPr>
      <w:r w:rsidRPr="002E386F">
        <w:rPr>
          <w:rFonts w:ascii="Narkisim" w:hAnsi="Narkisim"/>
          <w:rtl/>
        </w:rPr>
        <w:t>וכתב דלא אמרי' דהיה יכול לשוחטו, ולא יגמרו את דינו, דדוקא במה שהיה יכול להצילו בעין. וכ"כ ה</w:t>
      </w:r>
      <w:r w:rsidRPr="002E386F">
        <w:rPr>
          <w:rFonts w:ascii="Narkisim" w:hAnsi="Narkisim"/>
          <w:b/>
          <w:bCs/>
          <w:rtl/>
        </w:rPr>
        <w:t>בעה"מ</w:t>
      </w:r>
      <w:r w:rsidRPr="002E386F">
        <w:rPr>
          <w:rFonts w:ascii="Narkisim" w:hAnsi="Narkisim"/>
          <w:rtl/>
        </w:rPr>
        <w:t xml:space="preserve"> דשאני שחיטה דליתא בעולם. וה</w:t>
      </w:r>
      <w:r w:rsidRPr="002E386F">
        <w:rPr>
          <w:rFonts w:ascii="Narkisim" w:hAnsi="Narkisim"/>
          <w:b/>
          <w:bCs/>
          <w:rtl/>
        </w:rPr>
        <w:t>ראב"ד</w:t>
      </w:r>
      <w:r w:rsidRPr="002E386F">
        <w:rPr>
          <w:rFonts w:ascii="Narkisim" w:hAnsi="Narkisim"/>
          <w:rtl/>
        </w:rPr>
        <w:t xml:space="preserve"> כתב דלא אמרי' הוה שחיטנא, דהשומר אינו רשאי לשחוט שור שאינו שלו. ועוד כתב ה</w:t>
      </w:r>
      <w:r w:rsidRPr="002E386F">
        <w:rPr>
          <w:rFonts w:ascii="Narkisim" w:hAnsi="Narkisim"/>
          <w:b/>
          <w:bCs/>
          <w:rtl/>
        </w:rPr>
        <w:t>ראב"ד</w:t>
      </w:r>
      <w:r w:rsidRPr="002E386F">
        <w:rPr>
          <w:rFonts w:ascii="Narkisim" w:hAnsi="Narkisim"/>
          <w:rtl/>
        </w:rPr>
        <w:t xml:space="preserve"> (הו' ברשב"א) דאין תביעה על השומר שהיה עושה מעשה חדש להבריחו. דמאן לימא שהיה עושה כן. והכא טוען מערקנא, שהשור תלך לבד.</w:t>
      </w:r>
    </w:p>
    <w:p w14:paraId="01520A22"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ריב"א</w:t>
      </w:r>
      <w:r w:rsidRPr="002E386F">
        <w:rPr>
          <w:rFonts w:ascii="Narkisim" w:hAnsi="Narkisim"/>
          <w:rtl/>
        </w:rPr>
        <w:t xml:space="preserve"> הק' דמ"מ היה יכול לשומרו בעין, שלא תיגח. וכתב דאיירי דלא פשע במה שנגח. אבל אם נגח בפשיעה לכו"ע חייב, שהרי נכנס תחת הבעלים להתחייב בנזקיו.</w:t>
      </w:r>
    </w:p>
    <w:p w14:paraId="435B6150"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תרה"כ</w:t>
      </w:r>
      <w:r w:rsidRPr="002E386F">
        <w:rPr>
          <w:rFonts w:ascii="Narkisim" w:hAnsi="Narkisim" w:cs="Narkisim"/>
          <w:rtl/>
        </w:rPr>
        <w:t xml:space="preserve"> (שסג) הק' דעיקר חיובא מחמת מעשה שהתפיסו לבי"ד, ובשעה זו כבר נגח ואינו שווה כלום. ואפי' בא אחר פטור וכתב דכמו שגזלן נתחייב משעת לקיחה, ה"נ משעת פשיעה נתחייב, עד שיחזיר. ועד"ז דן </w:t>
      </w:r>
      <w:r w:rsidRPr="002E386F">
        <w:rPr>
          <w:rFonts w:ascii="Narkisim" w:hAnsi="Narkisim" w:cs="Narkisim"/>
          <w:b/>
          <w:bCs/>
          <w:rtl/>
        </w:rPr>
        <w:t>רע"א</w:t>
      </w:r>
      <w:r w:rsidRPr="002E386F">
        <w:rPr>
          <w:rFonts w:ascii="Narkisim" w:hAnsi="Narkisim" w:cs="Narkisim"/>
          <w:rtl/>
        </w:rPr>
        <w:t>.</w:t>
      </w:r>
    </w:p>
    <w:p w14:paraId="23B1254A"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יש"ש</w:t>
      </w:r>
      <w:r w:rsidRPr="002E386F">
        <w:rPr>
          <w:rFonts w:ascii="Narkisim" w:hAnsi="Narkisim" w:cs="Narkisim"/>
          <w:rtl/>
        </w:rPr>
        <w:t xml:space="preserve"> (לעיל מ: ס"ס יח) הק' האיך יש טענה על השומר במה שמסרו לבי"ד, וכי מוטל עליו לעשות איסור ולהבריחו מהבי"ד [ע' לעיל בשם הראב"ד]. ותי' דכיון דיש לו טענות עליו במה שגרם שהשור יגח ונפסד [ואף דאין ע"ז חיוב בגדרי שומרים]. הילכך כל טצדקי שיוכל </w:t>
      </w:r>
      <w:r w:rsidRPr="002E386F">
        <w:rPr>
          <w:rFonts w:ascii="Narkisim" w:hAnsi="Narkisim" w:cs="Narkisim"/>
          <w:rtl/>
        </w:rPr>
        <w:lastRenderedPageBreak/>
        <w:t>לטעון עליו מתחייב. אבל ה</w:t>
      </w:r>
      <w:r w:rsidRPr="002E386F">
        <w:rPr>
          <w:rFonts w:ascii="Narkisim" w:hAnsi="Narkisim" w:cs="Narkisim"/>
          <w:b/>
          <w:bCs/>
          <w:rtl/>
        </w:rPr>
        <w:t>חת"ס</w:t>
      </w:r>
      <w:r w:rsidRPr="002E386F">
        <w:rPr>
          <w:rFonts w:ascii="Narkisim" w:hAnsi="Narkisim" w:cs="Narkisim"/>
          <w:rtl/>
        </w:rPr>
        <w:t xml:space="preserve"> (או"ח קה) תי' דרק הבעלים מצווין למוסרו לבי"ד</w:t>
      </w:r>
      <w:r w:rsidRPr="002E386F">
        <w:rPr>
          <w:rStyle w:val="ac"/>
          <w:rFonts w:ascii="Narkisim" w:hAnsi="Narkisim" w:cs="Narkisim"/>
          <w:rtl/>
        </w:rPr>
        <w:footnoteReference w:id="541"/>
      </w:r>
      <w:r w:rsidRPr="002E386F">
        <w:rPr>
          <w:rFonts w:ascii="Narkisim" w:hAnsi="Narkisim" w:cs="Narkisim"/>
          <w:rtl/>
        </w:rPr>
        <w:t>, ואינו חיוב על השומר או על שאר בני אדם.</w:t>
      </w:r>
    </w:p>
    <w:p w14:paraId="5DF0440C" w14:textId="77777777" w:rsidR="009832E5" w:rsidRPr="002E386F" w:rsidRDefault="00000000" w:rsidP="002E386F">
      <w:pPr>
        <w:pStyle w:val="aa"/>
        <w:bidi/>
        <w:rPr>
          <w:rFonts w:ascii="Narkisim" w:hAnsi="Narkisim"/>
        </w:rPr>
      </w:pPr>
      <w:r w:rsidRPr="002E386F">
        <w:rPr>
          <w:rFonts w:ascii="Narkisim" w:hAnsi="Narkisim"/>
          <w:u w:val="single"/>
          <w:rtl/>
        </w:rPr>
        <w:t>ור' יעקב סבר גומרין דינו של שור שלא בפניו, דא"ל סוף סוף מיגמר הוה גמרי ליה לדינא וכו'</w:t>
      </w:r>
      <w:r w:rsidRPr="002E386F">
        <w:rPr>
          <w:rFonts w:ascii="Narkisim" w:hAnsi="Narkisim"/>
          <w:rtl/>
        </w:rPr>
        <w:t>. פ</w:t>
      </w:r>
      <w:r w:rsidRPr="002E386F">
        <w:rPr>
          <w:rFonts w:ascii="Narkisim" w:hAnsi="Narkisim"/>
          <w:b/>
          <w:bCs/>
          <w:rtl/>
        </w:rPr>
        <w:t>רש"י</w:t>
      </w:r>
      <w:r w:rsidRPr="002E386F">
        <w:rPr>
          <w:rFonts w:ascii="Narkisim" w:hAnsi="Narkisim"/>
          <w:rtl/>
        </w:rPr>
        <w:t xml:space="preserve"> הילכך הוה הזיקא דממילא, ולא בידים. דמה שמסרו לבי"ד אינו מעלה או מוריד כלל במה שנאסר השור. ו</w:t>
      </w:r>
      <w:r w:rsidRPr="002E386F">
        <w:rPr>
          <w:rFonts w:ascii="Narkisim" w:hAnsi="Narkisim"/>
          <w:b/>
          <w:bCs/>
          <w:rtl/>
        </w:rPr>
        <w:t>תוס</w:t>
      </w:r>
      <w:r w:rsidRPr="002E386F">
        <w:rPr>
          <w:rFonts w:ascii="Narkisim" w:hAnsi="Narkisim"/>
          <w:rtl/>
        </w:rPr>
        <w:t>' כת' דלר' יעקב לא נחשב היזק ניכר ביד בי"ד. [דלא נאסר מחמת תפיסת הבי"ד]. ולתוס' אף למסקנא הוה מגדרי הרי שלך לפניך בהיזק שאינו ניכר.</w:t>
      </w:r>
    </w:p>
    <w:p w14:paraId="656F7B17" w14:textId="77777777" w:rsidR="009832E5" w:rsidRPr="002E386F" w:rsidRDefault="00000000" w:rsidP="002E386F">
      <w:pPr>
        <w:bidi/>
        <w:rPr>
          <w:rFonts w:ascii="Narkisim" w:hAnsi="Narkisim" w:cs="Narkisim"/>
        </w:rPr>
      </w:pPr>
      <w:r w:rsidRPr="002E386F">
        <w:rPr>
          <w:rFonts w:ascii="Narkisim" w:hAnsi="Narkisim" w:cs="Narkisim"/>
          <w:u w:val="single"/>
          <w:rtl/>
        </w:rPr>
        <w:t>תוד"ה השתא</w:t>
      </w:r>
      <w:r w:rsidRPr="002E386F">
        <w:rPr>
          <w:rFonts w:ascii="Narkisim" w:hAnsi="Narkisim" w:cs="Narkisim"/>
          <w:rtl/>
        </w:rPr>
        <w:t>. וקשה לפי' אם זה ההיזק לא הוה היזק ניכר, אפי' אתפסיה בידים לא יתחייב. וה</w:t>
      </w:r>
      <w:r w:rsidRPr="002E386F">
        <w:rPr>
          <w:rFonts w:ascii="Narkisim" w:hAnsi="Narkisim" w:cs="Narkisim"/>
          <w:b/>
          <w:bCs/>
          <w:rtl/>
        </w:rPr>
        <w:t>משנ"ל</w:t>
      </w:r>
      <w:r w:rsidRPr="002E386F">
        <w:rPr>
          <w:rFonts w:ascii="Narkisim" w:hAnsi="Narkisim" w:cs="Narkisim"/>
          <w:rtl/>
        </w:rPr>
        <w:t xml:space="preserve"> (גזילה ג ד) תמה דקי"ל דהיזק שאינו ניכר חייב היכא דהזיקו בידים, דהמטמא תרומה חייב לשלם (גיטין נג.). והביא דכ"כ </w:t>
      </w:r>
      <w:r w:rsidRPr="002E386F">
        <w:rPr>
          <w:rFonts w:ascii="Narkisim" w:hAnsi="Narkisim" w:cs="Narkisim"/>
          <w:b/>
          <w:bCs/>
          <w:rtl/>
        </w:rPr>
        <w:t>תוס</w:t>
      </w:r>
      <w:r w:rsidRPr="002E386F">
        <w:rPr>
          <w:rFonts w:ascii="Narkisim" w:hAnsi="Narkisim" w:cs="Narkisim"/>
          <w:rtl/>
        </w:rPr>
        <w:t>' (לקמן צח.). וכי משום שגזלו או נעשה שומר לא יתחייב משום מזיק.</w:t>
      </w:r>
    </w:p>
    <w:p w14:paraId="00D20F6E"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(שעה"מ חובל ז) תי' דהיזק שאינו ניכר חייב משום קנס. והכא לא קנסו במה שמסרו ליד בי"ד, דאדרבה מצווה קעביד</w:t>
      </w:r>
      <w:r w:rsidRPr="002E386F">
        <w:rPr>
          <w:rStyle w:val="ac"/>
          <w:rFonts w:ascii="Narkisim" w:hAnsi="Narkisim"/>
          <w:rtl/>
        </w:rPr>
        <w:footnoteReference w:id="542"/>
      </w:r>
      <w:r w:rsidRPr="002E386F">
        <w:rPr>
          <w:rFonts w:ascii="Narkisim" w:hAnsi="Narkisim"/>
          <w:rtl/>
        </w:rPr>
        <w:t xml:space="preserve"> [וכ"כ ה</w:t>
      </w:r>
      <w:r w:rsidRPr="002E386F">
        <w:rPr>
          <w:rFonts w:ascii="Narkisim" w:hAnsi="Narkisim"/>
          <w:b/>
          <w:bCs/>
          <w:rtl/>
        </w:rPr>
        <w:t>רש"ש</w:t>
      </w:r>
      <w:r w:rsidRPr="002E386F">
        <w:rPr>
          <w:rFonts w:ascii="Narkisim" w:hAnsi="Narkisim"/>
          <w:rtl/>
        </w:rPr>
        <w:t xml:space="preserve">]. </w:t>
      </w:r>
      <w:r w:rsidRPr="002E386F">
        <w:rPr>
          <w:rFonts w:ascii="Narkisim" w:hAnsi="Narkisim"/>
          <w:szCs w:val="20"/>
          <w:rtl/>
        </w:rPr>
        <w:t>א"נ דהוה מילתא דלא שכיחא ולא גזרו. וה</w:t>
      </w:r>
      <w:r w:rsidRPr="002E386F">
        <w:rPr>
          <w:rFonts w:ascii="Narkisim" w:hAnsi="Narkisim"/>
          <w:b/>
          <w:bCs/>
          <w:szCs w:val="20"/>
          <w:rtl/>
        </w:rPr>
        <w:t>מהר"ם שיף</w:t>
      </w:r>
      <w:r w:rsidRPr="002E386F">
        <w:rPr>
          <w:rFonts w:ascii="Narkisim" w:hAnsi="Narkisim"/>
          <w:szCs w:val="20"/>
          <w:rtl/>
        </w:rPr>
        <w:t xml:space="preserve"> (גיטין נג:) תי' דכיון דהשומר מתחייב בנזקי השור, רשאי למוסרו לבי"ד. וה</w:t>
      </w:r>
      <w:r w:rsidRPr="002E386F">
        <w:rPr>
          <w:rFonts w:ascii="Narkisim" w:hAnsi="Narkisim"/>
          <w:b/>
          <w:bCs/>
          <w:szCs w:val="20"/>
          <w:rtl/>
        </w:rPr>
        <w:t>תרה"כ</w:t>
      </w:r>
      <w:r w:rsidRPr="002E386F">
        <w:rPr>
          <w:rFonts w:ascii="Narkisim" w:hAnsi="Narkisim"/>
          <w:szCs w:val="20"/>
          <w:rtl/>
        </w:rPr>
        <w:t xml:space="preserve"> (שסג) הביא דה</w:t>
      </w:r>
      <w:r w:rsidRPr="002E386F">
        <w:rPr>
          <w:rFonts w:ascii="Narkisim" w:hAnsi="Narkisim"/>
          <w:b/>
          <w:bCs/>
          <w:szCs w:val="20"/>
          <w:rtl/>
        </w:rPr>
        <w:t>רמב"ן</w:t>
      </w:r>
      <w:r w:rsidRPr="002E386F">
        <w:rPr>
          <w:rFonts w:ascii="Narkisim" w:hAnsi="Narkisim"/>
          <w:szCs w:val="20"/>
          <w:rtl/>
        </w:rPr>
        <w:t xml:space="preserve"> (קו' דד"ג) פסק דלא ילפי' קנסא מקנסא (ע' גיטין נג., לקמן קיז.). והביא דכ"מ דעת רבה (לקמן צח.).</w:t>
      </w:r>
    </w:p>
    <w:p w14:paraId="15A69BEC"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בית מאיר</w:t>
      </w:r>
      <w:r w:rsidRPr="002E386F">
        <w:rPr>
          <w:rFonts w:ascii="Narkisim" w:hAnsi="Narkisim"/>
          <w:rtl/>
        </w:rPr>
        <w:t xml:space="preserve"> תי' דמשום קנס דהיזק שאינו ניכר מתחייב רק דמים ששווה בשעת נזק, כמה שווה כשעומד ליגמר דינו. ובברייתא איתא דאינו מוחזר. ועוד דהיורשים פטורין [בקנס דהיזק שאינו ניכר], וסתימת הברייתא דאינו מוחזר.</w:t>
      </w:r>
    </w:p>
    <w:p w14:paraId="33B85F9D" w14:textId="77777777" w:rsidR="009832E5" w:rsidRPr="002E386F" w:rsidRDefault="00000000" w:rsidP="002E386F">
      <w:pPr>
        <w:bidi/>
        <w:rPr>
          <w:rFonts w:ascii="Narkisim" w:hAnsi="Narkisim" w:cs="Narkisim"/>
        </w:rPr>
      </w:pPr>
      <w:r w:rsidRPr="002E386F">
        <w:rPr>
          <w:rFonts w:ascii="Narkisim" w:hAnsi="Narkisim" w:cs="Narkisim"/>
          <w:rtl/>
        </w:rPr>
        <w:t>ובפשוטו דעת רש"י דחייב מדין מזיק. וה</w:t>
      </w:r>
      <w:r w:rsidRPr="002E386F">
        <w:rPr>
          <w:rFonts w:ascii="Narkisim" w:hAnsi="Narkisim" w:cs="Narkisim"/>
          <w:b/>
          <w:bCs/>
          <w:rtl/>
        </w:rPr>
        <w:t>אחרונים</w:t>
      </w:r>
      <w:r w:rsidRPr="002E386F">
        <w:rPr>
          <w:rFonts w:ascii="Narkisim" w:hAnsi="Narkisim" w:cs="Narkisim"/>
          <w:rtl/>
        </w:rPr>
        <w:t xml:space="preserve"> העירו דבשעה שמסרו לבי"ד כבר אינו שווה כל שוויו </w:t>
      </w:r>
      <w:r w:rsidRPr="002E386F">
        <w:rPr>
          <w:rFonts w:ascii="Narkisim" w:hAnsi="Narkisim" w:cs="Narkisim"/>
          <w:szCs w:val="20"/>
          <w:rtl/>
        </w:rPr>
        <w:t>[דעומד לגמר דינו</w:t>
      </w:r>
      <w:r w:rsidRPr="002E386F">
        <w:rPr>
          <w:rFonts w:ascii="Narkisim" w:hAnsi="Narkisim" w:cs="Narkisim"/>
          <w:rtl/>
        </w:rPr>
        <w:t>], ואמאי יתחייב על כל הנזק. וה</w:t>
      </w:r>
      <w:r w:rsidRPr="002E386F">
        <w:rPr>
          <w:rFonts w:ascii="Narkisim" w:hAnsi="Narkisim" w:cs="Narkisim"/>
          <w:b/>
          <w:bCs/>
          <w:rtl/>
        </w:rPr>
        <w:t>תרה"כ</w:t>
      </w:r>
      <w:r w:rsidRPr="002E386F">
        <w:rPr>
          <w:rFonts w:ascii="Narkisim" w:hAnsi="Narkisim" w:cs="Narkisim"/>
          <w:rtl/>
        </w:rPr>
        <w:t xml:space="preserve"> </w:t>
      </w:r>
      <w:r w:rsidRPr="002E386F">
        <w:rPr>
          <w:rFonts w:ascii="Narkisim" w:hAnsi="Narkisim" w:cs="Narkisim"/>
          <w:szCs w:val="20"/>
          <w:rtl/>
        </w:rPr>
        <w:t>(שסג)</w:t>
      </w:r>
      <w:r w:rsidRPr="002E386F">
        <w:rPr>
          <w:rFonts w:ascii="Narkisim" w:hAnsi="Narkisim" w:cs="Narkisim"/>
          <w:rtl/>
        </w:rPr>
        <w:t xml:space="preserve"> כת' דמתחייב אפשיעה הראשונה שנגח, כיון שלא החזירו לבית בעלים </w:t>
      </w:r>
      <w:r w:rsidRPr="002E386F">
        <w:rPr>
          <w:rFonts w:ascii="Narkisim" w:hAnsi="Narkisim" w:cs="Narkisim"/>
          <w:szCs w:val="20"/>
          <w:rtl/>
        </w:rPr>
        <w:t>(וכנ"ל).</w:t>
      </w:r>
    </w:p>
    <w:p w14:paraId="4338D5D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ברכ"ש</w:t>
      </w:r>
      <w:r w:rsidRPr="002E386F">
        <w:rPr>
          <w:rFonts w:ascii="Narkisim" w:hAnsi="Narkisim"/>
          <w:rtl/>
        </w:rPr>
        <w:t xml:space="preserve"> (לא) כתב דמתחייב על הפשיעה הראשונה [שנגח], וע"י שמסרו לבי"ד בידים הוה השלמת הפשיעה.</w:t>
      </w:r>
    </w:p>
    <w:p w14:paraId="766FE24B"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קה"י</w:t>
      </w:r>
      <w:r w:rsidRPr="002E386F">
        <w:rPr>
          <w:rFonts w:ascii="Narkisim" w:hAnsi="Narkisim" w:cs="Narkisim"/>
          <w:rtl/>
        </w:rPr>
        <w:t xml:space="preserve"> (לא) כתב דאף לדעת רש"י אינו מתחייב בגדרי מזיק, דהא מצווה קעביד. אלא דמ"מ כלפי קבלת השמירה יש כאן פשיעה.</w:t>
      </w:r>
    </w:p>
    <w:p w14:paraId="3D49494A" w14:textId="77777777" w:rsidR="009832E5" w:rsidRPr="002E386F" w:rsidRDefault="00000000" w:rsidP="002E386F">
      <w:pPr>
        <w:pStyle w:val="aa"/>
        <w:bidi/>
        <w:rPr>
          <w:rFonts w:ascii="Narkisim" w:hAnsi="Narkisim"/>
        </w:rPr>
      </w:pPr>
      <w:r w:rsidRPr="002E386F">
        <w:rPr>
          <w:rFonts w:ascii="Narkisim" w:hAnsi="Narkisim"/>
          <w:u w:val="single"/>
          <w:rtl/>
        </w:rPr>
        <w:t>בא"ד ונראה לר"י וכו' כיון דע"י פשיעה נפל ליד בי"ד חייב</w:t>
      </w:r>
      <w:r w:rsidRPr="002E386F">
        <w:rPr>
          <w:rFonts w:ascii="Narkisim" w:hAnsi="Narkisim"/>
          <w:rtl/>
        </w:rPr>
        <w:t>. לכאורה כוונת תוס' דפשע במה שהשור נגח, ועי"ז גרם שלבסוף יפול ליד דבי"ד דהוה היזק ניכר. וכ"כ ה</w:t>
      </w:r>
      <w:r w:rsidRPr="002E386F">
        <w:rPr>
          <w:rFonts w:ascii="Narkisim" w:hAnsi="Narkisim"/>
          <w:b/>
          <w:bCs/>
          <w:rtl/>
        </w:rPr>
        <w:t>שיטמ"ק</w:t>
      </w:r>
      <w:r w:rsidRPr="002E386F">
        <w:rPr>
          <w:rFonts w:ascii="Narkisim" w:hAnsi="Narkisim"/>
          <w:rtl/>
        </w:rPr>
        <w:t>, ועוד הביא ה</w:t>
      </w:r>
      <w:r w:rsidRPr="002E386F">
        <w:rPr>
          <w:rFonts w:ascii="Narkisim" w:hAnsi="Narkisim"/>
          <w:b/>
          <w:bCs/>
          <w:rtl/>
        </w:rPr>
        <w:t>שיטמ"ק</w:t>
      </w:r>
      <w:r w:rsidRPr="002E386F">
        <w:rPr>
          <w:rFonts w:ascii="Narkisim" w:hAnsi="Narkisim"/>
          <w:rtl/>
        </w:rPr>
        <w:t xml:space="preserve"> (בשם מהרא"ל) דפשע במה שלא שמרו שלא יתפיסוהו הבי"ד.</w:t>
      </w:r>
    </w:p>
    <w:p w14:paraId="3F8D610B" w14:textId="77777777" w:rsidR="009832E5" w:rsidRPr="002E386F" w:rsidRDefault="00000000" w:rsidP="002E386F">
      <w:pPr>
        <w:bidi/>
        <w:rPr>
          <w:rFonts w:ascii="Narkisim" w:hAnsi="Narkisim" w:cs="Narkisim"/>
        </w:rPr>
      </w:pPr>
      <w:r w:rsidRPr="002E386F">
        <w:rPr>
          <w:rFonts w:ascii="Narkisim" w:hAnsi="Narkisim" w:cs="Narkisim"/>
          <w:u w:val="single"/>
          <w:rtl/>
        </w:rPr>
        <w:t>בא"ד דמה שנופל ביד בי"ד חשיב היזק ניכר</w:t>
      </w:r>
      <w:r w:rsidRPr="002E386F">
        <w:rPr>
          <w:rFonts w:ascii="Narkisim" w:hAnsi="Narkisim" w:cs="Narkisim"/>
          <w:rtl/>
        </w:rPr>
        <w:t>. דניכר תפיסת הבי"ד. וה</w:t>
      </w:r>
      <w:r w:rsidRPr="002E386F">
        <w:rPr>
          <w:rFonts w:ascii="Narkisim" w:hAnsi="Narkisim" w:cs="Narkisim"/>
          <w:b/>
          <w:bCs/>
          <w:rtl/>
        </w:rPr>
        <w:t>אחרונים</w:t>
      </w:r>
      <w:r w:rsidRPr="002E386F">
        <w:rPr>
          <w:rFonts w:ascii="Narkisim" w:hAnsi="Narkisim" w:cs="Narkisim"/>
          <w:rtl/>
        </w:rPr>
        <w:t xml:space="preserve"> הביאו כעי"ז דברי </w:t>
      </w:r>
      <w:r w:rsidRPr="002E386F">
        <w:rPr>
          <w:rFonts w:ascii="Narkisim" w:hAnsi="Narkisim" w:cs="Narkisim"/>
          <w:b/>
          <w:bCs/>
          <w:rtl/>
        </w:rPr>
        <w:t>תוס</w:t>
      </w:r>
      <w:r w:rsidRPr="002E386F">
        <w:rPr>
          <w:rFonts w:ascii="Narkisim" w:hAnsi="Narkisim" w:cs="Narkisim"/>
          <w:rtl/>
        </w:rPr>
        <w:t>' (ב"ב ב: ולקמן ק:) דהיכא דרואים שרץ על הטהרות הוה היזק ניכר</w:t>
      </w:r>
      <w:r w:rsidRPr="002E386F">
        <w:rPr>
          <w:rStyle w:val="ac"/>
          <w:rFonts w:ascii="Narkisim" w:hAnsi="Narkisim" w:cs="Narkisim"/>
          <w:rtl/>
        </w:rPr>
        <w:footnoteReference w:id="543"/>
      </w:r>
      <w:r w:rsidRPr="002E386F">
        <w:rPr>
          <w:rFonts w:ascii="Narkisim" w:hAnsi="Narkisim" w:cs="Narkisim"/>
          <w:rtl/>
        </w:rPr>
        <w:t>.</w:t>
      </w:r>
    </w:p>
    <w:p w14:paraId="2DD0AF93"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מלחמות</w:t>
      </w:r>
      <w:r w:rsidRPr="002E386F">
        <w:rPr>
          <w:rFonts w:ascii="Narkisim" w:hAnsi="Narkisim"/>
          <w:rtl/>
        </w:rPr>
        <w:t xml:space="preserve"> כתב דאף דעכשיו יצא מיד בי"ד, כל מקום שהולך שם בי"ד ורשותם עליו</w:t>
      </w:r>
      <w:r w:rsidRPr="002E386F">
        <w:rPr>
          <w:rStyle w:val="ac"/>
          <w:rFonts w:ascii="Narkisim" w:hAnsi="Narkisim"/>
          <w:rtl/>
        </w:rPr>
        <w:footnoteReference w:id="544"/>
      </w:r>
      <w:r w:rsidRPr="002E386F">
        <w:rPr>
          <w:rFonts w:ascii="Narkisim" w:hAnsi="Narkisim"/>
          <w:rtl/>
        </w:rPr>
        <w:t>.</w:t>
      </w:r>
    </w:p>
    <w:p w14:paraId="39EC664E" w14:textId="77777777" w:rsidR="009832E5" w:rsidRPr="002E386F" w:rsidRDefault="00000000" w:rsidP="002E386F">
      <w:pPr>
        <w:bidi/>
        <w:rPr>
          <w:rFonts w:ascii="Narkisim" w:hAnsi="Narkisim" w:cs="Narkisim"/>
        </w:rPr>
      </w:pPr>
      <w:r w:rsidRPr="002E386F">
        <w:rPr>
          <w:rFonts w:ascii="Narkisim" w:hAnsi="Narkisim" w:cs="Narkisim"/>
          <w:u w:val="single"/>
          <w:rtl/>
        </w:rPr>
        <w:t>בא"ד ור' יעקב לא חשיב היזק ניכר מה שנופל ביד בי"ד וכו' ולכך יכול לומר הרי שלך לפניך</w:t>
      </w:r>
      <w:r w:rsidRPr="002E386F">
        <w:rPr>
          <w:rStyle w:val="ac"/>
          <w:rFonts w:ascii="Narkisim" w:hAnsi="Narkisim" w:cs="Narkisim"/>
          <w:u w:val="single"/>
          <w:rtl/>
        </w:rPr>
        <w:footnoteReference w:id="545"/>
      </w:r>
      <w:r w:rsidRPr="002E386F">
        <w:rPr>
          <w:rFonts w:ascii="Narkisim" w:hAnsi="Narkisim" w:cs="Narkisim"/>
          <w:u w:val="single"/>
          <w:rtl/>
        </w:rPr>
        <w:t xml:space="preserve"> כמו בחמץ ועבר עליו הפסח</w:t>
      </w:r>
      <w:r w:rsidRPr="002E386F">
        <w:rPr>
          <w:rFonts w:ascii="Narkisim" w:hAnsi="Narkisim" w:cs="Narkisim"/>
          <w:rtl/>
        </w:rPr>
        <w:t>. וה</w:t>
      </w:r>
      <w:r w:rsidRPr="002E386F">
        <w:rPr>
          <w:rFonts w:ascii="Narkisim" w:hAnsi="Narkisim" w:cs="Narkisim"/>
          <w:b/>
          <w:bCs/>
          <w:rtl/>
        </w:rPr>
        <w:t>רשב"א</w:t>
      </w:r>
      <w:r w:rsidRPr="002E386F">
        <w:rPr>
          <w:rFonts w:ascii="Narkisim" w:hAnsi="Narkisim" w:cs="Narkisim"/>
          <w:rtl/>
        </w:rPr>
        <w:t xml:space="preserve"> הק' האיך יכול להוציא מיד בי"ד, ולהחזירו לבעלים ולומר הרי שלך לפניך</w:t>
      </w:r>
      <w:r w:rsidRPr="002E386F">
        <w:rPr>
          <w:rStyle w:val="ac"/>
          <w:rFonts w:ascii="Narkisim" w:hAnsi="Narkisim" w:cs="Narkisim"/>
          <w:rtl/>
        </w:rPr>
        <w:footnoteReference w:id="546"/>
      </w:r>
      <w:r w:rsidRPr="002E386F">
        <w:rPr>
          <w:rFonts w:ascii="Narkisim" w:hAnsi="Narkisim" w:cs="Narkisim"/>
          <w:rtl/>
        </w:rPr>
        <w:t>.</w:t>
      </w:r>
    </w:p>
    <w:p w14:paraId="3D1D9840"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נתיבות</w:t>
      </w:r>
      <w:r w:rsidRPr="002E386F">
        <w:rPr>
          <w:rFonts w:ascii="Narkisim" w:hAnsi="Narkisim"/>
          <w:rtl/>
        </w:rPr>
        <w:t xml:space="preserve"> (עו בהקדמה) הביא מסוגיין דאפי' כשהפקדון ביד בי"ד יכול לומר הרי שלך לפניך, ואף דהבי"ד לא </w:t>
      </w:r>
      <w:r w:rsidRPr="002E386F">
        <w:rPr>
          <w:rFonts w:ascii="Narkisim" w:hAnsi="Narkisim"/>
          <w:rtl/>
        </w:rPr>
        <w:lastRenderedPageBreak/>
        <w:t>יתנו לו</w:t>
      </w:r>
      <w:r w:rsidRPr="002E386F">
        <w:rPr>
          <w:rStyle w:val="ac"/>
          <w:rFonts w:ascii="Narkisim" w:hAnsi="Narkisim"/>
          <w:rtl/>
        </w:rPr>
        <w:footnoteReference w:id="547"/>
      </w:r>
      <w:r w:rsidRPr="002E386F">
        <w:rPr>
          <w:rFonts w:ascii="Narkisim" w:hAnsi="Narkisim"/>
          <w:rtl/>
        </w:rPr>
        <w:t>. [ואי"צ השבה לידו</w:t>
      </w:r>
      <w:r w:rsidRPr="002E386F">
        <w:rPr>
          <w:rStyle w:val="ac"/>
          <w:rFonts w:ascii="Narkisim" w:hAnsi="Narkisim"/>
          <w:rtl/>
        </w:rPr>
        <w:footnoteReference w:id="548"/>
      </w:r>
      <w:r w:rsidRPr="002E386F">
        <w:rPr>
          <w:rFonts w:ascii="Narkisim" w:hAnsi="Narkisim"/>
          <w:rtl/>
        </w:rPr>
        <w:t>].</w:t>
      </w:r>
    </w:p>
    <w:p w14:paraId="3366A7E4" w14:textId="77777777" w:rsidR="009832E5" w:rsidRPr="002E386F" w:rsidRDefault="00000000" w:rsidP="002E386F">
      <w:pPr>
        <w:bidi/>
        <w:rPr>
          <w:rFonts w:ascii="Narkisim" w:hAnsi="Narkisim" w:cs="Narkisim"/>
        </w:rPr>
      </w:pPr>
      <w:r w:rsidRPr="002E386F">
        <w:rPr>
          <w:rFonts w:ascii="Narkisim" w:hAnsi="Narkisim" w:cs="Narkisim"/>
          <w:u w:val="single"/>
          <w:rtl/>
        </w:rPr>
        <w:t>בא"ד ונמצא שאינו מפסיד ע"י שבא לידם וכו'</w:t>
      </w:r>
      <w:r w:rsidRPr="002E386F">
        <w:rPr>
          <w:rFonts w:ascii="Narkisim" w:hAnsi="Narkisim" w:cs="Narkisim"/>
          <w:rtl/>
        </w:rPr>
        <w:t xml:space="preserve">. </w:t>
      </w:r>
      <w:r w:rsidRPr="002E386F">
        <w:rPr>
          <w:rFonts w:ascii="Narkisim" w:hAnsi="Narkisim" w:cs="Narkisim"/>
          <w:szCs w:val="20"/>
          <w:rtl/>
        </w:rPr>
        <w:t>[בפשוטו מבואר דכיון דהאיסור הוה אף בלא תפיסת בי"ד, מש"ה לא רואים שייכות בין תפיסת הבי"ד לאיסור].</w:t>
      </w:r>
      <w:r w:rsidRPr="002E386F">
        <w:rPr>
          <w:rFonts w:ascii="Narkisim" w:hAnsi="Narkisim" w:cs="Narkisim"/>
          <w:rtl/>
        </w:rPr>
        <w:t xml:space="preserve"> ה</w:t>
      </w:r>
      <w:r w:rsidRPr="002E386F">
        <w:rPr>
          <w:rFonts w:ascii="Narkisim" w:hAnsi="Narkisim" w:cs="Narkisim"/>
          <w:b/>
          <w:bCs/>
          <w:rtl/>
        </w:rPr>
        <w:t>משנ"ל</w:t>
      </w:r>
      <w:r w:rsidRPr="002E386F">
        <w:rPr>
          <w:rFonts w:ascii="Narkisim" w:hAnsi="Narkisim" w:cs="Narkisim"/>
          <w:rtl/>
        </w:rPr>
        <w:t xml:space="preserve"> (שם) כתב דהוה כזורק כלי מראש הגג, דכל דבר שההיזק היה בא בלא"ה ל"ש חיוב מזיק.</w:t>
      </w:r>
    </w:p>
    <w:p w14:paraId="0443AB1A"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תמהו דאדרבה </w:t>
      </w:r>
      <w:r w:rsidRPr="002E386F">
        <w:rPr>
          <w:rFonts w:ascii="Narkisim" w:hAnsi="Narkisim"/>
          <w:b/>
          <w:bCs/>
          <w:rtl/>
        </w:rPr>
        <w:t>תוס</w:t>
      </w:r>
      <w:r w:rsidRPr="002E386F">
        <w:rPr>
          <w:rFonts w:ascii="Narkisim" w:hAnsi="Narkisim"/>
          <w:rtl/>
        </w:rPr>
        <w:t>' (לעיל יז:) חילקו דדוקא כשגוף הכלי נזרק, דנחשב מנא תבירא [דבתר מעיקרא אזלינן], אבל הכא דמי לחץ הנזרק על הכלי, דנחשב דעדיין הכלי קיים. וה</w:t>
      </w:r>
      <w:r w:rsidRPr="002E386F">
        <w:rPr>
          <w:rFonts w:ascii="Narkisim" w:hAnsi="Narkisim"/>
          <w:b/>
          <w:bCs/>
          <w:rtl/>
        </w:rPr>
        <w:t>קוב"ש</w:t>
      </w:r>
      <w:r w:rsidRPr="002E386F">
        <w:rPr>
          <w:rFonts w:ascii="Narkisim" w:hAnsi="Narkisim"/>
          <w:rtl/>
        </w:rPr>
        <w:t xml:space="preserve"> (קוב"ב מ) תי' דהכא ניזק באותו חץ, רק שהוא קירבו אצל החץ. וה</w:t>
      </w:r>
      <w:r w:rsidRPr="002E386F">
        <w:rPr>
          <w:rFonts w:ascii="Narkisim" w:hAnsi="Narkisim"/>
          <w:b/>
          <w:bCs/>
          <w:rtl/>
        </w:rPr>
        <w:t>קה"י</w:t>
      </w:r>
      <w:r w:rsidRPr="002E386F">
        <w:rPr>
          <w:rFonts w:ascii="Narkisim" w:hAnsi="Narkisim"/>
          <w:rtl/>
        </w:rPr>
        <w:t xml:space="preserve"> (לא) תי' דבסוגיין אין חיוב מצד מזיק [דהא מצווה קעביד], וכל חיובו מצד חיובי שמירה.</w:t>
      </w:r>
    </w:p>
    <w:p w14:paraId="3307ACAF" w14:textId="77777777" w:rsidR="009832E5" w:rsidRPr="002E386F" w:rsidRDefault="00000000" w:rsidP="002E386F">
      <w:pPr>
        <w:bidi/>
        <w:rPr>
          <w:rFonts w:ascii="Narkisim" w:hAnsi="Narkisim" w:cs="Narkisim"/>
        </w:rPr>
      </w:pPr>
      <w:r w:rsidRPr="002E386F">
        <w:rPr>
          <w:rFonts w:ascii="Narkisim" w:hAnsi="Narkisim" w:cs="Narkisim"/>
          <w:u w:val="single"/>
          <w:rtl/>
        </w:rPr>
        <w:t>בא"ד ושור תם דמזיק ברשות שומר וכו' אם יחזרנו לא יפטר בכך וכו' ונפל לרשות ניזק להחליט וכו'</w:t>
      </w:r>
      <w:r w:rsidRPr="002E386F">
        <w:rPr>
          <w:rFonts w:ascii="Narkisim" w:hAnsi="Narkisim" w:cs="Narkisim"/>
          <w:rtl/>
        </w:rPr>
        <w:t>. ה</w:t>
      </w:r>
      <w:r w:rsidRPr="002E386F">
        <w:rPr>
          <w:rFonts w:ascii="Narkisim" w:hAnsi="Narkisim" w:cs="Narkisim"/>
          <w:b/>
          <w:bCs/>
          <w:rtl/>
        </w:rPr>
        <w:t>גר"ח</w:t>
      </w:r>
      <w:r w:rsidRPr="002E386F">
        <w:rPr>
          <w:rFonts w:ascii="Narkisim" w:hAnsi="Narkisim" w:cs="Narkisim"/>
          <w:rtl/>
        </w:rPr>
        <w:t xml:space="preserve"> (ד ד) הביא מדברי התוס' דאף דהזיק ע"י פשיעת השומר בדין שהבעלים יפסידו, כיון דתם משתלם מגופו. </w:t>
      </w:r>
      <w:r w:rsidRPr="002E386F">
        <w:rPr>
          <w:rFonts w:ascii="Narkisim" w:hAnsi="Narkisim" w:cs="Narkisim"/>
          <w:szCs w:val="20"/>
          <w:rtl/>
        </w:rPr>
        <w:t>דתם דינו מגופו, ולא איכפת לן האם חיוב שמירת נזקיו על הבעלים או על השומר. ואין חובת ממון על השומר. והוסיף די"ל דגדר חיוב שור תם, הוה דין ממילא על השור. ולא נחשב חובת תשלום כלל.</w:t>
      </w:r>
    </w:p>
    <w:p w14:paraId="48787DCE" w14:textId="77777777" w:rsidR="009832E5" w:rsidRPr="002E386F" w:rsidRDefault="00000000" w:rsidP="002E386F">
      <w:pPr>
        <w:pStyle w:val="a7"/>
        <w:bidi/>
        <w:rPr>
          <w:rFonts w:ascii="Narkisim" w:hAnsi="Narkisim"/>
        </w:rPr>
      </w:pPr>
      <w:r w:rsidRPr="002E386F">
        <w:rPr>
          <w:rFonts w:ascii="Narkisim" w:hAnsi="Narkisim"/>
          <w:rtl/>
        </w:rPr>
        <w:t xml:space="preserve">ובזה תוס' הק' דהשומר יאמר הרי שלך לפניך, ולא אמרי' דנכנס לרשות השומר להתחייב בנזקיו. וכל חיוב השומר הוא משום דמשתלם מגופו, ומדין שמירת גופו.  </w:t>
      </w:r>
    </w:p>
    <w:p w14:paraId="517F2592"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הוכיח לפ"ז דמתחייב בגדרי שמירת גופו אף בהא דמשתלם מגופו. ודלא כמ"ש להוכיח מהסוגיא (לעיל מ, לדעת הראב"ד) דחיוב השומר רק משום שנכנס תחת הבעליו. ואי לאו הכי פטור, דל"ש חיוב שמירת נזקין כיון דהוה חוב בעלמא. [ואילו דעת תוס' דהשומר לא נכנס תחתיו לחיוב תם. </w:t>
      </w:r>
      <w:r w:rsidRPr="002E386F">
        <w:rPr>
          <w:rFonts w:ascii="Narkisim" w:hAnsi="Narkisim"/>
          <w:szCs w:val="20"/>
          <w:rtl/>
        </w:rPr>
        <w:t>ועי"ש מה שכתב ליישב את הגמ' (לעיל מ:) דמהני הודאת השומר</w:t>
      </w:r>
      <w:r w:rsidRPr="002E386F">
        <w:rPr>
          <w:rFonts w:ascii="Narkisim" w:hAnsi="Narkisim"/>
          <w:rtl/>
        </w:rPr>
        <w:t>].</w:t>
      </w:r>
    </w:p>
    <w:p w14:paraId="15D134CC" w14:textId="77777777" w:rsidR="009832E5" w:rsidRPr="002E386F" w:rsidRDefault="00000000" w:rsidP="002E386F">
      <w:pPr>
        <w:pStyle w:val="aa"/>
        <w:bidi/>
        <w:rPr>
          <w:rFonts w:ascii="Narkisim" w:hAnsi="Narkisim"/>
        </w:rPr>
      </w:pPr>
      <w:r w:rsidRPr="002E386F">
        <w:rPr>
          <w:rFonts w:ascii="Narkisim" w:hAnsi="Narkisim"/>
          <w:u w:val="single"/>
          <w:rtl/>
        </w:rPr>
        <w:t>מ"ט דרבנן וכו' אף שור בפניו, ור' יעקב בשלמא בעלים בר טענתא וכו'</w:t>
      </w:r>
      <w:r w:rsidRPr="002E386F">
        <w:rPr>
          <w:rFonts w:ascii="Narkisim" w:hAnsi="Narkisim"/>
          <w:rtl/>
        </w:rPr>
        <w:t xml:space="preserve">. בפשוטו משמע דבעי לפני בעלים, אבל לא לפני השור. אבל </w:t>
      </w:r>
      <w:r w:rsidRPr="002E386F">
        <w:rPr>
          <w:rFonts w:ascii="Narkisim" w:hAnsi="Narkisim"/>
          <w:b/>
          <w:bCs/>
          <w:rtl/>
        </w:rPr>
        <w:t>ה"ה</w:t>
      </w:r>
      <w:r w:rsidRPr="002E386F">
        <w:rPr>
          <w:rFonts w:ascii="Narkisim" w:hAnsi="Narkisim"/>
          <w:rtl/>
        </w:rPr>
        <w:t xml:space="preserve"> (י ו) משמע דר' יעקב ס"ל דאף אי"צ לפני הבעלים. [וה</w:t>
      </w:r>
      <w:r w:rsidRPr="002E386F">
        <w:rPr>
          <w:rFonts w:ascii="Narkisim" w:hAnsi="Narkisim"/>
          <w:b/>
          <w:bCs/>
          <w:rtl/>
        </w:rPr>
        <w:t>או"ש</w:t>
      </w:r>
      <w:r w:rsidRPr="002E386F">
        <w:rPr>
          <w:rFonts w:ascii="Narkisim" w:hAnsi="Narkisim"/>
          <w:rtl/>
        </w:rPr>
        <w:t xml:space="preserve"> תמה עליו].</w:t>
      </w:r>
    </w:p>
    <w:p w14:paraId="15E33906" w14:textId="77777777" w:rsidR="009832E5" w:rsidRPr="002E386F" w:rsidRDefault="00000000" w:rsidP="002E386F">
      <w:pPr>
        <w:pStyle w:val="2"/>
        <w:bidi/>
        <w:rPr>
          <w:rFonts w:ascii="Narkisim" w:hAnsi="Narkisim"/>
        </w:rPr>
      </w:pPr>
      <w:r w:rsidRPr="002E386F">
        <w:rPr>
          <w:rFonts w:ascii="Narkisim" w:hAnsi="Narkisim"/>
          <w:rtl/>
        </w:rPr>
        <w:t>חיובי שומרים</w:t>
      </w:r>
    </w:p>
    <w:p w14:paraId="490F5686" w14:textId="77777777" w:rsidR="009832E5" w:rsidRPr="002E386F" w:rsidRDefault="00000000" w:rsidP="002E386F">
      <w:pPr>
        <w:pStyle w:val="aa"/>
        <w:bidi/>
        <w:rPr>
          <w:rFonts w:ascii="Narkisim" w:hAnsi="Narkisim"/>
        </w:rPr>
      </w:pPr>
      <w:r w:rsidRPr="002E386F">
        <w:rPr>
          <w:rFonts w:ascii="Narkisim" w:hAnsi="Narkisim"/>
          <w:u w:val="single"/>
          <w:rtl/>
        </w:rPr>
        <w:t>תוד"ה אפילו</w:t>
      </w:r>
      <w:r w:rsidRPr="002E386F">
        <w:rPr>
          <w:rFonts w:ascii="Narkisim" w:hAnsi="Narkisim"/>
          <w:rtl/>
        </w:rPr>
        <w:t>. ושואל וכו' מ"מ כופר אין משלם. דאין חיוב כופר כששמרו שמירה מעולה. ומ"מ הגמ' מתרצת דלר"א אף בשמירה מעולה יש חיוב כופר. כ"כ ה</w:t>
      </w:r>
      <w:r w:rsidRPr="002E386F">
        <w:rPr>
          <w:rFonts w:ascii="Narkisim" w:hAnsi="Narkisim"/>
          <w:b/>
          <w:bCs/>
          <w:rtl/>
        </w:rPr>
        <w:t>מהרש"א</w:t>
      </w:r>
      <w:r w:rsidRPr="002E386F">
        <w:rPr>
          <w:rFonts w:ascii="Narkisim" w:hAnsi="Narkisim"/>
          <w:rtl/>
        </w:rPr>
        <w:t xml:space="preserve">. [ומש"ה </w:t>
      </w:r>
      <w:r w:rsidRPr="002E386F">
        <w:rPr>
          <w:rFonts w:ascii="Narkisim" w:hAnsi="Narkisim"/>
          <w:b/>
          <w:bCs/>
          <w:rtl/>
        </w:rPr>
        <w:t>תוס</w:t>
      </w:r>
      <w:r w:rsidRPr="002E386F">
        <w:rPr>
          <w:rFonts w:ascii="Narkisim" w:hAnsi="Narkisim"/>
          <w:rtl/>
        </w:rPr>
        <w:t>' (ד"ה חוץ) העמידו בשמירה מעולה, ואפי' הכי יש חיוב כופר].</w:t>
      </w:r>
    </w:p>
    <w:p w14:paraId="6C77271F"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 xml:space="preserve">ר"מ סרקסטה </w:t>
      </w:r>
      <w:r w:rsidRPr="002E386F">
        <w:rPr>
          <w:rFonts w:ascii="Narkisim" w:hAnsi="Narkisim"/>
          <w:rtl/>
        </w:rPr>
        <w:t>(בע"ב) נקט דאף שואל פטור בשמירה מעולה, והק' דכיון דגובין מגוף השור ראוי לשלם לבעלים [דשואל כל הנאה שלו וחייב באונסין, ויכנס תחת הבעלים לגמרי]. וצ"ע. [ולתוס' אה"נ דחייב].</w:t>
      </w:r>
    </w:p>
    <w:p w14:paraId="3224C54D" w14:textId="77777777" w:rsidR="009832E5" w:rsidRPr="002E386F" w:rsidRDefault="00000000" w:rsidP="002E386F">
      <w:pPr>
        <w:bidi/>
        <w:rPr>
          <w:rFonts w:ascii="Narkisim" w:hAnsi="Narkisim" w:cs="Narkisim"/>
        </w:rPr>
      </w:pPr>
      <w:r w:rsidRPr="002E386F">
        <w:rPr>
          <w:rFonts w:ascii="Narkisim" w:hAnsi="Narkisim" w:cs="Narkisim"/>
          <w:u w:val="single"/>
          <w:rtl/>
        </w:rPr>
        <w:t>אי דנטריה אפי' כולהו נמי ליפטרו</w:t>
      </w:r>
      <w:r w:rsidRPr="002E386F">
        <w:rPr>
          <w:rFonts w:ascii="Narkisim" w:hAnsi="Narkisim" w:cs="Narkisim"/>
          <w:rtl/>
        </w:rPr>
        <w:t>. ה</w:t>
      </w:r>
      <w:r w:rsidRPr="002E386F">
        <w:rPr>
          <w:rFonts w:ascii="Narkisim" w:hAnsi="Narkisim" w:cs="Narkisim"/>
          <w:b/>
          <w:bCs/>
          <w:rtl/>
        </w:rPr>
        <w:t>תוס' ר"פ</w:t>
      </w:r>
      <w:r w:rsidRPr="002E386F">
        <w:rPr>
          <w:rFonts w:ascii="Narkisim" w:hAnsi="Narkisim" w:cs="Narkisim"/>
          <w:rtl/>
        </w:rPr>
        <w:t xml:space="preserve"> כתב דמ"מ השור נסקל, אף היכא דהבעלים שמרו כראוי</w:t>
      </w:r>
      <w:r w:rsidRPr="002E386F">
        <w:rPr>
          <w:rStyle w:val="ac"/>
          <w:rFonts w:ascii="Narkisim" w:hAnsi="Narkisim" w:cs="Narkisim"/>
          <w:rtl/>
        </w:rPr>
        <w:footnoteReference w:id="549"/>
      </w:r>
      <w:r w:rsidRPr="002E386F">
        <w:rPr>
          <w:rFonts w:ascii="Narkisim" w:hAnsi="Narkisim" w:cs="Narkisim"/>
          <w:rtl/>
        </w:rPr>
        <w:t>. והביא דכן משמע (לעיל כו.) בנכנס שלא ברשות, ונגחו שור של בעה"ב השור בסקילה, אף דאין לך אונס גדול מזה. ובגמ' (לעיל כג:) ס"ד לפטור משום ברשותו מאי בעי, ודוחה הגמ' קטלא שאני. [ע' מה שהו' שם בזה].</w:t>
      </w:r>
    </w:p>
    <w:p w14:paraId="47B1EA52"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רש"ש</w:t>
      </w:r>
      <w:r w:rsidRPr="002E386F">
        <w:rPr>
          <w:rFonts w:ascii="Narkisim" w:hAnsi="Narkisim"/>
          <w:rtl/>
        </w:rPr>
        <w:t xml:space="preserve"> הק' דהא כתיב ולא ישמרנו כו' השור יסקל, ומנלן דשדינן ליה אכופר ולא אסקילה. ועוד דלרבה (לעיל מג.) הוקשו אהדדי סקילה וכופר</w:t>
      </w:r>
      <w:r w:rsidRPr="002E386F">
        <w:rPr>
          <w:rStyle w:val="ac"/>
          <w:rFonts w:ascii="Narkisim" w:hAnsi="Narkisim"/>
          <w:rtl/>
        </w:rPr>
        <w:footnoteReference w:id="550"/>
      </w:r>
      <w:r w:rsidRPr="002E386F">
        <w:rPr>
          <w:rFonts w:ascii="Narkisim" w:hAnsi="Narkisim"/>
          <w:rtl/>
        </w:rPr>
        <w:t>. ותי' דהטעם דסקילתו אינה לעונש בעליו, דהא אפי' שור של הקדש ג"כ בסקילה לרבנן דר"י לעיל</w:t>
      </w:r>
      <w:r w:rsidRPr="002E386F">
        <w:rPr>
          <w:rStyle w:val="ac"/>
          <w:rFonts w:ascii="Narkisim" w:hAnsi="Narkisim"/>
          <w:rtl/>
        </w:rPr>
        <w:footnoteReference w:id="551"/>
      </w:r>
      <w:r w:rsidRPr="002E386F">
        <w:rPr>
          <w:rFonts w:ascii="Narkisim" w:hAnsi="Narkisim"/>
          <w:rtl/>
        </w:rPr>
        <w:t>.</w:t>
      </w:r>
    </w:p>
    <w:p w14:paraId="0F773358" w14:textId="77777777" w:rsidR="009832E5" w:rsidRPr="002E386F" w:rsidRDefault="00000000" w:rsidP="002E386F">
      <w:pPr>
        <w:bidi/>
        <w:rPr>
          <w:rFonts w:ascii="Narkisim" w:hAnsi="Narkisim" w:cs="Narkisim"/>
        </w:rPr>
      </w:pPr>
      <w:r w:rsidRPr="002E386F">
        <w:rPr>
          <w:rFonts w:ascii="Narkisim" w:hAnsi="Narkisim" w:cs="Narkisim"/>
          <w:u w:val="single"/>
          <w:rtl/>
        </w:rPr>
        <w:t>הב"ע דנטריה שמירה פחותה וכו' ש"ח כלתה שמירתו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הילכך לגבי בעלים פטור מדמי שור, ובעי כפרה. מבואר ברש"י דאף דהש"ח שמרו כדבעי, מ"מ מתחייב כופר. אבל ה</w:t>
      </w:r>
      <w:r w:rsidRPr="002E386F">
        <w:rPr>
          <w:rFonts w:ascii="Narkisim" w:hAnsi="Narkisim" w:cs="Narkisim"/>
          <w:b/>
          <w:bCs/>
          <w:rtl/>
        </w:rPr>
        <w:t xml:space="preserve">רשב"א </w:t>
      </w:r>
      <w:r w:rsidRPr="002E386F">
        <w:rPr>
          <w:rFonts w:ascii="Narkisim" w:hAnsi="Narkisim" w:cs="Narkisim"/>
          <w:rtl/>
        </w:rPr>
        <w:t>כתב דש"ח פטור בכל, שהרי כלתה שמירתו. וכן הכריע ה</w:t>
      </w:r>
      <w:r w:rsidRPr="002E386F">
        <w:rPr>
          <w:rFonts w:ascii="Narkisim" w:hAnsi="Narkisim" w:cs="Narkisim"/>
          <w:b/>
          <w:bCs/>
          <w:rtl/>
        </w:rPr>
        <w:t>מאירי</w:t>
      </w:r>
      <w:r w:rsidRPr="002E386F">
        <w:rPr>
          <w:rFonts w:ascii="Narkisim" w:hAnsi="Narkisim" w:cs="Narkisim"/>
          <w:rtl/>
        </w:rPr>
        <w:t>.</w:t>
      </w:r>
    </w:p>
    <w:p w14:paraId="6AF96B7E" w14:textId="77777777" w:rsidR="009832E5" w:rsidRPr="002E386F" w:rsidRDefault="00000000" w:rsidP="002E386F">
      <w:pPr>
        <w:pStyle w:val="a7"/>
        <w:bidi/>
        <w:rPr>
          <w:rFonts w:ascii="Narkisim" w:hAnsi="Narkisim"/>
        </w:rPr>
      </w:pPr>
      <w:r w:rsidRPr="002E386F">
        <w:rPr>
          <w:rFonts w:ascii="Narkisim" w:hAnsi="Narkisim"/>
          <w:rtl/>
        </w:rPr>
        <w:t xml:space="preserve">וקצת משמע דאף לרש"י אינו חייב אלא כופר, אבל בחיוב נזיקין פטור, דכלתה שמירתו. וכ"כ </w:t>
      </w:r>
      <w:r w:rsidRPr="002E386F">
        <w:rPr>
          <w:rFonts w:ascii="Narkisim" w:hAnsi="Narkisim"/>
          <w:b/>
          <w:bCs/>
          <w:rtl/>
        </w:rPr>
        <w:lastRenderedPageBreak/>
        <w:t>תלמיד הרשב"א</w:t>
      </w:r>
      <w:r w:rsidRPr="002E386F">
        <w:rPr>
          <w:rFonts w:ascii="Narkisim" w:hAnsi="Narkisim"/>
          <w:rtl/>
        </w:rPr>
        <w:t xml:space="preserve"> דחייב משום דכופרא כפרה, אבל פטור בנזקי השור. וה</w:t>
      </w:r>
      <w:r w:rsidRPr="002E386F">
        <w:rPr>
          <w:rFonts w:ascii="Narkisim" w:hAnsi="Narkisim"/>
          <w:b/>
          <w:bCs/>
          <w:rtl/>
        </w:rPr>
        <w:t>חזו"א</w:t>
      </w:r>
      <w:r w:rsidRPr="002E386F">
        <w:rPr>
          <w:rFonts w:ascii="Narkisim" w:hAnsi="Narkisim"/>
          <w:rtl/>
        </w:rPr>
        <w:t xml:space="preserve"> (ז ז) ביאר דכיון דסוף סוף נהרג אדם ע"י שור שהוא ברשותו חייב כופר [ול"ש לומר דלענין זה לא קיבל עליו]. וע' אבי עזרי (א א).</w:t>
      </w:r>
    </w:p>
    <w:p w14:paraId="7D9DA746" w14:textId="77777777" w:rsidR="009832E5" w:rsidRPr="002E386F" w:rsidRDefault="00000000" w:rsidP="002E386F">
      <w:pPr>
        <w:pStyle w:val="a7"/>
        <w:bidi/>
        <w:rPr>
          <w:rFonts w:ascii="Narkisim" w:hAnsi="Narkisim"/>
        </w:rPr>
      </w:pPr>
      <w:r w:rsidRPr="002E386F">
        <w:rPr>
          <w:rFonts w:ascii="Narkisim" w:hAnsi="Narkisim"/>
          <w:rtl/>
        </w:rPr>
        <w:t>אבל ב</w:t>
      </w:r>
      <w:r w:rsidRPr="002E386F">
        <w:rPr>
          <w:rFonts w:ascii="Narkisim" w:hAnsi="Narkisim"/>
          <w:b/>
          <w:bCs/>
          <w:rtl/>
        </w:rPr>
        <w:t>פסקי הרי"ד</w:t>
      </w:r>
      <w:r w:rsidRPr="002E386F">
        <w:rPr>
          <w:rFonts w:ascii="Narkisim" w:hAnsi="Narkisim"/>
          <w:rtl/>
        </w:rPr>
        <w:t xml:space="preserve"> כתב דחייב אף בתשלומי נזקין דעלמא, דחייב שמירה מעולה כלפי העולם.</w:t>
      </w:r>
    </w:p>
    <w:p w14:paraId="242714DA" w14:textId="77777777" w:rsidR="009832E5" w:rsidRPr="002E386F" w:rsidRDefault="00000000" w:rsidP="002E386F">
      <w:pPr>
        <w:bidi/>
        <w:rPr>
          <w:rFonts w:ascii="Narkisim" w:hAnsi="Narkisim" w:cs="Narkisim"/>
        </w:rPr>
      </w:pPr>
      <w:r w:rsidRPr="002E386F">
        <w:rPr>
          <w:rFonts w:ascii="Narkisim" w:hAnsi="Narkisim" w:cs="Narkisim"/>
          <w:u w:val="single"/>
          <w:rtl/>
        </w:rPr>
        <w:t>שומר חנם כלתה שמירתו</w:t>
      </w:r>
      <w:r w:rsidRPr="002E386F">
        <w:rPr>
          <w:rFonts w:ascii="Narkisim" w:hAnsi="Narkisim" w:cs="Narkisim"/>
          <w:rtl/>
        </w:rPr>
        <w:t xml:space="preserve">. </w:t>
      </w:r>
      <w:r w:rsidRPr="002E386F">
        <w:rPr>
          <w:rFonts w:ascii="Narkisim" w:hAnsi="Narkisim" w:cs="Narkisim"/>
          <w:b/>
          <w:bCs/>
          <w:rtl/>
        </w:rPr>
        <w:t>תוס</w:t>
      </w:r>
      <w:r w:rsidRPr="002E386F">
        <w:rPr>
          <w:rFonts w:ascii="Narkisim" w:hAnsi="Narkisim" w:cs="Narkisim"/>
          <w:rtl/>
        </w:rPr>
        <w:t>' (לעיל כז: וב"מ פב:) הביאו דש"ש חייב בשמרו שמירה פחותה, והיינו רוח מצויה (לקמן נה:), ואילו ש"ח פטור. ואדם המזיק חייב (לעיל כז.).</w:t>
      </w:r>
    </w:p>
    <w:p w14:paraId="0A57C2BE"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רמב"ן</w:t>
      </w:r>
      <w:r w:rsidRPr="002E386F">
        <w:rPr>
          <w:rFonts w:ascii="Narkisim" w:hAnsi="Narkisim" w:cs="Narkisim"/>
          <w:rtl/>
        </w:rPr>
        <w:t xml:space="preserve"> (ב"מ צג:) הק' דנימא מיגו דהוה פושע לענין שמירת נזקיו, יתחייב בגדרי שומרים לבעלים</w:t>
      </w:r>
      <w:r w:rsidRPr="002E386F">
        <w:rPr>
          <w:rStyle w:val="ac"/>
          <w:rFonts w:ascii="Narkisim" w:hAnsi="Narkisim" w:cs="Narkisim"/>
          <w:rtl/>
        </w:rPr>
        <w:footnoteReference w:id="552"/>
      </w:r>
      <w:r w:rsidRPr="002E386F">
        <w:rPr>
          <w:rFonts w:ascii="Narkisim" w:hAnsi="Narkisim" w:cs="Narkisim"/>
          <w:rtl/>
        </w:rPr>
        <w:t>. למ"ד תחילתו בפשיעה וסופו באונס חייב. וכ"ש הכא דבהך פשיעה הזיק. ותי' דלאו פשיעה ממש היא דלא שמרו כמו שצריך</w:t>
      </w:r>
      <w:r w:rsidRPr="002E386F">
        <w:rPr>
          <w:rStyle w:val="ac"/>
          <w:rFonts w:ascii="Narkisim" w:hAnsi="Narkisim" w:cs="Narkisim"/>
          <w:rtl/>
        </w:rPr>
        <w:footnoteReference w:id="553"/>
      </w:r>
      <w:r w:rsidRPr="002E386F">
        <w:rPr>
          <w:rFonts w:ascii="Narkisim" w:hAnsi="Narkisim" w:cs="Narkisim"/>
          <w:rtl/>
        </w:rPr>
        <w:t>.</w:t>
      </w:r>
    </w:p>
    <w:p w14:paraId="63D6BACE" w14:textId="77777777" w:rsidR="009832E5" w:rsidRPr="002E386F" w:rsidRDefault="00000000" w:rsidP="002E386F">
      <w:pPr>
        <w:pStyle w:val="a7"/>
        <w:bidi/>
        <w:rPr>
          <w:rFonts w:ascii="Narkisim" w:hAnsi="Narkisim"/>
        </w:rPr>
      </w:pPr>
      <w:r w:rsidRPr="002E386F">
        <w:rPr>
          <w:rFonts w:ascii="Narkisim" w:hAnsi="Narkisim"/>
          <w:rtl/>
        </w:rPr>
        <w:t>וב</w:t>
      </w:r>
      <w:r w:rsidRPr="002E386F">
        <w:rPr>
          <w:rFonts w:ascii="Narkisim" w:hAnsi="Narkisim"/>
          <w:b/>
          <w:bCs/>
          <w:rtl/>
        </w:rPr>
        <w:t>הג' רא"ז</w:t>
      </w:r>
      <w:r w:rsidRPr="002E386F">
        <w:rPr>
          <w:rFonts w:ascii="Narkisim" w:hAnsi="Narkisim"/>
          <w:rtl/>
        </w:rPr>
        <w:t xml:space="preserve"> תמה דפשיעת השומר הוה כלפי עלמא, ולא כלפי בעלים. ודן לצד (בראב"ד ד ד, ע' בסמוך) דחיוב השומר בנזקין הוה כלפי הבעלים, והבעלים חייבין כלפי עלמא. אבל הביא דדעת הרמב"ן (ב"מ לו) אינו כן. ויש שפי' דהרמב"ן קאי אגמ' (בע"ב) לענין שמירת גופו.</w:t>
      </w:r>
    </w:p>
    <w:p w14:paraId="3FC94B20" w14:textId="77777777" w:rsidR="009832E5" w:rsidRPr="002E386F" w:rsidRDefault="00000000" w:rsidP="002E386F">
      <w:pPr>
        <w:bidi/>
        <w:rPr>
          <w:rFonts w:ascii="Narkisim" w:hAnsi="Narkisim" w:cs="Narkisim"/>
        </w:rPr>
      </w:pPr>
      <w:r w:rsidRPr="002E386F">
        <w:rPr>
          <w:rFonts w:ascii="Narkisim" w:hAnsi="Narkisim" w:cs="Narkisim"/>
          <w:u w:val="single"/>
          <w:rtl/>
        </w:rPr>
        <w:t>והני לא כלתה שמירתן</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ופשיעה היא מידי דהוה אגניבה ואבידה. דהא לא שמרו שמירה מעולה. אבל ה</w:t>
      </w:r>
      <w:r w:rsidRPr="002E386F">
        <w:rPr>
          <w:rFonts w:ascii="Narkisim" w:hAnsi="Narkisim" w:cs="Narkisim"/>
          <w:b/>
          <w:bCs/>
          <w:rtl/>
        </w:rPr>
        <w:t>רשב"א</w:t>
      </w:r>
      <w:r w:rsidRPr="002E386F">
        <w:rPr>
          <w:rFonts w:ascii="Narkisim" w:hAnsi="Narkisim" w:cs="Narkisim"/>
          <w:rtl/>
        </w:rPr>
        <w:t xml:space="preserve"> כתב דשומר שכר חייב בתשלום גופה, שהרי חייב אפי' בגניבת אונס (ע' תוס' לקמן נז:, וב"מ מב.). </w:t>
      </w:r>
      <w:r w:rsidRPr="002E386F">
        <w:rPr>
          <w:rFonts w:ascii="Narkisim" w:hAnsi="Narkisim" w:cs="Narkisim"/>
          <w:szCs w:val="20"/>
          <w:rtl/>
        </w:rPr>
        <w:t>וה</w:t>
      </w:r>
      <w:r w:rsidRPr="002E386F">
        <w:rPr>
          <w:rFonts w:ascii="Narkisim" w:hAnsi="Narkisim" w:cs="Narkisim"/>
          <w:b/>
          <w:bCs/>
          <w:szCs w:val="20"/>
          <w:rtl/>
        </w:rPr>
        <w:t>אחרונים</w:t>
      </w:r>
      <w:r w:rsidRPr="002E386F">
        <w:rPr>
          <w:rFonts w:ascii="Narkisim" w:hAnsi="Narkisim" w:cs="Narkisim"/>
          <w:szCs w:val="20"/>
          <w:rtl/>
        </w:rPr>
        <w:t xml:space="preserve"> תמהו דדוקא בצורת גניבה אמרי' דלא חילקה תורה, וחייב אפי' באונס. אבל בשאר אונסין פטור [וכמ"ש ה</w:t>
      </w:r>
      <w:r w:rsidRPr="002E386F">
        <w:rPr>
          <w:rFonts w:ascii="Narkisim" w:hAnsi="Narkisim" w:cs="Narkisim"/>
          <w:b/>
          <w:bCs/>
          <w:szCs w:val="20"/>
          <w:rtl/>
        </w:rPr>
        <w:t>קצות</w:t>
      </w:r>
      <w:r w:rsidRPr="002E386F">
        <w:rPr>
          <w:rFonts w:ascii="Narkisim" w:hAnsi="Narkisim" w:cs="Narkisim"/>
          <w:szCs w:val="20"/>
          <w:rtl/>
        </w:rPr>
        <w:t xml:space="preserve"> שג א]. וצ"ע.</w:t>
      </w:r>
    </w:p>
    <w:p w14:paraId="2853DFBF" w14:textId="77777777" w:rsidR="009832E5" w:rsidRPr="002E386F" w:rsidRDefault="00000000" w:rsidP="002E386F">
      <w:pPr>
        <w:bidi/>
        <w:rPr>
          <w:rFonts w:ascii="Narkisim" w:hAnsi="Narkisim" w:cs="Narkisim"/>
        </w:rPr>
      </w:pPr>
      <w:r w:rsidRPr="002E386F">
        <w:rPr>
          <w:rFonts w:ascii="Narkisim" w:hAnsi="Narkisim" w:cs="Narkisim"/>
          <w:u w:val="single"/>
          <w:rtl/>
        </w:rPr>
        <w:t>שם. כלתה שמירתו</w:t>
      </w:r>
      <w:r w:rsidRPr="002E386F">
        <w:rPr>
          <w:rFonts w:ascii="Narkisim" w:hAnsi="Narkisim" w:cs="Narkisim"/>
          <w:rtl/>
        </w:rPr>
        <w:t>. ה</w:t>
      </w:r>
      <w:r w:rsidRPr="002E386F">
        <w:rPr>
          <w:rFonts w:ascii="Narkisim" w:hAnsi="Narkisim" w:cs="Narkisim"/>
          <w:b/>
          <w:bCs/>
          <w:rtl/>
        </w:rPr>
        <w:t>רמב"ם</w:t>
      </w:r>
      <w:r w:rsidRPr="002E386F">
        <w:rPr>
          <w:rFonts w:ascii="Narkisim" w:hAnsi="Narkisim" w:cs="Narkisim"/>
          <w:rtl/>
        </w:rPr>
        <w:t xml:space="preserve"> (ד ד) פסק דשומר ששמר שמירה מעולה כראוי השומר פטור, והבעלים חייבין אפי' המיתה את האדם. וה</w:t>
      </w:r>
      <w:r w:rsidRPr="002E386F">
        <w:rPr>
          <w:rFonts w:ascii="Narkisim" w:hAnsi="Narkisim" w:cs="Narkisim"/>
          <w:b/>
          <w:bCs/>
          <w:rtl/>
        </w:rPr>
        <w:t>ראב"ד</w:t>
      </w:r>
      <w:r w:rsidRPr="002E386F">
        <w:rPr>
          <w:rFonts w:ascii="Narkisim" w:hAnsi="Narkisim" w:cs="Narkisim"/>
          <w:rtl/>
        </w:rPr>
        <w:t xml:space="preserve"> השיג דהבעלים פטורין. וה</w:t>
      </w:r>
      <w:r w:rsidRPr="002E386F">
        <w:rPr>
          <w:rFonts w:ascii="Narkisim" w:hAnsi="Narkisim" w:cs="Narkisim"/>
          <w:b/>
          <w:bCs/>
          <w:rtl/>
        </w:rPr>
        <w:t>ראב"ד</w:t>
      </w:r>
      <w:r w:rsidRPr="002E386F">
        <w:rPr>
          <w:rFonts w:ascii="Narkisim" w:hAnsi="Narkisim" w:cs="Narkisim"/>
          <w:rtl/>
        </w:rPr>
        <w:t xml:space="preserve"> דן להעמיד דברי הרמב"ם בכדי שידע [דומיא דבור של שותפין לקמן נא.]. ושוב כתב הראב"ד די"ל דלעולם אין הבעלים ניצלין מיד הניזק, והם ידונו אם השומר.</w:t>
      </w:r>
    </w:p>
    <w:p w14:paraId="34BB630D" w14:textId="77777777" w:rsidR="009832E5" w:rsidRPr="002E386F" w:rsidRDefault="00000000" w:rsidP="002E386F">
      <w:pPr>
        <w:bidi/>
        <w:rPr>
          <w:rFonts w:ascii="Narkisim" w:hAnsi="Narkisim" w:cs="Narkisim"/>
        </w:rPr>
      </w:pPr>
      <w:r w:rsidRPr="002E386F">
        <w:rPr>
          <w:rFonts w:ascii="Narkisim" w:hAnsi="Narkisim" w:cs="Narkisim"/>
          <w:rtl/>
        </w:rPr>
        <w:t>ו</w:t>
      </w:r>
      <w:r w:rsidRPr="002E386F">
        <w:rPr>
          <w:rFonts w:ascii="Narkisim" w:hAnsi="Narkisim" w:cs="Narkisim"/>
          <w:b/>
          <w:bCs/>
          <w:rtl/>
        </w:rPr>
        <w:t>ה"ה</w:t>
      </w:r>
      <w:r w:rsidRPr="002E386F">
        <w:rPr>
          <w:rFonts w:ascii="Narkisim" w:hAnsi="Narkisim" w:cs="Narkisim"/>
          <w:rtl/>
        </w:rPr>
        <w:t xml:space="preserve"> העמיד דברי הרמב"ם בשור תם, דמחוייב אפי' ששמרו שמירה מעולה. [וכ"כ ה</w:t>
      </w:r>
      <w:r w:rsidRPr="002E386F">
        <w:rPr>
          <w:rFonts w:ascii="Narkisim" w:hAnsi="Narkisim" w:cs="Narkisim"/>
          <w:b/>
          <w:bCs/>
          <w:rtl/>
        </w:rPr>
        <w:t>ר"מ סרקסטה</w:t>
      </w:r>
      <w:r w:rsidRPr="002E386F">
        <w:rPr>
          <w:rFonts w:ascii="Narkisim" w:hAnsi="Narkisim" w:cs="Narkisim"/>
          <w:rtl/>
        </w:rPr>
        <w:t xml:space="preserve"> בשיטמ"ק].</w:t>
      </w:r>
    </w:p>
    <w:p w14:paraId="13D3BA33" w14:textId="77777777" w:rsidR="009832E5" w:rsidRPr="002E386F" w:rsidRDefault="00000000" w:rsidP="002E386F">
      <w:pPr>
        <w:pStyle w:val="a8"/>
        <w:bidi/>
        <w:rPr>
          <w:rFonts w:ascii="Narkisim" w:hAnsi="Narkisim"/>
        </w:rPr>
      </w:pPr>
      <w:r w:rsidRPr="002E386F">
        <w:rPr>
          <w:rFonts w:ascii="Narkisim" w:hAnsi="Narkisim"/>
          <w:rtl/>
        </w:rPr>
        <w:t>וה</w:t>
      </w:r>
      <w:r w:rsidRPr="002E386F">
        <w:rPr>
          <w:rFonts w:ascii="Narkisim" w:hAnsi="Narkisim"/>
          <w:b/>
          <w:bCs/>
          <w:rtl/>
        </w:rPr>
        <w:t>גר"ח</w:t>
      </w:r>
      <w:r w:rsidRPr="002E386F">
        <w:rPr>
          <w:rFonts w:ascii="Narkisim" w:hAnsi="Narkisim"/>
          <w:rtl/>
        </w:rPr>
        <w:t xml:space="preserve"> (ד יא) כתב דהרמב"ם קאי בשור נגחן, באופן דידוע דלא סגי ליה בשמירה כזו, אלא שהשומר לא נתחייב טפי. ומש"ה לענין זה עומד ברשות בעליו</w:t>
      </w:r>
      <w:r w:rsidRPr="002E386F">
        <w:rPr>
          <w:rStyle w:val="ac"/>
          <w:rFonts w:ascii="Narkisim" w:hAnsi="Narkisim"/>
          <w:rtl/>
        </w:rPr>
        <w:footnoteReference w:id="554"/>
      </w:r>
      <w:r w:rsidRPr="002E386F">
        <w:rPr>
          <w:rFonts w:ascii="Narkisim" w:hAnsi="Narkisim"/>
          <w:rtl/>
        </w:rPr>
        <w:t>. [אבל במה שנכנס השומר להתחייב הבעלים פטור].</w:t>
      </w:r>
    </w:p>
    <w:p w14:paraId="3C9AED27"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טור</w:t>
      </w:r>
      <w:r w:rsidRPr="002E386F">
        <w:rPr>
          <w:rFonts w:ascii="Narkisim" w:hAnsi="Narkisim"/>
          <w:rtl/>
        </w:rPr>
        <w:t xml:space="preserve"> (שצו, וסמ"ע שם יח) תמה דאף שור תם סגי ליה שמירה מעולה</w:t>
      </w:r>
      <w:r w:rsidRPr="002E386F">
        <w:rPr>
          <w:rStyle w:val="ac"/>
          <w:rFonts w:ascii="Narkisim" w:hAnsi="Narkisim"/>
          <w:rtl/>
        </w:rPr>
        <w:footnoteReference w:id="555"/>
      </w:r>
      <w:r w:rsidRPr="002E386F">
        <w:rPr>
          <w:rFonts w:ascii="Narkisim" w:hAnsi="Narkisim"/>
          <w:rtl/>
        </w:rPr>
        <w:t xml:space="preserve">. וכבר שאלו כן </w:t>
      </w:r>
      <w:r w:rsidRPr="002E386F">
        <w:rPr>
          <w:rFonts w:ascii="Narkisim" w:hAnsi="Narkisim"/>
          <w:b/>
          <w:bCs/>
          <w:rtl/>
        </w:rPr>
        <w:t>חכמי לוניל</w:t>
      </w:r>
      <w:r w:rsidRPr="002E386F">
        <w:rPr>
          <w:rFonts w:ascii="Narkisim" w:hAnsi="Narkisim"/>
          <w:rtl/>
        </w:rPr>
        <w:t xml:space="preserve"> (פאר הדור לט, והו' בכס"מ) את הרמב"ם דכיון דהשומרים שמרוהו שמירה מעולה. וה</w:t>
      </w:r>
      <w:r w:rsidRPr="002E386F">
        <w:rPr>
          <w:rFonts w:ascii="Narkisim" w:hAnsi="Narkisim"/>
          <w:b/>
          <w:bCs/>
          <w:rtl/>
        </w:rPr>
        <w:t>רמב"ם</w:t>
      </w:r>
      <w:r w:rsidRPr="002E386F">
        <w:rPr>
          <w:rFonts w:ascii="Narkisim" w:hAnsi="Narkisim"/>
          <w:rtl/>
        </w:rPr>
        <w:t xml:space="preserve"> השיב דט"ס הוא, וגרסי' שמרוה שמירה פחותה שומר חנם פטור והבעלים חייבין ואפי' המיתה את האדם וכו'. דכיון דהש"ח קיבל רק שמירה פחותה, לענין זה הוה ברשות הבעלים.</w:t>
      </w:r>
    </w:p>
    <w:p w14:paraId="1E88B49B"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ראב"ד</w:t>
      </w:r>
      <w:r w:rsidRPr="002E386F">
        <w:rPr>
          <w:rFonts w:ascii="Narkisim" w:hAnsi="Narkisim" w:cs="Narkisim"/>
          <w:rtl/>
        </w:rPr>
        <w:t xml:space="preserve"> (הנ"ל) נסתפק בכל מסרו לשומר, האם הבעלים נצלין מיד הניזק. והיינו אף באופן שפשע השומר, והשומר מתחייב, מ"מ אף הבעלים מחוייבין. דמסירתו לשומר אינו פוטר את הבעלים</w:t>
      </w:r>
      <w:r w:rsidRPr="002E386F">
        <w:rPr>
          <w:rStyle w:val="ac"/>
          <w:rFonts w:ascii="Narkisim" w:hAnsi="Narkisim" w:cs="Narkisim"/>
          <w:rtl/>
        </w:rPr>
        <w:footnoteReference w:id="556"/>
      </w:r>
      <w:r w:rsidRPr="002E386F">
        <w:rPr>
          <w:rFonts w:ascii="Narkisim" w:hAnsi="Narkisim" w:cs="Narkisim"/>
          <w:rtl/>
        </w:rPr>
        <w:t>. וה</w:t>
      </w:r>
      <w:r w:rsidRPr="002E386F">
        <w:rPr>
          <w:rFonts w:ascii="Narkisim" w:hAnsi="Narkisim" w:cs="Narkisim"/>
          <w:b/>
          <w:bCs/>
          <w:rtl/>
        </w:rPr>
        <w:t>גר"ח</w:t>
      </w:r>
      <w:r w:rsidRPr="002E386F">
        <w:rPr>
          <w:rFonts w:ascii="Narkisim" w:hAnsi="Narkisim" w:cs="Narkisim"/>
          <w:rtl/>
        </w:rPr>
        <w:t xml:space="preserve"> (ד יא) האריך לדון עד"ז לענין שומר שמסר לשומר </w:t>
      </w:r>
      <w:r w:rsidRPr="002E386F">
        <w:rPr>
          <w:rFonts w:ascii="Narkisim" w:hAnsi="Narkisim" w:cs="Narkisim"/>
          <w:szCs w:val="20"/>
          <w:rtl/>
        </w:rPr>
        <w:t>[לשמירת נזקיו]</w:t>
      </w:r>
      <w:r w:rsidRPr="002E386F">
        <w:rPr>
          <w:rFonts w:ascii="Narkisim" w:hAnsi="Narkisim" w:cs="Narkisim"/>
          <w:rtl/>
        </w:rPr>
        <w:t>, האם מסירתו לשני פוטרו מחיובי השמירה. או דשומר בשליחותו.</w:t>
      </w:r>
    </w:p>
    <w:p w14:paraId="7D856410" w14:textId="77777777" w:rsidR="009832E5" w:rsidRPr="002E386F" w:rsidRDefault="00000000" w:rsidP="002E386F">
      <w:pPr>
        <w:pStyle w:val="aa"/>
        <w:bidi/>
        <w:rPr>
          <w:rFonts w:ascii="Narkisim" w:hAnsi="Narkisim"/>
        </w:rPr>
      </w:pPr>
      <w:r w:rsidRPr="002E386F">
        <w:rPr>
          <w:rFonts w:ascii="Narkisim" w:hAnsi="Narkisim"/>
          <w:rtl/>
        </w:rPr>
        <w:t>ומש"כ הרמב"ם 'המיתה את האדם', היינו חיוב כופר. וה</w:t>
      </w:r>
      <w:r w:rsidRPr="002E386F">
        <w:rPr>
          <w:rFonts w:ascii="Narkisim" w:hAnsi="Narkisim"/>
          <w:b/>
          <w:bCs/>
          <w:rtl/>
        </w:rPr>
        <w:t>או"ש</w:t>
      </w:r>
      <w:r w:rsidRPr="002E386F">
        <w:rPr>
          <w:rFonts w:ascii="Narkisim" w:hAnsi="Narkisim"/>
          <w:rtl/>
        </w:rPr>
        <w:t xml:space="preserve"> (ד ד) הביא דבמכילתא דרשי' אף לענין מסרו לש"ח, דעדיין ברשות בעלים לענין היכא דפשע.</w:t>
      </w:r>
    </w:p>
    <w:p w14:paraId="015CBE24" w14:textId="77777777" w:rsidR="009832E5" w:rsidRPr="002E386F" w:rsidRDefault="00000000" w:rsidP="002E386F">
      <w:pPr>
        <w:pStyle w:val="a8"/>
        <w:bidi/>
        <w:rPr>
          <w:rFonts w:ascii="Narkisim" w:hAnsi="Narkisim"/>
        </w:rPr>
      </w:pPr>
      <w:r w:rsidRPr="002E386F">
        <w:rPr>
          <w:rFonts w:ascii="Narkisim" w:hAnsi="Narkisim"/>
          <w:rtl/>
        </w:rPr>
        <w:t xml:space="preserve">והאו"ש תמה על סברת הראב"ד דעדיין הבעלים מתחייב, דהאיך נימא דתרוייהו מתחייבין כופר, הא דרשי' </w:t>
      </w:r>
      <w:r w:rsidRPr="002E386F">
        <w:rPr>
          <w:rFonts w:ascii="Narkisim" w:hAnsi="Narkisim"/>
          <w:rtl/>
        </w:rPr>
        <w:lastRenderedPageBreak/>
        <w:t>(לעיל מ.) כופר א' ולא ב'</w:t>
      </w:r>
      <w:r w:rsidRPr="002E386F">
        <w:rPr>
          <w:rStyle w:val="ac"/>
          <w:rFonts w:ascii="Narkisim" w:hAnsi="Narkisim"/>
          <w:rtl/>
        </w:rPr>
        <w:footnoteReference w:id="557"/>
      </w:r>
      <w:r w:rsidRPr="002E386F">
        <w:rPr>
          <w:rFonts w:ascii="Narkisim" w:hAnsi="Narkisim"/>
          <w:rtl/>
        </w:rPr>
        <w:t>.</w:t>
      </w:r>
    </w:p>
    <w:p w14:paraId="5DF71629" w14:textId="77777777" w:rsidR="009832E5" w:rsidRPr="002E386F" w:rsidRDefault="00000000" w:rsidP="002E386F">
      <w:pPr>
        <w:pStyle w:val="3"/>
        <w:bidi/>
        <w:rPr>
          <w:rFonts w:ascii="Narkisim" w:hAnsi="Narkisim"/>
        </w:rPr>
      </w:pPr>
      <w:r w:rsidRPr="002E386F">
        <w:rPr>
          <w:rFonts w:ascii="Narkisim" w:hAnsi="Narkisim"/>
          <w:rtl/>
        </w:rPr>
        <w:t>דף מה:</w:t>
      </w:r>
    </w:p>
    <w:p w14:paraId="6B1A0DBE" w14:textId="77777777" w:rsidR="009832E5" w:rsidRPr="002E386F" w:rsidRDefault="00000000" w:rsidP="002E386F">
      <w:pPr>
        <w:pStyle w:val="aa"/>
        <w:bidi/>
        <w:rPr>
          <w:rFonts w:ascii="Narkisim" w:hAnsi="Narkisim"/>
        </w:rPr>
      </w:pPr>
      <w:r w:rsidRPr="002E386F">
        <w:rPr>
          <w:rFonts w:ascii="Narkisim" w:hAnsi="Narkisim"/>
          <w:u w:val="single"/>
          <w:rtl/>
        </w:rPr>
        <w:t>אביי אמר וכו'</w:t>
      </w:r>
      <w:r w:rsidRPr="002E386F">
        <w:rPr>
          <w:rFonts w:ascii="Narkisim" w:hAnsi="Narkisim"/>
          <w:rtl/>
        </w:rPr>
        <w:t xml:space="preserve">. </w:t>
      </w:r>
      <w:r w:rsidRPr="002E386F">
        <w:rPr>
          <w:rFonts w:ascii="Narkisim" w:hAnsi="Narkisim"/>
          <w:b/>
          <w:bCs/>
          <w:rtl/>
        </w:rPr>
        <w:t>רע"א</w:t>
      </w:r>
      <w:r w:rsidRPr="002E386F">
        <w:rPr>
          <w:rFonts w:ascii="Narkisim" w:hAnsi="Narkisim"/>
          <w:rtl/>
        </w:rPr>
        <w:t xml:space="preserve"> הק' דלשיטת אביי (ב"מ צג:) שומר שכר חייב על באידנא דעיילי אינשי, אבל ש"ח לא נתחייב טפי כלפי הבעלים. ואילו שמירת נזקיו הבעלים חייבין. ונוקמי כה"ג.</w:t>
      </w:r>
    </w:p>
    <w:p w14:paraId="618E1813" w14:textId="77777777" w:rsidR="009832E5" w:rsidRPr="002E386F" w:rsidRDefault="00000000" w:rsidP="002E386F">
      <w:pPr>
        <w:bidi/>
        <w:rPr>
          <w:rFonts w:ascii="Narkisim" w:hAnsi="Narkisim" w:cs="Narkisim"/>
        </w:rPr>
      </w:pPr>
      <w:r w:rsidRPr="002E386F">
        <w:rPr>
          <w:rFonts w:ascii="Narkisim" w:hAnsi="Narkisim" w:cs="Narkisim"/>
          <w:u w:val="single"/>
          <w:rtl/>
        </w:rPr>
        <w:t>א"ר אלעזר מסר שורו לשומר חנם הזיק חייב וכו'</w:t>
      </w:r>
      <w:r w:rsidRPr="002E386F">
        <w:rPr>
          <w:rFonts w:ascii="Narkisim" w:hAnsi="Narkisim" w:cs="Narkisim"/>
          <w:rtl/>
        </w:rPr>
        <w:t>. ורבא ביאר דסתמא דמילתא דלא אזיל איהו ומזיק קביל עליה. ה</w:t>
      </w:r>
      <w:r w:rsidRPr="002E386F">
        <w:rPr>
          <w:rFonts w:ascii="Narkisim" w:hAnsi="Narkisim" w:cs="Narkisim"/>
          <w:b/>
          <w:bCs/>
          <w:rtl/>
        </w:rPr>
        <w:t>תוס' ר"פ</w:t>
      </w:r>
      <w:r w:rsidRPr="002E386F">
        <w:rPr>
          <w:rFonts w:ascii="Narkisim" w:hAnsi="Narkisim" w:cs="Narkisim"/>
          <w:rtl/>
        </w:rPr>
        <w:t xml:space="preserve"> כתב דל"ג שומר חנם, וה"ה כל השומרים.</w:t>
      </w:r>
    </w:p>
    <w:p w14:paraId="233E7A07" w14:textId="77777777" w:rsidR="009832E5" w:rsidRPr="002E386F" w:rsidRDefault="00000000" w:rsidP="002E386F">
      <w:pPr>
        <w:pStyle w:val="a7"/>
        <w:bidi/>
        <w:rPr>
          <w:rFonts w:ascii="Narkisim" w:hAnsi="Narkisim"/>
        </w:rPr>
      </w:pPr>
      <w:r w:rsidRPr="002E386F">
        <w:rPr>
          <w:rFonts w:ascii="Narkisim" w:hAnsi="Narkisim"/>
          <w:rtl/>
        </w:rPr>
        <w:t>ו</w:t>
      </w:r>
      <w:r w:rsidRPr="002E386F">
        <w:rPr>
          <w:rFonts w:ascii="Narkisim" w:hAnsi="Narkisim"/>
          <w:b/>
          <w:bCs/>
          <w:rtl/>
        </w:rPr>
        <w:t>תוס</w:t>
      </w:r>
      <w:r w:rsidRPr="002E386F">
        <w:rPr>
          <w:rFonts w:ascii="Narkisim" w:hAnsi="Narkisim"/>
          <w:rtl/>
        </w:rPr>
        <w:t>' (לעיל יג:) כת' דה"מ בשאר שומרים, אבל שואל אפי' בסתמא חייב באונסין, ומסתמא קיבל עליו שמירה מעולה</w:t>
      </w:r>
      <w:r w:rsidRPr="002E386F">
        <w:rPr>
          <w:rStyle w:val="ac"/>
          <w:rFonts w:ascii="Narkisim" w:hAnsi="Narkisim"/>
          <w:rtl/>
        </w:rPr>
        <w:footnoteReference w:id="558"/>
      </w:r>
      <w:r w:rsidRPr="002E386F">
        <w:rPr>
          <w:rFonts w:ascii="Narkisim" w:hAnsi="Narkisim"/>
          <w:rtl/>
        </w:rPr>
        <w:t>.</w:t>
      </w:r>
    </w:p>
    <w:p w14:paraId="2EDC3250" w14:textId="77777777" w:rsidR="009832E5" w:rsidRPr="002E386F" w:rsidRDefault="00000000" w:rsidP="002E386F">
      <w:pPr>
        <w:bidi/>
        <w:rPr>
          <w:rFonts w:ascii="Narkisim" w:hAnsi="Narkisim" w:cs="Narkisim"/>
        </w:rPr>
      </w:pPr>
      <w:r w:rsidRPr="002E386F">
        <w:rPr>
          <w:rFonts w:ascii="Narkisim" w:hAnsi="Narkisim" w:cs="Narkisim"/>
          <w:u w:val="single"/>
          <w:rtl/>
        </w:rPr>
        <w:t>ה"ד אי דקיבל עליה שמירת נזקיו וכו' לעולם שקיבל וכו' וסתמא דמילתא וכו'</w:t>
      </w:r>
      <w:r w:rsidRPr="002E386F">
        <w:rPr>
          <w:rFonts w:ascii="Narkisim" w:hAnsi="Narkisim" w:cs="Narkisim"/>
          <w:rtl/>
        </w:rPr>
        <w:t>. ה</w:t>
      </w:r>
      <w:r w:rsidRPr="002E386F">
        <w:rPr>
          <w:rFonts w:ascii="Narkisim" w:hAnsi="Narkisim" w:cs="Narkisim"/>
          <w:b/>
          <w:bCs/>
          <w:rtl/>
        </w:rPr>
        <w:t>רשב"א</w:t>
      </w:r>
      <w:r w:rsidRPr="002E386F">
        <w:rPr>
          <w:rFonts w:ascii="Narkisim" w:hAnsi="Narkisim" w:cs="Narkisim"/>
          <w:rtl/>
        </w:rPr>
        <w:t xml:space="preserve"> (וה</w:t>
      </w:r>
      <w:r w:rsidRPr="002E386F">
        <w:rPr>
          <w:rFonts w:ascii="Narkisim" w:hAnsi="Narkisim" w:cs="Narkisim"/>
          <w:b/>
          <w:bCs/>
          <w:rtl/>
        </w:rPr>
        <w:t>רא"ש</w:t>
      </w:r>
      <w:r w:rsidRPr="002E386F">
        <w:rPr>
          <w:rFonts w:ascii="Narkisim" w:hAnsi="Narkisim" w:cs="Narkisim"/>
          <w:rtl/>
        </w:rPr>
        <w:t xml:space="preserve"> ה ד) כתב דאי"צ לקבל עליו להדיא שמירת נזקיו, ואיירי בסתמא. דדוחק לפרש סתמא דמילתא כשקיבל שמירתו בסתם 'הריני מקבל עלי שמירת נזקיו', ולא פירש אם יזיק או יוזק. ועוד דמתני' ובברייתא קתני מסרו לש"ח וכו' סתמא, ולא בתנאי ובקבלה מפורשת. דא"כ הכל לפי התנאי והקבלה.</w:t>
      </w:r>
    </w:p>
    <w:p w14:paraId="508303C0" w14:textId="77777777" w:rsidR="009832E5" w:rsidRPr="002E386F" w:rsidRDefault="00000000" w:rsidP="002E386F">
      <w:pPr>
        <w:pStyle w:val="a7"/>
        <w:bidi/>
        <w:rPr>
          <w:rFonts w:ascii="Narkisim" w:hAnsi="Narkisim"/>
        </w:rPr>
      </w:pPr>
      <w:r w:rsidRPr="002E386F">
        <w:rPr>
          <w:rFonts w:ascii="Narkisim" w:hAnsi="Narkisim"/>
          <w:rtl/>
        </w:rPr>
        <w:t>אבל הביא דה</w:t>
      </w:r>
      <w:r w:rsidRPr="002E386F">
        <w:rPr>
          <w:rFonts w:ascii="Narkisim" w:hAnsi="Narkisim"/>
          <w:b/>
          <w:bCs/>
          <w:rtl/>
        </w:rPr>
        <w:t>ראב"ד</w:t>
      </w:r>
      <w:r w:rsidRPr="002E386F">
        <w:rPr>
          <w:rFonts w:ascii="Narkisim" w:hAnsi="Narkisim"/>
          <w:rtl/>
        </w:rPr>
        <w:t xml:space="preserve"> כתב דקיבל עליו נזקיו. אלא שלא פירש שיזק או שיוזק. וה</w:t>
      </w:r>
      <w:r w:rsidRPr="002E386F">
        <w:rPr>
          <w:rFonts w:ascii="Narkisim" w:hAnsi="Narkisim"/>
          <w:b/>
          <w:bCs/>
          <w:rtl/>
        </w:rPr>
        <w:t>ראב"ד</w:t>
      </w:r>
      <w:r w:rsidRPr="002E386F">
        <w:rPr>
          <w:rFonts w:ascii="Narkisim" w:hAnsi="Narkisim"/>
          <w:rtl/>
        </w:rPr>
        <w:t xml:space="preserve"> (ד י) הביא דבסתמא לא קיבל שמירת נזקיו. כדאי' (לעיל יד.) ואם קיבל שמירת נזקיו. [וה</w:t>
      </w:r>
      <w:r w:rsidRPr="002E386F">
        <w:rPr>
          <w:rFonts w:ascii="Narkisim" w:hAnsi="Narkisim"/>
          <w:b/>
          <w:bCs/>
          <w:rtl/>
        </w:rPr>
        <w:t>ראב"ד</w:t>
      </w:r>
      <w:r w:rsidRPr="002E386F">
        <w:rPr>
          <w:rFonts w:ascii="Narkisim" w:hAnsi="Narkisim"/>
          <w:rtl/>
        </w:rPr>
        <w:t xml:space="preserve"> (שם) נסתפק בכוונת ה</w:t>
      </w:r>
      <w:r w:rsidRPr="002E386F">
        <w:rPr>
          <w:rFonts w:ascii="Narkisim" w:hAnsi="Narkisim"/>
          <w:b/>
          <w:bCs/>
          <w:rtl/>
        </w:rPr>
        <w:t>רמב"ם</w:t>
      </w:r>
      <w:r w:rsidRPr="002E386F">
        <w:rPr>
          <w:rFonts w:ascii="Narkisim" w:hAnsi="Narkisim"/>
          <w:rtl/>
        </w:rPr>
        <w:t>].</w:t>
      </w:r>
    </w:p>
    <w:p w14:paraId="4D33AAAD"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אבה"א</w:t>
      </w:r>
      <w:r w:rsidRPr="002E386F">
        <w:rPr>
          <w:rFonts w:ascii="Narkisim" w:hAnsi="Narkisim"/>
          <w:rtl/>
        </w:rPr>
        <w:t xml:space="preserve"> </w:t>
      </w:r>
      <w:r w:rsidRPr="002E386F">
        <w:rPr>
          <w:rFonts w:ascii="Narkisim" w:hAnsi="Narkisim"/>
          <w:szCs w:val="20"/>
          <w:rtl/>
        </w:rPr>
        <w:t>(א א ו)</w:t>
      </w:r>
      <w:r w:rsidRPr="002E386F">
        <w:rPr>
          <w:rFonts w:ascii="Narkisim" w:hAnsi="Narkisim"/>
          <w:rtl/>
        </w:rPr>
        <w:t xml:space="preserve"> ביאר דסברת הרשב"א והרא"ש </w:t>
      </w:r>
      <w:r w:rsidRPr="002E386F">
        <w:rPr>
          <w:rFonts w:ascii="Narkisim" w:hAnsi="Narkisim"/>
          <w:szCs w:val="20"/>
          <w:rtl/>
        </w:rPr>
        <w:t xml:space="preserve">[והעמיד דכ"ד הרמב"ם] </w:t>
      </w:r>
      <w:r w:rsidRPr="002E386F">
        <w:rPr>
          <w:rFonts w:ascii="Narkisim" w:hAnsi="Narkisim"/>
          <w:rtl/>
        </w:rPr>
        <w:t>דשומר מחוייב בנזקיו כיון דעומדת ברשותו, ומש"ה הוא הבעלים לענין שמירת נזקיו. והעמיד דבזה פליג הראב"ד, וס"ל דהוה התחייבות כלפי הבעלים.</w:t>
      </w:r>
    </w:p>
    <w:p w14:paraId="52278517"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ברכ"ש</w:t>
      </w:r>
      <w:r w:rsidRPr="002E386F">
        <w:rPr>
          <w:rFonts w:ascii="Narkisim" w:hAnsi="Narkisim"/>
          <w:rtl/>
        </w:rPr>
        <w:t xml:space="preserve"> (ט) דן דשורש המח' במה נחשב שנכנס לרשותו לענין נזקיו, האם תלי בפרשת שמירת גופו. או דהוה מחייב בפנ"ע. </w:t>
      </w:r>
      <w:r w:rsidRPr="002E386F">
        <w:rPr>
          <w:rFonts w:ascii="Narkisim" w:hAnsi="Narkisim"/>
          <w:szCs w:val="20"/>
          <w:rtl/>
        </w:rPr>
        <w:t>ועפ"ז דן באופן שנתחייב בשמירה באמירה בעלמא, או הכישה במקל [ולא נכנסה לרשותו], האם נתחייב בנזקיו.</w:t>
      </w:r>
    </w:p>
    <w:p w14:paraId="51299FD1" w14:textId="77777777" w:rsidR="009832E5" w:rsidRPr="002E386F" w:rsidRDefault="00000000" w:rsidP="002E386F">
      <w:pPr>
        <w:pStyle w:val="a8"/>
        <w:bidi/>
        <w:rPr>
          <w:rFonts w:ascii="Narkisim" w:hAnsi="Narkisim"/>
        </w:rPr>
      </w:pPr>
      <w:r w:rsidRPr="002E386F">
        <w:rPr>
          <w:rFonts w:ascii="Narkisim" w:hAnsi="Narkisim"/>
          <w:rtl/>
        </w:rPr>
        <w:t>ויל"ד בשומר של קרקע, האם הא דנתמעטו קרקעות משמירה, ממילא אינו חייב אף שמירת נזקין</w:t>
      </w:r>
      <w:r w:rsidRPr="002E386F">
        <w:rPr>
          <w:rStyle w:val="ac"/>
          <w:rFonts w:ascii="Narkisim" w:hAnsi="Narkisim"/>
          <w:rtl/>
        </w:rPr>
        <w:footnoteReference w:id="559"/>
      </w:r>
      <w:r w:rsidRPr="002E386F">
        <w:rPr>
          <w:rFonts w:ascii="Narkisim" w:hAnsi="Narkisim"/>
          <w:rtl/>
        </w:rPr>
        <w:t>. או דהוה פרשה בפנ"ע.</w:t>
      </w:r>
    </w:p>
    <w:p w14:paraId="44E4F44F"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או"ש</w:t>
      </w:r>
      <w:r w:rsidRPr="002E386F">
        <w:rPr>
          <w:rFonts w:ascii="Narkisim" w:hAnsi="Narkisim" w:cs="Narkisim"/>
          <w:rtl/>
        </w:rPr>
        <w:t xml:space="preserve"> (ד ד בסו"ד) נסתפק האם שומר אבידה מתחייב בשמירת נזקיו. [דלא נתחייב לבעלים, או דאמרי' דהתורה חייבתו בשמירה].</w:t>
      </w:r>
    </w:p>
    <w:p w14:paraId="1E7D5D4F"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רשב"א</w:t>
      </w:r>
      <w:r w:rsidRPr="002E386F">
        <w:rPr>
          <w:rFonts w:ascii="Narkisim" w:hAnsi="Narkisim"/>
          <w:rtl/>
        </w:rPr>
        <w:t xml:space="preserve"> הביא </w:t>
      </w:r>
      <w:r w:rsidRPr="002E386F">
        <w:rPr>
          <w:rFonts w:ascii="Narkisim" w:hAnsi="Narkisim"/>
          <w:b/>
          <w:bCs/>
          <w:rtl/>
        </w:rPr>
        <w:t xml:space="preserve">ירושלמי </w:t>
      </w:r>
      <w:r w:rsidRPr="002E386F">
        <w:rPr>
          <w:rFonts w:ascii="Narkisim" w:hAnsi="Narkisim"/>
          <w:rtl/>
        </w:rPr>
        <w:t>אמר ר' אלעזר ר' מאיר ס"ל שמירת נזקיו כשומר חנם, ורבי יהודה ס"ל שמירת נזקיו כשומר שכר.</w:t>
      </w:r>
    </w:p>
    <w:p w14:paraId="4A7154AC" w14:textId="77777777" w:rsidR="009832E5" w:rsidRPr="002E386F" w:rsidRDefault="00000000" w:rsidP="002E386F">
      <w:pPr>
        <w:pStyle w:val="aa"/>
        <w:bidi/>
        <w:rPr>
          <w:rFonts w:ascii="Narkisim" w:hAnsi="Narkisim"/>
        </w:rPr>
      </w:pPr>
      <w:r w:rsidRPr="002E386F">
        <w:rPr>
          <w:rFonts w:ascii="Narkisim" w:hAnsi="Narkisim"/>
          <w:u w:val="single"/>
          <w:rtl/>
        </w:rPr>
        <w:t>דאתו אחריני ומזקי לדידיה לא מסיק אדעתיה</w:t>
      </w:r>
      <w:r w:rsidRPr="002E386F">
        <w:rPr>
          <w:rFonts w:ascii="Narkisim" w:hAnsi="Narkisim"/>
          <w:rtl/>
        </w:rPr>
        <w:t>. ה</w:t>
      </w:r>
      <w:r w:rsidRPr="002E386F">
        <w:rPr>
          <w:rFonts w:ascii="Narkisim" w:hAnsi="Narkisim"/>
          <w:b/>
          <w:bCs/>
          <w:rtl/>
        </w:rPr>
        <w:t>רא"ה</w:t>
      </w:r>
      <w:r w:rsidRPr="002E386F">
        <w:rPr>
          <w:rFonts w:ascii="Narkisim" w:hAnsi="Narkisim"/>
          <w:rtl/>
        </w:rPr>
        <w:t xml:space="preserve"> כת' דהיינו דוקא כשהוזק ע"י תם, דלא שכיח. אבל הוזק ע"י מועד אסיק אדעתיה.</w:t>
      </w:r>
    </w:p>
    <w:p w14:paraId="78CA346E" w14:textId="77777777" w:rsidR="009832E5" w:rsidRPr="002E386F" w:rsidRDefault="00000000" w:rsidP="002E386F">
      <w:pPr>
        <w:pStyle w:val="2"/>
        <w:bidi/>
        <w:rPr>
          <w:rFonts w:ascii="Narkisim" w:hAnsi="Narkisim"/>
        </w:rPr>
      </w:pPr>
      <w:r w:rsidRPr="002E386F">
        <w:rPr>
          <w:rFonts w:ascii="Narkisim" w:hAnsi="Narkisim"/>
          <w:rtl/>
        </w:rPr>
        <w:t>שמירה פחותה</w:t>
      </w:r>
    </w:p>
    <w:p w14:paraId="004A5A06" w14:textId="77777777" w:rsidR="009832E5" w:rsidRPr="002E386F" w:rsidRDefault="00000000" w:rsidP="002E386F">
      <w:pPr>
        <w:pStyle w:val="aa"/>
        <w:bidi/>
        <w:rPr>
          <w:rFonts w:ascii="Narkisim" w:hAnsi="Narkisim"/>
        </w:rPr>
      </w:pPr>
      <w:r w:rsidRPr="002E386F">
        <w:rPr>
          <w:rFonts w:ascii="Narkisim" w:hAnsi="Narkisim"/>
          <w:u w:val="single"/>
          <w:rtl/>
        </w:rPr>
        <w:t>קשרו בעליו במוסירה וכו' תם חייב</w:t>
      </w:r>
      <w:r w:rsidRPr="002E386F">
        <w:rPr>
          <w:rFonts w:ascii="Narkisim" w:hAnsi="Narkisim"/>
          <w:rtl/>
        </w:rPr>
        <w:t>. דהוה שמירה פחותה, ותם צריך שמירה מעולה</w:t>
      </w:r>
      <w:r w:rsidRPr="002E386F">
        <w:rPr>
          <w:rStyle w:val="ac"/>
          <w:rFonts w:ascii="Narkisim" w:hAnsi="Narkisim"/>
          <w:rtl/>
        </w:rPr>
        <w:footnoteReference w:id="560"/>
      </w:r>
      <w:r w:rsidRPr="002E386F">
        <w:rPr>
          <w:rFonts w:ascii="Narkisim" w:hAnsi="Narkisim"/>
          <w:rtl/>
        </w:rPr>
        <w:t>. ומשמע דשמירה מעולה מהני לכו"ע, אף בתם. [וע' מה שהו' לעיל בזה].</w:t>
      </w:r>
    </w:p>
    <w:p w14:paraId="3F6C479C" w14:textId="77777777" w:rsidR="009832E5" w:rsidRPr="002E386F" w:rsidRDefault="00000000" w:rsidP="002E386F">
      <w:pPr>
        <w:pStyle w:val="aa"/>
        <w:bidi/>
        <w:rPr>
          <w:rFonts w:ascii="Narkisim" w:hAnsi="Narkisim"/>
        </w:rPr>
      </w:pPr>
      <w:r w:rsidRPr="002E386F">
        <w:rPr>
          <w:rFonts w:ascii="Narkisim" w:hAnsi="Narkisim"/>
          <w:u w:val="single"/>
          <w:rtl/>
        </w:rPr>
        <w:t>ר' אליעזר</w:t>
      </w:r>
      <w:r w:rsidRPr="002E386F">
        <w:rPr>
          <w:rStyle w:val="ac"/>
          <w:rFonts w:ascii="Narkisim" w:hAnsi="Narkisim"/>
          <w:u w:val="single"/>
          <w:rtl/>
        </w:rPr>
        <w:footnoteReference w:id="561"/>
      </w:r>
      <w:r w:rsidRPr="002E386F">
        <w:rPr>
          <w:rFonts w:ascii="Narkisim" w:hAnsi="Narkisim"/>
          <w:u w:val="single"/>
          <w:rtl/>
        </w:rPr>
        <w:t xml:space="preserve"> אומר אין לו שמירה אלא סכין</w:t>
      </w:r>
      <w:r w:rsidRPr="002E386F">
        <w:rPr>
          <w:rFonts w:ascii="Narkisim" w:hAnsi="Narkisim"/>
          <w:rtl/>
        </w:rPr>
        <w:t xml:space="preserve">. בפשוטו אפי' שמרו שמירה מעולה מתחייב לשלם נזקיו. [וכן </w:t>
      </w:r>
      <w:r w:rsidRPr="002E386F">
        <w:rPr>
          <w:rFonts w:ascii="Narkisim" w:hAnsi="Narkisim"/>
          <w:rtl/>
        </w:rPr>
        <w:lastRenderedPageBreak/>
        <w:t xml:space="preserve">משמע ברש"י מו.]. אבל </w:t>
      </w:r>
      <w:r w:rsidRPr="002E386F">
        <w:rPr>
          <w:rFonts w:ascii="Narkisim" w:hAnsi="Narkisim"/>
          <w:b/>
          <w:bCs/>
          <w:rtl/>
        </w:rPr>
        <w:t>תוס</w:t>
      </w:r>
      <w:r w:rsidRPr="002E386F">
        <w:rPr>
          <w:rFonts w:ascii="Narkisim" w:hAnsi="Narkisim"/>
          <w:rtl/>
        </w:rPr>
        <w:t>' (שם) דנו דהוה סברא רק באיסור, ולענין חיוב שמירה פטור.</w:t>
      </w:r>
    </w:p>
    <w:p w14:paraId="380404B0"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אחרונים</w:t>
      </w:r>
      <w:r w:rsidRPr="002E386F">
        <w:rPr>
          <w:rFonts w:ascii="Narkisim" w:hAnsi="Narkisim"/>
          <w:rtl/>
        </w:rPr>
        <w:t xml:space="preserve"> העירו דלצד דחיוב נזקי ממון הוה משום העדר שמירה, הרי הכא שמר היטב. ומבואר דנחשב קיום השור כפשיעה</w:t>
      </w:r>
      <w:r w:rsidRPr="002E386F">
        <w:rPr>
          <w:rStyle w:val="ac"/>
          <w:rFonts w:ascii="Narkisim" w:hAnsi="Narkisim"/>
          <w:rtl/>
        </w:rPr>
        <w:footnoteReference w:id="562"/>
      </w:r>
      <w:r w:rsidRPr="002E386F">
        <w:rPr>
          <w:rFonts w:ascii="Narkisim" w:hAnsi="Narkisim"/>
          <w:rtl/>
        </w:rPr>
        <w:t>.</w:t>
      </w:r>
    </w:p>
    <w:p w14:paraId="0D34B413" w14:textId="77777777" w:rsidR="009832E5" w:rsidRPr="002E386F" w:rsidRDefault="00000000" w:rsidP="002E386F">
      <w:pPr>
        <w:pStyle w:val="aa"/>
        <w:bidi/>
        <w:rPr>
          <w:rFonts w:ascii="Narkisim" w:hAnsi="Narkisim"/>
        </w:rPr>
      </w:pPr>
      <w:r w:rsidRPr="002E386F">
        <w:rPr>
          <w:rFonts w:ascii="Narkisim" w:hAnsi="Narkisim"/>
          <w:u w:val="single"/>
          <w:rtl/>
        </w:rPr>
        <w:t>ר' יהודה אומר מועד פטור, שמור הוא זה</w:t>
      </w:r>
      <w:r w:rsidRPr="002E386F">
        <w:rPr>
          <w:rFonts w:ascii="Narkisim" w:hAnsi="Narkisim"/>
          <w:rtl/>
        </w:rPr>
        <w:t>. ה</w:t>
      </w:r>
      <w:r w:rsidRPr="002E386F">
        <w:rPr>
          <w:rFonts w:ascii="Narkisim" w:hAnsi="Narkisim"/>
          <w:b/>
          <w:bCs/>
          <w:rtl/>
        </w:rPr>
        <w:t>מאירי</w:t>
      </w:r>
      <w:r w:rsidRPr="002E386F">
        <w:rPr>
          <w:rFonts w:ascii="Narkisim" w:hAnsi="Narkisim"/>
          <w:rtl/>
        </w:rPr>
        <w:t xml:space="preserve"> ביאר הטעם דמועד יש לו קול, והבריות ראויות להשמר ממנו. וה</w:t>
      </w:r>
      <w:r w:rsidRPr="002E386F">
        <w:rPr>
          <w:rFonts w:ascii="Narkisim" w:hAnsi="Narkisim"/>
          <w:b/>
          <w:bCs/>
          <w:rtl/>
        </w:rPr>
        <w:t>אחרונים</w:t>
      </w:r>
      <w:r w:rsidRPr="002E386F">
        <w:rPr>
          <w:rFonts w:ascii="Narkisim" w:hAnsi="Narkisim"/>
          <w:rtl/>
        </w:rPr>
        <w:t xml:space="preserve"> כת' דלמ"ד פלגא נזקא קנסא לק"מ, דהוה קנס, ולא משום חסרון שמירה.</w:t>
      </w:r>
    </w:p>
    <w:p w14:paraId="39ECF21A" w14:textId="77777777" w:rsidR="009832E5" w:rsidRPr="002E386F" w:rsidRDefault="00000000" w:rsidP="002E386F">
      <w:pPr>
        <w:bidi/>
        <w:rPr>
          <w:rFonts w:ascii="Narkisim" w:hAnsi="Narkisim" w:cs="Narkisim"/>
        </w:rPr>
      </w:pPr>
      <w:r w:rsidRPr="002E386F">
        <w:rPr>
          <w:rFonts w:ascii="Narkisim" w:hAnsi="Narkisim" w:cs="Narkisim"/>
          <w:u w:val="single"/>
          <w:rtl/>
        </w:rPr>
        <w:t>תוד"ה בחזקת</w:t>
      </w:r>
      <w:r w:rsidRPr="002E386F">
        <w:rPr>
          <w:rFonts w:ascii="Narkisim" w:hAnsi="Narkisim" w:cs="Narkisim"/>
          <w:rtl/>
        </w:rPr>
        <w:t>. אין הפי' כההיא (לעיל טו.) וכו' דהתם היינו דאי"צ שמירה, אבל הכא דדרך בני אדם לשומרו. ור"ת פי' דבחזקת שימור חשבי הבעלים.</w:t>
      </w:r>
      <w:r w:rsidRPr="002E386F">
        <w:rPr>
          <w:rFonts w:ascii="Narkisim" w:hAnsi="Narkisim" w:cs="Narkisim"/>
          <w:szCs w:val="20"/>
          <w:rtl/>
        </w:rPr>
        <w:t xml:space="preserve"> וה</w:t>
      </w:r>
      <w:r w:rsidRPr="002E386F">
        <w:rPr>
          <w:rFonts w:ascii="Narkisim" w:hAnsi="Narkisim" w:cs="Narkisim"/>
          <w:b/>
          <w:bCs/>
          <w:szCs w:val="20"/>
          <w:rtl/>
        </w:rPr>
        <w:t>תוס' ר"פ</w:t>
      </w:r>
      <w:r w:rsidRPr="002E386F">
        <w:rPr>
          <w:rFonts w:ascii="Narkisim" w:hAnsi="Narkisim" w:cs="Narkisim"/>
          <w:szCs w:val="20"/>
          <w:rtl/>
        </w:rPr>
        <w:t xml:space="preserve"> ביאר דבעיני הבעלים הוה בחזקת שימור, ונח' האם אמרי' דאינה אמת והבעלים טעו.</w:t>
      </w:r>
    </w:p>
    <w:p w14:paraId="5210A7EF" w14:textId="77777777" w:rsidR="009832E5" w:rsidRPr="002E386F" w:rsidRDefault="00000000" w:rsidP="002E386F">
      <w:pPr>
        <w:pStyle w:val="a7"/>
        <w:bidi/>
        <w:rPr>
          <w:rFonts w:ascii="Narkisim" w:hAnsi="Narkisim"/>
        </w:rPr>
      </w:pPr>
      <w:r w:rsidRPr="002E386F">
        <w:rPr>
          <w:rFonts w:ascii="Narkisim" w:hAnsi="Narkisim"/>
          <w:rtl/>
        </w:rPr>
        <w:t>אבל ה</w:t>
      </w:r>
      <w:r w:rsidRPr="002E386F">
        <w:rPr>
          <w:rFonts w:ascii="Narkisim" w:hAnsi="Narkisim"/>
          <w:b/>
          <w:bCs/>
          <w:rtl/>
        </w:rPr>
        <w:t>ראב"ד</w:t>
      </w:r>
      <w:r w:rsidRPr="002E386F">
        <w:rPr>
          <w:rFonts w:ascii="Narkisim" w:hAnsi="Narkisim"/>
          <w:rtl/>
        </w:rPr>
        <w:t xml:space="preserve"> כת' דר"מ דלאו בחזקת שימור ע"כ ס"ל פלגא נזקא ממונא.</w:t>
      </w:r>
      <w:r w:rsidRPr="002E386F">
        <w:rPr>
          <w:rFonts w:ascii="Narkisim" w:hAnsi="Narkisim"/>
          <w:szCs w:val="20"/>
          <w:rtl/>
        </w:rPr>
        <w:t xml:space="preserve"> וה</w:t>
      </w:r>
      <w:r w:rsidRPr="002E386F">
        <w:rPr>
          <w:rFonts w:ascii="Narkisim" w:hAnsi="Narkisim"/>
          <w:b/>
          <w:bCs/>
          <w:szCs w:val="20"/>
          <w:rtl/>
        </w:rPr>
        <w:t>רשב"א</w:t>
      </w:r>
      <w:r w:rsidRPr="002E386F">
        <w:rPr>
          <w:rFonts w:ascii="Narkisim" w:hAnsi="Narkisim"/>
          <w:szCs w:val="20"/>
          <w:rtl/>
        </w:rPr>
        <w:t xml:space="preserve"> תמה דהו"ל לגמ' (לעיל) להקשות ממשנה דהכא</w:t>
      </w:r>
      <w:r w:rsidRPr="002E386F">
        <w:rPr>
          <w:rStyle w:val="ac"/>
          <w:rFonts w:ascii="Narkisim" w:hAnsi="Narkisim"/>
          <w:szCs w:val="20"/>
          <w:rtl/>
        </w:rPr>
        <w:footnoteReference w:id="563"/>
      </w:r>
      <w:r w:rsidRPr="002E386F">
        <w:rPr>
          <w:rFonts w:ascii="Narkisim" w:hAnsi="Narkisim"/>
          <w:szCs w:val="20"/>
          <w:rtl/>
        </w:rPr>
        <w:t>.</w:t>
      </w:r>
    </w:p>
    <w:p w14:paraId="64076984" w14:textId="77777777" w:rsidR="009832E5" w:rsidRPr="002E386F" w:rsidRDefault="00000000" w:rsidP="002E386F">
      <w:pPr>
        <w:bidi/>
        <w:rPr>
          <w:rFonts w:ascii="Narkisim" w:hAnsi="Narkisim" w:cs="Narkisim"/>
        </w:rPr>
      </w:pPr>
      <w:r w:rsidRPr="002E386F">
        <w:rPr>
          <w:rFonts w:ascii="Narkisim" w:hAnsi="Narkisim" w:cs="Narkisim"/>
          <w:u w:val="single"/>
          <w:rtl/>
        </w:rPr>
        <w:t>תוד"ה לא פטר</w:t>
      </w:r>
      <w:r w:rsidRPr="002E386F">
        <w:rPr>
          <w:rFonts w:ascii="Narkisim" w:hAnsi="Narkisim" w:cs="Narkisim"/>
          <w:rtl/>
        </w:rPr>
        <w:t>. ומיהו ליפטר בהודאתו לא, דכיון דאייעד לאו קנסא הוא. וב</w:t>
      </w:r>
      <w:r w:rsidRPr="002E386F">
        <w:rPr>
          <w:rFonts w:ascii="Narkisim" w:hAnsi="Narkisim" w:cs="Narkisim"/>
          <w:b/>
          <w:bCs/>
          <w:rtl/>
        </w:rPr>
        <w:t>גהש"ס</w:t>
      </w:r>
      <w:r w:rsidRPr="002E386F">
        <w:rPr>
          <w:rFonts w:ascii="Narkisim" w:hAnsi="Narkisim" w:cs="Narkisim"/>
          <w:rtl/>
        </w:rPr>
        <w:t xml:space="preserve"> ציין דכ"כ </w:t>
      </w:r>
      <w:r w:rsidRPr="002E386F">
        <w:rPr>
          <w:rFonts w:ascii="Narkisim" w:hAnsi="Narkisim" w:cs="Narkisim"/>
          <w:b/>
          <w:bCs/>
          <w:rtl/>
        </w:rPr>
        <w:t>רש"י</w:t>
      </w:r>
      <w:r w:rsidRPr="002E386F">
        <w:rPr>
          <w:rFonts w:ascii="Narkisim" w:hAnsi="Narkisim" w:cs="Narkisim"/>
          <w:rtl/>
        </w:rPr>
        <w:t xml:space="preserve"> (לעיל לט.), ו</w:t>
      </w:r>
      <w:r w:rsidRPr="002E386F">
        <w:rPr>
          <w:rFonts w:ascii="Narkisim" w:hAnsi="Narkisim" w:cs="Narkisim"/>
          <w:b/>
          <w:bCs/>
          <w:rtl/>
        </w:rPr>
        <w:t>תוס</w:t>
      </w:r>
      <w:r w:rsidRPr="002E386F">
        <w:rPr>
          <w:rFonts w:ascii="Narkisim" w:hAnsi="Narkisim" w:cs="Narkisim"/>
          <w:rtl/>
        </w:rPr>
        <w:t>' (לעיל לט. ומ.). וה</w:t>
      </w:r>
      <w:r w:rsidRPr="002E386F">
        <w:rPr>
          <w:rFonts w:ascii="Narkisim" w:hAnsi="Narkisim" w:cs="Narkisim"/>
          <w:b/>
          <w:bCs/>
          <w:rtl/>
        </w:rPr>
        <w:t>שיטמ"ק</w:t>
      </w:r>
      <w:r w:rsidRPr="002E386F">
        <w:rPr>
          <w:rFonts w:ascii="Narkisim" w:hAnsi="Narkisim" w:cs="Narkisim"/>
          <w:rtl/>
        </w:rPr>
        <w:t xml:space="preserve"> (לט.) ביאר דהא דאמרי' (תוס' לעיל כד. ד"ה השתא) דכיון דפלגא נזקא הוה קנס בחד דוכתי, לא פלוג והוה קנס בכל דוכתי. אבל נזק שלם אינו קנס, ואף דחצי ממנו הוה חיוב צד תמות].</w:t>
      </w:r>
    </w:p>
    <w:p w14:paraId="0B67EA29" w14:textId="77777777" w:rsidR="009832E5" w:rsidRPr="002E386F" w:rsidRDefault="00000000" w:rsidP="002E386F">
      <w:pPr>
        <w:pStyle w:val="aa"/>
        <w:bidi/>
        <w:rPr>
          <w:rFonts w:ascii="Narkisim" w:hAnsi="Narkisim"/>
        </w:rPr>
      </w:pPr>
      <w:r w:rsidRPr="002E386F">
        <w:rPr>
          <w:rFonts w:ascii="Narkisim" w:hAnsi="Narkisim"/>
          <w:rtl/>
        </w:rPr>
        <w:t>וה</w:t>
      </w:r>
      <w:r w:rsidRPr="002E386F">
        <w:rPr>
          <w:rFonts w:ascii="Narkisim" w:hAnsi="Narkisim"/>
          <w:b/>
          <w:bCs/>
          <w:rtl/>
        </w:rPr>
        <w:t>ר"א מגרמישא</w:t>
      </w:r>
      <w:r w:rsidRPr="002E386F">
        <w:rPr>
          <w:rFonts w:ascii="Narkisim" w:hAnsi="Narkisim"/>
          <w:rtl/>
        </w:rPr>
        <w:t xml:space="preserve"> (בשיטמ"ק) הק' אמאי שדינן מגופו והעמדת אפוטרופוס גופיה בתר שמירה, אדרבה נשדייה בתר דמודה ומפטר [דלא אמרי' תם במקומה עומדת], דלחומרא אית לן למימר. וי"ל דמסתברא מאי דכתיב בקרא בהדיא מגופו ושמירה יש לדמות אבל בהודאה לא איירי כלל דכתיב והועד בבעליו.</w:t>
      </w:r>
    </w:p>
    <w:p w14:paraId="2C8EEE61" w14:textId="77777777" w:rsidR="009832E5" w:rsidRPr="002E386F" w:rsidRDefault="00000000" w:rsidP="002E386F">
      <w:pPr>
        <w:pStyle w:val="2"/>
        <w:bidi/>
        <w:rPr>
          <w:rFonts w:ascii="Narkisim" w:hAnsi="Narkisim"/>
        </w:rPr>
      </w:pPr>
      <w:r w:rsidRPr="002E386F">
        <w:rPr>
          <w:rFonts w:ascii="Narkisim" w:hAnsi="Narkisim"/>
          <w:rtl/>
        </w:rPr>
        <w:t>מועד לקרן ימין</w:t>
      </w:r>
    </w:p>
    <w:p w14:paraId="025BBDA8" w14:textId="77777777" w:rsidR="009832E5" w:rsidRPr="002E386F" w:rsidRDefault="00000000" w:rsidP="002E386F">
      <w:pPr>
        <w:bidi/>
        <w:rPr>
          <w:rFonts w:ascii="Narkisim" w:hAnsi="Narkisim" w:cs="Narkisim"/>
        </w:rPr>
      </w:pPr>
      <w:r w:rsidRPr="002E386F">
        <w:rPr>
          <w:rFonts w:ascii="Narkisim" w:hAnsi="Narkisim" w:cs="Narkisim"/>
          <w:u w:val="single"/>
          <w:rtl/>
        </w:rPr>
        <w:t>תוד"ה מועד</w:t>
      </w:r>
      <w:r w:rsidRPr="002E386F">
        <w:rPr>
          <w:rFonts w:ascii="Narkisim" w:hAnsi="Narkisim" w:cs="Narkisim"/>
          <w:rtl/>
        </w:rPr>
        <w:t>. מצינן למימר וכו' אבל לקרן שמאל, כ"ש דמועד לימין וכו'</w:t>
      </w:r>
      <w:r w:rsidRPr="002E386F">
        <w:rPr>
          <w:rStyle w:val="ac"/>
          <w:rFonts w:ascii="Narkisim" w:hAnsi="Narkisim" w:cs="Narkisim"/>
          <w:rtl/>
        </w:rPr>
        <w:footnoteReference w:id="564"/>
      </w:r>
      <w:r w:rsidRPr="002E386F">
        <w:rPr>
          <w:rFonts w:ascii="Narkisim" w:hAnsi="Narkisim" w:cs="Narkisim"/>
          <w:rtl/>
        </w:rPr>
        <w:t>. ב</w:t>
      </w:r>
      <w:r w:rsidRPr="002E386F">
        <w:rPr>
          <w:rFonts w:ascii="Narkisim" w:hAnsi="Narkisim" w:cs="Narkisim"/>
          <w:b/>
          <w:bCs/>
          <w:rtl/>
        </w:rPr>
        <w:t>חי' ר' שלמה</w:t>
      </w:r>
      <w:r w:rsidRPr="002E386F">
        <w:rPr>
          <w:rFonts w:ascii="Narkisim" w:hAnsi="Narkisim" w:cs="Narkisim"/>
          <w:rtl/>
        </w:rPr>
        <w:t xml:space="preserve"> (ג) חקר הא דמועד לקרן ימין לא הוה מועד לקרן שמאל, האם הוא חסרון בהעדאה [דבעי שיגח בני חיובא ויתרו בו בבי"ד, ע' לעיל כד. ומא.], או דהוא סברא רק בטבע. </w:t>
      </w:r>
      <w:r w:rsidRPr="002E386F">
        <w:rPr>
          <w:rFonts w:ascii="Narkisim" w:hAnsi="Narkisim" w:cs="Narkisim"/>
          <w:szCs w:val="20"/>
          <w:rtl/>
        </w:rPr>
        <w:t>[ונפק"מ אם אח"כ הורגל גם לקרן שמאל ליגח שור הפקר, אי בעי שוב העדאה בבי"ד. או דמעכשיו כ"ז בכלל העדאתו. ואפשר דלרבי סגי חזקה בב' פעמים].</w:t>
      </w:r>
      <w:r w:rsidRPr="002E386F">
        <w:rPr>
          <w:rFonts w:ascii="Narkisim" w:hAnsi="Narkisim" w:cs="Narkisim"/>
          <w:rtl/>
        </w:rPr>
        <w:t xml:space="preserve"> וכת' דזהו סברת הצד הב' בתוס' דל"מ העדאה ע"י כ"ש דקרן שמאל.</w:t>
      </w:r>
    </w:p>
    <w:p w14:paraId="14879546" w14:textId="77777777" w:rsidR="009832E5" w:rsidRPr="002E386F" w:rsidRDefault="00000000" w:rsidP="002E386F">
      <w:pPr>
        <w:bidi/>
        <w:rPr>
          <w:rFonts w:ascii="Narkisim" w:hAnsi="Narkisim" w:cs="Narkisim"/>
        </w:rPr>
      </w:pPr>
      <w:r w:rsidRPr="002E386F">
        <w:rPr>
          <w:rFonts w:ascii="Narkisim" w:hAnsi="Narkisim" w:cs="Narkisim"/>
          <w:rtl/>
        </w:rPr>
        <w:t>וה</w:t>
      </w:r>
      <w:r w:rsidRPr="002E386F">
        <w:rPr>
          <w:rFonts w:ascii="Narkisim" w:hAnsi="Narkisim" w:cs="Narkisim"/>
          <w:b/>
          <w:bCs/>
          <w:rtl/>
        </w:rPr>
        <w:t>מאירי</w:t>
      </w:r>
      <w:r w:rsidRPr="002E386F">
        <w:rPr>
          <w:rFonts w:ascii="Narkisim" w:hAnsi="Narkisim" w:cs="Narkisim"/>
          <w:rtl/>
        </w:rPr>
        <w:t xml:space="preserve"> כת' דהוא הדין שאינו מועד מאב לתולדה ומתולדה לאב ומתולדה לתולדה [מנגיפה לנשיכה].</w:t>
      </w:r>
    </w:p>
    <w:p w14:paraId="30765D99"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רמב"ם</w:t>
      </w:r>
      <w:r w:rsidRPr="002E386F">
        <w:rPr>
          <w:rFonts w:ascii="Narkisim" w:hAnsi="Narkisim"/>
          <w:rtl/>
        </w:rPr>
        <w:t xml:space="preserve"> (ב א) כת' א' האבות וא' התולדות, אם היה האב מועד, תולדותיו מועדות</w:t>
      </w:r>
      <w:r w:rsidRPr="002E386F">
        <w:rPr>
          <w:rStyle w:val="ac"/>
          <w:rFonts w:ascii="Narkisim" w:hAnsi="Narkisim"/>
          <w:rtl/>
        </w:rPr>
        <w:footnoteReference w:id="565"/>
      </w:r>
      <w:r w:rsidRPr="002E386F">
        <w:rPr>
          <w:rFonts w:ascii="Narkisim" w:hAnsi="Narkisim"/>
          <w:rtl/>
        </w:rPr>
        <w:t>. ובפשוטו משמע דכיון דהועד לאב [נגיחה], נחשב מועד אף לתודה [ביעוט וכו']. וה</w:t>
      </w:r>
      <w:r w:rsidRPr="002E386F">
        <w:rPr>
          <w:rFonts w:ascii="Narkisim" w:hAnsi="Narkisim"/>
          <w:b/>
          <w:bCs/>
          <w:rtl/>
        </w:rPr>
        <w:t>ראב"ד</w:t>
      </w:r>
      <w:r w:rsidRPr="002E386F">
        <w:rPr>
          <w:rFonts w:ascii="Narkisim" w:hAnsi="Narkisim"/>
          <w:rtl/>
        </w:rPr>
        <w:t xml:space="preserve"> השיג דאפי' מקרן ימין לקרן שמאל לא הוה מועד</w:t>
      </w:r>
      <w:r w:rsidRPr="002E386F">
        <w:rPr>
          <w:rStyle w:val="ac"/>
          <w:rFonts w:ascii="Narkisim" w:hAnsi="Narkisim"/>
          <w:rtl/>
        </w:rPr>
        <w:footnoteReference w:id="566"/>
      </w:r>
      <w:r w:rsidRPr="002E386F">
        <w:rPr>
          <w:rFonts w:ascii="Narkisim" w:hAnsi="Narkisim"/>
          <w:rtl/>
        </w:rPr>
        <w:t>. והביא דכ"כ ה</w:t>
      </w:r>
      <w:r w:rsidRPr="002E386F">
        <w:rPr>
          <w:rFonts w:ascii="Narkisim" w:hAnsi="Narkisim"/>
          <w:b/>
          <w:bCs/>
          <w:rtl/>
        </w:rPr>
        <w:t>רמב"ם</w:t>
      </w:r>
      <w:r w:rsidRPr="002E386F">
        <w:rPr>
          <w:rFonts w:ascii="Narkisim" w:hAnsi="Narkisim"/>
          <w:rtl/>
        </w:rPr>
        <w:t xml:space="preserve"> (א ד,ה) דנעשה מועד 'לאותו דבר שהורגל בו'.</w:t>
      </w:r>
    </w:p>
    <w:p w14:paraId="47F185C8"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 xml:space="preserve">ראב"ד </w:t>
      </w:r>
      <w:r w:rsidRPr="002E386F">
        <w:rPr>
          <w:rFonts w:ascii="Narkisim" w:hAnsi="Narkisim"/>
          <w:rtl/>
        </w:rPr>
        <w:t xml:space="preserve">כתב דאפשר דכוונת הרמב"ם לענין מועדין מתחילתן, דאם האב מועד מתחילתו אף התולדה כמותו [ומתחכך בכותל להנאתה דהוה 'שן' מועד מתחילתו]. וכ"כ </w:t>
      </w:r>
      <w:r w:rsidRPr="002E386F">
        <w:rPr>
          <w:rFonts w:ascii="Narkisim" w:hAnsi="Narkisim"/>
          <w:b/>
          <w:bCs/>
          <w:rtl/>
        </w:rPr>
        <w:t>ה"ה</w:t>
      </w:r>
      <w:r w:rsidRPr="002E386F">
        <w:rPr>
          <w:rFonts w:ascii="Narkisim" w:hAnsi="Narkisim"/>
          <w:rtl/>
        </w:rPr>
        <w:t xml:space="preserve"> דקאי אאבות [שן ורגל], אף תולדותיהן מועדין מתחילתן. אבל מועד לאב אינו מועד לתולדה.</w:t>
      </w:r>
    </w:p>
    <w:p w14:paraId="17A62346"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חי' ר' שלמה</w:t>
      </w:r>
      <w:r w:rsidRPr="002E386F">
        <w:rPr>
          <w:rFonts w:ascii="Narkisim" w:hAnsi="Narkisim"/>
          <w:rtl/>
        </w:rPr>
        <w:t xml:space="preserve"> (שם) פי' [דברי הרמב"ם כפשוטם] דודאי שור שהוחזק ליגח, לא הוחזק טבעו לבעט. וכלפי ביעוט הוה תם. אלא דכוונת הרמב"ם דהיכא דהורגל אף לתולדה, אי"צ העדאה בפנ"ע. והכל בכלל האב</w:t>
      </w:r>
      <w:r w:rsidRPr="002E386F">
        <w:rPr>
          <w:rStyle w:val="ac"/>
          <w:rFonts w:ascii="Narkisim" w:hAnsi="Narkisim"/>
          <w:rtl/>
        </w:rPr>
        <w:footnoteReference w:id="567"/>
      </w:r>
      <w:r w:rsidRPr="002E386F">
        <w:rPr>
          <w:rFonts w:ascii="Narkisim" w:hAnsi="Narkisim"/>
          <w:rtl/>
        </w:rPr>
        <w:t>.</w:t>
      </w:r>
    </w:p>
    <w:p w14:paraId="5BA3F132" w14:textId="77777777" w:rsidR="009832E5" w:rsidRPr="002E386F" w:rsidRDefault="00000000" w:rsidP="002E386F">
      <w:pPr>
        <w:bidi/>
        <w:rPr>
          <w:rFonts w:ascii="Narkisim" w:hAnsi="Narkisim" w:cs="Narkisim"/>
        </w:rPr>
      </w:pPr>
      <w:r w:rsidRPr="002E386F">
        <w:rPr>
          <w:rFonts w:ascii="Narkisim" w:hAnsi="Narkisim" w:cs="Narkisim"/>
          <w:u w:val="single"/>
          <w:rtl/>
        </w:rPr>
        <w:t>אליבא דמאן וכו'</w:t>
      </w:r>
      <w:r w:rsidRPr="002E386F">
        <w:rPr>
          <w:rFonts w:ascii="Narkisim" w:hAnsi="Narkisim" w:cs="Narkisim"/>
          <w:rtl/>
        </w:rPr>
        <w:t>. [לענין שמירה]. פ</w:t>
      </w:r>
      <w:r w:rsidRPr="002E386F">
        <w:rPr>
          <w:rFonts w:ascii="Narkisim" w:hAnsi="Narkisim" w:cs="Narkisim"/>
          <w:b/>
          <w:bCs/>
          <w:rtl/>
        </w:rPr>
        <w:t>רש"י</w:t>
      </w:r>
      <w:r w:rsidRPr="002E386F">
        <w:rPr>
          <w:rFonts w:ascii="Narkisim" w:hAnsi="Narkisim" w:cs="Narkisim"/>
          <w:rtl/>
        </w:rPr>
        <w:t xml:space="preserve"> כלומר דלא איצטריך לענין תשלומין [בקרן ימין הוה נזק שלם, וקרן שמאל ח"נ]. אבל ה</w:t>
      </w:r>
      <w:r w:rsidRPr="002E386F">
        <w:rPr>
          <w:rFonts w:ascii="Narkisim" w:hAnsi="Narkisim" w:cs="Narkisim"/>
          <w:b/>
          <w:bCs/>
          <w:rtl/>
        </w:rPr>
        <w:t>ראב"ד</w:t>
      </w:r>
      <w:r w:rsidRPr="002E386F">
        <w:rPr>
          <w:rFonts w:ascii="Narkisim" w:hAnsi="Narkisim" w:cs="Narkisim"/>
          <w:rtl/>
        </w:rPr>
        <w:t xml:space="preserve"> הק' דהו"ל למשנה לפרש כה"ג, דעדיף ממועד </w:t>
      </w:r>
      <w:r w:rsidRPr="002E386F">
        <w:rPr>
          <w:rFonts w:ascii="Narkisim" w:hAnsi="Narkisim" w:cs="Narkisim"/>
          <w:rtl/>
        </w:rPr>
        <w:lastRenderedPageBreak/>
        <w:t>למין א'. והיכא הוה פשיטא.</w:t>
      </w:r>
    </w:p>
    <w:p w14:paraId="3B68F0EB" w14:textId="77777777" w:rsidR="009832E5" w:rsidRPr="002E386F" w:rsidRDefault="00000000" w:rsidP="002E386F">
      <w:pPr>
        <w:pStyle w:val="a7"/>
        <w:bidi/>
        <w:rPr>
          <w:rFonts w:ascii="Narkisim" w:hAnsi="Narkisim"/>
        </w:rPr>
      </w:pPr>
      <w:r w:rsidRPr="002E386F">
        <w:rPr>
          <w:rFonts w:ascii="Narkisim" w:hAnsi="Narkisim"/>
          <w:rtl/>
        </w:rPr>
        <w:t>וה</w:t>
      </w:r>
      <w:r w:rsidRPr="002E386F">
        <w:rPr>
          <w:rFonts w:ascii="Narkisim" w:hAnsi="Narkisim"/>
          <w:b/>
          <w:bCs/>
          <w:rtl/>
        </w:rPr>
        <w:t>ראב"ד</w:t>
      </w:r>
      <w:r w:rsidRPr="002E386F">
        <w:rPr>
          <w:rFonts w:ascii="Narkisim" w:hAnsi="Narkisim"/>
          <w:rtl/>
        </w:rPr>
        <w:t xml:space="preserve"> פי' דסברת רב הוה רק לענין שמירה, אבל אף בקרן שמאל משלם נזק שלם. דהא מועד הוא. אלא דבקרן שמאל בעי שמירה מעולה, ואם לא שמרו כלל משלם חצי נזק מגופו וחצי נזק מעליה. דהא מועד הוא.   </w:t>
      </w:r>
    </w:p>
    <w:p w14:paraId="43EF3479" w14:textId="77777777" w:rsidR="009832E5" w:rsidRPr="002E386F" w:rsidRDefault="00000000" w:rsidP="002E386F">
      <w:pPr>
        <w:pStyle w:val="a7"/>
        <w:bidi/>
        <w:rPr>
          <w:rFonts w:ascii="Narkisim" w:hAnsi="Narkisim"/>
        </w:rPr>
      </w:pPr>
      <w:r w:rsidRPr="002E386F">
        <w:rPr>
          <w:rFonts w:ascii="Narkisim" w:hAnsi="Narkisim"/>
          <w:rtl/>
        </w:rPr>
        <w:t>ושוב כת' סוף דבר, דאם בכל שעה שנגח רואים שלא נגח השור שעומד בשמאלו, פשיטא דאינו משלם אלא חצי נזק. ובסתמא, פשיטא דהוה מועד לתרוייהו. והא דרב קמ"ל לענין שמירה וכשראו שוורים עומדים לשמאלו ואינו נוגח, שהוא תם לקרן שמאל. [אף לענין תשלום].</w:t>
      </w:r>
    </w:p>
    <w:p w14:paraId="4ABCDC46" w14:textId="77777777" w:rsidR="009832E5" w:rsidRPr="002E386F" w:rsidRDefault="00000000" w:rsidP="002E386F">
      <w:pPr>
        <w:pStyle w:val="aa"/>
        <w:bidi/>
        <w:rPr>
          <w:rFonts w:ascii="Narkisim" w:hAnsi="Narkisim"/>
        </w:rPr>
      </w:pPr>
      <w:r w:rsidRPr="002E386F">
        <w:rPr>
          <w:rFonts w:ascii="Narkisim" w:hAnsi="Narkisim"/>
          <w:u w:val="single"/>
          <w:rtl/>
        </w:rPr>
        <w:t>אי אליבא דר"י וכו'</w:t>
      </w:r>
      <w:r w:rsidRPr="002E386F">
        <w:rPr>
          <w:rFonts w:ascii="Narkisim" w:hAnsi="Narkisim"/>
          <w:rtl/>
        </w:rPr>
        <w:t>. וה</w:t>
      </w:r>
      <w:r w:rsidRPr="002E386F">
        <w:rPr>
          <w:rFonts w:ascii="Narkisim" w:hAnsi="Narkisim"/>
          <w:b/>
          <w:bCs/>
          <w:rtl/>
        </w:rPr>
        <w:t>ראשונים</w:t>
      </w:r>
      <w:r w:rsidRPr="002E386F">
        <w:rPr>
          <w:rFonts w:ascii="Narkisim" w:hAnsi="Narkisim"/>
          <w:rtl/>
        </w:rPr>
        <w:t xml:space="preserve"> (ר"א גרמישא בשיטמ"ק) הק' אמאי לא העמידו כר"א בן יעקב דסגי בשמירה פחותה</w:t>
      </w:r>
      <w:r w:rsidRPr="002E386F">
        <w:rPr>
          <w:rStyle w:val="ac"/>
          <w:rFonts w:ascii="Narkisim" w:hAnsi="Narkisim"/>
          <w:rtl/>
        </w:rPr>
        <w:footnoteReference w:id="568"/>
      </w:r>
      <w:r w:rsidRPr="002E386F">
        <w:rPr>
          <w:rFonts w:ascii="Narkisim" w:hAnsi="Narkisim"/>
          <w:rtl/>
        </w:rPr>
        <w:t xml:space="preserve"> דא"כ הוה פשיטא, כמו לענין תשלומין.</w:t>
      </w:r>
    </w:p>
    <w:p w14:paraId="4A5B4CDC" w14:textId="77777777" w:rsidR="009832E5" w:rsidRPr="002E386F" w:rsidRDefault="00000000" w:rsidP="002E386F">
      <w:pPr>
        <w:bidi/>
        <w:rPr>
          <w:rFonts w:ascii="Narkisim" w:hAnsi="Narkisim" w:cs="Narkisim"/>
        </w:rPr>
      </w:pPr>
      <w:r w:rsidRPr="002E386F">
        <w:rPr>
          <w:rFonts w:ascii="Narkisim" w:hAnsi="Narkisim" w:cs="Narkisim"/>
          <w:u w:val="single"/>
          <w:rtl/>
        </w:rPr>
        <w:t>אמרי לעולם כר' יהודה, ולא ס"ל דרב אדא בר אהבה וכו'</w:t>
      </w:r>
      <w:r w:rsidRPr="002E386F">
        <w:rPr>
          <w:rFonts w:ascii="Narkisim" w:hAnsi="Narkisim" w:cs="Narkisim"/>
          <w:rtl/>
        </w:rPr>
        <w:t>. וה</w:t>
      </w:r>
      <w:r w:rsidRPr="002E386F">
        <w:rPr>
          <w:rFonts w:ascii="Narkisim" w:hAnsi="Narkisim" w:cs="Narkisim"/>
          <w:b/>
          <w:bCs/>
          <w:rtl/>
        </w:rPr>
        <w:t>רא"ש</w:t>
      </w:r>
      <w:r w:rsidRPr="002E386F">
        <w:rPr>
          <w:rFonts w:ascii="Narkisim" w:hAnsi="Narkisim" w:cs="Narkisim"/>
          <w:rtl/>
        </w:rPr>
        <w:t xml:space="preserve"> פסק דצד תמות במקומה עומדת [כרב אדא בר אהבה, ואף דרב לא ס"ל הכי, דהא אמוראי</w:t>
      </w:r>
      <w:r w:rsidRPr="002E386F">
        <w:rPr>
          <w:rStyle w:val="ac"/>
          <w:rFonts w:ascii="Narkisim" w:hAnsi="Narkisim" w:cs="Narkisim"/>
          <w:rtl/>
        </w:rPr>
        <w:footnoteReference w:id="569"/>
      </w:r>
      <w:r w:rsidRPr="002E386F">
        <w:rPr>
          <w:rFonts w:ascii="Narkisim" w:hAnsi="Narkisim" w:cs="Narkisim"/>
          <w:rtl/>
        </w:rPr>
        <w:t xml:space="preserve"> (לעיל לט:) קאי כוותיה. אבל ה</w:t>
      </w:r>
      <w:r w:rsidRPr="002E386F">
        <w:rPr>
          <w:rFonts w:ascii="Narkisim" w:hAnsi="Narkisim" w:cs="Narkisim"/>
          <w:b/>
          <w:bCs/>
          <w:rtl/>
        </w:rPr>
        <w:t>רמב"ם</w:t>
      </w:r>
      <w:r w:rsidRPr="002E386F">
        <w:rPr>
          <w:rFonts w:ascii="Narkisim" w:hAnsi="Narkisim" w:cs="Narkisim"/>
          <w:rtl/>
        </w:rPr>
        <w:t xml:space="preserve"> (ז ב) לא פסק צד תמות, אלא כרב.</w:t>
      </w:r>
    </w:p>
    <w:p w14:paraId="2BA06F30" w14:textId="77777777" w:rsidR="009832E5" w:rsidRPr="002E386F" w:rsidRDefault="00000000" w:rsidP="002E386F">
      <w:pPr>
        <w:bidi/>
        <w:rPr>
          <w:rFonts w:ascii="Narkisim" w:hAnsi="Narkisim" w:cs="Narkisim"/>
        </w:rPr>
      </w:pPr>
      <w:r w:rsidRPr="002E386F">
        <w:rPr>
          <w:rFonts w:ascii="Narkisim" w:hAnsi="Narkisim" w:cs="Narkisim"/>
          <w:rtl/>
        </w:rPr>
        <w:t>ה</w:t>
      </w:r>
      <w:r w:rsidRPr="002E386F">
        <w:rPr>
          <w:rFonts w:ascii="Narkisim" w:hAnsi="Narkisim" w:cs="Narkisim"/>
          <w:b/>
          <w:bCs/>
          <w:rtl/>
        </w:rPr>
        <w:t>רמב"ם</w:t>
      </w:r>
      <w:r w:rsidRPr="002E386F">
        <w:rPr>
          <w:rFonts w:ascii="Narkisim" w:hAnsi="Narkisim" w:cs="Narkisim"/>
          <w:rtl/>
        </w:rPr>
        <w:t xml:space="preserve"> (ז ב) פסק דמועד לקרן ימין, ונגח בין בימין ובין בשמאל חייב חצי נזק כששמר שמירה פחותה. וה</w:t>
      </w:r>
      <w:r w:rsidRPr="002E386F">
        <w:rPr>
          <w:rFonts w:ascii="Narkisim" w:hAnsi="Narkisim" w:cs="Narkisim"/>
          <w:b/>
          <w:bCs/>
          <w:rtl/>
        </w:rPr>
        <w:t>ראב"ד</w:t>
      </w:r>
      <w:r w:rsidRPr="002E386F">
        <w:rPr>
          <w:rFonts w:ascii="Narkisim" w:hAnsi="Narkisim" w:cs="Narkisim"/>
          <w:rtl/>
        </w:rPr>
        <w:t xml:space="preserve"> השיג מגופו</w:t>
      </w:r>
      <w:r w:rsidRPr="002E386F">
        <w:rPr>
          <w:rStyle w:val="ac"/>
          <w:rFonts w:ascii="Narkisim" w:hAnsi="Narkisim" w:cs="Narkisim"/>
          <w:rtl/>
        </w:rPr>
        <w:footnoteReference w:id="570"/>
      </w:r>
      <w:r w:rsidRPr="002E386F">
        <w:rPr>
          <w:rFonts w:ascii="Narkisim" w:hAnsi="Narkisim" w:cs="Narkisim"/>
          <w:rtl/>
        </w:rPr>
        <w:t xml:space="preserve"> וכר' יהודה </w:t>
      </w:r>
      <w:r w:rsidRPr="002E386F">
        <w:rPr>
          <w:rFonts w:ascii="Narkisim" w:hAnsi="Narkisim" w:cs="Narkisim"/>
          <w:szCs w:val="20"/>
          <w:rtl/>
        </w:rPr>
        <w:t>[דצד תמות במקומו עומדת</w:t>
      </w:r>
      <w:r w:rsidRPr="002E386F">
        <w:rPr>
          <w:rStyle w:val="ac"/>
          <w:rFonts w:ascii="Narkisim" w:hAnsi="Narkisim" w:cs="Narkisim"/>
          <w:szCs w:val="20"/>
          <w:rtl/>
        </w:rPr>
        <w:footnoteReference w:id="571"/>
      </w:r>
      <w:r w:rsidRPr="002E386F">
        <w:rPr>
          <w:rFonts w:ascii="Narkisim" w:hAnsi="Narkisim" w:cs="Narkisim"/>
          <w:szCs w:val="20"/>
          <w:rtl/>
        </w:rPr>
        <w:t>].</w:t>
      </w:r>
      <w:r w:rsidRPr="002E386F">
        <w:rPr>
          <w:rFonts w:ascii="Narkisim" w:hAnsi="Narkisim" w:cs="Narkisim"/>
          <w:rtl/>
        </w:rPr>
        <w:t xml:space="preserve"> וה</w:t>
      </w:r>
      <w:r w:rsidRPr="002E386F">
        <w:rPr>
          <w:rFonts w:ascii="Narkisim" w:hAnsi="Narkisim" w:cs="Narkisim"/>
          <w:b/>
          <w:bCs/>
          <w:rtl/>
        </w:rPr>
        <w:t>גר"א</w:t>
      </w:r>
      <w:r w:rsidRPr="002E386F">
        <w:rPr>
          <w:rFonts w:ascii="Narkisim" w:hAnsi="Narkisim" w:cs="Narkisim"/>
          <w:rtl/>
        </w:rPr>
        <w:t xml:space="preserve"> ביאר דהרמב"ם מפרש דכוונת הגמ' משום סברת צד תמות במקומה עומדת. ודעת רב דדוקא היכא דיש לו קרן א' תמות, אמרי' דיש צד תמות וצד מועדות.</w:t>
      </w:r>
    </w:p>
    <w:p w14:paraId="44D6410E" w14:textId="77777777" w:rsidR="009832E5" w:rsidRPr="002E386F" w:rsidRDefault="00000000" w:rsidP="002E386F">
      <w:pPr>
        <w:pStyle w:val="a8"/>
        <w:bidi/>
        <w:rPr>
          <w:rFonts w:ascii="Narkisim" w:hAnsi="Narkisim"/>
        </w:rPr>
      </w:pPr>
      <w:r w:rsidRPr="002E386F">
        <w:rPr>
          <w:rFonts w:ascii="Narkisim" w:hAnsi="Narkisim"/>
          <w:rtl/>
        </w:rPr>
        <w:t>וב</w:t>
      </w:r>
      <w:r w:rsidRPr="002E386F">
        <w:rPr>
          <w:rFonts w:ascii="Narkisim" w:hAnsi="Narkisim"/>
          <w:b/>
          <w:bCs/>
          <w:rtl/>
        </w:rPr>
        <w:t>חי' ר' מאיר</w:t>
      </w:r>
      <w:r w:rsidRPr="002E386F">
        <w:rPr>
          <w:rFonts w:ascii="Narkisim" w:hAnsi="Narkisim"/>
          <w:rtl/>
        </w:rPr>
        <w:t xml:space="preserve"> </w:t>
      </w:r>
      <w:r w:rsidRPr="002E386F">
        <w:rPr>
          <w:rFonts w:ascii="Narkisim" w:hAnsi="Narkisim"/>
          <w:b/>
          <w:bCs/>
          <w:rtl/>
        </w:rPr>
        <w:t>שמחה</w:t>
      </w:r>
      <w:r w:rsidRPr="002E386F">
        <w:rPr>
          <w:rFonts w:ascii="Narkisim" w:hAnsi="Narkisim"/>
          <w:rtl/>
        </w:rPr>
        <w:t xml:space="preserve"> ביאר דחייב לשלם משום דהוה תחילתו בפשיעה גבי קרן שמאל, וסופו באונס גבי קרן ימין. ושוב דחה דל"ש מיגו דהוה פושע כלפי לאו אורחיה [למ"ד פלגא נזקא קנסא], להתחייב באורחיה. [וכמ"ש ה</w:t>
      </w:r>
      <w:r w:rsidRPr="002E386F">
        <w:rPr>
          <w:rFonts w:ascii="Narkisim" w:hAnsi="Narkisim"/>
          <w:b/>
          <w:bCs/>
          <w:rtl/>
        </w:rPr>
        <w:t>נמוק"י</w:t>
      </w:r>
      <w:r w:rsidRPr="002E386F">
        <w:rPr>
          <w:rFonts w:ascii="Narkisim" w:hAnsi="Narkisim"/>
          <w:rtl/>
        </w:rPr>
        <w:t xml:space="preserve"> (לעיל כא:) דלא נחשב פשיעה גמורה. וכ"ש לסברת הראשונים (ע' תוס' כב. ד"ה דאפיך) דלא אמרי' תחילתו בפשיעה מאב לאב]. וע' אבה"א.</w:t>
      </w:r>
    </w:p>
    <w:p w14:paraId="6A8A8DE6" w14:textId="77777777" w:rsidR="009832E5" w:rsidRPr="002E386F" w:rsidRDefault="00000000" w:rsidP="002E386F">
      <w:pPr>
        <w:pStyle w:val="3"/>
        <w:bidi/>
        <w:rPr>
          <w:rFonts w:ascii="Narkisim" w:hAnsi="Narkisim"/>
        </w:rPr>
      </w:pPr>
      <w:r w:rsidRPr="002E386F">
        <w:rPr>
          <w:rFonts w:ascii="Narkisim" w:hAnsi="Narkisim"/>
          <w:rtl/>
        </w:rPr>
        <w:t>דף מו.</w:t>
      </w:r>
    </w:p>
    <w:p w14:paraId="6072AC42" w14:textId="77777777" w:rsidR="009832E5" w:rsidRPr="002E386F" w:rsidRDefault="00000000" w:rsidP="002E386F">
      <w:pPr>
        <w:bidi/>
        <w:rPr>
          <w:rFonts w:ascii="Narkisim" w:hAnsi="Narkisim" w:cs="Narkisim"/>
        </w:rPr>
      </w:pPr>
      <w:r w:rsidRPr="002E386F">
        <w:rPr>
          <w:rFonts w:ascii="Narkisim" w:hAnsi="Narkisim" w:cs="Narkisim"/>
          <w:u w:val="single"/>
          <w:rtl/>
        </w:rPr>
        <w:t>כדתניא ר' נתן אומר וכו' ולא תשים</w:t>
      </w:r>
      <w:r w:rsidRPr="002E386F">
        <w:rPr>
          <w:rFonts w:ascii="Narkisim" w:hAnsi="Narkisim" w:cs="Narkisim"/>
          <w:rtl/>
        </w:rPr>
        <w:t>. ה</w:t>
      </w:r>
      <w:r w:rsidRPr="002E386F">
        <w:rPr>
          <w:rFonts w:ascii="Narkisim" w:hAnsi="Narkisim" w:cs="Narkisim"/>
          <w:b/>
          <w:bCs/>
          <w:rtl/>
        </w:rPr>
        <w:t>נמוק"י</w:t>
      </w:r>
      <w:r w:rsidRPr="002E386F">
        <w:rPr>
          <w:rFonts w:ascii="Narkisim" w:hAnsi="Narkisim" w:cs="Narkisim"/>
          <w:rtl/>
        </w:rPr>
        <w:t xml:space="preserve"> כתב דקי"ל כר' נתן, ונהי דלא קי"ל כר' אליעזר דקאי כר' נתן. דר"א קאי לענין חיוב, וקי"ל כר' נתן לענין איסור.</w:t>
      </w:r>
    </w:p>
    <w:p w14:paraId="2A475BE9" w14:textId="77777777" w:rsidR="009832E5" w:rsidRPr="002E386F" w:rsidRDefault="00000000" w:rsidP="002E386F">
      <w:pPr>
        <w:bidi/>
        <w:rPr>
          <w:rFonts w:ascii="Narkisim" w:hAnsi="Narkisim" w:cs="Narkisim"/>
        </w:rPr>
      </w:pPr>
      <w:r w:rsidRPr="002E386F">
        <w:rPr>
          <w:rFonts w:ascii="Narkisim" w:hAnsi="Narkisim" w:cs="Narkisim"/>
          <w:u w:val="single"/>
          <w:rtl/>
        </w:rPr>
        <w:t>אלא אמר אביי טעמיה דר"א כדתניא וכו'</w:t>
      </w:r>
      <w:r w:rsidRPr="002E386F">
        <w:rPr>
          <w:rFonts w:ascii="Narkisim" w:hAnsi="Narkisim" w:cs="Narkisim"/>
          <w:rtl/>
        </w:rPr>
        <w:t>. פ</w:t>
      </w:r>
      <w:r w:rsidRPr="002E386F">
        <w:rPr>
          <w:rFonts w:ascii="Narkisim" w:hAnsi="Narkisim" w:cs="Narkisim"/>
          <w:b/>
          <w:bCs/>
          <w:rtl/>
        </w:rPr>
        <w:t>רש"י</w:t>
      </w:r>
      <w:r w:rsidRPr="002E386F">
        <w:rPr>
          <w:rFonts w:ascii="Narkisim" w:hAnsi="Narkisim" w:cs="Narkisim"/>
          <w:rtl/>
        </w:rPr>
        <w:t xml:space="preserve"> ה"נ האי לא ישמרנו, פי' לא יקיימנו. </w:t>
      </w:r>
      <w:r w:rsidRPr="002E386F">
        <w:rPr>
          <w:rFonts w:ascii="Narkisim" w:hAnsi="Narkisim" w:cs="Narkisim"/>
          <w:szCs w:val="20"/>
          <w:rtl/>
        </w:rPr>
        <w:t>[דומיא ד'לא תשים']. וה</w:t>
      </w:r>
      <w:r w:rsidRPr="002E386F">
        <w:rPr>
          <w:rFonts w:ascii="Narkisim" w:hAnsi="Narkisim" w:cs="Narkisim"/>
          <w:b/>
          <w:bCs/>
          <w:szCs w:val="20"/>
          <w:rtl/>
        </w:rPr>
        <w:t>שיטמ"ק</w:t>
      </w:r>
      <w:r w:rsidRPr="002E386F">
        <w:rPr>
          <w:rFonts w:ascii="Narkisim" w:hAnsi="Narkisim" w:cs="Narkisim"/>
          <w:szCs w:val="20"/>
          <w:rtl/>
        </w:rPr>
        <w:t xml:space="preserve"> (ר"א גרמישא) ביאר ד'ולא יכסנו' לא משמע הכי.</w:t>
      </w:r>
      <w:r w:rsidRPr="002E386F">
        <w:rPr>
          <w:rFonts w:ascii="Narkisim" w:hAnsi="Narkisim" w:cs="Narkisim"/>
          <w:rtl/>
        </w:rPr>
        <w:t xml:space="preserve"> [ולפ"ז ילפי' לחיוב מהך דין ולא ישמרנו].</w:t>
      </w:r>
    </w:p>
    <w:p w14:paraId="0E9DBDC2" w14:textId="77777777" w:rsidR="009832E5" w:rsidRPr="002E386F" w:rsidRDefault="00000000" w:rsidP="002E386F">
      <w:pPr>
        <w:pStyle w:val="a7"/>
        <w:bidi/>
        <w:rPr>
          <w:rFonts w:ascii="Narkisim" w:hAnsi="Narkisim"/>
        </w:rPr>
      </w:pPr>
      <w:r w:rsidRPr="002E386F">
        <w:rPr>
          <w:rFonts w:ascii="Narkisim" w:hAnsi="Narkisim"/>
          <w:rtl/>
        </w:rPr>
        <w:t xml:space="preserve">אבל </w:t>
      </w:r>
      <w:r w:rsidRPr="002E386F">
        <w:rPr>
          <w:rFonts w:ascii="Narkisim" w:hAnsi="Narkisim"/>
          <w:b/>
          <w:bCs/>
          <w:rtl/>
        </w:rPr>
        <w:t>תוס</w:t>
      </w:r>
      <w:r w:rsidRPr="002E386F">
        <w:rPr>
          <w:rFonts w:ascii="Narkisim" w:hAnsi="Narkisim"/>
          <w:rtl/>
        </w:rPr>
        <w:t>' (בתי' הב') כת' דלמסקנא אף ר' אליעזר הוה איסור בעלמא לקיימו. ו</w:t>
      </w:r>
      <w:r w:rsidRPr="002E386F">
        <w:rPr>
          <w:rFonts w:ascii="Narkisim" w:hAnsi="Narkisim"/>
          <w:b/>
          <w:bCs/>
          <w:rtl/>
        </w:rPr>
        <w:t>תוס</w:t>
      </w:r>
      <w:r w:rsidRPr="002E386F">
        <w:rPr>
          <w:rFonts w:ascii="Narkisim" w:hAnsi="Narkisim"/>
          <w:rtl/>
        </w:rPr>
        <w:t>' (בסו"ד) ביארו דדעת ר"א דלענין תשלומין צריך שמירה מעולה. ומש"ה מבואר לעיל (רב הונא בר חיננא מה:) דלר"א מתחייב בתשלומין. אבל שמירה מעולה ודאי מהני בגדרי נזיקין.</w:t>
      </w:r>
    </w:p>
    <w:p w14:paraId="54857339" w14:textId="77777777" w:rsidR="009832E5" w:rsidRPr="002E386F" w:rsidRDefault="00000000" w:rsidP="002E386F">
      <w:pPr>
        <w:bidi/>
        <w:rPr>
          <w:rFonts w:ascii="Narkisim" w:hAnsi="Narkisim" w:cs="Narkisim"/>
        </w:rPr>
      </w:pPr>
      <w:r w:rsidRPr="002E386F">
        <w:rPr>
          <w:rFonts w:ascii="Narkisim" w:hAnsi="Narkisim" w:cs="Narkisim"/>
          <w:u w:val="single"/>
          <w:rtl/>
        </w:rPr>
        <w:t>תוד"ה אלא</w:t>
      </w:r>
      <w:r w:rsidRPr="002E386F">
        <w:rPr>
          <w:rFonts w:ascii="Narkisim" w:hAnsi="Narkisim" w:cs="Narkisim"/>
          <w:rtl/>
        </w:rPr>
        <w:t xml:space="preserve">. תימה מהאי טעמא נמי לא תסגי בור בכיסוי וכו'. </w:t>
      </w:r>
      <w:r w:rsidRPr="002E386F">
        <w:rPr>
          <w:rFonts w:ascii="Narkisim" w:hAnsi="Narkisim" w:cs="Narkisim"/>
          <w:szCs w:val="20"/>
          <w:rtl/>
        </w:rPr>
        <w:t>[דאמרי' (לקמן נה:) דהתורה מיעטה בשמירתו, וסגי ליה בכיסוי</w:t>
      </w:r>
      <w:r w:rsidRPr="002E386F">
        <w:rPr>
          <w:rStyle w:val="ac"/>
          <w:rFonts w:ascii="Narkisim" w:hAnsi="Narkisim" w:cs="Narkisim"/>
          <w:szCs w:val="20"/>
          <w:rtl/>
        </w:rPr>
        <w:footnoteReference w:id="572"/>
      </w:r>
      <w:r w:rsidRPr="002E386F">
        <w:rPr>
          <w:rFonts w:ascii="Narkisim" w:hAnsi="Narkisim" w:cs="Narkisim"/>
          <w:szCs w:val="20"/>
          <w:rtl/>
        </w:rPr>
        <w:t>].</w:t>
      </w:r>
      <w:r w:rsidRPr="002E386F">
        <w:rPr>
          <w:rFonts w:ascii="Narkisim" w:hAnsi="Narkisim" w:cs="Narkisim"/>
          <w:rtl/>
        </w:rPr>
        <w:t xml:space="preserve"> ו</w:t>
      </w:r>
      <w:r w:rsidRPr="002E386F">
        <w:rPr>
          <w:rFonts w:ascii="Narkisim" w:hAnsi="Narkisim" w:cs="Narkisim"/>
          <w:b/>
          <w:bCs/>
          <w:rtl/>
        </w:rPr>
        <w:t>תוס</w:t>
      </w:r>
      <w:r w:rsidRPr="002E386F">
        <w:rPr>
          <w:rFonts w:ascii="Narkisim" w:hAnsi="Narkisim" w:cs="Narkisim"/>
          <w:rtl/>
        </w:rPr>
        <w:t>' (בתי' הב') כת' די"ל דלענין איסורא אף בבור. וכ"כ ה</w:t>
      </w:r>
      <w:r w:rsidRPr="002E386F">
        <w:rPr>
          <w:rFonts w:ascii="Narkisim" w:hAnsi="Narkisim" w:cs="Narkisim"/>
          <w:b/>
          <w:bCs/>
          <w:rtl/>
        </w:rPr>
        <w:t>רשב"א</w:t>
      </w:r>
      <w:r w:rsidRPr="002E386F">
        <w:rPr>
          <w:rFonts w:ascii="Narkisim" w:hAnsi="Narkisim" w:cs="Narkisim"/>
          <w:rtl/>
        </w:rPr>
        <w:t xml:space="preserve"> דמשום מדת חסידות אף בור ברה"ר אסור להשהותו, וצריך למלאותו.</w:t>
      </w:r>
    </w:p>
    <w:p w14:paraId="1EA230F1" w14:textId="77777777" w:rsidR="009832E5" w:rsidRPr="002E386F" w:rsidRDefault="00000000" w:rsidP="002E386F">
      <w:pPr>
        <w:pStyle w:val="2"/>
        <w:bidi/>
        <w:rPr>
          <w:rFonts w:ascii="Narkisim" w:hAnsi="Narkisim"/>
        </w:rPr>
      </w:pPr>
      <w:r w:rsidRPr="002E386F">
        <w:rPr>
          <w:rFonts w:ascii="Narkisim" w:hAnsi="Narkisim"/>
          <w:rtl/>
        </w:rPr>
        <w:t>הדרן עלך פרק שור שנגח ד' וה'</w:t>
      </w:r>
    </w:p>
    <w:p w14:paraId="4F3C6238" w14:textId="77777777" w:rsidR="009832E5" w:rsidRPr="002E386F" w:rsidRDefault="009832E5" w:rsidP="002E386F">
      <w:pPr>
        <w:pageBreakBefore/>
        <w:bidi/>
        <w:rPr>
          <w:rFonts w:ascii="Narkisim" w:hAnsi="Narkisim" w:cs="Narkisim"/>
        </w:rPr>
      </w:pPr>
    </w:p>
    <w:p w14:paraId="5A90E1EC" w14:textId="77777777" w:rsidR="009832E5" w:rsidRPr="002E386F" w:rsidRDefault="00000000" w:rsidP="002E386F">
      <w:pPr>
        <w:pStyle w:val="aa"/>
        <w:bidi/>
        <w:rPr>
          <w:rFonts w:ascii="Narkisim" w:hAnsi="Narkisim"/>
        </w:rPr>
      </w:pPr>
      <w:r w:rsidRPr="002E386F">
        <w:rPr>
          <w:rFonts w:ascii="Narkisim" w:hAnsi="Narkisim"/>
          <w:rtl/>
        </w:rPr>
        <w:t>ע</w:t>
      </w:r>
    </w:p>
    <w:p w14:paraId="033803F0" w14:textId="77777777" w:rsidR="009832E5" w:rsidRPr="002E386F" w:rsidRDefault="00000000" w:rsidP="002E386F">
      <w:pPr>
        <w:bidi/>
        <w:rPr>
          <w:rFonts w:ascii="Narkisim" w:hAnsi="Narkisim" w:cs="Narkisim"/>
        </w:rPr>
      </w:pPr>
      <w:r w:rsidRPr="002E386F">
        <w:rPr>
          <w:rFonts w:ascii="Narkisim" w:hAnsi="Narkisim" w:cs="Narkisim"/>
          <w:rtl/>
        </w:rPr>
        <w:t>ס</w:t>
      </w:r>
      <w:r w:rsidRPr="002E386F">
        <w:rPr>
          <w:rStyle w:val="ac"/>
          <w:rFonts w:ascii="Narkisim" w:hAnsi="Narkisim" w:cs="Narkisim"/>
          <w:rtl/>
        </w:rPr>
        <w:footnoteReference w:id="573"/>
      </w:r>
      <w:r w:rsidRPr="002E386F">
        <w:rPr>
          <w:rFonts w:ascii="Narkisim" w:hAnsi="Narkisim" w:cs="Narkisim"/>
          <w:rtl/>
        </w:rPr>
        <w:t>.</w:t>
      </w:r>
    </w:p>
    <w:p w14:paraId="16FBC291" w14:textId="77777777" w:rsidR="009832E5" w:rsidRPr="002E386F" w:rsidRDefault="00000000" w:rsidP="002E386F">
      <w:pPr>
        <w:pStyle w:val="2"/>
        <w:bidi/>
        <w:rPr>
          <w:rFonts w:ascii="Narkisim" w:hAnsi="Narkisim"/>
        </w:rPr>
      </w:pPr>
      <w:r w:rsidRPr="002E386F">
        <w:rPr>
          <w:rFonts w:ascii="Narkisim" w:hAnsi="Narkisim"/>
          <w:rtl/>
        </w:rPr>
        <w:t>נן</w:t>
      </w:r>
    </w:p>
    <w:p w14:paraId="5363E6E1" w14:textId="77777777" w:rsidR="009832E5" w:rsidRPr="002E386F" w:rsidRDefault="00000000" w:rsidP="002E386F">
      <w:pPr>
        <w:pStyle w:val="a7"/>
        <w:bidi/>
        <w:rPr>
          <w:rFonts w:ascii="Narkisim" w:hAnsi="Narkisim"/>
        </w:rPr>
      </w:pPr>
      <w:r w:rsidRPr="002E386F">
        <w:rPr>
          <w:rFonts w:ascii="Narkisim" w:hAnsi="Narkisim"/>
          <w:rtl/>
        </w:rPr>
        <w:t>ם.</w:t>
      </w:r>
    </w:p>
    <w:p w14:paraId="3A9D2B0B" w14:textId="77777777" w:rsidR="009832E5" w:rsidRPr="002E386F" w:rsidRDefault="00000000" w:rsidP="002E386F">
      <w:pPr>
        <w:pStyle w:val="a8"/>
        <w:bidi/>
        <w:rPr>
          <w:rFonts w:ascii="Narkisim" w:hAnsi="Narkisim"/>
        </w:rPr>
      </w:pPr>
      <w:r w:rsidRPr="002E386F">
        <w:rPr>
          <w:rFonts w:ascii="Narkisim" w:hAnsi="Narkisim"/>
          <w:rtl/>
        </w:rPr>
        <w:t>[\\.</w:t>
      </w:r>
    </w:p>
    <w:p w14:paraId="3A890EA7" w14:textId="77777777" w:rsidR="009832E5" w:rsidRPr="002E386F" w:rsidRDefault="00000000" w:rsidP="002E386F">
      <w:pPr>
        <w:pStyle w:val="3"/>
        <w:bidi/>
        <w:rPr>
          <w:rFonts w:ascii="Narkisim" w:hAnsi="Narkisim"/>
        </w:rPr>
      </w:pPr>
      <w:r w:rsidRPr="002E386F">
        <w:rPr>
          <w:rFonts w:ascii="Narkisim" w:hAnsi="Narkisim"/>
          <w:rtl/>
        </w:rPr>
        <w:t>\</w:t>
      </w:r>
    </w:p>
    <w:p w14:paraId="3703E559" w14:textId="77777777" w:rsidR="009832E5" w:rsidRPr="002E386F" w:rsidRDefault="00000000" w:rsidP="002E386F">
      <w:pPr>
        <w:pStyle w:val="a8"/>
        <w:bidi/>
        <w:rPr>
          <w:rFonts w:ascii="Narkisim" w:hAnsi="Narkisim"/>
        </w:rPr>
      </w:pPr>
      <w:r w:rsidRPr="002E386F">
        <w:rPr>
          <w:rFonts w:ascii="Narkisim" w:hAnsi="Narkisim"/>
          <w:rtl/>
        </w:rPr>
        <w:t>\</w:t>
      </w:r>
    </w:p>
    <w:p w14:paraId="2B826884" w14:textId="77777777" w:rsidR="009832E5" w:rsidRPr="002E386F" w:rsidRDefault="009832E5" w:rsidP="002E386F">
      <w:pPr>
        <w:pStyle w:val="a7"/>
        <w:bidi/>
        <w:rPr>
          <w:rFonts w:ascii="Narkisim" w:hAnsi="Narkisim"/>
        </w:rPr>
      </w:pPr>
    </w:p>
    <w:p w14:paraId="44F059FB" w14:textId="77777777" w:rsidR="009832E5" w:rsidRPr="002E386F" w:rsidRDefault="009832E5" w:rsidP="002E386F">
      <w:pPr>
        <w:bidi/>
        <w:rPr>
          <w:rFonts w:ascii="Narkisim" w:hAnsi="Narkisim" w:cs="Narkisim"/>
        </w:rPr>
      </w:pPr>
    </w:p>
    <w:sectPr w:rsidR="009832E5" w:rsidRPr="002E386F">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D3B84" w14:textId="77777777" w:rsidR="004C1373" w:rsidRDefault="004C1373">
      <w:pPr>
        <w:spacing w:before="0" w:after="0"/>
      </w:pPr>
      <w:r>
        <w:separator/>
      </w:r>
    </w:p>
  </w:endnote>
  <w:endnote w:type="continuationSeparator" w:id="0">
    <w:p w14:paraId="1550C7EF" w14:textId="77777777" w:rsidR="004C1373" w:rsidRDefault="004C13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C53D5" w14:textId="77777777" w:rsidR="004C1373" w:rsidRDefault="004C1373">
      <w:pPr>
        <w:spacing w:before="0" w:after="0"/>
      </w:pPr>
      <w:r>
        <w:ptab w:relativeTo="margin" w:alignment="right" w:leader="none"/>
      </w:r>
      <w:r>
        <w:rPr>
          <w:color w:val="000000"/>
        </w:rPr>
        <w:separator/>
      </w:r>
    </w:p>
  </w:footnote>
  <w:footnote w:type="continuationSeparator" w:id="0">
    <w:p w14:paraId="74C01A6B" w14:textId="77777777" w:rsidR="004C1373" w:rsidRDefault="004C1373">
      <w:pPr>
        <w:spacing w:before="0" w:after="0"/>
      </w:pPr>
      <w:r>
        <w:continuationSeparator/>
      </w:r>
    </w:p>
  </w:footnote>
  <w:footnote w:id="1">
    <w:p w14:paraId="0DE3CF3D" w14:textId="77777777" w:rsidR="009832E5" w:rsidRDefault="00000000" w:rsidP="002E386F">
      <w:pPr>
        <w:pStyle w:val="Footnote"/>
        <w:bidi/>
      </w:pPr>
      <w:r>
        <w:rPr>
          <w:rStyle w:val="ac"/>
          <w:rtl/>
        </w:rPr>
        <w:footnoteRef/>
      </w:r>
      <w:r>
        <w:rPr>
          <w:rtl/>
        </w:rPr>
        <w:t>וכ"כ ה</w:t>
      </w:r>
      <w:r>
        <w:rPr>
          <w:b/>
          <w:bCs/>
          <w:rtl/>
        </w:rPr>
        <w:t>רשב"א</w:t>
      </w:r>
      <w:r>
        <w:rPr>
          <w:rtl/>
        </w:rPr>
        <w:t xml:space="preserve"> והוסיף וכמ"ד (שם) דבעי ליעודי גברא. [אבל </w:t>
      </w:r>
      <w:r>
        <w:rPr>
          <w:b/>
          <w:bCs/>
          <w:rtl/>
        </w:rPr>
        <w:t>תוס</w:t>
      </w:r>
      <w:r>
        <w:rPr>
          <w:rtl/>
        </w:rPr>
        <w:t>' (כד.) כתב דלכו"ע בעי העדאה בפני בי"ד, וכל המח' אי בעינן בין נגיחה ונגיחה].</w:t>
      </w:r>
    </w:p>
    <w:p w14:paraId="7791FE7F" w14:textId="77777777" w:rsidR="009832E5" w:rsidRDefault="00000000" w:rsidP="002E386F">
      <w:pPr>
        <w:pStyle w:val="Footnote"/>
        <w:bidi/>
      </w:pPr>
      <w:r>
        <w:rPr>
          <w:rtl/>
        </w:rPr>
        <w:tab/>
        <w:t>וצ"ע דהרשב"א (בסמוך) כתב דאיירי שנגמר דינו של השור [ודלא כתוס' ד"ה שור]. א"כ קבלו עדות בין כל נגיחה ונגיחה. [ואפשר דקבלו עדות שלא בפניו, ומהני לענין חיוב הניזק. ולא לענין דין העדאה].</w:t>
      </w:r>
    </w:p>
  </w:footnote>
  <w:footnote w:id="2">
    <w:p w14:paraId="36DD35D7" w14:textId="77777777" w:rsidR="009832E5" w:rsidRDefault="00000000" w:rsidP="002E386F">
      <w:pPr>
        <w:pStyle w:val="Footnote"/>
        <w:bidi/>
      </w:pPr>
      <w:r>
        <w:rPr>
          <w:rStyle w:val="ac"/>
          <w:rtl/>
        </w:rPr>
        <w:footnoteRef/>
      </w:r>
      <w:r>
        <w:rPr>
          <w:rtl/>
        </w:rPr>
        <w:t>וע"ד הא דאי' (לעיל יג.) גבי גובין מאימורין, ולקמן (מו:) בשותפות העובר.</w:t>
      </w:r>
    </w:p>
  </w:footnote>
  <w:footnote w:id="3">
    <w:p w14:paraId="5F673B91" w14:textId="77777777" w:rsidR="009832E5" w:rsidRDefault="00000000" w:rsidP="002E386F">
      <w:pPr>
        <w:pStyle w:val="Footnote"/>
        <w:bidi/>
      </w:pPr>
      <w:r>
        <w:rPr>
          <w:rStyle w:val="ac"/>
          <w:rtl/>
        </w:rPr>
        <w:footnoteRef/>
      </w:r>
      <w:r>
        <w:rPr>
          <w:rtl/>
        </w:rPr>
        <w:t>כיון דכל א' יש לו סיבה על הכל. וכמו (שם) לצד דנשתעבד לכל בע"ח בשווה [ואף שמחוייב לו יותר]. {אך לכאורה הוה נידון בכל סוגיא בפנ"ע בגדר החיוב. וצ"ב האיך הוכיחו מסוגיין להתם}.</w:t>
      </w:r>
    </w:p>
  </w:footnote>
  <w:footnote w:id="4">
    <w:p w14:paraId="166507F0" w14:textId="77777777" w:rsidR="009832E5" w:rsidRDefault="00000000" w:rsidP="002E386F">
      <w:pPr>
        <w:pStyle w:val="Footnote"/>
        <w:bidi/>
      </w:pPr>
      <w:r>
        <w:rPr>
          <w:rStyle w:val="ac"/>
          <w:rtl/>
        </w:rPr>
        <w:footnoteRef/>
      </w:r>
      <w:r>
        <w:rPr>
          <w:rtl/>
        </w:rPr>
        <w:t>וה</w:t>
      </w:r>
      <w:r>
        <w:rPr>
          <w:b/>
          <w:bCs/>
          <w:rtl/>
        </w:rPr>
        <w:t>מהר"ם שיף</w:t>
      </w:r>
      <w:r>
        <w:rPr>
          <w:rtl/>
        </w:rPr>
        <w:t xml:space="preserve"> (שם) ביאר דאף כוונת התוס' (שם בסו"ד) לדחות כן.</w:t>
      </w:r>
    </w:p>
  </w:footnote>
  <w:footnote w:id="5">
    <w:p w14:paraId="3CEE48FF" w14:textId="77777777" w:rsidR="009832E5" w:rsidRDefault="00000000" w:rsidP="002E386F">
      <w:pPr>
        <w:pStyle w:val="Footnote"/>
        <w:bidi/>
      </w:pPr>
      <w:r>
        <w:rPr>
          <w:rStyle w:val="ac"/>
          <w:rtl/>
        </w:rPr>
        <w:footnoteRef/>
      </w:r>
      <w:r>
        <w:rPr>
          <w:rtl/>
        </w:rPr>
        <w:t>וכתב ואפשר דלא ידע שיש עדים מקרי 'אין בידו להביא עדים', דלא הוחזק בשותפות ואין סברא שיתחייב בנזקיו.</w:t>
      </w:r>
    </w:p>
  </w:footnote>
  <w:footnote w:id="6">
    <w:p w14:paraId="1C732B11" w14:textId="77777777" w:rsidR="009832E5" w:rsidRDefault="00000000" w:rsidP="002E386F">
      <w:pPr>
        <w:pStyle w:val="Footnote"/>
        <w:bidi/>
      </w:pPr>
      <w:r>
        <w:rPr>
          <w:rStyle w:val="ac"/>
          <w:rtl/>
        </w:rPr>
        <w:footnoteRef/>
      </w:r>
      <w:r>
        <w:rPr>
          <w:rtl/>
        </w:rPr>
        <w:t>[ובפשוטו משמע אף דאחרי שיגבו אין לו חלק בשור כלל]. ויל"פ דאף דנפקע בעלותו למפרע, לענין גדרי שמירה עדיין עומד ברשותו.</w:t>
      </w:r>
    </w:p>
  </w:footnote>
  <w:footnote w:id="7">
    <w:p w14:paraId="0947E925" w14:textId="77777777" w:rsidR="009832E5" w:rsidRDefault="00000000" w:rsidP="002E386F">
      <w:pPr>
        <w:pStyle w:val="Footnote"/>
        <w:bidi/>
      </w:pPr>
      <w:r>
        <w:rPr>
          <w:rStyle w:val="ac"/>
          <w:rtl/>
        </w:rPr>
        <w:footnoteRef/>
      </w:r>
      <w:r>
        <w:rPr>
          <w:rtl/>
        </w:rPr>
        <w:t>שהרי לא נתחייב בשמירה. (וע"ע בע"ב). {ומ"מ יש לתמוה דבגדרי שותפות יחשב שהופסד חלקו של זה. שהרי מחמת דין שמירה דידיה הפסידו חלקו. ואמאי דנים בשווה, וכמ"ש ר"ח ושא"ר בכתובות שם}.</w:t>
      </w:r>
    </w:p>
  </w:footnote>
  <w:footnote w:id="8">
    <w:p w14:paraId="26C7EC3C" w14:textId="77777777" w:rsidR="009832E5" w:rsidRDefault="00000000" w:rsidP="002E386F">
      <w:pPr>
        <w:pStyle w:val="Footnote"/>
        <w:bidi/>
      </w:pPr>
      <w:r>
        <w:rPr>
          <w:rStyle w:val="ac"/>
          <w:rtl/>
        </w:rPr>
        <w:footnoteRef/>
      </w:r>
      <w:r>
        <w:rPr>
          <w:rtl/>
        </w:rPr>
        <w:t xml:space="preserve">וכת' דלדעת </w:t>
      </w:r>
      <w:r>
        <w:rPr>
          <w:b/>
          <w:bCs/>
          <w:rtl/>
        </w:rPr>
        <w:t>ר"י</w:t>
      </w:r>
      <w:r>
        <w:rPr>
          <w:rtl/>
        </w:rPr>
        <w:t xml:space="preserve"> (הו' לעיל לג.) כיון דעמד בדין אפי' לר' ישמעאל יוחלט השור. א"כ ע"כ מתני' דלא עמד בדין.</w:t>
      </w:r>
    </w:p>
  </w:footnote>
  <w:footnote w:id="9">
    <w:p w14:paraId="5EBE91B0" w14:textId="77777777" w:rsidR="009832E5" w:rsidRDefault="00000000" w:rsidP="002E386F">
      <w:pPr>
        <w:pStyle w:val="Footnote"/>
        <w:bidi/>
      </w:pPr>
      <w:r>
        <w:rPr>
          <w:rStyle w:val="ac"/>
          <w:rtl/>
        </w:rPr>
        <w:footnoteRef/>
      </w:r>
      <w:r>
        <w:rPr>
          <w:rtl/>
        </w:rPr>
        <w:t>וה</w:t>
      </w:r>
      <w:r>
        <w:rPr>
          <w:b/>
          <w:bCs/>
          <w:rtl/>
        </w:rPr>
        <w:t>סמ"ע</w:t>
      </w:r>
      <w:r>
        <w:rPr>
          <w:rtl/>
        </w:rPr>
        <w:t xml:space="preserve"> (תז ה) ביאר דהיינו כשתפסו. אבל לענין גבי' לכתחילה אין קדימה למטלטלין, ואפי' אפותיקי [ויחלוקו].</w:t>
      </w:r>
    </w:p>
  </w:footnote>
  <w:footnote w:id="10">
    <w:p w14:paraId="4FE7E940" w14:textId="77777777" w:rsidR="009832E5" w:rsidRDefault="00000000" w:rsidP="002E386F">
      <w:pPr>
        <w:pStyle w:val="Footnote"/>
        <w:bidi/>
      </w:pPr>
      <w:r>
        <w:rPr>
          <w:rStyle w:val="ac"/>
          <w:rtl/>
        </w:rPr>
        <w:footnoteRef/>
      </w:r>
      <w:r>
        <w:rPr>
          <w:rtl/>
        </w:rPr>
        <w:t>אך תוס' סיימו דכן פרש"י. ומשמע דנקטו דזה כוונת רש"י.</w:t>
      </w:r>
    </w:p>
  </w:footnote>
  <w:footnote w:id="11">
    <w:p w14:paraId="0EEC0DB3" w14:textId="77777777" w:rsidR="009832E5" w:rsidRDefault="00000000" w:rsidP="002E386F">
      <w:pPr>
        <w:pStyle w:val="Footnote"/>
        <w:bidi/>
      </w:pPr>
      <w:r>
        <w:rPr>
          <w:rStyle w:val="ac"/>
          <w:rtl/>
        </w:rPr>
        <w:footnoteRef/>
      </w:r>
      <w:r>
        <w:rPr>
          <w:rtl/>
        </w:rPr>
        <w:t>[שאינו מפורש].</w:t>
      </w:r>
    </w:p>
  </w:footnote>
  <w:footnote w:id="12">
    <w:p w14:paraId="10D65084" w14:textId="77777777" w:rsidR="009832E5" w:rsidRDefault="00000000" w:rsidP="002E386F">
      <w:pPr>
        <w:pStyle w:val="Footnote"/>
        <w:bidi/>
      </w:pPr>
      <w:r>
        <w:rPr>
          <w:rStyle w:val="ac"/>
          <w:rtl/>
        </w:rPr>
        <w:footnoteRef/>
      </w:r>
      <w:r>
        <w:rPr>
          <w:rtl/>
        </w:rPr>
        <w:t>וביאר דאף דאינו ברשותו, שהרי אף מסר שורו לשומר לי' שנים, ואינו יכול לסלקו תוך הזמן, פשיטא דמשתלמי מגופו של שור. דאזלי' בתר שעתא קמייתא. ובההוא שעתא הו"ל שומר, ושוב נכנס תחת הבעלים לעולם כל זמן שתמשך שמירתו. (וע"ע תוס' בע"ב).</w:t>
      </w:r>
    </w:p>
  </w:footnote>
  <w:footnote w:id="13">
    <w:p w14:paraId="08DB8C2F" w14:textId="77777777" w:rsidR="009832E5" w:rsidRDefault="00000000" w:rsidP="002E386F">
      <w:pPr>
        <w:pStyle w:val="Footnote"/>
        <w:bidi/>
      </w:pPr>
      <w:r>
        <w:rPr>
          <w:rStyle w:val="ac"/>
          <w:rtl/>
        </w:rPr>
        <w:footnoteRef/>
      </w:r>
      <w:r>
        <w:rPr>
          <w:rtl/>
        </w:rPr>
        <w:t xml:space="preserve">וכ"כ </w:t>
      </w:r>
      <w:r>
        <w:rPr>
          <w:b/>
          <w:bCs/>
          <w:rtl/>
        </w:rPr>
        <w:t>ר' יהונתן</w:t>
      </w:r>
      <w:r>
        <w:rPr>
          <w:rtl/>
        </w:rPr>
        <w:t xml:space="preserve"> (בשיטמ"ק) דאם יש לו נכסים ישלם [בעל השור] לכל א' וא' מעלייה שלו, כפי ששוה השור בשעת הנגיחה. ואם אין לו נכסים חמשתן חולקין את השור לפי חשבון נזקו, כדין חמשה בעלי חובות הבאין לגבות מן הלוה (כתובות צג.), שכל אחד נוטל כפי חשבון חובו. [ומבואר בדבריו דחולקין לפי מעות. וכדעת </w:t>
      </w:r>
      <w:r>
        <w:rPr>
          <w:b/>
          <w:bCs/>
          <w:rtl/>
        </w:rPr>
        <w:t>ר"ח</w:t>
      </w:r>
      <w:r>
        <w:rPr>
          <w:rtl/>
        </w:rPr>
        <w:t xml:space="preserve"> (כתובות שם, הו' לעיל). ודלא כ</w:t>
      </w:r>
      <w:r>
        <w:rPr>
          <w:b/>
          <w:bCs/>
          <w:rtl/>
        </w:rPr>
        <w:t>רי"ף</w:t>
      </w:r>
      <w:r>
        <w:rPr>
          <w:rtl/>
        </w:rPr>
        <w:t xml:space="preserve"> דחולקין בשווה].</w:t>
      </w:r>
    </w:p>
  </w:footnote>
  <w:footnote w:id="14">
    <w:p w14:paraId="699D8B56" w14:textId="77777777" w:rsidR="009832E5" w:rsidRDefault="00000000" w:rsidP="002E386F">
      <w:pPr>
        <w:pStyle w:val="Footnote"/>
        <w:bidi/>
      </w:pPr>
      <w:r>
        <w:rPr>
          <w:rStyle w:val="ac"/>
          <w:rtl/>
        </w:rPr>
        <w:footnoteRef/>
      </w:r>
      <w:r>
        <w:rPr>
          <w:rtl/>
        </w:rPr>
        <w:t>[מבואר דאף דלא נגמר דינו, נחשב גזלן במה שמעכב השור שיהא של חבירו למפרע. וע' מש"כ לעיל לג:].</w:t>
      </w:r>
    </w:p>
  </w:footnote>
  <w:footnote w:id="15">
    <w:p w14:paraId="5BF75F25" w14:textId="77777777" w:rsidR="009832E5" w:rsidRDefault="00000000" w:rsidP="002E386F">
      <w:pPr>
        <w:pStyle w:val="Footnote"/>
        <w:bidi/>
      </w:pPr>
      <w:r>
        <w:rPr>
          <w:rStyle w:val="ac"/>
          <w:rtl/>
        </w:rPr>
        <w:footnoteRef/>
      </w:r>
      <w:r>
        <w:rPr>
          <w:rtl/>
        </w:rPr>
        <w:t>והביא כדאמרי' (לקמן מ:) הוה מעריקנא לאגמא. ולא היה מתחייב מדין פשיעת שמירתו (וכנ"ל).</w:t>
      </w:r>
    </w:p>
  </w:footnote>
  <w:footnote w:id="16">
    <w:p w14:paraId="3C0A06C7" w14:textId="77777777" w:rsidR="009832E5" w:rsidRDefault="00000000" w:rsidP="002E386F">
      <w:pPr>
        <w:pStyle w:val="Footnote"/>
        <w:bidi/>
      </w:pPr>
      <w:r>
        <w:rPr>
          <w:rStyle w:val="ac"/>
          <w:rtl/>
        </w:rPr>
        <w:footnoteRef/>
      </w:r>
      <w:r>
        <w:rPr>
          <w:rtl/>
        </w:rPr>
        <w:t>וה</w:t>
      </w:r>
      <w:r>
        <w:rPr>
          <w:b/>
          <w:bCs/>
          <w:rtl/>
        </w:rPr>
        <w:t>חזו"א</w:t>
      </w:r>
      <w:r>
        <w:rPr>
          <w:rtl/>
        </w:rPr>
        <w:t xml:space="preserve"> (ג יח) ביאר דרמינן עליה שמירה בע"כ, ויש עליו דין ש"ש כדין נוטל משכון בע"כ דבעלים.</w:t>
      </w:r>
    </w:p>
  </w:footnote>
  <w:footnote w:id="17">
    <w:p w14:paraId="67B2CF31" w14:textId="77777777" w:rsidR="009832E5" w:rsidRDefault="00000000" w:rsidP="002E386F">
      <w:pPr>
        <w:pStyle w:val="Footnote"/>
        <w:bidi/>
      </w:pPr>
      <w:r>
        <w:rPr>
          <w:rStyle w:val="ac"/>
          <w:rtl/>
        </w:rPr>
        <w:footnoteRef/>
      </w:r>
      <w:r>
        <w:rPr>
          <w:rtl/>
        </w:rPr>
        <w:t>וקי"ל בעלמא דחקי' ומוקמי' מתני' בתרי תלתא טעמי ולא מוקמינן בתרי תנאי. (ע' קידושין סג:, סנהדרין סב:). והמלחמות דחה דכיון דהוזכר מח' במשנה ע"כ נח' ר"מ ור"ש, אלא מהדרי' לפרש דנח' אליבא דחד תנא, ולא דחד סבר יושם. [ויל"ע מהגמ' כתובות נז.].</w:t>
      </w:r>
    </w:p>
  </w:footnote>
  <w:footnote w:id="18">
    <w:p w14:paraId="51C36EE7" w14:textId="77777777" w:rsidR="009832E5" w:rsidRDefault="00000000" w:rsidP="002E386F">
      <w:pPr>
        <w:pStyle w:val="Footnote"/>
        <w:bidi/>
      </w:pPr>
      <w:r>
        <w:rPr>
          <w:rStyle w:val="ac"/>
          <w:rtl/>
        </w:rPr>
        <w:footnoteRef/>
      </w:r>
      <w:r>
        <w:rPr>
          <w:rtl/>
        </w:rPr>
        <w:t>וה</w:t>
      </w:r>
      <w:r>
        <w:rPr>
          <w:b/>
          <w:bCs/>
          <w:rtl/>
        </w:rPr>
        <w:t xml:space="preserve">בעה"מ </w:t>
      </w:r>
      <w:r>
        <w:rPr>
          <w:rtl/>
        </w:rPr>
        <w:t>הביא דבגמ' (ב"ב שם) העמידו דאמר ליה שמור לי היום. וה</w:t>
      </w:r>
      <w:r>
        <w:rPr>
          <w:b/>
          <w:bCs/>
          <w:rtl/>
        </w:rPr>
        <w:t>ראב"ד</w:t>
      </w:r>
      <w:r>
        <w:rPr>
          <w:rtl/>
        </w:rPr>
        <w:t xml:space="preserve"> השיג דאמרו כן לאפוקי שמירה בבעלים.</w:t>
      </w:r>
    </w:p>
  </w:footnote>
  <w:footnote w:id="19">
    <w:p w14:paraId="51828788" w14:textId="77777777" w:rsidR="009832E5" w:rsidRDefault="00000000" w:rsidP="002E386F">
      <w:pPr>
        <w:pStyle w:val="Footnote"/>
        <w:bidi/>
      </w:pPr>
      <w:r>
        <w:rPr>
          <w:rStyle w:val="ac"/>
          <w:rtl/>
        </w:rPr>
        <w:footnoteRef/>
      </w:r>
      <w:r>
        <w:rPr>
          <w:rtl/>
        </w:rPr>
        <w:t>וה</w:t>
      </w:r>
      <w:r>
        <w:rPr>
          <w:b/>
          <w:bCs/>
          <w:rtl/>
        </w:rPr>
        <w:t>חזו"א</w:t>
      </w:r>
      <w:r>
        <w:rPr>
          <w:rtl/>
        </w:rPr>
        <w:t xml:space="preserve"> דן דהתופס יתחייב לענין מועד ושן ורגל, אבל חיוב תם הוה רק לפי חלקו.</w:t>
      </w:r>
    </w:p>
  </w:footnote>
  <w:footnote w:id="20">
    <w:p w14:paraId="179650AA" w14:textId="77777777" w:rsidR="009832E5" w:rsidRDefault="00000000" w:rsidP="002E386F">
      <w:pPr>
        <w:pStyle w:val="Footnote"/>
        <w:bidi/>
      </w:pPr>
      <w:r>
        <w:rPr>
          <w:rStyle w:val="ac"/>
          <w:rtl/>
        </w:rPr>
        <w:footnoteRef/>
      </w:r>
      <w:r>
        <w:rPr>
          <w:rtl/>
        </w:rPr>
        <w:t>והביא (לקמן נא:) גבי בור של שותפין דהיכא דמניחו משתמש מתחייב בנזקיו, וכ"ש זה שמונע ממנו.</w:t>
      </w:r>
    </w:p>
  </w:footnote>
  <w:footnote w:id="21">
    <w:p w14:paraId="7CA13E94" w14:textId="77777777" w:rsidR="009832E5" w:rsidRDefault="00000000" w:rsidP="002E386F">
      <w:pPr>
        <w:pStyle w:val="Footnote"/>
        <w:bidi/>
      </w:pPr>
      <w:r>
        <w:rPr>
          <w:rStyle w:val="ac"/>
          <w:rtl/>
        </w:rPr>
        <w:footnoteRef/>
      </w:r>
      <w:r>
        <w:rPr>
          <w:rtl/>
        </w:rPr>
        <w:t>ואחריות זה חייב לקבל, וביאר דהוה כמו מוציא שורו לרה"ר ברשות, וחייב לשלם נזקיו.</w:t>
      </w:r>
    </w:p>
  </w:footnote>
  <w:footnote w:id="22">
    <w:p w14:paraId="50EAB624" w14:textId="77777777" w:rsidR="009832E5" w:rsidRDefault="00000000" w:rsidP="002E386F">
      <w:pPr>
        <w:pStyle w:val="Footnote"/>
        <w:bidi/>
      </w:pPr>
      <w:r>
        <w:rPr>
          <w:rStyle w:val="ac"/>
          <w:rtl/>
        </w:rPr>
        <w:footnoteRef/>
      </w:r>
      <w:r>
        <w:rPr>
          <w:rtl/>
        </w:rPr>
        <w:t>וב</w:t>
      </w:r>
      <w:r>
        <w:rPr>
          <w:b/>
          <w:bCs/>
          <w:rtl/>
        </w:rPr>
        <w:t>תוס</w:t>
      </w:r>
      <w:r>
        <w:rPr>
          <w:rtl/>
        </w:rPr>
        <w:t>' (נו:) מבואר ב' טעמים שגזלן מתחייב. כיון דהיא ברשותו. ועוד משום גדר קניני גזילה.</w:t>
      </w:r>
    </w:p>
  </w:footnote>
  <w:footnote w:id="23">
    <w:p w14:paraId="575A5F04" w14:textId="77777777" w:rsidR="009832E5" w:rsidRDefault="00000000" w:rsidP="002E386F">
      <w:pPr>
        <w:pStyle w:val="Footnote"/>
        <w:bidi/>
      </w:pPr>
      <w:r>
        <w:rPr>
          <w:rStyle w:val="ac"/>
          <w:rtl/>
        </w:rPr>
        <w:footnoteRef/>
      </w:r>
      <w:r>
        <w:rPr>
          <w:rtl/>
        </w:rPr>
        <w:t>וצ"ב מנליה, הא מי שפשע ושחרר שורו [ולא הפקירו] חייב לעולם דנזקיו, אף דעכשיו אינו יכול לתופסו. דהכל מכל פשיעה ראשונה.</w:t>
      </w:r>
    </w:p>
  </w:footnote>
  <w:footnote w:id="24">
    <w:p w14:paraId="40FBF16C" w14:textId="77777777" w:rsidR="009832E5" w:rsidRDefault="00000000" w:rsidP="002E386F">
      <w:pPr>
        <w:pStyle w:val="Footnote"/>
        <w:bidi/>
      </w:pPr>
      <w:r>
        <w:rPr>
          <w:rStyle w:val="ac"/>
          <w:rtl/>
        </w:rPr>
        <w:footnoteRef/>
      </w:r>
      <w:r>
        <w:rPr>
          <w:rtl/>
        </w:rPr>
        <w:t xml:space="preserve">וכ"כ </w:t>
      </w:r>
      <w:r>
        <w:rPr>
          <w:b/>
          <w:bCs/>
          <w:rtl/>
        </w:rPr>
        <w:t>רש"י</w:t>
      </w:r>
      <w:r>
        <w:rPr>
          <w:rtl/>
        </w:rPr>
        <w:t xml:space="preserve"> (לקמן צ. בשם מורו) הכהו על אזנו. (וע"ע רש"י בכורות נ: וקידושין יא:). וכ"כ ה</w:t>
      </w:r>
      <w:r>
        <w:rPr>
          <w:b/>
          <w:bCs/>
          <w:rtl/>
        </w:rPr>
        <w:t>נמוק"י</w:t>
      </w:r>
      <w:r>
        <w:rPr>
          <w:rtl/>
        </w:rPr>
        <w:t xml:space="preserve"> בשם ה</w:t>
      </w:r>
      <w:r>
        <w:rPr>
          <w:b/>
          <w:bCs/>
          <w:rtl/>
        </w:rPr>
        <w:t>רמ"ה</w:t>
      </w:r>
      <w:r>
        <w:rPr>
          <w:rtl/>
        </w:rPr>
        <w:t>. וכן מבואר ב</w:t>
      </w:r>
      <w:r>
        <w:rPr>
          <w:b/>
          <w:bCs/>
          <w:rtl/>
        </w:rPr>
        <w:t>רמב"ם</w:t>
      </w:r>
      <w:r>
        <w:rPr>
          <w:rtl/>
        </w:rPr>
        <w:t xml:space="preserve"> (פיה"מ צ. וחובל ג ט).</w:t>
      </w:r>
    </w:p>
  </w:footnote>
  <w:footnote w:id="25">
    <w:p w14:paraId="1C699554" w14:textId="77777777" w:rsidR="009832E5" w:rsidRDefault="00000000" w:rsidP="002E386F">
      <w:pPr>
        <w:pStyle w:val="Footnote"/>
        <w:bidi/>
      </w:pPr>
      <w:r>
        <w:rPr>
          <w:rStyle w:val="ac"/>
          <w:rtl/>
        </w:rPr>
        <w:footnoteRef/>
      </w:r>
      <w:r>
        <w:rPr>
          <w:rtl/>
        </w:rPr>
        <w:t>ו</w:t>
      </w:r>
      <w:r>
        <w:rPr>
          <w:b/>
          <w:bCs/>
          <w:rtl/>
        </w:rPr>
        <w:t>ר"ח</w:t>
      </w:r>
      <w:r>
        <w:rPr>
          <w:rtl/>
        </w:rPr>
        <w:t xml:space="preserve"> הוסיף דלא הזיקו. ואם חרשו נותן דמי כולו (כדלקמן פה:).</w:t>
      </w:r>
    </w:p>
  </w:footnote>
  <w:footnote w:id="26">
    <w:p w14:paraId="199269DF" w14:textId="77777777" w:rsidR="009832E5" w:rsidRDefault="00000000" w:rsidP="002E386F">
      <w:pPr>
        <w:pStyle w:val="Footnote"/>
        <w:bidi/>
      </w:pPr>
      <w:r>
        <w:rPr>
          <w:rStyle w:val="ac"/>
          <w:rtl/>
        </w:rPr>
        <w:footnoteRef/>
      </w:r>
      <w:r>
        <w:rPr>
          <w:rtl/>
        </w:rPr>
        <w:t>דה</w:t>
      </w:r>
      <w:r>
        <w:rPr>
          <w:b/>
          <w:bCs/>
          <w:rtl/>
        </w:rPr>
        <w:t>רי"ף</w:t>
      </w:r>
      <w:r>
        <w:rPr>
          <w:rtl/>
        </w:rPr>
        <w:t xml:space="preserve"> (לעיל כז: יב: בדה"ס) הביא בזה ב' דעות, וי"מ דנכלל בתשלום זה כל החיובים, וכן הכריע הרי"ף.</w:t>
      </w:r>
    </w:p>
  </w:footnote>
  <w:footnote w:id="27">
    <w:p w14:paraId="20F445E3" w14:textId="77777777" w:rsidR="009832E5" w:rsidRDefault="00000000" w:rsidP="002E386F">
      <w:pPr>
        <w:pStyle w:val="Footnote"/>
        <w:bidi/>
      </w:pPr>
      <w:r>
        <w:rPr>
          <w:rStyle w:val="ac"/>
          <w:rtl/>
        </w:rPr>
        <w:footnoteRef/>
      </w:r>
      <w:r>
        <w:rPr>
          <w:rtl/>
        </w:rPr>
        <w:t>וה</w:t>
      </w:r>
      <w:r>
        <w:rPr>
          <w:b/>
          <w:bCs/>
          <w:rtl/>
        </w:rPr>
        <w:t>מהר"ם</w:t>
      </w:r>
      <w:r>
        <w:rPr>
          <w:rtl/>
        </w:rPr>
        <w:t xml:space="preserve"> ציין דמבואר ברש"י דלא כ</w:t>
      </w:r>
      <w:r>
        <w:rPr>
          <w:b/>
          <w:bCs/>
          <w:rtl/>
        </w:rPr>
        <w:t>ר"ת</w:t>
      </w:r>
      <w:r>
        <w:rPr>
          <w:rtl/>
        </w:rPr>
        <w:t xml:space="preserve"> (בתוס' לעיל טו:) דבעי דוקא תפס את המזיק עצמו. וכתב דלדעת ר"ת צ"ל דלא קי"ל הכי.</w:t>
      </w:r>
    </w:p>
  </w:footnote>
  <w:footnote w:id="28">
    <w:p w14:paraId="5629DFF1" w14:textId="77777777" w:rsidR="009832E5" w:rsidRDefault="00000000" w:rsidP="002E386F">
      <w:pPr>
        <w:pStyle w:val="Footnote"/>
        <w:bidi/>
      </w:pPr>
      <w:r>
        <w:rPr>
          <w:rStyle w:val="ac"/>
          <w:rtl/>
        </w:rPr>
        <w:footnoteRef/>
      </w:r>
      <w:r>
        <w:rPr>
          <w:rtl/>
        </w:rPr>
        <w:t>מדקאמר להו הואיל ופלגא דזוזא הוא לא בעינא ניתביה לעניי.</w:t>
      </w:r>
    </w:p>
  </w:footnote>
  <w:footnote w:id="29">
    <w:p w14:paraId="1F810F86" w14:textId="77777777" w:rsidR="009832E5" w:rsidRDefault="00000000" w:rsidP="002E386F">
      <w:pPr>
        <w:pStyle w:val="Footnote"/>
        <w:bidi/>
      </w:pPr>
      <w:r>
        <w:rPr>
          <w:rStyle w:val="ac"/>
          <w:rtl/>
        </w:rPr>
        <w:footnoteRef/>
      </w:r>
      <w:r>
        <w:rPr>
          <w:rtl/>
        </w:rPr>
        <w:t>וכן רב חסדא (לעיל כז:) דן לחייב על הכאה. ורב נחמן השיב דאין גובין בבבל. [והגמ' לקמן פד: מביאה מדברי רב נחמן].</w:t>
      </w:r>
    </w:p>
    <w:p w14:paraId="353D3B88" w14:textId="77777777" w:rsidR="009832E5" w:rsidRDefault="00000000" w:rsidP="002E386F">
      <w:pPr>
        <w:pStyle w:val="Footnote"/>
        <w:bidi/>
      </w:pPr>
      <w:r>
        <w:rPr>
          <w:rtl/>
        </w:rPr>
        <w:tab/>
        <w:t>וב</w:t>
      </w:r>
      <w:r>
        <w:rPr>
          <w:b/>
          <w:bCs/>
          <w:rtl/>
        </w:rPr>
        <w:t xml:space="preserve">הג' חש"ל </w:t>
      </w:r>
      <w:r>
        <w:rPr>
          <w:rtl/>
        </w:rPr>
        <w:t xml:space="preserve">ציין דבס' </w:t>
      </w:r>
      <w:r>
        <w:rPr>
          <w:b/>
          <w:bCs/>
          <w:rtl/>
        </w:rPr>
        <w:t>מסגרת</w:t>
      </w:r>
      <w:r>
        <w:rPr>
          <w:rtl/>
        </w:rPr>
        <w:t xml:space="preserve"> </w:t>
      </w:r>
      <w:r>
        <w:rPr>
          <w:b/>
          <w:bCs/>
          <w:rtl/>
        </w:rPr>
        <w:t>השולחן</w:t>
      </w:r>
      <w:r>
        <w:rPr>
          <w:rtl/>
        </w:rPr>
        <w:t xml:space="preserve"> (חו"מ א) נקט דרב הונא (סנהד' נח:) דקץ ידא למי שרגיל להכות תדיר לית ליה הא דאין דנים בבבל. [ובגמ' בסמוך הוה רב הונא].</w:t>
      </w:r>
    </w:p>
  </w:footnote>
  <w:footnote w:id="30">
    <w:p w14:paraId="09219E8F" w14:textId="77777777" w:rsidR="009832E5" w:rsidRDefault="00000000" w:rsidP="002E386F">
      <w:pPr>
        <w:pStyle w:val="Footnote"/>
        <w:bidi/>
      </w:pPr>
      <w:r>
        <w:rPr>
          <w:rStyle w:val="ac"/>
          <w:rtl/>
        </w:rPr>
        <w:footnoteRef/>
      </w:r>
      <w:r>
        <w:rPr>
          <w:rtl/>
        </w:rPr>
        <w:t xml:space="preserve">ויל"ע אמאי הק' דוקא מחנן בישא. ותוס' (שם) משמע דהק' כן לתי' דל"מ שליחותייהו בגזילות או חבלות כלל. ובזה הביאו </w:t>
      </w:r>
      <w:r>
        <w:rPr>
          <w:b/>
          <w:bCs/>
          <w:rtl/>
        </w:rPr>
        <w:t>י"מ</w:t>
      </w:r>
      <w:r>
        <w:rPr>
          <w:rtl/>
        </w:rPr>
        <w:t xml:space="preserve"> דדוקא גזילות ע"י חבלות אין דנים. דהכא לא נחשב קנס. ואף דלשון הגמ' (לעיל כז:) דהנך חיובים קבועים הוה בגדר קנס, ומש"ה אין גובין בבבל. קנס לאו דוקא.</w:t>
      </w:r>
    </w:p>
  </w:footnote>
  <w:footnote w:id="31">
    <w:p w14:paraId="69CC98BB" w14:textId="77777777" w:rsidR="009832E5" w:rsidRDefault="00000000" w:rsidP="002E386F">
      <w:pPr>
        <w:pStyle w:val="Footnote"/>
        <w:bidi/>
      </w:pPr>
      <w:r>
        <w:rPr>
          <w:rStyle w:val="ac"/>
          <w:rtl/>
        </w:rPr>
        <w:footnoteRef/>
      </w:r>
      <w:r>
        <w:rPr>
          <w:rtl/>
        </w:rPr>
        <w:t>ולכאורה איירי דלא תפסו לגבות מממון זה (וכדלעיל טו:), אלא לכופו לדון ולקבל עליו דינו [ואפשר דאיירי בתפיסה בלא עדים. ומחזיק במשכון במיגו. ואולי בתפיסה בלא עדים מודה ר"ת דאף כשאינו תופס גוף המזיק].</w:t>
      </w:r>
    </w:p>
    <w:p w14:paraId="690C3465" w14:textId="77777777" w:rsidR="009832E5" w:rsidRDefault="00000000" w:rsidP="002E386F">
      <w:pPr>
        <w:pStyle w:val="Footnote"/>
        <w:bidi/>
      </w:pPr>
      <w:r>
        <w:rPr>
          <w:rtl/>
        </w:rPr>
        <w:tab/>
        <w:t>ולפ"ז מבואר דיש כח לבי"ד שבבבל לפסוק הדין מדעת שניהם, ואף בקנס דרבנן. אלא דא"א לכופו לדון.</w:t>
      </w:r>
    </w:p>
  </w:footnote>
  <w:footnote w:id="32">
    <w:p w14:paraId="1442E734" w14:textId="77777777" w:rsidR="009832E5" w:rsidRDefault="00000000" w:rsidP="002E386F">
      <w:pPr>
        <w:pStyle w:val="Footnote"/>
        <w:bidi/>
      </w:pPr>
      <w:r>
        <w:rPr>
          <w:rStyle w:val="ac"/>
          <w:rtl/>
        </w:rPr>
        <w:footnoteRef/>
      </w:r>
      <w:r>
        <w:rPr>
          <w:rtl/>
        </w:rPr>
        <w:t>{ובגמ' (לעיל כז:) מבואר דרב נחמן השיג ארב חסדא קנסא קגבית בבבל [שהם לפני רב יוסף]. ובגמ' (פד.) רבא [שהוא אחרי רב יוסף] נקט בפשיטות דאין קנסות בבבל.</w:t>
      </w:r>
    </w:p>
    <w:p w14:paraId="65AC6791" w14:textId="77777777" w:rsidR="009832E5" w:rsidRDefault="00000000" w:rsidP="002E386F">
      <w:pPr>
        <w:pStyle w:val="Footnote"/>
        <w:bidi/>
      </w:pPr>
      <w:r>
        <w:rPr>
          <w:rtl/>
        </w:rPr>
        <w:tab/>
        <w:t>וה</w:t>
      </w:r>
      <w:r>
        <w:rPr>
          <w:b/>
          <w:bCs/>
          <w:rtl/>
        </w:rPr>
        <w:t>רמב"ם</w:t>
      </w:r>
      <w:r>
        <w:rPr>
          <w:rtl/>
        </w:rPr>
        <w:t xml:space="preserve"> (קידה"ח ה ג) מבואר דעדיין היו בי"ד סמוכים באר"י בימי אביי ורבא. וקידשו החודש ע"פ הראייה באר"י. ובסוף חכמי התלמוד חרבה אר"י ולא נשאר בי"ד קבוע. אבל ה</w:t>
      </w:r>
      <w:r>
        <w:rPr>
          <w:b/>
          <w:bCs/>
          <w:rtl/>
        </w:rPr>
        <w:t>מנח"ח</w:t>
      </w:r>
      <w:r>
        <w:rPr>
          <w:rtl/>
        </w:rPr>
        <w:t xml:space="preserve"> (שא) העמיד דדעת </w:t>
      </w:r>
      <w:r>
        <w:rPr>
          <w:b/>
          <w:bCs/>
          <w:rtl/>
        </w:rPr>
        <w:t>רש"י</w:t>
      </w:r>
      <w:r>
        <w:rPr>
          <w:rtl/>
        </w:rPr>
        <w:t xml:space="preserve"> (ביצה ד) דבימי ר' יוחנן כבר קבעו לוח, ואפשר דנתבטל סמיכה כבר. וה</w:t>
      </w:r>
      <w:r>
        <w:rPr>
          <w:b/>
          <w:bCs/>
          <w:rtl/>
        </w:rPr>
        <w:t>רמב"ן</w:t>
      </w:r>
      <w:r>
        <w:rPr>
          <w:rtl/>
        </w:rPr>
        <w:t xml:space="preserve"> (ס' הזכות גיטין יח. בדה"ר, והו' בריטב"א סוכה מג) כת' דבימי הלל בנו של ר' יהודה נשיאה, בשנת תר"ע לשטרות [ד' אלפים קי"ח] בטלה סנהדרין ובטלו המומחים. [ואילו רבא נפטר קודם, בשנת ד"א קי"א, כדאי' באגרת רב שרירא גאון]}.</w:t>
      </w:r>
    </w:p>
  </w:footnote>
  <w:footnote w:id="33">
    <w:p w14:paraId="220E0FED" w14:textId="77777777" w:rsidR="009832E5" w:rsidRDefault="00000000" w:rsidP="002E386F">
      <w:pPr>
        <w:pStyle w:val="Footnote"/>
        <w:bidi/>
      </w:pPr>
      <w:r>
        <w:rPr>
          <w:rStyle w:val="ac"/>
          <w:rtl/>
        </w:rPr>
        <w:footnoteRef/>
      </w:r>
      <w:r>
        <w:rPr>
          <w:rtl/>
        </w:rPr>
        <w:t>והביא דבגמ' (סנהדרין יד.) אי' דר' יוחנן לא סמך את רב הונא ור' הושעיא, והביא די"ג (שם) ר' חנינא ור' הושעיא. [וכ"ה לפנינו שם].</w:t>
      </w:r>
    </w:p>
  </w:footnote>
  <w:footnote w:id="34">
    <w:p w14:paraId="1085C04E" w14:textId="77777777" w:rsidR="009832E5" w:rsidRDefault="00000000" w:rsidP="002E386F">
      <w:pPr>
        <w:pStyle w:val="Footnote"/>
        <w:bidi/>
      </w:pPr>
      <w:r>
        <w:rPr>
          <w:rStyle w:val="ac"/>
          <w:rtl/>
        </w:rPr>
        <w:footnoteRef/>
      </w:r>
      <w:r>
        <w:rPr>
          <w:rtl/>
        </w:rPr>
        <w:t>וכוונתו דהסמיכוהו לענין זה (וכלשון הגמ' סנהדרין ה.), דבקנס לא מהני שליחותייהו (וכדלקמן פד.). א"נ בסתמא לא תקנו שליחות לגבות קנסות, אבל מהני מינוי ושליחות מסויים של הדיינים.</w:t>
      </w:r>
    </w:p>
  </w:footnote>
  <w:footnote w:id="35">
    <w:p w14:paraId="762F3591" w14:textId="77777777" w:rsidR="009832E5" w:rsidRDefault="00000000" w:rsidP="002E386F">
      <w:pPr>
        <w:pStyle w:val="Footnote"/>
        <w:bidi/>
      </w:pPr>
      <w:r>
        <w:rPr>
          <w:rStyle w:val="ac"/>
          <w:rtl/>
        </w:rPr>
        <w:footnoteRef/>
      </w:r>
      <w:r>
        <w:rPr>
          <w:rtl/>
        </w:rPr>
        <w:t>ומבואר דכוונת הרשב"א דאפשר דבימי רב יוסף ורב הונא (תלמיד רב, ע' לקמן קטו.) חידשו הסמיכה, והיה בי"ד באר"י לדון דיני קנסות. [וצ"ב א"כ הדרא קו' הרשב"א, דאולי היה דיין סמוך בבבל, שנסמך ע"י חידוש הסמיכה באר"י].</w:t>
      </w:r>
    </w:p>
  </w:footnote>
  <w:footnote w:id="36">
    <w:p w14:paraId="0C26F596" w14:textId="77777777" w:rsidR="009832E5" w:rsidRDefault="00000000" w:rsidP="002E386F">
      <w:pPr>
        <w:pStyle w:val="Footnote"/>
        <w:bidi/>
      </w:pPr>
      <w:r>
        <w:rPr>
          <w:rStyle w:val="ac"/>
          <w:rtl/>
        </w:rPr>
        <w:footnoteRef/>
      </w:r>
      <w:r>
        <w:rPr>
          <w:rtl/>
        </w:rPr>
        <w:t>אבל מדברי הרשב"א משמע דקיבל חידוש הרמב"ם לדינא.</w:t>
      </w:r>
    </w:p>
    <w:p w14:paraId="4DA84359" w14:textId="77777777" w:rsidR="009832E5" w:rsidRDefault="00000000" w:rsidP="002E386F">
      <w:pPr>
        <w:pStyle w:val="Footnote"/>
        <w:bidi/>
      </w:pPr>
      <w:r>
        <w:rPr>
          <w:rtl/>
        </w:rPr>
        <w:tab/>
        <w:t>וה</w:t>
      </w:r>
      <w:r>
        <w:rPr>
          <w:b/>
          <w:bCs/>
          <w:rtl/>
        </w:rPr>
        <w:t>רשב"א</w:t>
      </w:r>
      <w:r>
        <w:rPr>
          <w:rtl/>
        </w:rPr>
        <w:t xml:space="preserve"> הוסיף דאע"פ שיש לעיין ממה שאמרו (ע"ז ח:, סנהדרין יד.) זכור אותו האיש [ר' יהודה בן בבא] לטוב, שאלמלא הוא בטלו דיני קנסות במה שמסר נפשו לסמוך. אלמא בעינן שיהא סמוך כדי לסמוך, ואילו נתבטלו הסמוכין א"א לחדשו. אבל הרמב"ם (שם) ביאר דבריו שהטעם שהיו מצטערים מפני שישראל מפוזרים וא"א שיסכימו כולם בכך. (וע' אריכות בקונטרס הסמיכה בשו"ת מהרלב"ח).</w:t>
      </w:r>
    </w:p>
  </w:footnote>
  <w:footnote w:id="37">
    <w:p w14:paraId="4B2C8E97" w14:textId="77777777" w:rsidR="009832E5" w:rsidRDefault="00000000" w:rsidP="002E386F">
      <w:pPr>
        <w:pStyle w:val="Footnote"/>
        <w:bidi/>
      </w:pPr>
      <w:r>
        <w:rPr>
          <w:rStyle w:val="ac"/>
          <w:rtl/>
        </w:rPr>
        <w:footnoteRef/>
      </w:r>
      <w:r>
        <w:rPr>
          <w:rtl/>
        </w:rPr>
        <w:t>וכ"כ ה</w:t>
      </w:r>
      <w:r>
        <w:rPr>
          <w:b/>
          <w:bCs/>
          <w:rtl/>
        </w:rPr>
        <w:t>נמוק"י</w:t>
      </w:r>
      <w:r>
        <w:rPr>
          <w:rtl/>
        </w:rPr>
        <w:t xml:space="preserve"> בשם ה</w:t>
      </w:r>
      <w:r>
        <w:rPr>
          <w:b/>
          <w:bCs/>
          <w:rtl/>
        </w:rPr>
        <w:t>רמ"ה</w:t>
      </w:r>
      <w:r>
        <w:rPr>
          <w:rtl/>
        </w:rPr>
        <w:t>. וכ"ד ה</w:t>
      </w:r>
      <w:r>
        <w:rPr>
          <w:b/>
          <w:bCs/>
          <w:rtl/>
        </w:rPr>
        <w:t>רמב"ם</w:t>
      </w:r>
      <w:r>
        <w:rPr>
          <w:rtl/>
        </w:rPr>
        <w:t xml:space="preserve"> (אישות י ז,ח) וה</w:t>
      </w:r>
      <w:r>
        <w:rPr>
          <w:b/>
          <w:bCs/>
          <w:rtl/>
        </w:rPr>
        <w:t>רמב"ן</w:t>
      </w:r>
      <w:r>
        <w:rPr>
          <w:rtl/>
        </w:rPr>
        <w:t xml:space="preserve"> ו</w:t>
      </w:r>
      <w:r>
        <w:rPr>
          <w:b/>
          <w:bCs/>
          <w:rtl/>
        </w:rPr>
        <w:t>רשב"א</w:t>
      </w:r>
      <w:r>
        <w:rPr>
          <w:rtl/>
        </w:rPr>
        <w:t xml:space="preserve"> (כתובות י. וקי:). וה</w:t>
      </w:r>
      <w:r>
        <w:rPr>
          <w:b/>
          <w:bCs/>
          <w:rtl/>
        </w:rPr>
        <w:t>רא"ש</w:t>
      </w:r>
      <w:r>
        <w:rPr>
          <w:rtl/>
        </w:rPr>
        <w:t xml:space="preserve"> (כתובות א יט) הביא דכ"ד ה</w:t>
      </w:r>
      <w:r>
        <w:rPr>
          <w:b/>
          <w:bCs/>
          <w:rtl/>
        </w:rPr>
        <w:t>גאונים</w:t>
      </w:r>
      <w:r>
        <w:rPr>
          <w:rtl/>
        </w:rPr>
        <w:t>. וה</w:t>
      </w:r>
      <w:r>
        <w:rPr>
          <w:b/>
          <w:bCs/>
          <w:rtl/>
        </w:rPr>
        <w:t>שיטמ"ק</w:t>
      </w:r>
      <w:r>
        <w:rPr>
          <w:rtl/>
        </w:rPr>
        <w:t xml:space="preserve"> (כתובות י.) בשם </w:t>
      </w:r>
      <w:r>
        <w:rPr>
          <w:b/>
          <w:bCs/>
          <w:rtl/>
        </w:rPr>
        <w:t>תלמ' רבינו יונה</w:t>
      </w:r>
      <w:r>
        <w:rPr>
          <w:rtl/>
        </w:rPr>
        <w:t xml:space="preserve"> הביא בזה מח'. והו' מח' ב</w:t>
      </w:r>
      <w:r>
        <w:rPr>
          <w:b/>
          <w:bCs/>
          <w:rtl/>
        </w:rPr>
        <w:t xml:space="preserve">פוסקים </w:t>
      </w:r>
      <w:r>
        <w:rPr>
          <w:rtl/>
        </w:rPr>
        <w:t>(אה"ע סו ו). וה</w:t>
      </w:r>
      <w:r>
        <w:rPr>
          <w:b/>
          <w:bCs/>
          <w:rtl/>
        </w:rPr>
        <w:t>בית שמואל</w:t>
      </w:r>
      <w:r>
        <w:rPr>
          <w:rtl/>
        </w:rPr>
        <w:t xml:space="preserve"> (סו יד) הכריע דעכ"פ כתובת אלמנה במנה מדינה.</w:t>
      </w:r>
    </w:p>
  </w:footnote>
  <w:footnote w:id="38">
    <w:p w14:paraId="076707DB" w14:textId="77777777" w:rsidR="009832E5" w:rsidRDefault="00000000" w:rsidP="002E386F">
      <w:pPr>
        <w:pStyle w:val="Footnote"/>
        <w:bidi/>
      </w:pPr>
      <w:r>
        <w:rPr>
          <w:rStyle w:val="ac"/>
          <w:rtl/>
        </w:rPr>
        <w:footnoteRef/>
      </w:r>
      <w:r>
        <w:rPr>
          <w:rtl/>
        </w:rPr>
        <w:t>והעירו דמבואר דמהני 'קנין' להחשב ממון עניים, ואף דאינו שייך לעני מסויים. ויש לדחות דרב יוסף היה גבאי של עניים מסויימים.</w:t>
      </w:r>
    </w:p>
  </w:footnote>
  <w:footnote w:id="39">
    <w:p w14:paraId="16A51D99" w14:textId="77777777" w:rsidR="009832E5" w:rsidRDefault="00000000" w:rsidP="002E386F">
      <w:pPr>
        <w:pStyle w:val="Footnote"/>
        <w:bidi/>
      </w:pPr>
      <w:r>
        <w:rPr>
          <w:rStyle w:val="ac"/>
          <w:rtl/>
        </w:rPr>
        <w:footnoteRef/>
      </w:r>
      <w:r>
        <w:rPr>
          <w:rtl/>
        </w:rPr>
        <w:t>וכן תן כזכי ל"מ בפקדון (גיטין יד.). וכ"כ ה</w:t>
      </w:r>
      <w:r>
        <w:rPr>
          <w:b/>
          <w:bCs/>
          <w:rtl/>
        </w:rPr>
        <w:t>ר"ש</w:t>
      </w:r>
      <w:r>
        <w:rPr>
          <w:rtl/>
        </w:rPr>
        <w:t xml:space="preserve"> (בשיטמ"ק) בשם </w:t>
      </w:r>
      <w:r>
        <w:rPr>
          <w:b/>
          <w:bCs/>
          <w:rtl/>
        </w:rPr>
        <w:t>י"מ</w:t>
      </w:r>
      <w:r>
        <w:rPr>
          <w:rtl/>
        </w:rPr>
        <w:t>.</w:t>
      </w:r>
    </w:p>
  </w:footnote>
  <w:footnote w:id="40">
    <w:p w14:paraId="576D4388" w14:textId="77777777" w:rsidR="009832E5" w:rsidRDefault="00000000" w:rsidP="002E386F">
      <w:pPr>
        <w:pStyle w:val="Footnote"/>
        <w:bidi/>
      </w:pPr>
      <w:r>
        <w:rPr>
          <w:rStyle w:val="ac"/>
          <w:rtl/>
        </w:rPr>
        <w:footnoteRef/>
      </w:r>
      <w:r>
        <w:rPr>
          <w:rtl/>
        </w:rPr>
        <w:t>וכתב דמעשה דרבן גמליאל מקומו מושכר לו (קידושין כו:) [ול"מ מעמד שלשתן], התם שעת הביעור הוה והוה צריך להוציאן מרשותו. וה</w:t>
      </w:r>
      <w:r>
        <w:rPr>
          <w:b/>
          <w:bCs/>
          <w:rtl/>
        </w:rPr>
        <w:t>בעה"מ</w:t>
      </w:r>
      <w:r>
        <w:rPr>
          <w:rtl/>
        </w:rPr>
        <w:t xml:space="preserve"> הביא דכה"ק השואל לרב האי גאון, והשיב לו דאף דאסור לחזור מטעם נדר. אבל לא נקנה לעניים. [וה</w:t>
      </w:r>
      <w:r>
        <w:rPr>
          <w:b/>
          <w:bCs/>
          <w:rtl/>
        </w:rPr>
        <w:t>ראב"ד</w:t>
      </w:r>
      <w:r>
        <w:rPr>
          <w:rtl/>
        </w:rPr>
        <w:t xml:space="preserve"> ו</w:t>
      </w:r>
      <w:r>
        <w:rPr>
          <w:b/>
          <w:bCs/>
          <w:rtl/>
        </w:rPr>
        <w:t>מלחמות</w:t>
      </w:r>
      <w:r>
        <w:rPr>
          <w:rtl/>
        </w:rPr>
        <w:t xml:space="preserve"> דחו דמשום ביעור צריך להוציאו מרשותו].</w:t>
      </w:r>
    </w:p>
  </w:footnote>
  <w:footnote w:id="41">
    <w:p w14:paraId="15C4A727" w14:textId="77777777" w:rsidR="009832E5" w:rsidRDefault="00000000" w:rsidP="002E386F">
      <w:pPr>
        <w:pStyle w:val="Footnote"/>
        <w:bidi/>
      </w:pPr>
      <w:r>
        <w:rPr>
          <w:rStyle w:val="ac"/>
          <w:rtl/>
        </w:rPr>
        <w:footnoteRef/>
      </w:r>
      <w:r>
        <w:rPr>
          <w:rtl/>
        </w:rPr>
        <w:t>ועוד דן דאף לדברי ר' ירוחם ל"מ גבאי שבעיר אחרת.</w:t>
      </w:r>
    </w:p>
  </w:footnote>
  <w:footnote w:id="42">
    <w:p w14:paraId="344D487A" w14:textId="77777777" w:rsidR="009832E5" w:rsidRDefault="00000000" w:rsidP="002E386F">
      <w:pPr>
        <w:pStyle w:val="Footnote"/>
        <w:bidi/>
      </w:pPr>
      <w:r>
        <w:rPr>
          <w:rStyle w:val="ac"/>
          <w:rtl/>
        </w:rPr>
        <w:footnoteRef/>
      </w:r>
      <w:r>
        <w:rPr>
          <w:rtl/>
        </w:rPr>
        <w:t>וב</w:t>
      </w:r>
      <w:r>
        <w:rPr>
          <w:b/>
          <w:bCs/>
          <w:rtl/>
        </w:rPr>
        <w:t>שו"ת ר' בצלאל אשכנזי</w:t>
      </w:r>
      <w:r>
        <w:rPr>
          <w:rtl/>
        </w:rPr>
        <w:t xml:space="preserve"> (יד) העמיד דכוונת הרשב"א כשחוזר ע"י שאלת חכם (ע' בסמוך), וחילק בין פתח לחרטה. ובשו"ת </w:t>
      </w:r>
      <w:r>
        <w:rPr>
          <w:b/>
          <w:bCs/>
          <w:rtl/>
        </w:rPr>
        <w:t>רע"א</w:t>
      </w:r>
      <w:r>
        <w:rPr>
          <w:rtl/>
        </w:rPr>
        <w:t xml:space="preserve"> (ק' קמד) תמה בזה. ורע"א ביאר דאף לרשב"א חל בתורת נדר, אלא דכוונתו להוכיח דבגדרי הקנינים לא חל [וכפי' ר"ח]. דאילו חל בגדרי הקנינים, א"כ יחשב בא ליד גבאי, וא"י לחזור.</w:t>
      </w:r>
    </w:p>
  </w:footnote>
  <w:footnote w:id="43">
    <w:p w14:paraId="13E24AD6" w14:textId="77777777" w:rsidR="009832E5" w:rsidRDefault="00000000" w:rsidP="002E386F">
      <w:pPr>
        <w:pStyle w:val="Footnote"/>
        <w:bidi/>
      </w:pPr>
      <w:r>
        <w:rPr>
          <w:rStyle w:val="ac"/>
          <w:rtl/>
        </w:rPr>
        <w:footnoteRef/>
      </w:r>
      <w:r>
        <w:rPr>
          <w:rtl/>
        </w:rPr>
        <w:t>וה</w:t>
      </w:r>
      <w:r>
        <w:rPr>
          <w:b/>
          <w:bCs/>
          <w:rtl/>
        </w:rPr>
        <w:t>בעה"מ</w:t>
      </w:r>
      <w:r>
        <w:rPr>
          <w:rtl/>
        </w:rPr>
        <w:t xml:space="preserve"> הביא בשם </w:t>
      </w:r>
      <w:r>
        <w:rPr>
          <w:b/>
          <w:bCs/>
          <w:rtl/>
        </w:rPr>
        <w:t>רב האי גאון</w:t>
      </w:r>
      <w:r>
        <w:rPr>
          <w:rtl/>
        </w:rPr>
        <w:t xml:space="preserve"> דהוה נדר בעלמא. ועפ"ז כתב (בסו"ד) דבי"ד אין ממשכנין. ואם אינו נותן הוה איסור דידיה.</w:t>
      </w:r>
    </w:p>
    <w:p w14:paraId="6B5DB766" w14:textId="77777777" w:rsidR="009832E5" w:rsidRDefault="00000000" w:rsidP="002E386F">
      <w:pPr>
        <w:pStyle w:val="Footnote"/>
        <w:bidi/>
      </w:pPr>
      <w:r>
        <w:rPr>
          <w:rtl/>
        </w:rPr>
        <w:tab/>
        <w:t>וכתב דהא דממשכנין על הצדקה היינו במקום שפסקו עליו בי"ד חוב זה, או שכופין עד שיאמר רוצה אני. אבל גבאי צדקה אינו יכול לגבות בע"כ [דהוה חיוב נדר. ולא קנין]. וה</w:t>
      </w:r>
      <w:r>
        <w:rPr>
          <w:b/>
          <w:bCs/>
          <w:rtl/>
        </w:rPr>
        <w:t>מלחמות</w:t>
      </w:r>
      <w:r>
        <w:rPr>
          <w:rtl/>
        </w:rPr>
        <w:t xml:space="preserve"> האריך לתמוה דאף חייבי עולות ושלמים ממשכנים [וע"ע לקמן מ.].</w:t>
      </w:r>
    </w:p>
  </w:footnote>
  <w:footnote w:id="44">
    <w:p w14:paraId="0551C516" w14:textId="77777777" w:rsidR="009832E5" w:rsidRDefault="00000000" w:rsidP="002E386F">
      <w:pPr>
        <w:pStyle w:val="Footnote"/>
        <w:bidi/>
      </w:pPr>
      <w:r>
        <w:rPr>
          <w:rStyle w:val="ac"/>
          <w:rtl/>
        </w:rPr>
        <w:footnoteRef/>
      </w:r>
      <w:r>
        <w:rPr>
          <w:rtl/>
        </w:rPr>
        <w:t>וה</w:t>
      </w:r>
      <w:r>
        <w:rPr>
          <w:b/>
          <w:bCs/>
          <w:rtl/>
        </w:rPr>
        <w:t>קצות</w:t>
      </w:r>
      <w:r>
        <w:rPr>
          <w:rtl/>
        </w:rPr>
        <w:t xml:space="preserve"> (סו ב, ריב ג) כת' דנפק"מ כשנדר לתת לעני מסויים. וע' </w:t>
      </w:r>
      <w:r>
        <w:rPr>
          <w:b/>
          <w:bCs/>
          <w:rtl/>
        </w:rPr>
        <w:t>קה"י</w:t>
      </w:r>
      <w:r>
        <w:rPr>
          <w:rtl/>
        </w:rPr>
        <w:t xml:space="preserve"> (כח) שדן האם חלק זה למי לתת הוה בכלל דבר מצווה. או דכיון דעיקר הקבלה לדבר מצווה, חל הקבלה בכולו. והביא דברי ה</w:t>
      </w:r>
      <w:r>
        <w:rPr>
          <w:b/>
          <w:bCs/>
          <w:rtl/>
        </w:rPr>
        <w:t>ראשונים</w:t>
      </w:r>
      <w:r>
        <w:rPr>
          <w:rtl/>
        </w:rPr>
        <w:t xml:space="preserve"> (נדרים ח.) דהאומר 'אשנה פרק זה' הוה נדר דוקא אותו פרק.</w:t>
      </w:r>
    </w:p>
  </w:footnote>
  <w:footnote w:id="45">
    <w:p w14:paraId="2D028861" w14:textId="77777777" w:rsidR="009832E5" w:rsidRDefault="00000000" w:rsidP="002E386F">
      <w:pPr>
        <w:pStyle w:val="Footnote"/>
        <w:bidi/>
      </w:pPr>
      <w:r>
        <w:rPr>
          <w:rStyle w:val="ac"/>
          <w:rtl/>
        </w:rPr>
        <w:footnoteRef/>
      </w:r>
      <w:r>
        <w:rPr>
          <w:rtl/>
        </w:rPr>
        <w:t>וביאר דהא דתשלומין לחפץ הוה מהלכות זכותי ממון, אבל ל"ש בדין התפסה על החפצא.</w:t>
      </w:r>
    </w:p>
  </w:footnote>
  <w:footnote w:id="46">
    <w:p w14:paraId="5536AB3B" w14:textId="77777777" w:rsidR="009832E5" w:rsidRDefault="00000000" w:rsidP="002E386F">
      <w:pPr>
        <w:pStyle w:val="Footnote"/>
        <w:bidi/>
      </w:pPr>
      <w:r>
        <w:rPr>
          <w:rStyle w:val="ac"/>
          <w:rtl/>
        </w:rPr>
        <w:footnoteRef/>
      </w:r>
      <w:r>
        <w:rPr>
          <w:rtl/>
        </w:rPr>
        <w:t>וכ"כ ה</w:t>
      </w:r>
      <w:r>
        <w:rPr>
          <w:b/>
          <w:bCs/>
          <w:rtl/>
        </w:rPr>
        <w:t>מאירי</w:t>
      </w:r>
      <w:r>
        <w:rPr>
          <w:rtl/>
        </w:rPr>
        <w:t xml:space="preserve"> דאינו יכול לחזור כשאמר בלשון נדר וקבלה, אבל אמר לבני ביתו דבר זה לצדקה חוזר. [וע' רא"ה בשיטמ"ק דהאריך בזה].</w:t>
      </w:r>
    </w:p>
  </w:footnote>
  <w:footnote w:id="47">
    <w:p w14:paraId="2D53E6E7" w14:textId="77777777" w:rsidR="009832E5" w:rsidRDefault="00000000" w:rsidP="002E386F">
      <w:pPr>
        <w:pStyle w:val="Footnote"/>
        <w:bidi/>
      </w:pPr>
      <w:r>
        <w:rPr>
          <w:rStyle w:val="ac"/>
          <w:rtl/>
        </w:rPr>
        <w:footnoteRef/>
      </w:r>
      <w:r>
        <w:rPr>
          <w:rtl/>
        </w:rPr>
        <w:t>והרמב"ם כת' שאין אדם מצווה להקנות, והוא מצווה לקיים דבריו בצדקה והקדש.</w:t>
      </w:r>
    </w:p>
  </w:footnote>
  <w:footnote w:id="48">
    <w:p w14:paraId="06CDF80D" w14:textId="77777777" w:rsidR="009832E5" w:rsidRDefault="00000000" w:rsidP="002E386F">
      <w:pPr>
        <w:pStyle w:val="Footnote"/>
        <w:bidi/>
      </w:pPr>
      <w:r>
        <w:rPr>
          <w:rStyle w:val="ac"/>
          <w:rtl/>
        </w:rPr>
        <w:footnoteRef/>
      </w:r>
      <w:r>
        <w:rPr>
          <w:rtl/>
        </w:rPr>
        <w:t>וכת' דהרמב"ם מוסיף אפי' על דברי הרב [הרי"ף], דהרב (בסוגיין) כתב משום דלא היה סלע ברשותו לא מצי מקני ליה אלא במעמד שלשתן, וזה החכם אומר שאפי' לא בא לעולם קנו עניים. [ומשמע מדבריו דדברי הרי"ף הוה חידוש (דהפשטות כדברי ר' אפרים), והרמב"ם הוסיף על חידושו. וצ"ב במה תלי חידוש דמעמד שלשתן לחידוש זה. ומשמע דהרי"ף חידש דסגי במעמד שלשתן בלא דרכי הקנינים. והרמב"ם הוסיף דחל בדיבור בעלמא בלא דרכי הקנינים].</w:t>
      </w:r>
    </w:p>
  </w:footnote>
  <w:footnote w:id="49">
    <w:p w14:paraId="26B1ACD1" w14:textId="77777777" w:rsidR="009832E5" w:rsidRDefault="00000000" w:rsidP="002E386F">
      <w:pPr>
        <w:pStyle w:val="Footnote"/>
        <w:bidi/>
      </w:pPr>
      <w:r>
        <w:rPr>
          <w:rStyle w:val="ac"/>
          <w:rtl/>
        </w:rPr>
        <w:footnoteRef/>
      </w:r>
      <w:r>
        <w:rPr>
          <w:rtl/>
        </w:rPr>
        <w:t>וכן ה</w:t>
      </w:r>
      <w:r>
        <w:rPr>
          <w:b/>
          <w:bCs/>
          <w:rtl/>
        </w:rPr>
        <w:t>ר''מ סרקסטה</w:t>
      </w:r>
      <w:r>
        <w:rPr>
          <w:rtl/>
        </w:rPr>
        <w:t xml:space="preserve"> (בשיטמ''ק) כת' הגוזל את חבירו ורצה להחזיר לו גזלו, ואמר לו הנגזל תן אותה גזלה לעניים אם אמר לו כן במעמד הגבאי כמעמד שלשתן דמי. ובהמשך דבריו הביא דברי הבעה"מ, אך דחה דאף הכא לא רצה לתת, אלא משום דרב טובי דהוי כפי ליה למיתב ליה סלע וכיון דלא הוה בעי למיתבה ניהליה איכא לדמויי להא דגזל ולא נתייאשו וכו'. [ואף דעומד בפני בי"ד שיכולים לכוף, נחשב שמעכבו כגזלן].</w:t>
      </w:r>
    </w:p>
  </w:footnote>
  <w:footnote w:id="50">
    <w:p w14:paraId="093F9A35" w14:textId="77777777" w:rsidR="009832E5" w:rsidRDefault="00000000" w:rsidP="002E386F">
      <w:pPr>
        <w:pStyle w:val="Footnote"/>
        <w:bidi/>
      </w:pPr>
      <w:r>
        <w:rPr>
          <w:rStyle w:val="ac"/>
          <w:rtl/>
        </w:rPr>
        <w:footnoteRef/>
      </w:r>
      <w:r>
        <w:rPr>
          <w:rtl/>
        </w:rPr>
        <w:t>וכה"ק ה</w:t>
      </w:r>
      <w:r>
        <w:rPr>
          <w:b/>
          <w:bCs/>
          <w:rtl/>
        </w:rPr>
        <w:t>גר"ח</w:t>
      </w:r>
      <w:r>
        <w:rPr>
          <w:rtl/>
        </w:rPr>
        <w:t xml:space="preserve"> (מכירה כב) דהחסרון להקנות מלוה משום מעשה הקנין. שהרי מהני מכירת שטרות. א"כ אמאי ל"מ אמירתו לגבוה.</w:t>
      </w:r>
    </w:p>
  </w:footnote>
  <w:footnote w:id="51">
    <w:p w14:paraId="680B9348" w14:textId="77777777" w:rsidR="009832E5" w:rsidRDefault="00000000" w:rsidP="002E386F">
      <w:pPr>
        <w:pStyle w:val="Footnote"/>
        <w:bidi/>
      </w:pPr>
      <w:r>
        <w:rPr>
          <w:rStyle w:val="ac"/>
          <w:rtl/>
        </w:rPr>
        <w:footnoteRef/>
      </w:r>
      <w:r>
        <w:rPr>
          <w:rtl/>
        </w:rPr>
        <w:t>והמלחמות חלק דס"ל דמעמד שלשתן אינו בגדר קנין. [ומש"ה אי"צ שיהא ברשותו, וע"ע שיע' ר' שמואל גיטין יג:].</w:t>
      </w:r>
    </w:p>
  </w:footnote>
  <w:footnote w:id="52">
    <w:p w14:paraId="1F1E1B8F" w14:textId="77777777" w:rsidR="009832E5" w:rsidRDefault="00000000" w:rsidP="002E386F">
      <w:pPr>
        <w:pStyle w:val="Footnote"/>
        <w:bidi/>
      </w:pPr>
      <w:r>
        <w:rPr>
          <w:rStyle w:val="ac"/>
          <w:rtl/>
        </w:rPr>
        <w:footnoteRef/>
      </w:r>
      <w:r>
        <w:rPr>
          <w:rtl/>
        </w:rPr>
        <w:t>וכן ה</w:t>
      </w:r>
      <w:r>
        <w:rPr>
          <w:b/>
          <w:bCs/>
          <w:rtl/>
        </w:rPr>
        <w:t>ראב"ד</w:t>
      </w:r>
      <w:r>
        <w:rPr>
          <w:rtl/>
        </w:rPr>
        <w:t xml:space="preserve"> (כתוב שם) השיג דאין כותבין הרשאה על המלוה מפני שאינו דבר בעין, לפי שאינו ברשותו (ע' לקמן ע., ועי"ש תוס'). דדוקא פקדון איתיה ברשותיה דמריה, אבל מלוה לא [ואף שמודה]. וכ"ש זה שהוא תשלומין ולא בא לידו כלום משל זה, ועל מה יחול ההקדש על דבר שאינו ראוי. ולא דמי לגנבה וגזלה דממון הבעלים בעין. אבל הכא לא התייחד לו התשלומין, ולא יודע על מה יחול ההקדש. [אא"כ אמר הרי עלי סלע להקדש, שחייב עצמו בכך]. אבל היאך תחול נדבה אלא [על] דבר ידוע.</w:t>
      </w:r>
    </w:p>
  </w:footnote>
  <w:footnote w:id="53">
    <w:p w14:paraId="6113EDBA" w14:textId="77777777" w:rsidR="009832E5" w:rsidRDefault="00000000" w:rsidP="002E386F">
      <w:pPr>
        <w:pStyle w:val="Footnote"/>
        <w:bidi/>
      </w:pPr>
      <w:r>
        <w:rPr>
          <w:rStyle w:val="ac"/>
          <w:rtl/>
        </w:rPr>
        <w:footnoteRef/>
      </w:r>
      <w:r>
        <w:rPr>
          <w:rtl/>
        </w:rPr>
        <w:t>משום דמצי לסלוקי בזוזי, א"נ אי מודה מיפטר. [וע' מש"כ בזה רבינו יהונתן כאן. ואכמ"ל].</w:t>
      </w:r>
    </w:p>
  </w:footnote>
  <w:footnote w:id="54">
    <w:p w14:paraId="5493DBED" w14:textId="77777777" w:rsidR="009832E5" w:rsidRDefault="00000000" w:rsidP="002E386F">
      <w:pPr>
        <w:pStyle w:val="Footnote"/>
        <w:bidi/>
      </w:pPr>
      <w:r>
        <w:rPr>
          <w:rStyle w:val="ac"/>
          <w:rtl/>
        </w:rPr>
        <w:footnoteRef/>
      </w:r>
      <w:r>
        <w:rPr>
          <w:rtl/>
        </w:rPr>
        <w:t>כדמוכח (ב"ב קמח.) [וע"ע תוס' שם וב"ב עז: ולקמן ע.]. ועוד הביא דהמקדש במלוה אינה מקודשת. ואילו נקנה החוב תתקדש בו. [וה</w:t>
      </w:r>
      <w:r>
        <w:rPr>
          <w:b/>
          <w:bCs/>
          <w:rtl/>
        </w:rPr>
        <w:t>קצות</w:t>
      </w:r>
      <w:r>
        <w:rPr>
          <w:rtl/>
        </w:rPr>
        <w:t xml:space="preserve"> (ריא ה) דן בראיית הרמב"ן ממקדש במלוה].</w:t>
      </w:r>
    </w:p>
  </w:footnote>
  <w:footnote w:id="55">
    <w:p w14:paraId="4768E764" w14:textId="77777777" w:rsidR="009832E5" w:rsidRDefault="00000000" w:rsidP="002E386F">
      <w:pPr>
        <w:pStyle w:val="Footnote"/>
        <w:bidi/>
      </w:pPr>
      <w:r>
        <w:rPr>
          <w:rStyle w:val="ac"/>
          <w:rtl/>
        </w:rPr>
        <w:footnoteRef/>
      </w:r>
      <w:r>
        <w:rPr>
          <w:rtl/>
        </w:rPr>
        <w:t xml:space="preserve">וכמ"ש </w:t>
      </w:r>
      <w:r>
        <w:rPr>
          <w:b/>
          <w:bCs/>
          <w:rtl/>
        </w:rPr>
        <w:t>תוס</w:t>
      </w:r>
      <w:r>
        <w:rPr>
          <w:rtl/>
        </w:rPr>
        <w:t>' (לקמן ע.) ע"פ הגמ' (ב"ב פח.). [והיש"ש נקט דבמושאל ביד אחרים לא מקרי ברשותו. עי"ש].</w:t>
      </w:r>
    </w:p>
  </w:footnote>
  <w:footnote w:id="56">
    <w:p w14:paraId="1E81CE6F" w14:textId="77777777" w:rsidR="009832E5" w:rsidRDefault="00000000" w:rsidP="002E386F">
      <w:pPr>
        <w:pStyle w:val="Footnote"/>
        <w:bidi/>
      </w:pPr>
      <w:r>
        <w:rPr>
          <w:rStyle w:val="ac"/>
          <w:rtl/>
        </w:rPr>
        <w:footnoteRef/>
      </w:r>
      <w:r>
        <w:rPr>
          <w:rtl/>
        </w:rPr>
        <w:t>וכתב די"ל דאף הרמב"ן מודה דהיכא דאינו שולט בפועל נחשב אינו ברשותו. והביא דכ"מ (לקמן קטו:) דהיכא דאנס כנגדו אינו יכול להקדיש [אף דהאנס עדיין לא נטלו]. וכן במסותא (ב"מ ז.) לא עשה קניני גזילה.</w:t>
      </w:r>
    </w:p>
  </w:footnote>
  <w:footnote w:id="57">
    <w:p w14:paraId="74D92966" w14:textId="77777777" w:rsidR="009832E5" w:rsidRDefault="00000000" w:rsidP="002E386F">
      <w:pPr>
        <w:pStyle w:val="Footnote"/>
        <w:bidi/>
      </w:pPr>
      <w:r>
        <w:rPr>
          <w:rStyle w:val="ac"/>
          <w:rtl/>
        </w:rPr>
        <w:footnoteRef/>
      </w:r>
      <w:r>
        <w:rPr>
          <w:rtl/>
        </w:rPr>
        <w:t>וציין דלקמן עט. מבואר דצריך מעשה קנין להחשב גזלן.</w:t>
      </w:r>
    </w:p>
  </w:footnote>
  <w:footnote w:id="58">
    <w:p w14:paraId="4A162D48" w14:textId="77777777" w:rsidR="009832E5" w:rsidRDefault="00000000" w:rsidP="002E386F">
      <w:pPr>
        <w:pStyle w:val="Footnote"/>
        <w:bidi/>
      </w:pPr>
      <w:r>
        <w:rPr>
          <w:rStyle w:val="ac"/>
          <w:rtl/>
        </w:rPr>
        <w:footnoteRef/>
      </w:r>
      <w:r>
        <w:rPr>
          <w:rtl/>
        </w:rPr>
        <w:t>וכמ"ש ה</w:t>
      </w:r>
      <w:r>
        <w:rPr>
          <w:b/>
          <w:bCs/>
          <w:rtl/>
        </w:rPr>
        <w:t>ראשונים</w:t>
      </w:r>
      <w:r>
        <w:rPr>
          <w:rtl/>
        </w:rPr>
        <w:t xml:space="preserve"> (ב"ב מד. וכן תוס' סוכה ל:) גבי יאוש בקרקע. ויל"ד לענין עבדים ועציץ נקוב.</w:t>
      </w:r>
    </w:p>
  </w:footnote>
  <w:footnote w:id="59">
    <w:p w14:paraId="4FD40D7B" w14:textId="77777777" w:rsidR="009832E5" w:rsidRDefault="00000000" w:rsidP="002E386F">
      <w:pPr>
        <w:pStyle w:val="Footnote"/>
        <w:bidi/>
      </w:pPr>
      <w:r>
        <w:rPr>
          <w:rStyle w:val="ac"/>
          <w:rtl/>
        </w:rPr>
        <w:footnoteRef/>
      </w:r>
      <w:r>
        <w:rPr>
          <w:rtl/>
        </w:rPr>
        <w:t>[דאף בזה דרשי' 'מבית האיש', ומבואר בראשונים דדמי להך דין].</w:t>
      </w:r>
    </w:p>
  </w:footnote>
  <w:footnote w:id="60">
    <w:p w14:paraId="1515F7DC" w14:textId="77777777" w:rsidR="009832E5" w:rsidRDefault="00000000" w:rsidP="002E386F">
      <w:pPr>
        <w:pStyle w:val="Footnote"/>
        <w:bidi/>
      </w:pPr>
      <w:r>
        <w:rPr>
          <w:rStyle w:val="ac"/>
          <w:rtl/>
        </w:rPr>
        <w:footnoteRef/>
      </w:r>
      <w:r>
        <w:rPr>
          <w:rtl/>
        </w:rPr>
        <w:t>וה</w:t>
      </w:r>
      <w:r>
        <w:rPr>
          <w:b/>
          <w:bCs/>
          <w:rtl/>
        </w:rPr>
        <w:t>ראב"ד</w:t>
      </w:r>
      <w:r>
        <w:rPr>
          <w:rtl/>
        </w:rPr>
        <w:t xml:space="preserve"> (לרי"ף) השיג דהא לא הוה דבר מסויים שיחול עליו איסור שינוי.</w:t>
      </w:r>
    </w:p>
  </w:footnote>
  <w:footnote w:id="61">
    <w:p w14:paraId="06D2740A" w14:textId="77777777" w:rsidR="009832E5" w:rsidRDefault="00000000" w:rsidP="002E386F">
      <w:pPr>
        <w:pStyle w:val="Footnote"/>
        <w:bidi/>
      </w:pPr>
      <w:r>
        <w:rPr>
          <w:rStyle w:val="ac"/>
          <w:rtl/>
        </w:rPr>
        <w:footnoteRef/>
      </w:r>
      <w:r>
        <w:rPr>
          <w:rtl/>
        </w:rPr>
        <w:t>וה</w:t>
      </w:r>
      <w:r>
        <w:rPr>
          <w:b/>
          <w:bCs/>
          <w:rtl/>
        </w:rPr>
        <w:t>ר"מ סרקסטה</w:t>
      </w:r>
      <w:r>
        <w:rPr>
          <w:rtl/>
        </w:rPr>
        <w:t xml:space="preserve"> חילק בין היכא דידע שהיה עני באותו שעה.</w:t>
      </w:r>
    </w:p>
  </w:footnote>
  <w:footnote w:id="62">
    <w:p w14:paraId="52BA5130" w14:textId="77777777" w:rsidR="009832E5" w:rsidRDefault="00000000" w:rsidP="002E386F">
      <w:pPr>
        <w:pStyle w:val="Footnote"/>
        <w:bidi/>
      </w:pPr>
      <w:r>
        <w:rPr>
          <w:rStyle w:val="ac"/>
          <w:rtl/>
        </w:rPr>
        <w:footnoteRef/>
      </w:r>
      <w:r>
        <w:rPr>
          <w:rtl/>
        </w:rPr>
        <w:t>אמנם ה</w:t>
      </w:r>
      <w:r>
        <w:rPr>
          <w:b/>
          <w:bCs/>
          <w:rtl/>
        </w:rPr>
        <w:t xml:space="preserve">פתח"ת </w:t>
      </w:r>
      <w:r>
        <w:rPr>
          <w:rtl/>
        </w:rPr>
        <w:t>(רנח ח) הביא בשם ה</w:t>
      </w:r>
      <w:r>
        <w:rPr>
          <w:b/>
          <w:bCs/>
          <w:rtl/>
        </w:rPr>
        <w:t>רדב"ז</w:t>
      </w:r>
      <w:r>
        <w:rPr>
          <w:rtl/>
        </w:rPr>
        <w:t xml:space="preserve"> (ד קלד [אלף רד]) דאין לחכם להתיר נדרי בצדקה, והחכם המתיר יהא בנידוי, שמפסיד ממון עניים.</w:t>
      </w:r>
    </w:p>
  </w:footnote>
  <w:footnote w:id="63">
    <w:p w14:paraId="50C9890F" w14:textId="77777777" w:rsidR="009832E5" w:rsidRDefault="00000000" w:rsidP="002E386F">
      <w:pPr>
        <w:pStyle w:val="Footnote"/>
        <w:bidi/>
      </w:pPr>
      <w:r>
        <w:rPr>
          <w:rStyle w:val="ac"/>
          <w:rtl/>
        </w:rPr>
        <w:footnoteRef/>
      </w:r>
      <w:r>
        <w:rPr>
          <w:rtl/>
        </w:rPr>
        <w:t>לכאורה כוונתו אף בחובות של אביהם. דבמה שהוא הלוה פשיטא.</w:t>
      </w:r>
    </w:p>
    <w:p w14:paraId="5E9BF07F" w14:textId="77777777" w:rsidR="009832E5" w:rsidRDefault="00000000" w:rsidP="002E386F">
      <w:pPr>
        <w:pStyle w:val="Footnote"/>
        <w:bidi/>
      </w:pPr>
      <w:r>
        <w:rPr>
          <w:rtl/>
        </w:rPr>
        <w:tab/>
        <w:t>ו</w:t>
      </w:r>
      <w:r>
        <w:rPr>
          <w:b/>
          <w:bCs/>
          <w:rtl/>
        </w:rPr>
        <w:t>רש"י</w:t>
      </w:r>
      <w:r>
        <w:rPr>
          <w:rtl/>
        </w:rPr>
        <w:t xml:space="preserve"> (גיטין לז.) כת' דיתומים אי"צ פרוזבול במה שאביהם הלווה. [וע"ע תומים סז כה]. אבל ה</w:t>
      </w:r>
      <w:r>
        <w:rPr>
          <w:b/>
          <w:bCs/>
          <w:rtl/>
        </w:rPr>
        <w:t>ריטב"א</w:t>
      </w:r>
      <w:r>
        <w:rPr>
          <w:rtl/>
        </w:rPr>
        <w:t xml:space="preserve"> וה</w:t>
      </w:r>
      <w:r>
        <w:rPr>
          <w:b/>
          <w:bCs/>
          <w:rtl/>
        </w:rPr>
        <w:t>ר"ן</w:t>
      </w:r>
      <w:r>
        <w:rPr>
          <w:rtl/>
        </w:rPr>
        <w:t xml:space="preserve"> (שם) כת' דבמה שאביהם הלווה נתמעט ב</w:t>
      </w:r>
      <w:r>
        <w:rPr>
          <w:b/>
          <w:bCs/>
          <w:rtl/>
        </w:rPr>
        <w:t>ספרי</w:t>
      </w:r>
      <w:r>
        <w:rPr>
          <w:rtl/>
        </w:rPr>
        <w:t xml:space="preserve"> (אינו בספרי לפנינו, אלא בתוספתא שביעית ח) 'כל בעל משה ידו' (דברים טו ב) ולא היורש. והכא איירי בדבר שמדינא משמט, אלא דביתומים קטנים נחשב כמו שיש פרוזבול, דמסור לבי"ד.</w:t>
      </w:r>
    </w:p>
  </w:footnote>
  <w:footnote w:id="64">
    <w:p w14:paraId="1F660F21" w14:textId="77777777" w:rsidR="009832E5" w:rsidRDefault="00000000" w:rsidP="002E386F">
      <w:pPr>
        <w:pStyle w:val="Footnote"/>
        <w:bidi/>
      </w:pPr>
      <w:r>
        <w:rPr>
          <w:rStyle w:val="ac"/>
          <w:rtl/>
        </w:rPr>
        <w:footnoteRef/>
      </w:r>
      <w:r>
        <w:rPr>
          <w:rtl/>
        </w:rPr>
        <w:t>וכ"כ</w:t>
      </w:r>
      <w:r>
        <w:rPr>
          <w:b/>
          <w:bCs/>
          <w:rtl/>
        </w:rPr>
        <w:t xml:space="preserve"> רש"י</w:t>
      </w:r>
      <w:r>
        <w:rPr>
          <w:rtl/>
        </w:rPr>
        <w:t xml:space="preserve"> (גיטין לז.) [גבי פרוזבול] כלומר נשיאי ישראל שבכל דור ודור, ונקט ר"ג שהיה בי"ד קיים כשנשנית ברייתא זו.</w:t>
      </w:r>
    </w:p>
  </w:footnote>
  <w:footnote w:id="65">
    <w:p w14:paraId="295F3A69" w14:textId="77777777" w:rsidR="009832E5" w:rsidRDefault="00000000" w:rsidP="002E386F">
      <w:pPr>
        <w:pStyle w:val="Footnote"/>
        <w:bidi/>
      </w:pPr>
      <w:r>
        <w:rPr>
          <w:rStyle w:val="ac"/>
          <w:rtl/>
        </w:rPr>
        <w:footnoteRef/>
      </w:r>
      <w:r>
        <w:rPr>
          <w:rtl/>
        </w:rPr>
        <w:t>ואף דחזר ותקע בו פעם שניה עדיין לא נחשב מועד ורגיל.</w:t>
      </w:r>
    </w:p>
  </w:footnote>
  <w:footnote w:id="66">
    <w:p w14:paraId="45508451" w14:textId="77777777" w:rsidR="009832E5" w:rsidRDefault="00000000" w:rsidP="002E386F">
      <w:pPr>
        <w:pStyle w:val="Footnote"/>
        <w:bidi/>
      </w:pPr>
      <w:r>
        <w:rPr>
          <w:rStyle w:val="ac"/>
          <w:rtl/>
        </w:rPr>
        <w:footnoteRef/>
      </w:r>
      <w:r>
        <w:rPr>
          <w:rtl/>
        </w:rPr>
        <w:t>וה</w:t>
      </w:r>
      <w:r>
        <w:rPr>
          <w:b/>
          <w:bCs/>
          <w:rtl/>
        </w:rPr>
        <w:t xml:space="preserve">רשב"א </w:t>
      </w:r>
      <w:r>
        <w:rPr>
          <w:rtl/>
        </w:rPr>
        <w:t>הביא דאי' (ב"מ נב:) דהאי מאן דמוקי אזוזי מקרי נפש רעה. [אמנם שם איירי בזוז שנפחת, ולא הוזכר מכא]. וה</w:t>
      </w:r>
      <w:r>
        <w:rPr>
          <w:b/>
          <w:bCs/>
          <w:rtl/>
        </w:rPr>
        <w:t>יעב"ץ</w:t>
      </w:r>
      <w:r>
        <w:rPr>
          <w:rtl/>
        </w:rPr>
        <w:t xml:space="preserve"> ציין דכן משמע (שבת קכט.) דזוזא מכא יוצאת ע"י הדחק.</w:t>
      </w:r>
    </w:p>
  </w:footnote>
  <w:footnote w:id="67">
    <w:p w14:paraId="3CF0FDC7" w14:textId="77777777" w:rsidR="009832E5" w:rsidRDefault="00000000" w:rsidP="002E386F">
      <w:pPr>
        <w:pStyle w:val="Footnote"/>
        <w:bidi/>
      </w:pPr>
      <w:r>
        <w:rPr>
          <w:rStyle w:val="ac"/>
          <w:rtl/>
        </w:rPr>
        <w:footnoteRef/>
      </w:r>
      <w:r>
        <w:rPr>
          <w:rtl/>
        </w:rPr>
        <w:t>וב</w:t>
      </w:r>
      <w:r>
        <w:rPr>
          <w:b/>
          <w:bCs/>
          <w:rtl/>
        </w:rPr>
        <w:t>חי' ר' ראובן</w:t>
      </w:r>
      <w:r>
        <w:rPr>
          <w:rtl/>
        </w:rPr>
        <w:t xml:space="preserve"> כתב דמ"מ יש חילוק גדול, דאשה כל טבעה הוא לראות ע"י הפלגה. ולא יתכן שתראה ברציפות. ואילו בשור בסתמא אמרי' דנוגח תמיד, אא"כ הוכח דנוגח ע"פ גורם מסויים.</w:t>
      </w:r>
    </w:p>
  </w:footnote>
  <w:footnote w:id="68">
    <w:p w14:paraId="044499C8" w14:textId="77777777" w:rsidR="009832E5" w:rsidRDefault="00000000" w:rsidP="002E386F">
      <w:pPr>
        <w:pStyle w:val="Footnote"/>
        <w:bidi/>
      </w:pPr>
      <w:r>
        <w:rPr>
          <w:rStyle w:val="ac"/>
          <w:rtl/>
        </w:rPr>
        <w:footnoteRef/>
      </w:r>
      <w:r>
        <w:rPr>
          <w:rtl/>
        </w:rPr>
        <w:t xml:space="preserve">והוכיחו כן מדברי </w:t>
      </w:r>
      <w:r>
        <w:rPr>
          <w:b/>
          <w:bCs/>
          <w:rtl/>
        </w:rPr>
        <w:t>מהר"ם רוטנברג</w:t>
      </w:r>
      <w:r>
        <w:rPr>
          <w:rtl/>
        </w:rPr>
        <w:t xml:space="preserve"> (הו' בטור או"ח קיד) דלמד ק"ו דקירב נגיחותיו לענין הרגל אמירת משיב הרוח. וה</w:t>
      </w:r>
      <w:r>
        <w:rPr>
          <w:b/>
          <w:bCs/>
          <w:rtl/>
        </w:rPr>
        <w:t>ר' פרץ</w:t>
      </w:r>
      <w:r>
        <w:rPr>
          <w:rtl/>
        </w:rPr>
        <w:t xml:space="preserve"> (בטור שם) חלק, דנקט דהוה סימן.</w:t>
      </w:r>
    </w:p>
  </w:footnote>
  <w:footnote w:id="69">
    <w:p w14:paraId="56CC4301" w14:textId="77777777" w:rsidR="009832E5" w:rsidRDefault="00000000" w:rsidP="002E386F">
      <w:pPr>
        <w:pStyle w:val="Footnote"/>
        <w:bidi/>
      </w:pPr>
      <w:r>
        <w:rPr>
          <w:rStyle w:val="ac"/>
          <w:rtl/>
        </w:rPr>
        <w:footnoteRef/>
      </w:r>
      <w:r>
        <w:rPr>
          <w:rtl/>
        </w:rPr>
        <w:t>אמנם יש כמה דינים דהוחזק ע"פ ג' פעמים (ע' יבמות סד:) אף דל"ש התרגלות. ויל"פ דיסוד הדבר דאחרי ג' פעמים מתברר שזהו טבעו, אלא דאמרי' דנתברר כן רק עכשיו [ומעיקרא היה לאשה וסת אחרת], ומש"ה אמרי' דנתברר שנשתנה טבעה ע"פ התרגלות. וכן בשור שהורגל ליגח [וע' עד"ז חי' ר' נחום לעיל ב:].</w:t>
      </w:r>
    </w:p>
  </w:footnote>
  <w:footnote w:id="70">
    <w:p w14:paraId="753363CA" w14:textId="77777777" w:rsidR="009832E5" w:rsidRDefault="00000000" w:rsidP="002E386F">
      <w:pPr>
        <w:pStyle w:val="Footnote"/>
        <w:bidi/>
      </w:pPr>
      <w:r>
        <w:rPr>
          <w:rStyle w:val="ac"/>
          <w:rtl/>
        </w:rPr>
        <w:footnoteRef/>
      </w:r>
      <w:r>
        <w:rPr>
          <w:rtl/>
        </w:rPr>
        <w:t>וב</w:t>
      </w:r>
      <w:r>
        <w:rPr>
          <w:b/>
          <w:bCs/>
          <w:rtl/>
        </w:rPr>
        <w:t xml:space="preserve">תוס' ר"פ </w:t>
      </w:r>
      <w:r>
        <w:rPr>
          <w:rtl/>
        </w:rPr>
        <w:t>כתב דסברא זו שייכת רק בנגח אדם. [ואילו פשטות המשנה קאי בנגח בהמה]. אבל ה</w:t>
      </w:r>
      <w:r>
        <w:rPr>
          <w:b/>
          <w:bCs/>
          <w:rtl/>
        </w:rPr>
        <w:t>רש"ש</w:t>
      </w:r>
      <w:r>
        <w:rPr>
          <w:rtl/>
        </w:rPr>
        <w:t xml:space="preserve"> כתב דכיון דהאנשים נכרים בעיניו, משתגע ונוגח אפי' בהמות.</w:t>
      </w:r>
    </w:p>
  </w:footnote>
  <w:footnote w:id="71">
    <w:p w14:paraId="4F8821D6" w14:textId="77777777" w:rsidR="009832E5" w:rsidRDefault="00000000" w:rsidP="002E386F">
      <w:pPr>
        <w:pStyle w:val="Footnote"/>
        <w:bidi/>
      </w:pPr>
      <w:r>
        <w:rPr>
          <w:rStyle w:val="ac"/>
          <w:rtl/>
        </w:rPr>
        <w:footnoteRef/>
      </w:r>
      <w:r>
        <w:rPr>
          <w:rtl/>
        </w:rPr>
        <w:t xml:space="preserve">[וע' </w:t>
      </w:r>
      <w:r>
        <w:rPr>
          <w:b/>
          <w:bCs/>
          <w:rtl/>
        </w:rPr>
        <w:t>תוס</w:t>
      </w:r>
      <w:r>
        <w:rPr>
          <w:rtl/>
        </w:rPr>
        <w:t>' (ד"ה משיחזור, ובשיטמ"ק) אי מצטרף כשבטל ממלאכה בשאר ימים].</w:t>
      </w:r>
    </w:p>
  </w:footnote>
  <w:footnote w:id="72">
    <w:p w14:paraId="3486E67C" w14:textId="77777777" w:rsidR="009832E5" w:rsidRDefault="00000000" w:rsidP="002E386F">
      <w:pPr>
        <w:pStyle w:val="Footnote"/>
        <w:bidi/>
      </w:pPr>
      <w:r>
        <w:rPr>
          <w:rStyle w:val="ac"/>
          <w:rtl/>
        </w:rPr>
        <w:footnoteRef/>
      </w:r>
      <w:r>
        <w:rPr>
          <w:rtl/>
        </w:rPr>
        <w:t>דיש בזה הפלגה של ח' ימים. [ונפק"מ אם נגח שוב ביום ג', אי יהבי' ליה ז' מיום ג'. או דמועד לשבת. ועי"ש נפק"מ נוסף].</w:t>
      </w:r>
    </w:p>
  </w:footnote>
  <w:footnote w:id="73">
    <w:p w14:paraId="3644F16C" w14:textId="77777777" w:rsidR="009832E5" w:rsidRDefault="00000000" w:rsidP="002E386F">
      <w:pPr>
        <w:pStyle w:val="Footnote"/>
        <w:bidi/>
      </w:pPr>
      <w:r>
        <w:rPr>
          <w:rStyle w:val="ac"/>
          <w:rtl/>
        </w:rPr>
        <w:footnoteRef/>
      </w:r>
      <w:r>
        <w:rPr>
          <w:rtl/>
        </w:rPr>
        <w:t xml:space="preserve">ועד"ז כתב </w:t>
      </w:r>
      <w:r>
        <w:rPr>
          <w:b/>
          <w:bCs/>
          <w:rtl/>
        </w:rPr>
        <w:t>ר' ישעיה</w:t>
      </w:r>
      <w:r>
        <w:rPr>
          <w:rtl/>
        </w:rPr>
        <w:t xml:space="preserve"> (בשיטמ"ק) לטעם הירושלמי דאפי' ראה אנשים בבגדי שבת, כגון ביו"ט. [ויל"ע אמאי תוס' לא נחתו להכי].</w:t>
      </w:r>
    </w:p>
  </w:footnote>
  <w:footnote w:id="74">
    <w:p w14:paraId="0DEE95ED" w14:textId="77777777" w:rsidR="009832E5" w:rsidRDefault="00000000" w:rsidP="002E386F">
      <w:pPr>
        <w:pStyle w:val="Footnote"/>
        <w:bidi/>
      </w:pPr>
      <w:r>
        <w:rPr>
          <w:rStyle w:val="ac"/>
          <w:rtl/>
        </w:rPr>
        <w:footnoteRef/>
      </w:r>
      <w:r>
        <w:rPr>
          <w:rtl/>
        </w:rPr>
        <w:t xml:space="preserve">כן גרס </w:t>
      </w:r>
      <w:r>
        <w:rPr>
          <w:b/>
          <w:bCs/>
          <w:rtl/>
        </w:rPr>
        <w:t>מהר"ן שפירא</w:t>
      </w:r>
      <w:r>
        <w:rPr>
          <w:rtl/>
        </w:rPr>
        <w:t xml:space="preserve"> (בחי' א"ש). [אבל בנמוק"י לפנינו מבואר דבעי תרוייהו. ו</w:t>
      </w:r>
      <w:r>
        <w:rPr>
          <w:b/>
          <w:bCs/>
          <w:rtl/>
        </w:rPr>
        <w:t>רע"א</w:t>
      </w:r>
      <w:r>
        <w:rPr>
          <w:rtl/>
        </w:rPr>
        <w:t xml:space="preserve"> תמה בזה].</w:t>
      </w:r>
    </w:p>
  </w:footnote>
  <w:footnote w:id="75">
    <w:p w14:paraId="14FA68D6" w14:textId="77777777" w:rsidR="009832E5" w:rsidRDefault="00000000" w:rsidP="002E386F">
      <w:pPr>
        <w:pStyle w:val="Footnote"/>
        <w:bidi/>
      </w:pPr>
      <w:r>
        <w:rPr>
          <w:rStyle w:val="ac"/>
          <w:rtl/>
        </w:rPr>
        <w:footnoteRef/>
      </w:r>
      <w:r>
        <w:rPr>
          <w:rtl/>
        </w:rPr>
        <w:t>מבואר דדוקא בשבתות שהוא מועד ליגח מהני הוכחת ממשמשין.</w:t>
      </w:r>
    </w:p>
    <w:p w14:paraId="65949502" w14:textId="77777777" w:rsidR="009832E5" w:rsidRDefault="00000000" w:rsidP="002E386F">
      <w:pPr>
        <w:pStyle w:val="Footnote"/>
        <w:bidi/>
      </w:pPr>
      <w:r>
        <w:rPr>
          <w:rtl/>
        </w:rPr>
        <w:tab/>
        <w:t>ולולי דברי הנמוק"י י"ל דחזרה דממשמשין עדיפא, ואפי' בחול. וע"ד הא דמבואר ב</w:t>
      </w:r>
      <w:r>
        <w:rPr>
          <w:b/>
          <w:bCs/>
          <w:rtl/>
        </w:rPr>
        <w:t>תוס</w:t>
      </w:r>
      <w:r>
        <w:rPr>
          <w:rtl/>
        </w:rPr>
        <w:t>' (לע' כג:) דאף במועד לבהמה ולא לאדם מהני ממשמשין, כיון שנעשה שפל כ"כ.</w:t>
      </w:r>
    </w:p>
  </w:footnote>
  <w:footnote w:id="76">
    <w:p w14:paraId="10256192" w14:textId="77777777" w:rsidR="009832E5" w:rsidRDefault="00000000" w:rsidP="002E386F">
      <w:pPr>
        <w:pStyle w:val="Footnote"/>
        <w:bidi/>
      </w:pPr>
      <w:r>
        <w:rPr>
          <w:rStyle w:val="ac"/>
          <w:rtl/>
        </w:rPr>
        <w:footnoteRef/>
      </w:r>
      <w:r>
        <w:rPr>
          <w:rtl/>
        </w:rPr>
        <w:t>וב</w:t>
      </w:r>
      <w:r>
        <w:rPr>
          <w:b/>
          <w:bCs/>
          <w:rtl/>
        </w:rPr>
        <w:t>פסקי הרי"ד</w:t>
      </w:r>
      <w:r>
        <w:rPr>
          <w:rtl/>
        </w:rPr>
        <w:t xml:space="preserve"> (כאן) כ' דסוגיא דהתם אליבא דרב זביד. ועוד תי' דהכא איירי בנזיקין, ואין חילוק בין אדם לבהמה. אבל התם גבי מיתה ועדיף אדם מבהמה.[דיש לו מזל].</w:t>
      </w:r>
    </w:p>
  </w:footnote>
  <w:footnote w:id="77">
    <w:p w14:paraId="051CCA7A" w14:textId="77777777" w:rsidR="009832E5" w:rsidRDefault="00000000" w:rsidP="002E386F">
      <w:pPr>
        <w:pStyle w:val="Footnote"/>
        <w:bidi/>
      </w:pPr>
      <w:r>
        <w:rPr>
          <w:rStyle w:val="ac"/>
          <w:rtl/>
        </w:rPr>
        <w:footnoteRef/>
      </w:r>
      <w:r>
        <w:rPr>
          <w:rtl/>
        </w:rPr>
        <w:t>[ומשמע דאילו בימי החול לא ידעינן, מודה רב פפא דהוה מועד לכל הימים. ולא תולים בסתמא דנגח רק בשבת. ולא דמי למין אחר].</w:t>
      </w:r>
    </w:p>
  </w:footnote>
  <w:footnote w:id="78">
    <w:p w14:paraId="3C9052C8" w14:textId="77777777" w:rsidR="009832E5" w:rsidRDefault="00000000" w:rsidP="002E386F">
      <w:pPr>
        <w:pStyle w:val="Footnote"/>
        <w:bidi/>
      </w:pPr>
      <w:r>
        <w:rPr>
          <w:rStyle w:val="ac"/>
          <w:rtl/>
        </w:rPr>
        <w:footnoteRef/>
      </w:r>
      <w:r>
        <w:rPr>
          <w:rtl/>
        </w:rPr>
        <w:t>ויש בזה ב' חידושים, א' דמצטרף להחשב העדאה. ב' דעי"ז נחשב העדאה לכל המינים.</w:t>
      </w:r>
    </w:p>
  </w:footnote>
  <w:footnote w:id="79">
    <w:p w14:paraId="07C49FCC" w14:textId="77777777" w:rsidR="009832E5" w:rsidRDefault="00000000" w:rsidP="002E386F">
      <w:pPr>
        <w:pStyle w:val="Footnote"/>
        <w:bidi/>
      </w:pPr>
      <w:r>
        <w:rPr>
          <w:rStyle w:val="ac"/>
          <w:rtl/>
        </w:rPr>
        <w:footnoteRef/>
      </w:r>
      <w:r>
        <w:rPr>
          <w:rtl/>
        </w:rPr>
        <w:t>ומהני ההעדאה לקבוע ב' מינין שונים. [וצ"ב דהא גדר מועד לתלות בסיבה א'. ויל"פ דעיקר ההעדאה נקבע שהוא מועד ליגח. אבל בפרטי ההעדאה תלינן רק במה שחזינן, ואפשר דיש צד שווה ביניהם].</w:t>
      </w:r>
    </w:p>
  </w:footnote>
  <w:footnote w:id="80">
    <w:p w14:paraId="1D33001F" w14:textId="77777777" w:rsidR="009832E5" w:rsidRDefault="00000000" w:rsidP="002E386F">
      <w:pPr>
        <w:pStyle w:val="Footnote"/>
        <w:bidi/>
      </w:pPr>
      <w:r>
        <w:rPr>
          <w:rStyle w:val="ac"/>
          <w:rtl/>
        </w:rPr>
        <w:footnoteRef/>
      </w:r>
      <w:r>
        <w:rPr>
          <w:rtl/>
        </w:rPr>
        <w:t>ועפ"ז נקט לענין וסתות, דאם אכלה ג' פעמים שום, קבעה וסת רק לשום. ואם אכלה שום בצל ופלפלין נקבע וסת לכל החריפים. אבל אכלה ב' פעמים שום ובצל, לא נקבע וסת כלל. והק' דה</w:t>
      </w:r>
      <w:r>
        <w:rPr>
          <w:b/>
          <w:bCs/>
          <w:rtl/>
        </w:rPr>
        <w:t>שו"ע</w:t>
      </w:r>
      <w:r>
        <w:rPr>
          <w:rtl/>
        </w:rPr>
        <w:t xml:space="preserve"> (שם) פסק דפיהוק ועיטוש אינו מצטרף, ואם פיהקה פעם ונתעטשה ב' פעמים אינו מצטרף. והק' רע"א הא כה"ג אף דברים חריפים אינו מצטרף. [ולדברי הרא"ה מצטרף לקבוע בהנך ב' מינין].</w:t>
      </w:r>
    </w:p>
  </w:footnote>
  <w:footnote w:id="81">
    <w:p w14:paraId="489862C7" w14:textId="77777777" w:rsidR="009832E5" w:rsidRDefault="00000000" w:rsidP="002E386F">
      <w:pPr>
        <w:pStyle w:val="Footnote"/>
        <w:bidi/>
      </w:pPr>
      <w:r>
        <w:rPr>
          <w:rStyle w:val="ac"/>
          <w:rtl/>
        </w:rPr>
        <w:footnoteRef/>
      </w:r>
      <w:r>
        <w:rPr>
          <w:rtl/>
        </w:rPr>
        <w:t>לגירסא לפנינו בתוס' התנא נקט 'שור לא נגח' האחרון, דעי"ז בנגיחה הבא משלם נזק שלם. וה</w:t>
      </w:r>
      <w:r>
        <w:rPr>
          <w:b/>
          <w:bCs/>
          <w:rtl/>
        </w:rPr>
        <w:t>ב"ח</w:t>
      </w:r>
      <w:r>
        <w:rPr>
          <w:rtl/>
        </w:rPr>
        <w:t xml:space="preserve"> הגיה דבכדי נקט [שאינו חלק מהעדאה]. אלא דנפק"מ שאם יגח לאלתר משלם נזק שלם.</w:t>
      </w:r>
    </w:p>
  </w:footnote>
  <w:footnote w:id="82">
    <w:p w14:paraId="19124B01" w14:textId="77777777" w:rsidR="009832E5" w:rsidRDefault="00000000" w:rsidP="002E386F">
      <w:pPr>
        <w:pStyle w:val="Footnote"/>
        <w:bidi/>
      </w:pPr>
      <w:r>
        <w:rPr>
          <w:rStyle w:val="ac"/>
          <w:rtl/>
        </w:rPr>
        <w:footnoteRef/>
      </w:r>
      <w:r>
        <w:rPr>
          <w:rtl/>
        </w:rPr>
        <w:t>ועויל"ד דנפק"מ אי בעי העדאה בבי"ד אחר שראה שור ולא נגח. [דמסתבר דבעינן העדאה בבי"ד בשעה שנעשה מועד, ולא רק היכא דעומד להיות מועד].</w:t>
      </w:r>
    </w:p>
  </w:footnote>
  <w:footnote w:id="83">
    <w:p w14:paraId="6DD42F9D" w14:textId="77777777" w:rsidR="009832E5" w:rsidRDefault="00000000" w:rsidP="002E386F">
      <w:pPr>
        <w:pStyle w:val="Footnote"/>
        <w:bidi/>
      </w:pPr>
      <w:r>
        <w:rPr>
          <w:rStyle w:val="ac"/>
          <w:rtl/>
        </w:rPr>
        <w:footnoteRef/>
      </w:r>
      <w:r>
        <w:rPr>
          <w:rtl/>
        </w:rPr>
        <w:t>ולכאורה מבואר מזה דסברת רב זביד דבכך מתפרש ההעדאה בסתמא. אבל בפשוטו סברת רב זביד דעדיף לקבוע טבע כללי. א"כ ילה"ק דאף כה"ג דנגח דוקא שוורים, נימא דיש לו טבע כללי. ואין סתירה בזה שלא נגח שאר מינים].</w:t>
      </w:r>
    </w:p>
  </w:footnote>
  <w:footnote w:id="84">
    <w:p w14:paraId="00339A77" w14:textId="77777777" w:rsidR="009832E5" w:rsidRDefault="00000000" w:rsidP="002E386F">
      <w:pPr>
        <w:pStyle w:val="Footnote"/>
        <w:bidi/>
      </w:pPr>
      <w:r>
        <w:rPr>
          <w:rStyle w:val="ac"/>
          <w:rtl/>
        </w:rPr>
        <w:footnoteRef/>
      </w:r>
      <w:r>
        <w:rPr>
          <w:rtl/>
        </w:rPr>
        <w:t>וכת' דבנגיחות אין סתירה בין העדאה ע"י צירוף א' בשבת, דנימא סירכיה נקט. ואדרבה מחמת הצירוף אנו רוצין להחזיקו מועד לכל.</w:t>
      </w:r>
    </w:p>
  </w:footnote>
  <w:footnote w:id="85">
    <w:p w14:paraId="56B98798" w14:textId="77777777" w:rsidR="009832E5" w:rsidRDefault="00000000" w:rsidP="002E386F">
      <w:pPr>
        <w:pStyle w:val="Footnote"/>
        <w:bidi/>
      </w:pPr>
      <w:r>
        <w:rPr>
          <w:rStyle w:val="ac"/>
          <w:rtl/>
        </w:rPr>
        <w:footnoteRef/>
      </w:r>
      <w:r>
        <w:rPr>
          <w:rtl/>
        </w:rPr>
        <w:t>ולפ"ז א' בשבת וב' בשבת לאו דוקא, אלא דאח"כ נגחה במשך השבוע.</w:t>
      </w:r>
    </w:p>
  </w:footnote>
  <w:footnote w:id="86">
    <w:p w14:paraId="2693AD2F" w14:textId="77777777" w:rsidR="009832E5" w:rsidRDefault="00000000" w:rsidP="002E386F">
      <w:pPr>
        <w:pStyle w:val="Footnote"/>
        <w:bidi/>
      </w:pPr>
      <w:r>
        <w:rPr>
          <w:rStyle w:val="ac"/>
          <w:rtl/>
        </w:rPr>
        <w:footnoteRef/>
      </w:r>
      <w:r>
        <w:rPr>
          <w:rtl/>
        </w:rPr>
        <w:t>וכיון דנגח ביום א' ב' ג' הוה מועד, וכשלא נגח ביום ד' ה' ו' הוה חזרה. ולא אמרי' דמועד רק ליום א' ב' ג'.</w:t>
      </w:r>
    </w:p>
  </w:footnote>
  <w:footnote w:id="87">
    <w:p w14:paraId="0A67B992" w14:textId="77777777" w:rsidR="009832E5" w:rsidRDefault="00000000" w:rsidP="002E386F">
      <w:pPr>
        <w:pStyle w:val="Footnote"/>
        <w:bidi/>
      </w:pPr>
      <w:r>
        <w:rPr>
          <w:rStyle w:val="ac"/>
          <w:rtl/>
        </w:rPr>
        <w:footnoteRef/>
      </w:r>
      <w:r>
        <w:rPr>
          <w:rtl/>
        </w:rPr>
        <w:t>וה</w:t>
      </w:r>
      <w:r>
        <w:rPr>
          <w:b/>
          <w:bCs/>
          <w:rtl/>
        </w:rPr>
        <w:t>אחרונים</w:t>
      </w:r>
      <w:r>
        <w:rPr>
          <w:rtl/>
        </w:rPr>
        <w:t xml:space="preserve"> דנו מה הדין כשנגמר החודש. ע' הפלאה (קפט ה).</w:t>
      </w:r>
    </w:p>
  </w:footnote>
  <w:footnote w:id="88">
    <w:p w14:paraId="4846D32E" w14:textId="77777777" w:rsidR="009832E5" w:rsidRDefault="00000000" w:rsidP="002E386F">
      <w:pPr>
        <w:pStyle w:val="Footnote"/>
        <w:bidi/>
      </w:pPr>
      <w:r>
        <w:rPr>
          <w:rStyle w:val="ac"/>
          <w:rtl/>
        </w:rPr>
        <w:footnoteRef/>
      </w:r>
      <w:r>
        <w:rPr>
          <w:rtl/>
        </w:rPr>
        <w:t>ולא לדילוג. [ויל"ד אמאי לא ניחא לר"ח לפרש כשא"ר].</w:t>
      </w:r>
    </w:p>
  </w:footnote>
  <w:footnote w:id="89">
    <w:p w14:paraId="60206DF1" w14:textId="77777777" w:rsidR="009832E5" w:rsidRDefault="00000000" w:rsidP="002E386F">
      <w:pPr>
        <w:pStyle w:val="Footnote"/>
        <w:bidi/>
      </w:pPr>
      <w:r>
        <w:rPr>
          <w:rStyle w:val="ac"/>
          <w:rtl/>
        </w:rPr>
        <w:footnoteRef/>
      </w:r>
      <w:r>
        <w:rPr>
          <w:rtl/>
        </w:rPr>
        <w:t>וה</w:t>
      </w:r>
      <w:r>
        <w:rPr>
          <w:b/>
          <w:bCs/>
          <w:rtl/>
        </w:rPr>
        <w:t>ש"ך</w:t>
      </w:r>
      <w:r>
        <w:rPr>
          <w:rtl/>
        </w:rPr>
        <w:t xml:space="preserve"> (קפט יג) הביא דברי הרשב"א בתוה"ב דתלי בקביעת בי"ד של החודש, שבי"ד של מעלה מסכימים לכל מה שב"ד שלמטה עושים, דדרשי' אשר תקראו </w:t>
      </w:r>
      <w:r>
        <w:rPr>
          <w:i/>
          <w:iCs/>
          <w:rtl/>
        </w:rPr>
        <w:t>אתם</w:t>
      </w:r>
      <w:r>
        <w:rPr>
          <w:rtl/>
        </w:rPr>
        <w:t xml:space="preserve"> במועדם. ואף בחידושי הגוף כן, וכמו שדרשו (בירושלמי נדרים ו ח, וכתובות א) 'לאל גומר עלי'.</w:t>
      </w:r>
    </w:p>
  </w:footnote>
  <w:footnote w:id="90">
    <w:p w14:paraId="57269569" w14:textId="77777777" w:rsidR="009832E5" w:rsidRDefault="00000000" w:rsidP="002E386F">
      <w:pPr>
        <w:pStyle w:val="Footnote"/>
        <w:bidi/>
      </w:pPr>
      <w:r>
        <w:rPr>
          <w:rStyle w:val="ac"/>
          <w:rtl/>
        </w:rPr>
        <w:footnoteRef/>
      </w:r>
      <w:r>
        <w:rPr>
          <w:rtl/>
        </w:rPr>
        <w:t>וה</w:t>
      </w:r>
      <w:r>
        <w:rPr>
          <w:b/>
          <w:bCs/>
          <w:rtl/>
        </w:rPr>
        <w:t>רמב"ן</w:t>
      </w:r>
      <w:r>
        <w:rPr>
          <w:rtl/>
        </w:rPr>
        <w:t xml:space="preserve"> הק' אף גבי שור וכת' לבי מהסס וכי מזל יום גורם הנגיחות. ואף הפלגה אין טעם מחוור בזה. [אבל הביא דהקדמונים נקטו כן].</w:t>
      </w:r>
    </w:p>
  </w:footnote>
  <w:footnote w:id="91">
    <w:p w14:paraId="7E3EB555" w14:textId="77777777" w:rsidR="009832E5" w:rsidRDefault="00000000" w:rsidP="002E386F">
      <w:pPr>
        <w:pStyle w:val="Footnote"/>
        <w:bidi/>
      </w:pPr>
      <w:r>
        <w:rPr>
          <w:rStyle w:val="ac"/>
          <w:rtl/>
        </w:rPr>
        <w:footnoteRef/>
      </w:r>
      <w:r>
        <w:rPr>
          <w:rtl/>
        </w:rPr>
        <w:t>דע"כ איירי שביום ב' ראה שוורים אחרים ולא נגח. דאל"כ דלמא אם היה רואה היה נוגח.</w:t>
      </w:r>
    </w:p>
  </w:footnote>
  <w:footnote w:id="92">
    <w:p w14:paraId="46BF7610" w14:textId="77777777" w:rsidR="009832E5" w:rsidRDefault="00000000" w:rsidP="002E386F">
      <w:pPr>
        <w:pStyle w:val="Footnote"/>
        <w:bidi/>
      </w:pPr>
      <w:r>
        <w:rPr>
          <w:rStyle w:val="ac"/>
          <w:rtl/>
        </w:rPr>
        <w:footnoteRef/>
      </w:r>
      <w:r>
        <w:rPr>
          <w:rtl/>
        </w:rPr>
        <w:t>וה</w:t>
      </w:r>
      <w:r>
        <w:rPr>
          <w:b/>
          <w:bCs/>
          <w:rtl/>
        </w:rPr>
        <w:t>תוס' ר"פ</w:t>
      </w:r>
      <w:r>
        <w:rPr>
          <w:rtl/>
        </w:rPr>
        <w:t xml:space="preserve"> דהתם ביאר דכשהסירוגין הן שוין, והוי כמו ט"ו חודש זה וכו', דזימנא קמייתא הוי ממניינא. אבל בשאין הסירוגין שוין אז לא הויא קמייתא ממניינא. [ולכאורה כוונתו ע"ד הנ"ל].</w:t>
      </w:r>
    </w:p>
  </w:footnote>
  <w:footnote w:id="93">
    <w:p w14:paraId="3A212B24" w14:textId="77777777" w:rsidR="009832E5" w:rsidRDefault="00000000" w:rsidP="002E386F">
      <w:pPr>
        <w:pStyle w:val="Footnote"/>
        <w:bidi/>
      </w:pPr>
      <w:r>
        <w:rPr>
          <w:rStyle w:val="ac"/>
          <w:rtl/>
        </w:rPr>
        <w:footnoteRef/>
      </w:r>
      <w:r>
        <w:rPr>
          <w:rtl/>
        </w:rPr>
        <w:t>ועפ"ז כתב דאילו היה ספק, היה הדין דאין ספק ריעותא מוציא מידי חזקה.</w:t>
      </w:r>
    </w:p>
  </w:footnote>
  <w:footnote w:id="94">
    <w:p w14:paraId="2580CA10" w14:textId="77777777" w:rsidR="009832E5" w:rsidRDefault="00000000" w:rsidP="002E386F">
      <w:pPr>
        <w:pStyle w:val="Footnote"/>
        <w:bidi/>
      </w:pPr>
      <w:r>
        <w:rPr>
          <w:rStyle w:val="ac"/>
          <w:rtl/>
        </w:rPr>
        <w:footnoteRef/>
      </w:r>
      <w:r>
        <w:rPr>
          <w:rtl/>
        </w:rPr>
        <w:t xml:space="preserve">וכ"כ </w:t>
      </w:r>
      <w:r>
        <w:rPr>
          <w:b/>
          <w:bCs/>
          <w:rtl/>
        </w:rPr>
        <w:t>ר' ישעיה</w:t>
      </w:r>
      <w:r>
        <w:rPr>
          <w:rtl/>
        </w:rPr>
        <w:t xml:space="preserve"> (בשיטמ"ק) דצריך לחלק בין סירוגין של דמים לסירוגין של נגיחות. וב</w:t>
      </w:r>
      <w:r>
        <w:rPr>
          <w:b/>
          <w:bCs/>
          <w:rtl/>
        </w:rPr>
        <w:t>חי' ר' ראובן</w:t>
      </w:r>
      <w:r>
        <w:rPr>
          <w:rtl/>
        </w:rPr>
        <w:t xml:space="preserve"> ביאר דבאשה ל"ש חזקה שתהא רואה בכל שעה, אלא דיש לה סיבה קבועה לראייתה. וסירוגין של שוורים נח מכעסו, ולא כסירוגין של ימים בסוף הזמן גורם.</w:t>
      </w:r>
    </w:p>
  </w:footnote>
  <w:footnote w:id="95">
    <w:p w14:paraId="58D49450" w14:textId="77777777" w:rsidR="009832E5" w:rsidRDefault="00000000" w:rsidP="002E386F">
      <w:pPr>
        <w:pStyle w:val="Footnote"/>
        <w:bidi/>
      </w:pPr>
      <w:r>
        <w:rPr>
          <w:rStyle w:val="ac"/>
          <w:rtl/>
        </w:rPr>
        <w:footnoteRef/>
      </w:r>
      <w:r>
        <w:rPr>
          <w:rtl/>
        </w:rPr>
        <w:t>וכעי"ז גבי ווסת הקפיצות (שו"ע קפט יז ע' שך מח).</w:t>
      </w:r>
    </w:p>
  </w:footnote>
  <w:footnote w:id="96">
    <w:p w14:paraId="6E4AAC5B" w14:textId="77777777" w:rsidR="009832E5" w:rsidRDefault="00000000" w:rsidP="002E386F">
      <w:pPr>
        <w:pStyle w:val="Footnote"/>
        <w:bidi/>
      </w:pPr>
      <w:r>
        <w:rPr>
          <w:rStyle w:val="ac"/>
          <w:rtl/>
        </w:rPr>
        <w:footnoteRef/>
      </w:r>
      <w:r>
        <w:rPr>
          <w:rtl/>
        </w:rPr>
        <w:t>ו</w:t>
      </w:r>
      <w:r>
        <w:rPr>
          <w:b/>
          <w:bCs/>
          <w:rtl/>
        </w:rPr>
        <w:t>תוס'</w:t>
      </w:r>
      <w:r>
        <w:rPr>
          <w:rtl/>
        </w:rPr>
        <w:t xml:space="preserve"> (מנחות סז.) דנו דבכ''מ נתמעט הקדש ועכו''ם מחד קרא, ויש מקומות דבעי ב' דרשות. ותי' דכיון דגלי לן הכא גבי חלה דהקדש ועובד כוכבים שוין הוא הדין בכל דוכתא. וה</w:t>
      </w:r>
      <w:r>
        <w:rPr>
          <w:b/>
          <w:bCs/>
          <w:rtl/>
        </w:rPr>
        <w:t>שיטמ''ק</w:t>
      </w:r>
      <w:r>
        <w:rPr>
          <w:rtl/>
        </w:rPr>
        <w:t xml:space="preserve"> (בכורות יג: אות א, תוס' מכת''י בשם ר"י) תי' דשאני אונאה מנזיקין דאונאה הוי כעין גזל ואין סברא לפטור בהקדש מקרא דעובד כוכבים גופיה.</w:t>
      </w:r>
    </w:p>
  </w:footnote>
  <w:footnote w:id="97">
    <w:p w14:paraId="41C32375" w14:textId="77777777" w:rsidR="009832E5" w:rsidRDefault="00000000" w:rsidP="002E386F">
      <w:pPr>
        <w:pStyle w:val="Footnote"/>
        <w:bidi/>
      </w:pPr>
      <w:r>
        <w:rPr>
          <w:rStyle w:val="ac"/>
          <w:rtl/>
        </w:rPr>
        <w:footnoteRef/>
      </w:r>
      <w:r>
        <w:rPr>
          <w:rtl/>
        </w:rPr>
        <w:t>וה</w:t>
      </w:r>
      <w:r>
        <w:rPr>
          <w:b/>
          <w:bCs/>
          <w:rtl/>
        </w:rPr>
        <w:t>גרי"ז</w:t>
      </w:r>
      <w:r>
        <w:rPr>
          <w:rtl/>
        </w:rPr>
        <w:t xml:space="preserve"> הוכיח דהוה פטור בחפצא, דהא ממעטי' נגח ואח"כ הפקיר והקדיש [לעיל יג:]. ומבואר בראשונים דהיינו משום דמעכשיו לאו בר חיובא. ולא רק חסרון בעלים.</w:t>
      </w:r>
    </w:p>
  </w:footnote>
  <w:footnote w:id="98">
    <w:p w14:paraId="763417D7" w14:textId="77777777" w:rsidR="009832E5" w:rsidRDefault="00000000" w:rsidP="002E386F">
      <w:pPr>
        <w:pStyle w:val="Footnote"/>
        <w:bidi/>
      </w:pPr>
      <w:r>
        <w:rPr>
          <w:rStyle w:val="ac"/>
          <w:rtl/>
        </w:rPr>
        <w:footnoteRef/>
      </w:r>
      <w:r>
        <w:rPr>
          <w:rtl/>
        </w:rPr>
        <w:t>וה</w:t>
      </w:r>
      <w:r>
        <w:rPr>
          <w:b/>
          <w:bCs/>
          <w:rtl/>
        </w:rPr>
        <w:t>קובה"ע</w:t>
      </w:r>
      <w:r>
        <w:rPr>
          <w:rtl/>
        </w:rPr>
        <w:t xml:space="preserve"> (נב יד) הק' דנח' במשנה (שקלים ד ו) לענין שכר אומנין. ובגמ' (תמורה לא:) ילפי' לה מקרא. ואילו במאירי משמע דהוה סברא.</w:t>
      </w:r>
    </w:p>
  </w:footnote>
  <w:footnote w:id="99">
    <w:p w14:paraId="4783993A" w14:textId="77777777" w:rsidR="009832E5" w:rsidRDefault="00000000" w:rsidP="002E386F">
      <w:pPr>
        <w:pStyle w:val="Footnote"/>
        <w:bidi/>
      </w:pPr>
      <w:r>
        <w:rPr>
          <w:rStyle w:val="ac"/>
          <w:rtl/>
        </w:rPr>
        <w:footnoteRef/>
      </w:r>
      <w:r>
        <w:rPr>
          <w:rtl/>
        </w:rPr>
        <w:t>וביאר דמילתא בעלמא קאמר, אפי' את"ל דדרשי' בזה ק"ו, הכא לא אפשר, דדיו לבא מן הדין. ועוד כתב לכשתמצא לומר דדריש ליה אפ"ל דס"ל כרב חסדא (שם) דאמר אין דין אונאה להקדש, ואפי' פחות מכדי אונאה חוזר.</w:t>
      </w:r>
    </w:p>
  </w:footnote>
  <w:footnote w:id="100">
    <w:p w14:paraId="1E9A254E" w14:textId="77777777" w:rsidR="009832E5" w:rsidRDefault="00000000" w:rsidP="002E386F">
      <w:pPr>
        <w:pStyle w:val="Footnote"/>
        <w:bidi/>
      </w:pPr>
      <w:r>
        <w:rPr>
          <w:rStyle w:val="ac"/>
          <w:rtl/>
        </w:rPr>
        <w:footnoteRef/>
      </w:r>
      <w:r>
        <w:rPr>
          <w:rtl/>
        </w:rPr>
        <w:t>{וכוונתו לסברת התוס' ר"פ כשמפרש קראי. ואין לומר דהק' דהאיך יבוא לידי מועד בלא נגיחות חיוב [וכצד דאין העדאה בנגיחות פטור, ע' תוס' כד:], דשפיר משכח"ל מועד להדיוט}.</w:t>
      </w:r>
    </w:p>
  </w:footnote>
  <w:footnote w:id="101">
    <w:p w14:paraId="1A95F602" w14:textId="77777777" w:rsidR="009832E5" w:rsidRDefault="00000000" w:rsidP="002E386F">
      <w:pPr>
        <w:pStyle w:val="Footnote"/>
        <w:bidi/>
      </w:pPr>
      <w:r>
        <w:rPr>
          <w:rStyle w:val="ac"/>
          <w:rtl/>
        </w:rPr>
        <w:footnoteRef/>
      </w:r>
      <w:r>
        <w:rPr>
          <w:rtl/>
        </w:rPr>
        <w:t>לצד דאף תם שחבל באדם (לר"ע לעיל לג.) וחצר הניזק לר' טרפון (לעיל כד:) הוה קנס. [וע' מש"כ בזה לעיל שם].</w:t>
      </w:r>
    </w:p>
  </w:footnote>
  <w:footnote w:id="102">
    <w:p w14:paraId="060B67F2" w14:textId="77777777" w:rsidR="009832E5" w:rsidRDefault="00000000" w:rsidP="002E386F">
      <w:pPr>
        <w:pStyle w:val="Footnote"/>
        <w:bidi/>
      </w:pPr>
      <w:r>
        <w:rPr>
          <w:rStyle w:val="ac"/>
          <w:rtl/>
        </w:rPr>
        <w:footnoteRef/>
      </w:r>
      <w:r>
        <w:rPr>
          <w:rtl/>
        </w:rPr>
        <w:t>משמע דחיובו משום הצד השווה, ולא אמרי' דכיון דאיכלל בהלכותיהן א"א לחייבו מהצד השווה.</w:t>
      </w:r>
    </w:p>
  </w:footnote>
  <w:footnote w:id="103">
    <w:p w14:paraId="7E9F71BF" w14:textId="77777777" w:rsidR="009832E5" w:rsidRDefault="00000000" w:rsidP="002E386F">
      <w:pPr>
        <w:pStyle w:val="Footnote"/>
        <w:bidi/>
      </w:pPr>
      <w:r>
        <w:rPr>
          <w:rStyle w:val="ac"/>
          <w:rtl/>
        </w:rPr>
        <w:footnoteRef/>
      </w:r>
      <w:r>
        <w:rPr>
          <w:rtl/>
        </w:rPr>
        <w:t>ומבואר מתוס' שם דלמסקנא רעהו דוקא. א"נ כוונתם לס"ד, ואף למסקנא הטעם משום רעהו לאו דוקא. ולא נראה דחשיב חד מילתא, ולאו דוקא.</w:t>
      </w:r>
    </w:p>
  </w:footnote>
  <w:footnote w:id="104">
    <w:p w14:paraId="45DBAD7D" w14:textId="77777777" w:rsidR="009832E5" w:rsidRDefault="00000000" w:rsidP="002E386F">
      <w:pPr>
        <w:pStyle w:val="Footnote"/>
        <w:bidi/>
      </w:pPr>
      <w:r>
        <w:rPr>
          <w:rStyle w:val="ac"/>
          <w:rtl/>
        </w:rPr>
        <w:footnoteRef/>
      </w:r>
      <w:r>
        <w:rPr>
          <w:rtl/>
        </w:rPr>
        <w:t>וה</w:t>
      </w:r>
      <w:r>
        <w:rPr>
          <w:b/>
          <w:bCs/>
          <w:rtl/>
        </w:rPr>
        <w:t>תוס' ר"פ</w:t>
      </w:r>
      <w:r>
        <w:rPr>
          <w:rtl/>
        </w:rPr>
        <w:t xml:space="preserve"> (בע"ב) הביא</w:t>
      </w:r>
      <w:r>
        <w:rPr>
          <w:b/>
          <w:bCs/>
          <w:rtl/>
        </w:rPr>
        <w:t xml:space="preserve"> י"מ</w:t>
      </w:r>
      <w:r>
        <w:rPr>
          <w:rtl/>
        </w:rPr>
        <w:t xml:space="preserve"> דרבנן דהתם פליגי.</w:t>
      </w:r>
    </w:p>
  </w:footnote>
  <w:footnote w:id="105">
    <w:p w14:paraId="179B6D0E" w14:textId="77777777" w:rsidR="009832E5" w:rsidRDefault="00000000" w:rsidP="002E386F">
      <w:pPr>
        <w:pStyle w:val="Footnote"/>
        <w:bidi/>
      </w:pPr>
      <w:r>
        <w:rPr>
          <w:rStyle w:val="ac"/>
          <w:rtl/>
        </w:rPr>
        <w:footnoteRef/>
      </w:r>
      <w:r>
        <w:rPr>
          <w:rtl/>
        </w:rPr>
        <w:t>והודפס בגליון הגמ' משום הצנזורה.</w:t>
      </w:r>
    </w:p>
  </w:footnote>
  <w:footnote w:id="106">
    <w:p w14:paraId="40B360FE" w14:textId="77777777" w:rsidR="009832E5" w:rsidRDefault="00000000" w:rsidP="002E386F">
      <w:pPr>
        <w:pStyle w:val="Footnote"/>
        <w:bidi/>
      </w:pPr>
      <w:r>
        <w:rPr>
          <w:rStyle w:val="ac"/>
          <w:rtl/>
        </w:rPr>
        <w:footnoteRef/>
      </w:r>
      <w:r>
        <w:rPr>
          <w:rtl/>
        </w:rPr>
        <w:t>וה</w:t>
      </w:r>
      <w:r>
        <w:rPr>
          <w:b/>
          <w:bCs/>
          <w:rtl/>
        </w:rPr>
        <w:t>קצות</w:t>
      </w:r>
      <w:r>
        <w:rPr>
          <w:rtl/>
        </w:rPr>
        <w:t xml:space="preserve"> (במשובב עב נג) הביא מדברי הרמב''ם ורבינו יהונתן דדוקא בנזקין אמרו ראה ויתר [אבל לענין שומרין אוקמא אדינא, ואפי' ודאי פשע פטור]. ודלא כ</w:t>
      </w:r>
      <w:r>
        <w:rPr>
          <w:b/>
          <w:bCs/>
          <w:rtl/>
        </w:rPr>
        <w:t>נתיבות</w:t>
      </w:r>
      <w:r>
        <w:rPr>
          <w:rtl/>
        </w:rPr>
        <w:t xml:space="preserve"> (שם) דגוי חייב בכל מקום שישראל מתחייב, משום קרא דראה ויתר, וכדאיתא (לקמן קיג.) בישראל וגוי אומרים כך דינינו. [הו' בסמוך].</w:t>
      </w:r>
    </w:p>
  </w:footnote>
  <w:footnote w:id="107">
    <w:p w14:paraId="3C9CBEE0" w14:textId="77777777" w:rsidR="009832E5" w:rsidRDefault="00000000" w:rsidP="002E386F">
      <w:pPr>
        <w:pStyle w:val="Footnote"/>
        <w:bidi/>
      </w:pPr>
      <w:r>
        <w:rPr>
          <w:rStyle w:val="ac"/>
          <w:rtl/>
        </w:rPr>
        <w:footnoteRef/>
      </w:r>
      <w:r>
        <w:rPr>
          <w:rtl/>
        </w:rPr>
        <w:t>וביאר דהשם יודע הנסתרות ולבות בני אדם, וענש הנכרי כפי אכזריותו ופטר הישראלי כפי תום לבבו. וכתב דלתשובת המינין נוכל להשיב שלא דברה המשנה אלא על ז' אומות שהותר לנו דמם דכתיב (דברים כ) לא תחיה כל נשמה ודין הוא שלא יהא ממונם חביב מגופם. [וכדאיתא (לקמן קיט.) גבי ממון מוסר, למ"ד דמותר לאבד. ואידך מ"ד ס"ל דילמא נפיק זרעא מעליא. ולמד מהתם אף לעכו"ם באופן דהותר להרוג, מותר לאבד ממונו].</w:t>
      </w:r>
    </w:p>
  </w:footnote>
  <w:footnote w:id="108">
    <w:p w14:paraId="64535F9B" w14:textId="77777777" w:rsidR="009832E5" w:rsidRDefault="00000000" w:rsidP="002E386F">
      <w:pPr>
        <w:pStyle w:val="Footnote"/>
        <w:bidi/>
      </w:pPr>
      <w:r>
        <w:rPr>
          <w:rStyle w:val="ac"/>
          <w:rtl/>
        </w:rPr>
        <w:footnoteRef/>
      </w:r>
      <w:r>
        <w:rPr>
          <w:rtl/>
        </w:rPr>
        <w:t>אבל ה</w:t>
      </w:r>
      <w:r>
        <w:rPr>
          <w:b/>
          <w:bCs/>
          <w:rtl/>
        </w:rPr>
        <w:t>קוב"ש</w:t>
      </w:r>
      <w:r>
        <w:rPr>
          <w:rtl/>
        </w:rPr>
        <w:t xml:space="preserve"> (פסחים צה) נקט דכל לאוין דבין אדם לחבירו אינו נוהג בנכרי, ואף למ"ד גזל עכו"ם אסור ילפי' לה מקרא אחריני. אמנם ה</w:t>
      </w:r>
      <w:r>
        <w:rPr>
          <w:b/>
          <w:bCs/>
          <w:rtl/>
        </w:rPr>
        <w:t>רמב"ם</w:t>
      </w:r>
      <w:r>
        <w:rPr>
          <w:rtl/>
        </w:rPr>
        <w:t xml:space="preserve"> (גניבה א א) כתב דאף גניבת עכו"ם בכלל הלאו דלא תגנוב. [וה</w:t>
      </w:r>
      <w:r>
        <w:rPr>
          <w:b/>
          <w:bCs/>
          <w:rtl/>
        </w:rPr>
        <w:t>ר"ן</w:t>
      </w:r>
      <w:r>
        <w:rPr>
          <w:rtl/>
        </w:rPr>
        <w:t xml:space="preserve"> (סנהדרין נז.) כתב דהיינו גניבה, אבל גזל שרי].</w:t>
      </w:r>
    </w:p>
  </w:footnote>
  <w:footnote w:id="109">
    <w:p w14:paraId="6D879B0B" w14:textId="77777777" w:rsidR="009832E5" w:rsidRDefault="00000000" w:rsidP="002E386F">
      <w:pPr>
        <w:pStyle w:val="Footnote"/>
        <w:bidi/>
      </w:pPr>
      <w:r>
        <w:rPr>
          <w:rStyle w:val="ac"/>
          <w:rtl/>
        </w:rPr>
        <w:footnoteRef/>
      </w:r>
      <w:r>
        <w:rPr>
          <w:rtl/>
        </w:rPr>
        <w:t>וכ"ה לסברת</w:t>
      </w:r>
      <w:r>
        <w:rPr>
          <w:b/>
          <w:bCs/>
          <w:rtl/>
        </w:rPr>
        <w:t xml:space="preserve"> רע"א</w:t>
      </w:r>
      <w:r>
        <w:rPr>
          <w:rtl/>
        </w:rPr>
        <w:t xml:space="preserve"> דאין לחלק בין הקדש לנכרי. וכ"מ ב</w:t>
      </w:r>
      <w:r>
        <w:rPr>
          <w:b/>
          <w:bCs/>
          <w:rtl/>
        </w:rPr>
        <w:t>תוס</w:t>
      </w:r>
      <w:r>
        <w:rPr>
          <w:rtl/>
        </w:rPr>
        <w:t>' (מנחות הנ"ל). [וע"ע בסמוך].</w:t>
      </w:r>
    </w:p>
    <w:p w14:paraId="0653D7C1" w14:textId="77777777" w:rsidR="009832E5" w:rsidRDefault="00000000" w:rsidP="002E386F">
      <w:pPr>
        <w:pStyle w:val="Footnote"/>
        <w:bidi/>
      </w:pPr>
      <w:r>
        <w:rPr>
          <w:rtl/>
        </w:rPr>
        <w:tab/>
        <w:t>{ועוד אפשר דלמסקנא דרשי' 'רעהו' לצדדים, דרעהו דוקא כדי לפטור ישראל. אבל לאו דוקא לענין לפטור עכו"ם. [וכעי"ז דרשי' רעהו גבי הקדש לר"ש בן מנסיא לצדדים להיפך]. והא דבעינן סברת עמד ויתר, דמהני סברת היתר ממונם דנחשב דאין בזה סתירה. ויל"פ דבספיקות באיסורין קי"ל דלחומרא מקשינן. ואילו בממון הממע"ה, וצריך ילפותא להוציא ממון. ולולי קרא אף בעכו"ם הדין כן. קמ"ל ויתר ממונם, דלא מתחשבים בדידהו, ותלי רק בדין דידן. ומש"ה לחומרא מקשי' לחייבם כיון דאין מיעוט לפטור}.</w:t>
      </w:r>
    </w:p>
  </w:footnote>
  <w:footnote w:id="110">
    <w:p w14:paraId="5988CA2C" w14:textId="77777777" w:rsidR="009832E5" w:rsidRDefault="00000000" w:rsidP="002E386F">
      <w:pPr>
        <w:pStyle w:val="Footnote"/>
        <w:bidi/>
      </w:pPr>
      <w:r>
        <w:rPr>
          <w:rStyle w:val="ac"/>
          <w:rtl/>
        </w:rPr>
        <w:footnoteRef/>
      </w:r>
      <w:r>
        <w:rPr>
          <w:rtl/>
        </w:rPr>
        <w:t>וה</w:t>
      </w:r>
      <w:r>
        <w:rPr>
          <w:b/>
          <w:bCs/>
          <w:rtl/>
        </w:rPr>
        <w:t>אחיעזר</w:t>
      </w:r>
      <w:r>
        <w:rPr>
          <w:rtl/>
        </w:rPr>
        <w:t xml:space="preserve"> (ג לז ה) כתב דעוד אפשר לפרש דברי הירושלמי דבדיניהם יש חיוב נזק שלם. והא דישראל פטור משום דינינו [לקולא]. וכתב דלפ"ז מבואר בקו' הגמ' דידן דא"א לדון ע"פ דיניהם להוציא ממון, וכמ"ש ה</w:t>
      </w:r>
      <w:r>
        <w:rPr>
          <w:b/>
          <w:bCs/>
          <w:rtl/>
        </w:rPr>
        <w:t>יש"ש</w:t>
      </w:r>
      <w:r>
        <w:rPr>
          <w:rtl/>
        </w:rPr>
        <w:t xml:space="preserve"> (א כ, הו' לעיל טו.).</w:t>
      </w:r>
    </w:p>
  </w:footnote>
  <w:footnote w:id="111">
    <w:p w14:paraId="6FC0E9A0" w14:textId="77777777" w:rsidR="009832E5" w:rsidRDefault="00000000" w:rsidP="002E386F">
      <w:pPr>
        <w:pStyle w:val="Footnote"/>
        <w:bidi/>
      </w:pPr>
      <w:r>
        <w:rPr>
          <w:rStyle w:val="ac"/>
          <w:rtl/>
        </w:rPr>
        <w:footnoteRef/>
      </w:r>
      <w:r>
        <w:rPr>
          <w:rtl/>
        </w:rPr>
        <w:t>משמע דבדיניהם הבעלים אינו מתחייב. אלא דינו חיובא דשור.</w:t>
      </w:r>
    </w:p>
  </w:footnote>
  <w:footnote w:id="112">
    <w:p w14:paraId="56CF91B0" w14:textId="77777777" w:rsidR="009832E5" w:rsidRDefault="00000000" w:rsidP="002E386F">
      <w:pPr>
        <w:pStyle w:val="Footnote"/>
        <w:bidi/>
      </w:pPr>
      <w:r>
        <w:rPr>
          <w:rStyle w:val="ac"/>
          <w:rtl/>
        </w:rPr>
        <w:footnoteRef/>
      </w:r>
      <w:r>
        <w:rPr>
          <w:rtl/>
        </w:rPr>
        <w:t>וה</w:t>
      </w:r>
      <w:r>
        <w:rPr>
          <w:b/>
          <w:bCs/>
          <w:rtl/>
        </w:rPr>
        <w:t xml:space="preserve">לח"מ </w:t>
      </w:r>
      <w:r>
        <w:rPr>
          <w:rtl/>
        </w:rPr>
        <w:t>כתב דאף דבגמ' מבואר מטעם התיר ממונם, הרמב"ם נקט טעם יותר קרוב לדעת. ועוד דהוה דברי הגמ'. [דכיון דהותר ממונם, מש"ה אנו רשאין לדונם בדיניהם. ולא אומרים דבדינינו יש בזה גזל].</w:t>
      </w:r>
    </w:p>
  </w:footnote>
  <w:footnote w:id="113">
    <w:p w14:paraId="741502CC" w14:textId="77777777" w:rsidR="009832E5" w:rsidRDefault="00000000" w:rsidP="002E386F">
      <w:pPr>
        <w:pStyle w:val="Footnote"/>
        <w:bidi/>
      </w:pPr>
      <w:r>
        <w:rPr>
          <w:rStyle w:val="ac"/>
          <w:rtl/>
        </w:rPr>
        <w:footnoteRef/>
      </w:r>
      <w:r>
        <w:rPr>
          <w:rtl/>
        </w:rPr>
        <w:t>משמע דהוה סברא מיוחדת שלא לחוש לנזק שור דידן. [ואפשר דהטעם דאף עכו"ם אין נזהרין בנזקי ממונם. או דל"ש קנס לעכו"ם].</w:t>
      </w:r>
    </w:p>
  </w:footnote>
  <w:footnote w:id="114">
    <w:p w14:paraId="65194198" w14:textId="77777777" w:rsidR="009832E5" w:rsidRDefault="00000000" w:rsidP="002E386F">
      <w:pPr>
        <w:pStyle w:val="Footnote"/>
        <w:bidi/>
      </w:pPr>
      <w:r>
        <w:rPr>
          <w:rStyle w:val="ac"/>
          <w:rtl/>
        </w:rPr>
        <w:footnoteRef/>
      </w:r>
      <w:r>
        <w:rPr>
          <w:rtl/>
        </w:rPr>
        <w:t>דדוחק לאוקמי רק בשור תם, ולמ"ד יוחלט הוה גזל גמור. [אבל ב</w:t>
      </w:r>
      <w:r>
        <w:rPr>
          <w:b/>
          <w:bCs/>
          <w:rtl/>
        </w:rPr>
        <w:t>חי' ר' שמעון</w:t>
      </w:r>
      <w:r>
        <w:rPr>
          <w:rtl/>
        </w:rPr>
        <w:t xml:space="preserve"> (ה ב) כתב דמזיק עכו"ם לא מצאנו שום מיעוט, וי"ל דמותר משום הפקעת הלואתו. ודוקא בקרן יש דין יוחלט השור והוה גזל בעין. ואף למ"ד יושם י"ל כיון דהוה כאפותיקי שאני. עי"ש].</w:t>
      </w:r>
    </w:p>
  </w:footnote>
  <w:footnote w:id="115">
    <w:p w14:paraId="14F65D3B" w14:textId="77777777" w:rsidR="009832E5" w:rsidRDefault="00000000" w:rsidP="002E386F">
      <w:pPr>
        <w:pStyle w:val="Footnote"/>
        <w:bidi/>
      </w:pPr>
      <w:r>
        <w:rPr>
          <w:rStyle w:val="ac"/>
          <w:rtl/>
        </w:rPr>
        <w:footnoteRef/>
      </w:r>
      <w:r>
        <w:rPr>
          <w:rtl/>
        </w:rPr>
        <w:t xml:space="preserve">ולא דמי לישראל דמי שאינו פורע חוב נחשב גזל, וכמ"ש </w:t>
      </w:r>
      <w:r>
        <w:rPr>
          <w:b/>
          <w:bCs/>
          <w:rtl/>
        </w:rPr>
        <w:t>רש"י</w:t>
      </w:r>
      <w:r>
        <w:rPr>
          <w:rtl/>
        </w:rPr>
        <w:t xml:space="preserve"> (סנהדרין ב.).</w:t>
      </w:r>
    </w:p>
  </w:footnote>
  <w:footnote w:id="116">
    <w:p w14:paraId="4A636152" w14:textId="77777777" w:rsidR="009832E5" w:rsidRDefault="00000000" w:rsidP="002E386F">
      <w:pPr>
        <w:pStyle w:val="Footnote"/>
        <w:bidi/>
      </w:pPr>
      <w:r>
        <w:rPr>
          <w:rStyle w:val="ac"/>
          <w:rtl/>
        </w:rPr>
        <w:footnoteRef/>
      </w:r>
      <w:r>
        <w:rPr>
          <w:rtl/>
        </w:rPr>
        <w:t>וב</w:t>
      </w:r>
      <w:r>
        <w:rPr>
          <w:b/>
          <w:bCs/>
          <w:rtl/>
        </w:rPr>
        <w:t>חי' ר' שמעון</w:t>
      </w:r>
      <w:r>
        <w:rPr>
          <w:rtl/>
        </w:rPr>
        <w:t xml:space="preserve"> האריך לפרש דגדר שעבוד הגוף הוא קנין וזכות בפנ"ע, ולא רק מה שמחוייב לשלם.</w:t>
      </w:r>
    </w:p>
  </w:footnote>
  <w:footnote w:id="117">
    <w:p w14:paraId="61996C2A" w14:textId="77777777" w:rsidR="009832E5" w:rsidRDefault="00000000" w:rsidP="002E386F">
      <w:pPr>
        <w:pStyle w:val="Footnote"/>
        <w:bidi/>
      </w:pPr>
      <w:r>
        <w:rPr>
          <w:rStyle w:val="ac"/>
          <w:rtl/>
        </w:rPr>
        <w:footnoteRef/>
      </w:r>
      <w:r>
        <w:rPr>
          <w:rtl/>
        </w:rPr>
        <w:t>ו</w:t>
      </w:r>
      <w:r>
        <w:rPr>
          <w:b/>
          <w:bCs/>
          <w:rtl/>
        </w:rPr>
        <w:t>תוס</w:t>
      </w:r>
      <w:r>
        <w:rPr>
          <w:rtl/>
        </w:rPr>
        <w:t>' (לקמן קיד.) כתב דהמעיד שיוציא ממון לישראל פטור, אף דמפסידו שרשאי להשמט דהוה הפקעת הלואתו. מ"מ אינו משלם אלא מה שחייב לו. [ומבואר דלא פקע עיקר החוב].</w:t>
      </w:r>
    </w:p>
    <w:p w14:paraId="55D77E3E" w14:textId="77777777" w:rsidR="009832E5" w:rsidRDefault="00000000" w:rsidP="002E386F">
      <w:pPr>
        <w:pStyle w:val="Footnote"/>
        <w:bidi/>
      </w:pPr>
      <w:r>
        <w:rPr>
          <w:rtl/>
        </w:rPr>
        <w:tab/>
        <w:t>ובגמ' (ב"מ עב.) מבואר דאם נתגייר משלם לו. וה</w:t>
      </w:r>
      <w:r>
        <w:rPr>
          <w:b/>
          <w:bCs/>
          <w:rtl/>
        </w:rPr>
        <w:t>ר"ן</w:t>
      </w:r>
      <w:r>
        <w:rPr>
          <w:rtl/>
        </w:rPr>
        <w:t xml:space="preserve"> (נדרים כח.) כתב דאם ימכור החוב לישראל, יכול לגבותו. וה</w:t>
      </w:r>
      <w:r>
        <w:rPr>
          <w:b/>
          <w:bCs/>
          <w:rtl/>
        </w:rPr>
        <w:t>אבה"א</w:t>
      </w:r>
      <w:r>
        <w:rPr>
          <w:rtl/>
        </w:rPr>
        <w:t xml:space="preserve"> (ח יג) כת' דאם יתפוס עכו"ם מעות משל ישראל, הוה שלו [אבל חפץ אפשר דצריך גביית בי"ד].</w:t>
      </w:r>
    </w:p>
  </w:footnote>
  <w:footnote w:id="118">
    <w:p w14:paraId="4712FB72" w14:textId="77777777" w:rsidR="009832E5" w:rsidRDefault="00000000" w:rsidP="002E386F">
      <w:pPr>
        <w:pStyle w:val="Footnote"/>
        <w:bidi/>
      </w:pPr>
      <w:r>
        <w:rPr>
          <w:rStyle w:val="ac"/>
          <w:rtl/>
        </w:rPr>
        <w:footnoteRef/>
      </w:r>
      <w:r>
        <w:rPr>
          <w:rtl/>
        </w:rPr>
        <w:t>וביאר דמש"ה ל"ש בזה מעמד שלשתן.</w:t>
      </w:r>
    </w:p>
  </w:footnote>
  <w:footnote w:id="119">
    <w:p w14:paraId="3E4525F9" w14:textId="77777777" w:rsidR="009832E5" w:rsidRDefault="00000000" w:rsidP="002E386F">
      <w:pPr>
        <w:pStyle w:val="Footnote"/>
        <w:bidi/>
      </w:pPr>
      <w:r>
        <w:rPr>
          <w:rStyle w:val="ac"/>
          <w:rtl/>
        </w:rPr>
        <w:footnoteRef/>
      </w:r>
      <w:r>
        <w:rPr>
          <w:rtl/>
        </w:rPr>
        <w:t>אבל הביא ד</w:t>
      </w:r>
      <w:r>
        <w:rPr>
          <w:b/>
          <w:bCs/>
          <w:rtl/>
        </w:rPr>
        <w:t xml:space="preserve">רע"א </w:t>
      </w:r>
      <w:r>
        <w:rPr>
          <w:rtl/>
        </w:rPr>
        <w:t xml:space="preserve">(כתובות טו:) נקט דנתגייר חייב. וע"ע </w:t>
      </w:r>
      <w:r>
        <w:rPr>
          <w:b/>
          <w:bCs/>
          <w:rtl/>
        </w:rPr>
        <w:t>דבר אברהם</w:t>
      </w:r>
      <w:r>
        <w:rPr>
          <w:rtl/>
        </w:rPr>
        <w:t xml:space="preserve"> (ב יג ג).</w:t>
      </w:r>
    </w:p>
  </w:footnote>
  <w:footnote w:id="120">
    <w:p w14:paraId="7DCE87F6" w14:textId="77777777" w:rsidR="009832E5" w:rsidRDefault="00000000" w:rsidP="002E386F">
      <w:pPr>
        <w:pStyle w:val="Footnote"/>
        <w:bidi/>
      </w:pPr>
      <w:r>
        <w:rPr>
          <w:rStyle w:val="ac"/>
          <w:rtl/>
        </w:rPr>
        <w:footnoteRef/>
      </w:r>
      <w:r>
        <w:rPr>
          <w:rtl/>
        </w:rPr>
        <w:t>וכ"כ הקצות במשובב, ע' בסמוך.</w:t>
      </w:r>
    </w:p>
  </w:footnote>
  <w:footnote w:id="121">
    <w:p w14:paraId="7742E5A5" w14:textId="77777777" w:rsidR="009832E5" w:rsidRDefault="00000000" w:rsidP="002E386F">
      <w:pPr>
        <w:pStyle w:val="Footnote"/>
        <w:bidi/>
      </w:pPr>
      <w:r>
        <w:rPr>
          <w:rStyle w:val="ac"/>
          <w:rtl/>
        </w:rPr>
        <w:footnoteRef/>
      </w:r>
      <w:r>
        <w:rPr>
          <w:rtl/>
        </w:rPr>
        <w:t>דילפי' (גיטין לו: ויבמות פט:) מקרא דכל אשר יבא, והיקש דאלו המטות.</w:t>
      </w:r>
    </w:p>
  </w:footnote>
  <w:footnote w:id="122">
    <w:p w14:paraId="5C70DFC1" w14:textId="77777777" w:rsidR="009832E5" w:rsidRDefault="00000000" w:rsidP="002E386F">
      <w:pPr>
        <w:pStyle w:val="Footnote"/>
        <w:bidi/>
      </w:pPr>
      <w:r>
        <w:rPr>
          <w:rStyle w:val="ac"/>
          <w:rtl/>
        </w:rPr>
        <w:footnoteRef/>
      </w:r>
      <w:r>
        <w:rPr>
          <w:rtl/>
        </w:rPr>
        <w:t>למהרש"ל לגבות מהם נזק שלם. ולמהרש"א ליפטר בשור דידן.</w:t>
      </w:r>
    </w:p>
  </w:footnote>
  <w:footnote w:id="123">
    <w:p w14:paraId="7144CFD8" w14:textId="77777777" w:rsidR="009832E5" w:rsidRDefault="00000000" w:rsidP="002E386F">
      <w:pPr>
        <w:pStyle w:val="Footnote"/>
        <w:bidi/>
      </w:pPr>
      <w:r>
        <w:rPr>
          <w:rStyle w:val="ac"/>
          <w:rtl/>
        </w:rPr>
        <w:footnoteRef/>
      </w:r>
      <w:r>
        <w:rPr>
          <w:rtl/>
        </w:rPr>
        <w:t>וב</w:t>
      </w:r>
      <w:r>
        <w:rPr>
          <w:b/>
          <w:bCs/>
          <w:rtl/>
        </w:rPr>
        <w:t>דבר"י</w:t>
      </w:r>
      <w:r>
        <w:rPr>
          <w:rtl/>
        </w:rPr>
        <w:t xml:space="preserve"> מובא כן ליישב קו' התוס'. אבל בסטנסל הו' לתרץ קו' היש"ש מהפקעת הלואתו. [משמע דקו' התוס' קיימת. וע' בסמוך].</w:t>
      </w:r>
    </w:p>
  </w:footnote>
  <w:footnote w:id="124">
    <w:p w14:paraId="77E67E69" w14:textId="77777777" w:rsidR="009832E5" w:rsidRDefault="00000000" w:rsidP="002E386F">
      <w:pPr>
        <w:pStyle w:val="Footnote"/>
        <w:bidi/>
      </w:pPr>
      <w:r>
        <w:rPr>
          <w:rStyle w:val="ac"/>
          <w:rtl/>
        </w:rPr>
        <w:footnoteRef/>
      </w:r>
      <w:r>
        <w:rPr>
          <w:rtl/>
        </w:rPr>
        <w:t>ואונאת עכו"ם הוה שלו.</w:t>
      </w:r>
    </w:p>
  </w:footnote>
  <w:footnote w:id="125">
    <w:p w14:paraId="608C868B" w14:textId="77777777" w:rsidR="009832E5" w:rsidRDefault="00000000" w:rsidP="002E386F">
      <w:pPr>
        <w:pStyle w:val="Footnote"/>
        <w:bidi/>
      </w:pPr>
      <w:r>
        <w:rPr>
          <w:rStyle w:val="ac"/>
          <w:rtl/>
        </w:rPr>
        <w:footnoteRef/>
      </w:r>
      <w:r>
        <w:rPr>
          <w:rtl/>
        </w:rPr>
        <w:t>דס"ל גזל עכו"ם הוה שלו.</w:t>
      </w:r>
    </w:p>
  </w:footnote>
  <w:footnote w:id="126">
    <w:p w14:paraId="0A125AD7" w14:textId="77777777" w:rsidR="009832E5" w:rsidRDefault="00000000" w:rsidP="002E386F">
      <w:pPr>
        <w:pStyle w:val="Footnote"/>
        <w:bidi/>
      </w:pPr>
      <w:r>
        <w:rPr>
          <w:rStyle w:val="ac"/>
          <w:rtl/>
        </w:rPr>
        <w:footnoteRef/>
      </w:r>
      <w:r>
        <w:rPr>
          <w:rtl/>
        </w:rPr>
        <w:t>וה</w:t>
      </w:r>
      <w:r>
        <w:rPr>
          <w:b/>
          <w:bCs/>
          <w:rtl/>
        </w:rPr>
        <w:t>גר"ח</w:t>
      </w:r>
      <w:r>
        <w:rPr>
          <w:rtl/>
        </w:rPr>
        <w:t xml:space="preserve"> כת' דנפק"מ אם אח"כ ימכור העכו"ם לישראל, יכול להוציאו מיד גזלן. [ויל"ד אי שייך מכירה, דהוה אינו ברשותו].</w:t>
      </w:r>
    </w:p>
  </w:footnote>
  <w:footnote w:id="127">
    <w:p w14:paraId="7D33A37F" w14:textId="77777777" w:rsidR="009832E5" w:rsidRDefault="00000000" w:rsidP="002E386F">
      <w:pPr>
        <w:pStyle w:val="Footnote"/>
        <w:bidi/>
      </w:pPr>
      <w:r>
        <w:rPr>
          <w:rStyle w:val="ac"/>
          <w:rtl/>
        </w:rPr>
        <w:footnoteRef/>
      </w:r>
      <w:r>
        <w:rPr>
          <w:rtl/>
        </w:rPr>
        <w:t>[אמנם עד"ז יל"פ דקו' התוס', דכיון דשרי להזיק, דכ"ש מהא דמותר לגזול, נחשב 'ברשות', ואין עליו תורת מזיק].</w:t>
      </w:r>
    </w:p>
    <w:p w14:paraId="41144496" w14:textId="77777777" w:rsidR="009832E5" w:rsidRDefault="00000000" w:rsidP="002E386F">
      <w:pPr>
        <w:pStyle w:val="Footnote"/>
        <w:bidi/>
      </w:pPr>
      <w:r>
        <w:rPr>
          <w:rtl/>
        </w:rPr>
        <w:tab/>
        <w:t>וב</w:t>
      </w:r>
      <w:r>
        <w:rPr>
          <w:b/>
          <w:bCs/>
          <w:rtl/>
        </w:rPr>
        <w:t>חי' ר' שמעון</w:t>
      </w:r>
      <w:r>
        <w:rPr>
          <w:rtl/>
        </w:rPr>
        <w:t xml:space="preserve"> (לט ד) כתב דזה ודאי רחוק מן השכל, שיהא מותר לגזול אבל יתחייב אח"כ. וכ"ש במעשה שורו. אלא ודאי דאף למ"ד גזל עכו"ם מותר, מ"מ בגדרי הממון נחשב גזלן. וחל דין תשלום, אלא דמותר לעכב התשלום, וכמו בגזל לכתחילה למ"ד מותר.</w:t>
      </w:r>
    </w:p>
  </w:footnote>
  <w:footnote w:id="128">
    <w:p w14:paraId="4197F54D" w14:textId="77777777" w:rsidR="009832E5" w:rsidRDefault="00000000" w:rsidP="002E386F">
      <w:pPr>
        <w:pStyle w:val="Footnote"/>
        <w:bidi/>
      </w:pPr>
      <w:r>
        <w:rPr>
          <w:rStyle w:val="ac"/>
          <w:rtl/>
        </w:rPr>
        <w:footnoteRef/>
      </w:r>
      <w:r>
        <w:rPr>
          <w:rtl/>
        </w:rPr>
        <w:t>וע' מה שהו' (לעיל ב.) במקור האיסור להזיק.</w:t>
      </w:r>
    </w:p>
  </w:footnote>
  <w:footnote w:id="129">
    <w:p w14:paraId="7DAA5765" w14:textId="77777777" w:rsidR="009832E5" w:rsidRDefault="00000000" w:rsidP="002E386F">
      <w:pPr>
        <w:pStyle w:val="Footnote"/>
        <w:bidi/>
      </w:pPr>
      <w:r>
        <w:rPr>
          <w:rStyle w:val="ac"/>
          <w:rtl/>
        </w:rPr>
        <w:footnoteRef/>
      </w:r>
      <w:r>
        <w:rPr>
          <w:rtl/>
        </w:rPr>
        <w:t>וב</w:t>
      </w:r>
      <w:r>
        <w:rPr>
          <w:b/>
          <w:bCs/>
          <w:rtl/>
        </w:rPr>
        <w:t>מכילתא דר' ישמעאל</w:t>
      </w:r>
      <w:r>
        <w:rPr>
          <w:rtl/>
        </w:rPr>
        <w:t xml:space="preserve"> (משפטים יב) דרש רעהו, להוציא שור של נכרי שור של כותי שור של גר תושב. [בשור של ישראל שנגח להם. ועפ"ז שור של גר תושב שנגח של ישראל פטור].</w:t>
      </w:r>
    </w:p>
  </w:footnote>
  <w:footnote w:id="130">
    <w:p w14:paraId="0AE7C863" w14:textId="77777777" w:rsidR="009832E5" w:rsidRDefault="00000000" w:rsidP="002E386F">
      <w:pPr>
        <w:pStyle w:val="Footnote"/>
        <w:bidi/>
      </w:pPr>
      <w:r>
        <w:rPr>
          <w:rStyle w:val="ac"/>
          <w:rtl/>
        </w:rPr>
        <w:footnoteRef/>
      </w:r>
      <w:r>
        <w:rPr>
          <w:rtl/>
        </w:rPr>
        <w:t xml:space="preserve">ולא הזכיר דבעינן קבלת בי"ד. אבל סתימת שאר </w:t>
      </w:r>
      <w:r>
        <w:rPr>
          <w:b/>
          <w:bCs/>
          <w:rtl/>
        </w:rPr>
        <w:t>ראשונים</w:t>
      </w:r>
      <w:r>
        <w:rPr>
          <w:rtl/>
        </w:rPr>
        <w:t xml:space="preserve"> דכל שלא קיבלוהו בי"ד [כדין גר תושב] נוהג כל דינים אלו.</w:t>
      </w:r>
    </w:p>
  </w:footnote>
  <w:footnote w:id="131">
    <w:p w14:paraId="78FF39D4" w14:textId="77777777" w:rsidR="009832E5" w:rsidRDefault="00000000" w:rsidP="002E386F">
      <w:pPr>
        <w:pStyle w:val="Footnote"/>
        <w:bidi/>
      </w:pPr>
      <w:r>
        <w:rPr>
          <w:rStyle w:val="ac"/>
          <w:rtl/>
        </w:rPr>
        <w:footnoteRef/>
      </w:r>
      <w:r>
        <w:rPr>
          <w:rtl/>
        </w:rPr>
        <w:t>לדעת הרמב"ן דגדר דיני בני נח נכללו כגדרי דיני התורה. אבל לדעת הרמב"ם הוה רק דין עליהם להושיב דיינים, ולקבוע דין מדעתם.</w:t>
      </w:r>
    </w:p>
  </w:footnote>
  <w:footnote w:id="132">
    <w:p w14:paraId="725A7F3C" w14:textId="77777777" w:rsidR="009832E5" w:rsidRDefault="00000000" w:rsidP="002E386F">
      <w:pPr>
        <w:pStyle w:val="Footnote"/>
        <w:bidi/>
      </w:pPr>
      <w:r>
        <w:rPr>
          <w:rStyle w:val="ac"/>
          <w:rtl/>
        </w:rPr>
        <w:footnoteRef/>
      </w:r>
      <w:r>
        <w:rPr>
          <w:rtl/>
        </w:rPr>
        <w:t>אבל ה</w:t>
      </w:r>
      <w:r>
        <w:rPr>
          <w:b/>
          <w:bCs/>
          <w:rtl/>
        </w:rPr>
        <w:t>תוספתא מכת"י</w:t>
      </w:r>
      <w:r>
        <w:rPr>
          <w:rtl/>
        </w:rPr>
        <w:t xml:space="preserve"> (הו' אור גנוז) הגירסא דשור של עכו"ם נגח שור של ישראל, אע"פ שקיבל עליו לדון בדיני ישראל. [ולא אמרי' ד'עמד ויתר' לא הוה בגדר 'דין', והיכא דקיבל עליו חייב רק חצי נזק. א"נ כרמב"ם].</w:t>
      </w:r>
    </w:p>
  </w:footnote>
  <w:footnote w:id="133">
    <w:p w14:paraId="14D01F81" w14:textId="77777777" w:rsidR="009832E5" w:rsidRDefault="00000000" w:rsidP="002E386F">
      <w:pPr>
        <w:pStyle w:val="Footnote"/>
        <w:bidi/>
      </w:pPr>
      <w:r>
        <w:rPr>
          <w:rStyle w:val="ac"/>
          <w:rtl/>
        </w:rPr>
        <w:footnoteRef/>
      </w:r>
      <w:r>
        <w:rPr>
          <w:rtl/>
        </w:rPr>
        <w:t>ועוד כתב ב</w:t>
      </w:r>
      <w:r>
        <w:rPr>
          <w:b/>
          <w:bCs/>
          <w:rtl/>
        </w:rPr>
        <w:t xml:space="preserve">הג' מנחת סולת </w:t>
      </w:r>
      <w:r>
        <w:rPr>
          <w:rtl/>
        </w:rPr>
        <w:t>דכ"מ בגמ' (סנהדרין נו:) דאין בהם דיני קנסות. [ויל"ד עכ"פ למ"ד פלגא נזקא ממונא].</w:t>
      </w:r>
    </w:p>
  </w:footnote>
  <w:footnote w:id="134">
    <w:p w14:paraId="0F555156" w14:textId="77777777" w:rsidR="009832E5" w:rsidRDefault="00000000" w:rsidP="002E386F">
      <w:pPr>
        <w:pStyle w:val="Footnote"/>
        <w:bidi/>
      </w:pPr>
      <w:r>
        <w:rPr>
          <w:rStyle w:val="ac"/>
          <w:rtl/>
        </w:rPr>
        <w:footnoteRef/>
      </w:r>
      <w:r>
        <w:rPr>
          <w:rtl/>
        </w:rPr>
        <w:t>אבל החזו"א נקט דמתחייב, ולא דרשי' בזה רעהו.</w:t>
      </w:r>
    </w:p>
    <w:p w14:paraId="571E0FEE" w14:textId="77777777" w:rsidR="009832E5" w:rsidRDefault="00000000" w:rsidP="002E386F">
      <w:pPr>
        <w:pStyle w:val="Footnote"/>
        <w:bidi/>
      </w:pPr>
      <w:r>
        <w:rPr>
          <w:rtl/>
        </w:rPr>
        <w:tab/>
        <w:t>וה</w:t>
      </w:r>
      <w:r>
        <w:rPr>
          <w:b/>
          <w:bCs/>
          <w:rtl/>
        </w:rPr>
        <w:t>חזו"א</w:t>
      </w:r>
      <w:r>
        <w:rPr>
          <w:rtl/>
        </w:rPr>
        <w:t xml:space="preserve"> (י יד) הביא </w:t>
      </w:r>
      <w:r>
        <w:rPr>
          <w:b/>
          <w:bCs/>
          <w:rtl/>
        </w:rPr>
        <w:t>שו"ת הרא"ש</w:t>
      </w:r>
      <w:r>
        <w:rPr>
          <w:rtl/>
        </w:rPr>
        <w:t xml:space="preserve"> (קא ה, הו' בטור ושו"ע שעח ט) דישראל ששכר מעכו"ם והזיקו ישראל אחר, דמתחייב כשיעור נזק הבהמה. ולא במה שהעכו"ם מעליל עליו. והחזו"א הוכיח דאילו הדין שישראל פטור לעכו"ם, א"כ הכל עלילה ויפטר. [ויל"ד דמ"מ הך ישראל יש לו בבהמה קנין שאלה. ועי"ז יש לו זכות גורם לממון, ותובע זכות זה. ומה איכפת למזיק האם השואל יפטר לבעל השור].</w:t>
      </w:r>
    </w:p>
  </w:footnote>
  <w:footnote w:id="135">
    <w:p w14:paraId="37560670" w14:textId="77777777" w:rsidR="009832E5" w:rsidRDefault="00000000" w:rsidP="002E386F">
      <w:pPr>
        <w:pStyle w:val="Footnote"/>
        <w:bidi/>
      </w:pPr>
      <w:r>
        <w:rPr>
          <w:rStyle w:val="ac"/>
          <w:rtl/>
        </w:rPr>
        <w:footnoteRef/>
      </w:r>
      <w:r>
        <w:rPr>
          <w:rtl/>
        </w:rPr>
        <w:t>וה</w:t>
      </w:r>
      <w:r>
        <w:rPr>
          <w:b/>
          <w:bCs/>
          <w:rtl/>
        </w:rPr>
        <w:t>ב"ח</w:t>
      </w:r>
      <w:r>
        <w:rPr>
          <w:rtl/>
        </w:rPr>
        <w:t xml:space="preserve"> (חו"מ רכח) הביא בשם המרדכי דעכו"ם נתמעט מאונאה מקרא דעמיתך. והדבר"י הק' הא כתיב 'רעהו'. ובגמ' (ב"מ קיא:) לחד מ"ד נתמעט לענין עושק מקרא ד'רעך'. והדבר"י כתב די"ל דהוה משום יתורא דקרא.</w:t>
      </w:r>
    </w:p>
  </w:footnote>
  <w:footnote w:id="136">
    <w:p w14:paraId="7A41BC84" w14:textId="77777777" w:rsidR="009832E5" w:rsidRDefault="00000000" w:rsidP="002E386F">
      <w:pPr>
        <w:pStyle w:val="Footnote"/>
        <w:bidi/>
      </w:pPr>
      <w:r>
        <w:rPr>
          <w:rStyle w:val="ac"/>
          <w:rtl/>
        </w:rPr>
        <w:footnoteRef/>
      </w:r>
      <w:r>
        <w:rPr>
          <w:rtl/>
        </w:rPr>
        <w:t>וה</w:t>
      </w:r>
      <w:r>
        <w:rPr>
          <w:b/>
          <w:bCs/>
          <w:rtl/>
        </w:rPr>
        <w:t>משובב</w:t>
      </w:r>
      <w:r>
        <w:rPr>
          <w:rtl/>
        </w:rPr>
        <w:t xml:space="preserve"> חלק דהיינו דוקא במה שבדינינו, שהדין אצלינו גם בגוי נגד ישראל. אבל מה שנתמעט משום 'רעהו' ל"ש כך היא בדינינו. והביא דברי המהרש"ל דהאי קרא ד'ראה ויתר' אינו אלא בנזיקין. והביא דכ"מ ברמב"ם דהוה קנס דוקא לענין זה.</w:t>
      </w:r>
    </w:p>
  </w:footnote>
  <w:footnote w:id="137">
    <w:p w14:paraId="46EA1F3F" w14:textId="77777777" w:rsidR="009832E5" w:rsidRDefault="00000000" w:rsidP="002E386F">
      <w:pPr>
        <w:pStyle w:val="Footnote"/>
        <w:bidi/>
      </w:pPr>
      <w:r>
        <w:rPr>
          <w:rStyle w:val="ac"/>
          <w:rtl/>
        </w:rPr>
        <w:footnoteRef/>
      </w:r>
      <w:r>
        <w:rPr>
          <w:rtl/>
        </w:rPr>
        <w:t>[ומש"ה תינוק הנמצא בין הגויים, דנים ע"פ רוב. שהוא עצמו מסופק האם הוא ישראל או גוי [אבל אילו טוען ברי שהוא ישראל מהני ליה חזקת ממון דידיה].</w:t>
      </w:r>
    </w:p>
  </w:footnote>
  <w:footnote w:id="138">
    <w:p w14:paraId="1EBD8124" w14:textId="77777777" w:rsidR="009832E5" w:rsidRDefault="00000000" w:rsidP="002E386F">
      <w:pPr>
        <w:pStyle w:val="Footnote"/>
        <w:bidi/>
      </w:pPr>
      <w:r>
        <w:rPr>
          <w:rStyle w:val="ac"/>
          <w:rtl/>
        </w:rPr>
        <w:footnoteRef/>
      </w:r>
      <w:r>
        <w:rPr>
          <w:rtl/>
        </w:rPr>
        <w:t>והג</w:t>
      </w:r>
      <w:r>
        <w:rPr>
          <w:b/>
          <w:bCs/>
          <w:rtl/>
        </w:rPr>
        <w:t>רי"פ</w:t>
      </w:r>
      <w:r>
        <w:rPr>
          <w:rtl/>
        </w:rPr>
        <w:t xml:space="preserve"> הביא דב</w:t>
      </w:r>
      <w:r>
        <w:rPr>
          <w:b/>
          <w:bCs/>
          <w:rtl/>
        </w:rPr>
        <w:t>שו"ת פנ"י</w:t>
      </w:r>
      <w:r>
        <w:rPr>
          <w:rtl/>
        </w:rPr>
        <w:t xml:space="preserve"> (א יו"ד ג, ב אה"ע מג) כת' דאיסור לפני עוור דעכו"ם הוה דרבנן, כיון דאין מצוון עכשיו. וה</w:t>
      </w:r>
      <w:r>
        <w:rPr>
          <w:b/>
          <w:bCs/>
          <w:rtl/>
        </w:rPr>
        <w:t>אחרונים</w:t>
      </w:r>
      <w:r>
        <w:rPr>
          <w:rtl/>
        </w:rPr>
        <w:t xml:space="preserve"> חלקו.</w:t>
      </w:r>
    </w:p>
  </w:footnote>
  <w:footnote w:id="139">
    <w:p w14:paraId="670FFFF8" w14:textId="77777777" w:rsidR="009832E5" w:rsidRDefault="00000000" w:rsidP="002E386F">
      <w:pPr>
        <w:pStyle w:val="Footnote"/>
        <w:bidi/>
      </w:pPr>
      <w:r>
        <w:rPr>
          <w:rStyle w:val="ac"/>
          <w:rtl/>
        </w:rPr>
        <w:footnoteRef/>
      </w:r>
      <w:r>
        <w:rPr>
          <w:rtl/>
        </w:rPr>
        <w:t>והביא דה</w:t>
      </w:r>
      <w:r>
        <w:rPr>
          <w:b/>
          <w:bCs/>
          <w:rtl/>
        </w:rPr>
        <w:t>רמ"ע מפאנו</w:t>
      </w:r>
      <w:r>
        <w:rPr>
          <w:rtl/>
        </w:rPr>
        <w:t xml:space="preserve"> (קכג) הביא ד</w:t>
      </w:r>
      <w:r>
        <w:rPr>
          <w:b/>
          <w:bCs/>
          <w:rtl/>
        </w:rPr>
        <w:t>תוס</w:t>
      </w:r>
      <w:r>
        <w:rPr>
          <w:rtl/>
        </w:rPr>
        <w:t>' (חולין קב. ד"ה ור' יהודה) כת' דהיכא דמוסיף איסור לבן נח נחשב איסור מוסיף [לענין אאחע"א]. וכת' דע"פ דברי רש"י האיסור לבני נח לא נחשב, כיון דעמד והתיר.</w:t>
      </w:r>
    </w:p>
  </w:footnote>
  <w:footnote w:id="140">
    <w:p w14:paraId="6BDBA847" w14:textId="77777777" w:rsidR="009832E5" w:rsidRDefault="00000000" w:rsidP="002E386F">
      <w:pPr>
        <w:pStyle w:val="Footnote"/>
        <w:bidi/>
      </w:pPr>
      <w:r>
        <w:rPr>
          <w:rStyle w:val="ac"/>
          <w:rtl/>
        </w:rPr>
        <w:footnoteRef/>
      </w:r>
      <w:r>
        <w:rPr>
          <w:rtl/>
        </w:rPr>
        <w:t xml:space="preserve">ויל"פ ע"פ מש"כ </w:t>
      </w:r>
      <w:r>
        <w:rPr>
          <w:b/>
          <w:bCs/>
          <w:rtl/>
        </w:rPr>
        <w:t>תוס</w:t>
      </w:r>
      <w:r>
        <w:rPr>
          <w:rtl/>
        </w:rPr>
        <w:t>' (קידושין לא.) דגדול המצווה ועושה שדואג ומצטער יותר פן יעבור, ממי שאין מצווה שיש לו פת בסלו שאם ירצה יניח. [ויל"ד דרש"י פי' באופ"א].</w:t>
      </w:r>
    </w:p>
  </w:footnote>
  <w:footnote w:id="141">
    <w:p w14:paraId="64D3AE2B" w14:textId="77777777" w:rsidR="009832E5" w:rsidRDefault="00000000" w:rsidP="002E386F">
      <w:pPr>
        <w:pStyle w:val="Footnote"/>
        <w:bidi/>
      </w:pPr>
      <w:r>
        <w:rPr>
          <w:rStyle w:val="ac"/>
          <w:rtl/>
        </w:rPr>
        <w:footnoteRef/>
      </w:r>
      <w:r>
        <w:rPr>
          <w:rtl/>
        </w:rPr>
        <w:t>וה</w:t>
      </w:r>
      <w:r>
        <w:rPr>
          <w:b/>
          <w:bCs/>
          <w:rtl/>
        </w:rPr>
        <w:t>ריטב"א</w:t>
      </w:r>
      <w:r>
        <w:rPr>
          <w:rtl/>
        </w:rPr>
        <w:t xml:space="preserve"> (שם) העמיד דגר תושב מצווין להחיותו, כיון דקיבל עליו בפני בי"ד. ו'בן נח' [המוזכר בכל מקום] הוא מי שמקיים ז' מצוות, אלא כמי שאינו מצווה ועושה. ואין לנו להורידו בידים או לגרום לו מיתה, דסוף סוף עושה אותם, ושכר יש לו קצת אף דאינו מצווה ועושה. אבל סתם כותי [צ"ל עכו"ם, נכרי] המוזכר בכל מקום אינו מקיים ז' מצוות, ומותר להוריד דבליכא איבה.</w:t>
      </w:r>
    </w:p>
  </w:footnote>
  <w:footnote w:id="142">
    <w:p w14:paraId="27CD838F" w14:textId="77777777" w:rsidR="009832E5" w:rsidRDefault="00000000" w:rsidP="002E386F">
      <w:pPr>
        <w:pStyle w:val="Footnote"/>
        <w:bidi/>
      </w:pPr>
      <w:r>
        <w:rPr>
          <w:rStyle w:val="ac"/>
          <w:rtl/>
        </w:rPr>
        <w:footnoteRef/>
      </w:r>
      <w:r>
        <w:rPr>
          <w:rtl/>
        </w:rPr>
        <w:t>[וה</w:t>
      </w:r>
      <w:r>
        <w:rPr>
          <w:b/>
          <w:bCs/>
          <w:rtl/>
        </w:rPr>
        <w:t>ריטב"א</w:t>
      </w:r>
      <w:r>
        <w:rPr>
          <w:rtl/>
        </w:rPr>
        <w:t xml:space="preserve"> (שם) הביא רק את תחילת דברי הרמב"ן]. וה</w:t>
      </w:r>
      <w:r>
        <w:rPr>
          <w:b/>
          <w:bCs/>
          <w:rtl/>
        </w:rPr>
        <w:t>גרי"ז</w:t>
      </w:r>
      <w:r>
        <w:rPr>
          <w:rtl/>
        </w:rPr>
        <w:t xml:space="preserve"> (מכתב בעמ' האחרון בספר) כת' [ע"פ הריטב"א הנ"ל] דאף לא נתווסף שום חיוב ע"פ קבלתו, אפ"ה יש דין קבלה בפני בי"ד.</w:t>
      </w:r>
    </w:p>
  </w:footnote>
  <w:footnote w:id="143">
    <w:p w14:paraId="123CD9EC" w14:textId="77777777" w:rsidR="009832E5" w:rsidRDefault="00000000" w:rsidP="002E386F">
      <w:pPr>
        <w:pStyle w:val="Footnote"/>
        <w:bidi/>
      </w:pPr>
      <w:r>
        <w:rPr>
          <w:rStyle w:val="ac"/>
          <w:rtl/>
        </w:rPr>
        <w:footnoteRef/>
      </w:r>
      <w:r>
        <w:rPr>
          <w:rtl/>
        </w:rPr>
        <w:t>והק' ממעשה דתלמי המלך (מגילה ט.) דשינו בתרגום התורה. ותי' דהתם הסכימו מן שמיא, והיה להם כעין רוח הקודש. ועוד דשם לא שינו ממשמעותו, אלא שינו הלשון. אבל לשנות דין א', הוה ככופר בתורה. ומה לי דין א' או כל התורה כולה.</w:t>
      </w:r>
    </w:p>
  </w:footnote>
  <w:footnote w:id="144">
    <w:p w14:paraId="4380E576" w14:textId="77777777" w:rsidR="009832E5" w:rsidRDefault="00000000" w:rsidP="002E386F">
      <w:pPr>
        <w:pStyle w:val="Footnote"/>
        <w:bidi/>
      </w:pPr>
      <w:r>
        <w:rPr>
          <w:rStyle w:val="ac"/>
          <w:rtl/>
        </w:rPr>
        <w:footnoteRef/>
      </w:r>
      <w:r>
        <w:rPr>
          <w:rtl/>
        </w:rPr>
        <w:t>ופ</w:t>
      </w:r>
      <w:r>
        <w:rPr>
          <w:b/>
          <w:bCs/>
          <w:rtl/>
        </w:rPr>
        <w:t>רש"י</w:t>
      </w:r>
      <w:r>
        <w:rPr>
          <w:rtl/>
        </w:rPr>
        <w:t xml:space="preserve"> (שם) בתמיה, דאף הרע הוה מאת הקב"ה.</w:t>
      </w:r>
    </w:p>
  </w:footnote>
  <w:footnote w:id="145">
    <w:p w14:paraId="42EFB895" w14:textId="77777777" w:rsidR="009832E5" w:rsidRDefault="00000000" w:rsidP="002E386F">
      <w:pPr>
        <w:pStyle w:val="Footnote"/>
        <w:bidi/>
      </w:pPr>
      <w:r>
        <w:rPr>
          <w:rStyle w:val="ac"/>
          <w:rtl/>
        </w:rPr>
        <w:footnoteRef/>
      </w:r>
      <w:r>
        <w:rPr>
          <w:rtl/>
        </w:rPr>
        <w:t>וכ"כ ה</w:t>
      </w:r>
      <w:r>
        <w:rPr>
          <w:b/>
          <w:bCs/>
          <w:rtl/>
        </w:rPr>
        <w:t>מהרש"א</w:t>
      </w:r>
      <w:r>
        <w:rPr>
          <w:rtl/>
        </w:rPr>
        <w:t xml:space="preserve"> (ח"א) דלפ"ז במלחמה בעגלון מלך מואב כבר נולדה רות. ובימי דוד כבר נולדה נעמה. [וכתב דזה לפשטות הגמ' (נזיר כג:) דהיתה בתו של עגלון. אבל </w:t>
      </w:r>
      <w:r>
        <w:rPr>
          <w:b/>
          <w:bCs/>
          <w:rtl/>
        </w:rPr>
        <w:t>תוס'</w:t>
      </w:r>
      <w:r>
        <w:rPr>
          <w:rtl/>
        </w:rPr>
        <w:t xml:space="preserve"> (שם) כת' דלאו דוקא, אלא מבני בניו שהרי נולדה ר' שנים אח"כ].</w:t>
      </w:r>
    </w:p>
  </w:footnote>
  <w:footnote w:id="146">
    <w:p w14:paraId="0189085F" w14:textId="77777777" w:rsidR="009832E5" w:rsidRDefault="00000000" w:rsidP="002E386F">
      <w:pPr>
        <w:pStyle w:val="Footnote"/>
        <w:bidi/>
      </w:pPr>
      <w:r>
        <w:rPr>
          <w:rStyle w:val="ac"/>
          <w:rtl/>
        </w:rPr>
        <w:footnoteRef/>
      </w:r>
      <w:r>
        <w:rPr>
          <w:rtl/>
        </w:rPr>
        <w:t>ויל"ד האם כוונת ה</w:t>
      </w:r>
      <w:r>
        <w:rPr>
          <w:b/>
          <w:bCs/>
          <w:rtl/>
        </w:rPr>
        <w:t>תוס' ר"פ</w:t>
      </w:r>
      <w:r>
        <w:rPr>
          <w:rtl/>
        </w:rPr>
        <w:t xml:space="preserve"> לתרץ דטעם האיסור שיצאו פרידות אלו, והיום כבר הותר. [וצ"ב מנלן הא, ואין נביא רשאי לחדש היתר. ואפשר דס"ל דהוה איסור לשעה על בי"ד]. ואפשר דההיתר משום דהתחילו [וביאר רק שסובב מהשמים עד שיוולד].</w:t>
      </w:r>
    </w:p>
  </w:footnote>
  <w:footnote w:id="147">
    <w:p w14:paraId="0112C8A2" w14:textId="77777777" w:rsidR="009832E5" w:rsidRDefault="00000000" w:rsidP="002E386F">
      <w:pPr>
        <w:pStyle w:val="Footnote"/>
        <w:bidi/>
      </w:pPr>
      <w:r>
        <w:rPr>
          <w:rStyle w:val="ac"/>
          <w:rtl/>
        </w:rPr>
        <w:footnoteRef/>
      </w:r>
      <w:r>
        <w:rPr>
          <w:rtl/>
        </w:rPr>
        <w:t>ו</w:t>
      </w:r>
      <w:r>
        <w:rPr>
          <w:b/>
          <w:bCs/>
          <w:rtl/>
        </w:rPr>
        <w:t>רש"י</w:t>
      </w:r>
      <w:r>
        <w:rPr>
          <w:rtl/>
        </w:rPr>
        <w:t xml:space="preserve"> (חולין נה.) כת' דהטעם דכתמים דרבנן דמדאורייתא עד דחזיא מגופה, כדכתיב דם יהיה זובה בבשרה. וע"ע רש"י (נדה סב:).</w:t>
      </w:r>
    </w:p>
    <w:p w14:paraId="48A79118" w14:textId="77777777" w:rsidR="009832E5" w:rsidRDefault="00000000" w:rsidP="002E386F">
      <w:pPr>
        <w:pStyle w:val="Footnote"/>
        <w:bidi/>
      </w:pPr>
      <w:r>
        <w:rPr>
          <w:rtl/>
        </w:rPr>
        <w:tab/>
        <w:t>ועוד דרשי' במשנה (נדה נח:) דם ולא כתם. ולא משמע מדברי רש"י דכוונתו להביא דרשא זו, אלא דרשא דבשרה. [וצ"ב אמאי לא הביאו. אך יש שפי' דהכל א', דדרשת דם ולא מוצאת כתם].</w:t>
      </w:r>
    </w:p>
  </w:footnote>
  <w:footnote w:id="148">
    <w:p w14:paraId="5F762B6E" w14:textId="77777777" w:rsidR="009832E5" w:rsidRDefault="00000000" w:rsidP="002E386F">
      <w:pPr>
        <w:pStyle w:val="Footnote"/>
        <w:bidi/>
      </w:pPr>
      <w:r>
        <w:rPr>
          <w:rStyle w:val="ac"/>
          <w:rtl/>
        </w:rPr>
        <w:footnoteRef/>
      </w:r>
      <w:r>
        <w:rPr>
          <w:rtl/>
        </w:rPr>
        <w:t xml:space="preserve">ומבואר ברש"י דבראייה בלא הרגשה אף הדם עצמו אינו מטמא. [ויש </w:t>
      </w:r>
      <w:r>
        <w:rPr>
          <w:b/>
          <w:bCs/>
          <w:rtl/>
        </w:rPr>
        <w:t>אחרונים</w:t>
      </w:r>
      <w:r>
        <w:rPr>
          <w:rtl/>
        </w:rPr>
        <w:t xml:space="preserve"> שדנו דתלוי במח' (נדה טז. וכב.) אי מקור מקומו טמא. אבל ב</w:t>
      </w:r>
      <w:r>
        <w:rPr>
          <w:b/>
          <w:bCs/>
          <w:rtl/>
        </w:rPr>
        <w:t>שו"ת רע"א</w:t>
      </w:r>
      <w:r>
        <w:rPr>
          <w:rtl/>
        </w:rPr>
        <w:t xml:space="preserve"> (ק' סב) כתב דלכו"ע הדם עצמו טמא].</w:t>
      </w:r>
    </w:p>
    <w:p w14:paraId="536D0728" w14:textId="77777777" w:rsidR="009832E5" w:rsidRDefault="00000000" w:rsidP="002E386F">
      <w:pPr>
        <w:pStyle w:val="Footnote"/>
        <w:bidi/>
      </w:pPr>
      <w:r>
        <w:rPr>
          <w:rtl/>
        </w:rPr>
        <w:tab/>
        <w:t>אך יש שדנו דכוונת רש"י דגדר הדרשא דכל זמן דליכא הרגשה תולים שאינו מגופה.</w:t>
      </w:r>
    </w:p>
  </w:footnote>
  <w:footnote w:id="149">
    <w:p w14:paraId="18B86E76" w14:textId="77777777" w:rsidR="009832E5" w:rsidRDefault="00000000" w:rsidP="002E386F">
      <w:pPr>
        <w:pStyle w:val="Footnote"/>
        <w:bidi/>
      </w:pPr>
      <w:r>
        <w:rPr>
          <w:rStyle w:val="ac"/>
          <w:rtl/>
        </w:rPr>
        <w:footnoteRef/>
      </w:r>
      <w:r>
        <w:rPr>
          <w:rtl/>
        </w:rPr>
        <w:t>וכדאיתא (כתובות יא.). וה</w:t>
      </w:r>
      <w:r>
        <w:rPr>
          <w:b/>
          <w:bCs/>
          <w:rtl/>
        </w:rPr>
        <w:t xml:space="preserve">תוס' שאנץ </w:t>
      </w:r>
      <w:r>
        <w:rPr>
          <w:rtl/>
        </w:rPr>
        <w:t>(בשיטמ"ק כאן) תי' דאף שהיא חשובה גויה גמורה, הואיל ועשה איסור שבא על הגויה קנסו אותו ליתן קנס. מאחר שהיא דומיא דישראלית.</w:t>
      </w:r>
    </w:p>
  </w:footnote>
  <w:footnote w:id="150">
    <w:p w14:paraId="7672720A" w14:textId="77777777" w:rsidR="009832E5" w:rsidRDefault="00000000" w:rsidP="002E386F">
      <w:pPr>
        <w:pStyle w:val="Footnote"/>
        <w:bidi/>
      </w:pPr>
      <w:r>
        <w:rPr>
          <w:rStyle w:val="ac"/>
          <w:rtl/>
        </w:rPr>
        <w:footnoteRef/>
      </w:r>
      <w:r>
        <w:rPr>
          <w:rtl/>
        </w:rPr>
        <w:t>ו</w:t>
      </w:r>
      <w:r>
        <w:rPr>
          <w:b/>
          <w:bCs/>
          <w:rtl/>
        </w:rPr>
        <w:t>רע"א</w:t>
      </w:r>
      <w:r>
        <w:rPr>
          <w:rtl/>
        </w:rPr>
        <w:t xml:space="preserve"> (כתובות שם) הק' דהבא על עכו"ם קנאין פוגעין בו, ונימא קלב"מ. וע"ע דבר"י (כג).</w:t>
      </w:r>
    </w:p>
  </w:footnote>
  <w:footnote w:id="151">
    <w:p w14:paraId="1F8DED49" w14:textId="77777777" w:rsidR="009832E5" w:rsidRDefault="00000000" w:rsidP="002E386F">
      <w:pPr>
        <w:pStyle w:val="Footnote"/>
        <w:bidi/>
      </w:pPr>
      <w:r>
        <w:rPr>
          <w:rStyle w:val="ac"/>
          <w:rtl/>
        </w:rPr>
        <w:footnoteRef/>
      </w:r>
      <w:r>
        <w:rPr>
          <w:rtl/>
        </w:rPr>
        <w:t>וה</w:t>
      </w:r>
      <w:r>
        <w:rPr>
          <w:b/>
          <w:bCs/>
          <w:rtl/>
        </w:rPr>
        <w:t>תוס' הרא"ש</w:t>
      </w:r>
      <w:r>
        <w:rPr>
          <w:rtl/>
        </w:rPr>
        <w:t xml:space="preserve"> (כתובות שם) ביאר דמעמידים כל א' על חזקה, דשפחה שנתערבה נשאת לכותי [ומהני חזקת הכותי]. ועבד שנתערב נשא כותית, ומהני חזקת אמה.</w:t>
      </w:r>
    </w:p>
  </w:footnote>
  <w:footnote w:id="152">
    <w:p w14:paraId="22D4C28B" w14:textId="77777777" w:rsidR="009832E5" w:rsidRDefault="00000000" w:rsidP="002E386F">
      <w:pPr>
        <w:pStyle w:val="Footnote"/>
        <w:bidi/>
      </w:pPr>
      <w:r>
        <w:rPr>
          <w:rStyle w:val="ac"/>
          <w:rtl/>
        </w:rPr>
        <w:footnoteRef/>
      </w:r>
      <w:r>
        <w:rPr>
          <w:rtl/>
        </w:rPr>
        <w:t>וכדעת ה</w:t>
      </w:r>
      <w:r>
        <w:rPr>
          <w:b/>
          <w:bCs/>
          <w:rtl/>
        </w:rPr>
        <w:t>תו"י</w:t>
      </w:r>
      <w:r>
        <w:rPr>
          <w:rtl/>
        </w:rPr>
        <w:t xml:space="preserve"> ו</w:t>
      </w:r>
      <w:r>
        <w:rPr>
          <w:b/>
          <w:bCs/>
          <w:rtl/>
        </w:rPr>
        <w:t>בעה"מ</w:t>
      </w:r>
      <w:r>
        <w:rPr>
          <w:rtl/>
        </w:rPr>
        <w:t xml:space="preserve"> (כתובות טז.) דמהני רוב וחזקה להוציא ממון. אמנם בפשוטו תוס' (שם) פליג.</w:t>
      </w:r>
    </w:p>
  </w:footnote>
  <w:footnote w:id="153">
    <w:p w14:paraId="57380ABD" w14:textId="77777777" w:rsidR="009832E5" w:rsidRDefault="00000000" w:rsidP="002E386F">
      <w:pPr>
        <w:pStyle w:val="Footnote"/>
        <w:bidi/>
      </w:pPr>
      <w:r>
        <w:rPr>
          <w:rStyle w:val="ac"/>
          <w:rtl/>
        </w:rPr>
        <w:footnoteRef/>
      </w:r>
      <w:r>
        <w:rPr>
          <w:rtl/>
        </w:rPr>
        <w:t>ואפשר דלענין ההפלאה בעינן שיהא מוחזק קמן, אבל בכותי לא הוזקקו בי"ד שלנו לדון עליו [שאינו חי בינינו]. אבל גדר חזקה נחשב דהוחזק כן, אף בלא לדון עליו בפנ"ע.</w:t>
      </w:r>
    </w:p>
  </w:footnote>
  <w:footnote w:id="154">
    <w:p w14:paraId="1C00D000" w14:textId="77777777" w:rsidR="009832E5" w:rsidRDefault="00000000" w:rsidP="002E386F">
      <w:pPr>
        <w:pStyle w:val="Footnote"/>
        <w:bidi/>
      </w:pPr>
      <w:r>
        <w:rPr>
          <w:rStyle w:val="ac"/>
          <w:rtl/>
        </w:rPr>
        <w:footnoteRef/>
      </w:r>
      <w:r>
        <w:rPr>
          <w:rtl/>
        </w:rPr>
        <w:t>וה</w:t>
      </w:r>
      <w:r>
        <w:rPr>
          <w:b/>
          <w:bCs/>
          <w:rtl/>
        </w:rPr>
        <w:t>מהר"ץ חיות</w:t>
      </w:r>
      <w:r>
        <w:rPr>
          <w:rtl/>
        </w:rPr>
        <w:t xml:space="preserve"> הק' עד"ז ע"פ דברי </w:t>
      </w:r>
      <w:r>
        <w:rPr>
          <w:b/>
          <w:bCs/>
          <w:rtl/>
        </w:rPr>
        <w:t>שו"ת הרשב"א</w:t>
      </w:r>
      <w:r>
        <w:rPr>
          <w:rtl/>
        </w:rPr>
        <w:t xml:space="preserve"> (ג רחצ, הו' במחנ"א צדקה ב) דבמקום שיש גבאי, הוה ממון שיש לו תובעים. [וע"ע רמ"א יו"ד רנח ה]. ותי' דמ"מ במקום דליכא גבאי לא מהני תקנתם, ומש"ה לא פלוג רבנן.</w:t>
      </w:r>
    </w:p>
  </w:footnote>
  <w:footnote w:id="155">
    <w:p w14:paraId="66385395" w14:textId="77777777" w:rsidR="009832E5" w:rsidRDefault="00000000" w:rsidP="002E386F">
      <w:pPr>
        <w:pStyle w:val="Footnote"/>
        <w:bidi/>
      </w:pPr>
      <w:r>
        <w:rPr>
          <w:rStyle w:val="ac"/>
          <w:rtl/>
        </w:rPr>
        <w:footnoteRef/>
      </w:r>
      <w:r>
        <w:rPr>
          <w:rtl/>
        </w:rPr>
        <w:t>ובכמה מקומות מצאנו בראשונים דקנסו קנסות מסויימים שיתנו לצדקה. וכן אי' (לר' נחמיה סנהדרין כה:) דסוחרי שביעית צריכים לעשות תשובה וליתן מה שאספו לעניים. ואפשר דכשבי"ד קנסו מי שלפניהם אין בזה חשש.</w:t>
      </w:r>
    </w:p>
  </w:footnote>
  <w:footnote w:id="156">
    <w:p w14:paraId="19EB7531" w14:textId="77777777" w:rsidR="009832E5" w:rsidRDefault="00000000" w:rsidP="002E386F">
      <w:pPr>
        <w:pStyle w:val="Footnote"/>
        <w:bidi/>
      </w:pPr>
      <w:r>
        <w:rPr>
          <w:rStyle w:val="ac"/>
          <w:rtl/>
        </w:rPr>
        <w:footnoteRef/>
      </w:r>
      <w:r>
        <w:rPr>
          <w:rtl/>
        </w:rPr>
        <w:t xml:space="preserve">ולא חייבינהו רחמנא לא במצות ולא במכות ולא בעונשין. [וכן </w:t>
      </w:r>
      <w:r>
        <w:rPr>
          <w:b/>
          <w:bCs/>
          <w:rtl/>
        </w:rPr>
        <w:t>תוס</w:t>
      </w:r>
      <w:r>
        <w:rPr>
          <w:rtl/>
        </w:rPr>
        <w:t>' (בד"ה אין) העלו צד כזה]. ו</w:t>
      </w:r>
      <w:r>
        <w:rPr>
          <w:b/>
          <w:bCs/>
          <w:rtl/>
        </w:rPr>
        <w:t xml:space="preserve">רבינו יהונתן </w:t>
      </w:r>
      <w:r>
        <w:rPr>
          <w:rtl/>
        </w:rPr>
        <w:t>ביאר דחרש שוטה וקטן פטור, שהרי אין לקנוס אותו על שלא שמרו כראוי, שהרי אין לו דעת.</w:t>
      </w:r>
    </w:p>
  </w:footnote>
  <w:footnote w:id="157">
    <w:p w14:paraId="78FB8827" w14:textId="77777777" w:rsidR="009832E5" w:rsidRDefault="00000000" w:rsidP="002E386F">
      <w:pPr>
        <w:pStyle w:val="Footnote"/>
        <w:bidi/>
      </w:pPr>
      <w:r>
        <w:rPr>
          <w:rStyle w:val="ac"/>
          <w:rtl/>
        </w:rPr>
        <w:footnoteRef/>
      </w:r>
      <w:r>
        <w:rPr>
          <w:rtl/>
        </w:rPr>
        <w:t>ואף בשור תם יש פטור משום דלאו בר דעה. [וה</w:t>
      </w:r>
      <w:r>
        <w:rPr>
          <w:b/>
          <w:bCs/>
          <w:rtl/>
        </w:rPr>
        <w:t>ברכ"ש</w:t>
      </w:r>
      <w:r>
        <w:rPr>
          <w:rtl/>
        </w:rPr>
        <w:t xml:space="preserve"> (א ג) הק' לדברי הרמב"ם (לגירסא לפנינו, ויתבאר לקמן מה.) דשור תם מתחייב אפי' באונס].</w:t>
      </w:r>
    </w:p>
  </w:footnote>
  <w:footnote w:id="158">
    <w:p w14:paraId="64A33893" w14:textId="77777777" w:rsidR="009832E5" w:rsidRDefault="00000000" w:rsidP="002E386F">
      <w:pPr>
        <w:pStyle w:val="Footnote"/>
        <w:bidi/>
      </w:pPr>
      <w:r>
        <w:rPr>
          <w:rStyle w:val="ac"/>
          <w:rtl/>
        </w:rPr>
        <w:footnoteRef/>
      </w:r>
      <w:r>
        <w:rPr>
          <w:rtl/>
        </w:rPr>
        <w:t>ואף בשן ורגל דסגי בשמירה פחותה, פי' דנחשב שמור כדנטרי אינשי. אבל לא מצאנו פטור אונס בגברא. ויסוד זה כתב ה</w:t>
      </w:r>
      <w:r>
        <w:rPr>
          <w:b/>
          <w:bCs/>
          <w:rtl/>
        </w:rPr>
        <w:t>ברכ"ש</w:t>
      </w:r>
      <w:r>
        <w:rPr>
          <w:rtl/>
        </w:rPr>
        <w:t xml:space="preserve"> (ס"ס כט).</w:t>
      </w:r>
    </w:p>
  </w:footnote>
  <w:footnote w:id="159">
    <w:p w14:paraId="64BE5BB5" w14:textId="77777777" w:rsidR="009832E5" w:rsidRDefault="00000000" w:rsidP="002E386F">
      <w:pPr>
        <w:pStyle w:val="Footnote"/>
        <w:bidi/>
      </w:pPr>
      <w:r>
        <w:rPr>
          <w:rStyle w:val="ac"/>
          <w:rtl/>
        </w:rPr>
        <w:footnoteRef/>
      </w:r>
      <w:r>
        <w:rPr>
          <w:rtl/>
        </w:rPr>
        <w:t>[אך יש שדנו דכוונתם דפיקח מעיקרא מסתמא תלינן דיש לו דעת, ואף שאינו שומע או מדבר].</w:t>
      </w:r>
    </w:p>
  </w:footnote>
  <w:footnote w:id="160">
    <w:p w14:paraId="75D115B4" w14:textId="77777777" w:rsidR="009832E5" w:rsidRDefault="00000000" w:rsidP="002E386F">
      <w:pPr>
        <w:pStyle w:val="Footnote"/>
        <w:bidi/>
      </w:pPr>
      <w:r>
        <w:rPr>
          <w:rStyle w:val="ac"/>
          <w:rtl/>
        </w:rPr>
        <w:footnoteRef/>
      </w:r>
      <w:r>
        <w:rPr>
          <w:rtl/>
        </w:rPr>
        <w:t>ע"פ ה</w:t>
      </w:r>
      <w:r>
        <w:rPr>
          <w:b/>
          <w:bCs/>
          <w:rtl/>
        </w:rPr>
        <w:t>ירושלמי</w:t>
      </w:r>
      <w:r>
        <w:rPr>
          <w:rtl/>
        </w:rPr>
        <w:t xml:space="preserve"> (תרומות) דלרשב"ג פקח ונתחרש הוה בר דעת. אבל בגמ' דידן (גיטין עא. הו' בסמוך) פליג.</w:t>
      </w:r>
    </w:p>
  </w:footnote>
  <w:footnote w:id="161">
    <w:p w14:paraId="713A8A42" w14:textId="77777777" w:rsidR="009832E5" w:rsidRDefault="00000000" w:rsidP="002E386F">
      <w:pPr>
        <w:pStyle w:val="Footnote"/>
        <w:bidi/>
      </w:pPr>
      <w:r>
        <w:rPr>
          <w:rStyle w:val="ac"/>
          <w:rtl/>
        </w:rPr>
        <w:footnoteRef/>
      </w:r>
      <w:r>
        <w:rPr>
          <w:rtl/>
        </w:rPr>
        <w:t>דדעת רשב"ג דהיכא דיכול לדבר מתוך הכתב נחשב פיקח. וכ"פ ה</w:t>
      </w:r>
      <w:r>
        <w:rPr>
          <w:b/>
          <w:bCs/>
          <w:rtl/>
        </w:rPr>
        <w:t>ש"ך</w:t>
      </w:r>
      <w:r>
        <w:rPr>
          <w:rtl/>
        </w:rPr>
        <w:t xml:space="preserve"> (יו"ד א כב) דפקח ונתחרש [שאינו שומע ואינו מדבר] נחשב שאינו בר דעת.</w:t>
      </w:r>
    </w:p>
  </w:footnote>
  <w:footnote w:id="162">
    <w:p w14:paraId="6DD6E728" w14:textId="77777777" w:rsidR="009832E5" w:rsidRDefault="00000000" w:rsidP="002E386F">
      <w:pPr>
        <w:pStyle w:val="Footnote"/>
        <w:bidi/>
      </w:pPr>
      <w:r>
        <w:rPr>
          <w:rStyle w:val="ac"/>
          <w:rtl/>
        </w:rPr>
        <w:footnoteRef/>
      </w:r>
      <w:r>
        <w:rPr>
          <w:rtl/>
        </w:rPr>
        <w:t>אבל בתם הקילו שלא לגבות מגופו (ע' בסמוך).</w:t>
      </w:r>
    </w:p>
  </w:footnote>
  <w:footnote w:id="163">
    <w:p w14:paraId="686ED9FF" w14:textId="77777777" w:rsidR="009832E5" w:rsidRDefault="00000000" w:rsidP="002E386F">
      <w:pPr>
        <w:pStyle w:val="Footnote"/>
        <w:bidi/>
      </w:pPr>
      <w:r>
        <w:rPr>
          <w:rStyle w:val="ac"/>
          <w:rtl/>
        </w:rPr>
        <w:footnoteRef/>
      </w:r>
      <w:r>
        <w:rPr>
          <w:rtl/>
        </w:rPr>
        <w:t xml:space="preserve">וכ"כ </w:t>
      </w:r>
      <w:r>
        <w:rPr>
          <w:b/>
          <w:bCs/>
          <w:rtl/>
        </w:rPr>
        <w:t>תוס'</w:t>
      </w:r>
      <w:r>
        <w:rPr>
          <w:rtl/>
        </w:rPr>
        <w:t xml:space="preserve"> ב'וגם אין לומר' דהאפוטרופוס אינו חייב מדינא, אלא משום תיקון העולם.</w:t>
      </w:r>
    </w:p>
  </w:footnote>
  <w:footnote w:id="164">
    <w:p w14:paraId="7FADFE33" w14:textId="77777777" w:rsidR="009832E5" w:rsidRDefault="00000000" w:rsidP="002E386F">
      <w:pPr>
        <w:pStyle w:val="Footnote"/>
        <w:bidi/>
      </w:pPr>
      <w:r>
        <w:rPr>
          <w:rStyle w:val="ac"/>
          <w:rtl/>
        </w:rPr>
        <w:footnoteRef/>
      </w:r>
      <w:r>
        <w:rPr>
          <w:rtl/>
        </w:rPr>
        <w:t>אמנם י"ל דכיון דנכנס לרשות אפוטרופוס, נחשב בעלים לענין זה. ועי"ז נחשב שור איש. [והברכ"ש נקט דחיוב שומר ואפוט' הוה מחמת חיוב הבעלים. ודוקא מעמיד מתחייב אף בלא דין בעלים].</w:t>
      </w:r>
    </w:p>
  </w:footnote>
  <w:footnote w:id="165">
    <w:p w14:paraId="50FDE050" w14:textId="77777777" w:rsidR="009832E5" w:rsidRDefault="00000000" w:rsidP="002E386F">
      <w:pPr>
        <w:pStyle w:val="Footnote"/>
        <w:bidi/>
      </w:pPr>
      <w:r>
        <w:rPr>
          <w:rStyle w:val="ac"/>
          <w:rtl/>
        </w:rPr>
        <w:footnoteRef/>
      </w:r>
      <w:r>
        <w:rPr>
          <w:rtl/>
        </w:rPr>
        <w:t>ודלא כבבלי (לעיל כד:) דהמשסה כלבו הוה גרמא, ואין חיוב מעמיד. (וע"ע לקמן נו:).</w:t>
      </w:r>
    </w:p>
  </w:footnote>
  <w:footnote w:id="166">
    <w:p w14:paraId="36934B95" w14:textId="77777777" w:rsidR="009832E5" w:rsidRDefault="00000000" w:rsidP="002E386F">
      <w:pPr>
        <w:pStyle w:val="Footnote"/>
        <w:bidi/>
      </w:pPr>
      <w:r>
        <w:rPr>
          <w:rStyle w:val="ac"/>
          <w:rtl/>
        </w:rPr>
        <w:footnoteRef/>
      </w:r>
      <w:r>
        <w:rPr>
          <w:rtl/>
        </w:rPr>
        <w:t>אבל ה</w:t>
      </w:r>
      <w:r>
        <w:rPr>
          <w:b/>
          <w:bCs/>
          <w:rtl/>
        </w:rPr>
        <w:t>פני משה</w:t>
      </w:r>
      <w:r>
        <w:rPr>
          <w:rtl/>
        </w:rPr>
        <w:t xml:space="preserve"> ביאר דברי הירושלמי דקאי אשור האיצטדין [וע"ד קו' הגמ' לעיל כד:].</w:t>
      </w:r>
    </w:p>
  </w:footnote>
  <w:footnote w:id="167">
    <w:p w14:paraId="4BC769E5" w14:textId="77777777" w:rsidR="009832E5" w:rsidRDefault="00000000" w:rsidP="002E386F">
      <w:pPr>
        <w:pStyle w:val="Footnote"/>
        <w:bidi/>
      </w:pPr>
      <w:r>
        <w:rPr>
          <w:rStyle w:val="ac"/>
          <w:rtl/>
        </w:rPr>
        <w:footnoteRef/>
      </w:r>
      <w:r>
        <w:rPr>
          <w:rtl/>
        </w:rPr>
        <w:t>וביאר דגרע מליסטים שהוציאו בהמה ע"מ לאבד, דנחשב גרמא בעלמא (לקמן נו:, וכ"ה בירושלמי). דליסטים לא רמו אדעתייהו ענין שמירת נזקין.</w:t>
      </w:r>
    </w:p>
  </w:footnote>
  <w:footnote w:id="168">
    <w:p w14:paraId="3C365D12" w14:textId="77777777" w:rsidR="009832E5" w:rsidRDefault="00000000" w:rsidP="002E386F">
      <w:pPr>
        <w:pStyle w:val="Footnote"/>
        <w:bidi/>
      </w:pPr>
      <w:r>
        <w:rPr>
          <w:rStyle w:val="ac"/>
          <w:rtl/>
        </w:rPr>
        <w:footnoteRef/>
      </w:r>
      <w:r>
        <w:rPr>
          <w:rtl/>
        </w:rPr>
        <w:t>וכ"כ ה</w:t>
      </w:r>
      <w:r>
        <w:rPr>
          <w:b/>
          <w:bCs/>
          <w:rtl/>
        </w:rPr>
        <w:t>רמ"ה</w:t>
      </w:r>
      <w:r>
        <w:rPr>
          <w:rtl/>
        </w:rPr>
        <w:t xml:space="preserve"> (סנהדרין עח.) דשור האיצטדין גרע ממשסה כלבו (לעיל כד:), דהתם רדפי ליה לדידיה.</w:t>
      </w:r>
    </w:p>
  </w:footnote>
  <w:footnote w:id="169">
    <w:p w14:paraId="0C9D3E14" w14:textId="77777777" w:rsidR="009832E5" w:rsidRDefault="00000000" w:rsidP="002E386F">
      <w:pPr>
        <w:pStyle w:val="Footnote"/>
        <w:bidi/>
      </w:pPr>
      <w:r>
        <w:rPr>
          <w:rStyle w:val="ac"/>
          <w:rtl/>
        </w:rPr>
        <w:footnoteRef/>
      </w:r>
      <w:r>
        <w:rPr>
          <w:rtl/>
        </w:rPr>
        <w:t>וה</w:t>
      </w:r>
      <w:r>
        <w:rPr>
          <w:b/>
          <w:bCs/>
          <w:rtl/>
        </w:rPr>
        <w:t>תומים</w:t>
      </w:r>
      <w:r>
        <w:rPr>
          <w:rtl/>
        </w:rPr>
        <w:t xml:space="preserve"> (קיב ה) הביא דמבואר ברש"י דל"ש גבייה ממטלטלין דיתמי, אף במה שודאי ירשו מאביהן. ודלא כמ"ש </w:t>
      </w:r>
      <w:r>
        <w:rPr>
          <w:b/>
          <w:bCs/>
          <w:rtl/>
        </w:rPr>
        <w:t>רש"י</w:t>
      </w:r>
      <w:r>
        <w:rPr>
          <w:rtl/>
        </w:rPr>
        <w:t xml:space="preserve"> (לעיל יד:) דשמא קנאם לאחר מיתת אביהם.</w:t>
      </w:r>
    </w:p>
  </w:footnote>
  <w:footnote w:id="170">
    <w:p w14:paraId="07634422" w14:textId="77777777" w:rsidR="009832E5" w:rsidRDefault="00000000" w:rsidP="002E386F">
      <w:pPr>
        <w:pStyle w:val="Footnote"/>
        <w:bidi/>
      </w:pPr>
      <w:r>
        <w:rPr>
          <w:rStyle w:val="ac"/>
          <w:rtl/>
        </w:rPr>
        <w:footnoteRef/>
      </w:r>
      <w:r>
        <w:rPr>
          <w:rtl/>
        </w:rPr>
        <w:t>ו</w:t>
      </w:r>
      <w:r>
        <w:rPr>
          <w:b/>
          <w:bCs/>
          <w:rtl/>
        </w:rPr>
        <w:t>רש"י</w:t>
      </w:r>
      <w:r>
        <w:rPr>
          <w:rtl/>
        </w:rPr>
        <w:t xml:space="preserve"> הק' דלפ"ז לא תלי במה שהוא מגופו. [אבל לדעת רש"י הטעם משום דגבייה מגופו הוה מטלטלין]. ולתוס' כיון דהוה מגופו ראוי להקל [והוה סימן]. וה</w:t>
      </w:r>
      <w:r>
        <w:rPr>
          <w:b/>
          <w:bCs/>
          <w:rtl/>
        </w:rPr>
        <w:t>שיטמ"ק</w:t>
      </w:r>
      <w:r>
        <w:rPr>
          <w:rtl/>
        </w:rPr>
        <w:t xml:space="preserve"> (בשם שיטה) פי' דחשו שלא יפסיד שורם שהוא דבר מסויים [כ'אין לומר' בתוס'], וזהו הדגשת הגמ' לגבות מגופו.</w:t>
      </w:r>
    </w:p>
  </w:footnote>
  <w:footnote w:id="171">
    <w:p w14:paraId="06398F0B" w14:textId="77777777" w:rsidR="009832E5" w:rsidRDefault="00000000" w:rsidP="002E386F">
      <w:pPr>
        <w:pStyle w:val="Footnote"/>
        <w:bidi/>
      </w:pPr>
      <w:r>
        <w:rPr>
          <w:rStyle w:val="ac"/>
          <w:rtl/>
        </w:rPr>
        <w:footnoteRef/>
      </w:r>
      <w:r>
        <w:rPr>
          <w:rtl/>
        </w:rPr>
        <w:t>ו</w:t>
      </w:r>
      <w:r>
        <w:rPr>
          <w:b/>
          <w:bCs/>
          <w:rtl/>
        </w:rPr>
        <w:t xml:space="preserve">תלמיד הרשב"א </w:t>
      </w:r>
      <w:r>
        <w:rPr>
          <w:rtl/>
        </w:rPr>
        <w:t>כתב דנזקי תם לא שכיח, ומש"ה לא תקנו.</w:t>
      </w:r>
    </w:p>
  </w:footnote>
  <w:footnote w:id="172">
    <w:p w14:paraId="69313F6F" w14:textId="77777777" w:rsidR="009832E5" w:rsidRDefault="00000000" w:rsidP="002E386F">
      <w:pPr>
        <w:pStyle w:val="Footnote"/>
        <w:bidi/>
      </w:pPr>
      <w:r>
        <w:rPr>
          <w:rStyle w:val="ac"/>
          <w:rtl/>
        </w:rPr>
        <w:footnoteRef/>
      </w:r>
      <w:r>
        <w:rPr>
          <w:rtl/>
        </w:rPr>
        <w:t>[ויש להוסיף דגדר התקנה דהוה שעבוד וחיוב על הנכסים, וכמו שאר שעבוד נכסים דאביהם].</w:t>
      </w:r>
    </w:p>
  </w:footnote>
  <w:footnote w:id="173">
    <w:p w14:paraId="215B6622" w14:textId="77777777" w:rsidR="009832E5" w:rsidRDefault="00000000" w:rsidP="002E386F">
      <w:pPr>
        <w:pStyle w:val="Footnote"/>
        <w:bidi/>
      </w:pPr>
      <w:r>
        <w:rPr>
          <w:rStyle w:val="ac"/>
          <w:rtl/>
        </w:rPr>
        <w:footnoteRef/>
      </w:r>
      <w:r>
        <w:rPr>
          <w:rtl/>
        </w:rPr>
        <w:t>ו</w:t>
      </w:r>
      <w:r>
        <w:rPr>
          <w:b/>
          <w:bCs/>
          <w:rtl/>
        </w:rPr>
        <w:t>רע"א</w:t>
      </w:r>
      <w:r>
        <w:rPr>
          <w:rtl/>
        </w:rPr>
        <w:t xml:space="preserve"> (בגהש"ס מה:) ציין דכ"כ רש"י ותוס' (כאן), וכן תוס' (מ. ד"ה ולימא).</w:t>
      </w:r>
    </w:p>
  </w:footnote>
  <w:footnote w:id="174">
    <w:p w14:paraId="4A69F3E7" w14:textId="77777777" w:rsidR="009832E5" w:rsidRDefault="00000000" w:rsidP="002E386F">
      <w:pPr>
        <w:pStyle w:val="Footnote"/>
        <w:bidi/>
      </w:pPr>
      <w:r>
        <w:rPr>
          <w:rStyle w:val="ac"/>
          <w:rtl/>
        </w:rPr>
        <w:footnoteRef/>
      </w:r>
      <w:r>
        <w:rPr>
          <w:rtl/>
        </w:rPr>
        <w:t>[ואף בהוחזק ליגח אלא שלא הועד בפני בעליו הוה קנס, ואף דיצא מחזקת שימור].</w:t>
      </w:r>
    </w:p>
  </w:footnote>
  <w:footnote w:id="175">
    <w:p w14:paraId="5DBEBEAE" w14:textId="77777777" w:rsidR="009832E5" w:rsidRDefault="00000000" w:rsidP="002E386F">
      <w:pPr>
        <w:pStyle w:val="Footnote"/>
        <w:bidi/>
      </w:pPr>
      <w:r>
        <w:rPr>
          <w:rStyle w:val="ac"/>
          <w:rtl/>
        </w:rPr>
        <w:footnoteRef/>
      </w:r>
      <w:r>
        <w:rPr>
          <w:rtl/>
        </w:rPr>
        <w:t>ואדרבה מהני אפוטרופוס להעדאה לעשותו מועד. [ויל"פ דעת הראב"ד ע"ד תוס', דהקילו במה שמופקע מהחיוב ע"פ דין לא תקנו אפוטרופוס לחייבו].</w:t>
      </w:r>
    </w:p>
  </w:footnote>
  <w:footnote w:id="176">
    <w:p w14:paraId="79A60A46" w14:textId="77777777" w:rsidR="009832E5" w:rsidRDefault="00000000" w:rsidP="002E386F">
      <w:pPr>
        <w:pStyle w:val="Footnote"/>
        <w:bidi/>
      </w:pPr>
      <w:r>
        <w:rPr>
          <w:rStyle w:val="ac"/>
          <w:rtl/>
        </w:rPr>
        <w:footnoteRef/>
      </w:r>
      <w:r>
        <w:rPr>
          <w:rtl/>
        </w:rPr>
        <w:t>וכ"כ ה</w:t>
      </w:r>
      <w:r>
        <w:rPr>
          <w:b/>
          <w:bCs/>
          <w:rtl/>
        </w:rPr>
        <w:t>ראב"ד</w:t>
      </w:r>
      <w:r>
        <w:rPr>
          <w:rtl/>
        </w:rPr>
        <w:t xml:space="preserve"> דהשור ראוי לחרישה ולא מפסידים להו. [וצ"ע לר' ישמעאל. ודעת ה</w:t>
      </w:r>
      <w:r>
        <w:rPr>
          <w:b/>
          <w:bCs/>
          <w:rtl/>
        </w:rPr>
        <w:t>ראב"ד</w:t>
      </w:r>
      <w:r>
        <w:rPr>
          <w:rtl/>
        </w:rPr>
        <w:t xml:space="preserve"> (לעיל לג:) דאף לאחר העמדה בדין לר' ישמעאל יכול לסלקו בדבר אחר. אלא דלא יהבינן ליה זמן].</w:t>
      </w:r>
    </w:p>
  </w:footnote>
  <w:footnote w:id="177">
    <w:p w14:paraId="71E5234D" w14:textId="77777777" w:rsidR="009832E5" w:rsidRDefault="00000000" w:rsidP="002E386F">
      <w:pPr>
        <w:pStyle w:val="Footnote"/>
        <w:bidi/>
      </w:pPr>
      <w:r>
        <w:rPr>
          <w:rStyle w:val="ac"/>
          <w:rtl/>
        </w:rPr>
        <w:footnoteRef/>
      </w:r>
      <w:r>
        <w:rPr>
          <w:rtl/>
        </w:rPr>
        <w:t>וכ"כ ה</w:t>
      </w:r>
      <w:r>
        <w:rPr>
          <w:b/>
          <w:bCs/>
          <w:rtl/>
        </w:rPr>
        <w:t>רא"ה</w:t>
      </w:r>
      <w:r>
        <w:rPr>
          <w:rtl/>
        </w:rPr>
        <w:t xml:space="preserve"> (בשיטמ"ק) דכיון דחס רחמנא עליו שאינו גובה אלא חצי נזק ומגופו, אין לנו לחזור ולגרום לחייבו. וכיון שמן הדין לפי מה שהוא עכשיו פטור אין בנו כח לחייבו. [וגדר הדין ד'אין מעמידין' אפוטרופוס].</w:t>
      </w:r>
    </w:p>
  </w:footnote>
  <w:footnote w:id="178">
    <w:p w14:paraId="7E88352F" w14:textId="77777777" w:rsidR="009832E5" w:rsidRDefault="00000000" w:rsidP="002E386F">
      <w:pPr>
        <w:pStyle w:val="Footnote"/>
        <w:bidi/>
      </w:pPr>
      <w:r>
        <w:rPr>
          <w:rStyle w:val="ac"/>
          <w:rtl/>
        </w:rPr>
        <w:footnoteRef/>
      </w:r>
      <w:r>
        <w:rPr>
          <w:rtl/>
        </w:rPr>
        <w:t>וה</w:t>
      </w:r>
      <w:r>
        <w:rPr>
          <w:b/>
          <w:bCs/>
          <w:rtl/>
        </w:rPr>
        <w:t>פלפולא חריפתא</w:t>
      </w:r>
      <w:r>
        <w:rPr>
          <w:rtl/>
        </w:rPr>
        <w:t xml:space="preserve"> (ז) תי' דבכל הקנסות קבעה התורה שיעור [ל' סלעים וכו'], וכאן חס רחמנא והניחו בחצי נזק.</w:t>
      </w:r>
    </w:p>
    <w:p w14:paraId="4A6D41C9" w14:textId="77777777" w:rsidR="009832E5" w:rsidRDefault="00000000" w:rsidP="002E386F">
      <w:pPr>
        <w:pStyle w:val="Footnote"/>
        <w:bidi/>
      </w:pPr>
      <w:r>
        <w:rPr>
          <w:rtl/>
        </w:rPr>
        <w:tab/>
        <w:t>וה</w:t>
      </w:r>
      <w:r>
        <w:rPr>
          <w:b/>
          <w:bCs/>
          <w:rtl/>
        </w:rPr>
        <w:t>אחרונים</w:t>
      </w:r>
      <w:r>
        <w:rPr>
          <w:rtl/>
        </w:rPr>
        <w:t xml:space="preserve"> נסתפקו אי אף בצרורות אמרי' דחס רחמנא עליה. ואין מחייבין אפוטרופוס. [ויל"ד דבזה ל"ש הגדר דאין מעמידין אפוטרופוס, דכיון דהעמידו לשאר חיובי רגל, אף צרורות בכלל].</w:t>
      </w:r>
    </w:p>
  </w:footnote>
  <w:footnote w:id="179">
    <w:p w14:paraId="5C81A3A5" w14:textId="77777777" w:rsidR="009832E5" w:rsidRDefault="00000000" w:rsidP="002E386F">
      <w:pPr>
        <w:pStyle w:val="Footnote"/>
        <w:bidi/>
      </w:pPr>
      <w:r>
        <w:rPr>
          <w:rStyle w:val="ac"/>
          <w:rtl/>
        </w:rPr>
        <w:footnoteRef/>
      </w:r>
      <w:r>
        <w:rPr>
          <w:rtl/>
        </w:rPr>
        <w:t>וה</w:t>
      </w:r>
      <w:r>
        <w:rPr>
          <w:b/>
          <w:bCs/>
          <w:rtl/>
        </w:rPr>
        <w:t>ר"מ סרקסטה</w:t>
      </w:r>
      <w:r>
        <w:rPr>
          <w:rtl/>
        </w:rPr>
        <w:t xml:space="preserve"> (בשיטמ"ק מ.) כתב דקי"ל דגובין מגופו, דהא קי"ל כר' עקיבא דהוה שותפין, ונתרוקנה רשות המזיק לנזיק. [וצ"ב].</w:t>
      </w:r>
    </w:p>
  </w:footnote>
  <w:footnote w:id="180">
    <w:p w14:paraId="746FD2CB" w14:textId="77777777" w:rsidR="009832E5" w:rsidRDefault="00000000" w:rsidP="002E386F">
      <w:pPr>
        <w:pStyle w:val="Footnote"/>
        <w:bidi/>
      </w:pPr>
      <w:r>
        <w:rPr>
          <w:rStyle w:val="ac"/>
          <w:rtl/>
        </w:rPr>
        <w:footnoteRef/>
      </w:r>
      <w:r>
        <w:rPr>
          <w:rtl/>
        </w:rPr>
        <w:t>ועד"ז הק' ה</w:t>
      </w:r>
      <w:r>
        <w:rPr>
          <w:b/>
          <w:bCs/>
          <w:rtl/>
        </w:rPr>
        <w:t>אחרונים</w:t>
      </w:r>
      <w:r>
        <w:rPr>
          <w:rtl/>
        </w:rPr>
        <w:t xml:space="preserve"> למש"כ </w:t>
      </w:r>
      <w:r>
        <w:rPr>
          <w:b/>
          <w:bCs/>
          <w:rtl/>
        </w:rPr>
        <w:t>תוס'</w:t>
      </w:r>
      <w:r>
        <w:rPr>
          <w:rtl/>
        </w:rPr>
        <w:t xml:space="preserve"> (לקמן כד:) להסתפק דאינו נעשה מועד אלא ע"י נגיחות בני חיובא. [ויל"ד דהתם לאו בני חיובא, אבל הכא כלפי השור יש חיוב. אלא דהבעלים פטורין מדין אונס].</w:t>
      </w:r>
    </w:p>
  </w:footnote>
  <w:footnote w:id="181">
    <w:p w14:paraId="00F6BE7F" w14:textId="77777777" w:rsidR="009832E5" w:rsidRDefault="00000000" w:rsidP="002E386F">
      <w:pPr>
        <w:pStyle w:val="Footnote"/>
        <w:bidi/>
      </w:pPr>
      <w:r>
        <w:rPr>
          <w:rStyle w:val="ac"/>
          <w:rtl/>
        </w:rPr>
        <w:footnoteRef/>
      </w:r>
      <w:r>
        <w:rPr>
          <w:rtl/>
        </w:rPr>
        <w:t xml:space="preserve">וכ"כ </w:t>
      </w:r>
      <w:r>
        <w:rPr>
          <w:b/>
          <w:bCs/>
          <w:rtl/>
        </w:rPr>
        <w:t>ר' ברוך הספרדי</w:t>
      </w:r>
      <w:r>
        <w:rPr>
          <w:rtl/>
        </w:rPr>
        <w:t xml:space="preserve"> (לקמן פד:, וע' מש"כ לעיל כד.). וב</w:t>
      </w:r>
      <w:r>
        <w:rPr>
          <w:b/>
          <w:bCs/>
          <w:rtl/>
        </w:rPr>
        <w:t>ס' מגנזי הגר"ח</w:t>
      </w:r>
      <w:r>
        <w:rPr>
          <w:rtl/>
        </w:rPr>
        <w:t xml:space="preserve"> (לז) ביאר דבי"ד פועלין ההעדאה, ולא רק בירור בעלמא. ומש"ה ל"מ שליחותייהו. וב</w:t>
      </w:r>
      <w:r>
        <w:rPr>
          <w:b/>
          <w:bCs/>
          <w:rtl/>
        </w:rPr>
        <w:t>תוס' ר"פ</w:t>
      </w:r>
      <w:r>
        <w:rPr>
          <w:rtl/>
        </w:rPr>
        <w:t xml:space="preserve"> (מא.) מבואר דעצם ההעדאה ג"כ נחשב קנס.</w:t>
      </w:r>
    </w:p>
  </w:footnote>
  <w:footnote w:id="182">
    <w:p w14:paraId="14F6AE49" w14:textId="77777777" w:rsidR="009832E5" w:rsidRDefault="00000000" w:rsidP="002E386F">
      <w:pPr>
        <w:pStyle w:val="Footnote"/>
        <w:bidi/>
      </w:pPr>
      <w:r>
        <w:rPr>
          <w:rStyle w:val="ac"/>
          <w:rtl/>
        </w:rPr>
        <w:footnoteRef/>
      </w:r>
      <w:r>
        <w:rPr>
          <w:rtl/>
        </w:rPr>
        <w:t>וכ"כ ה</w:t>
      </w:r>
      <w:r>
        <w:rPr>
          <w:b/>
          <w:bCs/>
          <w:rtl/>
        </w:rPr>
        <w:t xml:space="preserve">ר"מ סרקסטה </w:t>
      </w:r>
      <w:r>
        <w:rPr>
          <w:rtl/>
        </w:rPr>
        <w:t>(בשיטמ"ק מ.) דאע"ג דהני לאו בני שמירה נינהו, כיון דאית להו אפוטרופוס משלם הניזק מגופו.</w:t>
      </w:r>
    </w:p>
  </w:footnote>
  <w:footnote w:id="183">
    <w:p w14:paraId="5688D713" w14:textId="77777777" w:rsidR="009832E5" w:rsidRDefault="00000000" w:rsidP="002E386F">
      <w:pPr>
        <w:pStyle w:val="Footnote"/>
        <w:bidi/>
      </w:pPr>
      <w:r>
        <w:rPr>
          <w:rStyle w:val="ac"/>
          <w:rtl/>
        </w:rPr>
        <w:footnoteRef/>
      </w:r>
      <w:r>
        <w:rPr>
          <w:rtl/>
        </w:rPr>
        <w:t>{ולכאורה הוה ב' ענינים, ואין שייכות בהנך כללי דאין נזקקין לנזקי יתומים. ואפשר דיסוד החידוש דר' יוחנן דאי"צ להעמיד משפטי הממון, דאכלי לאו דידהו. דאילו היה צריך להעמיד משפטי הממון לא חיישינן לצררי וכדו'. קמ"ל ר' יוחנן דאין נזקקין, ולא חיישינן להמתנתו של זה וכי גדלי ידונו. ומש"ה לא נחשב מקום פסידא להזקק לקבלת עדות. וכן חוששין לכל מה דאפשר}.</w:t>
      </w:r>
    </w:p>
  </w:footnote>
  <w:footnote w:id="184">
    <w:p w14:paraId="5AAFCDDA" w14:textId="77777777" w:rsidR="009832E5" w:rsidRDefault="00000000" w:rsidP="002E386F">
      <w:pPr>
        <w:pStyle w:val="Footnote"/>
        <w:bidi/>
      </w:pPr>
      <w:r>
        <w:rPr>
          <w:rStyle w:val="ac"/>
          <w:rtl/>
        </w:rPr>
        <w:footnoteRef/>
      </w:r>
      <w:r>
        <w:rPr>
          <w:rtl/>
        </w:rPr>
        <w:t>וה</w:t>
      </w:r>
      <w:r>
        <w:rPr>
          <w:b/>
          <w:bCs/>
          <w:rtl/>
        </w:rPr>
        <w:t>נמוק"י</w:t>
      </w:r>
      <w:r>
        <w:rPr>
          <w:rtl/>
        </w:rPr>
        <w:t xml:space="preserve"> (לקמן קיב לט: בדה"ר) בשם ה</w:t>
      </w:r>
      <w:r>
        <w:rPr>
          <w:b/>
          <w:bCs/>
          <w:rtl/>
        </w:rPr>
        <w:t>רא"ה</w:t>
      </w:r>
      <w:r>
        <w:rPr>
          <w:rtl/>
        </w:rPr>
        <w:t xml:space="preserve"> דכשיוצא על יתומים שטר שיש בו רבית מעמידים אפוטרופוס לקבל עדות, ומש"ה נחשב בפניו. כדאמרי' בסוגיין גבי מזיק. אבל ה</w:t>
      </w:r>
      <w:r>
        <w:rPr>
          <w:b/>
          <w:bCs/>
          <w:rtl/>
        </w:rPr>
        <w:t>רא"ה</w:t>
      </w:r>
      <w:r>
        <w:rPr>
          <w:rtl/>
        </w:rPr>
        <w:t xml:space="preserve"> (בשיטמ"ק כאן) כתב דהיכא דהדין דנזקקין שלא בפניו ל"צ להעמיד אפוטרופוס.</w:t>
      </w:r>
    </w:p>
  </w:footnote>
  <w:footnote w:id="185">
    <w:p w14:paraId="2579138A" w14:textId="77777777" w:rsidR="009832E5" w:rsidRDefault="00000000" w:rsidP="002E386F">
      <w:pPr>
        <w:pStyle w:val="Footnote"/>
        <w:bidi/>
      </w:pPr>
      <w:r>
        <w:rPr>
          <w:rStyle w:val="ac"/>
          <w:rtl/>
        </w:rPr>
        <w:footnoteRef/>
      </w:r>
      <w:r>
        <w:rPr>
          <w:rtl/>
        </w:rPr>
        <w:t>אבל ה</w:t>
      </w:r>
      <w:r>
        <w:rPr>
          <w:b/>
          <w:bCs/>
          <w:rtl/>
        </w:rPr>
        <w:t>נמוק"י</w:t>
      </w:r>
      <w:r>
        <w:rPr>
          <w:rtl/>
        </w:rPr>
        <w:t xml:space="preserve"> (לקמן שם לט: בדה"ר) כ' דקטנים לא דמי לחולה, דהתם יש בעל דין בעלמא [אלא שלא בפניו]. אבל הכא ליכא בעל דין כלל. וה</w:t>
      </w:r>
      <w:r>
        <w:rPr>
          <w:b/>
          <w:bCs/>
          <w:rtl/>
        </w:rPr>
        <w:t>תומים</w:t>
      </w:r>
      <w:r>
        <w:rPr>
          <w:rtl/>
        </w:rPr>
        <w:t xml:space="preserve"> (כח כא) תמה בזה.</w:t>
      </w:r>
    </w:p>
  </w:footnote>
  <w:footnote w:id="186">
    <w:p w14:paraId="30EF6BD3" w14:textId="77777777" w:rsidR="009832E5" w:rsidRDefault="00000000" w:rsidP="002E386F">
      <w:pPr>
        <w:pStyle w:val="Footnote"/>
        <w:bidi/>
      </w:pPr>
      <w:r>
        <w:rPr>
          <w:rStyle w:val="ac"/>
          <w:rtl/>
        </w:rPr>
        <w:footnoteRef/>
      </w:r>
      <w:r>
        <w:rPr>
          <w:rtl/>
        </w:rPr>
        <w:t>דכתיב והועד בבעליו, ואינו נעשה מועד עד שיעידו בפני בעלים.</w:t>
      </w:r>
    </w:p>
  </w:footnote>
  <w:footnote w:id="187">
    <w:p w14:paraId="6C085D8F" w14:textId="77777777" w:rsidR="009832E5" w:rsidRDefault="00000000" w:rsidP="002E386F">
      <w:pPr>
        <w:pStyle w:val="Footnote"/>
        <w:bidi/>
      </w:pPr>
      <w:r>
        <w:rPr>
          <w:rStyle w:val="ac"/>
          <w:rtl/>
        </w:rPr>
        <w:footnoteRef/>
      </w:r>
      <w:r>
        <w:rPr>
          <w:rtl/>
        </w:rPr>
        <w:t>שהרי אפוטרופוס תורמין ומעשרין (גיטין נב.).</w:t>
      </w:r>
    </w:p>
  </w:footnote>
  <w:footnote w:id="188">
    <w:p w14:paraId="17FA23F9" w14:textId="77777777" w:rsidR="009832E5" w:rsidRDefault="00000000" w:rsidP="002E386F">
      <w:pPr>
        <w:pStyle w:val="Footnote"/>
        <w:bidi/>
      </w:pPr>
      <w:r>
        <w:rPr>
          <w:rStyle w:val="ac"/>
          <w:rtl/>
        </w:rPr>
        <w:footnoteRef/>
      </w:r>
      <w:r>
        <w:rPr>
          <w:rtl/>
        </w:rPr>
        <w:t>ו</w:t>
      </w:r>
      <w:r>
        <w:rPr>
          <w:b/>
          <w:bCs/>
          <w:rtl/>
        </w:rPr>
        <w:t>תוס</w:t>
      </w:r>
      <w:r>
        <w:rPr>
          <w:rtl/>
        </w:rPr>
        <w:t>' (ערכין כב:) כת' דהיכא דהוה דבר ברור מקבלים עדות שלא בפני בע"ד. [וע"ע לקמן קיב:]. וכת' דמ"מ בסוגיין אין מקבלים עדות [אף בדבר ברור], בחיוב שהוא מחמת היתומים.</w:t>
      </w:r>
    </w:p>
    <w:p w14:paraId="7242C605" w14:textId="77777777" w:rsidR="009832E5" w:rsidRDefault="00000000" w:rsidP="002E386F">
      <w:pPr>
        <w:pStyle w:val="Footnote"/>
        <w:bidi/>
      </w:pPr>
      <w:r>
        <w:rPr>
          <w:rtl/>
        </w:rPr>
        <w:tab/>
        <w:t>{וי"ל דגדר הדין דדבר ברור מקבלים, משום דהוה עדות על אביהם. אבל עדות הקטנים אין מקבלים כלל}.</w:t>
      </w:r>
    </w:p>
  </w:footnote>
  <w:footnote w:id="189">
    <w:p w14:paraId="06B3A15C" w14:textId="77777777" w:rsidR="009832E5" w:rsidRDefault="00000000" w:rsidP="002E386F">
      <w:pPr>
        <w:pStyle w:val="Footnote"/>
        <w:bidi/>
      </w:pPr>
      <w:r>
        <w:rPr>
          <w:rStyle w:val="ac"/>
          <w:rtl/>
        </w:rPr>
        <w:footnoteRef/>
      </w:r>
      <w:r>
        <w:rPr>
          <w:rtl/>
        </w:rPr>
        <w:t>אמנם חיובי בני העיר לבניית חומה וכדו' גובין מיתומים (כדמבואר ב"ב ח.), ואין בזה משום אין מקבלין עדות.</w:t>
      </w:r>
    </w:p>
    <w:p w14:paraId="3441FD7F" w14:textId="77777777" w:rsidR="009832E5" w:rsidRDefault="00000000" w:rsidP="002E386F">
      <w:pPr>
        <w:pStyle w:val="Footnote"/>
        <w:bidi/>
      </w:pPr>
      <w:r>
        <w:rPr>
          <w:rtl/>
        </w:rPr>
        <w:tab/>
        <w:t>וב</w:t>
      </w:r>
      <w:r>
        <w:rPr>
          <w:b/>
          <w:bCs/>
          <w:rtl/>
        </w:rPr>
        <w:t>גליוני הש"ס</w:t>
      </w:r>
      <w:r>
        <w:rPr>
          <w:rtl/>
        </w:rPr>
        <w:t xml:space="preserve"> ציין ל</w:t>
      </w:r>
      <w:r>
        <w:rPr>
          <w:b/>
          <w:bCs/>
          <w:rtl/>
        </w:rPr>
        <w:t>שו"ת מהר"י ווייל</w:t>
      </w:r>
      <w:r>
        <w:rPr>
          <w:rtl/>
        </w:rPr>
        <w:t xml:space="preserve"> (קמח, והו' ברמ"א קכח א) דיתום קטן שנשבה ופדאוהו, גובין ממנו. ול"ש בזה אין מקבלין עדות, דכיון דהיה מחוייב לפדותו, דינו שישבע ויטול כרועה שקידם במקלות (וע"ע תוס' לקמן נח.).</w:t>
      </w:r>
    </w:p>
    <w:p w14:paraId="62A6B804" w14:textId="77777777" w:rsidR="009832E5" w:rsidRDefault="00000000" w:rsidP="002E386F">
      <w:pPr>
        <w:pStyle w:val="Footnote"/>
        <w:bidi/>
      </w:pPr>
      <w:r>
        <w:rPr>
          <w:rtl/>
        </w:rPr>
        <w:tab/>
        <w:t>ועוד כת' משום תקנה דהצלת גופו ונשמתו ודאי מקבלים עדות. ודמי להא דאמרי' (סנהדרין עד., לקמן קיז:) דרודף אחר הרודף ששיבר כלים פטור משום תקנה, שאם אי אתה אומר כן אין לך אדם שמציל את חבירו מיד הרודף.</w:t>
      </w:r>
    </w:p>
  </w:footnote>
  <w:footnote w:id="190">
    <w:p w14:paraId="30EE6B36" w14:textId="77777777" w:rsidR="009832E5" w:rsidRDefault="00000000" w:rsidP="002E386F">
      <w:pPr>
        <w:pStyle w:val="Footnote"/>
        <w:bidi/>
      </w:pPr>
      <w:r>
        <w:rPr>
          <w:rStyle w:val="ac"/>
          <w:rtl/>
        </w:rPr>
        <w:footnoteRef/>
      </w:r>
      <w:r>
        <w:rPr>
          <w:rtl/>
        </w:rPr>
        <w:t>[אך מבואר דגובין רק כשיגדל, ויל"פ דקטן משום דאינו מחוייב בפריעת בע"ח מצווה. א"נ משום דאין מקבלין עדות, וכתוס'].</w:t>
      </w:r>
    </w:p>
    <w:p w14:paraId="4593D6D3" w14:textId="77777777" w:rsidR="009832E5" w:rsidRDefault="00000000" w:rsidP="002E386F">
      <w:pPr>
        <w:pStyle w:val="Footnote"/>
        <w:bidi/>
      </w:pPr>
      <w:r>
        <w:rPr>
          <w:rtl/>
        </w:rPr>
        <w:tab/>
        <w:t>אבל דעת ה</w:t>
      </w:r>
      <w:r>
        <w:rPr>
          <w:b/>
          <w:bCs/>
          <w:rtl/>
        </w:rPr>
        <w:t>רמב"ן</w:t>
      </w:r>
      <w:r>
        <w:rPr>
          <w:rtl/>
        </w:rPr>
        <w:t xml:space="preserve"> (כתובות ק:) דאפוטרופוס שלווה עבור קטן גובין מהם בעודו קטן. דהאפוטרופוס נתחייב, ועליה רמיא הך מצוה שיהא הן שלו צדק. ועוד דזהו תקנתם של יתומים. ולא אמרי' אין מקבלין עדים שלא בפניהם, שבמעשה היתומים בשלהם לא אמרי' כן. (וע"ע רא"ש שם יא כד).</w:t>
      </w:r>
    </w:p>
  </w:footnote>
  <w:footnote w:id="191">
    <w:p w14:paraId="53A53F2F" w14:textId="77777777" w:rsidR="009832E5" w:rsidRDefault="00000000" w:rsidP="002E386F">
      <w:pPr>
        <w:pStyle w:val="Footnote"/>
        <w:bidi/>
      </w:pPr>
      <w:r>
        <w:rPr>
          <w:rStyle w:val="ac"/>
          <w:rtl/>
        </w:rPr>
        <w:footnoteRef/>
      </w:r>
      <w:r>
        <w:rPr>
          <w:rtl/>
        </w:rPr>
        <w:t>ולכאורה חייב לשלם בעודו קטן, דבכלל תקנת פעוטות שמתחייב על מעשיו. ואף יוכל לדון ומקבלין עדים.</w:t>
      </w:r>
    </w:p>
  </w:footnote>
  <w:footnote w:id="192">
    <w:p w14:paraId="0575C273" w14:textId="77777777" w:rsidR="009832E5" w:rsidRDefault="00000000" w:rsidP="002E386F">
      <w:pPr>
        <w:pStyle w:val="Footnote"/>
        <w:bidi/>
      </w:pPr>
      <w:r>
        <w:rPr>
          <w:rStyle w:val="ac"/>
          <w:rtl/>
        </w:rPr>
        <w:footnoteRef/>
      </w:r>
      <w:r>
        <w:rPr>
          <w:rtl/>
        </w:rPr>
        <w:t>[והביא כעי"ז (ב"מ קיז:) שהגמ' פוסקת כר' נתן, דנחית לעומקא דדינא]. ועוד כתב דרבא מהדר לתרוצי מילתיה.</w:t>
      </w:r>
    </w:p>
  </w:footnote>
  <w:footnote w:id="193">
    <w:p w14:paraId="11B15720" w14:textId="77777777" w:rsidR="009832E5" w:rsidRDefault="00000000" w:rsidP="002E386F">
      <w:pPr>
        <w:pStyle w:val="Footnote"/>
        <w:bidi/>
      </w:pPr>
      <w:r>
        <w:rPr>
          <w:rStyle w:val="ac"/>
          <w:rtl/>
        </w:rPr>
        <w:footnoteRef/>
      </w:r>
      <w:r>
        <w:rPr>
          <w:rtl/>
        </w:rPr>
        <w:t>וכן לפי' שהביא התוס' שאנץ (ע' בסמוך) מבואר דאף מדינא אפוטרופוס אינו מתחייב.</w:t>
      </w:r>
    </w:p>
  </w:footnote>
  <w:footnote w:id="194">
    <w:p w14:paraId="5B681395" w14:textId="77777777" w:rsidR="009832E5" w:rsidRDefault="00000000" w:rsidP="002E386F">
      <w:pPr>
        <w:pStyle w:val="Footnote"/>
        <w:bidi/>
      </w:pPr>
      <w:r>
        <w:rPr>
          <w:rStyle w:val="ac"/>
          <w:rtl/>
        </w:rPr>
        <w:footnoteRef/>
      </w:r>
      <w:r>
        <w:rPr>
          <w:rtl/>
        </w:rPr>
        <w:t>וה</w:t>
      </w:r>
      <w:r>
        <w:rPr>
          <w:b/>
          <w:bCs/>
          <w:rtl/>
        </w:rPr>
        <w:t>רמב"ן</w:t>
      </w:r>
      <w:r>
        <w:rPr>
          <w:rtl/>
        </w:rPr>
        <w:t xml:space="preserve"> כתב לדחות דהכא לא פשעו אלא דהוה שמירה פחותה. אבל כתב דכיון דסתמא איתמר, משמע דלעולם פטור [אף דפשעו].</w:t>
      </w:r>
    </w:p>
  </w:footnote>
  <w:footnote w:id="195">
    <w:p w14:paraId="42C4145E" w14:textId="77777777" w:rsidR="009832E5" w:rsidRDefault="00000000" w:rsidP="002E386F">
      <w:pPr>
        <w:pStyle w:val="Footnote"/>
        <w:bidi/>
      </w:pPr>
      <w:r>
        <w:rPr>
          <w:rStyle w:val="ac"/>
          <w:rtl/>
        </w:rPr>
        <w:footnoteRef/>
      </w:r>
      <w:r>
        <w:rPr>
          <w:rtl/>
        </w:rPr>
        <w:t>וה</w:t>
      </w:r>
      <w:r>
        <w:rPr>
          <w:b/>
          <w:bCs/>
          <w:rtl/>
        </w:rPr>
        <w:t>רא"ה</w:t>
      </w:r>
      <w:r>
        <w:rPr>
          <w:rtl/>
        </w:rPr>
        <w:t xml:space="preserve"> ביאר דהא דלא משלמי מהשתא, שאין ראוי שיתחייבו לשלם מעכשיו בשביל אפוטרופוס. אבל כשיגדלו חוזרין ונפרעין מן היתומים, והוה דין גמור.</w:t>
      </w:r>
    </w:p>
  </w:footnote>
  <w:footnote w:id="196">
    <w:p w14:paraId="774E40CC" w14:textId="77777777" w:rsidR="009832E5" w:rsidRDefault="00000000" w:rsidP="002E386F">
      <w:pPr>
        <w:pStyle w:val="Footnote"/>
        <w:bidi/>
      </w:pPr>
      <w:r>
        <w:rPr>
          <w:rStyle w:val="ac"/>
          <w:rtl/>
        </w:rPr>
        <w:footnoteRef/>
      </w:r>
      <w:r>
        <w:rPr>
          <w:rtl/>
        </w:rPr>
        <w:t>דה</w:t>
      </w:r>
      <w:r>
        <w:rPr>
          <w:b/>
          <w:bCs/>
          <w:rtl/>
        </w:rPr>
        <w:t>ב"י</w:t>
      </w:r>
      <w:r>
        <w:rPr>
          <w:rtl/>
        </w:rPr>
        <w:t xml:space="preserve"> (יו"ד קס) הביא בשם סה"ת שאם האפוטרופוס גבה רבית [קצוצה] ונתנו ליתומין מוציאין מהאפוטרופוס, והוא מוציא מהיתומין. וה</w:t>
      </w:r>
      <w:r>
        <w:rPr>
          <w:b/>
          <w:bCs/>
          <w:rtl/>
        </w:rPr>
        <w:t>סה"ת</w:t>
      </w:r>
      <w:r>
        <w:rPr>
          <w:rtl/>
        </w:rPr>
        <w:t xml:space="preserve"> (שער מו ד ו, עי"ש דאיירי דמת האפוטרופוס) הביא כן מסוגיין. וביאר המשנ"ל דכיון שמחמת היתומים בא להם הפסד צריכים לפרוע לאפוטרופוס [מדינא]. אלא שממתינין להם עד דגדלי משום דאין נזקקין לנכסי יתומים.</w:t>
      </w:r>
    </w:p>
    <w:p w14:paraId="1018CC78" w14:textId="77777777" w:rsidR="009832E5" w:rsidRDefault="00000000" w:rsidP="002E386F">
      <w:pPr>
        <w:pStyle w:val="Footnote"/>
        <w:bidi/>
      </w:pPr>
      <w:r>
        <w:rPr>
          <w:rtl/>
        </w:rPr>
        <w:tab/>
        <w:t>וה</w:t>
      </w:r>
      <w:r>
        <w:rPr>
          <w:b/>
          <w:bCs/>
          <w:rtl/>
        </w:rPr>
        <w:t>משנ"ל</w:t>
      </w:r>
      <w:r>
        <w:rPr>
          <w:rtl/>
        </w:rPr>
        <w:t xml:space="preserve"> ביאר דראיית הסה"ת דלא תימא דאינהו לא עבוד איסורא, קמ"ל דמחמת ממונם איתעביד איסורא. והביא ראיה משומר דיתמי דאע"ג דלא פשעו בשור, כיון דמחמת ממונם בא לו הפסד חייבים לשלם.</w:t>
      </w:r>
    </w:p>
  </w:footnote>
  <w:footnote w:id="197">
    <w:p w14:paraId="2268E2E6" w14:textId="77777777" w:rsidR="009832E5" w:rsidRDefault="00000000" w:rsidP="002E386F">
      <w:pPr>
        <w:pStyle w:val="Footnote"/>
        <w:bidi/>
      </w:pPr>
      <w:r>
        <w:rPr>
          <w:rStyle w:val="ac"/>
          <w:rtl/>
        </w:rPr>
        <w:footnoteRef/>
      </w:r>
      <w:r>
        <w:rPr>
          <w:rtl/>
        </w:rPr>
        <w:t>ועד"ז ביאר ה</w:t>
      </w:r>
      <w:r>
        <w:rPr>
          <w:b/>
          <w:bCs/>
          <w:rtl/>
        </w:rPr>
        <w:t>בית מאיר</w:t>
      </w:r>
      <w:r>
        <w:rPr>
          <w:rtl/>
        </w:rPr>
        <w:t xml:space="preserve"> (הנ"ל) אף בדעת רש"י, דחיוב היתומין משום מימנעי. אבל ל"ש להטיל חיוב על היתומין אלא בגדר ערבות.</w:t>
      </w:r>
    </w:p>
  </w:footnote>
  <w:footnote w:id="198">
    <w:p w14:paraId="2CD55A16" w14:textId="77777777" w:rsidR="009832E5" w:rsidRDefault="00000000" w:rsidP="002E386F">
      <w:pPr>
        <w:pStyle w:val="Footnote"/>
        <w:bidi/>
      </w:pPr>
      <w:r>
        <w:rPr>
          <w:rStyle w:val="ac"/>
          <w:rtl/>
        </w:rPr>
        <w:footnoteRef/>
      </w:r>
      <w:r>
        <w:rPr>
          <w:rtl/>
        </w:rPr>
        <w:t xml:space="preserve">והביא כן עוד מדברי </w:t>
      </w:r>
      <w:r>
        <w:rPr>
          <w:b/>
          <w:bCs/>
          <w:rtl/>
        </w:rPr>
        <w:t>רש"י</w:t>
      </w:r>
      <w:r>
        <w:rPr>
          <w:rtl/>
        </w:rPr>
        <w:t xml:space="preserve"> (לקמן צח:) דרב אשי שרף שטר בקטנותו, ונתחייב לשלם [מדינא דגרמי]. [אמנם יש שפי' (שם) דכוונת רש"י כשהיה בר דעת, אבל קודם שעלה לגדולה].</w:t>
      </w:r>
    </w:p>
  </w:footnote>
  <w:footnote w:id="199">
    <w:p w14:paraId="0FEDD13E" w14:textId="77777777" w:rsidR="009832E5" w:rsidRDefault="00000000" w:rsidP="002E386F">
      <w:pPr>
        <w:pStyle w:val="Footnote"/>
        <w:bidi/>
      </w:pPr>
      <w:r>
        <w:rPr>
          <w:rStyle w:val="ac"/>
          <w:rtl/>
        </w:rPr>
        <w:footnoteRef/>
      </w:r>
      <w:r>
        <w:rPr>
          <w:rtl/>
        </w:rPr>
        <w:t>משמע דכשיגדלו גובים מה שהזיקו בקטנותם. וצ"ע דבמשנה מבואר דפטור.</w:t>
      </w:r>
    </w:p>
  </w:footnote>
  <w:footnote w:id="200">
    <w:p w14:paraId="3180E36F" w14:textId="77777777" w:rsidR="009832E5" w:rsidRDefault="00000000" w:rsidP="002E386F">
      <w:pPr>
        <w:pStyle w:val="Footnote"/>
        <w:bidi/>
      </w:pPr>
      <w:r>
        <w:rPr>
          <w:rStyle w:val="ac"/>
          <w:rtl/>
        </w:rPr>
        <w:footnoteRef/>
      </w:r>
      <w:r>
        <w:rPr>
          <w:rtl/>
        </w:rPr>
        <w:t>ובגדרי נהנה ל"ש סברת פגיעתן רע. וס"ל דמקבלין עדות שלא בפני בע"ד כה"ג. [וצ"ע].</w:t>
      </w:r>
    </w:p>
  </w:footnote>
  <w:footnote w:id="201">
    <w:p w14:paraId="38A1DDBC" w14:textId="77777777" w:rsidR="009832E5" w:rsidRDefault="00000000" w:rsidP="002E386F">
      <w:pPr>
        <w:pStyle w:val="Footnote"/>
        <w:bidi/>
      </w:pPr>
      <w:r>
        <w:rPr>
          <w:rStyle w:val="ac"/>
          <w:rtl/>
        </w:rPr>
        <w:footnoteRef/>
      </w:r>
      <w:r>
        <w:rPr>
          <w:rtl/>
        </w:rPr>
        <w:t>[ויל"ע בהניחו שמור, אלא דאח"כ הוציאוהו אחרים. האם אמרי' דפשע במה שלא היה כאן לשמור. אמנם בגוונא דיש קשירה מעליא אלא דבזמן גדול רגיל לצאת (לעיל י:), לכאורה נחשב פשיעה כלפי הזמן הזה].</w:t>
      </w:r>
    </w:p>
  </w:footnote>
  <w:footnote w:id="202">
    <w:p w14:paraId="34C448EB" w14:textId="77777777" w:rsidR="009832E5" w:rsidRDefault="00000000" w:rsidP="002E386F">
      <w:pPr>
        <w:pStyle w:val="Footnote"/>
        <w:bidi/>
      </w:pPr>
      <w:r>
        <w:rPr>
          <w:rStyle w:val="ac"/>
          <w:rtl/>
        </w:rPr>
        <w:footnoteRef/>
      </w:r>
      <w:r>
        <w:rPr>
          <w:rtl/>
        </w:rPr>
        <w:t>וה</w:t>
      </w:r>
      <w:r>
        <w:rPr>
          <w:b/>
          <w:bCs/>
          <w:rtl/>
        </w:rPr>
        <w:t>שיטמ"ק</w:t>
      </w:r>
      <w:r>
        <w:rPr>
          <w:rtl/>
        </w:rPr>
        <w:t xml:space="preserve"> (בשם שיטה) ביאר דהו"ל לנקוט כן אמתני', אלא דהתחיל לדון בברייתא. [וע"ע לקמן מ: טעם נוסף דלאו כ"כ לאיעודי].</w:t>
      </w:r>
    </w:p>
  </w:footnote>
  <w:footnote w:id="203">
    <w:p w14:paraId="692E2E1E" w14:textId="77777777" w:rsidR="009832E5" w:rsidRDefault="00000000" w:rsidP="002E386F">
      <w:pPr>
        <w:pStyle w:val="Footnote"/>
        <w:bidi/>
      </w:pPr>
      <w:r>
        <w:rPr>
          <w:rStyle w:val="ac"/>
          <w:rtl/>
        </w:rPr>
        <w:footnoteRef/>
      </w:r>
      <w:r>
        <w:rPr>
          <w:rtl/>
        </w:rPr>
        <w:t>וצ"ב כוונתו דהתם בסתמא אמרי' דהוה מועד לחול [אא"כ ראינו דלא נגח בינתיים].</w:t>
      </w:r>
    </w:p>
  </w:footnote>
  <w:footnote w:id="204">
    <w:p w14:paraId="2BAC316E" w14:textId="77777777" w:rsidR="009832E5" w:rsidRDefault="00000000" w:rsidP="002E386F">
      <w:pPr>
        <w:pStyle w:val="Footnote"/>
        <w:bidi/>
      </w:pPr>
      <w:r>
        <w:rPr>
          <w:rStyle w:val="ac"/>
          <w:rtl/>
        </w:rPr>
        <w:footnoteRef/>
      </w:r>
      <w:r>
        <w:rPr>
          <w:rtl/>
        </w:rPr>
        <w:t>[וכעי"ז באשה רואה מ"ת, דאם הועדה לג' בנ"א אסורה לכל].</w:t>
      </w:r>
    </w:p>
  </w:footnote>
  <w:footnote w:id="205">
    <w:p w14:paraId="07F11E75" w14:textId="77777777" w:rsidR="009832E5" w:rsidRDefault="00000000" w:rsidP="002E386F">
      <w:pPr>
        <w:pStyle w:val="Footnote"/>
        <w:bidi/>
      </w:pPr>
      <w:r>
        <w:rPr>
          <w:rStyle w:val="ac"/>
          <w:rtl/>
        </w:rPr>
        <w:footnoteRef/>
      </w:r>
      <w:r>
        <w:rPr>
          <w:rtl/>
        </w:rPr>
        <w:t xml:space="preserve">והביא כעי"ז כתבו </w:t>
      </w:r>
      <w:r>
        <w:rPr>
          <w:b/>
          <w:bCs/>
          <w:rtl/>
        </w:rPr>
        <w:t>תוס'</w:t>
      </w:r>
      <w:r>
        <w:rPr>
          <w:rtl/>
        </w:rPr>
        <w:t xml:space="preserve"> (ב"מ פח.) לענין פטור לקוח ממעשר, דאם חוזר לבעלים הראשונים מתחייב.</w:t>
      </w:r>
    </w:p>
  </w:footnote>
  <w:footnote w:id="206">
    <w:p w14:paraId="482A2BA5" w14:textId="77777777" w:rsidR="009832E5" w:rsidRDefault="00000000" w:rsidP="002E386F">
      <w:pPr>
        <w:pStyle w:val="Footnote"/>
        <w:bidi/>
      </w:pPr>
      <w:r>
        <w:rPr>
          <w:rStyle w:val="ac"/>
          <w:rtl/>
        </w:rPr>
        <w:footnoteRef/>
      </w:r>
      <w:r>
        <w:rPr>
          <w:rtl/>
        </w:rPr>
        <w:t>נראה דכוונתו דגדר מזל משפיע במציאות, ול"ש בזה ענין למפרע.</w:t>
      </w:r>
    </w:p>
  </w:footnote>
  <w:footnote w:id="207">
    <w:p w14:paraId="14D93B2D" w14:textId="77777777" w:rsidR="009832E5" w:rsidRDefault="00000000" w:rsidP="002E386F">
      <w:pPr>
        <w:pStyle w:val="Footnote"/>
        <w:bidi/>
      </w:pPr>
      <w:r>
        <w:rPr>
          <w:rStyle w:val="ac"/>
          <w:rtl/>
        </w:rPr>
        <w:footnoteRef/>
      </w:r>
      <w:r>
        <w:rPr>
          <w:rtl/>
        </w:rPr>
        <w:t>והעירו א"כ המוכר שור ונמצא נגחן אמאי הוה מקח טעות (לקמן מו., ב"ב צב.), הא פקע דין העדאה שלו. [ודוחק דאיירי דהוחזק כן בג' רשויות]. וי"ל דמ"מ במציאות טבעו שהוא נגחן. ואף דבגדרי ההעדאה תלינן בשינוי, מ"מ היכא דחזינן דהשור משתגע ליגח, אמרי' דזהו טבעו דמעיקרא [לענין מקח טעות]. וכמ"ש תוס' (בע''א ד''ה ואם).</w:t>
      </w:r>
    </w:p>
  </w:footnote>
  <w:footnote w:id="208">
    <w:p w14:paraId="6CBFE5D7" w14:textId="77777777" w:rsidR="009832E5" w:rsidRDefault="00000000" w:rsidP="002E386F">
      <w:pPr>
        <w:pStyle w:val="Footnote"/>
        <w:bidi/>
      </w:pPr>
      <w:r>
        <w:rPr>
          <w:rStyle w:val="ac"/>
          <w:rtl/>
        </w:rPr>
        <w:footnoteRef/>
      </w:r>
      <w:r>
        <w:rPr>
          <w:rtl/>
        </w:rPr>
        <w:t>וכת' דמ"מ נראה דהיכא דמינהו אביהם על נכסיהן, ואף השור בכלל. ומשלמים כופר, דלא גרע מכל ד' שומרים. דהא אפוטרופוס חייב כשפשע.</w:t>
      </w:r>
    </w:p>
  </w:footnote>
  <w:footnote w:id="209">
    <w:p w14:paraId="18E167A9" w14:textId="77777777" w:rsidR="009832E5" w:rsidRDefault="00000000" w:rsidP="002E386F">
      <w:pPr>
        <w:pStyle w:val="Footnote"/>
        <w:bidi/>
      </w:pPr>
      <w:r>
        <w:rPr>
          <w:rStyle w:val="ac"/>
          <w:rtl/>
        </w:rPr>
        <w:footnoteRef/>
      </w:r>
      <w:r>
        <w:rPr>
          <w:rtl/>
        </w:rPr>
        <w:t>ויל"ד למ"ד כופרא ממונא האם מודה דיש חיוב מיתה בידי שמים, והאיך דרש להך קרא. [אך ע"פ דברי המנחת שלמה י"ל דמודה דשורש החיוב כופר מחמת כפרה, אלא דעכשיו נקבע בתורת חיוב ממון. ואף כשאי"צ להתכפר].</w:t>
      </w:r>
    </w:p>
  </w:footnote>
  <w:footnote w:id="210">
    <w:p w14:paraId="1A52904B" w14:textId="77777777" w:rsidR="009832E5" w:rsidRDefault="00000000" w:rsidP="002E386F">
      <w:pPr>
        <w:pStyle w:val="Footnote"/>
        <w:bidi/>
      </w:pPr>
      <w:r>
        <w:rPr>
          <w:rStyle w:val="ac"/>
          <w:rtl/>
        </w:rPr>
        <w:footnoteRef/>
      </w:r>
      <w:r>
        <w:rPr>
          <w:rtl/>
        </w:rPr>
        <w:t>והא דכתיב לא תקחו כופר וכו', דוקא כשהוא הרג. אבל שורו הרג יוכל לפדות עצמו בממון. [ובגמ' (כתובות לז:) איצטריך קרא בשאר חייבי מיתות דלא מהני שיתן כופר להתכפר].</w:t>
      </w:r>
    </w:p>
  </w:footnote>
  <w:footnote w:id="211">
    <w:p w14:paraId="6C76552D" w14:textId="77777777" w:rsidR="009832E5" w:rsidRDefault="00000000" w:rsidP="002E386F">
      <w:pPr>
        <w:pStyle w:val="Footnote"/>
        <w:bidi/>
      </w:pPr>
      <w:r>
        <w:rPr>
          <w:rStyle w:val="ac"/>
          <w:rtl/>
        </w:rPr>
        <w:footnoteRef/>
      </w:r>
      <w:r>
        <w:rPr>
          <w:rtl/>
        </w:rPr>
        <w:t>ו</w:t>
      </w:r>
      <w:r>
        <w:rPr>
          <w:b/>
          <w:bCs/>
          <w:rtl/>
        </w:rPr>
        <w:t>רש"י</w:t>
      </w:r>
      <w:r>
        <w:rPr>
          <w:rtl/>
        </w:rPr>
        <w:t xml:space="preserve"> (לקמן מג. ד"ה לא) מבואר דהיכא דיש חיוב כופר בעי כפרה, ואפי' אי לית ליה נכסי חייב, דבכלל עונש הוא.</w:t>
      </w:r>
    </w:p>
  </w:footnote>
  <w:footnote w:id="212">
    <w:p w14:paraId="12AE8793" w14:textId="77777777" w:rsidR="009832E5" w:rsidRDefault="00000000" w:rsidP="002E386F">
      <w:pPr>
        <w:pStyle w:val="Footnote"/>
        <w:bidi/>
      </w:pPr>
      <w:r>
        <w:rPr>
          <w:rStyle w:val="ac"/>
          <w:rtl/>
        </w:rPr>
        <w:footnoteRef/>
      </w:r>
      <w:r>
        <w:rPr>
          <w:rtl/>
        </w:rPr>
        <w:t xml:space="preserve">דבגמ' (מכות שם) אי' דבעדים זוממין ליכא כופר למ"ד כופרא כפרה, דלאו בני כפרה. והריטב"א ביאר בכמה אופנים, והביא בשם </w:t>
      </w:r>
      <w:r>
        <w:rPr>
          <w:b/>
          <w:bCs/>
          <w:rtl/>
        </w:rPr>
        <w:t>אחרים</w:t>
      </w:r>
      <w:r>
        <w:rPr>
          <w:rtl/>
        </w:rPr>
        <w:t xml:space="preserve"> דל"ש חיוב בידי שמים על העדים, ומש"ה לא שייך חיוב כופר.</w:t>
      </w:r>
    </w:p>
    <w:p w14:paraId="4C93DF5A" w14:textId="77777777" w:rsidR="009832E5" w:rsidRDefault="00000000" w:rsidP="002E386F">
      <w:pPr>
        <w:pStyle w:val="Footnote"/>
        <w:bidi/>
      </w:pPr>
      <w:r>
        <w:rPr>
          <w:rtl/>
        </w:rPr>
        <w:tab/>
        <w:t>ועוד הביא בשם ה</w:t>
      </w:r>
      <w:r>
        <w:rPr>
          <w:b/>
          <w:bCs/>
          <w:rtl/>
        </w:rPr>
        <w:t>רמב"ן</w:t>
      </w:r>
      <w:r>
        <w:rPr>
          <w:rtl/>
        </w:rPr>
        <w:t xml:space="preserve"> דלמ"ד כופרא כפרה לא שייך כאשר זמם, דהא עיקר העדות שהעידו ששור הרג לחייבו מיתה בידי שמים, כדכתיב וגם בעליו יומת. ועדותן לא מעלה ולא מוריד לשמים, שאם הרג שורו את הנפש בלא עדותן של אלו יחייבוהו בשמים, ואי לאו, מפני עדותן לא יחייבוהו. וכיון שכן אף כופר לא שייך בהו שהכופר במקום מיתה בידי שמים.</w:t>
      </w:r>
    </w:p>
  </w:footnote>
  <w:footnote w:id="213">
    <w:p w14:paraId="5FEC6E70" w14:textId="77777777" w:rsidR="009832E5" w:rsidRDefault="00000000" w:rsidP="002E386F">
      <w:pPr>
        <w:pStyle w:val="Footnote"/>
        <w:bidi/>
      </w:pPr>
      <w:r>
        <w:rPr>
          <w:rStyle w:val="ac"/>
          <w:rtl/>
        </w:rPr>
        <w:footnoteRef/>
      </w:r>
      <w:r>
        <w:rPr>
          <w:rtl/>
        </w:rPr>
        <w:t>וכתב דאף היכא שנהרג אינו שווה ממון כלל ליכא חיוב מיתה בידי שמים. דכיון דהתורה עקרה דינו לכופר. ופטור ממיתה בידי שמים בלא תשלום כלל.</w:t>
      </w:r>
    </w:p>
    <w:p w14:paraId="0C55AA5D" w14:textId="77777777" w:rsidR="009832E5" w:rsidRDefault="00000000" w:rsidP="002E386F">
      <w:pPr>
        <w:pStyle w:val="Footnote"/>
        <w:bidi/>
      </w:pPr>
      <w:r>
        <w:rPr>
          <w:rtl/>
        </w:rPr>
        <w:tab/>
        <w:t>{וצ"ב א"כ למאי נפק"מ נאמר חיוב זה בידי שמים, כיון דנקבע דינו בכופר. ולכאורה בא רק להורות חומר הדבר אף כשנעשה ע"י ממונו}.</w:t>
      </w:r>
    </w:p>
  </w:footnote>
  <w:footnote w:id="214">
    <w:p w14:paraId="4D7565EF" w14:textId="77777777" w:rsidR="009832E5" w:rsidRDefault="00000000" w:rsidP="002E386F">
      <w:pPr>
        <w:pStyle w:val="Footnote"/>
        <w:bidi/>
      </w:pPr>
      <w:r>
        <w:rPr>
          <w:rStyle w:val="ac"/>
          <w:rtl/>
        </w:rPr>
        <w:footnoteRef/>
      </w:r>
      <w:r>
        <w:rPr>
          <w:rtl/>
        </w:rPr>
        <w:t>ועוד איתא (מכות ב:) דלמ"ד כופרא כפרה ל"ש בזה חיוב כאשר זמם בעדים זוממין, דלאו בני כפרה.</w:t>
      </w:r>
    </w:p>
  </w:footnote>
  <w:footnote w:id="215">
    <w:p w14:paraId="2BD46BD9" w14:textId="77777777" w:rsidR="009832E5" w:rsidRDefault="00000000" w:rsidP="002E386F">
      <w:pPr>
        <w:pStyle w:val="Footnote"/>
        <w:bidi/>
      </w:pPr>
      <w:r>
        <w:rPr>
          <w:rStyle w:val="ac"/>
          <w:rtl/>
        </w:rPr>
        <w:footnoteRef/>
      </w:r>
      <w:r>
        <w:rPr>
          <w:rtl/>
        </w:rPr>
        <w:t>וע"ע לקמן שם דדנו הראשונים אי למסקנא יש דמים לבן חורין.</w:t>
      </w:r>
    </w:p>
  </w:footnote>
  <w:footnote w:id="216">
    <w:p w14:paraId="0F3A3E80" w14:textId="77777777" w:rsidR="009832E5" w:rsidRDefault="00000000" w:rsidP="002E386F">
      <w:pPr>
        <w:pStyle w:val="Footnote"/>
        <w:bidi/>
      </w:pPr>
      <w:r>
        <w:rPr>
          <w:rStyle w:val="ac"/>
          <w:rtl/>
        </w:rPr>
        <w:footnoteRef/>
      </w:r>
      <w:r>
        <w:rPr>
          <w:rtl/>
        </w:rPr>
        <w:t>ורחמנא הוא דחס עליה משום דלא עשה מעשה בידים.</w:t>
      </w:r>
    </w:p>
  </w:footnote>
  <w:footnote w:id="217">
    <w:p w14:paraId="487C5FBC" w14:textId="77777777" w:rsidR="009832E5" w:rsidRDefault="00000000" w:rsidP="002E386F">
      <w:pPr>
        <w:pStyle w:val="Footnote"/>
        <w:bidi/>
      </w:pPr>
      <w:r>
        <w:rPr>
          <w:rStyle w:val="ac"/>
          <w:rtl/>
        </w:rPr>
        <w:footnoteRef/>
      </w:r>
      <w:r>
        <w:rPr>
          <w:rtl/>
        </w:rPr>
        <w:t>וה</w:t>
      </w:r>
      <w:r>
        <w:rPr>
          <w:b/>
          <w:bCs/>
          <w:rtl/>
        </w:rPr>
        <w:t>חזו"א</w:t>
      </w:r>
      <w:r>
        <w:rPr>
          <w:rtl/>
        </w:rPr>
        <w:t xml:space="preserve"> הק' דבגמ' לא נתפרש צד החיוב. וכתב דצ"ל דהטעם דהנך טעמי לא סגי, ואין דרך הגמ' כן. ותי' דפשיטא דחייב, אלא דמבעי אי חייבין כל א' שלם, או כל א' חצי. וכמגיד משנה.</w:t>
      </w:r>
    </w:p>
  </w:footnote>
  <w:footnote w:id="218">
    <w:p w14:paraId="667181B7" w14:textId="77777777" w:rsidR="009832E5" w:rsidRDefault="00000000" w:rsidP="002E386F">
      <w:pPr>
        <w:pStyle w:val="Footnote"/>
        <w:bidi/>
      </w:pPr>
      <w:r>
        <w:rPr>
          <w:rStyle w:val="ac"/>
          <w:rtl/>
        </w:rPr>
        <w:footnoteRef/>
      </w:r>
      <w:r>
        <w:rPr>
          <w:rtl/>
        </w:rPr>
        <w:t>והספק אי עדיף לדרוש ולא שני כופרים, או דרשת ולא חצי כופר עדיף.</w:t>
      </w:r>
    </w:p>
  </w:footnote>
  <w:footnote w:id="219">
    <w:p w14:paraId="2B8A4231" w14:textId="77777777" w:rsidR="009832E5" w:rsidRDefault="00000000" w:rsidP="002E386F">
      <w:pPr>
        <w:pStyle w:val="Footnote"/>
        <w:bidi/>
      </w:pPr>
      <w:r>
        <w:rPr>
          <w:rStyle w:val="ac"/>
          <w:rtl/>
        </w:rPr>
        <w:footnoteRef/>
      </w:r>
      <w:r>
        <w:rPr>
          <w:rtl/>
        </w:rPr>
        <w:t>וה"נ תלוי היכא דבלאו איהו משתמר. {אך יל"ד דהתם קאי לענין חיובי פשיעה [דשמירה פחותה], אבל לענין כופר חייב אף אי שמר [עכ"פ שמירה פחותה] ולא פשע. א"כ י"ל דאף היכא דמסרו לשומר אחר עדיין הוה ברשות בעלים לענין זה}.</w:t>
      </w:r>
    </w:p>
  </w:footnote>
  <w:footnote w:id="220">
    <w:p w14:paraId="721A1D2D" w14:textId="77777777" w:rsidR="009832E5" w:rsidRDefault="00000000" w:rsidP="002E386F">
      <w:pPr>
        <w:pStyle w:val="Footnote"/>
        <w:bidi/>
      </w:pPr>
      <w:r>
        <w:rPr>
          <w:rStyle w:val="ac"/>
          <w:rtl/>
        </w:rPr>
        <w:footnoteRef/>
      </w:r>
      <w:r>
        <w:rPr>
          <w:rtl/>
        </w:rPr>
        <w:t>וב</w:t>
      </w:r>
      <w:r>
        <w:rPr>
          <w:b/>
          <w:bCs/>
          <w:rtl/>
        </w:rPr>
        <w:t>חי' ר' ראובן</w:t>
      </w:r>
      <w:r>
        <w:rPr>
          <w:rtl/>
        </w:rPr>
        <w:t xml:space="preserve"> (ג ב) העמיד דנח' תי' התוס' האם עיקר חיוב כופר הוה בגדרי תשלומי נזיקין. או כקרבן.</w:t>
      </w:r>
    </w:p>
  </w:footnote>
  <w:footnote w:id="221">
    <w:p w14:paraId="6EDE3D35" w14:textId="77777777" w:rsidR="009832E5" w:rsidRDefault="00000000" w:rsidP="002E386F">
      <w:pPr>
        <w:pStyle w:val="Footnote"/>
        <w:bidi/>
      </w:pPr>
      <w:r>
        <w:rPr>
          <w:rStyle w:val="ac"/>
          <w:rtl/>
        </w:rPr>
        <w:footnoteRef/>
      </w:r>
      <w:r>
        <w:rPr>
          <w:rtl/>
        </w:rPr>
        <w:t>ומשמע דהיינו רק בספק בצורת החיוב, אבל אילו ספק האם נתחייב כלל, יש לו חזקת פטור.</w:t>
      </w:r>
    </w:p>
  </w:footnote>
  <w:footnote w:id="222">
    <w:p w14:paraId="5EDF0FD1" w14:textId="77777777" w:rsidR="009832E5" w:rsidRDefault="00000000" w:rsidP="002E386F">
      <w:pPr>
        <w:pStyle w:val="Footnote"/>
        <w:bidi/>
      </w:pPr>
      <w:r>
        <w:rPr>
          <w:rStyle w:val="ac"/>
          <w:rtl/>
        </w:rPr>
        <w:footnoteRef/>
      </w:r>
      <w:r>
        <w:rPr>
          <w:rtl/>
        </w:rPr>
        <w:t xml:space="preserve">ועד"ז כת' </w:t>
      </w:r>
      <w:r>
        <w:rPr>
          <w:b/>
          <w:bCs/>
          <w:rtl/>
        </w:rPr>
        <w:t>תוס'</w:t>
      </w:r>
      <w:r>
        <w:rPr>
          <w:rtl/>
        </w:rPr>
        <w:t xml:space="preserve"> (כתובות ל: סוד"ה זר) דתשלומי תרומה כיון דכפרה הוא חייבין מספק. [וב</w:t>
      </w:r>
      <w:r>
        <w:rPr>
          <w:b/>
          <w:bCs/>
          <w:rtl/>
        </w:rPr>
        <w:t>שער"י</w:t>
      </w:r>
      <w:r>
        <w:rPr>
          <w:rtl/>
        </w:rPr>
        <w:t xml:space="preserve"> (ג כג ד"ה ולענ"ד) הק' מ"ש חייבי מעילה שפטורין מספק. והוכיח דגבי מעילה הוה בגדר תשלום, ולא דין כפרה].</w:t>
      </w:r>
    </w:p>
  </w:footnote>
  <w:footnote w:id="223">
    <w:p w14:paraId="2E6E9E9E" w14:textId="77777777" w:rsidR="009832E5" w:rsidRDefault="00000000" w:rsidP="002E386F">
      <w:pPr>
        <w:pStyle w:val="Footnote"/>
        <w:bidi/>
      </w:pPr>
      <w:r>
        <w:rPr>
          <w:rStyle w:val="ac"/>
          <w:rtl/>
        </w:rPr>
        <w:footnoteRef/>
      </w:r>
      <w:r>
        <w:rPr>
          <w:rtl/>
        </w:rPr>
        <w:t>ו</w:t>
      </w:r>
      <w:r>
        <w:rPr>
          <w:b/>
          <w:bCs/>
          <w:rtl/>
        </w:rPr>
        <w:t>תוס'</w:t>
      </w:r>
      <w:r>
        <w:rPr>
          <w:rtl/>
        </w:rPr>
        <w:t xml:space="preserve"> (ב"ב מח. ד"ה יקריב) כת' דוקא חטאת ואשם דמכפרי, אבל נדר ונדבה אינו מכפר [אלא מקופיא], ובעי כפייה.</w:t>
      </w:r>
    </w:p>
  </w:footnote>
  <w:footnote w:id="224">
    <w:p w14:paraId="64C7D722" w14:textId="77777777" w:rsidR="009832E5" w:rsidRDefault="00000000" w:rsidP="002E386F">
      <w:pPr>
        <w:pStyle w:val="Footnote"/>
        <w:bidi/>
      </w:pPr>
      <w:r>
        <w:rPr>
          <w:rStyle w:val="ac"/>
          <w:rtl/>
        </w:rPr>
        <w:footnoteRef/>
      </w:r>
      <w:r>
        <w:rPr>
          <w:rtl/>
        </w:rPr>
        <w:t xml:space="preserve">אבל </w:t>
      </w:r>
      <w:r>
        <w:rPr>
          <w:b/>
          <w:bCs/>
          <w:rtl/>
        </w:rPr>
        <w:t>תוס'</w:t>
      </w:r>
      <w:r>
        <w:rPr>
          <w:rtl/>
        </w:rPr>
        <w:t xml:space="preserve"> (כריתות יב.) כת' טעם הפוך שכופין התם, דדוקא כשאמר דלא ניחא ליה בכפרה אמרי' דאין ממשכנין [דאין ממשכנין למי שאינו רוצה להתכפר]. ואילו התם ניחא ליה בכפרה, אלא שהוא סבור להיות פטור, מש"ה ממשכנין אותו.</w:t>
      </w:r>
    </w:p>
  </w:footnote>
  <w:footnote w:id="225">
    <w:p w14:paraId="619514FB" w14:textId="77777777" w:rsidR="009832E5" w:rsidRDefault="00000000" w:rsidP="002E386F">
      <w:pPr>
        <w:pStyle w:val="Footnote"/>
        <w:bidi/>
      </w:pPr>
      <w:r>
        <w:rPr>
          <w:rStyle w:val="ac"/>
          <w:rtl/>
        </w:rPr>
        <w:footnoteRef/>
      </w:r>
      <w:r>
        <w:rPr>
          <w:rtl/>
        </w:rPr>
        <w:t>ופי' דאיירי שמתעצל להביא ומש"ה בשאר קרבנות ממשכנין אף שיש לו עדיין זמן, ובחייבי חטאות ואשמות אין ממשכנין. [וה</w:t>
      </w:r>
      <w:r>
        <w:rPr>
          <w:b/>
          <w:bCs/>
          <w:rtl/>
        </w:rPr>
        <w:t>אחרונים</w:t>
      </w:r>
      <w:r>
        <w:rPr>
          <w:rtl/>
        </w:rPr>
        <w:t xml:space="preserve"> דנו כשעבר רגל א' ועבר בעשה אי ממשכנין].</w:t>
      </w:r>
    </w:p>
  </w:footnote>
  <w:footnote w:id="226">
    <w:p w14:paraId="2F52D506" w14:textId="77777777" w:rsidR="009832E5" w:rsidRDefault="00000000" w:rsidP="002E386F">
      <w:pPr>
        <w:pStyle w:val="Footnote"/>
        <w:bidi/>
      </w:pPr>
      <w:r>
        <w:rPr>
          <w:rStyle w:val="ac"/>
          <w:rtl/>
        </w:rPr>
        <w:footnoteRef/>
      </w:r>
      <w:r>
        <w:rPr>
          <w:rtl/>
        </w:rPr>
        <w:t>וה</w:t>
      </w:r>
      <w:r>
        <w:rPr>
          <w:b/>
          <w:bCs/>
          <w:rtl/>
        </w:rPr>
        <w:t>מלחמות</w:t>
      </w:r>
      <w:r>
        <w:rPr>
          <w:rtl/>
        </w:rPr>
        <w:t xml:space="preserve"> (לעיל לו: יח: בדה"ר) הביא כן בשם </w:t>
      </w:r>
      <w:r>
        <w:rPr>
          <w:b/>
          <w:bCs/>
          <w:rtl/>
        </w:rPr>
        <w:t>י"מ</w:t>
      </w:r>
      <w:r>
        <w:rPr>
          <w:rtl/>
        </w:rPr>
        <w:t xml:space="preserve"> דדוקא קודם זמנן חלקו בין חייבי חטאות ואשמות לחייבי עולות ושלמים, דממשכנין כי היכי דלא ליפשע, ובהנך לא פשע. אבל לאחר שעברו עליו שלש רגלים בכולן ממשכנין וכופין נמי במילי ושוטי. דבכולהו כתיב 'ועשית' וכענין שאמרו בשאר מצות מכין אותו עד שתצא נפשו. וסיים דדבר נכון הוא.</w:t>
      </w:r>
    </w:p>
  </w:footnote>
  <w:footnote w:id="227">
    <w:p w14:paraId="17C319FA" w14:textId="77777777" w:rsidR="009832E5" w:rsidRDefault="00000000" w:rsidP="002E386F">
      <w:pPr>
        <w:pStyle w:val="Footnote"/>
        <w:bidi/>
      </w:pPr>
      <w:r>
        <w:rPr>
          <w:rStyle w:val="ac"/>
          <w:rtl/>
        </w:rPr>
        <w:footnoteRef/>
      </w:r>
      <w:r>
        <w:rPr>
          <w:rtl/>
        </w:rPr>
        <w:t>וביאר עפ"ז הא דאדם נאמן על עצמו יותר מעדים. [אך אפשר דבהא פליגי הנך מ"ד אי עדים מחייבים קרבן].</w:t>
      </w:r>
    </w:p>
  </w:footnote>
  <w:footnote w:id="228">
    <w:p w14:paraId="32C85AA5" w14:textId="77777777" w:rsidR="009832E5" w:rsidRDefault="00000000" w:rsidP="002E386F">
      <w:pPr>
        <w:pStyle w:val="Footnote"/>
        <w:bidi/>
      </w:pPr>
      <w:r>
        <w:rPr>
          <w:rStyle w:val="ac"/>
          <w:rtl/>
        </w:rPr>
        <w:footnoteRef/>
      </w:r>
      <w:r>
        <w:rPr>
          <w:rtl/>
        </w:rPr>
        <w:t>ועד"ז כת' ה</w:t>
      </w:r>
      <w:r>
        <w:rPr>
          <w:b/>
          <w:bCs/>
          <w:rtl/>
        </w:rPr>
        <w:t>רמב"ן</w:t>
      </w:r>
      <w:r>
        <w:rPr>
          <w:rtl/>
        </w:rPr>
        <w:t xml:space="preserve"> (מכות ב.) דעדים שמעידים לחייב קרבן לא שייך כאשר זמם, דאם רצה אינו מביא והוה ממון שאין לו תובעים. ולאו עדות הוא, אלא הודעה בעלמא שהודיעו לו.</w:t>
      </w:r>
    </w:p>
  </w:footnote>
  <w:footnote w:id="229">
    <w:p w14:paraId="4B4A4914" w14:textId="77777777" w:rsidR="009832E5" w:rsidRDefault="00000000" w:rsidP="002E386F">
      <w:pPr>
        <w:pStyle w:val="Footnote"/>
        <w:bidi/>
      </w:pPr>
      <w:r>
        <w:rPr>
          <w:rStyle w:val="ac"/>
          <w:rtl/>
        </w:rPr>
        <w:footnoteRef/>
      </w:r>
      <w:r>
        <w:rPr>
          <w:rtl/>
        </w:rPr>
        <w:t>דה</w:t>
      </w:r>
      <w:r>
        <w:rPr>
          <w:b/>
          <w:bCs/>
          <w:rtl/>
        </w:rPr>
        <w:t>בעה"מ</w:t>
      </w:r>
      <w:r>
        <w:rPr>
          <w:rtl/>
        </w:rPr>
        <w:t xml:space="preserve"> (שם יח. בדה"ר) הביא בשם </w:t>
      </w:r>
      <w:r>
        <w:rPr>
          <w:b/>
          <w:bCs/>
          <w:rtl/>
        </w:rPr>
        <w:t>רב האי גאון</w:t>
      </w:r>
      <w:r>
        <w:rPr>
          <w:rtl/>
        </w:rPr>
        <w:t xml:space="preserve"> דהנודר ליתן לצדקה מחוייב משום נדרו, ואם חוזר בו בעון קאי. אבל בי"ד לא מצו למעבד ליה מדעם, וכן עניים אין להם בהדיה עסק דברים. וה</w:t>
      </w:r>
      <w:r>
        <w:rPr>
          <w:b/>
          <w:bCs/>
          <w:rtl/>
        </w:rPr>
        <w:t>בעה"מ</w:t>
      </w:r>
      <w:r>
        <w:rPr>
          <w:rtl/>
        </w:rPr>
        <w:t xml:space="preserve"> כת' דהא דאמרי' ממשכנין על הקופה הוה דוקא בדבר שהוא תנאי העיר ותקנתם.</w:t>
      </w:r>
    </w:p>
    <w:p w14:paraId="7BE255A2" w14:textId="77777777" w:rsidR="009832E5" w:rsidRDefault="00000000" w:rsidP="002E386F">
      <w:pPr>
        <w:pStyle w:val="Footnote"/>
        <w:bidi/>
      </w:pPr>
      <w:r>
        <w:rPr>
          <w:rtl/>
        </w:rPr>
        <w:tab/>
        <w:t>וה</w:t>
      </w:r>
      <w:r>
        <w:rPr>
          <w:b/>
          <w:bCs/>
          <w:rtl/>
        </w:rPr>
        <w:t>מלחמות</w:t>
      </w:r>
      <w:r>
        <w:rPr>
          <w:rtl/>
        </w:rPr>
        <w:t xml:space="preserve"> חלק דכוונת רב האי גאון דאין יורדין לנכסיו למוכרן [בגדר גבייה]. אבל כופין וממשכנין עד שיפרע. דהא צדקה איתקש לנדר, וחייבי עולות ושלמים ממשכנין. ושאני חייבי חטאות ואשמות דכפרה דידיה הוא, ולא בעי עשוי דמעושה ועומד הוא כי היכי דתיהוי ליה כפרה. [ובהמשך דבריו הביא י"מ דלאחר ג' רגלים ממשכנין אף בחטאות וכנ"ל].</w:t>
      </w:r>
    </w:p>
    <w:p w14:paraId="34FC3218" w14:textId="77777777" w:rsidR="009832E5" w:rsidRDefault="00000000" w:rsidP="002E386F">
      <w:pPr>
        <w:pStyle w:val="Footnote"/>
        <w:bidi/>
      </w:pPr>
      <w:r>
        <w:rPr>
          <w:rtl/>
        </w:rPr>
        <w:tab/>
        <w:t>ועוד כת' המלחמות דצדקה הוה דבר הנדור, דומיא דעולות ושלמים. וקרינא בהו אשר דברת בפיך. משא"כ בחטאות ואשמות שאין נדרין ונדבין אלא חיובא הוא דרמי עליה.</w:t>
      </w:r>
    </w:p>
    <w:p w14:paraId="4A1AA181" w14:textId="77777777" w:rsidR="009832E5" w:rsidRDefault="00000000" w:rsidP="002E386F">
      <w:pPr>
        <w:pStyle w:val="Footnote"/>
        <w:bidi/>
      </w:pPr>
      <w:r>
        <w:rPr>
          <w:rtl/>
        </w:rPr>
        <w:tab/>
        <w:t>ועוד כת' דאיכא חייבי חטאות שממשכנים אותם, כדאיתא (ערכין כא.) דממשכנין בחטאת נזיר, דלאחר שנזרק א' מהדמים והותר ביין חיישינן שמא פשע ולא מייתי. וכ"ש צדקה שנותן לחבריה ולא לגבוה יש לחוש דילמא פשע.</w:t>
      </w:r>
    </w:p>
  </w:footnote>
  <w:footnote w:id="230">
    <w:p w14:paraId="7AB2A315" w14:textId="77777777" w:rsidR="009832E5" w:rsidRDefault="00000000" w:rsidP="002E386F">
      <w:pPr>
        <w:pStyle w:val="Footnote"/>
        <w:bidi/>
      </w:pPr>
      <w:r>
        <w:rPr>
          <w:rStyle w:val="ac"/>
          <w:rtl/>
        </w:rPr>
        <w:footnoteRef/>
      </w:r>
      <w:r>
        <w:rPr>
          <w:rtl/>
        </w:rPr>
        <w:t>אבל ב</w:t>
      </w:r>
      <w:r>
        <w:rPr>
          <w:b/>
          <w:bCs/>
          <w:rtl/>
        </w:rPr>
        <w:t>חי' ר' שמעון</w:t>
      </w:r>
      <w:r>
        <w:rPr>
          <w:rtl/>
        </w:rPr>
        <w:t xml:space="preserve"> (ה ט) הביא מזה דאף קרבנות וצדקה יש חיוב ממון. מכח הא דהתורה חייבתו במעשה זו, נוצר להקדש זכות.</w:t>
      </w:r>
    </w:p>
  </w:footnote>
  <w:footnote w:id="231">
    <w:p w14:paraId="322758F0" w14:textId="77777777" w:rsidR="009832E5" w:rsidRDefault="00000000" w:rsidP="002E386F">
      <w:pPr>
        <w:pStyle w:val="Footnote"/>
        <w:bidi/>
      </w:pPr>
      <w:r>
        <w:rPr>
          <w:rStyle w:val="ac"/>
          <w:rtl/>
        </w:rPr>
        <w:footnoteRef/>
      </w:r>
      <w:r>
        <w:rPr>
          <w:rtl/>
        </w:rPr>
        <w:t>ומדברי ה</w:t>
      </w:r>
      <w:r>
        <w:rPr>
          <w:b/>
          <w:bCs/>
          <w:rtl/>
        </w:rPr>
        <w:t>מלחמות</w:t>
      </w:r>
      <w:r>
        <w:rPr>
          <w:rtl/>
        </w:rPr>
        <w:t xml:space="preserve"> (הנ"ל בסו"ד) קצת משמע דבאופן שממשכנין תוך זמנו, הגזבר ממשכן. ובאופן שאין ממשכנין עד שעבר זמנו, רק בי"ד ממשכנין. [וצ"ע].</w:t>
      </w:r>
    </w:p>
  </w:footnote>
  <w:footnote w:id="232">
    <w:p w14:paraId="2A8BAFDA" w14:textId="77777777" w:rsidR="009832E5" w:rsidRDefault="00000000" w:rsidP="002E386F">
      <w:pPr>
        <w:pStyle w:val="Footnote"/>
        <w:bidi/>
      </w:pPr>
      <w:r>
        <w:rPr>
          <w:rStyle w:val="ac"/>
          <w:rtl/>
        </w:rPr>
        <w:footnoteRef/>
      </w:r>
      <w:r>
        <w:rPr>
          <w:rtl/>
        </w:rPr>
        <w:t>ונתכפר במה שנתחייב בממון, ואף קודם שפרע בפועל. [והוה פרעון חוב בעלמא].</w:t>
      </w:r>
    </w:p>
  </w:footnote>
  <w:footnote w:id="233">
    <w:p w14:paraId="4BE60EAB" w14:textId="77777777" w:rsidR="009832E5" w:rsidRDefault="00000000" w:rsidP="002E386F">
      <w:pPr>
        <w:pStyle w:val="Footnote"/>
        <w:bidi/>
      </w:pPr>
      <w:r>
        <w:rPr>
          <w:rStyle w:val="ac"/>
          <w:rtl/>
        </w:rPr>
        <w:footnoteRef/>
      </w:r>
      <w:r>
        <w:rPr>
          <w:rtl/>
        </w:rPr>
        <w:t>ועפ"ז ביאר הריטב"א דלא שייך כאשר זמם, דאילו לא רצה לתת כופר אין מחייבין אותו. ואם היה יודע בעצמו שלא היה כמו שהעידו לא היה נותן. [ואף דהיה כופין אותו שיאמר רוצה אני, י"ל דלא הוה בגדר פסק דין ע"פ דנימא כאשר זמם]. [והאחרונים שם תמהו בזה].</w:t>
      </w:r>
    </w:p>
  </w:footnote>
  <w:footnote w:id="234">
    <w:p w14:paraId="53CD931B" w14:textId="77777777" w:rsidR="009832E5" w:rsidRDefault="00000000" w:rsidP="002E386F">
      <w:pPr>
        <w:pStyle w:val="Footnote"/>
        <w:bidi/>
      </w:pPr>
      <w:r>
        <w:rPr>
          <w:rStyle w:val="ac"/>
          <w:rtl/>
        </w:rPr>
        <w:footnoteRef/>
      </w:r>
      <w:r>
        <w:rPr>
          <w:rtl/>
        </w:rPr>
        <w:t>ובהמשך דבריו ביאר דסלקא בתיקו, הילכך אין ממשכנין.</w:t>
      </w:r>
    </w:p>
  </w:footnote>
  <w:footnote w:id="235">
    <w:p w14:paraId="10915C9C" w14:textId="77777777" w:rsidR="009832E5" w:rsidRDefault="00000000" w:rsidP="002E386F">
      <w:pPr>
        <w:pStyle w:val="Footnote"/>
        <w:bidi/>
      </w:pPr>
      <w:r>
        <w:rPr>
          <w:rStyle w:val="ac"/>
          <w:rtl/>
        </w:rPr>
        <w:footnoteRef/>
      </w:r>
      <w:r>
        <w:rPr>
          <w:rtl/>
        </w:rPr>
        <w:t>וכ"כ ה</w:t>
      </w:r>
      <w:r>
        <w:rPr>
          <w:b/>
          <w:bCs/>
          <w:rtl/>
        </w:rPr>
        <w:t>ר"א מגרמישא</w:t>
      </w:r>
      <w:r>
        <w:rPr>
          <w:rtl/>
        </w:rPr>
        <w:t xml:space="preserve"> (בשיטמ"ק) דבבית דין אף על ממון אחר נמי יורדין לנכסיו. [משמע דהוה גדר ממון. וצ"ע].</w:t>
      </w:r>
    </w:p>
  </w:footnote>
  <w:footnote w:id="236">
    <w:p w14:paraId="339A926E" w14:textId="77777777" w:rsidR="009832E5" w:rsidRDefault="00000000" w:rsidP="002E386F">
      <w:pPr>
        <w:pStyle w:val="Footnote"/>
        <w:bidi/>
      </w:pPr>
      <w:r>
        <w:rPr>
          <w:rStyle w:val="ac"/>
          <w:rtl/>
        </w:rPr>
        <w:footnoteRef/>
      </w:r>
      <w:r>
        <w:rPr>
          <w:rtl/>
        </w:rPr>
        <w:t>וצ"ע דבגמ' מבואר דהצד דאין ממשכנין משום דדמי לחייבי חטאות, וחייבי חטאות אף הבי"ד אין ממשכנין. אך יל"פ דלאחר שעבר זמנו בי"ד גובין וממשכנין, ואף בחייבי חטאת. וכדברי תוס' ר"ה הנ"ל והמלחמות. וה"נ כוונת הרשב"א דבי"ד כופין לאחר זמן. [ואי יש ליורשים זכות תביעה, א"כ מיד ממשכנין. אבל כפיית בי"ד בלא זכות תביעה הוה דוקא לאחר שעבר זמנו. אך מ"מ דחוק].</w:t>
      </w:r>
    </w:p>
  </w:footnote>
  <w:footnote w:id="237">
    <w:p w14:paraId="4BF063EC" w14:textId="77777777" w:rsidR="009832E5" w:rsidRDefault="00000000" w:rsidP="002E386F">
      <w:pPr>
        <w:pStyle w:val="Footnote"/>
        <w:bidi/>
      </w:pPr>
      <w:r>
        <w:rPr>
          <w:rStyle w:val="ac"/>
          <w:rtl/>
        </w:rPr>
        <w:footnoteRef/>
      </w:r>
      <w:r>
        <w:rPr>
          <w:rtl/>
        </w:rPr>
        <w:t>ולפ"ז לכאורה הספק האם יש להם זכות ממון. וממשכנין משום חיוב ממון.</w:t>
      </w:r>
    </w:p>
  </w:footnote>
  <w:footnote w:id="238">
    <w:p w14:paraId="60362608" w14:textId="77777777" w:rsidR="009832E5" w:rsidRDefault="00000000" w:rsidP="002E386F">
      <w:pPr>
        <w:pStyle w:val="Footnote"/>
        <w:bidi/>
      </w:pPr>
      <w:r>
        <w:rPr>
          <w:rStyle w:val="ac"/>
          <w:rtl/>
        </w:rPr>
        <w:footnoteRef/>
      </w:r>
      <w:r>
        <w:rPr>
          <w:rtl/>
        </w:rPr>
        <w:t>משמע דשייך לכפרת קרבנות. א"נ כוונתו בי"ד מומחין. דומיא דקנס.</w:t>
      </w:r>
    </w:p>
  </w:footnote>
  <w:footnote w:id="239">
    <w:p w14:paraId="185DDDD2" w14:textId="77777777" w:rsidR="009832E5" w:rsidRDefault="00000000" w:rsidP="002E386F">
      <w:pPr>
        <w:pStyle w:val="Footnote"/>
        <w:bidi/>
      </w:pPr>
      <w:r>
        <w:rPr>
          <w:rStyle w:val="ac"/>
          <w:rtl/>
        </w:rPr>
        <w:footnoteRef/>
      </w:r>
      <w:r>
        <w:rPr>
          <w:rtl/>
        </w:rPr>
        <w:t>[וכמו שפסק בשותפין בכופר לחומרא, ע' לעיל]. וה</w:t>
      </w:r>
      <w:r>
        <w:rPr>
          <w:b/>
          <w:bCs/>
          <w:rtl/>
        </w:rPr>
        <w:t>מנח"ח</w:t>
      </w:r>
      <w:r>
        <w:rPr>
          <w:rtl/>
        </w:rPr>
        <w:t xml:space="preserve"> (נא) דחה דאינו ספק בחיוב כפרה. אלא האם בי"ד צריכין לכופו. ובזה ל"ש לחומרא.</w:t>
      </w:r>
    </w:p>
  </w:footnote>
  <w:footnote w:id="240">
    <w:p w14:paraId="64137DC1" w14:textId="77777777" w:rsidR="009832E5" w:rsidRDefault="00000000" w:rsidP="002E386F">
      <w:pPr>
        <w:pStyle w:val="Footnote"/>
        <w:bidi/>
      </w:pPr>
      <w:r>
        <w:rPr>
          <w:rStyle w:val="ac"/>
          <w:rtl/>
        </w:rPr>
        <w:footnoteRef/>
      </w:r>
      <w:r>
        <w:rPr>
          <w:rtl/>
        </w:rPr>
        <w:t>וכן מבואר בגמ' (לקמן מה.) גבי המית את האדם, דכשהשור נסקל מתחייב לשלם, ומשמע דהוה מגדרי שמירת גופו.</w:t>
      </w:r>
    </w:p>
  </w:footnote>
  <w:footnote w:id="241">
    <w:p w14:paraId="5ACC455B" w14:textId="77777777" w:rsidR="009832E5" w:rsidRDefault="00000000" w:rsidP="002E386F">
      <w:pPr>
        <w:pStyle w:val="Footnote"/>
        <w:bidi/>
      </w:pPr>
      <w:r>
        <w:rPr>
          <w:rStyle w:val="ac"/>
          <w:rtl/>
        </w:rPr>
        <w:footnoteRef/>
      </w:r>
      <w:r>
        <w:rPr>
          <w:rtl/>
        </w:rPr>
        <w:t>ולא נחשב שנאבד השור.</w:t>
      </w:r>
    </w:p>
  </w:footnote>
  <w:footnote w:id="242">
    <w:p w14:paraId="698D91A4" w14:textId="77777777" w:rsidR="009832E5" w:rsidRDefault="00000000" w:rsidP="002E386F">
      <w:pPr>
        <w:pStyle w:val="Footnote"/>
        <w:bidi/>
      </w:pPr>
      <w:r>
        <w:rPr>
          <w:rStyle w:val="ac"/>
          <w:rtl/>
        </w:rPr>
        <w:footnoteRef/>
      </w:r>
      <w:r>
        <w:rPr>
          <w:rtl/>
        </w:rPr>
        <w:t>[ויל"ד אי חשיב היזק שאינו ניכר. ע לקמן מה. וצח.].</w:t>
      </w:r>
    </w:p>
  </w:footnote>
  <w:footnote w:id="243">
    <w:p w14:paraId="77193BC2" w14:textId="77777777" w:rsidR="009832E5" w:rsidRDefault="00000000" w:rsidP="002E386F">
      <w:pPr>
        <w:pStyle w:val="Footnote"/>
        <w:bidi/>
      </w:pPr>
      <w:r>
        <w:rPr>
          <w:rStyle w:val="ac"/>
          <w:rtl/>
        </w:rPr>
        <w:footnoteRef/>
      </w:r>
      <w:r>
        <w:rPr>
          <w:rtl/>
        </w:rPr>
        <w:t>וכעי"ז (לקמן סב.) דנטירותא דכספא קבילית ולא זהב.</w:t>
      </w:r>
    </w:p>
  </w:footnote>
  <w:footnote w:id="244">
    <w:p w14:paraId="1E1672FF" w14:textId="77777777" w:rsidR="009832E5" w:rsidRDefault="00000000" w:rsidP="002E386F">
      <w:pPr>
        <w:pStyle w:val="Footnote"/>
        <w:bidi/>
      </w:pPr>
      <w:r>
        <w:rPr>
          <w:rStyle w:val="ac"/>
          <w:rtl/>
        </w:rPr>
        <w:footnoteRef/>
      </w:r>
      <w:r>
        <w:rPr>
          <w:rtl/>
        </w:rPr>
        <w:t>וה</w:t>
      </w:r>
      <w:r>
        <w:rPr>
          <w:b/>
          <w:bCs/>
          <w:rtl/>
        </w:rPr>
        <w:t xml:space="preserve">מחנ"א </w:t>
      </w:r>
      <w:r>
        <w:rPr>
          <w:rtl/>
        </w:rPr>
        <w:t>דן שם מ"ש מסבור דהיה שמירה בבעלים, ונמצא דלא היו בעליו עמו, דחייב. [עי"ש].</w:t>
      </w:r>
    </w:p>
  </w:footnote>
  <w:footnote w:id="245">
    <w:p w14:paraId="5E465B4E" w14:textId="77777777" w:rsidR="009832E5" w:rsidRDefault="00000000" w:rsidP="002E386F">
      <w:pPr>
        <w:pStyle w:val="Footnote"/>
        <w:bidi/>
      </w:pPr>
      <w:r>
        <w:rPr>
          <w:rStyle w:val="ac"/>
          <w:rtl/>
        </w:rPr>
        <w:footnoteRef/>
      </w:r>
      <w:r>
        <w:rPr>
          <w:rtl/>
        </w:rPr>
        <w:t>וה</w:t>
      </w:r>
      <w:r>
        <w:rPr>
          <w:b/>
          <w:bCs/>
          <w:rtl/>
        </w:rPr>
        <w:t>אחרונים</w:t>
      </w:r>
      <w:r>
        <w:rPr>
          <w:rtl/>
        </w:rPr>
        <w:t xml:space="preserve"> הביאו מהגמ' (ב"מ מא:) דשואל לא מדעת מתחייב מחמת עצם השימוש, ולא מחמת קבלת שמירה.</w:t>
      </w:r>
    </w:p>
  </w:footnote>
  <w:footnote w:id="246">
    <w:p w14:paraId="4C29A1CB" w14:textId="77777777" w:rsidR="009832E5" w:rsidRDefault="00000000" w:rsidP="002E386F">
      <w:pPr>
        <w:pStyle w:val="Footnote"/>
        <w:bidi/>
      </w:pPr>
      <w:r>
        <w:rPr>
          <w:rStyle w:val="ac"/>
          <w:rtl/>
        </w:rPr>
        <w:footnoteRef/>
      </w:r>
      <w:r>
        <w:rPr>
          <w:rtl/>
        </w:rPr>
        <w:t>והמוסר כיס של מעות, ונמצא מטבעות דאסור להחזיקם מחמת המלכות, לא קיבל עליו שמירה כלפי זה.</w:t>
      </w:r>
    </w:p>
  </w:footnote>
  <w:footnote w:id="247">
    <w:p w14:paraId="7430B625" w14:textId="77777777" w:rsidR="009832E5" w:rsidRDefault="00000000" w:rsidP="002E386F">
      <w:pPr>
        <w:pStyle w:val="Footnote"/>
        <w:bidi/>
      </w:pPr>
      <w:r>
        <w:rPr>
          <w:rStyle w:val="ac"/>
          <w:rtl/>
        </w:rPr>
        <w:footnoteRef/>
      </w:r>
      <w:r>
        <w:rPr>
          <w:rtl/>
        </w:rPr>
        <w:t>והוסיף דאף תם צריך לשמור, וכל קולתו של תם בדין תשלום.</w:t>
      </w:r>
    </w:p>
  </w:footnote>
  <w:footnote w:id="248">
    <w:p w14:paraId="0BC89BA3" w14:textId="77777777" w:rsidR="009832E5" w:rsidRDefault="00000000" w:rsidP="002E386F">
      <w:pPr>
        <w:pStyle w:val="Footnote"/>
        <w:bidi/>
      </w:pPr>
      <w:r>
        <w:rPr>
          <w:rStyle w:val="ac"/>
          <w:rtl/>
        </w:rPr>
        <w:footnoteRef/>
      </w:r>
      <w:r>
        <w:rPr>
          <w:rtl/>
        </w:rPr>
        <w:t>וע"פ היסוד שכתב ר' שמעון בכ"מ דכל תנאי, שעי"ז יתבטל המעשה, אמרי' דחל מה דאפשר. ודבר הגורם לביטול לא חל. [וכגון מקדש ע"מ שאין לך שאר וכסות, דחלו קידושין בלא דין שאר וכסות. דאילו יתחייב, יתבטל כל חיובו].</w:t>
      </w:r>
    </w:p>
  </w:footnote>
  <w:footnote w:id="249">
    <w:p w14:paraId="2A0768CD" w14:textId="77777777" w:rsidR="009832E5" w:rsidRDefault="00000000" w:rsidP="002E386F">
      <w:pPr>
        <w:pStyle w:val="Footnote"/>
        <w:bidi/>
      </w:pPr>
      <w:r>
        <w:rPr>
          <w:rStyle w:val="ac"/>
          <w:rtl/>
        </w:rPr>
        <w:footnoteRef/>
      </w:r>
      <w:r>
        <w:rPr>
          <w:rtl/>
        </w:rPr>
        <w:t>שהרי תוס' (ושא"ר) כת' דהקו' הב' הוה רק לר' ישמעאל.</w:t>
      </w:r>
    </w:p>
  </w:footnote>
  <w:footnote w:id="250">
    <w:p w14:paraId="794C36DE" w14:textId="77777777" w:rsidR="009832E5" w:rsidRDefault="00000000" w:rsidP="002E386F">
      <w:pPr>
        <w:pStyle w:val="Footnote"/>
        <w:bidi/>
      </w:pPr>
      <w:r>
        <w:rPr>
          <w:rStyle w:val="ac"/>
          <w:rtl/>
        </w:rPr>
        <w:footnoteRef/>
      </w:r>
      <w:r>
        <w:rPr>
          <w:rtl/>
        </w:rPr>
        <w:t>[משמע דכוונתו דהבעלים יסמוך על השומר, ומהני הודאה אף דאינו יודע ע"פ עצמו].</w:t>
      </w:r>
    </w:p>
  </w:footnote>
  <w:footnote w:id="251">
    <w:p w14:paraId="7BE1DDE7" w14:textId="77777777" w:rsidR="009832E5" w:rsidRDefault="00000000" w:rsidP="002E386F">
      <w:pPr>
        <w:pStyle w:val="Footnote"/>
        <w:bidi/>
      </w:pPr>
      <w:r>
        <w:rPr>
          <w:rStyle w:val="ac"/>
          <w:rtl/>
        </w:rPr>
        <w:footnoteRef/>
      </w:r>
      <w:r>
        <w:rPr>
          <w:rtl/>
        </w:rPr>
        <w:t>וי"ל דהראב"ד קאי דוקא לר"ע דיוחלט השור דהו' דבר מסויים ואינו מחוסר גביית בי"ד [וכמ"ש הראב"ד שם]. ואילו הכא לר' ישמעאל.</w:t>
      </w:r>
    </w:p>
  </w:footnote>
  <w:footnote w:id="252">
    <w:p w14:paraId="230ADF7B" w14:textId="77777777" w:rsidR="009832E5" w:rsidRDefault="00000000" w:rsidP="002E386F">
      <w:pPr>
        <w:pStyle w:val="Footnote"/>
        <w:bidi/>
      </w:pPr>
      <w:r>
        <w:rPr>
          <w:rStyle w:val="ac"/>
          <w:rtl/>
        </w:rPr>
        <w:footnoteRef/>
      </w:r>
      <w:r>
        <w:rPr>
          <w:rtl/>
        </w:rPr>
        <w:t xml:space="preserve">[ובזה תי' הגמ' דתפסו מיישב אף בזה]. וצ"ע דקו' הגמ' דמודה מיפטר, אף שאח"כ יבואו עדים, וכמ"ש </w:t>
      </w:r>
      <w:r>
        <w:rPr>
          <w:b/>
          <w:bCs/>
          <w:rtl/>
        </w:rPr>
        <w:t>תוס</w:t>
      </w:r>
      <w:r>
        <w:rPr>
          <w:rtl/>
        </w:rPr>
        <w:t>' (ד"ה אי). ובפשוטו נקטו ה</w:t>
      </w:r>
      <w:r>
        <w:rPr>
          <w:b/>
          <w:bCs/>
          <w:rtl/>
        </w:rPr>
        <w:t>אחרונים</w:t>
      </w:r>
      <w:r>
        <w:rPr>
          <w:rtl/>
        </w:rPr>
        <w:t xml:space="preserve"> דדוקא היכא דלא באו אח"כ עדים דן הרשב"א דא"א לחייבו ע"פ הודאתו. אבל היכא דאח"כ באו עדים מתחייב.</w:t>
      </w:r>
    </w:p>
  </w:footnote>
  <w:footnote w:id="253">
    <w:p w14:paraId="732C2F32" w14:textId="77777777" w:rsidR="009832E5" w:rsidRDefault="00000000" w:rsidP="002E386F">
      <w:pPr>
        <w:pStyle w:val="Footnote"/>
        <w:bidi/>
      </w:pPr>
      <w:r>
        <w:rPr>
          <w:rStyle w:val="ac"/>
          <w:rtl/>
        </w:rPr>
        <w:footnoteRef/>
      </w:r>
      <w:r>
        <w:rPr>
          <w:rtl/>
        </w:rPr>
        <w:t>[וכה"ק ה</w:t>
      </w:r>
      <w:r>
        <w:rPr>
          <w:b/>
          <w:bCs/>
          <w:rtl/>
        </w:rPr>
        <w:t>רא"ש</w:t>
      </w:r>
      <w:r>
        <w:rPr>
          <w:rtl/>
        </w:rPr>
        <w:t xml:space="preserve"> (בשיטמ"ק) דאסור להזיק שעבודו של חבירו, והבעלים אומר ידענא בך שלא תעשה עבירה].</w:t>
      </w:r>
    </w:p>
    <w:p w14:paraId="011B963E" w14:textId="77777777" w:rsidR="009832E5" w:rsidRDefault="00000000" w:rsidP="002E386F">
      <w:pPr>
        <w:pStyle w:val="Footnote"/>
        <w:bidi/>
      </w:pPr>
      <w:r>
        <w:rPr>
          <w:rtl/>
        </w:rPr>
        <w:tab/>
        <w:t>ועוה"ק ה</w:t>
      </w:r>
      <w:r>
        <w:rPr>
          <w:b/>
          <w:bCs/>
          <w:rtl/>
        </w:rPr>
        <w:t>רשב"א</w:t>
      </w:r>
      <w:r>
        <w:rPr>
          <w:rtl/>
        </w:rPr>
        <w:t xml:space="preserve"> היאך לא אמר כאן הניחא לר"ע אלא לר"י מאי איכא למימר כי היכי דאמר באידך.</w:t>
      </w:r>
    </w:p>
  </w:footnote>
  <w:footnote w:id="254">
    <w:p w14:paraId="1A5F6C6B" w14:textId="77777777" w:rsidR="009832E5" w:rsidRDefault="00000000" w:rsidP="002E386F">
      <w:pPr>
        <w:pStyle w:val="Footnote"/>
        <w:bidi/>
      </w:pPr>
      <w:r>
        <w:rPr>
          <w:rStyle w:val="ac"/>
          <w:rtl/>
        </w:rPr>
        <w:footnoteRef/>
      </w:r>
      <w:r>
        <w:rPr>
          <w:rtl/>
        </w:rPr>
        <w:t>וצ"ב דכשמוכרו קי"ל (לעיל לג:) דשור תם מוציא מיד הלקוחות, והלקוח יחזור עליו.</w:t>
      </w:r>
    </w:p>
  </w:footnote>
  <w:footnote w:id="255">
    <w:p w14:paraId="59CEF892" w14:textId="77777777" w:rsidR="009832E5" w:rsidRDefault="00000000" w:rsidP="002E386F">
      <w:pPr>
        <w:pStyle w:val="Footnote"/>
        <w:bidi/>
      </w:pPr>
      <w:r>
        <w:rPr>
          <w:rStyle w:val="ac"/>
          <w:rtl/>
        </w:rPr>
        <w:footnoteRef/>
      </w:r>
      <w:r>
        <w:rPr>
          <w:rtl/>
        </w:rPr>
        <w:t>יל"ד אי קו' זו רק לר"ע, דאם אכלו מתחייב לשלם משאר נכסיו, וכמ"ש ה</w:t>
      </w:r>
      <w:r>
        <w:rPr>
          <w:b/>
          <w:bCs/>
          <w:rtl/>
        </w:rPr>
        <w:t>רמב"ן</w:t>
      </w:r>
      <w:r>
        <w:rPr>
          <w:rtl/>
        </w:rPr>
        <w:t xml:space="preserve"> (שם) דלר"ע הוה מזיק ממש, ולא רק מזיק שעבודו. [ודלא כנמוק"י והש"ך (הו' לעיל לג:) דאף לר"ע כיון דלא נגמר דינו הוה מזיק שעבודו]. אבל לר' ישמעאל אינו חייב משאר נכסיו. ואם טוען שנאבד השור לא ישמתו אותו. א"נ קו' ה'ועוד' הוה אף לר' ישמעאל ישמתו אותו אם מבריח השור שיש לחבירו בו זכות.</w:t>
      </w:r>
    </w:p>
  </w:footnote>
  <w:footnote w:id="256">
    <w:p w14:paraId="7422EB1D" w14:textId="77777777" w:rsidR="009832E5" w:rsidRDefault="00000000" w:rsidP="002E386F">
      <w:pPr>
        <w:pStyle w:val="Footnote"/>
        <w:bidi/>
      </w:pPr>
      <w:r>
        <w:rPr>
          <w:rStyle w:val="ac"/>
          <w:rtl/>
        </w:rPr>
        <w:footnoteRef/>
      </w:r>
      <w:r>
        <w:rPr>
          <w:rtl/>
        </w:rPr>
        <w:t>והביא כן מהגמ' (שבועות לא.) דדרשי' ממדבר שקר תרחק. ואפי' הדוחה בלך ושוב עובר זהו עושק (ב"מ קיא.).</w:t>
      </w:r>
    </w:p>
    <w:p w14:paraId="7AA2B99B" w14:textId="77777777" w:rsidR="009832E5" w:rsidRDefault="00000000" w:rsidP="002E386F">
      <w:pPr>
        <w:pStyle w:val="Footnote"/>
        <w:bidi/>
      </w:pPr>
      <w:r>
        <w:rPr>
          <w:rtl/>
        </w:rPr>
        <w:tab/>
        <w:t>וכ"פ ה</w:t>
      </w:r>
      <w:r>
        <w:rPr>
          <w:b/>
          <w:bCs/>
          <w:rtl/>
        </w:rPr>
        <w:t>שו"ע</w:t>
      </w:r>
      <w:r>
        <w:rPr>
          <w:rtl/>
        </w:rPr>
        <w:t xml:space="preserve"> (יב ו) מי שתובעים אותו ממון שהוא מוחזק בו, אסור לבקש צדדים להשמט כדי שיתרצה הלה לעשות עמו פשרה וימחול לו על השאר. והרמ''א הוסיף דאם עבר ועשה, אינו יוצא ידי שמים עד שיתן לו את שלו.</w:t>
      </w:r>
    </w:p>
  </w:footnote>
  <w:footnote w:id="257">
    <w:p w14:paraId="4FB77C19" w14:textId="77777777" w:rsidR="009832E5" w:rsidRDefault="00000000" w:rsidP="002E386F">
      <w:pPr>
        <w:pStyle w:val="Footnote"/>
        <w:bidi/>
      </w:pPr>
      <w:r>
        <w:rPr>
          <w:rStyle w:val="ac"/>
          <w:rtl/>
        </w:rPr>
        <w:footnoteRef/>
      </w:r>
      <w:r>
        <w:rPr>
          <w:rtl/>
        </w:rPr>
        <w:t>[וצ"ע ברשב"א דלא ניחא ליה שאסור להזיק שעבודו. ואילו נקט דיכול לטעון שיתפשר].</w:t>
      </w:r>
    </w:p>
  </w:footnote>
  <w:footnote w:id="258">
    <w:p w14:paraId="4D20B09C" w14:textId="77777777" w:rsidR="009832E5" w:rsidRDefault="00000000" w:rsidP="002E386F">
      <w:pPr>
        <w:pStyle w:val="Footnote"/>
        <w:bidi/>
      </w:pPr>
      <w:r>
        <w:rPr>
          <w:rStyle w:val="ac"/>
          <w:rtl/>
        </w:rPr>
        <w:footnoteRef/>
      </w:r>
      <w:r>
        <w:rPr>
          <w:rtl/>
        </w:rPr>
        <w:t>וקמי שמיא אני יוצא וחף אני מפשע. ומשה טוען על השואל שהניחו לתופסו, והפסדת אותי במלוה ישינה שלי.</w:t>
      </w:r>
    </w:p>
    <w:p w14:paraId="7A242F3A" w14:textId="77777777" w:rsidR="009832E5" w:rsidRDefault="00000000" w:rsidP="002E386F">
      <w:pPr>
        <w:pStyle w:val="Footnote"/>
        <w:bidi/>
      </w:pPr>
      <w:r>
        <w:rPr>
          <w:rtl/>
        </w:rPr>
        <w:tab/>
        <w:t>ופשוט לדינא דמי שיודע שיש לו מלוה ישינה על חבירו, רק דאין לו בירור וחבירו תובע אותו ויודע כשיטעון בבית דין דיש לו מלוה ישינה אצלו דלא יהיה נאמן, דיכול לעשות טצדקאות ותחבולות לייגע חבירו עד שיפשר עמו ולהציל שלו במקצת, ואין כאן עול דקמי שמיא גליא, ודברים מסורים ללב ונאמר בו ויראת וכו', אבל כשאין לו טענת מלוה ישינה חס ושלום להתחבל ברשע ולייגע חבירו שיפשר עמו, הרי זה רשע ואיש מדון וחמס.</w:t>
      </w:r>
    </w:p>
  </w:footnote>
  <w:footnote w:id="259">
    <w:p w14:paraId="5934CD1D" w14:textId="77777777" w:rsidR="009832E5" w:rsidRDefault="00000000" w:rsidP="002E386F">
      <w:pPr>
        <w:pStyle w:val="Footnote"/>
        <w:bidi/>
      </w:pPr>
      <w:r>
        <w:rPr>
          <w:rStyle w:val="ac"/>
          <w:rtl/>
        </w:rPr>
        <w:footnoteRef/>
      </w:r>
      <w:r>
        <w:rPr>
          <w:rtl/>
        </w:rPr>
        <w:t>אף בזה"ז. והראשונים חלקו דל"מ הודאה ליפטר בזה"ז, דהא ליכא בי"ד לחייב קנס, ובעינן הודאה בפני בי"ד.</w:t>
      </w:r>
    </w:p>
  </w:footnote>
  <w:footnote w:id="260">
    <w:p w14:paraId="59ADB3EA" w14:textId="77777777" w:rsidR="009832E5" w:rsidRDefault="00000000" w:rsidP="002E386F">
      <w:pPr>
        <w:pStyle w:val="Footnote"/>
        <w:bidi/>
      </w:pPr>
      <w:r>
        <w:rPr>
          <w:rStyle w:val="ac"/>
          <w:rtl/>
        </w:rPr>
        <w:footnoteRef/>
      </w:r>
      <w:r>
        <w:rPr>
          <w:rtl/>
        </w:rPr>
        <w:t>ויל"ד אי בעינן שיטען את המיגו בבי"ד.</w:t>
      </w:r>
    </w:p>
  </w:footnote>
  <w:footnote w:id="261">
    <w:p w14:paraId="77DC04CD" w14:textId="77777777" w:rsidR="009832E5" w:rsidRDefault="00000000" w:rsidP="002E386F">
      <w:pPr>
        <w:pStyle w:val="Footnote"/>
        <w:bidi/>
      </w:pPr>
      <w:r>
        <w:rPr>
          <w:rStyle w:val="ac"/>
          <w:rtl/>
        </w:rPr>
        <w:footnoteRef/>
      </w:r>
      <w:r>
        <w:rPr>
          <w:rtl/>
        </w:rPr>
        <w:t>דמה הוסיף או גרע בהודאה שלו. ואף כשתפס מטלטלין, וזה בא לשלם קנסו בדמים ולהוציא המטלטלין ממנו אין זה מודה בקנס, אלא זריז ונשכר הוא. וגדולה מזו אמרו (לקמן עה.) דהודה מחמת ביעתותא ל"מ לפטור. אלמא לא פטרתו תורה אלא במחייב עצמו ומודה בקנס שלא לצורך, אבל זה להנאת עצמו הודה.</w:t>
      </w:r>
    </w:p>
  </w:footnote>
  <w:footnote w:id="262">
    <w:p w14:paraId="4EB122C9" w14:textId="77777777" w:rsidR="009832E5" w:rsidRDefault="00000000" w:rsidP="002E386F">
      <w:pPr>
        <w:pStyle w:val="Footnote"/>
        <w:bidi/>
      </w:pPr>
      <w:r>
        <w:rPr>
          <w:rStyle w:val="ac"/>
          <w:rtl/>
        </w:rPr>
        <w:footnoteRef/>
      </w:r>
      <w:r>
        <w:rPr>
          <w:rtl/>
        </w:rPr>
        <w:t>וה</w:t>
      </w:r>
      <w:r>
        <w:rPr>
          <w:b/>
          <w:bCs/>
          <w:rtl/>
        </w:rPr>
        <w:t>שיטמ"ק</w:t>
      </w:r>
      <w:r>
        <w:rPr>
          <w:rtl/>
        </w:rPr>
        <w:t xml:space="preserve"> הק' דקארי מאי קארי, הא איירי במועד. ותי' דעיקר הקו' היכא דל"ל נכסים, וכדבסמוך.</w:t>
      </w:r>
    </w:p>
  </w:footnote>
  <w:footnote w:id="263">
    <w:p w14:paraId="7C904BA9" w14:textId="77777777" w:rsidR="009832E5" w:rsidRDefault="00000000" w:rsidP="002E386F">
      <w:pPr>
        <w:pStyle w:val="Footnote"/>
        <w:bidi/>
      </w:pPr>
      <w:r>
        <w:rPr>
          <w:rStyle w:val="ac"/>
          <w:rtl/>
        </w:rPr>
        <w:footnoteRef/>
      </w:r>
      <w:r>
        <w:rPr>
          <w:rtl/>
        </w:rPr>
        <w:t>[ויל"ד מדברי התוס' שאנץ הו' בסמוך]. אבל ה</w:t>
      </w:r>
      <w:r>
        <w:rPr>
          <w:b/>
          <w:bCs/>
          <w:rtl/>
        </w:rPr>
        <w:t>נתיבות</w:t>
      </w:r>
      <w:r>
        <w:rPr>
          <w:rtl/>
        </w:rPr>
        <w:t xml:space="preserve"> (פו א) נקט הסברא דהיה מתפשר אף כלפי חיוב שמירה. וה</w:t>
      </w:r>
      <w:r>
        <w:rPr>
          <w:b/>
          <w:bCs/>
          <w:rtl/>
        </w:rPr>
        <w:t xml:space="preserve">משובב </w:t>
      </w:r>
      <w:r>
        <w:rPr>
          <w:rtl/>
        </w:rPr>
        <w:t>תפס עליו דתוס' קאי לעיל.</w:t>
      </w:r>
    </w:p>
  </w:footnote>
  <w:footnote w:id="264">
    <w:p w14:paraId="46B3A002" w14:textId="77777777" w:rsidR="009832E5" w:rsidRDefault="00000000" w:rsidP="002E386F">
      <w:pPr>
        <w:pStyle w:val="Footnote"/>
        <w:bidi/>
      </w:pPr>
      <w:r>
        <w:rPr>
          <w:rStyle w:val="ac"/>
          <w:rtl/>
        </w:rPr>
        <w:footnoteRef/>
      </w:r>
      <w:r>
        <w:rPr>
          <w:rtl/>
        </w:rPr>
        <w:t>[מסידור השיטמ"ק מבואר דקאי הכא, בטענת הבעלים. ולא כקו' התוס' לעיל בטענת השומר]. וכשאין לבעלים נכסים, ישמתו שלא להבריח נכסיו. [אמנם ילה"ק דהוה שחיט ואכל הבשר. אלא דמ"מ הוה חוב עליו כשיעשיר].</w:t>
      </w:r>
    </w:p>
  </w:footnote>
  <w:footnote w:id="265">
    <w:p w14:paraId="740E5240" w14:textId="77777777" w:rsidR="009832E5" w:rsidRDefault="00000000" w:rsidP="002E386F">
      <w:pPr>
        <w:pStyle w:val="Footnote"/>
        <w:bidi/>
      </w:pPr>
      <w:r>
        <w:rPr>
          <w:rStyle w:val="ac"/>
          <w:rtl/>
        </w:rPr>
        <w:footnoteRef/>
      </w:r>
      <w:r>
        <w:rPr>
          <w:rtl/>
        </w:rPr>
        <w:t>ודן דתלי בגדר מתה מחמת מלאכה.</w:t>
      </w:r>
    </w:p>
  </w:footnote>
  <w:footnote w:id="266">
    <w:p w14:paraId="6476662C" w14:textId="77777777" w:rsidR="009832E5" w:rsidRDefault="00000000" w:rsidP="002E386F">
      <w:pPr>
        <w:pStyle w:val="Footnote"/>
        <w:bidi/>
      </w:pPr>
      <w:r>
        <w:rPr>
          <w:rStyle w:val="ac"/>
          <w:rtl/>
        </w:rPr>
        <w:footnoteRef/>
      </w:r>
      <w:r>
        <w:rPr>
          <w:rtl/>
        </w:rPr>
        <w:t>וה</w:t>
      </w:r>
      <w:r>
        <w:rPr>
          <w:b/>
          <w:bCs/>
          <w:rtl/>
        </w:rPr>
        <w:t>רשב"א</w:t>
      </w:r>
      <w:r>
        <w:rPr>
          <w:rtl/>
        </w:rPr>
        <w:t xml:space="preserve"> כתב דמכאן נראה לפסוק כר' נתן, מדלא אמרי' הניחא לר' נתן אלא למ"ד (קידושין טו.) דל"ל הכי. וכתב דלא כ</w:t>
      </w:r>
      <w:r>
        <w:rPr>
          <w:b/>
          <w:bCs/>
          <w:rtl/>
        </w:rPr>
        <w:t>ר"ת</w:t>
      </w:r>
      <w:r>
        <w:rPr>
          <w:rtl/>
        </w:rPr>
        <w:t xml:space="preserve"> דפסק דלא כר' נתן. {כ"כ הרשב"א בקידושין שם. אבל הרשב"א כאן כתב דלא כרי"ף שם, ולפנינו אין רי"ף בכל סוגיית הענקה. וה</w:t>
      </w:r>
      <w:r>
        <w:rPr>
          <w:b/>
          <w:bCs/>
          <w:rtl/>
        </w:rPr>
        <w:t>רי"ף</w:t>
      </w:r>
      <w:r>
        <w:rPr>
          <w:rtl/>
        </w:rPr>
        <w:t xml:space="preserve"> (כתובות ו. בדה"ס) פסק כר' נתן. ואולי הרשב"א הביא 'ר"פ' אחר}.</w:t>
      </w:r>
    </w:p>
  </w:footnote>
  <w:footnote w:id="267">
    <w:p w14:paraId="2D3A88D1" w14:textId="77777777" w:rsidR="009832E5" w:rsidRDefault="00000000" w:rsidP="002E386F">
      <w:pPr>
        <w:pStyle w:val="Footnote"/>
        <w:bidi/>
      </w:pPr>
      <w:r>
        <w:rPr>
          <w:rStyle w:val="ac"/>
          <w:rtl/>
        </w:rPr>
        <w:footnoteRef/>
      </w:r>
      <w:r>
        <w:rPr>
          <w:rtl/>
        </w:rPr>
        <w:t>וכ"כ ה</w:t>
      </w:r>
      <w:r>
        <w:rPr>
          <w:b/>
          <w:bCs/>
          <w:rtl/>
        </w:rPr>
        <w:t>ראב"ד</w:t>
      </w:r>
      <w:r>
        <w:rPr>
          <w:rtl/>
        </w:rPr>
        <w:t xml:space="preserve"> כמו שאני משועבד להחזיר ברשותך, כך הייתי משועבד משעת נגיחה לניזק למסרו לו ואין לי להניחך שתבריחהו ממני.</w:t>
      </w:r>
    </w:p>
  </w:footnote>
  <w:footnote w:id="268">
    <w:p w14:paraId="399F83CE" w14:textId="77777777" w:rsidR="009832E5" w:rsidRDefault="00000000" w:rsidP="002E386F">
      <w:pPr>
        <w:pStyle w:val="Footnote"/>
        <w:bidi/>
      </w:pPr>
      <w:r>
        <w:rPr>
          <w:rStyle w:val="ac"/>
          <w:rtl/>
        </w:rPr>
        <w:footnoteRef/>
      </w:r>
      <w:r>
        <w:rPr>
          <w:rtl/>
        </w:rPr>
        <w:t>וה</w:t>
      </w:r>
      <w:r>
        <w:rPr>
          <w:b/>
          <w:bCs/>
          <w:rtl/>
        </w:rPr>
        <w:t>מרדכי</w:t>
      </w:r>
      <w:r>
        <w:rPr>
          <w:rtl/>
        </w:rPr>
        <w:t xml:space="preserve"> (מט) כת' ד</w:t>
      </w:r>
      <w:r>
        <w:rPr>
          <w:b/>
          <w:bCs/>
          <w:rtl/>
        </w:rPr>
        <w:t>תוס' ר' פרץ</w:t>
      </w:r>
      <w:r>
        <w:rPr>
          <w:rtl/>
        </w:rPr>
        <w:t xml:space="preserve"> פסק מכאן דנפקד יכול לעכב פקדון בשביל בע"ח של המפקיד. ולאפוקי מהאומר דל"ש דר"נ אלא במלוה.</w:t>
      </w:r>
    </w:p>
  </w:footnote>
  <w:footnote w:id="269">
    <w:p w14:paraId="3790536C" w14:textId="77777777" w:rsidR="009832E5" w:rsidRDefault="00000000" w:rsidP="002E386F">
      <w:pPr>
        <w:pStyle w:val="Footnote"/>
        <w:bidi/>
      </w:pPr>
      <w:r>
        <w:rPr>
          <w:rStyle w:val="ac"/>
          <w:rtl/>
        </w:rPr>
        <w:footnoteRef/>
      </w:r>
      <w:r>
        <w:rPr>
          <w:rtl/>
        </w:rPr>
        <w:t>וה</w:t>
      </w:r>
      <w:r>
        <w:rPr>
          <w:b/>
          <w:bCs/>
          <w:rtl/>
        </w:rPr>
        <w:t xml:space="preserve">קצות </w:t>
      </w:r>
      <w:r>
        <w:rPr>
          <w:rtl/>
        </w:rPr>
        <w:t>(פו א) ביאר דגדר שעבודא דר' נתן דנחשב חוב ישיר בין הראשון לשלישי, ומש"ה יכול לתובעו, והמלוה באמצע אינו יכול למחול. ולא רק ששעבודו של ראשון נשתעבד לשני. [וע"ע רשב"א קידושין טו. ואכ"מ].</w:t>
      </w:r>
    </w:p>
  </w:footnote>
  <w:footnote w:id="270">
    <w:p w14:paraId="36DD2B0E" w14:textId="77777777" w:rsidR="009832E5" w:rsidRDefault="00000000" w:rsidP="002E386F">
      <w:pPr>
        <w:pStyle w:val="Footnote"/>
        <w:bidi/>
      </w:pPr>
      <w:r>
        <w:rPr>
          <w:rStyle w:val="ac"/>
          <w:rtl/>
        </w:rPr>
        <w:footnoteRef/>
      </w:r>
      <w:r>
        <w:rPr>
          <w:rtl/>
        </w:rPr>
        <w:t>והביא דכ"כ ה</w:t>
      </w:r>
      <w:r>
        <w:rPr>
          <w:b/>
          <w:bCs/>
          <w:rtl/>
        </w:rPr>
        <w:t>ש"ך</w:t>
      </w:r>
      <w:r>
        <w:rPr>
          <w:rtl/>
        </w:rPr>
        <w:t xml:space="preserve"> (שם י) דכיון דמשועבד מדר' נתן, המשאיל אינו יכול להרויח לשואל זמן.</w:t>
      </w:r>
    </w:p>
  </w:footnote>
  <w:footnote w:id="271">
    <w:p w14:paraId="5DC9833D" w14:textId="77777777" w:rsidR="009832E5" w:rsidRDefault="00000000" w:rsidP="002E386F">
      <w:pPr>
        <w:pStyle w:val="Footnote"/>
        <w:bidi/>
      </w:pPr>
      <w:r>
        <w:rPr>
          <w:rStyle w:val="ac"/>
          <w:rtl/>
        </w:rPr>
        <w:footnoteRef/>
      </w:r>
      <w:r>
        <w:rPr>
          <w:rtl/>
        </w:rPr>
        <w:t>ולדעת רוב פוסקים אין שעבוד על מטלטלין.</w:t>
      </w:r>
    </w:p>
  </w:footnote>
  <w:footnote w:id="272">
    <w:p w14:paraId="16BC9C1F" w14:textId="77777777" w:rsidR="009832E5" w:rsidRDefault="00000000" w:rsidP="002E386F">
      <w:pPr>
        <w:pStyle w:val="Footnote"/>
        <w:bidi/>
      </w:pPr>
      <w:r>
        <w:rPr>
          <w:rStyle w:val="ac"/>
          <w:rtl/>
        </w:rPr>
        <w:footnoteRef/>
      </w:r>
      <w:r>
        <w:rPr>
          <w:rtl/>
        </w:rPr>
        <w:t>וה</w:t>
      </w:r>
      <w:r>
        <w:rPr>
          <w:b/>
          <w:bCs/>
          <w:rtl/>
        </w:rPr>
        <w:t>נתיבות</w:t>
      </w:r>
      <w:r>
        <w:rPr>
          <w:rtl/>
        </w:rPr>
        <w:t xml:space="preserve"> הוכיח כן, דבסוגיין מבואר דהנפקד שמתפיס ביד בע"ח נחשב פשיעה, א"כ נימא דכל תופס לבע"ח, יתחייב לשלם ללווה כיון דפשע בממונו ונתנו לבע"ח. אלא ע"כ דדוקא בסוגיין דנתחייב בהשבה כה"ג נחשב פשיעה. אבל היכא דלא נתחייב להחזיר אין בזה פשיעה. [שהרי לא הופסד הממון, אלא פרע בזה חובו].</w:t>
      </w:r>
    </w:p>
  </w:footnote>
  <w:footnote w:id="273">
    <w:p w14:paraId="5CBE0662" w14:textId="77777777" w:rsidR="009832E5" w:rsidRDefault="00000000" w:rsidP="002E386F">
      <w:pPr>
        <w:pStyle w:val="Footnote"/>
        <w:bidi/>
      </w:pPr>
      <w:r>
        <w:rPr>
          <w:rStyle w:val="ac"/>
          <w:rtl/>
        </w:rPr>
        <w:footnoteRef/>
      </w:r>
      <w:r>
        <w:rPr>
          <w:rtl/>
        </w:rPr>
        <w:t>עי"ש שהאריך. [וצ"ב. ועוד צ"ע מהרשב"א ע' בסמוך דהביא מסוגיין לפסוק כר' נתן].</w:t>
      </w:r>
    </w:p>
  </w:footnote>
  <w:footnote w:id="274">
    <w:p w14:paraId="0107D57E" w14:textId="77777777" w:rsidR="009832E5" w:rsidRDefault="00000000" w:rsidP="002E386F">
      <w:pPr>
        <w:pStyle w:val="Footnote"/>
        <w:bidi/>
      </w:pPr>
      <w:r>
        <w:rPr>
          <w:rStyle w:val="ac"/>
          <w:rtl/>
        </w:rPr>
        <w:footnoteRef/>
      </w:r>
      <w:r>
        <w:rPr>
          <w:rtl/>
        </w:rPr>
        <w:t>וי"ל דיש טעם נוסף דאין נפרעין מהערב תחילה. [וע' בראב"ד ורשב"א גיטין מט, ובחי' ר' שמואל ט].</w:t>
      </w:r>
    </w:p>
  </w:footnote>
  <w:footnote w:id="275">
    <w:p w14:paraId="2495E7DD" w14:textId="77777777" w:rsidR="009832E5" w:rsidRDefault="00000000" w:rsidP="002E386F">
      <w:pPr>
        <w:pStyle w:val="Footnote"/>
        <w:bidi/>
      </w:pPr>
      <w:r>
        <w:rPr>
          <w:rStyle w:val="ac"/>
          <w:rtl/>
        </w:rPr>
        <w:footnoteRef/>
      </w:r>
      <w:r>
        <w:rPr>
          <w:rtl/>
        </w:rPr>
        <w:t>ועי"ש שהאריך אמאי איצטריך לדר' נתן. [וה</w:t>
      </w:r>
      <w:r>
        <w:rPr>
          <w:b/>
          <w:bCs/>
          <w:rtl/>
        </w:rPr>
        <w:t>רשב"א</w:t>
      </w:r>
      <w:r>
        <w:rPr>
          <w:rtl/>
        </w:rPr>
        <w:t xml:space="preserve"> (קידושין שם) כתב דאיצטריך, דהא בלא"ה שטרות אינן משתעבדים, אבל בסוגיין ל"ש סברא זו].</w:t>
      </w:r>
    </w:p>
  </w:footnote>
  <w:footnote w:id="276">
    <w:p w14:paraId="25ECDFC1" w14:textId="77777777" w:rsidR="009832E5" w:rsidRDefault="00000000" w:rsidP="002E386F">
      <w:pPr>
        <w:pStyle w:val="Footnote"/>
        <w:bidi/>
      </w:pPr>
      <w:r>
        <w:rPr>
          <w:rStyle w:val="ac"/>
          <w:rtl/>
        </w:rPr>
        <w:footnoteRef/>
      </w:r>
      <w:r>
        <w:rPr>
          <w:rtl/>
        </w:rPr>
        <w:t>[וכן אי' (כתובות פד:) דהיכא דהבע"ח תפסו מחיים, השומר אינו חייב לשלם].</w:t>
      </w:r>
    </w:p>
  </w:footnote>
  <w:footnote w:id="277">
    <w:p w14:paraId="0B50C59F" w14:textId="77777777" w:rsidR="009832E5" w:rsidRDefault="00000000" w:rsidP="002E386F">
      <w:pPr>
        <w:pStyle w:val="Footnote"/>
        <w:bidi/>
      </w:pPr>
      <w:r>
        <w:rPr>
          <w:rStyle w:val="ac"/>
          <w:rtl/>
        </w:rPr>
        <w:footnoteRef/>
      </w:r>
      <w:r>
        <w:rPr>
          <w:rtl/>
        </w:rPr>
        <w:t>ור' יוסי במשנה חולק על סברת לאו כל כמיניה. אבל לתי' הב' ברשב"א י"ל דבשומר מודה ר' יוסי דלאו כל כמיניה.</w:t>
      </w:r>
    </w:p>
  </w:footnote>
  <w:footnote w:id="278">
    <w:p w14:paraId="34BA2012" w14:textId="77777777" w:rsidR="009832E5" w:rsidRDefault="00000000" w:rsidP="002E386F">
      <w:pPr>
        <w:pStyle w:val="Footnote"/>
        <w:bidi/>
      </w:pPr>
      <w:r>
        <w:rPr>
          <w:rStyle w:val="ac"/>
          <w:rtl/>
        </w:rPr>
        <w:footnoteRef/>
      </w:r>
      <w:r>
        <w:rPr>
          <w:rtl/>
        </w:rPr>
        <w:t>ועד"ז כתב ה</w:t>
      </w:r>
      <w:r>
        <w:rPr>
          <w:b/>
          <w:bCs/>
          <w:rtl/>
        </w:rPr>
        <w:t>אבה"א</w:t>
      </w:r>
      <w:r>
        <w:rPr>
          <w:rtl/>
        </w:rPr>
        <w:t xml:space="preserve"> (ד ט) דשואל נחשב רשות אחרת, דחיובו בנזקין משום דנכנס השור ברשותן, משא"כ אפוטר'. ודייק כן מלשון הרמב"ם שכתב 'בפני' האפוטרופוס, [ולא 'ברשות' אפוטרופוס]. והיינו שהעמידו האפוטרופוס שישגיח על שור היתומים, אבל לא הכניסו אותו לרשותו כלל.</w:t>
      </w:r>
    </w:p>
    <w:p w14:paraId="636D1051" w14:textId="77777777" w:rsidR="009832E5" w:rsidRDefault="00000000" w:rsidP="002E386F">
      <w:pPr>
        <w:pStyle w:val="Footnote"/>
        <w:bidi/>
      </w:pPr>
      <w:r>
        <w:rPr>
          <w:rtl/>
        </w:rPr>
        <w:tab/>
        <w:t>וביאר דכיון דקי"ל כרב פפא דברייתא ס"ל רשות משנה, וקי"ל כר' יוסי במשנה, ע"כ ר' יוסי לא פליג ארשות משנה. אלא דהשבת האפוטרופוס אינו שינוי רשות.</w:t>
      </w:r>
    </w:p>
  </w:footnote>
  <w:footnote w:id="279">
    <w:p w14:paraId="6A17D757" w14:textId="77777777" w:rsidR="009832E5" w:rsidRDefault="00000000" w:rsidP="002E386F">
      <w:pPr>
        <w:pStyle w:val="Footnote"/>
        <w:bidi/>
      </w:pPr>
      <w:r>
        <w:rPr>
          <w:rStyle w:val="ac"/>
          <w:rtl/>
        </w:rPr>
        <w:footnoteRef/>
      </w:r>
      <w:r>
        <w:rPr>
          <w:rtl/>
        </w:rPr>
        <w:t>וה</w:t>
      </w:r>
      <w:r>
        <w:rPr>
          <w:b/>
          <w:bCs/>
          <w:rtl/>
        </w:rPr>
        <w:t>רמב"ם</w:t>
      </w:r>
      <w:r>
        <w:rPr>
          <w:rtl/>
        </w:rPr>
        <w:t xml:space="preserve"> (ו ו) פסק כשנמכר או ניתן במתנה חזר לתמותו, שהרשות שנשתנית משנה דינו. אבל אם השאילו או מסר לשומר הוה בחזקתו, ולא אמרי' רשות משנה. ו</w:t>
      </w:r>
      <w:r>
        <w:rPr>
          <w:b/>
          <w:bCs/>
          <w:rtl/>
        </w:rPr>
        <w:t>ה"ה</w:t>
      </w:r>
      <w:r>
        <w:rPr>
          <w:rtl/>
        </w:rPr>
        <w:t xml:space="preserve"> ביאר דפסק רשות משנה, וכרב פפא (בסוגיין).</w:t>
      </w:r>
    </w:p>
  </w:footnote>
  <w:footnote w:id="280">
    <w:p w14:paraId="2FAD19F2" w14:textId="77777777" w:rsidR="009832E5" w:rsidRDefault="00000000" w:rsidP="002E386F">
      <w:pPr>
        <w:pStyle w:val="Footnote"/>
        <w:bidi/>
      </w:pPr>
      <w:r>
        <w:rPr>
          <w:rStyle w:val="ac"/>
          <w:rtl/>
        </w:rPr>
        <w:footnoteRef/>
      </w:r>
      <w:r>
        <w:rPr>
          <w:rtl/>
        </w:rPr>
        <w:t>ועוה"ק דה</w:t>
      </w:r>
      <w:r>
        <w:rPr>
          <w:b/>
          <w:bCs/>
          <w:rtl/>
        </w:rPr>
        <w:t>רמב"ם</w:t>
      </w:r>
      <w:r>
        <w:rPr>
          <w:rtl/>
        </w:rPr>
        <w:t xml:space="preserve"> (ב יט) פסק גבי משסה כלב, דהכלב חייב (לעיל כד:).</w:t>
      </w:r>
    </w:p>
  </w:footnote>
  <w:footnote w:id="281">
    <w:p w14:paraId="1EC91DA0" w14:textId="77777777" w:rsidR="009832E5" w:rsidRDefault="00000000" w:rsidP="002E386F">
      <w:pPr>
        <w:pStyle w:val="Footnote"/>
        <w:bidi/>
      </w:pPr>
      <w:r>
        <w:rPr>
          <w:rStyle w:val="ac"/>
          <w:rtl/>
        </w:rPr>
        <w:footnoteRef/>
      </w:r>
      <w:r>
        <w:rPr>
          <w:rtl/>
        </w:rPr>
        <w:t>אבל ה</w:t>
      </w:r>
      <w:r>
        <w:rPr>
          <w:b/>
          <w:bCs/>
          <w:rtl/>
        </w:rPr>
        <w:t>בית יעקב</w:t>
      </w:r>
      <w:r>
        <w:rPr>
          <w:rtl/>
        </w:rPr>
        <w:t xml:space="preserve"> (כתובות נא:) כתב דמסתבר דמהני רק להחשב אונס לבעלה, אבל אינו אונס בכל התורה. אך הביא דתוס' (וכן שא"ר כאן) מבואר דלא כן. וכן ה</w:t>
      </w:r>
      <w:r>
        <w:rPr>
          <w:b/>
          <w:bCs/>
          <w:rtl/>
        </w:rPr>
        <w:t>רמב"ם</w:t>
      </w:r>
      <w:r>
        <w:rPr>
          <w:rtl/>
        </w:rPr>
        <w:t xml:space="preserve"> (איסו"ב א ט) כתב דפטורה מקרבן.</w:t>
      </w:r>
    </w:p>
  </w:footnote>
  <w:footnote w:id="282">
    <w:p w14:paraId="24824C42" w14:textId="77777777" w:rsidR="009832E5" w:rsidRDefault="00000000" w:rsidP="002E386F">
      <w:pPr>
        <w:pStyle w:val="Footnote"/>
        <w:bidi/>
      </w:pPr>
      <w:r>
        <w:rPr>
          <w:rStyle w:val="ac"/>
          <w:rtl/>
        </w:rPr>
        <w:footnoteRef/>
      </w:r>
      <w:r>
        <w:rPr>
          <w:rtl/>
        </w:rPr>
        <w:t>ומשמע דהרש"ש נקט דאף כשהאדון הכהו שלא דרך יסור ליכא דין יום או יומיים. אבל בפשוטו נקטו דדברי הרמב"ם הוה רק טעמא דקרא. ולא פלוג בכל אופן דהכהו [ואף היכא דנתכוון להורגו, ולא ידע שמכה עבדו].</w:t>
      </w:r>
    </w:p>
  </w:footnote>
  <w:footnote w:id="283">
    <w:p w14:paraId="35B43E3E" w14:textId="77777777" w:rsidR="009832E5" w:rsidRDefault="00000000" w:rsidP="002E386F">
      <w:pPr>
        <w:pStyle w:val="Footnote"/>
        <w:bidi/>
      </w:pPr>
      <w:r>
        <w:rPr>
          <w:rStyle w:val="ac"/>
          <w:rtl/>
        </w:rPr>
        <w:footnoteRef/>
      </w:r>
      <w:r>
        <w:rPr>
          <w:rtl/>
        </w:rPr>
        <w:t>וה</w:t>
      </w:r>
      <w:r>
        <w:rPr>
          <w:b/>
          <w:bCs/>
          <w:rtl/>
        </w:rPr>
        <w:t xml:space="preserve">רש"ש </w:t>
      </w:r>
      <w:r>
        <w:rPr>
          <w:rtl/>
        </w:rPr>
        <w:t>הגיה 'ע"פ' [על פי]. [אמנם לרא"ש מתיישב גיר' דידן, דכוונת התוס' דהיה לפני בעלים. אבל לא מהני כשמודה ששמע ממקום אחר].</w:t>
      </w:r>
    </w:p>
  </w:footnote>
  <w:footnote w:id="284">
    <w:p w14:paraId="5EC4A830" w14:textId="77777777" w:rsidR="009832E5" w:rsidRDefault="00000000" w:rsidP="002E386F">
      <w:pPr>
        <w:pStyle w:val="Footnote"/>
        <w:bidi/>
      </w:pPr>
      <w:r>
        <w:rPr>
          <w:rStyle w:val="ac"/>
          <w:rtl/>
        </w:rPr>
        <w:footnoteRef/>
      </w:r>
      <w:r>
        <w:rPr>
          <w:rtl/>
        </w:rPr>
        <w:t>וה</w:t>
      </w:r>
      <w:r>
        <w:rPr>
          <w:b/>
          <w:bCs/>
          <w:rtl/>
        </w:rPr>
        <w:t>מנחת שלמה</w:t>
      </w:r>
      <w:r>
        <w:rPr>
          <w:rtl/>
        </w:rPr>
        <w:t xml:space="preserve"> (א צ) נסתפק ברשות המזיק, דמבואר (לעיל כג:) דהשור בסקילה והבעלים פטור [מכופר]. האם נחשב העדאה.</w:t>
      </w:r>
    </w:p>
  </w:footnote>
  <w:footnote w:id="285">
    <w:p w14:paraId="39752735" w14:textId="77777777" w:rsidR="009832E5" w:rsidRDefault="00000000" w:rsidP="002E386F">
      <w:pPr>
        <w:pStyle w:val="Footnote"/>
        <w:bidi/>
      </w:pPr>
      <w:r>
        <w:rPr>
          <w:rStyle w:val="ac"/>
          <w:rtl/>
        </w:rPr>
        <w:footnoteRef/>
      </w:r>
      <w:r>
        <w:rPr>
          <w:rtl/>
        </w:rPr>
        <w:t>ומשמע דכוונתו ע"פ הגמ' (בסמוך) דבעליו הוה גביה. [אמנם הרשב"א דחה דהתם נהיה מועד ע"פ העדים].</w:t>
      </w:r>
    </w:p>
  </w:footnote>
  <w:footnote w:id="286">
    <w:p w14:paraId="5E6DFA10" w14:textId="77777777" w:rsidR="009832E5" w:rsidRDefault="00000000" w:rsidP="002E386F">
      <w:pPr>
        <w:pStyle w:val="Footnote"/>
        <w:bidi/>
      </w:pPr>
      <w:r>
        <w:rPr>
          <w:rStyle w:val="ac"/>
          <w:rtl/>
        </w:rPr>
        <w:footnoteRef/>
      </w:r>
      <w:r>
        <w:rPr>
          <w:rtl/>
        </w:rPr>
        <w:t>ופ</w:t>
      </w:r>
      <w:r>
        <w:rPr>
          <w:b/>
          <w:bCs/>
          <w:rtl/>
        </w:rPr>
        <w:t>רש"י</w:t>
      </w:r>
      <w:r>
        <w:rPr>
          <w:rtl/>
        </w:rPr>
        <w:t xml:space="preserve"> (לקמן פד:) דכיון דלא חייבוהו בנגיחות הראשונות לא נעשה מועד. ועפ"ז הטעם דלא הוה העדאה ע"פ בעלים, כיון דלא חייבוהו קנס [וע' מש"כ בזה לעיל כד.]. אבל מדברי התוס' ר"פ מפורש דאף גוף ההעדאה נחשב קנס.</w:t>
      </w:r>
    </w:p>
    <w:p w14:paraId="3C1F2189" w14:textId="77777777" w:rsidR="009832E5" w:rsidRDefault="00000000" w:rsidP="002E386F">
      <w:pPr>
        <w:pStyle w:val="Footnote"/>
        <w:bidi/>
      </w:pPr>
      <w:r>
        <w:rPr>
          <w:rtl/>
        </w:rPr>
        <w:tab/>
        <w:t>[וה</w:t>
      </w:r>
      <w:r>
        <w:rPr>
          <w:b/>
          <w:bCs/>
          <w:rtl/>
        </w:rPr>
        <w:t>תוס' רי"ד</w:t>
      </w:r>
      <w:r>
        <w:rPr>
          <w:rtl/>
        </w:rPr>
        <w:t xml:space="preserve"> ו</w:t>
      </w:r>
      <w:r>
        <w:rPr>
          <w:b/>
          <w:bCs/>
          <w:rtl/>
        </w:rPr>
        <w:t>ר' ברוך הספרדי</w:t>
      </w:r>
      <w:r>
        <w:rPr>
          <w:rtl/>
        </w:rPr>
        <w:t xml:space="preserve"> (לקמן פד:) כתבו הטעם דאין מועד בבבל דבעי בי"ד מומחה להעדאה מגזיה"כ. ולדברי ה</w:t>
      </w:r>
      <w:r>
        <w:rPr>
          <w:b/>
          <w:bCs/>
          <w:rtl/>
        </w:rPr>
        <w:t>תוס' ר"פ</w:t>
      </w:r>
      <w:r>
        <w:rPr>
          <w:rtl/>
        </w:rPr>
        <w:t xml:space="preserve"> הוה בכלל שאר דיני קנס].</w:t>
      </w:r>
    </w:p>
  </w:footnote>
  <w:footnote w:id="287">
    <w:p w14:paraId="115669ED" w14:textId="77777777" w:rsidR="009832E5" w:rsidRDefault="00000000" w:rsidP="002E386F">
      <w:pPr>
        <w:pStyle w:val="Footnote"/>
        <w:bidi/>
      </w:pPr>
      <w:r>
        <w:rPr>
          <w:rStyle w:val="ac"/>
          <w:rtl/>
        </w:rPr>
        <w:footnoteRef/>
      </w:r>
      <w:r>
        <w:rPr>
          <w:rtl/>
        </w:rPr>
        <w:t>ויל"ע אי בעינן בי"ד בכל ג' פעמים [ובג' ימים למ"ד ליעודי גברא], או דרק הפסק שנעשית מועד הוה בגדר פסק דין של קנס.</w:t>
      </w:r>
    </w:p>
  </w:footnote>
  <w:footnote w:id="288">
    <w:p w14:paraId="3B2A64D1" w14:textId="77777777" w:rsidR="009832E5" w:rsidRDefault="00000000" w:rsidP="002E386F">
      <w:pPr>
        <w:pStyle w:val="Footnote"/>
        <w:bidi/>
      </w:pPr>
      <w:r>
        <w:rPr>
          <w:rStyle w:val="ac"/>
          <w:rtl/>
        </w:rPr>
        <w:footnoteRef/>
      </w:r>
      <w:r>
        <w:rPr>
          <w:rtl/>
        </w:rPr>
        <w:t>ולפ"ז למ"ד פלגא נזקא ממונא, המודה ששורו נגח יתחייב קרן ע"פ עצמו. אבל אינו העדאה עד ששוב יבואו בי"ד ויעידו.</w:t>
      </w:r>
    </w:p>
  </w:footnote>
  <w:footnote w:id="289">
    <w:p w14:paraId="646A76D9" w14:textId="77777777" w:rsidR="009832E5" w:rsidRDefault="00000000" w:rsidP="002E386F">
      <w:pPr>
        <w:pStyle w:val="Footnote"/>
        <w:bidi/>
      </w:pPr>
      <w:r>
        <w:rPr>
          <w:rStyle w:val="ac"/>
          <w:rtl/>
        </w:rPr>
        <w:footnoteRef/>
      </w:r>
      <w:r>
        <w:rPr>
          <w:rtl/>
        </w:rPr>
        <w:t xml:space="preserve">וכן </w:t>
      </w:r>
      <w:r>
        <w:rPr>
          <w:b/>
          <w:bCs/>
          <w:rtl/>
        </w:rPr>
        <w:t>תוס</w:t>
      </w:r>
      <w:r>
        <w:rPr>
          <w:rtl/>
        </w:rPr>
        <w:t>' (לעיל כג:) הביאו דרש"י חזר בו.</w:t>
      </w:r>
    </w:p>
  </w:footnote>
  <w:footnote w:id="290">
    <w:p w14:paraId="635E4343" w14:textId="77777777" w:rsidR="009832E5" w:rsidRDefault="00000000" w:rsidP="002E386F">
      <w:pPr>
        <w:pStyle w:val="Footnote"/>
        <w:bidi/>
      </w:pPr>
      <w:r>
        <w:rPr>
          <w:rStyle w:val="ac"/>
          <w:rtl/>
        </w:rPr>
        <w:footnoteRef/>
      </w:r>
      <w:r>
        <w:rPr>
          <w:rtl/>
        </w:rPr>
        <w:t xml:space="preserve">וכ"כ </w:t>
      </w:r>
      <w:r>
        <w:rPr>
          <w:b/>
          <w:bCs/>
          <w:rtl/>
        </w:rPr>
        <w:t>רש"י</w:t>
      </w:r>
      <w:r>
        <w:rPr>
          <w:rtl/>
        </w:rPr>
        <w:t xml:space="preserve"> גבי בהמה וגבי טריפה. וה</w:t>
      </w:r>
      <w:r>
        <w:rPr>
          <w:b/>
          <w:bCs/>
          <w:rtl/>
        </w:rPr>
        <w:t>מהר"ם שיף</w:t>
      </w:r>
      <w:r>
        <w:rPr>
          <w:rtl/>
        </w:rPr>
        <w:t xml:space="preserve"> העיר דלגבי מועד לעכו"ם רש"י לא פי' כן. וכתב דהתם הוה בניחותא. [אבל בפשוטו הוה דומיא דאינך].</w:t>
      </w:r>
    </w:p>
  </w:footnote>
  <w:footnote w:id="291">
    <w:p w14:paraId="324758C7" w14:textId="77777777" w:rsidR="009832E5" w:rsidRDefault="00000000" w:rsidP="002E386F">
      <w:pPr>
        <w:pStyle w:val="Footnote"/>
        <w:bidi/>
      </w:pPr>
      <w:r>
        <w:rPr>
          <w:rStyle w:val="ac"/>
          <w:rtl/>
        </w:rPr>
        <w:footnoteRef/>
      </w:r>
      <w:r>
        <w:rPr>
          <w:rtl/>
        </w:rPr>
        <w:t>אבל אינך מ"ד ס"ל דלא בעי בני חיובא. וצ"ב א"כ מה חילוק בין בהמה, עכו"ם לטריפה. וצ"ל בהרגל ליגח. וב</w:t>
      </w:r>
      <w:r>
        <w:rPr>
          <w:b/>
          <w:bCs/>
          <w:rtl/>
        </w:rPr>
        <w:t>חי' ר' ראובן</w:t>
      </w:r>
      <w:r>
        <w:rPr>
          <w:rtl/>
        </w:rPr>
        <w:t xml:space="preserve"> (א ה) דן לפרש דלמ"ד דמתחייב אטריפה, משום דבני חיובא לחיוב תשלום. והגמ' דוחה דדמים לגבי כופר לא מקרי בני חיובא.</w:t>
      </w:r>
    </w:p>
  </w:footnote>
  <w:footnote w:id="292">
    <w:p w14:paraId="7625924C" w14:textId="77777777" w:rsidR="009832E5" w:rsidRDefault="00000000" w:rsidP="002E386F">
      <w:pPr>
        <w:pStyle w:val="Footnote"/>
        <w:bidi/>
      </w:pPr>
      <w:r>
        <w:rPr>
          <w:rStyle w:val="ac"/>
          <w:rtl/>
        </w:rPr>
        <w:footnoteRef/>
      </w:r>
      <w:r>
        <w:rPr>
          <w:rtl/>
        </w:rPr>
        <w:t>וע' בסמוך דהגרנ"ט נקט להיפך בדעת הרמב"ם.</w:t>
      </w:r>
    </w:p>
  </w:footnote>
  <w:footnote w:id="293">
    <w:p w14:paraId="1A6A5CCE" w14:textId="77777777" w:rsidR="009832E5" w:rsidRDefault="00000000" w:rsidP="002E386F">
      <w:pPr>
        <w:pStyle w:val="Footnote"/>
        <w:bidi/>
      </w:pPr>
      <w:r>
        <w:rPr>
          <w:rStyle w:val="ac"/>
          <w:rtl/>
        </w:rPr>
        <w:footnoteRef/>
      </w:r>
      <w:r>
        <w:rPr>
          <w:rtl/>
        </w:rPr>
        <w:t xml:space="preserve">וכ"כ </w:t>
      </w:r>
      <w:r>
        <w:rPr>
          <w:b/>
          <w:bCs/>
          <w:rtl/>
        </w:rPr>
        <w:t>תלמיד ר"ת</w:t>
      </w:r>
      <w:r>
        <w:rPr>
          <w:rtl/>
        </w:rPr>
        <w:t xml:space="preserve"> דמועד לעכו"ם אינו מועד לישראל משום דאמרי' [שבת קנא:] אין חיה שולטת באדם אא"כ נדמה לו כבהמה. ועכו"ם דמי טפי לבהמה.</w:t>
      </w:r>
    </w:p>
  </w:footnote>
  <w:footnote w:id="294">
    <w:p w14:paraId="7D771396" w14:textId="77777777" w:rsidR="009832E5" w:rsidRDefault="00000000" w:rsidP="002E386F">
      <w:pPr>
        <w:pStyle w:val="Footnote"/>
        <w:bidi/>
      </w:pPr>
      <w:r>
        <w:rPr>
          <w:rStyle w:val="ac"/>
          <w:rtl/>
        </w:rPr>
        <w:footnoteRef/>
      </w:r>
      <w:r>
        <w:rPr>
          <w:rtl/>
        </w:rPr>
        <w:t>ו</w:t>
      </w:r>
      <w:r>
        <w:rPr>
          <w:b/>
          <w:bCs/>
          <w:rtl/>
        </w:rPr>
        <w:t>תוס'</w:t>
      </w:r>
      <w:r>
        <w:rPr>
          <w:rtl/>
        </w:rPr>
        <w:t xml:space="preserve"> (לעיל לז.) נסתפקו האם ר' זביד גופיה חזר בו.</w:t>
      </w:r>
    </w:p>
  </w:footnote>
  <w:footnote w:id="295">
    <w:p w14:paraId="5C377001" w14:textId="77777777" w:rsidR="009832E5" w:rsidRDefault="00000000" w:rsidP="002E386F">
      <w:pPr>
        <w:pStyle w:val="Footnote"/>
        <w:bidi/>
      </w:pPr>
      <w:r>
        <w:rPr>
          <w:rStyle w:val="ac"/>
          <w:rtl/>
        </w:rPr>
        <w:footnoteRef/>
      </w:r>
      <w:r>
        <w:rPr>
          <w:rtl/>
        </w:rPr>
        <w:t>וי"ל ד</w:t>
      </w:r>
      <w:r>
        <w:rPr>
          <w:b/>
          <w:bCs/>
          <w:rtl/>
        </w:rPr>
        <w:t>רש"י</w:t>
      </w:r>
      <w:r>
        <w:rPr>
          <w:rtl/>
        </w:rPr>
        <w:t xml:space="preserve"> לשיטתו (לקמן פד:) דאין העדאה בבבל, כיון דאין חיוב פלגא נזקא בבבל. דהעדאה שייך רק באופן שיש חיוב בתם.</w:t>
      </w:r>
    </w:p>
  </w:footnote>
  <w:footnote w:id="296">
    <w:p w14:paraId="55D0C2C9" w14:textId="77777777" w:rsidR="009832E5" w:rsidRDefault="00000000" w:rsidP="002E386F">
      <w:pPr>
        <w:pStyle w:val="Footnote"/>
        <w:bidi/>
      </w:pPr>
      <w:r>
        <w:rPr>
          <w:rStyle w:val="ac"/>
          <w:rtl/>
        </w:rPr>
        <w:footnoteRef/>
      </w:r>
      <w:r>
        <w:rPr>
          <w:rtl/>
        </w:rPr>
        <w:t>ומבואר דלמ"ד אין גומרין דין השור, אף לא נחשב העדאה. ולא אמרי' דנתבטל הזמתן, וממילא הדרא הפסק דין והעדאה שהי'. וצ"ע.</w:t>
      </w:r>
    </w:p>
  </w:footnote>
  <w:footnote w:id="297">
    <w:p w14:paraId="44CD6C7D" w14:textId="77777777" w:rsidR="009832E5" w:rsidRDefault="00000000" w:rsidP="002E386F">
      <w:pPr>
        <w:pStyle w:val="Footnote"/>
        <w:bidi/>
      </w:pPr>
      <w:r>
        <w:rPr>
          <w:rStyle w:val="ac"/>
          <w:rtl/>
        </w:rPr>
        <w:footnoteRef/>
      </w:r>
      <w:r>
        <w:rPr>
          <w:rtl/>
        </w:rPr>
        <w:t>דלתי' רב פפא ערק מהבי"ד, ואילו להך תי' היה מעולם בבית בעלים.</w:t>
      </w:r>
    </w:p>
  </w:footnote>
  <w:footnote w:id="298">
    <w:p w14:paraId="17C7DE97" w14:textId="77777777" w:rsidR="009832E5" w:rsidRDefault="00000000" w:rsidP="002E386F">
      <w:pPr>
        <w:pStyle w:val="Footnote"/>
        <w:bidi/>
      </w:pPr>
      <w:r>
        <w:rPr>
          <w:rStyle w:val="ac"/>
          <w:rtl/>
        </w:rPr>
        <w:footnoteRef/>
      </w:r>
      <w:r>
        <w:rPr>
          <w:rtl/>
        </w:rPr>
        <w:t>[ויל"פ דכשהנידון על השור, רמי על בי"ד לתפוס השור. אבל כשהנידון על ההזמה, גוף הנידון אינו על השור.</w:t>
      </w:r>
    </w:p>
  </w:footnote>
  <w:footnote w:id="299">
    <w:p w14:paraId="69B2FEE6" w14:textId="77777777" w:rsidR="009832E5" w:rsidRDefault="00000000" w:rsidP="002E386F">
      <w:pPr>
        <w:pStyle w:val="Footnote"/>
        <w:bidi/>
      </w:pPr>
      <w:r>
        <w:rPr>
          <w:rStyle w:val="ac"/>
          <w:rtl/>
        </w:rPr>
        <w:footnoteRef/>
      </w:r>
      <w:r>
        <w:rPr>
          <w:rtl/>
        </w:rPr>
        <w:t>ובתחילת דברי רש"י 'כשנגח ג' נגיחות הראשונות'.</w:t>
      </w:r>
    </w:p>
  </w:footnote>
  <w:footnote w:id="300">
    <w:p w14:paraId="12E9B8AA" w14:textId="77777777" w:rsidR="009832E5" w:rsidRDefault="00000000" w:rsidP="002E386F">
      <w:pPr>
        <w:pStyle w:val="Footnote"/>
        <w:bidi/>
      </w:pPr>
      <w:r>
        <w:rPr>
          <w:rStyle w:val="ac"/>
          <w:rtl/>
        </w:rPr>
        <w:footnoteRef/>
      </w:r>
      <w:r>
        <w:rPr>
          <w:rtl/>
        </w:rPr>
        <w:t>ו</w:t>
      </w:r>
      <w:r>
        <w:rPr>
          <w:b/>
          <w:bCs/>
          <w:rtl/>
        </w:rPr>
        <w:t>תוס</w:t>
      </w:r>
      <w:r>
        <w:rPr>
          <w:rtl/>
        </w:rPr>
        <w:t>' (לעיל כד:) כת' דלרב אחא (ב"ב צג.) כיון דידוע דהוא נגח ג' פעמים, תולים שהמועד נגח [בפעם הד'], ומחייבין נזק שלם ע"פ אומדנא. [ויל"ד אי אף לענין כופר].</w:t>
      </w:r>
    </w:p>
  </w:footnote>
  <w:footnote w:id="301">
    <w:p w14:paraId="2B5E15F2" w14:textId="77777777" w:rsidR="009832E5" w:rsidRDefault="00000000" w:rsidP="002E386F">
      <w:pPr>
        <w:pStyle w:val="Footnote"/>
        <w:bidi/>
      </w:pPr>
      <w:r>
        <w:rPr>
          <w:rStyle w:val="ac"/>
          <w:rtl/>
        </w:rPr>
        <w:footnoteRef/>
      </w:r>
      <w:r>
        <w:rPr>
          <w:rtl/>
        </w:rPr>
        <w:t>וצ"ב דהתם השור שלו אינו מועד כלפי בני אדם כלל. ואמאי יש לו לחוש ולשמור כלפי בני אדם. [והא כולן מועדין מתחילתן כלפי רגל, ולא אמרי' דמתחייב מש"ה על קרן]. והגרנ"ט נקט דמועד לבהמה אמרי' דטבעו אף לאדם [במציאות], אלא דלענין דין העדאה אינו מועד.</w:t>
      </w:r>
    </w:p>
  </w:footnote>
  <w:footnote w:id="302">
    <w:p w14:paraId="537CA3A1" w14:textId="77777777" w:rsidR="009832E5" w:rsidRDefault="00000000" w:rsidP="002E386F">
      <w:pPr>
        <w:pStyle w:val="Footnote"/>
        <w:bidi/>
      </w:pPr>
      <w:r>
        <w:rPr>
          <w:rStyle w:val="ac"/>
          <w:rtl/>
        </w:rPr>
        <w:footnoteRef/>
      </w:r>
      <w:r>
        <w:rPr>
          <w:rtl/>
        </w:rPr>
        <w:t>ועפ"ז דן ר"ת דהיכא דנתערב באחרות, דאין חיוב לסוקלן, מותרין כולן בהנאה.</w:t>
      </w:r>
    </w:p>
  </w:footnote>
  <w:footnote w:id="303">
    <w:p w14:paraId="6F9E3299" w14:textId="77777777" w:rsidR="009832E5" w:rsidRDefault="00000000" w:rsidP="002E386F">
      <w:pPr>
        <w:pStyle w:val="Footnote"/>
        <w:bidi/>
      </w:pPr>
      <w:r>
        <w:rPr>
          <w:rStyle w:val="ac"/>
          <w:rtl/>
        </w:rPr>
        <w:footnoteRef/>
      </w:r>
      <w:r>
        <w:rPr>
          <w:rtl/>
        </w:rPr>
        <w:t>דהגמ' נקטה דלא מצינו בעלי חיים שאסורים. והגמ' מק' והרי רובע והנרבע בעדים דבע"ח ואסירי.</w:t>
      </w:r>
    </w:p>
  </w:footnote>
  <w:footnote w:id="304">
    <w:p w14:paraId="230812FE" w14:textId="77777777" w:rsidR="009832E5" w:rsidRDefault="00000000" w:rsidP="002E386F">
      <w:pPr>
        <w:pStyle w:val="Footnote"/>
        <w:bidi/>
      </w:pPr>
      <w:r>
        <w:rPr>
          <w:rStyle w:val="ac"/>
          <w:rtl/>
        </w:rPr>
        <w:footnoteRef/>
      </w:r>
      <w:r>
        <w:rPr>
          <w:rtl/>
        </w:rPr>
        <w:t>ועוד הק' מהגמ' (ערכין ז:) דאיתא דזו גמר דינו אוסרתו. ודחה כלומר חל איסור מחיים שאסורה אף לאחר שחיטה.</w:t>
      </w:r>
    </w:p>
  </w:footnote>
  <w:footnote w:id="305">
    <w:p w14:paraId="07CD540C" w14:textId="77777777" w:rsidR="009832E5" w:rsidRDefault="00000000" w:rsidP="002E386F">
      <w:pPr>
        <w:pStyle w:val="Footnote"/>
        <w:bidi/>
      </w:pPr>
      <w:r>
        <w:rPr>
          <w:rStyle w:val="ac"/>
          <w:rtl/>
        </w:rPr>
        <w:footnoteRef/>
      </w:r>
      <w:r>
        <w:rPr>
          <w:rtl/>
        </w:rPr>
        <w:t xml:space="preserve">וכ"כ </w:t>
      </w:r>
      <w:r>
        <w:rPr>
          <w:b/>
          <w:bCs/>
          <w:rtl/>
        </w:rPr>
        <w:t>תוס</w:t>
      </w:r>
      <w:r>
        <w:rPr>
          <w:rtl/>
        </w:rPr>
        <w:t>' (חולין פב.) בשם ר' משה לענין עריפת עגלה. אבל ה</w:t>
      </w:r>
      <w:r>
        <w:rPr>
          <w:b/>
          <w:bCs/>
          <w:rtl/>
        </w:rPr>
        <w:t>תוס' הרא"ש</w:t>
      </w:r>
      <w:r>
        <w:rPr>
          <w:rtl/>
        </w:rPr>
        <w:t xml:space="preserve"> (שם) דחה דעריפה אינה בסימנים, ובזה לא אמרי' זוהי שחיטתו [אלא מליקה ושחיטה דהוה בסימנין]. א"נ דוקא שעיר המשתלח דהדחייה מתרת האיברים בהנאה, ואילו עריפת עגלה אוסרתה. ועד"ז ב</w:t>
      </w:r>
      <w:r>
        <w:rPr>
          <w:b/>
          <w:bCs/>
          <w:rtl/>
        </w:rPr>
        <w:t>ס' הישר</w:t>
      </w:r>
      <w:r>
        <w:rPr>
          <w:rtl/>
        </w:rPr>
        <w:t xml:space="preserve"> (שו"ת נב) העלה צד לחלק [אם באנו לחלוק בין הפרקים] בין דדחיית צוק שהוא הכשר מצוה, ואילו עריפת עגלה שהיא לכפרת חטא.</w:t>
      </w:r>
    </w:p>
  </w:footnote>
  <w:footnote w:id="306">
    <w:p w14:paraId="6B1E058E" w14:textId="77777777" w:rsidR="009832E5" w:rsidRDefault="00000000" w:rsidP="002E386F">
      <w:pPr>
        <w:pStyle w:val="Footnote"/>
        <w:bidi/>
      </w:pPr>
      <w:r>
        <w:rPr>
          <w:rStyle w:val="ac"/>
          <w:rtl/>
        </w:rPr>
        <w:footnoteRef/>
      </w:r>
      <w:r>
        <w:rPr>
          <w:rtl/>
        </w:rPr>
        <w:t>[שהרי אף מליקה נחשב אכילת נבילה בכמה מקומות. ואכמ"ל]. עכ"פ נפק"מ לפ"ז דאסור לשחוט בנה ביום שנסקל [דקי"ל שחיטה שאינה ראויה שמה שחיטה].</w:t>
      </w:r>
    </w:p>
  </w:footnote>
  <w:footnote w:id="307">
    <w:p w14:paraId="79C81770" w14:textId="77777777" w:rsidR="009832E5" w:rsidRDefault="00000000" w:rsidP="002E386F">
      <w:pPr>
        <w:pStyle w:val="Footnote"/>
        <w:bidi/>
      </w:pPr>
      <w:r>
        <w:rPr>
          <w:rStyle w:val="ac"/>
          <w:rtl/>
        </w:rPr>
        <w:footnoteRef/>
      </w:r>
      <w:r>
        <w:rPr>
          <w:rtl/>
        </w:rPr>
        <w:t>ועד"ז הביא בשם ה</w:t>
      </w:r>
      <w:r>
        <w:rPr>
          <w:b/>
          <w:bCs/>
          <w:rtl/>
        </w:rPr>
        <w:t>גר</w:t>
      </w:r>
      <w:r>
        <w:rPr>
          <w:rFonts w:ascii="Narkisim" w:hAnsi="Narkisim"/>
          <w:b/>
          <w:bCs/>
          <w:rtl/>
          <w:lang w:val="he-IL"/>
        </w:rPr>
        <w:t>"</w:t>
      </w:r>
      <w:r>
        <w:rPr>
          <w:b/>
          <w:bCs/>
          <w:rtl/>
        </w:rPr>
        <w:t>ח</w:t>
      </w:r>
      <w:r>
        <w:rPr>
          <w:rtl/>
        </w:rPr>
        <w:t xml:space="preserve"> </w:t>
      </w:r>
      <w:r>
        <w:rPr>
          <w:rFonts w:ascii="Narkisim" w:hAnsi="Narkisim"/>
          <w:rtl/>
          <w:lang w:val="he-IL"/>
        </w:rPr>
        <w:t>(</w:t>
      </w:r>
      <w:r>
        <w:rPr>
          <w:rtl/>
        </w:rPr>
        <w:t>בס</w:t>
      </w:r>
      <w:r>
        <w:rPr>
          <w:rFonts w:ascii="Narkisim" w:hAnsi="Narkisim"/>
          <w:rtl/>
          <w:lang w:val="he-IL"/>
        </w:rPr>
        <w:t xml:space="preserve">' </w:t>
      </w:r>
      <w:r>
        <w:rPr>
          <w:rtl/>
        </w:rPr>
        <w:t>אש תמיד)</w:t>
      </w:r>
      <w:r>
        <w:rPr>
          <w:rFonts w:ascii="Narkisim" w:hAnsi="Narkisim"/>
          <w:rtl/>
          <w:lang w:val="he-IL"/>
        </w:rPr>
        <w:t xml:space="preserve"> </w:t>
      </w:r>
      <w:r>
        <w:rPr>
          <w:rtl/>
        </w:rPr>
        <w:t>דשור הנסקל משכחת לה בין בבהמה טהורה ובין בטמאה</w:t>
      </w:r>
      <w:r>
        <w:rPr>
          <w:rFonts w:ascii="Narkisim" w:hAnsi="Narkisim"/>
          <w:rtl/>
          <w:lang w:val="he-IL"/>
        </w:rPr>
        <w:t xml:space="preserve">, </w:t>
      </w:r>
      <w:r>
        <w:rPr>
          <w:rtl/>
        </w:rPr>
        <w:t>א</w:t>
      </w:r>
      <w:r>
        <w:rPr>
          <w:rFonts w:ascii="Narkisim" w:hAnsi="Narkisim"/>
          <w:rtl/>
          <w:lang w:val="he-IL"/>
        </w:rPr>
        <w:t>"</w:t>
      </w:r>
      <w:r>
        <w:rPr>
          <w:rtl/>
        </w:rPr>
        <w:t>כ לא יתכן דשם שחיטה על סקילתו.</w:t>
      </w:r>
    </w:p>
  </w:footnote>
  <w:footnote w:id="308">
    <w:p w14:paraId="0C381176" w14:textId="77777777" w:rsidR="009832E5" w:rsidRDefault="00000000" w:rsidP="002E386F">
      <w:pPr>
        <w:pStyle w:val="Footnote"/>
        <w:bidi/>
      </w:pPr>
      <w:r>
        <w:rPr>
          <w:rStyle w:val="ac"/>
          <w:rtl/>
        </w:rPr>
        <w:footnoteRef/>
      </w:r>
      <w:r>
        <w:rPr>
          <w:rtl/>
        </w:rPr>
        <w:t>אבל ה</w:t>
      </w:r>
      <w:r>
        <w:rPr>
          <w:b/>
          <w:bCs/>
          <w:rtl/>
        </w:rPr>
        <w:t>רשב"א</w:t>
      </w:r>
      <w:r>
        <w:rPr>
          <w:rtl/>
        </w:rPr>
        <w:t xml:space="preserve"> דחה דכמה מקומות אשכחן דדחיק קרא ואוקים.</w:t>
      </w:r>
    </w:p>
  </w:footnote>
  <w:footnote w:id="309">
    <w:p w14:paraId="5E029363" w14:textId="77777777" w:rsidR="009832E5" w:rsidRDefault="00000000" w:rsidP="002E386F">
      <w:pPr>
        <w:pStyle w:val="Footnote"/>
        <w:bidi/>
      </w:pPr>
      <w:r>
        <w:rPr>
          <w:rStyle w:val="ac"/>
          <w:rtl/>
        </w:rPr>
        <w:footnoteRef/>
      </w:r>
      <w:r>
        <w:rPr>
          <w:rtl/>
        </w:rPr>
        <w:t>וכ"כ ה</w:t>
      </w:r>
      <w:r>
        <w:rPr>
          <w:b/>
          <w:bCs/>
          <w:rtl/>
        </w:rPr>
        <w:t>פרשת דרכים</w:t>
      </w:r>
      <w:r>
        <w:rPr>
          <w:rtl/>
        </w:rPr>
        <w:t xml:space="preserve"> (למשנ"ל, דרך אתרים א, הו' בפתח"ת יו"ד יג ד) דבעי נחירה, דלא גרע ממפרכסת. ודלא כ</w:t>
      </w:r>
      <w:r>
        <w:rPr>
          <w:b/>
          <w:bCs/>
          <w:rtl/>
        </w:rPr>
        <w:t>ט"ז</w:t>
      </w:r>
      <w:r>
        <w:rPr>
          <w:rtl/>
        </w:rPr>
        <w:t xml:space="preserve"> (שם). [אמנם לכאורה לא בעי נחירה בסימנים. ולא דמי לעוף למ"ד דלא בעי שחיטה לעוף, דעכ"פ בעי מעשה בסימנים].</w:t>
      </w:r>
    </w:p>
  </w:footnote>
  <w:footnote w:id="310">
    <w:p w14:paraId="23DD2DA9" w14:textId="77777777" w:rsidR="009832E5" w:rsidRDefault="00000000" w:rsidP="002E386F">
      <w:pPr>
        <w:pStyle w:val="Footnote"/>
        <w:bidi/>
      </w:pPr>
      <w:r>
        <w:rPr>
          <w:rStyle w:val="ac"/>
          <w:rtl/>
        </w:rPr>
        <w:footnoteRef/>
      </w:r>
      <w:r>
        <w:rPr>
          <w:rtl/>
        </w:rPr>
        <w:t>ו</w:t>
      </w:r>
      <w:r>
        <w:rPr>
          <w:b/>
          <w:bCs/>
          <w:rtl/>
        </w:rPr>
        <w:t>רע"א</w:t>
      </w:r>
      <w:r>
        <w:rPr>
          <w:rtl/>
        </w:rPr>
        <w:t xml:space="preserve"> הק' אמאי לא אמרי' דהסימנין אסורין בהנאה, ומיכתת שיעוריה. [ואין כאן שחיטה, אלא מחתך בעפר].  וכה"ק בתקרובת ע"ז (לקמן עא: ועב.). ותי' דל"צ שיעור אורך ורוחב הסימנים [ולרבנן לא אמרי' מיכתת אלא בדבר דצריך שיעור] אבל לר' שמעון עומד לשריפה הו"ל כעפרא בעלמא.</w:t>
      </w:r>
    </w:p>
  </w:footnote>
  <w:footnote w:id="311">
    <w:p w14:paraId="772D670F" w14:textId="77777777" w:rsidR="009832E5" w:rsidRDefault="00000000" w:rsidP="002E386F">
      <w:pPr>
        <w:pStyle w:val="Footnote"/>
        <w:bidi/>
      </w:pPr>
      <w:r>
        <w:rPr>
          <w:rStyle w:val="ac"/>
          <w:rtl/>
        </w:rPr>
        <w:footnoteRef/>
      </w:r>
      <w:r>
        <w:rPr>
          <w:rtl/>
        </w:rPr>
        <w:t>ונפק"מ דבעי כיסוי הדם, דקי"ל שחיטה שאינה ראויה שמה שחיטה. וכן דאסור לשחוט אותו ואת בנו.</w:t>
      </w:r>
    </w:p>
  </w:footnote>
  <w:footnote w:id="312">
    <w:p w14:paraId="23D7B345" w14:textId="77777777" w:rsidR="009832E5" w:rsidRDefault="00000000" w:rsidP="002E386F">
      <w:pPr>
        <w:pStyle w:val="Footnote"/>
        <w:bidi/>
      </w:pPr>
      <w:r>
        <w:rPr>
          <w:rStyle w:val="ac"/>
          <w:rtl/>
        </w:rPr>
        <w:footnoteRef/>
      </w:r>
      <w:r>
        <w:rPr>
          <w:rtl/>
        </w:rPr>
        <w:t>ו</w:t>
      </w:r>
      <w:r>
        <w:rPr>
          <w:b/>
          <w:bCs/>
          <w:rtl/>
        </w:rPr>
        <w:t>תוס</w:t>
      </w:r>
      <w:r>
        <w:rPr>
          <w:rtl/>
        </w:rPr>
        <w:t>' (חולין קמ.) נסתפקו בבהמת עיר הנידחת שעבר והקדישה והקריבה, האם הקרבן כשר, דהא לשריפה קיימא.</w:t>
      </w:r>
    </w:p>
  </w:footnote>
  <w:footnote w:id="313">
    <w:p w14:paraId="25052B9F" w14:textId="77777777" w:rsidR="009832E5" w:rsidRDefault="00000000" w:rsidP="002E386F">
      <w:pPr>
        <w:pStyle w:val="Footnote"/>
        <w:bidi/>
      </w:pPr>
      <w:r>
        <w:rPr>
          <w:rStyle w:val="ac"/>
          <w:rtl/>
        </w:rPr>
        <w:footnoteRef/>
      </w:r>
      <w:r>
        <w:rPr>
          <w:rtl/>
        </w:rPr>
        <w:t>ועפ"ז ביאר דדוקא בעיר הנידחת אמרי' (סנהדרין קיב.) דל"מ שחיטתו לטהר מידי נבילה, דכיון דדין מיתתו בסייף, כששוחט בסכין אין ע"ז שם שחיטה אלא הריגת בי"ד. משא"כ בשור הנסקל דע"י סכין לא נתקיים סקילתו. [וע' לעיל דהמאירי לא חילק בזה].</w:t>
      </w:r>
    </w:p>
  </w:footnote>
  <w:footnote w:id="314">
    <w:p w14:paraId="52672629" w14:textId="77777777" w:rsidR="009832E5" w:rsidRDefault="00000000" w:rsidP="002E386F">
      <w:pPr>
        <w:pStyle w:val="Footnote"/>
        <w:bidi/>
      </w:pPr>
      <w:r>
        <w:rPr>
          <w:rStyle w:val="ac"/>
          <w:rtl/>
        </w:rPr>
        <w:footnoteRef/>
      </w:r>
      <w:r>
        <w:rPr>
          <w:rtl/>
        </w:rPr>
        <w:t>וכעי"ז כתב ה</w:t>
      </w:r>
      <w:r>
        <w:rPr>
          <w:b/>
          <w:bCs/>
          <w:rtl/>
        </w:rPr>
        <w:t>תוס' ר"פ</w:t>
      </w:r>
      <w:r>
        <w:rPr>
          <w:rtl/>
        </w:rPr>
        <w:t>, ו</w:t>
      </w:r>
      <w:r>
        <w:rPr>
          <w:b/>
          <w:bCs/>
          <w:rtl/>
        </w:rPr>
        <w:t>ר' ישעיה</w:t>
      </w:r>
      <w:r>
        <w:rPr>
          <w:rtl/>
        </w:rPr>
        <w:t xml:space="preserve"> (בשיטמ"ק) דהתם הוה היקש, אבל לא הושוו לגמרי.</w:t>
      </w:r>
    </w:p>
  </w:footnote>
  <w:footnote w:id="315">
    <w:p w14:paraId="5A2FE3F6" w14:textId="77777777" w:rsidR="009832E5" w:rsidRDefault="00000000" w:rsidP="002E386F">
      <w:pPr>
        <w:pStyle w:val="Footnote"/>
        <w:bidi/>
      </w:pPr>
      <w:r>
        <w:rPr>
          <w:rStyle w:val="ac"/>
          <w:rtl/>
        </w:rPr>
        <w:footnoteRef/>
      </w:r>
      <w:r>
        <w:rPr>
          <w:rtl/>
        </w:rPr>
        <w:t>וה</w:t>
      </w:r>
      <w:r>
        <w:rPr>
          <w:b/>
          <w:bCs/>
          <w:rtl/>
        </w:rPr>
        <w:t>גרי"ז</w:t>
      </w:r>
      <w:r>
        <w:rPr>
          <w:rtl/>
        </w:rPr>
        <w:t xml:space="preserve"> (בכורות ו:) הביא דלענין כיבוד אב ואם מצוות כבוד ומצוות מורא הוה ב' מצוות, ואילו לענין רבו שניהם הוה גדר א' [דנלמד מהך היקש], ומש"ה תוס' לא כתבו דבעינן קרא דוהדרת משום מצוות כבוד.</w:t>
      </w:r>
    </w:p>
  </w:footnote>
  <w:footnote w:id="316">
    <w:p w14:paraId="7A4931E0" w14:textId="77777777" w:rsidR="009832E5" w:rsidRDefault="00000000" w:rsidP="002E386F">
      <w:pPr>
        <w:pStyle w:val="Footnote"/>
        <w:bidi/>
      </w:pPr>
      <w:r>
        <w:rPr>
          <w:rStyle w:val="ac"/>
          <w:rtl/>
        </w:rPr>
        <w:footnoteRef/>
      </w:r>
      <w:r>
        <w:rPr>
          <w:rtl/>
        </w:rPr>
        <w:t>וכן הוה שיעור שונה. ועי"ש שהאריך עפ"ז בסוגיות (קידושין שם).</w:t>
      </w:r>
    </w:p>
  </w:footnote>
  <w:footnote w:id="317">
    <w:p w14:paraId="650B5296" w14:textId="77777777" w:rsidR="009832E5" w:rsidRDefault="00000000" w:rsidP="002E386F">
      <w:pPr>
        <w:pStyle w:val="Footnote"/>
        <w:bidi/>
      </w:pPr>
      <w:r>
        <w:rPr>
          <w:rStyle w:val="ac"/>
          <w:rtl/>
        </w:rPr>
        <w:footnoteRef/>
      </w:r>
      <w:r>
        <w:rPr>
          <w:rtl/>
        </w:rPr>
        <w:t xml:space="preserve">וכ"כ </w:t>
      </w:r>
      <w:r>
        <w:rPr>
          <w:b/>
          <w:bCs/>
          <w:rtl/>
        </w:rPr>
        <w:t>רש"י</w:t>
      </w:r>
      <w:r>
        <w:rPr>
          <w:rtl/>
        </w:rPr>
        <w:t xml:space="preserve"> (לקמן מד.) לדעת שמואל (שם).</w:t>
      </w:r>
    </w:p>
  </w:footnote>
  <w:footnote w:id="318">
    <w:p w14:paraId="7E6C3A33" w14:textId="77777777" w:rsidR="009832E5" w:rsidRDefault="00000000" w:rsidP="002E386F">
      <w:pPr>
        <w:pStyle w:val="Footnote"/>
        <w:bidi/>
      </w:pPr>
      <w:r>
        <w:rPr>
          <w:rStyle w:val="ac"/>
          <w:rtl/>
        </w:rPr>
        <w:footnoteRef/>
      </w:r>
      <w:r>
        <w:rPr>
          <w:rtl/>
        </w:rPr>
        <w:t>ורוב ה</w:t>
      </w:r>
      <w:r>
        <w:rPr>
          <w:b/>
          <w:bCs/>
          <w:rtl/>
        </w:rPr>
        <w:t>ראשונים</w:t>
      </w:r>
      <w:r>
        <w:rPr>
          <w:rtl/>
        </w:rPr>
        <w:t xml:space="preserve"> גרסו (לקמן מד:) תניא כוותיה דשמואל ותיובתא דרבה, דמבואר בברייתא דיש כופר כשאין השור בסקילה [לתלמידי ר"ע].</w:t>
      </w:r>
    </w:p>
  </w:footnote>
  <w:footnote w:id="319">
    <w:p w14:paraId="1901C472" w14:textId="77777777" w:rsidR="009832E5" w:rsidRDefault="00000000" w:rsidP="002E386F">
      <w:pPr>
        <w:pStyle w:val="Footnote"/>
        <w:bidi/>
      </w:pPr>
      <w:r>
        <w:rPr>
          <w:rStyle w:val="ac"/>
          <w:rtl/>
        </w:rPr>
        <w:footnoteRef/>
      </w:r>
      <w:r>
        <w:rPr>
          <w:rtl/>
        </w:rPr>
        <w:t>ו</w:t>
      </w:r>
      <w:r>
        <w:rPr>
          <w:b/>
          <w:bCs/>
          <w:rtl/>
        </w:rPr>
        <w:t>תוס</w:t>
      </w:r>
      <w:r>
        <w:rPr>
          <w:rtl/>
        </w:rPr>
        <w:t>' ביאר כיון דדרש (לקמן מב.) נקי מדי ולדות. ולא ממעט חצי כופר.</w:t>
      </w:r>
    </w:p>
  </w:footnote>
  <w:footnote w:id="320">
    <w:p w14:paraId="73D9FE16" w14:textId="77777777" w:rsidR="009832E5" w:rsidRDefault="00000000" w:rsidP="002E386F">
      <w:pPr>
        <w:pStyle w:val="Footnote"/>
        <w:bidi/>
      </w:pPr>
      <w:r>
        <w:rPr>
          <w:rStyle w:val="ac"/>
          <w:rtl/>
        </w:rPr>
        <w:footnoteRef/>
      </w:r>
      <w:r>
        <w:rPr>
          <w:rtl/>
        </w:rPr>
        <w:t>אבל העירו ד</w:t>
      </w:r>
      <w:r>
        <w:rPr>
          <w:b/>
          <w:bCs/>
          <w:rtl/>
        </w:rPr>
        <w:t>תוס'</w:t>
      </w:r>
      <w:r>
        <w:rPr>
          <w:rtl/>
        </w:rPr>
        <w:t xml:space="preserve"> (לקמן פד.) כתבו דדעת ר' אליעזר דכופר דמי מזיק [וע"כ דהוה קנס].</w:t>
      </w:r>
    </w:p>
  </w:footnote>
  <w:footnote w:id="321">
    <w:p w14:paraId="0CF5866F" w14:textId="77777777" w:rsidR="009832E5" w:rsidRDefault="00000000" w:rsidP="002E386F">
      <w:pPr>
        <w:pStyle w:val="Footnote"/>
        <w:bidi/>
      </w:pPr>
      <w:r>
        <w:rPr>
          <w:rStyle w:val="ac"/>
          <w:rtl/>
        </w:rPr>
        <w:footnoteRef/>
      </w:r>
      <w:r>
        <w:rPr>
          <w:rtl/>
        </w:rPr>
        <w:t>וכמו שייסד ה</w:t>
      </w:r>
      <w:r>
        <w:rPr>
          <w:b/>
          <w:bCs/>
          <w:rtl/>
        </w:rPr>
        <w:t>גר"ח</w:t>
      </w:r>
      <w:r>
        <w:rPr>
          <w:rtl/>
        </w:rPr>
        <w:t xml:space="preserve"> (סטנסל, הו' לעיל יג:) דגדר חיובא דשור שייך אף בשור הפקר.</w:t>
      </w:r>
    </w:p>
    <w:p w14:paraId="42330E4A" w14:textId="77777777" w:rsidR="009832E5" w:rsidRDefault="00000000" w:rsidP="002E386F">
      <w:pPr>
        <w:pStyle w:val="Footnote"/>
        <w:bidi/>
      </w:pPr>
      <w:r>
        <w:rPr>
          <w:rtl/>
        </w:rPr>
        <w:tab/>
        <w:t>[ואפשר דשור שהרג את האדם מדין חיובא דשור יתחייב כולו. אבל השתא דיש בעלים הבעלות מעכב, ול"ש לחייב את השור יותר ממה שהבעלים מתחייבים. ומש"ה בעינן פשיעת הבעלים להתחייב כופר, אלא שדיו לגבות מהשור, וכשיעור כופר].</w:t>
      </w:r>
    </w:p>
  </w:footnote>
  <w:footnote w:id="322">
    <w:p w14:paraId="3BB80F0A" w14:textId="77777777" w:rsidR="009832E5" w:rsidRDefault="00000000" w:rsidP="002E386F">
      <w:pPr>
        <w:pStyle w:val="Footnote"/>
        <w:bidi/>
      </w:pPr>
      <w:r>
        <w:rPr>
          <w:rStyle w:val="ac"/>
          <w:rtl/>
        </w:rPr>
        <w:footnoteRef/>
      </w:r>
      <w:r>
        <w:rPr>
          <w:rtl/>
        </w:rPr>
        <w:t>וה</w:t>
      </w:r>
      <w:r>
        <w:rPr>
          <w:b/>
          <w:bCs/>
          <w:rtl/>
        </w:rPr>
        <w:t>פוסקים</w:t>
      </w:r>
      <w:r>
        <w:rPr>
          <w:rtl/>
        </w:rPr>
        <w:t xml:space="preserve"> (חו"מ ל) נח' האם מחייבים קנס ע"פ עדות מיוחדת.</w:t>
      </w:r>
    </w:p>
  </w:footnote>
  <w:footnote w:id="323">
    <w:p w14:paraId="1F25CA87" w14:textId="77777777" w:rsidR="009832E5" w:rsidRDefault="00000000" w:rsidP="002E386F">
      <w:pPr>
        <w:pStyle w:val="Footnote"/>
        <w:bidi/>
      </w:pPr>
      <w:r>
        <w:rPr>
          <w:rStyle w:val="ac"/>
          <w:rtl/>
        </w:rPr>
        <w:footnoteRef/>
      </w:r>
      <w:r>
        <w:rPr>
          <w:rtl/>
        </w:rPr>
        <w:t>וב</w:t>
      </w:r>
      <w:r>
        <w:rPr>
          <w:b/>
          <w:bCs/>
          <w:rtl/>
        </w:rPr>
        <w:t>קובה"ע</w:t>
      </w:r>
      <w:r>
        <w:rPr>
          <w:rtl/>
        </w:rPr>
        <w:t xml:space="preserve"> (עט ד) דן דאמרי' עדות שבטלה מקצתה כה"ג. וכ"כ ה</w:t>
      </w:r>
      <w:r>
        <w:rPr>
          <w:b/>
          <w:bCs/>
          <w:rtl/>
        </w:rPr>
        <w:t>נחל יצחק</w:t>
      </w:r>
      <w:r>
        <w:rPr>
          <w:rtl/>
        </w:rPr>
        <w:t xml:space="preserve"> (כח).</w:t>
      </w:r>
    </w:p>
  </w:footnote>
  <w:footnote w:id="324">
    <w:p w14:paraId="07D752FF" w14:textId="77777777" w:rsidR="009832E5" w:rsidRDefault="00000000" w:rsidP="002E386F">
      <w:pPr>
        <w:pStyle w:val="Footnote"/>
        <w:bidi/>
      </w:pPr>
      <w:r>
        <w:rPr>
          <w:rStyle w:val="ac"/>
          <w:rtl/>
        </w:rPr>
        <w:footnoteRef/>
      </w:r>
      <w:r>
        <w:rPr>
          <w:rtl/>
        </w:rPr>
        <w:t>וצ"ב אמאי נקט דעדות מיוחדת נחשב השור בסקילה, ואף דאין דנים נפשות ע"פ עדותם. ואילו ע"פ עד א' או ע"פ בעלים נחשב דאין השור בסקילה.</w:t>
      </w:r>
    </w:p>
    <w:p w14:paraId="6A97ABB8" w14:textId="77777777" w:rsidR="009832E5" w:rsidRDefault="00000000" w:rsidP="002E386F">
      <w:pPr>
        <w:pStyle w:val="Footnote"/>
        <w:bidi/>
      </w:pPr>
      <w:r>
        <w:rPr>
          <w:rtl/>
        </w:rPr>
        <w:tab/>
        <w:t>וה</w:t>
      </w:r>
      <w:r>
        <w:rPr>
          <w:b/>
          <w:bCs/>
          <w:rtl/>
        </w:rPr>
        <w:t>אחרונים</w:t>
      </w:r>
      <w:r>
        <w:rPr>
          <w:rtl/>
        </w:rPr>
        <w:t xml:space="preserve"> חידשו דעדות מיוחדת ליכא חסרון בנאמנות, אלא דיש גזיה"כ שלא לדון בנפשות ע"פ. אך סוף סוף אין השור בסקילה.</w:t>
      </w:r>
    </w:p>
  </w:footnote>
  <w:footnote w:id="325">
    <w:p w14:paraId="57A39CB1" w14:textId="77777777" w:rsidR="009832E5" w:rsidRDefault="00000000" w:rsidP="002E386F">
      <w:pPr>
        <w:pStyle w:val="Footnote"/>
        <w:bidi/>
      </w:pPr>
      <w:r>
        <w:rPr>
          <w:rStyle w:val="ac"/>
          <w:rtl/>
        </w:rPr>
        <w:footnoteRef/>
      </w:r>
      <w:r>
        <w:rPr>
          <w:rtl/>
        </w:rPr>
        <w:t>ועדיין קשה עדות מיוחדת דכל א' ראה בחלון אחר.</w:t>
      </w:r>
    </w:p>
  </w:footnote>
  <w:footnote w:id="326">
    <w:p w14:paraId="3ABF0CE4" w14:textId="77777777" w:rsidR="009832E5" w:rsidRDefault="00000000" w:rsidP="002E386F">
      <w:pPr>
        <w:pStyle w:val="Footnote"/>
        <w:bidi/>
      </w:pPr>
      <w:r>
        <w:rPr>
          <w:rStyle w:val="ac"/>
          <w:rtl/>
        </w:rPr>
        <w:footnoteRef/>
      </w:r>
      <w:r>
        <w:rPr>
          <w:rtl/>
        </w:rPr>
        <w:t>אבל אם היו ב' עדים בשעת מעשה, וא' מת וכדו'. פטור מתשלומין.</w:t>
      </w:r>
    </w:p>
  </w:footnote>
  <w:footnote w:id="327">
    <w:p w14:paraId="4E5E5175" w14:textId="77777777" w:rsidR="009832E5" w:rsidRDefault="00000000" w:rsidP="002E386F">
      <w:pPr>
        <w:pStyle w:val="Footnote"/>
        <w:bidi/>
      </w:pPr>
      <w:r>
        <w:rPr>
          <w:rStyle w:val="ac"/>
          <w:rtl/>
        </w:rPr>
        <w:footnoteRef/>
      </w:r>
      <w:r>
        <w:rPr>
          <w:rtl/>
        </w:rPr>
        <w:t>והביא דעד א' מחייבו קרבן (כריתות יא:). וכ"כ ה</w:t>
      </w:r>
      <w:r>
        <w:rPr>
          <w:b/>
          <w:bCs/>
          <w:rtl/>
        </w:rPr>
        <w:t>רא"ש</w:t>
      </w:r>
      <w:r>
        <w:rPr>
          <w:rtl/>
        </w:rPr>
        <w:t xml:space="preserve"> (בשיטמ"ק) אף לגירסא דידן. [ויל"ד דתלי בדברי הראשונים (קידושין סה:) דהתם הוה משום שתיקה כהודאה].</w:t>
      </w:r>
    </w:p>
  </w:footnote>
  <w:footnote w:id="328">
    <w:p w14:paraId="1367CC0D" w14:textId="77777777" w:rsidR="009832E5" w:rsidRDefault="00000000" w:rsidP="002E386F">
      <w:pPr>
        <w:pStyle w:val="Footnote"/>
        <w:bidi/>
      </w:pPr>
      <w:r>
        <w:rPr>
          <w:rStyle w:val="ac"/>
          <w:rtl/>
        </w:rPr>
        <w:footnoteRef/>
      </w:r>
      <w:r>
        <w:rPr>
          <w:rtl/>
        </w:rPr>
        <w:t>[ויל"ד דנפק"מ לענין דין מיטב].</w:t>
      </w:r>
    </w:p>
  </w:footnote>
  <w:footnote w:id="329">
    <w:p w14:paraId="100BBA56" w14:textId="77777777" w:rsidR="009832E5" w:rsidRDefault="00000000" w:rsidP="002E386F">
      <w:pPr>
        <w:pStyle w:val="Footnote"/>
        <w:bidi/>
      </w:pPr>
      <w:r>
        <w:rPr>
          <w:rStyle w:val="ac"/>
          <w:rtl/>
        </w:rPr>
        <w:footnoteRef/>
      </w:r>
      <w:r>
        <w:rPr>
          <w:rtl/>
        </w:rPr>
        <w:t>ומש"ה לא הוזכר במשנה (שם). ועוד כתב דתנא ושייר.</w:t>
      </w:r>
    </w:p>
  </w:footnote>
  <w:footnote w:id="330">
    <w:p w14:paraId="2CF81DC8" w14:textId="77777777" w:rsidR="009832E5" w:rsidRDefault="00000000" w:rsidP="002E386F">
      <w:pPr>
        <w:pStyle w:val="Footnote"/>
        <w:bidi/>
      </w:pPr>
      <w:r>
        <w:rPr>
          <w:rStyle w:val="ac"/>
          <w:rtl/>
        </w:rPr>
        <w:footnoteRef/>
      </w:r>
      <w:r>
        <w:rPr>
          <w:rtl/>
        </w:rPr>
        <w:t>וה</w:t>
      </w:r>
      <w:r>
        <w:rPr>
          <w:b/>
          <w:bCs/>
          <w:rtl/>
        </w:rPr>
        <w:t xml:space="preserve">מהר"ם שיף </w:t>
      </w:r>
      <w:r>
        <w:rPr>
          <w:rtl/>
        </w:rPr>
        <w:t xml:space="preserve">העיר דכ"כ </w:t>
      </w:r>
      <w:r>
        <w:rPr>
          <w:b/>
          <w:bCs/>
          <w:rtl/>
        </w:rPr>
        <w:t>רש"י</w:t>
      </w:r>
      <w:r>
        <w:rPr>
          <w:rtl/>
        </w:rPr>
        <w:t xml:space="preserve"> (מג. ד"ה מאי לאו). [וחילק דאפשר דמועד שאני עי"ש].</w:t>
      </w:r>
    </w:p>
  </w:footnote>
  <w:footnote w:id="331">
    <w:p w14:paraId="459B3F66" w14:textId="77777777" w:rsidR="009832E5" w:rsidRDefault="00000000" w:rsidP="002E386F">
      <w:pPr>
        <w:pStyle w:val="Footnote"/>
        <w:bidi/>
      </w:pPr>
      <w:r>
        <w:rPr>
          <w:rStyle w:val="ac"/>
          <w:rtl/>
        </w:rPr>
        <w:footnoteRef/>
      </w:r>
      <w:r>
        <w:rPr>
          <w:rtl/>
        </w:rPr>
        <w:t>וציין לדברי ה</w:t>
      </w:r>
      <w:r>
        <w:rPr>
          <w:b/>
          <w:bCs/>
          <w:rtl/>
        </w:rPr>
        <w:t>רמב"ן</w:t>
      </w:r>
      <w:r>
        <w:rPr>
          <w:rtl/>
        </w:rPr>
        <w:t xml:space="preserve"> (בראשית ט ה) דדרשי' מיד כל חיה אדרשנו, דגזירת מלך שכל החיה שתטרוף אדם תטרף. וזה טעם סקול יסקל השור (שמות כא כח), ואיננו להעניש את בעליו בממון, דאפי' שור המדבר חייב מיתה (כדלקמן מד:).</w:t>
      </w:r>
    </w:p>
  </w:footnote>
  <w:footnote w:id="332">
    <w:p w14:paraId="6FDBF94E" w14:textId="77777777" w:rsidR="009832E5" w:rsidRDefault="00000000" w:rsidP="002E386F">
      <w:pPr>
        <w:pStyle w:val="Footnote"/>
        <w:bidi/>
      </w:pPr>
      <w:r>
        <w:rPr>
          <w:rStyle w:val="ac"/>
          <w:rtl/>
        </w:rPr>
        <w:footnoteRef/>
      </w:r>
      <w:r>
        <w:rPr>
          <w:rtl/>
        </w:rPr>
        <w:t>ופ</w:t>
      </w:r>
      <w:r>
        <w:rPr>
          <w:b/>
          <w:bCs/>
          <w:rtl/>
        </w:rPr>
        <w:t>רש"י</w:t>
      </w:r>
      <w:r>
        <w:rPr>
          <w:rtl/>
        </w:rPr>
        <w:t xml:space="preserve"> (שם ד"ה ויעידו בך) שעבדך הרג, דעבדו כחמורו, והפסד ממון הוא לו. לפיכך צריך לדונו בפניו.</w:t>
      </w:r>
    </w:p>
  </w:footnote>
  <w:footnote w:id="333">
    <w:p w14:paraId="64F80997" w14:textId="77777777" w:rsidR="009832E5" w:rsidRDefault="00000000" w:rsidP="002E386F">
      <w:pPr>
        <w:pStyle w:val="Footnote"/>
        <w:bidi/>
      </w:pPr>
      <w:r>
        <w:rPr>
          <w:rStyle w:val="ac"/>
          <w:rtl/>
        </w:rPr>
        <w:footnoteRef/>
      </w:r>
      <w:r>
        <w:rPr>
          <w:rtl/>
        </w:rPr>
        <w:t>וה</w:t>
      </w:r>
      <w:r>
        <w:rPr>
          <w:b/>
          <w:bCs/>
          <w:rtl/>
        </w:rPr>
        <w:t>גמ'</w:t>
      </w:r>
      <w:r>
        <w:rPr>
          <w:rtl/>
        </w:rPr>
        <w:t xml:space="preserve"> (שם) למדה מזה אף לענין עבד שהרג. ואף דחיוב מיתה של העבד מחמת עבירה דידיה. מ"מ הוה בכלל הך קרא ד'יבא בעל השור'. וה</w:t>
      </w:r>
      <w:r>
        <w:rPr>
          <w:b/>
          <w:bCs/>
          <w:rtl/>
        </w:rPr>
        <w:t>או"ש</w:t>
      </w:r>
      <w:r>
        <w:rPr>
          <w:rtl/>
        </w:rPr>
        <w:t xml:space="preserve"> (שם) תמה דגבי עבד אין שמירתו על האדון (ע' לעיל ד.), וכי כשחילל שבת הוה קנס על האדון. א"כ אמאי לא יוכל לעיד על עבדו. ועוה"ק דאטו נרבע הוה משום קנס [אלא תקלה וקלון].</w:t>
      </w:r>
    </w:p>
  </w:footnote>
  <w:footnote w:id="334">
    <w:p w14:paraId="1A94C132" w14:textId="77777777" w:rsidR="009832E5" w:rsidRDefault="00000000" w:rsidP="002E386F">
      <w:pPr>
        <w:pStyle w:val="Footnote"/>
        <w:bidi/>
      </w:pPr>
      <w:r>
        <w:rPr>
          <w:rStyle w:val="ac"/>
          <w:rtl/>
        </w:rPr>
        <w:footnoteRef/>
      </w:r>
      <w:r>
        <w:rPr>
          <w:rtl/>
        </w:rPr>
        <w:t>ויל"פ דס"ל דאינו בע"ד בחיוב השור [אמנם בהמשך דברי התוס' מבואר דהוה בע"ד].</w:t>
      </w:r>
    </w:p>
  </w:footnote>
  <w:footnote w:id="335">
    <w:p w14:paraId="57C45EC0" w14:textId="77777777" w:rsidR="009832E5" w:rsidRDefault="00000000" w:rsidP="002E386F">
      <w:pPr>
        <w:pStyle w:val="Footnote"/>
        <w:bidi/>
      </w:pPr>
      <w:r>
        <w:rPr>
          <w:rStyle w:val="ac"/>
          <w:rtl/>
        </w:rPr>
        <w:footnoteRef/>
      </w:r>
      <w:r>
        <w:rPr>
          <w:rtl/>
        </w:rPr>
        <w:t>ו</w:t>
      </w:r>
      <w:r>
        <w:rPr>
          <w:b/>
          <w:bCs/>
          <w:rtl/>
        </w:rPr>
        <w:t>רש"י</w:t>
      </w:r>
      <w:r>
        <w:rPr>
          <w:rtl/>
        </w:rPr>
        <w:t xml:space="preserve"> (יבמות כה:) כת' [דאין אדם משים עצמו רשע] והא דהודאת בעל דין כק' עדים, הנ"מ לממונא, אבל לקנסא ולעונש מלקות וליפסל לא.</w:t>
      </w:r>
    </w:p>
  </w:footnote>
  <w:footnote w:id="336">
    <w:p w14:paraId="2373BF72" w14:textId="77777777" w:rsidR="009832E5" w:rsidRDefault="00000000" w:rsidP="002E386F">
      <w:pPr>
        <w:pStyle w:val="Footnote"/>
        <w:bidi/>
      </w:pPr>
      <w:r>
        <w:rPr>
          <w:rStyle w:val="ac"/>
          <w:rtl/>
        </w:rPr>
        <w:footnoteRef/>
      </w:r>
      <w:r>
        <w:rPr>
          <w:rtl/>
        </w:rPr>
        <w:t>וב</w:t>
      </w:r>
      <w:r>
        <w:rPr>
          <w:b/>
          <w:bCs/>
          <w:rtl/>
        </w:rPr>
        <w:t>חי' בית מאיר</w:t>
      </w:r>
      <w:r>
        <w:rPr>
          <w:rtl/>
        </w:rPr>
        <w:t xml:space="preserve"> הביא דמבואר בתוס' דידן דאין אדם מעיד לחובתו. ודחה דהכא עיקר הנידון על השור, ובזה לא הוה בע"ד. והביא דכ"כ בחי' ה</w:t>
      </w:r>
      <w:r>
        <w:rPr>
          <w:b/>
          <w:bCs/>
          <w:rtl/>
        </w:rPr>
        <w:t>ר"ן</w:t>
      </w:r>
      <w:r>
        <w:rPr>
          <w:rtl/>
        </w:rPr>
        <w:t xml:space="preserve"> (סנהדרין י.) דאינו עד לעשות דין בממונו, שהוא ענין חשוב לעצמו יותר מהפסד שלו, שהרי הקפידה התורה לדונו בכ"ג ולפיכך זה העדות אינו כמעיד לעצמו אלא במעיד על קרובו ועדותו בטלה לגמרי.</w:t>
      </w:r>
    </w:p>
  </w:footnote>
  <w:footnote w:id="337">
    <w:p w14:paraId="2A844E22" w14:textId="77777777" w:rsidR="009832E5" w:rsidRDefault="00000000" w:rsidP="002E386F">
      <w:pPr>
        <w:pStyle w:val="Footnote"/>
        <w:bidi/>
      </w:pPr>
      <w:r>
        <w:rPr>
          <w:rStyle w:val="ac"/>
          <w:rtl/>
        </w:rPr>
        <w:footnoteRef/>
      </w:r>
      <w:r>
        <w:rPr>
          <w:rtl/>
        </w:rPr>
        <w:t>אמנם ה</w:t>
      </w:r>
      <w:r>
        <w:rPr>
          <w:b/>
          <w:bCs/>
          <w:rtl/>
        </w:rPr>
        <w:t>קצות</w:t>
      </w:r>
      <w:r>
        <w:rPr>
          <w:rtl/>
        </w:rPr>
        <w:t xml:space="preserve"> (לח א) נקט דלא נחשב הוצאת ממון, והוכיח מהא דיש דין הזמה [לשלם דמי השור, סנהדרין י.], דאף בעדות איסורין, שמעיד נתנסך יינך שייך דין כאשר זמם. [כיון דמפסיד עי"ז]. וע"ע חי' ר' ראובן שהאריך בכ"ז.</w:t>
      </w:r>
    </w:p>
  </w:footnote>
  <w:footnote w:id="338">
    <w:p w14:paraId="30B64066" w14:textId="77777777" w:rsidR="009832E5" w:rsidRDefault="00000000" w:rsidP="002E386F">
      <w:pPr>
        <w:pStyle w:val="Footnote"/>
        <w:bidi/>
      </w:pPr>
      <w:r>
        <w:rPr>
          <w:rStyle w:val="ac"/>
          <w:rtl/>
        </w:rPr>
        <w:footnoteRef/>
      </w:r>
      <w:r>
        <w:rPr>
          <w:rtl/>
        </w:rPr>
        <w:t>והביא ד</w:t>
      </w:r>
      <w:r>
        <w:rPr>
          <w:b/>
          <w:bCs/>
          <w:rtl/>
        </w:rPr>
        <w:t>תוס'</w:t>
      </w:r>
      <w:r>
        <w:rPr>
          <w:rtl/>
        </w:rPr>
        <w:t xml:space="preserve"> (סנהדרין יט.) מבואר דצריך לעמוד כדין בעל דבר בנפשות [ואילו היה בע"ד רק לענין ממון יוכל לישב]. ועוד בגמ' (סנהדרין שם) איתא דהכריחו את ינאי המלך לבא לדין, ואילו בממון יוכל למחול לדון שלא בפניו [וכדין נאמן עלי אבא].</w:t>
      </w:r>
    </w:p>
  </w:footnote>
  <w:footnote w:id="339">
    <w:p w14:paraId="5AD15EEC" w14:textId="77777777" w:rsidR="009832E5" w:rsidRDefault="00000000" w:rsidP="002E386F">
      <w:pPr>
        <w:pStyle w:val="Footnote"/>
        <w:bidi/>
      </w:pPr>
      <w:r>
        <w:rPr>
          <w:rStyle w:val="ac"/>
          <w:rtl/>
        </w:rPr>
        <w:footnoteRef/>
      </w:r>
      <w:r>
        <w:rPr>
          <w:rtl/>
        </w:rPr>
        <w:t>ובגמ' פי' מהו דתימא אדם קרוב אצל עצמו אמרינן, אצל אשתו לא אמרינן. [קמ"ל דאצל אשתו הוה גדר 'קרוב', ולא מהני 'מיגו'].</w:t>
      </w:r>
    </w:p>
  </w:footnote>
  <w:footnote w:id="340">
    <w:p w14:paraId="2D3363B8" w14:textId="77777777" w:rsidR="009832E5" w:rsidRDefault="00000000" w:rsidP="002E386F">
      <w:pPr>
        <w:pStyle w:val="Footnote"/>
        <w:bidi/>
      </w:pPr>
      <w:r>
        <w:rPr>
          <w:rStyle w:val="ac"/>
          <w:rtl/>
        </w:rPr>
        <w:footnoteRef/>
      </w:r>
      <w:r>
        <w:rPr>
          <w:rtl/>
        </w:rPr>
        <w:t>וה</w:t>
      </w:r>
      <w:r>
        <w:rPr>
          <w:b/>
          <w:bCs/>
          <w:rtl/>
        </w:rPr>
        <w:t>אחרונים</w:t>
      </w:r>
      <w:r>
        <w:rPr>
          <w:rtl/>
        </w:rPr>
        <w:t xml:space="preserve"> העירו דיש מקום לחלק דשאני שבועת עד א', דעד א' הרי הוא כשנים כל זמן שלא נשבע (וכמ"ש ה</w:t>
      </w:r>
      <w:r>
        <w:rPr>
          <w:b/>
          <w:bCs/>
          <w:rtl/>
        </w:rPr>
        <w:t xml:space="preserve">ר"ן </w:t>
      </w:r>
      <w:r>
        <w:rPr>
          <w:rtl/>
        </w:rPr>
        <w:t>שבועות מו: כו. בדה"ר, וע' ב</w:t>
      </w:r>
      <w:r>
        <w:rPr>
          <w:b/>
          <w:bCs/>
          <w:rtl/>
        </w:rPr>
        <w:t>ראשונים</w:t>
      </w:r>
      <w:r>
        <w:rPr>
          <w:rtl/>
        </w:rPr>
        <w:t xml:space="preserve"> ב"ב לד.), וכשאינו נשבע להכחיש את העד לא יחשב מודה בקנס. ואילו לקמן איירי בשבועת מודה במקצת. [אמנם ה</w:t>
      </w:r>
      <w:r>
        <w:rPr>
          <w:b/>
          <w:bCs/>
          <w:rtl/>
        </w:rPr>
        <w:t xml:space="preserve">תוס' שאנץ </w:t>
      </w:r>
      <w:r>
        <w:rPr>
          <w:rtl/>
        </w:rPr>
        <w:t>לא חילק בזה]. וה</w:t>
      </w:r>
      <w:r>
        <w:rPr>
          <w:b/>
          <w:bCs/>
          <w:rtl/>
        </w:rPr>
        <w:t>גרנ"ט</w:t>
      </w:r>
      <w:r>
        <w:rPr>
          <w:rtl/>
        </w:rPr>
        <w:t xml:space="preserve"> (ריש ב"מ) הביא דתוס' דידן לא ס"ל דנחשב מתחייב ע"פ העד.</w:t>
      </w:r>
    </w:p>
  </w:footnote>
  <w:footnote w:id="341">
    <w:p w14:paraId="27855779" w14:textId="77777777" w:rsidR="009832E5" w:rsidRDefault="00000000" w:rsidP="002E386F">
      <w:pPr>
        <w:pStyle w:val="Footnote"/>
        <w:bidi/>
      </w:pPr>
      <w:r>
        <w:rPr>
          <w:rStyle w:val="ac"/>
          <w:rtl/>
        </w:rPr>
        <w:footnoteRef/>
      </w:r>
      <w:r>
        <w:rPr>
          <w:rtl/>
        </w:rPr>
        <w:t>וכ"כ ב</w:t>
      </w:r>
      <w:r>
        <w:rPr>
          <w:b/>
          <w:bCs/>
          <w:rtl/>
        </w:rPr>
        <w:t>תוס' שאנץ</w:t>
      </w:r>
      <w:r>
        <w:rPr>
          <w:rtl/>
        </w:rPr>
        <w:t xml:space="preserve"> (בשיטמ"ק) בתי' הא', אבל הכריע דהסברא דא"א לחייבו ע"פ.</w:t>
      </w:r>
    </w:p>
  </w:footnote>
  <w:footnote w:id="342">
    <w:p w14:paraId="41797754" w14:textId="77777777" w:rsidR="009832E5" w:rsidRDefault="00000000" w:rsidP="002E386F">
      <w:pPr>
        <w:pStyle w:val="Footnote"/>
        <w:bidi/>
      </w:pPr>
      <w:r>
        <w:rPr>
          <w:rStyle w:val="ac"/>
          <w:rtl/>
        </w:rPr>
        <w:footnoteRef/>
      </w:r>
      <w:r>
        <w:rPr>
          <w:rtl/>
        </w:rPr>
        <w:t>וה</w:t>
      </w:r>
      <w:r>
        <w:rPr>
          <w:b/>
          <w:bCs/>
          <w:rtl/>
        </w:rPr>
        <w:t>רשב"א</w:t>
      </w:r>
      <w:r>
        <w:rPr>
          <w:rtl/>
        </w:rPr>
        <w:t xml:space="preserve"> הביא דה</w:t>
      </w:r>
      <w:r>
        <w:rPr>
          <w:b/>
          <w:bCs/>
          <w:rtl/>
        </w:rPr>
        <w:t>ראב"ד</w:t>
      </w:r>
      <w:r>
        <w:rPr>
          <w:rtl/>
        </w:rPr>
        <w:t xml:space="preserve"> בשם </w:t>
      </w:r>
      <w:r>
        <w:rPr>
          <w:b/>
          <w:bCs/>
          <w:rtl/>
        </w:rPr>
        <w:t>אחרים</w:t>
      </w:r>
      <w:r>
        <w:rPr>
          <w:rtl/>
        </w:rPr>
        <w:t xml:space="preserve"> נקט דחייב, והראב"ד חלק דבאופן שהבעלים אינם יודעים אינו חייב.</w:t>
      </w:r>
    </w:p>
  </w:footnote>
  <w:footnote w:id="343">
    <w:p w14:paraId="6BE39819" w14:textId="77777777" w:rsidR="009832E5" w:rsidRDefault="00000000" w:rsidP="002E386F">
      <w:pPr>
        <w:pStyle w:val="Footnote"/>
        <w:bidi/>
      </w:pPr>
      <w:r>
        <w:rPr>
          <w:rStyle w:val="ac"/>
          <w:rtl/>
        </w:rPr>
        <w:footnoteRef/>
      </w:r>
      <w:r>
        <w:rPr>
          <w:rtl/>
        </w:rPr>
        <w:t>וה</w:t>
      </w:r>
      <w:r>
        <w:rPr>
          <w:b/>
          <w:bCs/>
          <w:rtl/>
        </w:rPr>
        <w:t>רשב"א</w:t>
      </w:r>
      <w:r>
        <w:rPr>
          <w:rtl/>
        </w:rPr>
        <w:t xml:space="preserve"> הוכיח כן, דאפי' היכא דאיכא עדים, אלא דא"א לחייב ממון על פיהם [כגון דלא ידעי אי תם אי מועד, לקמן מג:], כי מודה קרי ליה מודה בקנס, ואינו משלם קנס ע"פ עצמו. אבל דחה דשאני התם שאין העדים מעידים בחיוב הקנס כלל, אבל בעד א' לפי עדותו של עד הוא חייב קנס. וכיון שהוא מודה לדברי העד חייב. [וע' בראשונים ב"ב לד. דע"א הרי הוא כתרי כל זמן שלא נשבע נגדו]. והרשב"א סיים וכל זה איננו שוה לי, דמ"מ אין מחייבו אלא על פיו.</w:t>
      </w:r>
    </w:p>
  </w:footnote>
  <w:footnote w:id="344">
    <w:p w14:paraId="154ED4F8" w14:textId="77777777" w:rsidR="009832E5" w:rsidRDefault="00000000" w:rsidP="002E386F">
      <w:pPr>
        <w:pStyle w:val="Footnote"/>
        <w:bidi/>
      </w:pPr>
      <w:r>
        <w:rPr>
          <w:rStyle w:val="ac"/>
          <w:rtl/>
        </w:rPr>
        <w:footnoteRef/>
      </w:r>
      <w:r>
        <w:rPr>
          <w:rtl/>
        </w:rPr>
        <w:t>וע"ע לקמן מו. ובדברי המהרש"א שם.</w:t>
      </w:r>
    </w:p>
  </w:footnote>
  <w:footnote w:id="345">
    <w:p w14:paraId="0C4CF880" w14:textId="77777777" w:rsidR="009832E5" w:rsidRDefault="00000000" w:rsidP="002E386F">
      <w:pPr>
        <w:pStyle w:val="Footnote"/>
        <w:bidi/>
      </w:pPr>
      <w:r>
        <w:rPr>
          <w:rStyle w:val="ac"/>
          <w:rtl/>
        </w:rPr>
        <w:footnoteRef/>
      </w:r>
      <w:r>
        <w:rPr>
          <w:rtl/>
        </w:rPr>
        <w:t>וק"ק דיש בו דין תשלומין, אלא דאין מהיכן לגבות. וי"ל דמ"מ לא נתחדש בזה דין תשלומין.</w:t>
      </w:r>
    </w:p>
  </w:footnote>
  <w:footnote w:id="346">
    <w:p w14:paraId="7FE60822" w14:textId="77777777" w:rsidR="009832E5" w:rsidRDefault="00000000" w:rsidP="002E386F">
      <w:pPr>
        <w:pStyle w:val="Footnote"/>
        <w:bidi/>
      </w:pPr>
      <w:r>
        <w:rPr>
          <w:rStyle w:val="ac"/>
          <w:rtl/>
        </w:rPr>
        <w:footnoteRef/>
      </w:r>
      <w:r>
        <w:rPr>
          <w:rtl/>
        </w:rPr>
        <w:t>וה</w:t>
      </w:r>
      <w:r>
        <w:rPr>
          <w:b/>
          <w:bCs/>
          <w:rtl/>
        </w:rPr>
        <w:t>תוס' ר"פ</w:t>
      </w:r>
      <w:r>
        <w:rPr>
          <w:rtl/>
        </w:rPr>
        <w:t xml:space="preserve"> (מג.) כת' דאף דר"ע לית ליה ב' הסברות, משום דאין השור בסקילה. מ"מ תלי במ"ד כופרא ממונא.</w:t>
      </w:r>
    </w:p>
  </w:footnote>
  <w:footnote w:id="347">
    <w:p w14:paraId="36D3050D" w14:textId="77777777" w:rsidR="009832E5" w:rsidRDefault="00000000" w:rsidP="002E386F">
      <w:pPr>
        <w:pStyle w:val="Footnote"/>
        <w:bidi/>
      </w:pPr>
      <w:r>
        <w:rPr>
          <w:rStyle w:val="ac"/>
          <w:rtl/>
        </w:rPr>
        <w:footnoteRef/>
      </w:r>
      <w:r>
        <w:rPr>
          <w:rtl/>
        </w:rPr>
        <w:t>פ</w:t>
      </w:r>
      <w:r>
        <w:rPr>
          <w:b/>
          <w:bCs/>
          <w:rtl/>
        </w:rPr>
        <w:t>רש"י</w:t>
      </w:r>
      <w:r>
        <w:rPr>
          <w:rtl/>
        </w:rPr>
        <w:t xml:space="preserve"> (עירובין ט.) אזרחי. [דהאיך הגר גבוה ועדיף מאזרח].</w:t>
      </w:r>
    </w:p>
  </w:footnote>
  <w:footnote w:id="348">
    <w:p w14:paraId="58759192" w14:textId="77777777" w:rsidR="009832E5" w:rsidRDefault="00000000" w:rsidP="002E386F">
      <w:pPr>
        <w:pStyle w:val="Footnote"/>
        <w:bidi/>
      </w:pPr>
      <w:r>
        <w:rPr>
          <w:rStyle w:val="ac"/>
          <w:rtl/>
        </w:rPr>
        <w:footnoteRef/>
      </w:r>
      <w:r>
        <w:rPr>
          <w:rtl/>
        </w:rPr>
        <w:t>ו</w:t>
      </w:r>
      <w:r>
        <w:rPr>
          <w:b/>
          <w:bCs/>
          <w:rtl/>
        </w:rPr>
        <w:t>תוס</w:t>
      </w:r>
      <w:r>
        <w:rPr>
          <w:rtl/>
        </w:rPr>
        <w:t>' (סוד"ה הא) הוסיפו דכוונת הגמ' דילפי' ק"ו מצד תמות דמועד לצד מועד. [ויל"פ דכוונת התוס' דאי ילפי' מתם, א"כ די כתם שמשלם חצי דמי ולדות. וה"נ מועד משלם חצי משום צד תמות. ותוס' תי' דילפי' צד מועד מצד תמות].</w:t>
      </w:r>
    </w:p>
  </w:footnote>
  <w:footnote w:id="349">
    <w:p w14:paraId="315E83AD" w14:textId="77777777" w:rsidR="009832E5" w:rsidRDefault="00000000" w:rsidP="002E386F">
      <w:pPr>
        <w:pStyle w:val="Footnote"/>
        <w:bidi/>
      </w:pPr>
      <w:r>
        <w:rPr>
          <w:rStyle w:val="ac"/>
          <w:rtl/>
        </w:rPr>
        <w:footnoteRef/>
      </w:r>
      <w:r>
        <w:rPr>
          <w:rtl/>
        </w:rPr>
        <w:t>וה</w:t>
      </w:r>
      <w:r>
        <w:rPr>
          <w:b/>
          <w:bCs/>
          <w:rtl/>
        </w:rPr>
        <w:t>מהרש"א</w:t>
      </w:r>
      <w:r>
        <w:rPr>
          <w:rtl/>
        </w:rPr>
        <w:t xml:space="preserve"> נקט דלמסקנא דסוגיין מועד חייב דמי ולדות. [וכתוס' רי"ד]. אבל ה</w:t>
      </w:r>
      <w:r>
        <w:rPr>
          <w:b/>
          <w:bCs/>
          <w:rtl/>
        </w:rPr>
        <w:t xml:space="preserve">מהר"ם </w:t>
      </w:r>
      <w:r>
        <w:rPr>
          <w:rtl/>
        </w:rPr>
        <w:t>(שם) כתב דלפי האמת גם מועד פטור מדמי ולדות [וכראב"ד ופנ"י].</w:t>
      </w:r>
    </w:p>
  </w:footnote>
  <w:footnote w:id="350">
    <w:p w14:paraId="11EE646F" w14:textId="77777777" w:rsidR="009832E5" w:rsidRDefault="00000000" w:rsidP="002E386F">
      <w:pPr>
        <w:pStyle w:val="Footnote"/>
        <w:bidi/>
      </w:pPr>
      <w:r>
        <w:rPr>
          <w:rStyle w:val="ac"/>
          <w:rtl/>
        </w:rPr>
        <w:footnoteRef/>
      </w:r>
      <w:r>
        <w:rPr>
          <w:rtl/>
        </w:rPr>
        <w:t>דה</w:t>
      </w:r>
      <w:r>
        <w:rPr>
          <w:b/>
          <w:bCs/>
          <w:rtl/>
        </w:rPr>
        <w:t>רמב"ם</w:t>
      </w:r>
      <w:r>
        <w:rPr>
          <w:rtl/>
        </w:rPr>
        <w:t xml:space="preserve"> פסק דאינו מתכוון פטור ממיתה ותשלומין וגלות. והראב"ד השיג דלא קי"ל כר' שמעון.</w:t>
      </w:r>
    </w:p>
  </w:footnote>
  <w:footnote w:id="351">
    <w:p w14:paraId="018FAEF9" w14:textId="77777777" w:rsidR="009832E5" w:rsidRDefault="00000000" w:rsidP="002E386F">
      <w:pPr>
        <w:pStyle w:val="Footnote"/>
        <w:bidi/>
      </w:pPr>
      <w:r>
        <w:rPr>
          <w:rStyle w:val="ac"/>
          <w:rtl/>
        </w:rPr>
        <w:footnoteRef/>
      </w:r>
      <w:r>
        <w:rPr>
          <w:rtl/>
        </w:rPr>
        <w:t>וה</w:t>
      </w:r>
      <w:r>
        <w:rPr>
          <w:b/>
          <w:bCs/>
          <w:rtl/>
        </w:rPr>
        <w:t>לח"מ</w:t>
      </w:r>
      <w:r>
        <w:rPr>
          <w:rtl/>
        </w:rPr>
        <w:t xml:space="preserve"> (חובל א יד) תמה על הכס"מ. ומ"מ הלח"מ כת' דגבי שור הרמב"ם (נזק"מ י ט) פסק דלא כר' שמעון. ובגמ' (מד:) מדמינן להדדי. וביאר דכיון דאמרי' מתני' דלא כר' שמעון, כוונת הגמ' דלא קי"ל כוותיה בהא. ותנא דמתני' ס"ל דלא הוקש למיתת הבעלים לענין זה].</w:t>
      </w:r>
    </w:p>
  </w:footnote>
  <w:footnote w:id="352">
    <w:p w14:paraId="0038463A" w14:textId="77777777" w:rsidR="009832E5" w:rsidRDefault="00000000" w:rsidP="002E386F">
      <w:pPr>
        <w:pStyle w:val="Footnote"/>
        <w:bidi/>
      </w:pPr>
      <w:r>
        <w:rPr>
          <w:rStyle w:val="ac"/>
          <w:rtl/>
        </w:rPr>
        <w:footnoteRef/>
      </w:r>
      <w:r>
        <w:rPr>
          <w:rtl/>
        </w:rPr>
        <w:t>וב</w:t>
      </w:r>
      <w:r>
        <w:rPr>
          <w:b/>
          <w:bCs/>
          <w:rtl/>
        </w:rPr>
        <w:t>שו"ת מהרם די בוטון</w:t>
      </w:r>
      <w:r>
        <w:rPr>
          <w:rtl/>
        </w:rPr>
        <w:t xml:space="preserve"> (סב הו' בס' הליקוטים) תי' דלא איירי נתכוון להרוג את חבירו, אלא הכאה בעלמא, ונחשב מתעסק כלפי הרציחה.</w:t>
      </w:r>
    </w:p>
  </w:footnote>
  <w:footnote w:id="353">
    <w:p w14:paraId="09EAC24B" w14:textId="77777777" w:rsidR="009832E5" w:rsidRDefault="00000000" w:rsidP="002E386F">
      <w:pPr>
        <w:pStyle w:val="Footnote"/>
        <w:bidi/>
      </w:pPr>
      <w:r>
        <w:rPr>
          <w:rStyle w:val="ac"/>
          <w:rtl/>
        </w:rPr>
        <w:footnoteRef/>
      </w:r>
      <w:r>
        <w:rPr>
          <w:rtl/>
        </w:rPr>
        <w:t>וה</w:t>
      </w:r>
      <w:r>
        <w:rPr>
          <w:b/>
          <w:bCs/>
          <w:rtl/>
        </w:rPr>
        <w:t>תוס' ר"פ</w:t>
      </w:r>
      <w:r>
        <w:rPr>
          <w:rtl/>
        </w:rPr>
        <w:t xml:space="preserve"> ביאר דלא רצה להאריך ל' של עבד. והלשון 'קנס' אינו בפסוק. א"נ גדר הקנס, דזהו דמי העבד. ומש"ה נקט דמי עבד.</w:t>
      </w:r>
    </w:p>
  </w:footnote>
  <w:footnote w:id="354">
    <w:p w14:paraId="0E2C5E19" w14:textId="77777777" w:rsidR="009832E5" w:rsidRDefault="00000000" w:rsidP="002E386F">
      <w:pPr>
        <w:pStyle w:val="Footnote"/>
        <w:bidi/>
      </w:pPr>
      <w:r>
        <w:rPr>
          <w:rStyle w:val="ac"/>
          <w:rtl/>
        </w:rPr>
        <w:footnoteRef/>
      </w:r>
      <w:r>
        <w:rPr>
          <w:rtl/>
        </w:rPr>
        <w:t>וה</w:t>
      </w:r>
      <w:r>
        <w:rPr>
          <w:b/>
          <w:bCs/>
          <w:rtl/>
        </w:rPr>
        <w:t xml:space="preserve">מהרש"א </w:t>
      </w:r>
      <w:r>
        <w:rPr>
          <w:rtl/>
        </w:rPr>
        <w:t>כתב דכוונת הך י"מ איירי בדמים בכוונה, ואילו התם בדמים שלא בכוונה.</w:t>
      </w:r>
    </w:p>
  </w:footnote>
  <w:footnote w:id="355">
    <w:p w14:paraId="57229E8D" w14:textId="77777777" w:rsidR="009832E5" w:rsidRDefault="00000000" w:rsidP="002E386F">
      <w:pPr>
        <w:pStyle w:val="Footnote"/>
        <w:bidi/>
      </w:pPr>
      <w:r>
        <w:rPr>
          <w:rStyle w:val="ac"/>
          <w:rtl/>
        </w:rPr>
        <w:footnoteRef/>
      </w:r>
      <w:r>
        <w:rPr>
          <w:rtl/>
        </w:rPr>
        <w:t>וכ"כ ה</w:t>
      </w:r>
      <w:r>
        <w:rPr>
          <w:b/>
          <w:bCs/>
          <w:rtl/>
        </w:rPr>
        <w:t>ראב"ד</w:t>
      </w:r>
      <w:r>
        <w:rPr>
          <w:rtl/>
        </w:rPr>
        <w:t xml:space="preserve"> (מד.) דשמואל ס"ל כריה"ג [ולכאורה קאי אף כר' עקיבא].</w:t>
      </w:r>
    </w:p>
  </w:footnote>
  <w:footnote w:id="356">
    <w:p w14:paraId="66296D46" w14:textId="77777777" w:rsidR="009832E5" w:rsidRDefault="00000000" w:rsidP="002E386F">
      <w:pPr>
        <w:pStyle w:val="Footnote"/>
        <w:bidi/>
      </w:pPr>
      <w:r>
        <w:rPr>
          <w:rStyle w:val="ac"/>
          <w:rtl/>
        </w:rPr>
        <w:footnoteRef/>
      </w:r>
      <w:r>
        <w:rPr>
          <w:rtl/>
        </w:rPr>
        <w:t>[אבל קנס דל' של עבד ס"ל דלא בעינן השור בסקילה, וכמ"ש תוס' (לעיל מא: ד"ה נקי) ורע"א].</w:t>
      </w:r>
    </w:p>
  </w:footnote>
  <w:footnote w:id="357">
    <w:p w14:paraId="5E51FF67" w14:textId="77777777" w:rsidR="009832E5" w:rsidRDefault="00000000" w:rsidP="002E386F">
      <w:pPr>
        <w:pStyle w:val="Footnote"/>
        <w:bidi/>
      </w:pPr>
      <w:r>
        <w:rPr>
          <w:rStyle w:val="ac"/>
          <w:rtl/>
        </w:rPr>
        <w:footnoteRef/>
      </w:r>
      <w:r>
        <w:rPr>
          <w:rtl/>
        </w:rPr>
        <w:t>אך א"כ הדרא קו' אמאי לא נקט ר"ע חצי כופר, ע"פ הא דאי' בברייתא דר"ע ס"ל דליכא חצי כופר. וה</w:t>
      </w:r>
      <w:r>
        <w:rPr>
          <w:b/>
          <w:bCs/>
          <w:rtl/>
        </w:rPr>
        <w:t>רא"ה</w:t>
      </w:r>
      <w:r>
        <w:rPr>
          <w:rtl/>
        </w:rPr>
        <w:t xml:space="preserve"> כתב דשמואל ס"ל דהך ברייתא מקמי דהדר ביה.</w:t>
      </w:r>
    </w:p>
  </w:footnote>
  <w:footnote w:id="358">
    <w:p w14:paraId="0ABFFE9E" w14:textId="77777777" w:rsidR="009832E5" w:rsidRDefault="00000000" w:rsidP="002E386F">
      <w:pPr>
        <w:pStyle w:val="Footnote"/>
        <w:bidi/>
      </w:pPr>
      <w:r>
        <w:rPr>
          <w:rStyle w:val="ac"/>
          <w:rtl/>
        </w:rPr>
        <w:footnoteRef/>
      </w:r>
      <w:r>
        <w:rPr>
          <w:rtl/>
        </w:rPr>
        <w:t>ויש שדנו דר' עקיבא לטעמיה דיוחלט השור. וכיון דלא חל זכות ממון בשעת נגיחה, לא שייך אח"כ. ויש שדנו דאף לר' ישמעאל גדר החיוב אפותיקי מגופו.</w:t>
      </w:r>
    </w:p>
  </w:footnote>
  <w:footnote w:id="359">
    <w:p w14:paraId="0297B1F8" w14:textId="77777777" w:rsidR="009832E5" w:rsidRDefault="00000000" w:rsidP="002E386F">
      <w:pPr>
        <w:pStyle w:val="Footnote"/>
        <w:bidi/>
      </w:pPr>
      <w:r>
        <w:rPr>
          <w:rStyle w:val="ac"/>
          <w:rtl/>
        </w:rPr>
        <w:footnoteRef/>
      </w:r>
      <w:r>
        <w:rPr>
          <w:rtl/>
        </w:rPr>
        <w:t>וחובל בעבד דמי בחד צד לבן חורין [לענין שדינו בנזק שלם], ומ"מ לא נתמעט מהך מיעוט.</w:t>
      </w:r>
    </w:p>
  </w:footnote>
  <w:footnote w:id="360">
    <w:p w14:paraId="10931DE9" w14:textId="77777777" w:rsidR="009832E5" w:rsidRDefault="00000000" w:rsidP="002E386F">
      <w:pPr>
        <w:pStyle w:val="Footnote"/>
        <w:bidi/>
      </w:pPr>
      <w:r>
        <w:rPr>
          <w:rStyle w:val="ac"/>
          <w:rtl/>
        </w:rPr>
        <w:footnoteRef/>
      </w:r>
      <w:r>
        <w:rPr>
          <w:rtl/>
        </w:rPr>
        <w:t>והא דנקרא 'דמי עבד' לאו דוקא.</w:t>
      </w:r>
    </w:p>
  </w:footnote>
  <w:footnote w:id="361">
    <w:p w14:paraId="76EF2A91" w14:textId="77777777" w:rsidR="009832E5" w:rsidRDefault="00000000" w:rsidP="002E386F">
      <w:pPr>
        <w:pStyle w:val="Footnote"/>
        <w:bidi/>
      </w:pPr>
      <w:r>
        <w:rPr>
          <w:rStyle w:val="ac"/>
          <w:rtl/>
        </w:rPr>
        <w:footnoteRef/>
      </w:r>
      <w:r>
        <w:rPr>
          <w:rtl/>
        </w:rPr>
        <w:t>והביא דה</w:t>
      </w:r>
      <w:r>
        <w:rPr>
          <w:b/>
          <w:bCs/>
          <w:rtl/>
        </w:rPr>
        <w:t>רמב"ם</w:t>
      </w:r>
      <w:r>
        <w:rPr>
          <w:rtl/>
        </w:rPr>
        <w:t xml:space="preserve"> (נזק"מ יא א הנ"ל) השווה קנס לכופר.</w:t>
      </w:r>
    </w:p>
  </w:footnote>
  <w:footnote w:id="362">
    <w:p w14:paraId="5040F2FD" w14:textId="77777777" w:rsidR="009832E5" w:rsidRDefault="00000000" w:rsidP="002E386F">
      <w:pPr>
        <w:pStyle w:val="Footnote"/>
        <w:bidi/>
      </w:pPr>
      <w:r>
        <w:rPr>
          <w:rStyle w:val="ac"/>
          <w:rtl/>
        </w:rPr>
        <w:footnoteRef/>
      </w:r>
      <w:r>
        <w:rPr>
          <w:rtl/>
        </w:rPr>
        <w:t>ועפ"ז ביאר דעבד שמכרו רבו לקנס, ל"ש שימכור את עיקר גורם החיוב. דאינו מחמת בעלותו של זה, אלא הוה חיוב שבא לו ממילא. ותלי בדין אדון. וכתב דמסתבר דדין אדון לענין זה תלוי בקנין איסור עבדות שבו. [ולא בזכות ממון שיש לו בו].</w:t>
      </w:r>
    </w:p>
  </w:footnote>
  <w:footnote w:id="363">
    <w:p w14:paraId="66B6A68E" w14:textId="77777777" w:rsidR="009832E5" w:rsidRDefault="00000000" w:rsidP="002E386F">
      <w:pPr>
        <w:pStyle w:val="Footnote"/>
        <w:bidi/>
      </w:pPr>
      <w:r>
        <w:rPr>
          <w:rStyle w:val="ac"/>
          <w:rtl/>
        </w:rPr>
        <w:footnoteRef/>
      </w:r>
      <w:r>
        <w:rPr>
          <w:rtl/>
        </w:rPr>
        <w:t>והביא (יבמות סו.) לענין אכילת תרומה.</w:t>
      </w:r>
    </w:p>
    <w:p w14:paraId="08207CD7" w14:textId="77777777" w:rsidR="009832E5" w:rsidRDefault="00000000" w:rsidP="002E386F">
      <w:pPr>
        <w:pStyle w:val="Footnote"/>
        <w:bidi/>
      </w:pPr>
      <w:r>
        <w:rPr>
          <w:rtl/>
        </w:rPr>
        <w:tab/>
        <w:t>אך לענין שאר דיני התורה לא הוה ממונו [ע' ר"ן (גיטין ג. בדה"ר) שאין אשה זו ממונו של בעל, אלא ברשות עצמה להנשא]. וצ"ב מה ס"ד דדוקא לענין ירושה תחשב קנינו.</w:t>
      </w:r>
    </w:p>
  </w:footnote>
  <w:footnote w:id="364">
    <w:p w14:paraId="6162031E" w14:textId="77777777" w:rsidR="009832E5" w:rsidRDefault="00000000" w:rsidP="002E386F">
      <w:pPr>
        <w:pStyle w:val="Footnote"/>
        <w:bidi/>
      </w:pPr>
      <w:r>
        <w:rPr>
          <w:rStyle w:val="ac"/>
          <w:rtl/>
        </w:rPr>
        <w:footnoteRef/>
      </w:r>
      <w:r>
        <w:rPr>
          <w:rtl/>
        </w:rPr>
        <w:t>וילפי' כן מגזיה"כ. אבל העירו דלמ"ד ירושה דרבנן, אין לומר גזיה"כ. וצ"ל דהוה בכלל שאר ראוי. א"נ הוה סברא בעלמא, ע' בסמוך.</w:t>
      </w:r>
    </w:p>
  </w:footnote>
  <w:footnote w:id="365">
    <w:p w14:paraId="081E8CE3" w14:textId="77777777" w:rsidR="009832E5" w:rsidRDefault="00000000" w:rsidP="002E386F">
      <w:pPr>
        <w:pStyle w:val="Footnote"/>
        <w:bidi/>
      </w:pPr>
      <w:r>
        <w:rPr>
          <w:rStyle w:val="ac"/>
          <w:rtl/>
        </w:rPr>
        <w:footnoteRef/>
      </w:r>
      <w:r>
        <w:rPr>
          <w:rtl/>
        </w:rPr>
        <w:t>ואף דסיבת החיוב למת, מ"מ צורת החיוב בפועל ליורשים. דגדר כופר הוה חוב שהתורה הטילה, והטילה כן רק ליורשים. [אבל אילו הוה בגדר תשלום דמים, אף שזמן ומקום הפרעון אצל הבנים, מ"מ סיבת החיוב קיים כלפי האב].</w:t>
      </w:r>
    </w:p>
  </w:footnote>
  <w:footnote w:id="366">
    <w:p w14:paraId="170FA507" w14:textId="77777777" w:rsidR="009832E5" w:rsidRDefault="00000000" w:rsidP="002E386F">
      <w:pPr>
        <w:pStyle w:val="Footnote"/>
        <w:bidi/>
      </w:pPr>
      <w:r>
        <w:rPr>
          <w:rStyle w:val="ac"/>
          <w:rtl/>
        </w:rPr>
        <w:footnoteRef/>
      </w:r>
      <w:r>
        <w:rPr>
          <w:rtl/>
        </w:rPr>
        <w:t>וביאר דמעיקרא כי רמיא רחמנא ליורשי הנהרג. וכמו שזכתה רחמנא תשלומי ולדות לבעל ההריון, מי שההריון שלו, שאינו יורש מן הנופלים, רק הוא גדר זכותי. והתורה קבעה חיוב ליורשי הנהרג, והוה לציון וסימן מי זוכה בתשלומין. אבל אינו בתורת ירושה. [ועפ"ז ביאר דאף כופר הוה בגדר קנס, ואינו מוריש לבניו. אלא דהכא מעיקרא כי חייבינהו רחמנא לשלם חייבה לשלם ליורשי הנהרג, תו לא שייך אין אדם מוריש קנס לבניו].</w:t>
      </w:r>
    </w:p>
  </w:footnote>
  <w:footnote w:id="367">
    <w:p w14:paraId="4E3AB8BC" w14:textId="77777777" w:rsidR="009832E5" w:rsidRDefault="00000000" w:rsidP="002E386F">
      <w:pPr>
        <w:pStyle w:val="Footnote"/>
        <w:bidi/>
      </w:pPr>
      <w:r>
        <w:rPr>
          <w:rStyle w:val="ac"/>
          <w:rtl/>
        </w:rPr>
        <w:footnoteRef/>
      </w:r>
      <w:r>
        <w:rPr>
          <w:rtl/>
        </w:rPr>
        <w:t>ועפ"ז יישב דברי הגמ' (גיטין מג.) דלמ"ד דחצי עבד ל"מ קידושין, ואין זרעו מתייחס אחריו. ל"ש כופר, דראוי ליטול ואין לו. והק' ה</w:t>
      </w:r>
      <w:r>
        <w:rPr>
          <w:b/>
          <w:bCs/>
          <w:rtl/>
        </w:rPr>
        <w:t>פרי חדש</w:t>
      </w:r>
      <w:r>
        <w:rPr>
          <w:rtl/>
        </w:rPr>
        <w:t xml:space="preserve"> דנימא דעשאו טריפה ונשתחרר אח"כ, והוליד בן. [והוכיח דטריפה אינו מוליד].</w:t>
      </w:r>
    </w:p>
    <w:p w14:paraId="3DCDF12B" w14:textId="77777777" w:rsidR="009832E5" w:rsidRDefault="00000000" w:rsidP="002E386F">
      <w:pPr>
        <w:pStyle w:val="Footnote"/>
        <w:bidi/>
      </w:pPr>
      <w:r>
        <w:rPr>
          <w:rtl/>
        </w:rPr>
        <w:tab/>
        <w:t>ועד"ז כתב ה</w:t>
      </w:r>
      <w:r>
        <w:rPr>
          <w:b/>
          <w:bCs/>
          <w:rtl/>
        </w:rPr>
        <w:t xml:space="preserve">חזו"א </w:t>
      </w:r>
      <w:r>
        <w:rPr>
          <w:rtl/>
        </w:rPr>
        <w:t>(אה"ע קמז ט) היכא דנגח חצי עבד, ושוב נשתחרר ונשא והוליד בן, הבן הזה אין לו יחוס אלא מזמן שחרור ואילך ואינו ראוי לירש כופר. וכיון דכופר משתלם לאחר מיתה. אף האב אינו זוכה בו אלא הבן. והבן הזה אינו ראוי לירש.</w:t>
      </w:r>
    </w:p>
  </w:footnote>
  <w:footnote w:id="368">
    <w:p w14:paraId="20A9D58A" w14:textId="77777777" w:rsidR="009832E5" w:rsidRDefault="00000000" w:rsidP="002E386F">
      <w:pPr>
        <w:pStyle w:val="Footnote"/>
        <w:bidi/>
      </w:pPr>
      <w:r>
        <w:rPr>
          <w:rStyle w:val="ac"/>
          <w:rtl/>
        </w:rPr>
        <w:footnoteRef/>
      </w:r>
      <w:r>
        <w:rPr>
          <w:rtl/>
        </w:rPr>
        <w:t>ונח' הראשונים (ע' רשב"ם ב"ב קכה. ותוס' שם קכה: והרמב"ן סוף הלכות בכורות והרא"ש בכורות ח יא, וע"ע ש"ך קד כא) האם בע"ח גובה מראוי. [ע' בגמ' (ב"ב קנט.) דלולי סברת מכח אבוה דאבא אתינא יוכלו בע"ח לגבות במה שירש בקבר, והוריש לבניו. ואכמ"ל].</w:t>
      </w:r>
    </w:p>
  </w:footnote>
  <w:footnote w:id="369">
    <w:p w14:paraId="2E71DD96" w14:textId="77777777" w:rsidR="009832E5" w:rsidRDefault="00000000" w:rsidP="002E386F">
      <w:pPr>
        <w:pStyle w:val="Footnote"/>
        <w:bidi/>
      </w:pPr>
      <w:r>
        <w:rPr>
          <w:rStyle w:val="ac"/>
          <w:rtl/>
        </w:rPr>
        <w:footnoteRef/>
      </w:r>
      <w:r>
        <w:rPr>
          <w:rtl/>
        </w:rPr>
        <w:t>והביא דה</w:t>
      </w:r>
      <w:r>
        <w:rPr>
          <w:b/>
          <w:bCs/>
          <w:rtl/>
        </w:rPr>
        <w:t>משנ"ל</w:t>
      </w:r>
      <w:r>
        <w:rPr>
          <w:rtl/>
        </w:rPr>
        <w:t xml:space="preserve"> (נחלות ה ח) הביא דמבואר בסוגיין דבע"ח אינו גובה מכופר משום דהוה ראוי. והמנח"ח דחה דאי"צ לדין ראוי, דעיקר החיוב נתחדש לבנים.</w:t>
      </w:r>
    </w:p>
  </w:footnote>
  <w:footnote w:id="370">
    <w:p w14:paraId="614E7DC9" w14:textId="77777777" w:rsidR="009832E5" w:rsidRDefault="00000000" w:rsidP="002E386F">
      <w:pPr>
        <w:pStyle w:val="Footnote"/>
        <w:bidi/>
      </w:pPr>
      <w:r>
        <w:rPr>
          <w:rStyle w:val="ac"/>
          <w:rtl/>
        </w:rPr>
        <w:footnoteRef/>
      </w:r>
      <w:r>
        <w:rPr>
          <w:rtl/>
        </w:rPr>
        <w:t>וע' גר"ח מש"כ לפרש דברי הרמב"ם, דלא כתוס' שם.</w:t>
      </w:r>
    </w:p>
  </w:footnote>
  <w:footnote w:id="371">
    <w:p w14:paraId="1B3C6E00" w14:textId="77777777" w:rsidR="009832E5" w:rsidRDefault="00000000" w:rsidP="002E386F">
      <w:pPr>
        <w:pStyle w:val="Footnote"/>
        <w:bidi/>
      </w:pPr>
      <w:r>
        <w:rPr>
          <w:rStyle w:val="ac"/>
          <w:rtl/>
        </w:rPr>
        <w:footnoteRef/>
      </w:r>
      <w:r>
        <w:rPr>
          <w:rtl/>
        </w:rPr>
        <w:t>וכת' ומיהו י"ל דקנס עדיף מכופר דעצם החיוב מחיים.</w:t>
      </w:r>
    </w:p>
  </w:footnote>
  <w:footnote w:id="372">
    <w:p w14:paraId="7854B1A4" w14:textId="77777777" w:rsidR="009832E5" w:rsidRDefault="00000000" w:rsidP="002E386F">
      <w:pPr>
        <w:pStyle w:val="Footnote"/>
        <w:bidi/>
      </w:pPr>
      <w:r>
        <w:rPr>
          <w:rStyle w:val="ac"/>
          <w:rtl/>
        </w:rPr>
        <w:footnoteRef/>
      </w:r>
      <w:r>
        <w:rPr>
          <w:rtl/>
        </w:rPr>
        <w:t>ואילו תחילת החיוב ליורשים, א"כ י"ל דהבעל יזכה [דהוא יורש האשה, ואין זה ראוי, שהרי לא ירש מכחה].</w:t>
      </w:r>
    </w:p>
  </w:footnote>
  <w:footnote w:id="373">
    <w:p w14:paraId="642FD0E5" w14:textId="77777777" w:rsidR="009832E5" w:rsidRDefault="00000000" w:rsidP="002E386F">
      <w:pPr>
        <w:pStyle w:val="Footnote"/>
        <w:bidi/>
      </w:pPr>
      <w:r>
        <w:rPr>
          <w:rStyle w:val="ac"/>
          <w:rtl/>
        </w:rPr>
        <w:footnoteRef/>
      </w:r>
      <w:r>
        <w:rPr>
          <w:rtl/>
        </w:rPr>
        <w:t>וכן ב</w:t>
      </w:r>
      <w:r>
        <w:rPr>
          <w:b/>
          <w:bCs/>
          <w:rtl/>
        </w:rPr>
        <w:t>שו"ת מהר"ם לובלין</w:t>
      </w:r>
      <w:r>
        <w:rPr>
          <w:rtl/>
        </w:rPr>
        <w:t xml:space="preserve"> (פו) הביא מסוגיין דהוה ראוי, ואין בע"ח גובה ממנו. [אך משמע מדבריו דלמ"ד שבע"ח גובה מראוי ה"נ גובה]. וע"ע משנ"ל (מלוה כא א).</w:t>
      </w:r>
    </w:p>
  </w:footnote>
  <w:footnote w:id="374">
    <w:p w14:paraId="196DC5D3" w14:textId="77777777" w:rsidR="009832E5" w:rsidRDefault="00000000" w:rsidP="002E386F">
      <w:pPr>
        <w:pStyle w:val="Footnote"/>
        <w:bidi/>
      </w:pPr>
      <w:r>
        <w:rPr>
          <w:rStyle w:val="ac"/>
          <w:rtl/>
        </w:rPr>
        <w:footnoteRef/>
      </w:r>
      <w:r>
        <w:rPr>
          <w:rtl/>
        </w:rPr>
        <w:t xml:space="preserve">וכמ"ש </w:t>
      </w:r>
      <w:r>
        <w:rPr>
          <w:b/>
          <w:bCs/>
          <w:rtl/>
        </w:rPr>
        <w:t>תוס</w:t>
      </w:r>
      <w:r>
        <w:rPr>
          <w:rtl/>
        </w:rPr>
        <w:t>' (יז:) דיש חיוב מזיק אף היכא דנזרק עליו החץ.</w:t>
      </w:r>
    </w:p>
  </w:footnote>
  <w:footnote w:id="375">
    <w:p w14:paraId="234AE0F5" w14:textId="77777777" w:rsidR="009832E5" w:rsidRDefault="00000000" w:rsidP="002E386F">
      <w:pPr>
        <w:pStyle w:val="Footnote"/>
        <w:bidi/>
      </w:pPr>
      <w:r>
        <w:rPr>
          <w:rStyle w:val="ac"/>
          <w:rtl/>
        </w:rPr>
        <w:footnoteRef/>
      </w:r>
      <w:r>
        <w:rPr>
          <w:rtl/>
        </w:rPr>
        <w:t>ו</w:t>
      </w:r>
      <w:r>
        <w:rPr>
          <w:b/>
          <w:bCs/>
          <w:rtl/>
        </w:rPr>
        <w:t>רע"א</w:t>
      </w:r>
      <w:r>
        <w:rPr>
          <w:rtl/>
        </w:rPr>
        <w:t xml:space="preserve"> הק' דבסוגיין נאמר כן דרך שינויא, ותלי במח', א"כ האיך הקשו מיני' התם. ותי' דמ"מ ר"ל דרש לה מקרא. והוה ראיה ברורה.</w:t>
      </w:r>
    </w:p>
  </w:footnote>
  <w:footnote w:id="376">
    <w:p w14:paraId="0AA4DE6A" w14:textId="77777777" w:rsidR="009832E5" w:rsidRDefault="00000000" w:rsidP="002E386F">
      <w:pPr>
        <w:pStyle w:val="Footnote"/>
        <w:bidi/>
      </w:pPr>
      <w:r>
        <w:rPr>
          <w:rStyle w:val="ac"/>
          <w:rtl/>
        </w:rPr>
        <w:footnoteRef/>
      </w:r>
      <w:r>
        <w:rPr>
          <w:rtl/>
        </w:rPr>
        <w:t>ומשמע ב</w:t>
      </w:r>
      <w:r>
        <w:rPr>
          <w:b/>
          <w:bCs/>
          <w:rtl/>
        </w:rPr>
        <w:t>ראב"ד</w:t>
      </w:r>
      <w:r>
        <w:rPr>
          <w:rtl/>
        </w:rPr>
        <w:t xml:space="preserve"> דגרס כן בגמ' דאמר קרא השור יסקל ואימתי השור בסקילה לאחר מיתה וכו'.</w:t>
      </w:r>
    </w:p>
  </w:footnote>
  <w:footnote w:id="377">
    <w:p w14:paraId="71F53FF4" w14:textId="77777777" w:rsidR="009832E5" w:rsidRDefault="00000000" w:rsidP="002E386F">
      <w:pPr>
        <w:pStyle w:val="Footnote"/>
        <w:bidi/>
      </w:pPr>
      <w:r>
        <w:rPr>
          <w:rStyle w:val="ac"/>
          <w:rtl/>
        </w:rPr>
        <w:footnoteRef/>
      </w:r>
      <w:r>
        <w:rPr>
          <w:rtl/>
        </w:rPr>
        <w:t>וה</w:t>
      </w:r>
      <w:r>
        <w:rPr>
          <w:b/>
          <w:bCs/>
          <w:rtl/>
        </w:rPr>
        <w:t>רמ"ה</w:t>
      </w:r>
      <w:r>
        <w:rPr>
          <w:rtl/>
        </w:rPr>
        <w:t xml:space="preserve"> (סנהדרין עח.) כתב דכשעשאו טריפה ובא אחר והרגו, הראשון חייב.</w:t>
      </w:r>
    </w:p>
  </w:footnote>
  <w:footnote w:id="378">
    <w:p w14:paraId="68A35D5D" w14:textId="77777777" w:rsidR="009832E5" w:rsidRDefault="00000000" w:rsidP="002E386F">
      <w:pPr>
        <w:pStyle w:val="Footnote"/>
        <w:bidi/>
      </w:pPr>
      <w:r>
        <w:rPr>
          <w:rStyle w:val="ac"/>
          <w:rtl/>
        </w:rPr>
        <w:footnoteRef/>
      </w:r>
      <w:r>
        <w:rPr>
          <w:rtl/>
        </w:rPr>
        <w:t>וביאר עפ"ז דאם נשתחרר קודם העמדה בדין אין חיוב קנס, דנשתנה דינו ואין לאדון זכות. וכעין בגרה קודם העמדה בדין (כתובות מב) דהאב איבד זכותו.</w:t>
      </w:r>
    </w:p>
  </w:footnote>
  <w:footnote w:id="379">
    <w:p w14:paraId="5E419E03" w14:textId="77777777" w:rsidR="009832E5" w:rsidRDefault="00000000" w:rsidP="002E386F">
      <w:pPr>
        <w:pStyle w:val="Footnote"/>
        <w:bidi/>
      </w:pPr>
      <w:r>
        <w:rPr>
          <w:rStyle w:val="ac"/>
          <w:rtl/>
        </w:rPr>
        <w:footnoteRef/>
      </w:r>
      <w:r>
        <w:rPr>
          <w:rtl/>
        </w:rPr>
        <w:t>והגמ' (ערכין כ. למעלה) הביאה ממשנה זו דבעינן כוונה לאומדנא או נחית לאומדנא. אבל היכא דלא עשו אומדנא אינו מתחייב [ואף דידעי' דחייב עכ"פ ד' זוז].</w:t>
      </w:r>
    </w:p>
  </w:footnote>
  <w:footnote w:id="380">
    <w:p w14:paraId="1657C224" w14:textId="77777777" w:rsidR="009832E5" w:rsidRDefault="00000000" w:rsidP="002E386F">
      <w:pPr>
        <w:pStyle w:val="Footnote"/>
        <w:bidi/>
      </w:pPr>
      <w:r>
        <w:rPr>
          <w:rStyle w:val="ac"/>
          <w:rtl/>
        </w:rPr>
        <w:footnoteRef/>
      </w:r>
      <w:r>
        <w:rPr>
          <w:rtl/>
        </w:rPr>
        <w:t>וה</w:t>
      </w:r>
      <w:r>
        <w:rPr>
          <w:b/>
          <w:bCs/>
          <w:rtl/>
        </w:rPr>
        <w:t>ראב"ד</w:t>
      </w:r>
      <w:r>
        <w:rPr>
          <w:rtl/>
        </w:rPr>
        <w:t xml:space="preserve"> כתב דלצד דהוה לפי ערך הכתוב בתורה ניחא (וע' לקמן). וכה"ק בגמ' (מג.) דיש חיוב דמים כשאין חיוב כופר. וודאי הוה תשלומים ולא כפרה.</w:t>
      </w:r>
    </w:p>
  </w:footnote>
  <w:footnote w:id="381">
    <w:p w14:paraId="3FBFABE1" w14:textId="77777777" w:rsidR="009832E5" w:rsidRDefault="00000000" w:rsidP="002E386F">
      <w:pPr>
        <w:pStyle w:val="Footnote"/>
        <w:bidi/>
      </w:pPr>
      <w:r>
        <w:rPr>
          <w:rStyle w:val="ac"/>
          <w:rtl/>
        </w:rPr>
        <w:footnoteRef/>
      </w:r>
      <w:r>
        <w:rPr>
          <w:rtl/>
        </w:rPr>
        <w:t>ולכאורה קו' הראב"ד אינה מובנת, דמ"ט נימא דאין דמים למת. וע"כ דהוה סברא דוקא בערכין. [וה</w:t>
      </w:r>
      <w:r>
        <w:rPr>
          <w:b/>
          <w:bCs/>
          <w:rtl/>
        </w:rPr>
        <w:t>ראב"ד</w:t>
      </w:r>
      <w:r>
        <w:rPr>
          <w:rtl/>
        </w:rPr>
        <w:t xml:space="preserve"> כתב דכמה  שנים הוקשה לי עד שנתתי אל לבי וכו']. וצ"ל דנקט דלא שייך 'אומד' כיון שמת ואינו לפנינו.</w:t>
      </w:r>
    </w:p>
    <w:p w14:paraId="3731B78C" w14:textId="77777777" w:rsidR="009832E5" w:rsidRDefault="00000000" w:rsidP="002E386F">
      <w:pPr>
        <w:pStyle w:val="Footnote"/>
        <w:bidi/>
      </w:pPr>
      <w:r>
        <w:rPr>
          <w:rtl/>
        </w:rPr>
        <w:tab/>
        <w:t>אך מ"מ צ"ב מ"ש מכל חבלות, דשמין כמה היה יפה [כשהיה שלם], ואף דאינו שלם לפנינו. וצ"ל דהיכא שעכשיו הוא חבול לפנינו אפשר להעריך כמה היה שווה קודם, אבל היכא דאינו עומד לפנינו כלל לא נאמר גדר שומא על דבר שאינו לפנינו.</w:t>
      </w:r>
    </w:p>
    <w:p w14:paraId="095B436A" w14:textId="77777777" w:rsidR="009832E5" w:rsidRDefault="00000000" w:rsidP="002E386F">
      <w:pPr>
        <w:pStyle w:val="Footnote"/>
        <w:bidi/>
      </w:pPr>
      <w:r>
        <w:rPr>
          <w:rtl/>
        </w:rPr>
        <w:tab/>
        <w:t>ואפשר דעיקר האומד בחבלות הוא כמה הוא יפה עכשיו, ובכלל אומד זה שמין כמה היה יפה, לברר כמה נשתנה. ובזה הק' הראב"ד דהיכא דליכא אומד כמה הוא יפה עכשיו ל"ש אומד כמה היה יפה מעיקרא. {ואפשר להוסיף דבנזקין גדר האומד והתשלום הוא להשלים את הנזק. בגדר דמי קרקע כקרקע. ובזה תמה הראב"ד דל"ש חיוב זה בדמי המת. [ול"ש תשלום דמים במקומו, דלא ליתיה]. וה</w:t>
      </w:r>
      <w:r>
        <w:rPr>
          <w:b/>
          <w:bCs/>
          <w:rtl/>
        </w:rPr>
        <w:t>גר"ח</w:t>
      </w:r>
      <w:r>
        <w:rPr>
          <w:rtl/>
        </w:rPr>
        <w:t xml:space="preserve"> (הו' טוען) כתב דמטעם זה אף בחבלות ל"ש חיוב תשלום דמים, אלא משום פרשה מחודשת דדין חבלות, שהתורה הטילה חוב דמים, בלא סברת דמי הניזק. ואילו ע"פ הנ"ל כל היכא שחי שייך גדר חיובי חבלות להשלמת האדם, דמי האבר הנפסד. אבל כשמת ל"ש תורת ערך ותשלום כלל}.</w:t>
      </w:r>
    </w:p>
  </w:footnote>
  <w:footnote w:id="382">
    <w:p w14:paraId="0D35ECE9" w14:textId="77777777" w:rsidR="009832E5" w:rsidRDefault="00000000" w:rsidP="002E386F">
      <w:pPr>
        <w:pStyle w:val="Footnote"/>
        <w:bidi/>
      </w:pPr>
      <w:r>
        <w:rPr>
          <w:rStyle w:val="ac"/>
          <w:rtl/>
        </w:rPr>
        <w:footnoteRef/>
      </w:r>
      <w:r>
        <w:rPr>
          <w:rtl/>
        </w:rPr>
        <w:t>ולפ"ז כשאומר דמי פלוני עלי ומת הנידר, כיון שנודר קיים מתחייב לשלם. ועושים אומדנא אף במת. אמנם מפורש במשנה (ערכין כ.) דמיו של פלוני עלי וכו' מת הנידר לא יתנו היורשין, שאין דמים למתים [וע' תוי''ט שם].</w:t>
      </w:r>
    </w:p>
    <w:p w14:paraId="68CE7159" w14:textId="77777777" w:rsidR="009832E5" w:rsidRDefault="00000000" w:rsidP="002E386F">
      <w:pPr>
        <w:pStyle w:val="Footnote"/>
        <w:bidi/>
      </w:pPr>
      <w:r>
        <w:rPr>
          <w:rtl/>
        </w:rPr>
        <w:tab/>
        <w:t>והראב"ד ביאר שאין לו עתה דמים, והיורשים לא נתחייבו עד עכשיו. {אבל האומר דמי פלוני עלי ומת הנודר והנידר חי, עושים אומדנא וגובים מהיורשים [משום שעבוד נכסים, למ"ד שעבודא דאורייתא ומלוה הכתובה בתורה ככתובה בשטר]. ומבואר בראב"ד דהתם מתחייב משום שעתה יש לו דמים, ויש שומא לבסוף. אבל היכא דמת עכשיו ליכא אומד, ולא עושים אומד למפרע לחייב את היורש. וצ"ע}.</w:t>
      </w:r>
    </w:p>
  </w:footnote>
  <w:footnote w:id="383">
    <w:p w14:paraId="52DF40D7" w14:textId="77777777" w:rsidR="009832E5" w:rsidRDefault="00000000" w:rsidP="002E386F">
      <w:pPr>
        <w:pStyle w:val="Footnote"/>
        <w:bidi/>
      </w:pPr>
      <w:r>
        <w:rPr>
          <w:rStyle w:val="ac"/>
          <w:rtl/>
        </w:rPr>
        <w:footnoteRef/>
      </w:r>
      <w:r>
        <w:rPr>
          <w:rtl/>
        </w:rPr>
        <w:t xml:space="preserve">וכ"כ </w:t>
      </w:r>
      <w:r>
        <w:rPr>
          <w:b/>
          <w:bCs/>
          <w:rtl/>
        </w:rPr>
        <w:t>רש"י</w:t>
      </w:r>
      <w:r>
        <w:rPr>
          <w:rtl/>
        </w:rPr>
        <w:t xml:space="preserve"> (במשנה ערכין כ.) דלמ"ד כופר דמי ניזק שמין במת. וביאר דמשעתא דאזיק רמי עליה לשלומי כשעת ההיזק, וההיא שעתא דאזקיה חי הוא. אבל האומר דמי עלי אינו נודר אלא מה שישומוהו בי"ד. והרי לא בא לידי כך שהרי מת.</w:t>
      </w:r>
    </w:p>
    <w:p w14:paraId="59C76C51" w14:textId="77777777" w:rsidR="009832E5" w:rsidRDefault="00000000" w:rsidP="002E386F">
      <w:pPr>
        <w:pStyle w:val="Footnote"/>
        <w:bidi/>
      </w:pPr>
      <w:r>
        <w:rPr>
          <w:rtl/>
        </w:rPr>
        <w:tab/>
        <w:t>וכן אי' (שם יח.) דהדמים כשעת נתינה, וע"ע רש"י ותוס' (שם).</w:t>
      </w:r>
    </w:p>
  </w:footnote>
  <w:footnote w:id="384">
    <w:p w14:paraId="52935510" w14:textId="77777777" w:rsidR="009832E5" w:rsidRDefault="00000000" w:rsidP="002E386F">
      <w:pPr>
        <w:pStyle w:val="Footnote"/>
        <w:bidi/>
      </w:pPr>
      <w:r>
        <w:rPr>
          <w:rStyle w:val="ac"/>
          <w:rtl/>
        </w:rPr>
        <w:footnoteRef/>
      </w:r>
      <w:r>
        <w:rPr>
          <w:rtl/>
        </w:rPr>
        <w:t>וה</w:t>
      </w:r>
      <w:r>
        <w:rPr>
          <w:b/>
          <w:bCs/>
          <w:rtl/>
        </w:rPr>
        <w:t>ר"ש</w:t>
      </w:r>
      <w:r>
        <w:rPr>
          <w:rtl/>
        </w:rPr>
        <w:t xml:space="preserve"> (בשיטמ"ק) כתב דלדעת רש"י איירי דוקא כשבשעת חבלה היה בעל, ומש"ה רמי תשלומין על הנוגף. אבל גירשה קודם חבלה לא חל חיוב [וכקו' התוס'].</w:t>
      </w:r>
    </w:p>
  </w:footnote>
  <w:footnote w:id="385">
    <w:p w14:paraId="79332764" w14:textId="77777777" w:rsidR="009832E5" w:rsidRDefault="00000000" w:rsidP="002E386F">
      <w:pPr>
        <w:pStyle w:val="Footnote"/>
        <w:bidi/>
      </w:pPr>
      <w:r>
        <w:rPr>
          <w:rStyle w:val="ac"/>
          <w:rtl/>
        </w:rPr>
        <w:footnoteRef/>
      </w:r>
      <w:r>
        <w:rPr>
          <w:rtl/>
        </w:rPr>
        <w:t>וה</w:t>
      </w:r>
      <w:r>
        <w:rPr>
          <w:b/>
          <w:bCs/>
          <w:rtl/>
        </w:rPr>
        <w:t>רש"ש</w:t>
      </w:r>
      <w:r>
        <w:rPr>
          <w:rtl/>
        </w:rPr>
        <w:t xml:space="preserve"> כתב דאף למש"כ רש"י דברייתא איירי בגרושה, מ"מ קו' הגמ' תפלוג, כגון שגירשה קודם, דאל"כ כבר זכה הבעל [וכקו' תלמיד ר"ת].</w:t>
      </w:r>
    </w:p>
  </w:footnote>
  <w:footnote w:id="386">
    <w:p w14:paraId="3A7B2CB3" w14:textId="77777777" w:rsidR="009832E5" w:rsidRDefault="00000000" w:rsidP="002E386F">
      <w:pPr>
        <w:pStyle w:val="Footnote"/>
        <w:bidi/>
      </w:pPr>
      <w:r>
        <w:rPr>
          <w:rStyle w:val="ac"/>
          <w:rtl/>
        </w:rPr>
        <w:footnoteRef/>
      </w:r>
      <w:r>
        <w:rPr>
          <w:rtl/>
        </w:rPr>
        <w:t>וב</w:t>
      </w:r>
      <w:r>
        <w:rPr>
          <w:b/>
          <w:bCs/>
          <w:rtl/>
        </w:rPr>
        <w:t>רשב"א</w:t>
      </w:r>
      <w:r>
        <w:rPr>
          <w:rtl/>
        </w:rPr>
        <w:t xml:space="preserve"> משמע דאה"נ, וכ"ז בתר המסקנא דהכא.</w:t>
      </w:r>
    </w:p>
  </w:footnote>
  <w:footnote w:id="387">
    <w:p w14:paraId="226EB528" w14:textId="77777777" w:rsidR="009832E5" w:rsidRDefault="00000000" w:rsidP="002E386F">
      <w:pPr>
        <w:pStyle w:val="Footnote"/>
        <w:bidi/>
      </w:pPr>
      <w:r>
        <w:rPr>
          <w:rStyle w:val="ac"/>
          <w:rtl/>
        </w:rPr>
        <w:footnoteRef/>
      </w:r>
      <w:r>
        <w:rPr>
          <w:rtl/>
        </w:rPr>
        <w:t>ואפי' שניהם אמרו מעיקרא שהוא בעל ההריון האיך נאמנים. דאמירת האשה ל"מ להוציא ממון. [ומשמע מדבריו דאף שתי' שמוציאין מידו ונותנים בבי"ד לא נותנים לבועל. ואף דאין חזקת ממון ל"מ עדות האשה דממנו הוא. ולכאורה תלי במח' הראשונים האם עד א' נאמן בהשבת אבידה. ע' ב"מ כח.].</w:t>
      </w:r>
    </w:p>
  </w:footnote>
  <w:footnote w:id="388">
    <w:p w14:paraId="0C28891D" w14:textId="77777777" w:rsidR="009832E5" w:rsidRDefault="00000000" w:rsidP="002E386F">
      <w:pPr>
        <w:pStyle w:val="Footnote"/>
        <w:bidi/>
      </w:pPr>
      <w:r>
        <w:rPr>
          <w:rStyle w:val="ac"/>
          <w:rtl/>
        </w:rPr>
        <w:footnoteRef/>
      </w:r>
      <w:r>
        <w:rPr>
          <w:rtl/>
        </w:rPr>
        <w:t>ועוד ציין למש"כ (כתובות טו:) דמהני רוב בעילות אחר הבעל אף להוצאת ממון. דכיון דהוכרע לשאר דיני דרוב בעילת אחר הבעל, עי"ז מהני אף להוציא ממון. [וצ"ע בעודו עובר במעי אמו כלפי מה הוכרע מי אביו. ולמאי נפק"מ].</w:t>
      </w:r>
    </w:p>
  </w:footnote>
  <w:footnote w:id="389">
    <w:p w14:paraId="0A20DF40" w14:textId="77777777" w:rsidR="009832E5" w:rsidRDefault="00000000" w:rsidP="002E386F">
      <w:pPr>
        <w:pStyle w:val="Footnote"/>
        <w:bidi/>
      </w:pPr>
      <w:r>
        <w:rPr>
          <w:rStyle w:val="ac"/>
          <w:rtl/>
        </w:rPr>
        <w:footnoteRef/>
      </w:r>
      <w:r>
        <w:rPr>
          <w:rtl/>
        </w:rPr>
        <w:t>וה</w:t>
      </w:r>
      <w:r>
        <w:rPr>
          <w:b/>
          <w:bCs/>
          <w:rtl/>
        </w:rPr>
        <w:t>רשב"א</w:t>
      </w:r>
      <w:r>
        <w:rPr>
          <w:rtl/>
        </w:rPr>
        <w:t xml:space="preserve"> הק' דדעת ר"ע דאין קידושין תופסין בחייבי לאוין. והו"ל לנקוט חייבי לאוין. [אמנם בירושלמי דידן גרסי' רב עוקבא].</w:t>
      </w:r>
    </w:p>
  </w:footnote>
  <w:footnote w:id="390">
    <w:p w14:paraId="2A215931" w14:textId="77777777" w:rsidR="009832E5" w:rsidRDefault="00000000" w:rsidP="002E386F">
      <w:pPr>
        <w:pStyle w:val="Footnote"/>
        <w:bidi/>
      </w:pPr>
      <w:r>
        <w:rPr>
          <w:rStyle w:val="ac"/>
          <w:rtl/>
        </w:rPr>
        <w:footnoteRef/>
      </w:r>
      <w:r>
        <w:rPr>
          <w:rtl/>
        </w:rPr>
        <w:t>וה</w:t>
      </w:r>
      <w:r>
        <w:rPr>
          <w:b/>
          <w:bCs/>
          <w:rtl/>
        </w:rPr>
        <w:t>או"ז</w:t>
      </w:r>
      <w:r>
        <w:rPr>
          <w:rtl/>
        </w:rPr>
        <w:t xml:space="preserve"> (רלו) דייק מה</w:t>
      </w:r>
      <w:r>
        <w:rPr>
          <w:b/>
          <w:bCs/>
          <w:rtl/>
        </w:rPr>
        <w:t>ירושלמי</w:t>
      </w:r>
      <w:r>
        <w:rPr>
          <w:rtl/>
        </w:rPr>
        <w:t xml:space="preserve"> דוקא לאפוקי אחותו ואמו, שאינה ראויה לו. אבל אשת איש שזינתה ונתעברה מאחר יש לו דמי ולדות, אף דעכשיו לא תפסי קידושין. כיון דאילו היתה פנויה ראוי לו.</w:t>
      </w:r>
    </w:p>
    <w:p w14:paraId="5C677674" w14:textId="77777777" w:rsidR="009832E5" w:rsidRDefault="00000000" w:rsidP="002E386F">
      <w:pPr>
        <w:pStyle w:val="Footnote"/>
        <w:bidi/>
      </w:pPr>
      <w:r>
        <w:rPr>
          <w:rtl/>
        </w:rPr>
        <w:tab/>
        <w:t>ויל"ד לדבריו באחות אשתו, דהשתא היא ערוה עליו. או דלמא מותרת לאחר מיתת אחותה. וכן כל הקרובות מחמת אישות, דמעיקרא היתה מותרת לו.</w:t>
      </w:r>
    </w:p>
    <w:p w14:paraId="08382F30" w14:textId="77777777" w:rsidR="009832E5" w:rsidRDefault="00000000" w:rsidP="002E386F">
      <w:pPr>
        <w:pStyle w:val="Footnote"/>
        <w:bidi/>
      </w:pPr>
      <w:r>
        <w:rPr>
          <w:rtl/>
        </w:rPr>
        <w:tab/>
        <w:t>ואם נאמר דנתמעט אחות אשתו, יל"ד היכא דבשעת עיבור היתה מותרת, ואח"כ קידש אחותה. האם אמרי' דבשעת עיבור איקרי בעל. או דבעינן שבשעת חבלה וחיוב התשלום תהא ראויה להקרות בעל. [וכן לולי דברי האו"ז בפנויה ואח"כ נעשית אשת איש].</w:t>
      </w:r>
    </w:p>
    <w:p w14:paraId="6E76FF41" w14:textId="77777777" w:rsidR="009832E5" w:rsidRDefault="00000000" w:rsidP="002E386F">
      <w:pPr>
        <w:pStyle w:val="Footnote"/>
        <w:bidi/>
      </w:pPr>
      <w:r>
        <w:rPr>
          <w:rtl/>
        </w:rPr>
        <w:tab/>
        <w:t>וכן להיפך בא על אשת איש או אחות אשתו, ואח"כ נתגרשה ומתה אשתו. האם אמרי' דבשעת חבלה ראוי לקרות בעל. ואפשר דתלי בגדר האם זכה הבעל בגוף הולדות, או דרק משעת חבלה הוה זכות דידיה. (ע' לקמן מט. ורש"י ד"ה ליתיה).</w:t>
      </w:r>
    </w:p>
  </w:footnote>
  <w:footnote w:id="391">
    <w:p w14:paraId="662B5101" w14:textId="77777777" w:rsidR="009832E5" w:rsidRDefault="00000000" w:rsidP="002E386F">
      <w:pPr>
        <w:pStyle w:val="Footnote"/>
        <w:bidi/>
      </w:pPr>
      <w:r>
        <w:rPr>
          <w:rStyle w:val="ac"/>
          <w:rtl/>
        </w:rPr>
        <w:footnoteRef/>
      </w:r>
      <w:r>
        <w:rPr>
          <w:rtl/>
        </w:rPr>
        <w:t xml:space="preserve">דבעינן שיהא 'ראוי' לאישות. [ויש להביא כעי"ז </w:t>
      </w:r>
      <w:r>
        <w:rPr>
          <w:b/>
          <w:bCs/>
          <w:rtl/>
        </w:rPr>
        <w:t>תוס'</w:t>
      </w:r>
      <w:r>
        <w:rPr>
          <w:rtl/>
        </w:rPr>
        <w:t xml:space="preserve"> (גיטין מג.) דאי לא תפסי קידושין בחצי עבד, אף בנו אינו מתייחס אחריו].</w:t>
      </w:r>
    </w:p>
  </w:footnote>
  <w:footnote w:id="392">
    <w:p w14:paraId="26CF7EE3" w14:textId="77777777" w:rsidR="009832E5" w:rsidRDefault="00000000" w:rsidP="002E386F">
      <w:pPr>
        <w:pStyle w:val="Footnote"/>
        <w:bidi/>
      </w:pPr>
      <w:r>
        <w:rPr>
          <w:rStyle w:val="ac"/>
          <w:rtl/>
        </w:rPr>
        <w:footnoteRef/>
      </w:r>
      <w:r>
        <w:rPr>
          <w:rtl/>
        </w:rPr>
        <w:t>וה</w:t>
      </w:r>
      <w:r>
        <w:rPr>
          <w:b/>
          <w:bCs/>
          <w:rtl/>
        </w:rPr>
        <w:t>קצות</w:t>
      </w:r>
      <w:r>
        <w:rPr>
          <w:rtl/>
        </w:rPr>
        <w:t xml:space="preserve"> (רעח ו) הביא מסוגיין דלרבי אף מלוה ע"פ נחשב מוחזק. ודלא כ</w:t>
      </w:r>
      <w:r>
        <w:rPr>
          <w:b/>
          <w:bCs/>
          <w:rtl/>
        </w:rPr>
        <w:t>רשב"ם</w:t>
      </w:r>
      <w:r>
        <w:rPr>
          <w:rtl/>
        </w:rPr>
        <w:t xml:space="preserve"> (שם) דלא הוה מוחזק כיון דמצי טען פרעתי. [ויל"ד דהכא נחשב מלוה בשטר למ"ד דמלוה הכתובה בתורה ככתובה בשטר דמי].</w:t>
      </w:r>
    </w:p>
  </w:footnote>
  <w:footnote w:id="393">
    <w:p w14:paraId="0143970C" w14:textId="77777777" w:rsidR="009832E5" w:rsidRDefault="00000000" w:rsidP="002E386F">
      <w:pPr>
        <w:pStyle w:val="Footnote"/>
        <w:bidi/>
      </w:pPr>
      <w:r>
        <w:rPr>
          <w:rStyle w:val="ac"/>
          <w:rtl/>
        </w:rPr>
        <w:footnoteRef/>
      </w:r>
      <w:r>
        <w:rPr>
          <w:rtl/>
        </w:rPr>
        <w:t>ובגמ' (ב"ב שם) אי' דנוטל אפי' ברבית דהוה חוב חדש.</w:t>
      </w:r>
    </w:p>
  </w:footnote>
  <w:footnote w:id="394">
    <w:p w14:paraId="19064CE7" w14:textId="77777777" w:rsidR="009832E5" w:rsidRDefault="00000000" w:rsidP="002E386F">
      <w:pPr>
        <w:pStyle w:val="Footnote"/>
        <w:bidi/>
      </w:pPr>
      <w:r>
        <w:rPr>
          <w:rStyle w:val="ac"/>
          <w:rtl/>
        </w:rPr>
        <w:footnoteRef/>
      </w:r>
      <w:r>
        <w:rPr>
          <w:rtl/>
        </w:rPr>
        <w:t>ועד"ז הק' ה</w:t>
      </w:r>
      <w:r>
        <w:rPr>
          <w:b/>
          <w:bCs/>
          <w:rtl/>
        </w:rPr>
        <w:t>תוס' ר"פ</w:t>
      </w:r>
      <w:r>
        <w:rPr>
          <w:rtl/>
        </w:rPr>
        <w:t xml:space="preserve"> (לעיל מ.) מאי נפק"מ בין מ"ד כופרא כפרה למ"ד כופרא ממונא.</w:t>
      </w:r>
    </w:p>
  </w:footnote>
  <w:footnote w:id="395">
    <w:p w14:paraId="21C0ED79" w14:textId="77777777" w:rsidR="009832E5" w:rsidRDefault="00000000" w:rsidP="002E386F">
      <w:pPr>
        <w:pStyle w:val="Footnote"/>
        <w:bidi/>
      </w:pPr>
      <w:r>
        <w:rPr>
          <w:rStyle w:val="ac"/>
          <w:rtl/>
        </w:rPr>
        <w:footnoteRef/>
      </w:r>
      <w:r>
        <w:rPr>
          <w:rtl/>
        </w:rPr>
        <w:t>ובחד תי' כתב דנפק"מ לדין מסדרין לבע"ח (ב"מ קיב.). אבל משום כפרה אין מסדרין.</w:t>
      </w:r>
    </w:p>
  </w:footnote>
  <w:footnote w:id="396">
    <w:p w14:paraId="0162F8BD" w14:textId="77777777" w:rsidR="009832E5" w:rsidRDefault="00000000" w:rsidP="002E386F">
      <w:pPr>
        <w:pStyle w:val="Footnote"/>
        <w:bidi/>
      </w:pPr>
      <w:r>
        <w:rPr>
          <w:rStyle w:val="ac"/>
          <w:rtl/>
        </w:rPr>
        <w:footnoteRef/>
      </w:r>
      <w:r>
        <w:rPr>
          <w:rtl/>
        </w:rPr>
        <w:t>ויל"פ דאומד של ערכין הוה כעבד הנמכר בשוק. וכן חיוב דמי המת. [וכשווי גופו]. ואילו אומד של כופר, אף למ"ד דמי ניזק בשוויו, הוה כפי חשיבות האדם. [וכדמי פדיון של אדם חשוב. ומ"מ הוסיף לעשות מלאכתו, דהא מגדרי פדיון שבויים אין שיעור קצוב].</w:t>
      </w:r>
    </w:p>
  </w:footnote>
  <w:footnote w:id="397">
    <w:p w14:paraId="4CED2837" w14:textId="77777777" w:rsidR="009832E5" w:rsidRDefault="00000000" w:rsidP="002E386F">
      <w:pPr>
        <w:pStyle w:val="Footnote"/>
        <w:bidi/>
      </w:pPr>
      <w:r>
        <w:rPr>
          <w:rStyle w:val="ac"/>
          <w:rtl/>
        </w:rPr>
        <w:footnoteRef/>
      </w:r>
      <w:r>
        <w:rPr>
          <w:rtl/>
        </w:rPr>
        <w:t>וכ"כ ה</w:t>
      </w:r>
      <w:r>
        <w:rPr>
          <w:b/>
          <w:bCs/>
          <w:rtl/>
        </w:rPr>
        <w:t>ראב"ד</w:t>
      </w:r>
      <w:r>
        <w:rPr>
          <w:rtl/>
        </w:rPr>
        <w:t xml:space="preserve"> (לקמן קד:) לפרש דברי הגמ' (שם) אלמא חומשא [דגזל הגר] ממונא, מהא דמהני מחילה. אבל </w:t>
      </w:r>
      <w:r>
        <w:rPr>
          <w:b/>
          <w:bCs/>
          <w:rtl/>
        </w:rPr>
        <w:t>רש"י</w:t>
      </w:r>
      <w:r>
        <w:rPr>
          <w:rtl/>
        </w:rPr>
        <w:t xml:space="preserve"> (שם) פי' באופ"א.</w:t>
      </w:r>
    </w:p>
  </w:footnote>
  <w:footnote w:id="398">
    <w:p w14:paraId="412C94FE" w14:textId="77777777" w:rsidR="009832E5" w:rsidRDefault="00000000" w:rsidP="002E386F">
      <w:pPr>
        <w:pStyle w:val="Footnote"/>
        <w:bidi/>
      </w:pPr>
      <w:r>
        <w:rPr>
          <w:rStyle w:val="ac"/>
          <w:rtl/>
        </w:rPr>
        <w:footnoteRef/>
      </w:r>
      <w:r>
        <w:rPr>
          <w:rtl/>
        </w:rPr>
        <w:t xml:space="preserve">וביאר דבממון החיוב של התנבע הוא בתולדה מזכותו של התובע, ומחילה מסלקת זכות התובע וממילא פטור הנתבע. אבל בכפרה הוא להיפוך, דזכות התובע הוא בתולדה מחיובו של הנתבע להתכפר. ואף אם התובע יסלק זכותו, מ"מ חיובא דנתבע לא פקע, ומש"ה לא מהני מחילה. וע"ע </w:t>
      </w:r>
      <w:r>
        <w:rPr>
          <w:b/>
          <w:bCs/>
          <w:rtl/>
        </w:rPr>
        <w:t>קוב"ש</w:t>
      </w:r>
      <w:r>
        <w:rPr>
          <w:rtl/>
        </w:rPr>
        <w:t xml:space="preserve"> (פסחים קלג).</w:t>
      </w:r>
    </w:p>
  </w:footnote>
  <w:footnote w:id="399">
    <w:p w14:paraId="665CBB26" w14:textId="77777777" w:rsidR="009832E5" w:rsidRDefault="00000000" w:rsidP="002E386F">
      <w:pPr>
        <w:pStyle w:val="Footnote"/>
        <w:bidi/>
      </w:pPr>
      <w:r>
        <w:rPr>
          <w:rStyle w:val="ac"/>
          <w:rtl/>
        </w:rPr>
        <w:footnoteRef/>
      </w:r>
      <w:r>
        <w:rPr>
          <w:rtl/>
        </w:rPr>
        <w:t>ומטעם אפוכי מטרתא למה לי (ע' כתובות קי.) [עי"ש שהאריך להעמיד צד זה].</w:t>
      </w:r>
    </w:p>
  </w:footnote>
  <w:footnote w:id="400">
    <w:p w14:paraId="0E8489B5" w14:textId="77777777" w:rsidR="009832E5" w:rsidRDefault="00000000" w:rsidP="002E386F">
      <w:pPr>
        <w:pStyle w:val="Footnote"/>
        <w:bidi/>
      </w:pPr>
      <w:r>
        <w:rPr>
          <w:rStyle w:val="ac"/>
          <w:rtl/>
        </w:rPr>
        <w:footnoteRef/>
      </w:r>
      <w:r>
        <w:rPr>
          <w:rtl/>
        </w:rPr>
        <w:t>וה</w:t>
      </w:r>
      <w:r>
        <w:rPr>
          <w:b/>
          <w:bCs/>
          <w:rtl/>
        </w:rPr>
        <w:t>גמ'</w:t>
      </w:r>
      <w:r>
        <w:rPr>
          <w:rtl/>
        </w:rPr>
        <w:t xml:space="preserve"> (גיטין מג.) מקשה מי איכא אינו נמכר לקנס. [דלא משכח"ל כדברי הירושלמי].</w:t>
      </w:r>
    </w:p>
  </w:footnote>
  <w:footnote w:id="401">
    <w:p w14:paraId="0DA3A39F" w14:textId="77777777" w:rsidR="009832E5" w:rsidRDefault="00000000" w:rsidP="002E386F">
      <w:pPr>
        <w:pStyle w:val="Footnote"/>
        <w:bidi/>
      </w:pPr>
      <w:r>
        <w:rPr>
          <w:rStyle w:val="ac"/>
          <w:rtl/>
        </w:rPr>
        <w:footnoteRef/>
      </w:r>
      <w:r>
        <w:rPr>
          <w:rtl/>
        </w:rPr>
        <w:t xml:space="preserve">ומשמע דחיוב דמים נלמד גם מפרשת כופר. [אבל </w:t>
      </w:r>
      <w:r>
        <w:rPr>
          <w:b/>
          <w:bCs/>
          <w:rtl/>
        </w:rPr>
        <w:t>רש"י</w:t>
      </w:r>
      <w:r>
        <w:rPr>
          <w:rtl/>
        </w:rPr>
        <w:t xml:space="preserve"> (בע"א ד"ה לא) כת' דילפי' דמים משום דלא גרע מיתה מנזקין. משמע דילפי' מפרשת חבלות לחוד].</w:t>
      </w:r>
    </w:p>
  </w:footnote>
  <w:footnote w:id="402">
    <w:p w14:paraId="59C8CD72" w14:textId="77777777" w:rsidR="009832E5" w:rsidRDefault="00000000" w:rsidP="002E386F">
      <w:pPr>
        <w:pStyle w:val="Footnote"/>
        <w:bidi/>
      </w:pPr>
      <w:r>
        <w:rPr>
          <w:rStyle w:val="ac"/>
          <w:rtl/>
        </w:rPr>
        <w:footnoteRef/>
      </w:r>
      <w:r>
        <w:rPr>
          <w:rtl/>
        </w:rPr>
        <w:t>וב</w:t>
      </w:r>
      <w:r>
        <w:rPr>
          <w:b/>
          <w:bCs/>
          <w:rtl/>
        </w:rPr>
        <w:t>משנת ר' אהרן</w:t>
      </w:r>
      <w:r>
        <w:rPr>
          <w:rtl/>
        </w:rPr>
        <w:t xml:space="preserve"> (טו) ביאר דכיון דחידשה תורה פרשת כופר וקנס, התורה הפקיעה מדיני תשלום נזיקין דידיה. וכיון דדינו בקנס [אילו היה עדים], ל"ש חיוב דמים. אבל הריגת בן חורין שייכא לדין כופר.</w:t>
      </w:r>
    </w:p>
  </w:footnote>
  <w:footnote w:id="403">
    <w:p w14:paraId="077E8195" w14:textId="77777777" w:rsidR="009832E5" w:rsidRDefault="00000000" w:rsidP="002E386F">
      <w:pPr>
        <w:pStyle w:val="Footnote"/>
        <w:bidi/>
      </w:pPr>
      <w:r>
        <w:rPr>
          <w:rStyle w:val="ac"/>
          <w:rtl/>
        </w:rPr>
        <w:footnoteRef/>
      </w:r>
      <w:r>
        <w:rPr>
          <w:rtl/>
        </w:rPr>
        <w:t>דהגדר דהמודה בקנס ואח"כ באו עדים פטור, דנחשב שהתורה מחלתו.</w:t>
      </w:r>
    </w:p>
  </w:footnote>
  <w:footnote w:id="404">
    <w:p w14:paraId="1B3DEB93" w14:textId="77777777" w:rsidR="009832E5" w:rsidRDefault="00000000" w:rsidP="002E386F">
      <w:pPr>
        <w:pStyle w:val="Footnote"/>
        <w:bidi/>
      </w:pPr>
      <w:r>
        <w:rPr>
          <w:rStyle w:val="ac"/>
          <w:rtl/>
        </w:rPr>
        <w:footnoteRef/>
      </w:r>
      <w:r>
        <w:rPr>
          <w:rtl/>
        </w:rPr>
        <w:t>ויל"ד דאף בקנס נימא דיש תנאי שיהא השור בסקילה. וכיון דאין השור בסקילה ל"ש חיוב קנס, ואמאי חשיב מודה בקנס. [ואפשר דמ"מ ראוי לבוא לידי חיוב קנס ע"י עדים].</w:t>
      </w:r>
    </w:p>
  </w:footnote>
  <w:footnote w:id="405">
    <w:p w14:paraId="318333F4" w14:textId="77777777" w:rsidR="009832E5" w:rsidRDefault="00000000" w:rsidP="002E386F">
      <w:pPr>
        <w:pStyle w:val="Footnote"/>
        <w:bidi/>
      </w:pPr>
      <w:r>
        <w:rPr>
          <w:rStyle w:val="ac"/>
          <w:rtl/>
        </w:rPr>
        <w:footnoteRef/>
      </w:r>
      <w:r>
        <w:rPr>
          <w:rtl/>
        </w:rPr>
        <w:t>[וה</w:t>
      </w:r>
      <w:r>
        <w:rPr>
          <w:b/>
          <w:bCs/>
          <w:rtl/>
        </w:rPr>
        <w:t>תוס' רי"ד</w:t>
      </w:r>
      <w:r>
        <w:rPr>
          <w:rtl/>
        </w:rPr>
        <w:t xml:space="preserve"> (מג.) כת' דאין חיוב דמים כשהמית שלא בכוונה מטעם אחר, דילפי' (לקמן מד:) דומיא דכופר].</w:t>
      </w:r>
    </w:p>
  </w:footnote>
  <w:footnote w:id="406">
    <w:p w14:paraId="116CF168" w14:textId="77777777" w:rsidR="009832E5" w:rsidRDefault="00000000" w:rsidP="002E386F">
      <w:pPr>
        <w:pStyle w:val="Footnote"/>
        <w:bidi/>
      </w:pPr>
      <w:r>
        <w:rPr>
          <w:rStyle w:val="ac"/>
          <w:rtl/>
        </w:rPr>
        <w:footnoteRef/>
      </w:r>
      <w:r>
        <w:rPr>
          <w:rtl/>
        </w:rPr>
        <w:t>[ולפ"ז משמע דבתם לא נתחדש חיוב דמים. ולא משום שלא בכוונה].</w:t>
      </w:r>
    </w:p>
  </w:footnote>
  <w:footnote w:id="407">
    <w:p w14:paraId="1B75ED7D" w14:textId="77777777" w:rsidR="009832E5" w:rsidRDefault="00000000" w:rsidP="002E386F">
      <w:pPr>
        <w:pStyle w:val="Footnote"/>
        <w:bidi/>
      </w:pPr>
      <w:r>
        <w:rPr>
          <w:rStyle w:val="ac"/>
          <w:rtl/>
        </w:rPr>
        <w:footnoteRef/>
      </w:r>
      <w:r>
        <w:rPr>
          <w:rtl/>
        </w:rPr>
        <w:t>וסברת הרמב"ם הפוך מהגמ'.</w:t>
      </w:r>
    </w:p>
  </w:footnote>
  <w:footnote w:id="408">
    <w:p w14:paraId="16248B8F" w14:textId="77777777" w:rsidR="009832E5" w:rsidRDefault="00000000" w:rsidP="002E386F">
      <w:pPr>
        <w:pStyle w:val="Footnote"/>
        <w:bidi/>
      </w:pPr>
      <w:r>
        <w:rPr>
          <w:rStyle w:val="ac"/>
          <w:rtl/>
        </w:rPr>
        <w:footnoteRef/>
      </w:r>
      <w:r>
        <w:rPr>
          <w:rtl/>
        </w:rPr>
        <w:t>וה</w:t>
      </w:r>
      <w:r>
        <w:rPr>
          <w:b/>
          <w:bCs/>
          <w:rtl/>
        </w:rPr>
        <w:t>חזו"א</w:t>
      </w:r>
      <w:r>
        <w:rPr>
          <w:rtl/>
        </w:rPr>
        <w:t xml:space="preserve"> (שם י) הביא דמשמע בלשון הראב"ד דאף תם משלם דמים בכוונה, ואף ע"פ עצמו. והק' דתם אינו משלם ע"פ עצמו.</w:t>
      </w:r>
    </w:p>
  </w:footnote>
  <w:footnote w:id="409">
    <w:p w14:paraId="130ABACE" w14:textId="77777777" w:rsidR="009832E5" w:rsidRDefault="00000000" w:rsidP="002E386F">
      <w:pPr>
        <w:pStyle w:val="Footnote"/>
        <w:bidi/>
      </w:pPr>
      <w:r>
        <w:rPr>
          <w:rStyle w:val="ac"/>
          <w:rtl/>
        </w:rPr>
        <w:footnoteRef/>
      </w:r>
      <w:r>
        <w:rPr>
          <w:rtl/>
        </w:rPr>
        <w:t>וה</w:t>
      </w:r>
      <w:r>
        <w:rPr>
          <w:b/>
          <w:bCs/>
          <w:rtl/>
        </w:rPr>
        <w:t>ברכ"ש</w:t>
      </w:r>
      <w:r>
        <w:rPr>
          <w:rtl/>
        </w:rPr>
        <w:t xml:space="preserve"> (מה) דן דפלגא נזקא קנסא חל למפרע [וכמ"ש תוס' לעיל לג:], ומש"ה לא שייך בזה דין דאינו מוריש קנס.</w:t>
      </w:r>
    </w:p>
  </w:footnote>
  <w:footnote w:id="410">
    <w:p w14:paraId="1DAD19C0" w14:textId="77777777" w:rsidR="009832E5" w:rsidRDefault="00000000" w:rsidP="002E386F">
      <w:pPr>
        <w:pStyle w:val="Footnote"/>
        <w:bidi/>
      </w:pPr>
      <w:r>
        <w:rPr>
          <w:rStyle w:val="ac"/>
          <w:rtl/>
        </w:rPr>
        <w:footnoteRef/>
      </w:r>
      <w:r>
        <w:rPr>
          <w:rtl/>
        </w:rPr>
        <w:t>וי"ל דכוונת הקצות דבפועל אינו חייב לשלם כל זמן שהוא חי. [ולא משום הסוגיא מב: גבי כופר]. דמסברא כל זמן שלא ניזק אי"צ לשלם. וכמ"ש הנמוק"י (לעיל כב.) דהזורק חץ, נשתעבדו נכסיו, אבל אינו מתחייב בפועל כל זמן שהחפץ קיים.</w:t>
      </w:r>
    </w:p>
  </w:footnote>
  <w:footnote w:id="411">
    <w:p w14:paraId="14C194F9" w14:textId="77777777" w:rsidR="009832E5" w:rsidRDefault="00000000" w:rsidP="002E386F">
      <w:pPr>
        <w:pStyle w:val="Footnote"/>
        <w:bidi/>
      </w:pPr>
      <w:r>
        <w:rPr>
          <w:rStyle w:val="ac"/>
          <w:rtl/>
        </w:rPr>
        <w:footnoteRef/>
      </w:r>
      <w:r>
        <w:rPr>
          <w:rtl/>
        </w:rPr>
        <w:t>וכ"כ ה</w:t>
      </w:r>
      <w:r>
        <w:rPr>
          <w:b/>
          <w:bCs/>
          <w:rtl/>
        </w:rPr>
        <w:t>גרי"ז</w:t>
      </w:r>
      <w:r>
        <w:rPr>
          <w:rtl/>
        </w:rPr>
        <w:t xml:space="preserve"> (סוה"ס עמ' פ) בשם ה</w:t>
      </w:r>
      <w:r>
        <w:rPr>
          <w:b/>
          <w:bCs/>
          <w:rtl/>
        </w:rPr>
        <w:t>גר"ח</w:t>
      </w:r>
      <w:r>
        <w:rPr>
          <w:rtl/>
        </w:rPr>
        <w:t xml:space="preserve"> דחבלות הוה גדר כופר דראשי אברים. [וכמ"ש הגר"ח (הל' טוען) דהוה תשלום שחידשה תורה, ולא השלמת הנזק].</w:t>
      </w:r>
    </w:p>
  </w:footnote>
  <w:footnote w:id="412">
    <w:p w14:paraId="617CCD1A" w14:textId="77777777" w:rsidR="009832E5" w:rsidRDefault="00000000" w:rsidP="002E386F">
      <w:pPr>
        <w:pStyle w:val="Footnote"/>
        <w:bidi/>
      </w:pPr>
      <w:r>
        <w:rPr>
          <w:rStyle w:val="ac"/>
          <w:rtl/>
        </w:rPr>
        <w:footnoteRef/>
      </w:r>
      <w:r>
        <w:rPr>
          <w:rtl/>
        </w:rPr>
        <w:t>וע' מלחמות (לקמן מד: יט: בדה"ר).</w:t>
      </w:r>
    </w:p>
  </w:footnote>
  <w:footnote w:id="413">
    <w:p w14:paraId="0BD54493" w14:textId="77777777" w:rsidR="009832E5" w:rsidRDefault="00000000" w:rsidP="002E386F">
      <w:pPr>
        <w:pStyle w:val="Footnote"/>
        <w:bidi/>
      </w:pPr>
      <w:r>
        <w:rPr>
          <w:rStyle w:val="ac"/>
          <w:rtl/>
        </w:rPr>
        <w:footnoteRef/>
      </w:r>
      <w:r>
        <w:rPr>
          <w:rtl/>
        </w:rPr>
        <w:t>וב</w:t>
      </w:r>
      <w:r>
        <w:rPr>
          <w:b/>
          <w:bCs/>
          <w:rtl/>
        </w:rPr>
        <w:t>חי' ר' שמואל</w:t>
      </w:r>
      <w:r>
        <w:rPr>
          <w:rtl/>
        </w:rPr>
        <w:t xml:space="preserve"> (ד ב) כת' דתלי במח' בסוגיין אי יש דמים לבן חורין. והרמב"ם פסק כמ"ד דאין דמים לבן חורין.</w:t>
      </w:r>
    </w:p>
  </w:footnote>
  <w:footnote w:id="414">
    <w:p w14:paraId="0FB484FC" w14:textId="77777777" w:rsidR="009832E5" w:rsidRDefault="00000000" w:rsidP="002E386F">
      <w:pPr>
        <w:pStyle w:val="Footnote"/>
        <w:bidi/>
      </w:pPr>
      <w:r>
        <w:rPr>
          <w:rStyle w:val="ac"/>
          <w:rtl/>
        </w:rPr>
        <w:footnoteRef/>
      </w:r>
      <w:r>
        <w:rPr>
          <w:rtl/>
        </w:rPr>
        <w:t>ויל"ד דלפ"ז הלשון כל שחייב לאו דוקא.</w:t>
      </w:r>
    </w:p>
  </w:footnote>
  <w:footnote w:id="415">
    <w:p w14:paraId="1B5E7943" w14:textId="77777777" w:rsidR="009832E5" w:rsidRDefault="00000000" w:rsidP="002E386F">
      <w:pPr>
        <w:pStyle w:val="Footnote"/>
        <w:bidi/>
      </w:pPr>
      <w:r>
        <w:rPr>
          <w:rStyle w:val="ac"/>
          <w:rtl/>
        </w:rPr>
        <w:footnoteRef/>
      </w:r>
      <w:r>
        <w:rPr>
          <w:rtl/>
        </w:rPr>
        <w:t>וה</w:t>
      </w:r>
      <w:r>
        <w:rPr>
          <w:b/>
          <w:bCs/>
          <w:rtl/>
        </w:rPr>
        <w:t>או"ש</w:t>
      </w:r>
      <w:r>
        <w:rPr>
          <w:rtl/>
        </w:rPr>
        <w:t xml:space="preserve"> (י יד) פי' דבור ואש אינן משלמין על כל מילי, שיש דברים שפטרתן התורה. כמו בור על כלים ושור פסולי המוקדשין, וכן אש על טמון, ואף במדליק בתוך שדה חבירו אינו חייב רק במה שדרכו להטמין. לכן מסברא לא מחייבינן על מיתת 'מין בן דעת', ואף בעבד ואמה. אבל בשור שחייב על כל מילי שיש לו בעלים, א"כ מתחייב דמים.</w:t>
      </w:r>
    </w:p>
  </w:footnote>
  <w:footnote w:id="416">
    <w:p w14:paraId="125EBE48" w14:textId="77777777" w:rsidR="009832E5" w:rsidRDefault="00000000" w:rsidP="002E386F">
      <w:pPr>
        <w:pStyle w:val="Footnote"/>
        <w:bidi/>
      </w:pPr>
      <w:r>
        <w:rPr>
          <w:rStyle w:val="ac"/>
          <w:rtl/>
        </w:rPr>
        <w:footnoteRef/>
      </w:r>
      <w:r>
        <w:rPr>
          <w:rtl/>
        </w:rPr>
        <w:t xml:space="preserve">אבל </w:t>
      </w:r>
      <w:r>
        <w:rPr>
          <w:b/>
          <w:bCs/>
          <w:rtl/>
        </w:rPr>
        <w:t>רש"י</w:t>
      </w:r>
      <w:r>
        <w:rPr>
          <w:rtl/>
        </w:rPr>
        <w:t xml:space="preserve"> (י.) כת' דליכא כופר באש משום קלב"מ [למ"ד אשו משום חציו]. וצ"ב א"כ משום הכי יפטר אף מחיוב דמים. ורש"י בסוגיין כת' דבסוגיין ליכא קלב"ם דהוה שלא בכוונה (ויתבאר בסמוך). אך ע"כ מוכח דפטור מכופר מטעם אחר.</w:t>
      </w:r>
    </w:p>
  </w:footnote>
  <w:footnote w:id="417">
    <w:p w14:paraId="57B699CF" w14:textId="77777777" w:rsidR="009832E5" w:rsidRDefault="00000000" w:rsidP="002E386F">
      <w:pPr>
        <w:pStyle w:val="Footnote"/>
        <w:bidi/>
      </w:pPr>
      <w:r>
        <w:rPr>
          <w:rStyle w:val="ac"/>
          <w:rtl/>
        </w:rPr>
        <w:footnoteRef/>
      </w:r>
      <w:r>
        <w:rPr>
          <w:rtl/>
        </w:rPr>
        <w:t>אך הק' דא"כ קשה מתני' דבבן חורין משלם ע"פ עצמו, ואף שאין השור בסקילה [ומ"ש ע"פ עצמו לשלא בכוונה וע"פ עדים]. וע"כ דהוה דמים. והראב"ד העלה צד דרבא הקשה דוקא בעבד, אבל בבן חורין ניחא ליה שמשלם דמים. ועי"ש.</w:t>
      </w:r>
    </w:p>
  </w:footnote>
  <w:footnote w:id="418">
    <w:p w14:paraId="1337893F" w14:textId="77777777" w:rsidR="009832E5" w:rsidRDefault="00000000" w:rsidP="002E386F">
      <w:pPr>
        <w:pStyle w:val="Footnote"/>
        <w:bidi/>
      </w:pPr>
      <w:r>
        <w:rPr>
          <w:rStyle w:val="ac"/>
          <w:rtl/>
        </w:rPr>
        <w:footnoteRef/>
      </w:r>
      <w:r>
        <w:rPr>
          <w:rtl/>
        </w:rPr>
        <w:t>[לכאורה כוונתו למסקנא (לעיל י. וכו.) דיש כמה פרכות בין האבות. ויל"ד דבגמ' ה: משמע דלמסקנא ילפי' הצד השווה שבהם. ויש לחלק].</w:t>
      </w:r>
    </w:p>
  </w:footnote>
  <w:footnote w:id="419">
    <w:p w14:paraId="5498F0B4" w14:textId="77777777" w:rsidR="009832E5" w:rsidRDefault="00000000" w:rsidP="002E386F">
      <w:pPr>
        <w:pStyle w:val="Footnote"/>
        <w:bidi/>
      </w:pPr>
      <w:r>
        <w:rPr>
          <w:rStyle w:val="ac"/>
          <w:rtl/>
        </w:rPr>
        <w:footnoteRef/>
      </w:r>
      <w:r>
        <w:rPr>
          <w:rtl/>
        </w:rPr>
        <w:t>וה</w:t>
      </w:r>
      <w:r>
        <w:rPr>
          <w:b/>
          <w:bCs/>
          <w:rtl/>
        </w:rPr>
        <w:t xml:space="preserve">ר"ש </w:t>
      </w:r>
      <w:r>
        <w:rPr>
          <w:rtl/>
        </w:rPr>
        <w:t>(בשיטמ"ק) דן דאש בכוונה לר"ל יתחייב ל' של עבד [דאשו משום ממונו, וכשורו], ואף דאין השור בסקילה. [עי"ש]. [ומשמע דיש הגדרה 'כוונה' גבי אש, ושלא בכוונה אין חיוב כופר. וצ"ב].</w:t>
      </w:r>
    </w:p>
  </w:footnote>
  <w:footnote w:id="420">
    <w:p w14:paraId="0A5719C9" w14:textId="77777777" w:rsidR="009832E5" w:rsidRDefault="00000000" w:rsidP="002E386F">
      <w:pPr>
        <w:pStyle w:val="Footnote"/>
        <w:bidi/>
      </w:pPr>
      <w:r>
        <w:rPr>
          <w:rStyle w:val="ac"/>
          <w:rtl/>
        </w:rPr>
        <w:footnoteRef/>
      </w:r>
      <w:r>
        <w:rPr>
          <w:rtl/>
        </w:rPr>
        <w:t>והקצות יישב עד"ז דברי רש"י.</w:t>
      </w:r>
    </w:p>
  </w:footnote>
  <w:footnote w:id="421">
    <w:p w14:paraId="4A84F92E" w14:textId="77777777" w:rsidR="009832E5" w:rsidRDefault="00000000" w:rsidP="002E386F">
      <w:pPr>
        <w:pStyle w:val="Footnote"/>
        <w:bidi/>
      </w:pPr>
      <w:r>
        <w:rPr>
          <w:rStyle w:val="ac"/>
          <w:rtl/>
        </w:rPr>
        <w:footnoteRef/>
      </w:r>
      <w:r>
        <w:rPr>
          <w:rtl/>
        </w:rPr>
        <w:t xml:space="preserve">וציין למש"כ בדעת </w:t>
      </w:r>
      <w:r>
        <w:rPr>
          <w:b/>
          <w:bCs/>
          <w:rtl/>
        </w:rPr>
        <w:t>רש"י</w:t>
      </w:r>
      <w:r>
        <w:rPr>
          <w:rtl/>
        </w:rPr>
        <w:t xml:space="preserve"> (לעיל כב.) דכוונתו לשרוף של חבירו חייב אף כשאינו האש שלו, ומדין אדם המזיק. [ויל"פ דמ"מ כה"ג אין חיוב רציחה, דבעי כחו. ולא סגי בהגדרת 'מעשיו'].</w:t>
      </w:r>
    </w:p>
  </w:footnote>
  <w:footnote w:id="422">
    <w:p w14:paraId="6A582649" w14:textId="77777777" w:rsidR="009832E5" w:rsidRDefault="00000000" w:rsidP="002E386F">
      <w:pPr>
        <w:pStyle w:val="Footnote"/>
        <w:bidi/>
      </w:pPr>
      <w:r>
        <w:rPr>
          <w:rStyle w:val="ac"/>
          <w:rtl/>
        </w:rPr>
        <w:footnoteRef/>
      </w:r>
      <w:r>
        <w:rPr>
          <w:rtl/>
        </w:rPr>
        <w:t>וע' מש"כ (לעיל כב:) אי למ"ד אשו משום ממונו פטור משום קלב"מ דרודף.</w:t>
      </w:r>
    </w:p>
  </w:footnote>
  <w:footnote w:id="423">
    <w:p w14:paraId="52C1B0C9" w14:textId="77777777" w:rsidR="009832E5" w:rsidRDefault="00000000" w:rsidP="002E386F">
      <w:pPr>
        <w:pStyle w:val="Footnote"/>
        <w:bidi/>
      </w:pPr>
      <w:r>
        <w:rPr>
          <w:rStyle w:val="ac"/>
          <w:rtl/>
        </w:rPr>
        <w:footnoteRef/>
      </w:r>
      <w:r>
        <w:rPr>
          <w:rtl/>
        </w:rPr>
        <w:t>ונפק"מ למש"כ ה</w:t>
      </w:r>
      <w:r>
        <w:rPr>
          <w:b/>
          <w:bCs/>
          <w:rtl/>
        </w:rPr>
        <w:t xml:space="preserve">קצות </w:t>
      </w:r>
      <w:r>
        <w:rPr>
          <w:rtl/>
        </w:rPr>
        <w:t>(כח א) ע"פ היש"ש דהיכא דנעשית החומר ל"ש תפיסה בקלב"מ, ורודף הותר דמו ונעשית החומר. (ע' בסמוך).</w:t>
      </w:r>
    </w:p>
  </w:footnote>
  <w:footnote w:id="424">
    <w:p w14:paraId="6BA7E8EE" w14:textId="77777777" w:rsidR="009832E5" w:rsidRDefault="00000000" w:rsidP="002E386F">
      <w:pPr>
        <w:pStyle w:val="Footnote"/>
        <w:bidi/>
      </w:pPr>
      <w:r>
        <w:rPr>
          <w:rStyle w:val="ac"/>
          <w:rtl/>
        </w:rPr>
        <w:footnoteRef/>
      </w:r>
      <w:r>
        <w:rPr>
          <w:rtl/>
        </w:rPr>
        <w:t>דאמר קרא ומתני' מסייע לר' יוחנן, ועוד דס"ל (יבמות לו:) בכל מקום הלכה כר' יוחנן במקום ר"ל מלבד ג'.</w:t>
      </w:r>
    </w:p>
  </w:footnote>
  <w:footnote w:id="425">
    <w:p w14:paraId="239FF177" w14:textId="77777777" w:rsidR="009832E5" w:rsidRDefault="00000000" w:rsidP="002E386F">
      <w:pPr>
        <w:pStyle w:val="Footnote"/>
        <w:bidi/>
      </w:pPr>
      <w:r>
        <w:rPr>
          <w:rStyle w:val="ac"/>
          <w:rtl/>
        </w:rPr>
        <w:footnoteRef/>
      </w:r>
      <w:r>
        <w:rPr>
          <w:rtl/>
        </w:rPr>
        <w:t>התוס' ר"פ [או הר"מ] הק' ע"פ היסוד של ר"י דל"ש קלב"מ. ושוב תי' דאף הר"י נתכוון דוקא בתורת כופר.</w:t>
      </w:r>
    </w:p>
  </w:footnote>
  <w:footnote w:id="426">
    <w:p w14:paraId="49FF3793" w14:textId="77777777" w:rsidR="009832E5" w:rsidRDefault="00000000" w:rsidP="002E386F">
      <w:pPr>
        <w:pStyle w:val="Footnote"/>
        <w:bidi/>
      </w:pPr>
      <w:r>
        <w:rPr>
          <w:rStyle w:val="ac"/>
          <w:rtl/>
        </w:rPr>
        <w:footnoteRef/>
      </w:r>
      <w:r>
        <w:rPr>
          <w:rtl/>
        </w:rPr>
        <w:t xml:space="preserve">וכ"כ </w:t>
      </w:r>
      <w:r>
        <w:rPr>
          <w:b/>
          <w:bCs/>
          <w:rtl/>
        </w:rPr>
        <w:t>תוס'</w:t>
      </w:r>
      <w:r>
        <w:rPr>
          <w:rtl/>
        </w:rPr>
        <w:t xml:space="preserve"> (כתובות ל:) דל"ש קלב"ם לפטור מדמי תרומה.</w:t>
      </w:r>
    </w:p>
  </w:footnote>
  <w:footnote w:id="427">
    <w:p w14:paraId="5F03D7F8" w14:textId="77777777" w:rsidR="009832E5" w:rsidRDefault="00000000" w:rsidP="002E386F">
      <w:pPr>
        <w:pStyle w:val="Footnote"/>
        <w:bidi/>
      </w:pPr>
      <w:r>
        <w:rPr>
          <w:rStyle w:val="ac"/>
          <w:rtl/>
        </w:rPr>
        <w:footnoteRef/>
      </w:r>
      <w:r>
        <w:rPr>
          <w:rtl/>
        </w:rPr>
        <w:t>והביא (שבת צב:) שגג על האוכלין והזיד על הכלי דחייב חטאת על האוכלין, ואף דמתחייב סקילה על הכלי. ולא אמרי' דחיוב סקילה פוטר מהחטאת משום קלב"מ, כיון דחטאת לכפרה אתא.</w:t>
      </w:r>
    </w:p>
  </w:footnote>
  <w:footnote w:id="428">
    <w:p w14:paraId="31812F91" w14:textId="77777777" w:rsidR="009832E5" w:rsidRDefault="00000000" w:rsidP="002E386F">
      <w:pPr>
        <w:pStyle w:val="Footnote"/>
        <w:bidi/>
      </w:pPr>
      <w:r>
        <w:rPr>
          <w:rStyle w:val="ac"/>
          <w:rtl/>
        </w:rPr>
        <w:footnoteRef/>
      </w:r>
      <w:r>
        <w:rPr>
          <w:rtl/>
        </w:rPr>
        <w:t>ומבואר בשיטמ"ק (כאן) דהר"ם והר"פ נח' בכוונת ר"י.</w:t>
      </w:r>
    </w:p>
  </w:footnote>
  <w:footnote w:id="429">
    <w:p w14:paraId="440AABC9" w14:textId="77777777" w:rsidR="009832E5" w:rsidRDefault="00000000" w:rsidP="002E386F">
      <w:pPr>
        <w:pStyle w:val="Footnote"/>
        <w:bidi/>
      </w:pPr>
      <w:r>
        <w:rPr>
          <w:rStyle w:val="ac"/>
          <w:rtl/>
        </w:rPr>
        <w:footnoteRef/>
      </w:r>
      <w:r>
        <w:rPr>
          <w:rtl/>
        </w:rPr>
        <w:t>וצ"ב כוונתו, דלא מצאנו בשום מקום נידון על דמי הנהרג, מלבד סוגיין.  [ואפשר דכוונתו למ"ד כופרא ממונא].</w:t>
      </w:r>
    </w:p>
  </w:footnote>
  <w:footnote w:id="430">
    <w:p w14:paraId="686D1D40" w14:textId="77777777" w:rsidR="009832E5" w:rsidRDefault="00000000" w:rsidP="002E386F">
      <w:pPr>
        <w:pStyle w:val="Footnote"/>
        <w:bidi/>
      </w:pPr>
      <w:r>
        <w:rPr>
          <w:rStyle w:val="ac"/>
          <w:rtl/>
        </w:rPr>
        <w:footnoteRef/>
      </w:r>
      <w:r>
        <w:rPr>
          <w:rtl/>
        </w:rPr>
        <w:t>דכיון דס"ל דאין השור בסקילה אינו מתחייב כופר, הוכרח לפרש במשנה (כתובות) דמשלם דמים ע"פ עצמו.</w:t>
      </w:r>
    </w:p>
  </w:footnote>
  <w:footnote w:id="431">
    <w:p w14:paraId="3D081B48" w14:textId="77777777" w:rsidR="009832E5" w:rsidRDefault="00000000" w:rsidP="002E386F">
      <w:pPr>
        <w:pStyle w:val="Footnote"/>
        <w:bidi/>
      </w:pPr>
      <w:r>
        <w:rPr>
          <w:rStyle w:val="ac"/>
          <w:rtl/>
        </w:rPr>
        <w:footnoteRef/>
      </w:r>
      <w:r>
        <w:rPr>
          <w:rtl/>
        </w:rPr>
        <w:t>וכתב דסוגיא דתנא דבי חזקיה בדמי נהרג (סנהדרין עט.) אתיא כשאר אמוראי דפליגי על רבה.</w:t>
      </w:r>
    </w:p>
  </w:footnote>
  <w:footnote w:id="432">
    <w:p w14:paraId="7B0B7CBC" w14:textId="77777777" w:rsidR="009832E5" w:rsidRDefault="00000000" w:rsidP="002E386F">
      <w:pPr>
        <w:pStyle w:val="Footnote"/>
        <w:bidi/>
      </w:pPr>
      <w:r>
        <w:rPr>
          <w:rStyle w:val="ac"/>
          <w:rtl/>
        </w:rPr>
        <w:footnoteRef/>
      </w:r>
      <w:r>
        <w:rPr>
          <w:rtl/>
        </w:rPr>
        <w:t xml:space="preserve">וכן </w:t>
      </w:r>
      <w:r>
        <w:rPr>
          <w:b/>
          <w:bCs/>
          <w:rtl/>
        </w:rPr>
        <w:t>תוס</w:t>
      </w:r>
      <w:r>
        <w:rPr>
          <w:rtl/>
        </w:rPr>
        <w:t>' (לעיל ו. בסוד"ה לאתויי) נקטו דאין השור בסקילה אינו מתחייב כופר. וצ"ב מ"ט פסקו כר"ל. ואפשר דכוונתם דהגמ' שם אליבא דרבא.</w:t>
      </w:r>
    </w:p>
  </w:footnote>
  <w:footnote w:id="433">
    <w:p w14:paraId="02BD2180" w14:textId="77777777" w:rsidR="009832E5" w:rsidRDefault="00000000" w:rsidP="002E386F">
      <w:pPr>
        <w:pStyle w:val="Footnote"/>
        <w:bidi/>
      </w:pPr>
      <w:r>
        <w:rPr>
          <w:rStyle w:val="ac"/>
          <w:rtl/>
        </w:rPr>
        <w:footnoteRef/>
      </w:r>
      <w:r>
        <w:rPr>
          <w:rtl/>
        </w:rPr>
        <w:t>וכתב דאף דנח' על רבה לענין כופר שלא בכוונה, קי"ל כרבה דאביי ורבא שקלו וטרו אליביה. [אבל הביא דר"ח פסק דלא כרבה, וכ"ד שא"ר]. ותו דאפשר דר' יוחנן לא פליג בדין דמים לבן חורין.</w:t>
      </w:r>
    </w:p>
  </w:footnote>
  <w:footnote w:id="434">
    <w:p w14:paraId="2CBADFE0" w14:textId="77777777" w:rsidR="009832E5" w:rsidRDefault="00000000" w:rsidP="002E386F">
      <w:pPr>
        <w:pStyle w:val="Footnote"/>
        <w:bidi/>
      </w:pPr>
      <w:r>
        <w:rPr>
          <w:rStyle w:val="ac"/>
          <w:rtl/>
        </w:rPr>
        <w:footnoteRef/>
      </w:r>
      <w:r>
        <w:rPr>
          <w:rtl/>
        </w:rPr>
        <w:t>דבגמ' (סנהדרין) מבואר דיש נפק"מ לענין חיוב כרת במח' רבי ורבנן דההורג בלא מתכוון חייב ממון, ופ</w:t>
      </w:r>
      <w:r>
        <w:rPr>
          <w:b/>
          <w:bCs/>
          <w:rtl/>
        </w:rPr>
        <w:t>רש"י</w:t>
      </w:r>
      <w:r>
        <w:rPr>
          <w:rtl/>
        </w:rPr>
        <w:t xml:space="preserve"> היכא דלקח את הממון וקידש בו אשה. דלרבנן אינה מקודשת.</w:t>
      </w:r>
    </w:p>
  </w:footnote>
  <w:footnote w:id="435">
    <w:p w14:paraId="182B6CF2" w14:textId="77777777" w:rsidR="009832E5" w:rsidRDefault="00000000" w:rsidP="002E386F">
      <w:pPr>
        <w:pStyle w:val="Footnote"/>
        <w:bidi/>
      </w:pPr>
      <w:r>
        <w:rPr>
          <w:rStyle w:val="ac"/>
          <w:rtl/>
        </w:rPr>
        <w:footnoteRef/>
      </w:r>
      <w:r>
        <w:rPr>
          <w:rtl/>
        </w:rPr>
        <w:t>ואילו ההג' אשר"י איירי בזה"ז דל"ש שיתקיים עונש הבי"ד.</w:t>
      </w:r>
    </w:p>
  </w:footnote>
  <w:footnote w:id="436">
    <w:p w14:paraId="54FF3EDA" w14:textId="77777777" w:rsidR="009832E5" w:rsidRDefault="00000000" w:rsidP="002E386F">
      <w:pPr>
        <w:pStyle w:val="Footnote"/>
        <w:bidi/>
      </w:pPr>
      <w:r>
        <w:rPr>
          <w:rStyle w:val="ac"/>
          <w:rtl/>
        </w:rPr>
        <w:footnoteRef/>
      </w:r>
      <w:r>
        <w:rPr>
          <w:rtl/>
        </w:rPr>
        <w:t>ועוד דנו ה</w:t>
      </w:r>
      <w:r>
        <w:rPr>
          <w:b/>
          <w:bCs/>
          <w:rtl/>
        </w:rPr>
        <w:t>אחרונים</w:t>
      </w:r>
      <w:r>
        <w:rPr>
          <w:rtl/>
        </w:rPr>
        <w:t xml:space="preserve"> (אמרי בינה דיינים ד, מרחשת ב כח) לחלק בין תפס מעות, או חפץ בעין.</w:t>
      </w:r>
    </w:p>
  </w:footnote>
  <w:footnote w:id="437">
    <w:p w14:paraId="5F1B2136" w14:textId="77777777" w:rsidR="009832E5" w:rsidRDefault="00000000" w:rsidP="002E386F">
      <w:pPr>
        <w:pStyle w:val="Footnote"/>
        <w:bidi/>
      </w:pPr>
      <w:r>
        <w:rPr>
          <w:rStyle w:val="ac"/>
          <w:rtl/>
        </w:rPr>
        <w:footnoteRef/>
      </w:r>
      <w:r>
        <w:rPr>
          <w:rtl/>
        </w:rPr>
        <w:t>דכתב נפק"מ [דחייב ביד"ש] לענין תפיסה, ונפק"מ נמי דאי יהיב ליה בתורת תשלומין וקדש בהם את האשה מקודשת וכו' [משמע דתפיסה ל"מ לענין זה]. [ועד"ז בקיצור ברשב"א שם].</w:t>
      </w:r>
    </w:p>
  </w:footnote>
  <w:footnote w:id="438">
    <w:p w14:paraId="2ED603AA" w14:textId="77777777" w:rsidR="009832E5" w:rsidRDefault="00000000" w:rsidP="002E386F">
      <w:pPr>
        <w:pStyle w:val="Footnote"/>
        <w:bidi/>
      </w:pPr>
      <w:r>
        <w:rPr>
          <w:rStyle w:val="ac"/>
          <w:rtl/>
        </w:rPr>
        <w:footnoteRef/>
      </w:r>
      <w:r>
        <w:rPr>
          <w:rtl/>
        </w:rPr>
        <w:t>וצ"ל דהאו"ז איירי באופן דלא הוה רודף. [א"נ ס"ל כ</w:t>
      </w:r>
      <w:r>
        <w:rPr>
          <w:b/>
          <w:bCs/>
          <w:rtl/>
        </w:rPr>
        <w:t>רש"י</w:t>
      </w:r>
      <w:r>
        <w:rPr>
          <w:rtl/>
        </w:rPr>
        <w:t xml:space="preserve"> (סנהדרין עב.) דרודף הוה חייבי מיתות שוגגין, ולא נחשב נעשית החומר].</w:t>
      </w:r>
    </w:p>
  </w:footnote>
  <w:footnote w:id="439">
    <w:p w14:paraId="63574B93" w14:textId="77777777" w:rsidR="009832E5" w:rsidRDefault="00000000" w:rsidP="002E386F">
      <w:pPr>
        <w:pStyle w:val="Footnote"/>
        <w:bidi/>
      </w:pPr>
      <w:r>
        <w:rPr>
          <w:rStyle w:val="ac"/>
          <w:rtl/>
        </w:rPr>
        <w:footnoteRef/>
      </w:r>
      <w:r>
        <w:rPr>
          <w:rtl/>
        </w:rPr>
        <w:t>וה</w:t>
      </w:r>
      <w:r>
        <w:rPr>
          <w:b/>
          <w:bCs/>
          <w:rtl/>
        </w:rPr>
        <w:t xml:space="preserve">מנח"ח </w:t>
      </w:r>
      <w:r>
        <w:rPr>
          <w:rtl/>
        </w:rPr>
        <w:t>כתב הדמים ששווה ליורשים, או אם היה נוקב מרגליות וכדומה שהי' ראוי לעשות מלאכה משלם דמיו ליורשים. [וצ"ע].</w:t>
      </w:r>
    </w:p>
  </w:footnote>
  <w:footnote w:id="440">
    <w:p w14:paraId="26FB36CC" w14:textId="77777777" w:rsidR="009832E5" w:rsidRDefault="00000000" w:rsidP="002E386F">
      <w:pPr>
        <w:pStyle w:val="Footnote"/>
        <w:bidi/>
      </w:pPr>
      <w:r>
        <w:rPr>
          <w:rStyle w:val="ac"/>
          <w:rtl/>
        </w:rPr>
        <w:footnoteRef/>
      </w:r>
      <w:r>
        <w:rPr>
          <w:rtl/>
        </w:rPr>
        <w:t>ואפשר דהיינו דוקא היכא דליכא עדים כלל. אבל כשיכולים עדים לבוא אח"כ, אינו מתחייב כופר ע"פ הודאתו. ע"ע אחיעזר (ג ס"ס כב).</w:t>
      </w:r>
    </w:p>
  </w:footnote>
  <w:footnote w:id="441">
    <w:p w14:paraId="0E71F546" w14:textId="77777777" w:rsidR="009832E5" w:rsidRDefault="00000000" w:rsidP="002E386F">
      <w:pPr>
        <w:pStyle w:val="Footnote"/>
        <w:bidi/>
      </w:pPr>
      <w:r>
        <w:rPr>
          <w:rStyle w:val="ac"/>
          <w:rtl/>
        </w:rPr>
        <w:footnoteRef/>
      </w:r>
      <w:r>
        <w:rPr>
          <w:rtl/>
        </w:rPr>
        <w:t>וה</w:t>
      </w:r>
      <w:r>
        <w:rPr>
          <w:b/>
          <w:bCs/>
          <w:rtl/>
        </w:rPr>
        <w:t>חזקוני</w:t>
      </w:r>
      <w:r>
        <w:rPr>
          <w:rtl/>
        </w:rPr>
        <w:t xml:space="preserve"> (שמות כא לא) הק' מ"ט הוזכר בפסוק (שם) גבי כופר או בן יגח, ולא בשאר הפרשיות. ותי' דגבי כופר ס"ד דבעל השור יש לו טענה דאשה זו יצאנית יותר מדי, הבן והבת לא שמרם אביהם כמשפט. קמ"ל דאין בדבריו כלום.</w:t>
      </w:r>
    </w:p>
    <w:p w14:paraId="44DB24A5" w14:textId="77777777" w:rsidR="009832E5" w:rsidRDefault="00000000" w:rsidP="002E386F">
      <w:pPr>
        <w:pStyle w:val="Footnote"/>
        <w:bidi/>
      </w:pPr>
      <w:r>
        <w:rPr>
          <w:rtl/>
        </w:rPr>
        <w:tab/>
        <w:t>ועוד תי' דדוקא בבן חורין אין חילוק בין גדול לקטן, אבל שור שהרג עבד קטן אינו חייב [קנס] רק בגדולים. [וצ"ע].</w:t>
      </w:r>
    </w:p>
  </w:footnote>
  <w:footnote w:id="442">
    <w:p w14:paraId="261999D8" w14:textId="77777777" w:rsidR="009832E5" w:rsidRDefault="00000000" w:rsidP="002E386F">
      <w:pPr>
        <w:pStyle w:val="Footnote"/>
        <w:bidi/>
      </w:pPr>
      <w:r>
        <w:rPr>
          <w:rStyle w:val="ac"/>
          <w:rtl/>
        </w:rPr>
        <w:footnoteRef/>
      </w:r>
      <w:r>
        <w:rPr>
          <w:rtl/>
        </w:rPr>
        <w:t>משא"כ קטנים דאתו לכלל מצוות.</w:t>
      </w:r>
    </w:p>
  </w:footnote>
  <w:footnote w:id="443">
    <w:p w14:paraId="3F2FCD62" w14:textId="77777777" w:rsidR="009832E5" w:rsidRDefault="00000000" w:rsidP="002E386F">
      <w:pPr>
        <w:pStyle w:val="Footnote"/>
        <w:bidi/>
      </w:pPr>
      <w:r>
        <w:rPr>
          <w:rStyle w:val="ac"/>
          <w:rtl/>
        </w:rPr>
        <w:footnoteRef/>
      </w:r>
      <w:r>
        <w:rPr>
          <w:rtl/>
        </w:rPr>
        <w:t>וב</w:t>
      </w:r>
      <w:r>
        <w:rPr>
          <w:b/>
          <w:bCs/>
          <w:rtl/>
        </w:rPr>
        <w:t>הלכות קטנות</w:t>
      </w:r>
      <w:r>
        <w:rPr>
          <w:rtl/>
        </w:rPr>
        <w:t xml:space="preserve"> (שם לח) נסתפק האם מחללין עליהם את השבת. ודן להוכיח דמחללים, אבל כת' מפני שאנו מדמין נעשה מעשה. [וכת' דיש להתפלל שלא יחלה א' מהם בשבת, דאין לנו הכרעה האם לחלל עליו שבת].</w:t>
      </w:r>
    </w:p>
    <w:p w14:paraId="27E7013E" w14:textId="77777777" w:rsidR="009832E5" w:rsidRDefault="00000000" w:rsidP="002E386F">
      <w:pPr>
        <w:pStyle w:val="Footnote"/>
        <w:bidi/>
      </w:pPr>
      <w:r>
        <w:rPr>
          <w:rtl/>
        </w:rPr>
        <w:tab/>
        <w:t>וה</w:t>
      </w:r>
      <w:r>
        <w:rPr>
          <w:b/>
          <w:bCs/>
          <w:rtl/>
        </w:rPr>
        <w:t>ביאו"ה</w:t>
      </w:r>
      <w:r>
        <w:rPr>
          <w:rtl/>
        </w:rPr>
        <w:t xml:space="preserve"> (שכט ד) דחה דבריו, דפשיטא דמחללין שבת אחרש ושוטה. דהא אפי' נהרגין עליהם, דגם הם בכלל איש כי יכה כל נפש, כל דהוא נפש. וכמו קטן. וגם הם בכלל לא תעמוד על דם רעך כשאר ישראל, ובפירוש אמרה תורה לא תקלל חרש ומלקין עליהן. ומלקות נמי ממיני מיתה הם כמבואר (סנהדרין י.). ודוקא ישראל רשע מותר לקלל, דכתיב ונשיא בעמך בעושה מעשה עמך.</w:t>
      </w:r>
    </w:p>
    <w:p w14:paraId="64277CCA" w14:textId="77777777" w:rsidR="009832E5" w:rsidRDefault="00000000" w:rsidP="002E386F">
      <w:pPr>
        <w:pStyle w:val="Footnote"/>
        <w:bidi/>
      </w:pPr>
      <w:r>
        <w:rPr>
          <w:rtl/>
        </w:rPr>
        <w:tab/>
        <w:t>וכת' ולא ידעתי מה היה לו לבעל הלכות קטנות שנסתפק בזה אם מחללין ואם הורגין עליו, ודבריו תמוהים מאד.</w:t>
      </w:r>
    </w:p>
  </w:footnote>
  <w:footnote w:id="444">
    <w:p w14:paraId="59EB4658" w14:textId="77777777" w:rsidR="009832E5" w:rsidRDefault="00000000" w:rsidP="002E386F">
      <w:pPr>
        <w:pStyle w:val="Footnote"/>
        <w:bidi/>
      </w:pPr>
      <w:r>
        <w:rPr>
          <w:rStyle w:val="ac"/>
          <w:rtl/>
        </w:rPr>
        <w:footnoteRef/>
      </w:r>
      <w:r>
        <w:rPr>
          <w:rtl/>
        </w:rPr>
        <w:t>ולכאורה כן היא בכל ספיקות בכופר, דמתחייב בידי שמים אף דספק ממון פטור.</w:t>
      </w:r>
    </w:p>
    <w:p w14:paraId="31F68C90" w14:textId="77777777" w:rsidR="009832E5" w:rsidRDefault="00000000" w:rsidP="002E386F">
      <w:pPr>
        <w:pStyle w:val="Footnote"/>
        <w:bidi/>
      </w:pPr>
      <w:r>
        <w:rPr>
          <w:rtl/>
        </w:rPr>
        <w:tab/>
        <w:t>וה</w:t>
      </w:r>
      <w:r>
        <w:rPr>
          <w:b/>
          <w:bCs/>
          <w:rtl/>
        </w:rPr>
        <w:t>אמרי בינה</w:t>
      </w:r>
      <w:r>
        <w:rPr>
          <w:rtl/>
        </w:rPr>
        <w:t xml:space="preserve"> (דיינים מט) דייק מדברי הנמוק"י דאף שהרוב בני קיימא, דוקא משום כפרה חייב לצאת יד"ש. ודלא כדברי אביו (דברי חיים יו"ד נב, ועוד אחרונים, ע' ר' יוסף מסלוצק נ, בית יצחק יו"ד ב קיד ח, וע"ע שער"י ה טז) דחייב לצאת ידי שמים במקום רוב [דרוב עדיף מברי ושמא דחייב בידי שמים, כדאיתא ב"ק קיח.].</w:t>
      </w:r>
    </w:p>
  </w:footnote>
  <w:footnote w:id="445">
    <w:p w14:paraId="5A7B4E0C" w14:textId="77777777" w:rsidR="009832E5" w:rsidRDefault="00000000" w:rsidP="002E386F">
      <w:pPr>
        <w:pStyle w:val="Footnote"/>
        <w:bidi/>
      </w:pPr>
      <w:r>
        <w:rPr>
          <w:rStyle w:val="ac"/>
          <w:rtl/>
        </w:rPr>
        <w:footnoteRef/>
      </w:r>
      <w:r>
        <w:rPr>
          <w:rtl/>
        </w:rPr>
        <w:t>וכוונתו למ"ד דממשכנין. א"נ היכא דעבר זמנו (וכתוס' ר"ה ו.). א"נ כתוס' (יבמות פז:) דהיכא דס"ל דליכא חיוב לכו"ע כופין. ואפ"ה במקום ספק אין כופין.</w:t>
      </w:r>
    </w:p>
  </w:footnote>
  <w:footnote w:id="446">
    <w:p w14:paraId="476E051D" w14:textId="77777777" w:rsidR="009832E5" w:rsidRDefault="00000000" w:rsidP="002E386F">
      <w:pPr>
        <w:pStyle w:val="Footnote"/>
        <w:bidi/>
      </w:pPr>
      <w:r>
        <w:rPr>
          <w:rStyle w:val="ac"/>
          <w:rtl/>
        </w:rPr>
        <w:footnoteRef/>
      </w:r>
      <w:r>
        <w:rPr>
          <w:rtl/>
        </w:rPr>
        <w:t>אלא דנחשב תקלה וקלון (סנהדרין נה:). [ודוחק דנתמעט מדין תקלה וקלון. ויל"ד מאי נפק"מ].</w:t>
      </w:r>
    </w:p>
  </w:footnote>
  <w:footnote w:id="447">
    <w:p w14:paraId="62C712CF" w14:textId="77777777" w:rsidR="009832E5" w:rsidRDefault="00000000" w:rsidP="002E386F">
      <w:pPr>
        <w:pStyle w:val="Footnote"/>
        <w:bidi/>
      </w:pPr>
      <w:r>
        <w:rPr>
          <w:rStyle w:val="ac"/>
          <w:rtl/>
        </w:rPr>
        <w:footnoteRef/>
      </w:r>
      <w:r>
        <w:rPr>
          <w:rtl/>
        </w:rPr>
        <w:t xml:space="preserve">והביא כן מלשון הגמ' (לעיל כו.) דכיון דעשה ג' פעמים. [אבל </w:t>
      </w:r>
      <w:r>
        <w:rPr>
          <w:b/>
          <w:bCs/>
          <w:rtl/>
        </w:rPr>
        <w:t>תוס' ר"פ</w:t>
      </w:r>
      <w:r>
        <w:rPr>
          <w:rtl/>
        </w:rPr>
        <w:t xml:space="preserve"> (שם) כתב דלאו דוקא].</w:t>
      </w:r>
    </w:p>
  </w:footnote>
  <w:footnote w:id="448">
    <w:p w14:paraId="0A2970E9" w14:textId="77777777" w:rsidR="009832E5" w:rsidRDefault="00000000" w:rsidP="002E386F">
      <w:pPr>
        <w:pStyle w:val="Footnote"/>
        <w:bidi/>
      </w:pPr>
      <w:r>
        <w:rPr>
          <w:rStyle w:val="ac"/>
          <w:rtl/>
        </w:rPr>
        <w:footnoteRef/>
      </w:r>
      <w:r>
        <w:rPr>
          <w:rtl/>
        </w:rPr>
        <w:t>ודוחק דהגמ' הביאה ה"נ במועד להתחכך, ובמה דמי להדדי.</w:t>
      </w:r>
    </w:p>
  </w:footnote>
  <w:footnote w:id="449">
    <w:p w14:paraId="72DD48B9" w14:textId="77777777" w:rsidR="009832E5" w:rsidRDefault="00000000" w:rsidP="002E386F">
      <w:pPr>
        <w:pStyle w:val="Footnote"/>
        <w:bidi/>
      </w:pPr>
      <w:r>
        <w:rPr>
          <w:rStyle w:val="ac"/>
          <w:rtl/>
        </w:rPr>
        <w:footnoteRef/>
      </w:r>
      <w:r>
        <w:rPr>
          <w:rtl/>
        </w:rPr>
        <w:t>וע"כ לא גרסי' (בע"ב) תיובתא דרב, דהא לא פליג בדין. אלא תיובתא דרבה.</w:t>
      </w:r>
    </w:p>
  </w:footnote>
  <w:footnote w:id="450">
    <w:p w14:paraId="2E3BD63F" w14:textId="77777777" w:rsidR="009832E5" w:rsidRDefault="00000000" w:rsidP="002E386F">
      <w:pPr>
        <w:pStyle w:val="Footnote"/>
        <w:bidi/>
      </w:pPr>
      <w:r>
        <w:rPr>
          <w:rStyle w:val="ac"/>
          <w:rtl/>
        </w:rPr>
        <w:footnoteRef/>
      </w:r>
      <w:r>
        <w:rPr>
          <w:rtl/>
        </w:rPr>
        <w:t>וכ"כ ה</w:t>
      </w:r>
      <w:r>
        <w:rPr>
          <w:b/>
          <w:bCs/>
          <w:rtl/>
        </w:rPr>
        <w:t xml:space="preserve">ראב"ד </w:t>
      </w:r>
      <w:r>
        <w:rPr>
          <w:rtl/>
        </w:rPr>
        <w:t>דכיון דנתכוון להנאתו, שלא בכוונה הוא [משמע דאף דהשור יודע].</w:t>
      </w:r>
    </w:p>
  </w:footnote>
  <w:footnote w:id="451">
    <w:p w14:paraId="4896FE3C" w14:textId="77777777" w:rsidR="009832E5" w:rsidRDefault="00000000" w:rsidP="002E386F">
      <w:pPr>
        <w:pStyle w:val="Footnote"/>
        <w:bidi/>
      </w:pPr>
      <w:r>
        <w:rPr>
          <w:rStyle w:val="ac"/>
          <w:rtl/>
        </w:rPr>
        <w:footnoteRef/>
      </w:r>
      <w:r>
        <w:rPr>
          <w:rtl/>
        </w:rPr>
        <w:t>ויל"פ דלגבי חיוב סקילת השור לא נתחדש חלוקת אבות נזיקין. והא דאינו מתכוון פטור, הוא משום דהוקש לבעלים (לעיל מד:).</w:t>
      </w:r>
    </w:p>
    <w:p w14:paraId="63A42B59" w14:textId="77777777" w:rsidR="009832E5" w:rsidRDefault="00000000" w:rsidP="002E386F">
      <w:pPr>
        <w:pStyle w:val="Footnote"/>
        <w:bidi/>
      </w:pPr>
      <w:r>
        <w:rPr>
          <w:rtl/>
        </w:rPr>
        <w:tab/>
        <w:t>ויל"ד לדעת ר"ת מנלן דבעינן דוקא הרג בקרן. {ואפשר דהוה סברא דבעינן מזיד בהריגה, דומיא דבעלים. וזהו כוונתו להזיק. וגבי אדם אף שכוונתו להנאת עצמו, ידיעתו נחשב כוונה להזיק. אבל בהמה דאין לה דעת כל שעיקר המעשה הוה להנאת עצמו, לא נחשב מזיד. ועפ"ז יש לחלק דארי ודב, אף דהוה להנאת אכילה, מ"מ עיקר המעשה הוה כוונתו להזיק. ולא דמי לנתחכך ונהרג במתעסק}.</w:t>
      </w:r>
    </w:p>
  </w:footnote>
  <w:footnote w:id="452">
    <w:p w14:paraId="2C1FD039" w14:textId="77777777" w:rsidR="009832E5" w:rsidRDefault="00000000" w:rsidP="002E386F">
      <w:pPr>
        <w:pStyle w:val="Footnote"/>
        <w:bidi/>
      </w:pPr>
      <w:r>
        <w:rPr>
          <w:rStyle w:val="ac"/>
          <w:rtl/>
        </w:rPr>
        <w:footnoteRef/>
      </w:r>
      <w:r>
        <w:rPr>
          <w:rtl/>
        </w:rPr>
        <w:t>והקוב"ב כתב דאדרבה בשור אמרי' ספק ובערת הרע לחומרא. אבל הק' דבע"ב מבואר דאף בשור אמרי' ספק לקולא, דילפי' מגזיה"כ דספק נפשות להקל, ואף שור פטור.</w:t>
      </w:r>
    </w:p>
  </w:footnote>
  <w:footnote w:id="453">
    <w:p w14:paraId="5B83DAD8" w14:textId="77777777" w:rsidR="009832E5" w:rsidRDefault="00000000" w:rsidP="002E386F">
      <w:pPr>
        <w:pStyle w:val="Footnote"/>
        <w:bidi/>
      </w:pPr>
      <w:r>
        <w:rPr>
          <w:rStyle w:val="ac"/>
          <w:rtl/>
        </w:rPr>
        <w:footnoteRef/>
      </w:r>
      <w:r>
        <w:rPr>
          <w:rtl/>
        </w:rPr>
        <w:t>ויל"ד דהא קי"ל דיש כופר ברגל, אף דליכא 'נגיחה'. וא"כ אף יתחייב אף חצי כופר בצרורות.</w:t>
      </w:r>
    </w:p>
  </w:footnote>
  <w:footnote w:id="454">
    <w:p w14:paraId="6C6F7CE3" w14:textId="77777777" w:rsidR="009832E5" w:rsidRDefault="00000000" w:rsidP="002E386F">
      <w:pPr>
        <w:pStyle w:val="Footnote"/>
        <w:bidi/>
      </w:pPr>
      <w:r>
        <w:rPr>
          <w:rStyle w:val="ac"/>
          <w:rtl/>
        </w:rPr>
        <w:footnoteRef/>
      </w:r>
      <w:r>
        <w:rPr>
          <w:rtl/>
        </w:rPr>
        <w:t>וה</w:t>
      </w:r>
      <w:r>
        <w:rPr>
          <w:b/>
          <w:bCs/>
          <w:rtl/>
        </w:rPr>
        <w:t>אחרונים</w:t>
      </w:r>
      <w:r>
        <w:rPr>
          <w:rtl/>
        </w:rPr>
        <w:t xml:space="preserve"> תי' דדעת רש"י דבתר פרשת צרורות, כל כחו כגופו שייכא להלכה למשה מסיני דצרורות, לענין נזיקין. ול"מ כופר כה"ג. [וע' לעיל בסוגיות צרורות. ובחי' ר' א"ל מלין סו].</w:t>
      </w:r>
    </w:p>
  </w:footnote>
  <w:footnote w:id="455">
    <w:p w14:paraId="0C170A4D" w14:textId="77777777" w:rsidR="009832E5" w:rsidRDefault="00000000" w:rsidP="002E386F">
      <w:pPr>
        <w:pStyle w:val="Footnote"/>
        <w:bidi/>
      </w:pPr>
      <w:r>
        <w:rPr>
          <w:rStyle w:val="ac"/>
          <w:rtl/>
        </w:rPr>
        <w:footnoteRef/>
      </w:r>
      <w:r>
        <w:rPr>
          <w:rtl/>
        </w:rPr>
        <w:t>וה</w:t>
      </w:r>
      <w:r>
        <w:rPr>
          <w:b/>
          <w:bCs/>
          <w:rtl/>
        </w:rPr>
        <w:t>נחל"ד</w:t>
      </w:r>
      <w:r>
        <w:rPr>
          <w:rtl/>
        </w:rPr>
        <w:t xml:space="preserve"> (לעיל יז:) פי' עוד דדרשי' (לעיל מ.) כופר שלם ולא חצי כופר.</w:t>
      </w:r>
    </w:p>
  </w:footnote>
  <w:footnote w:id="456">
    <w:p w14:paraId="6AF2ECEF" w14:textId="77777777" w:rsidR="009832E5" w:rsidRDefault="00000000" w:rsidP="002E386F">
      <w:pPr>
        <w:pStyle w:val="Footnote"/>
        <w:bidi/>
      </w:pPr>
      <w:r>
        <w:rPr>
          <w:rStyle w:val="ac"/>
          <w:rtl/>
        </w:rPr>
        <w:footnoteRef/>
      </w:r>
      <w:r>
        <w:rPr>
          <w:rtl/>
        </w:rPr>
        <w:t>ו</w:t>
      </w:r>
      <w:r>
        <w:rPr>
          <w:b/>
          <w:bCs/>
          <w:rtl/>
        </w:rPr>
        <w:t>תוס</w:t>
      </w:r>
      <w:r>
        <w:rPr>
          <w:rtl/>
        </w:rPr>
        <w:t>' (לעיל מג.) ביארו דהברייתא אף אליבא דר"ע, דבסיפא הוזכר תלמידי ר"ע. וה</w:t>
      </w:r>
      <w:r>
        <w:rPr>
          <w:b/>
          <w:bCs/>
          <w:rtl/>
        </w:rPr>
        <w:t>שיטה</w:t>
      </w:r>
      <w:r>
        <w:rPr>
          <w:rtl/>
        </w:rPr>
        <w:t xml:space="preserve"> (בשיטמ"ק) ביאר דמש"ה הדגישו ותיובתא דרב, דלא תימא ר' ישמעאל היא.</w:t>
      </w:r>
    </w:p>
  </w:footnote>
  <w:footnote w:id="457">
    <w:p w14:paraId="0478792D" w14:textId="77777777" w:rsidR="009832E5" w:rsidRDefault="00000000" w:rsidP="002E386F">
      <w:pPr>
        <w:pStyle w:val="Footnote"/>
        <w:bidi/>
      </w:pPr>
      <w:r>
        <w:rPr>
          <w:rStyle w:val="ac"/>
          <w:rtl/>
        </w:rPr>
        <w:footnoteRef/>
      </w:r>
      <w:r>
        <w:rPr>
          <w:rtl/>
        </w:rPr>
        <w:t>וה</w:t>
      </w:r>
      <w:r>
        <w:rPr>
          <w:b/>
          <w:bCs/>
          <w:rtl/>
        </w:rPr>
        <w:t>חזו"א</w:t>
      </w:r>
      <w:r>
        <w:rPr>
          <w:rtl/>
        </w:rPr>
        <w:t xml:space="preserve"> כתב דאף לגיר' דידן דהוה תיובתא דרב, מ"מ סברת רב משום דאין השור בסקילה, וכרבה. ושפיר הוה תיובתא דתרוייהו.</w:t>
      </w:r>
    </w:p>
  </w:footnote>
  <w:footnote w:id="458">
    <w:p w14:paraId="1CCD59A3" w14:textId="77777777" w:rsidR="009832E5" w:rsidRDefault="00000000" w:rsidP="002E386F">
      <w:pPr>
        <w:pStyle w:val="Footnote"/>
        <w:bidi/>
      </w:pPr>
      <w:r>
        <w:rPr>
          <w:rStyle w:val="ac"/>
          <w:rtl/>
        </w:rPr>
        <w:footnoteRef/>
      </w:r>
      <w:r>
        <w:rPr>
          <w:rtl/>
        </w:rPr>
        <w:t xml:space="preserve">וכן </w:t>
      </w:r>
      <w:r>
        <w:rPr>
          <w:b/>
          <w:bCs/>
          <w:rtl/>
        </w:rPr>
        <w:t>תוס</w:t>
      </w:r>
      <w:r>
        <w:rPr>
          <w:rtl/>
        </w:rPr>
        <w:t>' (לעיל ו. סוד"ה לאתויי), וכן (לעיל טו:) נקטו בפשיטות דכשאין השור בסקילה אינו מתחייב כופר.</w:t>
      </w:r>
    </w:p>
  </w:footnote>
  <w:footnote w:id="459">
    <w:p w14:paraId="0CF49517" w14:textId="77777777" w:rsidR="009832E5" w:rsidRDefault="00000000" w:rsidP="002E386F">
      <w:pPr>
        <w:pStyle w:val="Footnote"/>
        <w:bidi/>
      </w:pPr>
      <w:r>
        <w:rPr>
          <w:rStyle w:val="ac"/>
          <w:rtl/>
        </w:rPr>
        <w:footnoteRef/>
      </w:r>
      <w:r>
        <w:rPr>
          <w:rtl/>
        </w:rPr>
        <w:t>ולכאורה היינו כמ"ד דאין השור בסקילה ליכא חיוב כופר [וצ"ע]. אך יש לדחות דעכ"פ בעי בי"ד הראוי לחיוב סקילה.</w:t>
      </w:r>
    </w:p>
  </w:footnote>
  <w:footnote w:id="460">
    <w:p w14:paraId="1E0842CA" w14:textId="77777777" w:rsidR="009832E5" w:rsidRDefault="00000000" w:rsidP="002E386F">
      <w:pPr>
        <w:pStyle w:val="Footnote"/>
        <w:bidi/>
      </w:pPr>
      <w:r>
        <w:rPr>
          <w:rStyle w:val="ac"/>
          <w:rtl/>
        </w:rPr>
        <w:footnoteRef/>
      </w:r>
      <w:r>
        <w:rPr>
          <w:rtl/>
        </w:rPr>
        <w:t>וה</w:t>
      </w:r>
      <w:r>
        <w:rPr>
          <w:b/>
          <w:bCs/>
          <w:rtl/>
        </w:rPr>
        <w:t>קוב"ש</w:t>
      </w:r>
      <w:r>
        <w:rPr>
          <w:rtl/>
        </w:rPr>
        <w:t xml:space="preserve"> (קוב"ב כז) הק' דאבנו סכינו ומשאו לשמואל משורו למדנו, הא ליכא כוונה, והאיך יתחייב לר' שמעון. [ויל"ד דהוה תולדה].</w:t>
      </w:r>
    </w:p>
  </w:footnote>
  <w:footnote w:id="461">
    <w:p w14:paraId="3DF6F209" w14:textId="77777777" w:rsidR="009832E5" w:rsidRDefault="00000000" w:rsidP="002E386F">
      <w:pPr>
        <w:pStyle w:val="Footnote"/>
        <w:bidi/>
      </w:pPr>
      <w:r>
        <w:rPr>
          <w:rStyle w:val="ac"/>
          <w:rtl/>
        </w:rPr>
        <w:footnoteRef/>
      </w:r>
      <w:r>
        <w:rPr>
          <w:rtl/>
        </w:rPr>
        <w:t>דה</w:t>
      </w:r>
      <w:r>
        <w:rPr>
          <w:b/>
          <w:bCs/>
          <w:rtl/>
        </w:rPr>
        <w:t xml:space="preserve">ראב"ד </w:t>
      </w:r>
      <w:r>
        <w:rPr>
          <w:rtl/>
        </w:rPr>
        <w:t xml:space="preserve">כתב דכל שלא בכוונה פטור, ואפי' להנאתו [דהוה שן, ולא רק קרן], דיליף לנזקין </w:t>
      </w:r>
      <w:r>
        <w:rPr>
          <w:i/>
          <w:iCs/>
          <w:rtl/>
        </w:rPr>
        <w:t>באדם</w:t>
      </w:r>
      <w:r>
        <w:rPr>
          <w:rtl/>
        </w:rPr>
        <w:t xml:space="preserve"> מקטליה.</w:t>
      </w:r>
    </w:p>
  </w:footnote>
  <w:footnote w:id="462">
    <w:p w14:paraId="45B01504" w14:textId="77777777" w:rsidR="009832E5" w:rsidRDefault="00000000" w:rsidP="002E386F">
      <w:pPr>
        <w:pStyle w:val="Footnote"/>
        <w:bidi/>
      </w:pPr>
      <w:r>
        <w:rPr>
          <w:rStyle w:val="ac"/>
          <w:rtl/>
        </w:rPr>
        <w:footnoteRef/>
      </w:r>
      <w:r>
        <w:rPr>
          <w:rtl/>
        </w:rPr>
        <w:t>וה</w:t>
      </w:r>
      <w:r>
        <w:rPr>
          <w:b/>
          <w:bCs/>
          <w:rtl/>
        </w:rPr>
        <w:t>בעה"מ</w:t>
      </w:r>
      <w:r>
        <w:rPr>
          <w:rtl/>
        </w:rPr>
        <w:t xml:space="preserve"> הביא ראיה דקי"ל כר' יהודה דחייב אפי' שלא בכוונה, גבי שור דאלס יד תינוק (לקמן פד.), ואף שהוא רגל כולי שמעתתא אין חילוק בין רגל לקרן.</w:t>
      </w:r>
    </w:p>
  </w:footnote>
  <w:footnote w:id="463">
    <w:p w14:paraId="0F231AD0" w14:textId="77777777" w:rsidR="009832E5" w:rsidRDefault="00000000" w:rsidP="002E386F">
      <w:pPr>
        <w:pStyle w:val="Footnote"/>
        <w:bidi/>
      </w:pPr>
      <w:r>
        <w:rPr>
          <w:rStyle w:val="ac"/>
          <w:rtl/>
        </w:rPr>
        <w:footnoteRef/>
      </w:r>
      <w:r>
        <w:rPr>
          <w:rtl/>
        </w:rPr>
        <w:t>שהרמב''ם פסק כר' יהודה דחייב, דכת' גבי חבל באדם בלא נתכוון חייב. והשו"ע כת' שור שחבל באדם, אפי' נתכוון לבהמה וחבל באדם, דינו כדין שור שהזיק לשור.</w:t>
      </w:r>
    </w:p>
  </w:footnote>
  <w:footnote w:id="464">
    <w:p w14:paraId="50C867AA" w14:textId="77777777" w:rsidR="009832E5" w:rsidRDefault="00000000" w:rsidP="002E386F">
      <w:pPr>
        <w:pStyle w:val="Footnote"/>
        <w:bidi/>
      </w:pPr>
      <w:r>
        <w:rPr>
          <w:rStyle w:val="ac"/>
          <w:rtl/>
        </w:rPr>
        <w:footnoteRef/>
      </w:r>
      <w:r>
        <w:rPr>
          <w:rtl/>
        </w:rPr>
        <w:t>וכתב דכן משמע כולי מכילתין. וכדאמרי' קולא דשן ורגל שכן פטור ברה"ר, ולא אמרי' שיפטר בנזקי אדם. [ויל"ד לדברי ר' מאיר שמחה (מג:) דלדעת הרמב"ם חיוב שור שנגח אדם שייך לדין קנס].</w:t>
      </w:r>
    </w:p>
  </w:footnote>
  <w:footnote w:id="465">
    <w:p w14:paraId="333DD740" w14:textId="77777777" w:rsidR="009832E5" w:rsidRDefault="00000000" w:rsidP="002E386F">
      <w:pPr>
        <w:pStyle w:val="Footnote"/>
        <w:bidi/>
      </w:pPr>
      <w:r>
        <w:rPr>
          <w:rStyle w:val="ac"/>
          <w:rtl/>
        </w:rPr>
        <w:footnoteRef/>
      </w:r>
      <w:r>
        <w:rPr>
          <w:rtl/>
        </w:rPr>
        <w:t>ועוה"ק ה</w:t>
      </w:r>
      <w:r>
        <w:rPr>
          <w:b/>
          <w:bCs/>
          <w:rtl/>
        </w:rPr>
        <w:t>אבה"א</w:t>
      </w:r>
      <w:r>
        <w:rPr>
          <w:rtl/>
        </w:rPr>
        <w:t xml:space="preserve"> (ב י ה) דנתכוון להזיק את זה והזיק את זה, הרי נתכוון לעיקר המעשה. [אלא דבשבת נחשב מתעסק]. וכתב לפרש דבעיקר הדבר, באופן דלא נתכוון כלל לכו"ע פטור בנזקין, דהא לא נחשב מעשה בכל התורה. וכוונת ר"ח דבזה נח' בסוגיין האם לדמות לאינו מתכוון. [וכתב דאולי יש חסרון דברים בר"ח].</w:t>
      </w:r>
    </w:p>
  </w:footnote>
  <w:footnote w:id="466">
    <w:p w14:paraId="66777AB4" w14:textId="77777777" w:rsidR="009832E5" w:rsidRDefault="00000000" w:rsidP="002E386F">
      <w:pPr>
        <w:pStyle w:val="Footnote"/>
        <w:bidi/>
      </w:pPr>
      <w:r>
        <w:rPr>
          <w:rStyle w:val="ac"/>
          <w:rtl/>
        </w:rPr>
        <w:footnoteRef/>
      </w:r>
      <w:r>
        <w:rPr>
          <w:rtl/>
        </w:rPr>
        <w:t>[ויל"ד דאולי רבה ל"ל הך היקש כלל].</w:t>
      </w:r>
    </w:p>
  </w:footnote>
  <w:footnote w:id="467">
    <w:p w14:paraId="10AB3E09" w14:textId="77777777" w:rsidR="009832E5" w:rsidRDefault="00000000" w:rsidP="002E386F">
      <w:pPr>
        <w:pStyle w:val="Footnote"/>
        <w:bidi/>
      </w:pPr>
      <w:r>
        <w:rPr>
          <w:rStyle w:val="ac"/>
          <w:rtl/>
        </w:rPr>
        <w:footnoteRef/>
      </w:r>
      <w:r>
        <w:rPr>
          <w:rtl/>
        </w:rPr>
        <w:t xml:space="preserve">אמנם ע' </w:t>
      </w:r>
      <w:r>
        <w:rPr>
          <w:b/>
          <w:bCs/>
          <w:rtl/>
        </w:rPr>
        <w:t>תוס</w:t>
      </w:r>
      <w:r>
        <w:rPr>
          <w:rtl/>
        </w:rPr>
        <w:t>' (לעיל יד:) [דס"ד] דאף ברגל שייך חיוב מגופו של שור [אלא דחייב ג"כ מהעלייה, ומש"ה אינו אפותיקי מפורש].</w:t>
      </w:r>
    </w:p>
  </w:footnote>
  <w:footnote w:id="468">
    <w:p w14:paraId="14778F4D" w14:textId="77777777" w:rsidR="009832E5" w:rsidRDefault="00000000" w:rsidP="002E386F">
      <w:pPr>
        <w:pStyle w:val="Footnote"/>
        <w:bidi/>
      </w:pPr>
      <w:r>
        <w:rPr>
          <w:rStyle w:val="ac"/>
          <w:rtl/>
        </w:rPr>
        <w:footnoteRef/>
      </w:r>
      <w:r>
        <w:rPr>
          <w:rtl/>
        </w:rPr>
        <w:t>וביאר דא"א לומר שיתחייב בכפרה בעד מעשה שורו, דאטו טוביה חטא וזיגוד מנגיד, אלא חיובו בעד מעשה עצמו הוא. [אבל יתכן חיוב תשלום משום אחריות ממונו].</w:t>
      </w:r>
    </w:p>
  </w:footnote>
  <w:footnote w:id="469">
    <w:p w14:paraId="49C14102" w14:textId="77777777" w:rsidR="009832E5" w:rsidRDefault="00000000" w:rsidP="002E386F">
      <w:pPr>
        <w:pStyle w:val="Footnote"/>
        <w:bidi/>
      </w:pPr>
      <w:r>
        <w:rPr>
          <w:rStyle w:val="ac"/>
          <w:rtl/>
        </w:rPr>
        <w:footnoteRef/>
      </w:r>
      <w:r>
        <w:rPr>
          <w:rtl/>
        </w:rPr>
        <w:t>אך לכאורה בגמ' (כאן) קאי גבי אדם, בעיקר קרא ד'וארב'. אלא דכת' דנפק"מ בשור הנסקל.</w:t>
      </w:r>
    </w:p>
  </w:footnote>
  <w:footnote w:id="470">
    <w:p w14:paraId="15E7C0DF" w14:textId="77777777" w:rsidR="009832E5" w:rsidRDefault="00000000" w:rsidP="002E386F">
      <w:pPr>
        <w:pStyle w:val="Footnote"/>
        <w:bidi/>
      </w:pPr>
      <w:r>
        <w:rPr>
          <w:rStyle w:val="ac"/>
          <w:rtl/>
        </w:rPr>
        <w:footnoteRef/>
      </w:r>
      <w:r>
        <w:rPr>
          <w:rtl/>
        </w:rPr>
        <w:t>ע"פ דברי רש"י דהנידון משום דלא נתכוון. [אך צ"ב מה שייך בזה ספק נפשות להקל, דקאי בעונש. ובודאי לא הותר לזרוק אבן משום ספק נפשות. וצ"ל דמגזיה"כ דספק נפשות ילפי' דכל היכא דלא הוה כוונה גמורה חייב].</w:t>
      </w:r>
    </w:p>
  </w:footnote>
  <w:footnote w:id="471">
    <w:p w14:paraId="76DEE800" w14:textId="77777777" w:rsidR="009832E5" w:rsidRDefault="00000000" w:rsidP="002E386F">
      <w:pPr>
        <w:pStyle w:val="Footnote"/>
        <w:bidi/>
      </w:pPr>
      <w:r>
        <w:rPr>
          <w:rStyle w:val="ac"/>
          <w:rtl/>
        </w:rPr>
        <w:footnoteRef/>
      </w:r>
      <w:r>
        <w:rPr>
          <w:rtl/>
        </w:rPr>
        <w:t>ויל"ד האם הוה כלל מגדרי 'התראה'. או דלא נחשב מזיד. [ועוד צ"ב האיך מצטרף מה שמזיד במעשה הב' להתחייב, הא שמא הוה מעשה היתר גמור. ובשעת עבירה סבור שיכה רק א'. ושוב מזיד בדבר שאינו עבירה. וצ"ע].</w:t>
      </w:r>
    </w:p>
  </w:footnote>
  <w:footnote w:id="472">
    <w:p w14:paraId="607742A8" w14:textId="77777777" w:rsidR="009832E5" w:rsidRDefault="00000000" w:rsidP="002E386F">
      <w:pPr>
        <w:pStyle w:val="Footnote"/>
        <w:bidi/>
      </w:pPr>
      <w:r>
        <w:rPr>
          <w:rStyle w:val="ac"/>
          <w:rtl/>
        </w:rPr>
        <w:footnoteRef/>
      </w:r>
      <w:r>
        <w:rPr>
          <w:rtl/>
        </w:rPr>
        <w:t>[וצ"ל דקמ"ל דאף בנזקין איש לאו דוקא. וצ"ב האיך ילפי' כן].</w:t>
      </w:r>
    </w:p>
  </w:footnote>
  <w:footnote w:id="473">
    <w:p w14:paraId="5A450E35" w14:textId="77777777" w:rsidR="009832E5" w:rsidRDefault="00000000" w:rsidP="002E386F">
      <w:pPr>
        <w:pStyle w:val="Footnote"/>
        <w:bidi/>
      </w:pPr>
      <w:r>
        <w:rPr>
          <w:rStyle w:val="ac"/>
          <w:rtl/>
        </w:rPr>
        <w:footnoteRef/>
      </w:r>
      <w:r>
        <w:rPr>
          <w:rtl/>
        </w:rPr>
        <w:t>ומשמע דכוונתו דלא נחשב בעל השור כלל לענין חיוב זה. [אך לדעת ר' יהודה משמע דיש חיוב על שור של קטן, דהא פליג רק בהנך ג'. ונחשב בעל השור].</w:t>
      </w:r>
    </w:p>
    <w:p w14:paraId="263EE5AA" w14:textId="77777777" w:rsidR="009832E5" w:rsidRDefault="00000000" w:rsidP="002E386F">
      <w:pPr>
        <w:pStyle w:val="Footnote"/>
        <w:bidi/>
      </w:pPr>
      <w:r>
        <w:rPr>
          <w:rtl/>
        </w:rPr>
        <w:tab/>
        <w:t>ויל"ד היכא דהקטן טריפה, האם אמרי' דפטור משום דהוקש למיתת הבעלים (סנהדרין עח.) או דנחשב דליכא בעלים ויסקלו את השור.</w:t>
      </w:r>
    </w:p>
  </w:footnote>
  <w:footnote w:id="474">
    <w:p w14:paraId="55FD7F80" w14:textId="77777777" w:rsidR="009832E5" w:rsidRDefault="00000000" w:rsidP="002E386F">
      <w:pPr>
        <w:pStyle w:val="Footnote"/>
        <w:bidi/>
      </w:pPr>
      <w:r>
        <w:rPr>
          <w:rStyle w:val="ac"/>
          <w:rtl/>
        </w:rPr>
        <w:footnoteRef/>
      </w:r>
      <w:r>
        <w:rPr>
          <w:rtl/>
        </w:rPr>
        <w:t>אבל ה</w:t>
      </w:r>
      <w:r>
        <w:rPr>
          <w:b/>
          <w:bCs/>
          <w:rtl/>
        </w:rPr>
        <w:t>רמב"ם</w:t>
      </w:r>
      <w:r>
        <w:rPr>
          <w:rtl/>
        </w:rPr>
        <w:t xml:space="preserve"> (י ו) חילקו לב' בבות, שכת' דאם לא היו לו בעלים כגון שור המדבר ושור ההקדש ושור גר שמת ואין לו יורשין וכו' גומרין דינו אע"פ שאין לו בעלים. וכן שור האשה ושור היתומים ושור האפטרופין שהמיתו נסקלין. משמע דבהנך לא נתחדש דין שלא בפניו.</w:t>
      </w:r>
    </w:p>
  </w:footnote>
  <w:footnote w:id="475">
    <w:p w14:paraId="79113C0B" w14:textId="77777777" w:rsidR="009832E5" w:rsidRDefault="00000000" w:rsidP="002E386F">
      <w:pPr>
        <w:pStyle w:val="Footnote"/>
        <w:bidi/>
      </w:pPr>
      <w:r>
        <w:rPr>
          <w:rStyle w:val="ac"/>
          <w:rtl/>
        </w:rPr>
        <w:footnoteRef/>
      </w:r>
      <w:r>
        <w:rPr>
          <w:rtl/>
        </w:rPr>
        <w:t>ומשום פשיעת האפוטרופוס חל דין סקילה על גופו, והיתומים מפסידים. [כעין הא דע"י שנמסר לשומר, גובין שור תם מגוף השור וע' מש"כ לו:. וע"ע מש"כ לעיל לט. בגדר אפוטר'].</w:t>
      </w:r>
    </w:p>
  </w:footnote>
  <w:footnote w:id="476">
    <w:p w14:paraId="25397D71" w14:textId="77777777" w:rsidR="009832E5" w:rsidRDefault="00000000" w:rsidP="002E386F">
      <w:pPr>
        <w:pStyle w:val="Footnote"/>
        <w:bidi/>
      </w:pPr>
      <w:r>
        <w:rPr>
          <w:rStyle w:val="ac"/>
          <w:rtl/>
        </w:rPr>
        <w:footnoteRef/>
      </w:r>
      <w:r>
        <w:rPr>
          <w:rtl/>
        </w:rPr>
        <w:t>וה</w:t>
      </w:r>
      <w:r>
        <w:rPr>
          <w:b/>
          <w:bCs/>
          <w:rtl/>
        </w:rPr>
        <w:t>רמב"ן</w:t>
      </w:r>
      <w:r>
        <w:rPr>
          <w:rtl/>
        </w:rPr>
        <w:t xml:space="preserve"> הק' כן אפסוק דכתיב 'מיד כל חיה אדרשנו', ותמה מה שייך דרישה.</w:t>
      </w:r>
    </w:p>
  </w:footnote>
  <w:footnote w:id="477">
    <w:p w14:paraId="298E0CE0" w14:textId="77777777" w:rsidR="009832E5" w:rsidRDefault="00000000" w:rsidP="002E386F">
      <w:pPr>
        <w:pStyle w:val="Footnote"/>
        <w:bidi/>
      </w:pPr>
      <w:r>
        <w:rPr>
          <w:rStyle w:val="ac"/>
          <w:rtl/>
        </w:rPr>
        <w:footnoteRef/>
      </w:r>
      <w:r>
        <w:rPr>
          <w:rtl/>
        </w:rPr>
        <w:t>וכתב דאפי' בבן נח הדין כן. [אמנם שור של ישראל שהרג עכו"ם פטור (כדלעיל מא.). דדרשי' כמיתת הבעלים וכו'. ויל"ד שור הפקר שנגח עכו"ם, האם מחייבים בדינינו או רק בדיניהם].</w:t>
      </w:r>
    </w:p>
  </w:footnote>
  <w:footnote w:id="478">
    <w:p w14:paraId="4990C963" w14:textId="77777777" w:rsidR="009832E5" w:rsidRDefault="00000000" w:rsidP="002E386F">
      <w:pPr>
        <w:pStyle w:val="Footnote"/>
        <w:bidi/>
      </w:pPr>
      <w:r>
        <w:rPr>
          <w:rStyle w:val="ac"/>
          <w:rtl/>
        </w:rPr>
        <w:footnoteRef/>
      </w:r>
      <w:r>
        <w:rPr>
          <w:rtl/>
        </w:rPr>
        <w:t>ונראה מדברי הרמב"ן דהיינו דוקא בהרג אדם, אבל בהזיקה ל"ש חיוב על גוף השור, בשור הפקר. אבל ה</w:t>
      </w:r>
      <w:r>
        <w:rPr>
          <w:b/>
          <w:bCs/>
          <w:rtl/>
        </w:rPr>
        <w:t>או"ש</w:t>
      </w:r>
      <w:r>
        <w:rPr>
          <w:rtl/>
        </w:rPr>
        <w:t xml:space="preserve"> (גניבה ב) נקט דאף בחיובי ממון דהשור.</w:t>
      </w:r>
    </w:p>
  </w:footnote>
  <w:footnote w:id="479">
    <w:p w14:paraId="528AB6E7" w14:textId="77777777" w:rsidR="009832E5" w:rsidRDefault="00000000" w:rsidP="002E386F">
      <w:pPr>
        <w:pStyle w:val="Footnote"/>
        <w:bidi/>
      </w:pPr>
      <w:r>
        <w:rPr>
          <w:rStyle w:val="ac"/>
          <w:rtl/>
        </w:rPr>
        <w:footnoteRef/>
      </w:r>
      <w:r>
        <w:rPr>
          <w:rtl/>
        </w:rPr>
        <w:t>וה</w:t>
      </w:r>
      <w:r>
        <w:rPr>
          <w:b/>
          <w:bCs/>
          <w:rtl/>
        </w:rPr>
        <w:t>שואל</w:t>
      </w:r>
      <w:r>
        <w:rPr>
          <w:rtl/>
        </w:rPr>
        <w:t xml:space="preserve"> הק' דר' מאיר ור' יהודה הלכה כר' יהודה, ואינו סתם משנה דמח' בצידו. וה</w:t>
      </w:r>
      <w:r>
        <w:rPr>
          <w:b/>
          <w:bCs/>
          <w:rtl/>
        </w:rPr>
        <w:t>רשב"א</w:t>
      </w:r>
      <w:r>
        <w:rPr>
          <w:rtl/>
        </w:rPr>
        <w:t xml:space="preserve"> השיב דכיון דמח' בצידו אינו סתם גמור, ואם מסתבר טעמיה דחד אפשר לפסוק כן. אבל אי לא"ה הלכה כת"ק. [וכ"פ ה</w:t>
      </w:r>
      <w:r>
        <w:rPr>
          <w:b/>
          <w:bCs/>
          <w:rtl/>
        </w:rPr>
        <w:t>רמב"ם</w:t>
      </w:r>
      <w:r>
        <w:rPr>
          <w:rtl/>
        </w:rPr>
        <w:t xml:space="preserve"> (י ו) כת"ק דשור מדבר נסקל].</w:t>
      </w:r>
    </w:p>
  </w:footnote>
  <w:footnote w:id="480">
    <w:p w14:paraId="2E9790E3" w14:textId="77777777" w:rsidR="009832E5" w:rsidRDefault="00000000" w:rsidP="002E386F">
      <w:pPr>
        <w:pStyle w:val="Footnote"/>
        <w:bidi/>
      </w:pPr>
      <w:r>
        <w:rPr>
          <w:rStyle w:val="ac"/>
          <w:rtl/>
        </w:rPr>
        <w:footnoteRef/>
      </w:r>
      <w:r>
        <w:rPr>
          <w:rtl/>
        </w:rPr>
        <w:t>וה</w:t>
      </w:r>
      <w:r>
        <w:rPr>
          <w:b/>
          <w:bCs/>
          <w:rtl/>
        </w:rPr>
        <w:t>קוב"ש</w:t>
      </w:r>
      <w:r>
        <w:rPr>
          <w:rtl/>
        </w:rPr>
        <w:t xml:space="preserve"> (קוב"ב כג) הק' על מש"כ </w:t>
      </w:r>
      <w:r>
        <w:rPr>
          <w:b/>
          <w:bCs/>
          <w:rtl/>
        </w:rPr>
        <w:t xml:space="preserve">רש"י </w:t>
      </w:r>
      <w:r>
        <w:rPr>
          <w:rtl/>
        </w:rPr>
        <w:t>(זבחים עא, וכן לעיל מא: ומג.) דהריגת השור הוה קנס, הא בשור הפקר ל"ש קנס. [ותליא בהנ"ל].</w:t>
      </w:r>
    </w:p>
  </w:footnote>
  <w:footnote w:id="481">
    <w:p w14:paraId="079E2D8F" w14:textId="77777777" w:rsidR="009832E5" w:rsidRDefault="00000000" w:rsidP="002E386F">
      <w:pPr>
        <w:pStyle w:val="Footnote"/>
        <w:bidi/>
      </w:pPr>
      <w:r>
        <w:rPr>
          <w:rStyle w:val="ac"/>
          <w:rtl/>
        </w:rPr>
        <w:footnoteRef/>
      </w:r>
      <w:r>
        <w:rPr>
          <w:rtl/>
        </w:rPr>
        <w:t xml:space="preserve">אמנם לענין כמה דינים לא הוקש, ע' </w:t>
      </w:r>
      <w:r>
        <w:rPr>
          <w:b/>
          <w:bCs/>
          <w:rtl/>
        </w:rPr>
        <w:t>תוס</w:t>
      </w:r>
      <w:r>
        <w:rPr>
          <w:rtl/>
        </w:rPr>
        <w:t>' (מה. ד"ה אלא), ועוד ציין ה</w:t>
      </w:r>
      <w:r>
        <w:rPr>
          <w:b/>
          <w:bCs/>
          <w:rtl/>
        </w:rPr>
        <w:t>רש"ש</w:t>
      </w:r>
      <w:r>
        <w:rPr>
          <w:rtl/>
        </w:rPr>
        <w:t xml:space="preserve"> (מא:) ל</w:t>
      </w:r>
      <w:r>
        <w:rPr>
          <w:b/>
          <w:bCs/>
          <w:rtl/>
        </w:rPr>
        <w:t>רש"י</w:t>
      </w:r>
      <w:r>
        <w:rPr>
          <w:rtl/>
        </w:rPr>
        <w:t xml:space="preserve"> (סנהדרין לו:).</w:t>
      </w:r>
    </w:p>
  </w:footnote>
  <w:footnote w:id="482">
    <w:p w14:paraId="5A46794D" w14:textId="77777777" w:rsidR="009832E5" w:rsidRDefault="00000000" w:rsidP="002E386F">
      <w:pPr>
        <w:pStyle w:val="Footnote"/>
        <w:bidi/>
      </w:pPr>
      <w:r>
        <w:rPr>
          <w:rStyle w:val="ac"/>
          <w:rtl/>
        </w:rPr>
        <w:footnoteRef/>
      </w:r>
      <w:r>
        <w:rPr>
          <w:rtl/>
        </w:rPr>
        <w:t>וה</w:t>
      </w:r>
      <w:r>
        <w:rPr>
          <w:b/>
          <w:bCs/>
          <w:rtl/>
        </w:rPr>
        <w:t>מנח"ח</w:t>
      </w:r>
      <w:r>
        <w:rPr>
          <w:rtl/>
        </w:rPr>
        <w:t xml:space="preserve"> (נא יט.) נסתפק בשור של שותפין שא' מהם טריפה האם נסקל. ועוד הק' דכל שור של שותפין, אילו יעשו הבעלים עצמן בשותפות יש פטור כל נפש. ודחה דאילו הבעלים היו עושין מעשה השור לא היו בסקילה.</w:t>
      </w:r>
    </w:p>
  </w:footnote>
  <w:footnote w:id="483">
    <w:p w14:paraId="5CA85B35" w14:textId="77777777" w:rsidR="009832E5" w:rsidRDefault="00000000" w:rsidP="002E386F">
      <w:pPr>
        <w:pStyle w:val="Footnote"/>
        <w:bidi/>
      </w:pPr>
      <w:r>
        <w:rPr>
          <w:rStyle w:val="ac"/>
          <w:rtl/>
        </w:rPr>
        <w:footnoteRef/>
      </w:r>
      <w:r>
        <w:rPr>
          <w:rtl/>
        </w:rPr>
        <w:t>ועוד דייקו ה</w:t>
      </w:r>
      <w:r>
        <w:rPr>
          <w:b/>
          <w:bCs/>
          <w:rtl/>
        </w:rPr>
        <w:t>אחרונים</w:t>
      </w:r>
      <w:r>
        <w:rPr>
          <w:rtl/>
        </w:rPr>
        <w:t xml:space="preserve"> (קוב"ש ב לט) דה</w:t>
      </w:r>
      <w:r>
        <w:rPr>
          <w:b/>
          <w:bCs/>
          <w:rtl/>
        </w:rPr>
        <w:t>רמב"ם</w:t>
      </w:r>
      <w:r>
        <w:rPr>
          <w:rtl/>
        </w:rPr>
        <w:t xml:space="preserve"> (י ז) כתב טעם אחר, שבעליו כמת חשובין ואי"צ מיתת בי"ד. ודייקו כן מלשון הגמ' דאף בפני בי"ד הוה רק משום 'ובערת הרע' מקרבך, דלא מתקיים מיתת בי"ד בהריגת טריפה, דלא נחשב נטילת נשמה.</w:t>
      </w:r>
    </w:p>
  </w:footnote>
  <w:footnote w:id="484">
    <w:p w14:paraId="41BFF119" w14:textId="77777777" w:rsidR="009832E5" w:rsidRDefault="00000000" w:rsidP="002E386F">
      <w:pPr>
        <w:pStyle w:val="Footnote"/>
        <w:bidi/>
      </w:pPr>
      <w:r>
        <w:rPr>
          <w:rStyle w:val="ac"/>
          <w:rtl/>
        </w:rPr>
        <w:footnoteRef/>
      </w:r>
      <w:r>
        <w:rPr>
          <w:rtl/>
        </w:rPr>
        <w:t>וה</w:t>
      </w:r>
      <w:r>
        <w:rPr>
          <w:b/>
          <w:bCs/>
          <w:rtl/>
        </w:rPr>
        <w:t>מנח"ח</w:t>
      </w:r>
      <w:r>
        <w:rPr>
          <w:rtl/>
        </w:rPr>
        <w:t xml:space="preserve"> (נא יג) נסתפק היכא דנמצאת טריפה אחר סקילה, אי אמרי' דנתברר דנגמ"ד שלא כדין, ומותר בהנאה. או דילמא אמרי' דנגמר הדין ע"פ הרוב. ועוד דן דאפשר דאפי' נמצאו בעליו אח"כ טריפה, מ"מ נגמר הדין.</w:t>
      </w:r>
    </w:p>
  </w:footnote>
  <w:footnote w:id="485">
    <w:p w14:paraId="7B9114AF" w14:textId="77777777" w:rsidR="009832E5" w:rsidRDefault="00000000" w:rsidP="002E386F">
      <w:pPr>
        <w:pStyle w:val="Footnote"/>
        <w:bidi/>
      </w:pPr>
      <w:r>
        <w:rPr>
          <w:rStyle w:val="ac"/>
          <w:rtl/>
        </w:rPr>
        <w:footnoteRef/>
      </w:r>
      <w:r>
        <w:rPr>
          <w:rtl/>
        </w:rPr>
        <w:t>[ויל"ד קטן טריפה].</w:t>
      </w:r>
    </w:p>
  </w:footnote>
  <w:footnote w:id="486">
    <w:p w14:paraId="07D37E28" w14:textId="77777777" w:rsidR="009832E5" w:rsidRDefault="00000000" w:rsidP="002E386F">
      <w:pPr>
        <w:pStyle w:val="Footnote"/>
        <w:bidi/>
      </w:pPr>
      <w:r>
        <w:rPr>
          <w:rStyle w:val="ac"/>
          <w:rtl/>
        </w:rPr>
        <w:footnoteRef/>
      </w:r>
      <w:r>
        <w:rPr>
          <w:rtl/>
        </w:rPr>
        <w:t>ודן כשנהרג יותר מבן שנה [דלמפרע ידעינן שבשעת לידה לא היה טריפה, ויש חזקה] תלוי בנידון דחזקה שלא נתבררה בשעתה (ע' תוס' חולין יא.). אך מ"מ הק' דלא מצאנו בזה חילוק, וסתמא חייב אף בהרג פחות מבן שנה.</w:t>
      </w:r>
    </w:p>
  </w:footnote>
  <w:footnote w:id="487">
    <w:p w14:paraId="579B6C51" w14:textId="77777777" w:rsidR="009832E5" w:rsidRDefault="00000000" w:rsidP="002E386F">
      <w:pPr>
        <w:pStyle w:val="Footnote"/>
        <w:bidi/>
      </w:pPr>
      <w:r>
        <w:rPr>
          <w:rStyle w:val="ac"/>
          <w:rtl/>
        </w:rPr>
        <w:footnoteRef/>
      </w:r>
      <w:r>
        <w:rPr>
          <w:rtl/>
        </w:rPr>
        <w:t>ומ"מ ה</w:t>
      </w:r>
      <w:r>
        <w:rPr>
          <w:b/>
          <w:bCs/>
          <w:rtl/>
        </w:rPr>
        <w:t>אחרונים</w:t>
      </w:r>
      <w:r>
        <w:rPr>
          <w:rtl/>
        </w:rPr>
        <w:t xml:space="preserve"> הק' האיך מחייבין כופר. דהוה חיוב ממון לחוד.</w:t>
      </w:r>
    </w:p>
  </w:footnote>
  <w:footnote w:id="488">
    <w:p w14:paraId="00974A94" w14:textId="77777777" w:rsidR="009832E5" w:rsidRDefault="00000000" w:rsidP="002E386F">
      <w:pPr>
        <w:pStyle w:val="Footnote"/>
        <w:bidi/>
      </w:pPr>
      <w:r>
        <w:rPr>
          <w:rStyle w:val="ac"/>
          <w:rtl/>
        </w:rPr>
        <w:footnoteRef/>
      </w:r>
      <w:r>
        <w:rPr>
          <w:rtl/>
        </w:rPr>
        <w:t>ודעת ה</w:t>
      </w:r>
      <w:r>
        <w:rPr>
          <w:b/>
          <w:bCs/>
          <w:rtl/>
        </w:rPr>
        <w:t>רמב"ם</w:t>
      </w:r>
      <w:r>
        <w:rPr>
          <w:rtl/>
        </w:rPr>
        <w:t xml:space="preserve"> דבדיני עכו"ם שור שהרג פטור. אבל ה</w:t>
      </w:r>
      <w:r>
        <w:rPr>
          <w:b/>
          <w:bCs/>
          <w:rtl/>
        </w:rPr>
        <w:t>רמב"ן</w:t>
      </w:r>
      <w:r>
        <w:rPr>
          <w:rtl/>
        </w:rPr>
        <w:t xml:space="preserve"> (הנ"ל) כת' דאף בדיני בן נח יש חיוב 'מיד כל חיה אדרשנו' (בראשית ט ה).</w:t>
      </w:r>
    </w:p>
  </w:footnote>
  <w:footnote w:id="489">
    <w:p w14:paraId="4714B980" w14:textId="77777777" w:rsidR="009832E5" w:rsidRDefault="00000000" w:rsidP="002E386F">
      <w:pPr>
        <w:pStyle w:val="Footnote"/>
        <w:bidi/>
      </w:pPr>
      <w:r>
        <w:rPr>
          <w:rStyle w:val="ac"/>
          <w:rtl/>
        </w:rPr>
        <w:footnoteRef/>
      </w:r>
      <w:r>
        <w:rPr>
          <w:rtl/>
        </w:rPr>
        <w:t>ויל"ד אי אפי' שור תם, דהא עכו"ם מתחייב נזק שלם.</w:t>
      </w:r>
    </w:p>
  </w:footnote>
  <w:footnote w:id="490">
    <w:p w14:paraId="011D4403" w14:textId="77777777" w:rsidR="009832E5" w:rsidRDefault="00000000" w:rsidP="002E386F">
      <w:pPr>
        <w:pStyle w:val="Footnote"/>
        <w:bidi/>
      </w:pPr>
      <w:r>
        <w:rPr>
          <w:rStyle w:val="ac"/>
          <w:rtl/>
        </w:rPr>
        <w:footnoteRef/>
      </w:r>
      <w:r>
        <w:rPr>
          <w:rtl/>
        </w:rPr>
        <w:t>ואף דכהן גדול בעי סנהדרין של ע"א, שורו סגי בכ"ג.</w:t>
      </w:r>
    </w:p>
  </w:footnote>
  <w:footnote w:id="491">
    <w:p w14:paraId="5AC6E43B" w14:textId="77777777" w:rsidR="009832E5" w:rsidRDefault="00000000" w:rsidP="002E386F">
      <w:pPr>
        <w:pStyle w:val="Footnote"/>
        <w:bidi/>
      </w:pPr>
      <w:r>
        <w:rPr>
          <w:rStyle w:val="ac"/>
          <w:rtl/>
        </w:rPr>
        <w:footnoteRef/>
      </w:r>
      <w:r>
        <w:rPr>
          <w:rtl/>
        </w:rPr>
        <w:t>והביא דה</w:t>
      </w:r>
      <w:r>
        <w:rPr>
          <w:b/>
          <w:bCs/>
          <w:rtl/>
        </w:rPr>
        <w:t>ירושלמי</w:t>
      </w:r>
      <w:r>
        <w:rPr>
          <w:rtl/>
        </w:rPr>
        <w:t xml:space="preserve"> (קידושין א א) מסתפקת גבי עכו"ם הבא עריות ישראל דנידון כעונש ישראל (סנהדרין עא:), האם בעי ב' עדים ובי"ד כ"ג. והביא ד</w:t>
      </w:r>
      <w:r>
        <w:rPr>
          <w:b/>
          <w:bCs/>
          <w:rtl/>
        </w:rPr>
        <w:t>רש"י</w:t>
      </w:r>
      <w:r>
        <w:rPr>
          <w:rtl/>
        </w:rPr>
        <w:t xml:space="preserve"> (סנהדרין נז:) מבואר דאי"צ בי"ד ישראל, וכן סתימת ה</w:t>
      </w:r>
      <w:r>
        <w:rPr>
          <w:b/>
          <w:bCs/>
          <w:rtl/>
        </w:rPr>
        <w:t>רמב"ם</w:t>
      </w:r>
      <w:r>
        <w:rPr>
          <w:rtl/>
        </w:rPr>
        <w:t xml:space="preserve"> (מלכים ט ז). וכתב דהיינו דוקא בעריות דיש חיוב בבן נח, אבל כיון דאין חיוב שור הנסקל בבן נח, פטור.</w:t>
      </w:r>
    </w:p>
  </w:footnote>
  <w:footnote w:id="492">
    <w:p w14:paraId="1B2E8DAB" w14:textId="77777777" w:rsidR="009832E5" w:rsidRDefault="00000000" w:rsidP="002E386F">
      <w:pPr>
        <w:pStyle w:val="Footnote"/>
        <w:bidi/>
      </w:pPr>
      <w:r>
        <w:rPr>
          <w:rStyle w:val="ac"/>
          <w:rtl/>
        </w:rPr>
        <w:footnoteRef/>
      </w:r>
      <w:r>
        <w:rPr>
          <w:rtl/>
        </w:rPr>
        <w:t>והגר"ח סיים דמש"ה שור של ישראל שהרג נכרי פטור, דל"ש לדון דומיא דבעלים דעלמא.</w:t>
      </w:r>
    </w:p>
    <w:p w14:paraId="63FD9D14" w14:textId="77777777" w:rsidR="009832E5" w:rsidRDefault="00000000" w:rsidP="002E386F">
      <w:pPr>
        <w:pStyle w:val="Footnote"/>
        <w:bidi/>
      </w:pPr>
      <w:r>
        <w:rPr>
          <w:rtl/>
        </w:rPr>
        <w:tab/>
        <w:t>ויל"ד שור של עכו"ם שהרג, האם אמרי' דליכא חיוב בדיניהם ואינו נהרג [וגרע משור הפקר, דבעלות העכו"ם מעכב. וכלפיו ליכא חיוב]. אך מדברי הגר"ח משמע דדנים כדינינו. ולא גרע משור הפקר. ולכאורה צריך עדות ובי"ד של כ"ג, והרג עכו"ם וטריפה פטור [ודלא כמ"ש בתחילת דבריו]. ועוד אפשר דבדיני ישראל זהו החיוב של שור עכו"ם.</w:t>
      </w:r>
    </w:p>
  </w:footnote>
  <w:footnote w:id="493">
    <w:p w14:paraId="137FFECE" w14:textId="77777777" w:rsidR="009832E5" w:rsidRDefault="00000000" w:rsidP="002E386F">
      <w:pPr>
        <w:pStyle w:val="Footnote"/>
        <w:bidi/>
      </w:pPr>
      <w:r>
        <w:rPr>
          <w:rStyle w:val="ac"/>
          <w:rtl/>
        </w:rPr>
        <w:footnoteRef/>
      </w:r>
      <w:r>
        <w:rPr>
          <w:rtl/>
        </w:rPr>
        <w:t>ומשמע דל"צ קביעת גמר דין, אלא ידיעת העד, שיוכל לעונשו.</w:t>
      </w:r>
    </w:p>
  </w:footnote>
  <w:footnote w:id="494">
    <w:p w14:paraId="305EE5F3" w14:textId="77777777" w:rsidR="009832E5" w:rsidRDefault="00000000" w:rsidP="002E386F">
      <w:pPr>
        <w:pStyle w:val="Footnote"/>
        <w:bidi/>
      </w:pPr>
      <w:r>
        <w:rPr>
          <w:rStyle w:val="ac"/>
          <w:rtl/>
        </w:rPr>
        <w:footnoteRef/>
      </w:r>
      <w:r>
        <w:rPr>
          <w:rtl/>
        </w:rPr>
        <w:t>משמע דכוונתו דל"ש עונש מיתה [אף בעכו"ם] בזה"ז, ומש"ה אינו נאסר בעד א'. וצ"ב אמאי לא ינהוג בזה"ז, דדוקא בישראל דרשי' וקמת ועלית דבעינן סנהדרין בלשכת הגזית. ולא מצאנו דכיון דבטלו דיני בי"ד ישראל, בטלו אף עכו"ם. ואפשר דכוונתו דכיון דליכא דיינים עכו"ם שדנים כגדרי התורה להרוג רובע בעד א', שוב לא נחשב מחוייב מיתה. [אבל אילו יתחדש ערכאות שדנים כדיני התורה לבני נח, הדר דינא לאסור].</w:t>
      </w:r>
    </w:p>
  </w:footnote>
  <w:footnote w:id="495">
    <w:p w14:paraId="43A86F32" w14:textId="77777777" w:rsidR="009832E5" w:rsidRDefault="00000000" w:rsidP="002E386F">
      <w:pPr>
        <w:pStyle w:val="Footnote"/>
        <w:bidi/>
      </w:pPr>
      <w:r>
        <w:rPr>
          <w:rStyle w:val="ac"/>
          <w:rtl/>
        </w:rPr>
        <w:footnoteRef/>
      </w:r>
      <w:r>
        <w:rPr>
          <w:rtl/>
        </w:rPr>
        <w:t>ו</w:t>
      </w:r>
      <w:r>
        <w:rPr>
          <w:b/>
          <w:bCs/>
          <w:rtl/>
        </w:rPr>
        <w:t>ר' יהונתן</w:t>
      </w:r>
      <w:r>
        <w:rPr>
          <w:rtl/>
        </w:rPr>
        <w:t xml:space="preserve"> (בשיטמ"ק לעיל יג:) כתב טעם נוסף דכשמכרו עדיין שם בעלים ראשונים עליו [משא"כ בהפקיר].</w:t>
      </w:r>
    </w:p>
  </w:footnote>
  <w:footnote w:id="496">
    <w:p w14:paraId="2FBEBBCA" w14:textId="77777777" w:rsidR="009832E5" w:rsidRDefault="00000000" w:rsidP="002E386F">
      <w:pPr>
        <w:pStyle w:val="Footnote"/>
        <w:bidi/>
      </w:pPr>
      <w:r>
        <w:rPr>
          <w:rStyle w:val="ac"/>
          <w:rtl/>
        </w:rPr>
        <w:footnoteRef/>
      </w:r>
      <w:r>
        <w:rPr>
          <w:rtl/>
        </w:rPr>
        <w:t>וע"פ הנ"ל הוה לשיטתו, דס"ל דר' יהודה פוטר אף במכר, דהוה מחיוב לחיוב.</w:t>
      </w:r>
    </w:p>
  </w:footnote>
  <w:footnote w:id="497">
    <w:p w14:paraId="4336FA11" w14:textId="77777777" w:rsidR="009832E5" w:rsidRDefault="00000000" w:rsidP="002E386F">
      <w:pPr>
        <w:pStyle w:val="Footnote"/>
        <w:bidi/>
      </w:pPr>
      <w:r>
        <w:rPr>
          <w:rStyle w:val="ac"/>
          <w:rtl/>
        </w:rPr>
        <w:footnoteRef/>
      </w:r>
      <w:r>
        <w:rPr>
          <w:rtl/>
        </w:rPr>
        <w:t>מועד משלם נזק שלם וכו'. קמ"ל מתני' דלא אמרי' רשות משנה (ע' לעיל מ:).</w:t>
      </w:r>
    </w:p>
  </w:footnote>
  <w:footnote w:id="498">
    <w:p w14:paraId="2F24352B" w14:textId="77777777" w:rsidR="009832E5" w:rsidRDefault="00000000" w:rsidP="002E386F">
      <w:pPr>
        <w:pStyle w:val="Footnote"/>
        <w:bidi/>
      </w:pPr>
      <w:r>
        <w:rPr>
          <w:rStyle w:val="ac"/>
          <w:rtl/>
        </w:rPr>
        <w:footnoteRef/>
      </w:r>
      <w:r>
        <w:rPr>
          <w:rtl/>
        </w:rPr>
        <w:t>דכיון דקיימין גזלן אומר הרי שלך לפניך (ע' לקמן צח:).</w:t>
      </w:r>
    </w:p>
  </w:footnote>
  <w:footnote w:id="499">
    <w:p w14:paraId="1B18880B" w14:textId="77777777" w:rsidR="009832E5" w:rsidRDefault="00000000" w:rsidP="002E386F">
      <w:pPr>
        <w:pStyle w:val="Footnote"/>
        <w:bidi/>
      </w:pPr>
      <w:r>
        <w:rPr>
          <w:rStyle w:val="ac"/>
          <w:rtl/>
        </w:rPr>
        <w:footnoteRef/>
      </w:r>
      <w:r>
        <w:rPr>
          <w:rtl/>
        </w:rPr>
        <w:t>ובתי' הב' תי' דגזלן דקמה ליה ברשותו ומתחייב באונסין, ומש"ה נחשב בעלים. ולהך תי' לכאורה בשומר לא אמרי' דקמה ליה ברשותו. ונתחייב בשמירת נזקיו מחמת שקיבל עליו [וכמ"ש תוס' בקו'].</w:t>
      </w:r>
    </w:p>
  </w:footnote>
  <w:footnote w:id="500">
    <w:p w14:paraId="1727C42C" w14:textId="77777777" w:rsidR="009832E5" w:rsidRDefault="00000000" w:rsidP="002E386F">
      <w:pPr>
        <w:pStyle w:val="Footnote"/>
        <w:bidi/>
      </w:pPr>
      <w:r>
        <w:rPr>
          <w:rStyle w:val="ac"/>
          <w:rtl/>
        </w:rPr>
        <w:footnoteRef/>
      </w:r>
      <w:r>
        <w:rPr>
          <w:rtl/>
        </w:rPr>
        <w:t>וגזלן כיון שהוציא מרשות בעלים שהיו חייבין בשמירתה, ואין הבעלים יכולים לשומרה לפי שנגזלה מהם, מש"ה יש על הגזלן לשומרה.</w:t>
      </w:r>
    </w:p>
  </w:footnote>
  <w:footnote w:id="501">
    <w:p w14:paraId="6B9D8BF9" w14:textId="77777777" w:rsidR="009832E5" w:rsidRDefault="00000000" w:rsidP="002E386F">
      <w:pPr>
        <w:pStyle w:val="Footnote"/>
        <w:bidi/>
      </w:pPr>
      <w:r>
        <w:rPr>
          <w:rStyle w:val="ac"/>
          <w:rtl/>
        </w:rPr>
        <w:footnoteRef/>
      </w:r>
      <w:r>
        <w:rPr>
          <w:rtl/>
        </w:rPr>
        <w:t>ותוס' דנו ליישב תפסו ניזק (ע' לעיל לו:).</w:t>
      </w:r>
    </w:p>
  </w:footnote>
  <w:footnote w:id="502">
    <w:p w14:paraId="160FADF2" w14:textId="77777777" w:rsidR="009832E5" w:rsidRDefault="00000000" w:rsidP="002E386F">
      <w:pPr>
        <w:pStyle w:val="Footnote"/>
        <w:bidi/>
      </w:pPr>
      <w:r>
        <w:rPr>
          <w:rStyle w:val="ac"/>
          <w:rtl/>
        </w:rPr>
        <w:footnoteRef/>
      </w:r>
      <w:r>
        <w:rPr>
          <w:rtl/>
        </w:rPr>
        <w:t>וה</w:t>
      </w:r>
      <w:r>
        <w:rPr>
          <w:b/>
          <w:bCs/>
          <w:rtl/>
        </w:rPr>
        <w:t>אבה"א</w:t>
      </w:r>
      <w:r>
        <w:rPr>
          <w:rtl/>
        </w:rPr>
        <w:t xml:space="preserve"> הביא דבמכילתא דרשי' ריבוי על שומרים.</w:t>
      </w:r>
    </w:p>
  </w:footnote>
  <w:footnote w:id="503">
    <w:p w14:paraId="7290D256" w14:textId="77777777" w:rsidR="009832E5" w:rsidRDefault="00000000" w:rsidP="002E386F">
      <w:pPr>
        <w:pStyle w:val="Footnote"/>
        <w:bidi/>
      </w:pPr>
      <w:r>
        <w:rPr>
          <w:rStyle w:val="ac"/>
          <w:rtl/>
        </w:rPr>
        <w:footnoteRef/>
      </w:r>
      <w:r>
        <w:rPr>
          <w:rtl/>
        </w:rPr>
        <w:t>ולפ"ז נתמעט קרקעות מחיובי שומרים. וכן מבואר ב</w:t>
      </w:r>
      <w:r>
        <w:rPr>
          <w:b/>
          <w:bCs/>
          <w:rtl/>
        </w:rPr>
        <w:t>או"ז</w:t>
      </w:r>
      <w:r>
        <w:rPr>
          <w:rtl/>
        </w:rPr>
        <w:t xml:space="preserve"> (ב קכה, יתבאר לקמן נ) דהק' האיך מהני שומר בבור. [ו</w:t>
      </w:r>
      <w:r>
        <w:rPr>
          <w:b/>
          <w:bCs/>
          <w:rtl/>
        </w:rPr>
        <w:t>רבינו יהונתן</w:t>
      </w:r>
      <w:r>
        <w:rPr>
          <w:rtl/>
        </w:rPr>
        <w:t xml:space="preserve"> (לקמן סב:) כתב דכ"ד אבות נזקין (ע' לעיל ד:) הו' במשניות במסכת שלנו, ושומר חנם וש"ש נכללו כאן].</w:t>
      </w:r>
    </w:p>
  </w:footnote>
  <w:footnote w:id="504">
    <w:p w14:paraId="38E21AA3" w14:textId="77777777" w:rsidR="009832E5" w:rsidRDefault="00000000" w:rsidP="002E386F">
      <w:pPr>
        <w:pStyle w:val="Footnote"/>
        <w:bidi/>
      </w:pPr>
      <w:r>
        <w:rPr>
          <w:rStyle w:val="ac"/>
          <w:rtl/>
        </w:rPr>
        <w:footnoteRef/>
      </w:r>
      <w:r>
        <w:rPr>
          <w:rtl/>
        </w:rPr>
        <w:t>וכן בפשוטו מבואר (לעיל מ:) דמהני הודאת השומר. וע' מש"כ שם.</w:t>
      </w:r>
    </w:p>
  </w:footnote>
  <w:footnote w:id="505">
    <w:p w14:paraId="5524C08C" w14:textId="77777777" w:rsidR="009832E5" w:rsidRDefault="00000000" w:rsidP="002E386F">
      <w:pPr>
        <w:pStyle w:val="Footnote"/>
        <w:bidi/>
      </w:pPr>
      <w:r>
        <w:rPr>
          <w:rStyle w:val="ac"/>
          <w:rtl/>
        </w:rPr>
        <w:footnoteRef/>
      </w:r>
      <w:r>
        <w:rPr>
          <w:rtl/>
        </w:rPr>
        <w:t>וה</w:t>
      </w:r>
      <w:r>
        <w:rPr>
          <w:b/>
          <w:bCs/>
          <w:rtl/>
        </w:rPr>
        <w:t>שיטמ"ק</w:t>
      </w:r>
      <w:r>
        <w:rPr>
          <w:rtl/>
        </w:rPr>
        <w:t xml:space="preserve"> (ר"א מגרמישא) הק' דפשיטא דמותר לחרוש, ומה חידש טפי במכר. וכתב דקמ"ל דאינו מקח טעות, כיון דנהנה בחרישה אפי' יום א'. וע"ד הפי' הב' שהביא תוס'. אלא דלפי' מהדו' אחרת ברש"י [לא סגי בחרישה] הטעם משום דיכול לשחוט.</w:t>
      </w:r>
    </w:p>
  </w:footnote>
  <w:footnote w:id="506">
    <w:p w14:paraId="7DFB92D2" w14:textId="77777777" w:rsidR="009832E5" w:rsidRDefault="00000000" w:rsidP="002E386F">
      <w:pPr>
        <w:pStyle w:val="Footnote"/>
        <w:bidi/>
      </w:pPr>
      <w:r>
        <w:rPr>
          <w:rStyle w:val="ac"/>
          <w:rtl/>
        </w:rPr>
        <w:footnoteRef/>
      </w:r>
      <w:r>
        <w:rPr>
          <w:rtl/>
        </w:rPr>
        <w:t>והא דאמרי' גבי מודר הנאה בהשבת אבידה (נדרים לג.) יוליך הנאה לים המלך, היינו לפני מעשה.</w:t>
      </w:r>
    </w:p>
  </w:footnote>
  <w:footnote w:id="507">
    <w:p w14:paraId="373C8BEF" w14:textId="77777777" w:rsidR="009832E5" w:rsidRDefault="00000000" w:rsidP="002E386F">
      <w:pPr>
        <w:pStyle w:val="Footnote"/>
        <w:bidi/>
      </w:pPr>
      <w:r>
        <w:rPr>
          <w:rStyle w:val="ac"/>
          <w:rtl/>
        </w:rPr>
        <w:footnoteRef/>
      </w:r>
      <w:r>
        <w:rPr>
          <w:rtl/>
        </w:rPr>
        <w:t>דס"ד דכיון דהוקדש עומד להקרבה. [עי"ש]. וה</w:t>
      </w:r>
      <w:r>
        <w:rPr>
          <w:b/>
          <w:bCs/>
          <w:rtl/>
        </w:rPr>
        <w:t>רש"ש</w:t>
      </w:r>
      <w:r>
        <w:rPr>
          <w:rtl/>
        </w:rPr>
        <w:t xml:space="preserve"> תמה דאמרי' (לעיל) דאפי' שור הקדש שנגח חייב סקילה.</w:t>
      </w:r>
    </w:p>
  </w:footnote>
  <w:footnote w:id="508">
    <w:p w14:paraId="28D11D3A" w14:textId="77777777" w:rsidR="009832E5" w:rsidRDefault="00000000" w:rsidP="002E386F">
      <w:pPr>
        <w:pStyle w:val="Footnote"/>
        <w:bidi/>
      </w:pPr>
      <w:r>
        <w:rPr>
          <w:rStyle w:val="ac"/>
          <w:rtl/>
        </w:rPr>
        <w:footnoteRef/>
      </w:r>
      <w:r>
        <w:rPr>
          <w:rtl/>
        </w:rPr>
        <w:t xml:space="preserve">וע' </w:t>
      </w:r>
      <w:r>
        <w:rPr>
          <w:b/>
          <w:bCs/>
          <w:rtl/>
        </w:rPr>
        <w:t>אחיעזר</w:t>
      </w:r>
      <w:r>
        <w:rPr>
          <w:rtl/>
        </w:rPr>
        <w:t xml:space="preserve"> (ב יב ז) שנדחק בזה. וע"ע </w:t>
      </w:r>
      <w:r>
        <w:rPr>
          <w:b/>
          <w:bCs/>
          <w:rtl/>
        </w:rPr>
        <w:t>אגר"מ</w:t>
      </w:r>
      <w:r>
        <w:rPr>
          <w:rtl/>
        </w:rPr>
        <w:t xml:space="preserve"> (א קדשים יז ד).</w:t>
      </w:r>
    </w:p>
  </w:footnote>
  <w:footnote w:id="509">
    <w:p w14:paraId="795B05E5" w14:textId="77777777" w:rsidR="009832E5" w:rsidRDefault="00000000" w:rsidP="002E386F">
      <w:pPr>
        <w:pStyle w:val="Footnote"/>
        <w:bidi/>
      </w:pPr>
      <w:r>
        <w:rPr>
          <w:rStyle w:val="ac"/>
          <w:rtl/>
        </w:rPr>
        <w:footnoteRef/>
      </w:r>
      <w:r>
        <w:rPr>
          <w:rtl/>
        </w:rPr>
        <w:t>[וצ"ב כנ"ל דאם הקדישו קדושת הגוף לא שייך פדיון. ואפשר דמ"מ שייך פדיון מדרבנן קודם סקילה מדר' אבהו].</w:t>
      </w:r>
    </w:p>
  </w:footnote>
  <w:footnote w:id="510">
    <w:p w14:paraId="33FE1B80" w14:textId="77777777" w:rsidR="009832E5" w:rsidRDefault="00000000" w:rsidP="002E386F">
      <w:pPr>
        <w:pStyle w:val="Footnote"/>
        <w:bidi/>
      </w:pPr>
      <w:r>
        <w:rPr>
          <w:rStyle w:val="ac"/>
          <w:rtl/>
        </w:rPr>
        <w:footnoteRef/>
      </w:r>
      <w:r>
        <w:rPr>
          <w:rtl/>
        </w:rPr>
        <w:t>וכת' דבזה"ז אין מיתת בי"ד, ואין בזה איסור. אבל דן דהיכא דעכו"ם רבעו יאסר אף בזה"ז, דדין מיתת עכו"ם בדיין א' בזה"ז.</w:t>
      </w:r>
    </w:p>
    <w:p w14:paraId="3671DA56" w14:textId="77777777" w:rsidR="009832E5" w:rsidRDefault="00000000" w:rsidP="002E386F">
      <w:pPr>
        <w:pStyle w:val="Footnote"/>
        <w:bidi/>
      </w:pPr>
      <w:r>
        <w:rPr>
          <w:rtl/>
        </w:rPr>
        <w:tab/>
        <w:t>וב</w:t>
      </w:r>
      <w:r>
        <w:rPr>
          <w:b/>
          <w:bCs/>
          <w:rtl/>
        </w:rPr>
        <w:t>שו"ת בית יעקב</w:t>
      </w:r>
      <w:r>
        <w:rPr>
          <w:rtl/>
        </w:rPr>
        <w:t xml:space="preserve"> (קיח, הו' בפתח"ת יו"ד קנג) כתב דאף בזה"ז לכתחילה אסור לשוחטו. וב</w:t>
      </w:r>
      <w:r>
        <w:rPr>
          <w:b/>
          <w:bCs/>
          <w:rtl/>
        </w:rPr>
        <w:t>שו"ת יד אליהו</w:t>
      </w:r>
      <w:r>
        <w:rPr>
          <w:rtl/>
        </w:rPr>
        <w:t xml:space="preserve"> (לה) חלק דמצווה לשוחטו מיד [משום ובערת הרע], ולא להניחה חיים כלל או למוכרה לנכרי.</w:t>
      </w:r>
    </w:p>
  </w:footnote>
  <w:footnote w:id="511">
    <w:p w14:paraId="48D1F11B" w14:textId="77777777" w:rsidR="009832E5" w:rsidRDefault="00000000" w:rsidP="002E386F">
      <w:pPr>
        <w:pStyle w:val="Footnote"/>
        <w:bidi/>
      </w:pPr>
      <w:r>
        <w:rPr>
          <w:rStyle w:val="ac"/>
          <w:rtl/>
        </w:rPr>
        <w:footnoteRef/>
      </w:r>
      <w:r>
        <w:rPr>
          <w:rtl/>
        </w:rPr>
        <w:t xml:space="preserve">אמנם </w:t>
      </w:r>
      <w:r>
        <w:rPr>
          <w:b/>
          <w:bCs/>
          <w:rtl/>
        </w:rPr>
        <w:t>רש"י</w:t>
      </w:r>
      <w:r>
        <w:rPr>
          <w:rtl/>
        </w:rPr>
        <w:t xml:space="preserve"> (חולין קמ. ד"ה אלא לשחיטה) כת' דאי משום ובערת הרע, הרי הוא מבוער מן העולם.</w:t>
      </w:r>
    </w:p>
  </w:footnote>
  <w:footnote w:id="512">
    <w:p w14:paraId="391B66CF" w14:textId="77777777" w:rsidR="009832E5" w:rsidRDefault="00000000" w:rsidP="002E386F">
      <w:pPr>
        <w:pStyle w:val="Footnote"/>
        <w:bidi/>
      </w:pPr>
      <w:r>
        <w:rPr>
          <w:rStyle w:val="ac"/>
          <w:rtl/>
        </w:rPr>
        <w:footnoteRef/>
      </w:r>
      <w:r>
        <w:rPr>
          <w:rtl/>
        </w:rPr>
        <w:t>וה</w:t>
      </w:r>
      <w:r>
        <w:rPr>
          <w:b/>
          <w:bCs/>
          <w:rtl/>
        </w:rPr>
        <w:t>קה"י</w:t>
      </w:r>
      <w:r>
        <w:rPr>
          <w:rtl/>
        </w:rPr>
        <w:t xml:space="preserve"> (ל ג) ביאר דנחשב אינו ברשותי כיון דהאיסור מונע ממנו תשמישין.</w:t>
      </w:r>
    </w:p>
  </w:footnote>
  <w:footnote w:id="513">
    <w:p w14:paraId="6B43F068" w14:textId="77777777" w:rsidR="009832E5" w:rsidRDefault="00000000" w:rsidP="002E386F">
      <w:pPr>
        <w:pStyle w:val="Footnote"/>
        <w:bidi/>
      </w:pPr>
      <w:r>
        <w:rPr>
          <w:rStyle w:val="ac"/>
          <w:rtl/>
        </w:rPr>
        <w:footnoteRef/>
      </w:r>
      <w:r>
        <w:rPr>
          <w:rtl/>
        </w:rPr>
        <w:t>וה</w:t>
      </w:r>
      <w:r>
        <w:rPr>
          <w:b/>
          <w:bCs/>
          <w:rtl/>
        </w:rPr>
        <w:t>אחרונים</w:t>
      </w:r>
      <w:r>
        <w:rPr>
          <w:rtl/>
        </w:rPr>
        <w:t xml:space="preserve"> העירו דדעת ר"ל (לקמן סט:) דהנגזל יכול להקדיש. וע' לקמן.</w:t>
      </w:r>
    </w:p>
  </w:footnote>
  <w:footnote w:id="514">
    <w:p w14:paraId="286AC47D" w14:textId="77777777" w:rsidR="009832E5" w:rsidRDefault="00000000" w:rsidP="002E386F">
      <w:pPr>
        <w:pStyle w:val="Footnote"/>
        <w:bidi/>
      </w:pPr>
      <w:r>
        <w:rPr>
          <w:rStyle w:val="ac"/>
          <w:rtl/>
        </w:rPr>
        <w:footnoteRef/>
      </w:r>
      <w:r>
        <w:rPr>
          <w:rtl/>
        </w:rPr>
        <w:t>וע' רשב"א נדרים מז. ולקמן קח:, ושו"ת א תרב. והאריכו בזה האחרונים. [ע' מנחת ברוך ק, בית הלוי א מח, וקונטרס בסוף שו"ת הריב"ש דפו"י, קה"י נדרים לב].</w:t>
      </w:r>
    </w:p>
  </w:footnote>
  <w:footnote w:id="515">
    <w:p w14:paraId="2300A8E2" w14:textId="77777777" w:rsidR="009832E5" w:rsidRDefault="00000000" w:rsidP="002E386F">
      <w:pPr>
        <w:pStyle w:val="Footnote"/>
        <w:bidi/>
      </w:pPr>
      <w:r>
        <w:rPr>
          <w:rStyle w:val="ac"/>
          <w:rtl/>
        </w:rPr>
        <w:footnoteRef/>
      </w:r>
      <w:r>
        <w:rPr>
          <w:rtl/>
        </w:rPr>
        <w:t>וה</w:t>
      </w:r>
      <w:r>
        <w:rPr>
          <w:b/>
          <w:bCs/>
          <w:rtl/>
        </w:rPr>
        <w:t>בית הלוי</w:t>
      </w:r>
      <w:r>
        <w:rPr>
          <w:rtl/>
        </w:rPr>
        <w:t xml:space="preserve"> (א מח יא) כתב דאיסור הנאה הוה יאוש [ולא פקע בעלותו כהפקר], ומש"ה אינו יכול למכור. אבל יכול להניח לאחר לזכות בו. אלא דל"מ קנין השני, כיון דאף אצלו הוה בגדר יאוש. וה</w:t>
      </w:r>
      <w:r>
        <w:rPr>
          <w:b/>
          <w:bCs/>
          <w:rtl/>
        </w:rPr>
        <w:t>נוב"י</w:t>
      </w:r>
      <w:r>
        <w:rPr>
          <w:rtl/>
        </w:rPr>
        <w:t xml:space="preserve"> (או"ח ק יט) האריך לדון האם אפשר לזכות איסור הנאה.</w:t>
      </w:r>
    </w:p>
    <w:p w14:paraId="6B5BA5CA" w14:textId="77777777" w:rsidR="009832E5" w:rsidRDefault="00000000" w:rsidP="002E386F">
      <w:pPr>
        <w:pStyle w:val="Footnote"/>
        <w:bidi/>
      </w:pPr>
      <w:r>
        <w:rPr>
          <w:rtl/>
        </w:rPr>
        <w:tab/>
        <w:t>וה</w:t>
      </w:r>
      <w:r>
        <w:rPr>
          <w:b/>
          <w:bCs/>
          <w:rtl/>
        </w:rPr>
        <w:t>קוב"ש</w:t>
      </w:r>
      <w:r>
        <w:rPr>
          <w:rtl/>
        </w:rPr>
        <w:t xml:space="preserve"> (כתובות קיז) הביא דמבואר בתוס' דהא דאין מכירה באיסו"ה הוה חסרון מצד הקונה, ואילו לרש"י הוה חסרון במוכר.</w:t>
      </w:r>
    </w:p>
  </w:footnote>
  <w:footnote w:id="516">
    <w:p w14:paraId="35F41F5C" w14:textId="77777777" w:rsidR="009832E5" w:rsidRDefault="00000000" w:rsidP="002E386F">
      <w:pPr>
        <w:pStyle w:val="Footnote"/>
        <w:bidi/>
      </w:pPr>
      <w:r>
        <w:rPr>
          <w:rStyle w:val="ac"/>
          <w:rtl/>
        </w:rPr>
        <w:footnoteRef/>
      </w:r>
      <w:r>
        <w:rPr>
          <w:rtl/>
        </w:rPr>
        <w:t xml:space="preserve">והביא </w:t>
      </w:r>
      <w:r>
        <w:rPr>
          <w:b/>
          <w:bCs/>
          <w:rtl/>
        </w:rPr>
        <w:t>תוס</w:t>
      </w:r>
      <w:r>
        <w:rPr>
          <w:rtl/>
        </w:rPr>
        <w:t>' (גיטין מג.) דל"ש מכירה בעבד שאינו שווה כלל.</w:t>
      </w:r>
    </w:p>
  </w:footnote>
  <w:footnote w:id="517">
    <w:p w14:paraId="7163D254" w14:textId="77777777" w:rsidR="009832E5" w:rsidRDefault="00000000" w:rsidP="002E386F">
      <w:pPr>
        <w:pStyle w:val="Footnote"/>
        <w:bidi/>
      </w:pPr>
      <w:r>
        <w:rPr>
          <w:rStyle w:val="ac"/>
          <w:rtl/>
        </w:rPr>
        <w:footnoteRef/>
      </w:r>
      <w:r>
        <w:rPr>
          <w:rtl/>
        </w:rPr>
        <w:t>ויש מצווה על הבעלים להביאו ולסוקלו (ע' לקמן צא:).</w:t>
      </w:r>
    </w:p>
  </w:footnote>
  <w:footnote w:id="518">
    <w:p w14:paraId="1D88CC6A" w14:textId="77777777" w:rsidR="009832E5" w:rsidRDefault="00000000" w:rsidP="002E386F">
      <w:pPr>
        <w:pStyle w:val="Footnote"/>
        <w:bidi/>
      </w:pPr>
      <w:r>
        <w:rPr>
          <w:rStyle w:val="ac"/>
          <w:rtl/>
        </w:rPr>
        <w:footnoteRef/>
      </w:r>
      <w:r>
        <w:rPr>
          <w:rtl/>
        </w:rPr>
        <w:t>ועד"ז כתב לריה"ג דחמץ בפסח מותר בהנאה, מ"מ אסור בהשתמשות, ויחשב אינו ברשותו.</w:t>
      </w:r>
    </w:p>
  </w:footnote>
  <w:footnote w:id="519">
    <w:p w14:paraId="2416C791" w14:textId="77777777" w:rsidR="009832E5" w:rsidRDefault="00000000" w:rsidP="002E386F">
      <w:pPr>
        <w:pStyle w:val="Footnote"/>
        <w:bidi/>
      </w:pPr>
      <w:r>
        <w:rPr>
          <w:rStyle w:val="ac"/>
          <w:rtl/>
        </w:rPr>
        <w:footnoteRef/>
      </w:r>
      <w:r>
        <w:rPr>
          <w:rtl/>
        </w:rPr>
        <w:t>וה</w:t>
      </w:r>
      <w:r>
        <w:rPr>
          <w:b/>
          <w:bCs/>
          <w:rtl/>
        </w:rPr>
        <w:t>קה"י</w:t>
      </w:r>
      <w:r>
        <w:rPr>
          <w:rtl/>
        </w:rPr>
        <w:t xml:space="preserve"> (ל ד) דן בזה, דגדר אינו ברשותו תליא במציאות, א"כ האיך מהני מה שנתברר דהיה לו שליטה.</w:t>
      </w:r>
    </w:p>
  </w:footnote>
  <w:footnote w:id="520">
    <w:p w14:paraId="18F2BCFA" w14:textId="77777777" w:rsidR="009832E5" w:rsidRDefault="00000000" w:rsidP="002E386F">
      <w:pPr>
        <w:pStyle w:val="Footnote"/>
        <w:bidi/>
      </w:pPr>
      <w:r>
        <w:rPr>
          <w:rStyle w:val="ac"/>
          <w:rtl/>
        </w:rPr>
        <w:footnoteRef/>
      </w:r>
      <w:r>
        <w:rPr>
          <w:rtl/>
        </w:rPr>
        <w:t>ו</w:t>
      </w:r>
      <w:r>
        <w:rPr>
          <w:b/>
          <w:bCs/>
          <w:rtl/>
        </w:rPr>
        <w:t>תוס</w:t>
      </w:r>
      <w:r>
        <w:rPr>
          <w:rtl/>
        </w:rPr>
        <w:t>' (יבמות ה:) כת' דלאחר שנגמר הדין אי אפשר להמתין [בשריפת בת כהן ביו"ט], שלא יענו הדין ושמא ישכחו הדברים.</w:t>
      </w:r>
    </w:p>
  </w:footnote>
  <w:footnote w:id="521">
    <w:p w14:paraId="3348783F" w14:textId="77777777" w:rsidR="009832E5" w:rsidRDefault="00000000" w:rsidP="002E386F">
      <w:pPr>
        <w:pStyle w:val="Footnote"/>
        <w:bidi/>
      </w:pPr>
      <w:r>
        <w:rPr>
          <w:rStyle w:val="ac"/>
          <w:rtl/>
        </w:rPr>
        <w:footnoteRef/>
      </w:r>
      <w:r>
        <w:rPr>
          <w:rtl/>
        </w:rPr>
        <w:t>וה</w:t>
      </w:r>
      <w:r>
        <w:rPr>
          <w:b/>
          <w:bCs/>
          <w:rtl/>
        </w:rPr>
        <w:t>ר"א מגרמישא</w:t>
      </w:r>
      <w:r>
        <w:rPr>
          <w:rtl/>
        </w:rPr>
        <w:t xml:space="preserve"> (בשיטמ"ק) כתב כר' יעקב (בסמוך), דהבעלים מתענין בשהיית סקילת השור.</w:t>
      </w:r>
    </w:p>
  </w:footnote>
  <w:footnote w:id="522">
    <w:p w14:paraId="7E39CFEA" w14:textId="77777777" w:rsidR="009832E5" w:rsidRDefault="00000000" w:rsidP="002E386F">
      <w:pPr>
        <w:pStyle w:val="Footnote"/>
        <w:bidi/>
      </w:pPr>
      <w:r>
        <w:rPr>
          <w:rStyle w:val="ac"/>
          <w:rtl/>
        </w:rPr>
        <w:footnoteRef/>
      </w:r>
      <w:r>
        <w:rPr>
          <w:rtl/>
        </w:rPr>
        <w:t>וה</w:t>
      </w:r>
      <w:r>
        <w:rPr>
          <w:b/>
          <w:bCs/>
          <w:rtl/>
        </w:rPr>
        <w:t>מלא הרועים</w:t>
      </w:r>
      <w:r>
        <w:rPr>
          <w:rtl/>
        </w:rPr>
        <w:t xml:space="preserve"> הק' דלדעת ר"ת (הנ"ל) הא לא הוה איסו"ה, א"כ מה ס"ד שלא יוכל להחזיר. וכתב דע"כ השתא ס"ד דאסור בהנאה. אבל למסקנא אינו אסור בהנאה, אלא משום דגרם ההיזק.</w:t>
      </w:r>
    </w:p>
  </w:footnote>
  <w:footnote w:id="523">
    <w:p w14:paraId="0AEA4BB5" w14:textId="77777777" w:rsidR="009832E5" w:rsidRDefault="00000000" w:rsidP="002E386F">
      <w:pPr>
        <w:pStyle w:val="Footnote"/>
        <w:bidi/>
      </w:pPr>
      <w:r>
        <w:rPr>
          <w:rStyle w:val="ac"/>
          <w:rtl/>
        </w:rPr>
        <w:footnoteRef/>
      </w:r>
      <w:r>
        <w:rPr>
          <w:rtl/>
        </w:rPr>
        <w:t>וה</w:t>
      </w:r>
      <w:r>
        <w:rPr>
          <w:b/>
          <w:bCs/>
          <w:rtl/>
        </w:rPr>
        <w:t>קוב"ש</w:t>
      </w:r>
      <w:r>
        <w:rPr>
          <w:rtl/>
        </w:rPr>
        <w:t xml:space="preserve"> (פסחים כז) כתב דאף הראשונים שכתבו דאינו שלו, היינו דאין לו דין ממון.</w:t>
      </w:r>
    </w:p>
  </w:footnote>
  <w:footnote w:id="524">
    <w:p w14:paraId="5967106E" w14:textId="77777777" w:rsidR="009832E5" w:rsidRDefault="00000000" w:rsidP="002E386F">
      <w:pPr>
        <w:pStyle w:val="Footnote"/>
        <w:bidi/>
      </w:pPr>
      <w:r>
        <w:rPr>
          <w:rStyle w:val="ac"/>
          <w:rtl/>
        </w:rPr>
        <w:footnoteRef/>
      </w:r>
      <w:r>
        <w:rPr>
          <w:rtl/>
        </w:rPr>
        <w:t>ועד"ז הק' הקצות (תו בסופו) דמבואר בגמ' (לקמן סו:) דחמץ לאחר הפסח הוה יאוש [אלא דהגזלן לא נתכוון לקנות], והוכיח דע"י יאוש לא יצא מרשותו. דבתר דמייאש מאריה מיניה היכי מצי אמר הרי שלך לפניך, דתו לאו דמאריה הוא.</w:t>
      </w:r>
    </w:p>
  </w:footnote>
  <w:footnote w:id="525">
    <w:p w14:paraId="61EE3635" w14:textId="77777777" w:rsidR="009832E5" w:rsidRDefault="00000000" w:rsidP="002E386F">
      <w:pPr>
        <w:pStyle w:val="Footnote"/>
        <w:bidi/>
      </w:pPr>
      <w:r>
        <w:rPr>
          <w:rStyle w:val="ac"/>
          <w:rtl/>
        </w:rPr>
        <w:footnoteRef/>
      </w:r>
      <w:r>
        <w:rPr>
          <w:rtl/>
        </w:rPr>
        <w:t>אלא דכל זמן שהחפץ בעין לא שייך בזה חיוב אחריות, דהאחריות הוא רק אם יאבד החפץ.</w:t>
      </w:r>
    </w:p>
  </w:footnote>
  <w:footnote w:id="526">
    <w:p w14:paraId="0AA27ED3" w14:textId="77777777" w:rsidR="009832E5" w:rsidRDefault="00000000" w:rsidP="002E386F">
      <w:pPr>
        <w:pStyle w:val="Footnote"/>
        <w:bidi/>
      </w:pPr>
      <w:r>
        <w:rPr>
          <w:rStyle w:val="ac"/>
          <w:rtl/>
        </w:rPr>
        <w:footnoteRef/>
      </w:r>
      <w:r>
        <w:rPr>
          <w:rtl/>
        </w:rPr>
        <w:t xml:space="preserve">והגמ' (שם) מביאה דכן מבואר בברייתא דאי' דתרומה ונטמאת וחמץ שעבר עליו הפסח אומר הרי שלך לפניך, וכן שור עד שלא נגמר דינו. אבל שור שנגמר דינו אינו יכול לומר הרי שלך לפניך.  </w:t>
      </w:r>
    </w:p>
  </w:footnote>
  <w:footnote w:id="527">
    <w:p w14:paraId="16E829E4" w14:textId="77777777" w:rsidR="009832E5" w:rsidRDefault="00000000" w:rsidP="002E386F">
      <w:pPr>
        <w:pStyle w:val="Footnote"/>
        <w:bidi/>
      </w:pPr>
      <w:r>
        <w:rPr>
          <w:rStyle w:val="ac"/>
          <w:rtl/>
        </w:rPr>
        <w:footnoteRef/>
      </w:r>
      <w:r>
        <w:rPr>
          <w:rtl/>
        </w:rPr>
        <w:t>ומ"ד דאין אומרים באיסור הנאה הרי שלך לפניך ס"ל דכיון דנאסר בהנאה פקע הבעלות (ע"פ הנ"ל, וכ"כ הבית הלוי א מח ח), או משום דאינו ברשותו, ובדבר שאינו ברשותו לא נחשב שאומר 'לפניך' (ע"ד דברי הנתיבות עו בהקדמה). או דכיון דלא שווה מידי אין בזה גדר 'ממון'. ועוד יל"פ דמ"ד אין אומרים באיסור הנאה הרי שלך לפניך ס"ל דכיון דנאסר יש כאן שינוי בחפצא, ומש"ה לא הוה אותו חפץ. [וע"ע קוב"ש קלו והלאה].</w:t>
      </w:r>
    </w:p>
  </w:footnote>
  <w:footnote w:id="528">
    <w:p w14:paraId="639BBD02" w14:textId="77777777" w:rsidR="009832E5" w:rsidRDefault="00000000" w:rsidP="002E386F">
      <w:pPr>
        <w:pStyle w:val="Footnote"/>
        <w:bidi/>
      </w:pPr>
      <w:r>
        <w:rPr>
          <w:rStyle w:val="ac"/>
          <w:rtl/>
        </w:rPr>
        <w:footnoteRef/>
      </w:r>
      <w:r>
        <w:rPr>
          <w:rtl/>
        </w:rPr>
        <w:t>והאחרונים דנו בזה אי שומרים חייבים בהשבה.</w:t>
      </w:r>
    </w:p>
  </w:footnote>
  <w:footnote w:id="529">
    <w:p w14:paraId="68AEE3DE" w14:textId="77777777" w:rsidR="009832E5" w:rsidRDefault="00000000" w:rsidP="002E386F">
      <w:pPr>
        <w:pStyle w:val="Footnote"/>
        <w:bidi/>
      </w:pPr>
      <w:r>
        <w:rPr>
          <w:rStyle w:val="ac"/>
          <w:rtl/>
        </w:rPr>
        <w:footnoteRef/>
      </w:r>
      <w:r>
        <w:rPr>
          <w:rtl/>
        </w:rPr>
        <w:t>ו</w:t>
      </w:r>
      <w:r>
        <w:rPr>
          <w:b/>
          <w:bCs/>
          <w:rtl/>
        </w:rPr>
        <w:t>תוס'</w:t>
      </w:r>
      <w:r>
        <w:rPr>
          <w:rtl/>
        </w:rPr>
        <w:t xml:space="preserve"> (לקמן נו:) כת' דיש חילוק בין גזלן לשומר בפירות שהרקיבו מקצתן, דגזלן אומר הרי שלך לפניך כיון דלא חשיב שינוי. ואילו שומר חייב. אבל ה</w:t>
      </w:r>
      <w:r>
        <w:rPr>
          <w:b/>
          <w:bCs/>
          <w:rtl/>
        </w:rPr>
        <w:t>תוס' ר"פ</w:t>
      </w:r>
      <w:r>
        <w:rPr>
          <w:rtl/>
        </w:rPr>
        <w:t xml:space="preserve"> (ב"מ צו:) כת' דשומר פטור בפירות שהרקיבו מקצתן, דמי גרע מגזלן דמצי אמר הרי שלך לפניך.</w:t>
      </w:r>
    </w:p>
    <w:p w14:paraId="1868BC4E" w14:textId="77777777" w:rsidR="009832E5" w:rsidRDefault="00000000" w:rsidP="002E386F">
      <w:pPr>
        <w:pStyle w:val="Footnote"/>
        <w:bidi/>
      </w:pPr>
      <w:r>
        <w:rPr>
          <w:rtl/>
        </w:rPr>
        <w:tab/>
        <w:t>ובפשוטו מבואר ב</w:t>
      </w:r>
      <w:r>
        <w:rPr>
          <w:b/>
          <w:bCs/>
          <w:rtl/>
        </w:rPr>
        <w:t>מרדכי</w:t>
      </w:r>
      <w:r>
        <w:rPr>
          <w:rtl/>
        </w:rPr>
        <w:t xml:space="preserve"> (ב"ב תקסד, הו' ברמ"א יו"ד רמט ג) דשומר חייב אף בהיזק שאינו ניכר. ודוקא גזלן אמרי' (גיטין נג: עי"ש תוס') דיכול לומר הרי שלך לפניך. וה</w:t>
      </w:r>
      <w:r>
        <w:rPr>
          <w:b/>
          <w:bCs/>
          <w:rtl/>
        </w:rPr>
        <w:t>אחרונים</w:t>
      </w:r>
      <w:r>
        <w:rPr>
          <w:rtl/>
        </w:rPr>
        <w:t xml:space="preserve"> (שער משפט סו לד, ר' שמעון ב"מ כו, דבר"י לז) האריכו בזה.</w:t>
      </w:r>
    </w:p>
  </w:footnote>
  <w:footnote w:id="530">
    <w:p w14:paraId="050CAB18" w14:textId="77777777" w:rsidR="009832E5" w:rsidRDefault="00000000" w:rsidP="002E386F">
      <w:pPr>
        <w:pStyle w:val="Footnote"/>
        <w:bidi/>
      </w:pPr>
      <w:r>
        <w:rPr>
          <w:rStyle w:val="ac"/>
          <w:rtl/>
        </w:rPr>
        <w:footnoteRef/>
      </w:r>
      <w:r>
        <w:rPr>
          <w:rtl/>
        </w:rPr>
        <w:t>והתוס' שאנץ כת' דיכול להקשות וליטעמיך אי טעמא דפטור שומר משום החזרה לפי שאומר לו הרי שלך לפניך, א"כ גם כשהרקיבו מקצתן ובכחשא דהדר יכול לומר כן. [וכנ"ל]. וכן דרך התלמוד דיכול לומר ולטעמיך ואינו אומר. ולמסקנא תלי משום גומרין דינו של שור שלא בפניו, ולאחר גמר דין הוה היזק ניכר. ול"ש הרי שלך לפניך.</w:t>
      </w:r>
    </w:p>
    <w:p w14:paraId="520C7862" w14:textId="77777777" w:rsidR="009832E5" w:rsidRDefault="00000000" w:rsidP="002E386F">
      <w:pPr>
        <w:pStyle w:val="Footnote"/>
        <w:bidi/>
      </w:pPr>
      <w:r>
        <w:rPr>
          <w:rtl/>
        </w:rPr>
        <w:tab/>
        <w:t>וכ"כ ה</w:t>
      </w:r>
      <w:r>
        <w:rPr>
          <w:b/>
          <w:bCs/>
          <w:rtl/>
        </w:rPr>
        <w:t>יש"ש</w:t>
      </w:r>
      <w:r>
        <w:rPr>
          <w:rtl/>
        </w:rPr>
        <w:t xml:space="preserve"> (לקמן צח: ט כ בסו"ד) דבשומר דנאסר בהנאה אינו יכול לומר הרי שלך לפניך. וה</w:t>
      </w:r>
      <w:r>
        <w:rPr>
          <w:b/>
          <w:bCs/>
          <w:rtl/>
        </w:rPr>
        <w:t>ש"ך</w:t>
      </w:r>
      <w:r>
        <w:rPr>
          <w:rtl/>
        </w:rPr>
        <w:t xml:space="preserve"> (שסג ז) חלק שאין השכל נותן דשומר ומזיק יגרע מגזלן. ואף שומר אומר הרי שלך לפניך, כדאי' בסוגיין ובמסקנא (צח:).</w:t>
      </w:r>
    </w:p>
  </w:footnote>
  <w:footnote w:id="531">
    <w:p w14:paraId="43731813" w14:textId="77777777" w:rsidR="009832E5" w:rsidRDefault="00000000" w:rsidP="002E386F">
      <w:pPr>
        <w:pStyle w:val="Footnote"/>
        <w:bidi/>
      </w:pPr>
      <w:r>
        <w:rPr>
          <w:rStyle w:val="ac"/>
          <w:rtl/>
        </w:rPr>
        <w:footnoteRef/>
      </w:r>
      <w:r>
        <w:rPr>
          <w:rtl/>
        </w:rPr>
        <w:t>ו</w:t>
      </w:r>
      <w:r>
        <w:rPr>
          <w:b/>
          <w:bCs/>
          <w:rtl/>
        </w:rPr>
        <w:t>רע"א</w:t>
      </w:r>
      <w:r>
        <w:rPr>
          <w:rtl/>
        </w:rPr>
        <w:t xml:space="preserve"> (כאן בסו"ד בסוגריים) הק' דבשלמא בגזל ונאבד צריך לשלם דכבר נתחייב לשלם על מעשה הגזילה, אבל בשומר כיון דבעידן דפשע לא נתחייב דהוי היזק שאינו ניכר ולא מקרי מזיק, וא"כ במה שנאבד החמץ אחר הפסח על מה יתחייב. והרי בודאי במטמא ומדמע מדין תורה דפטור אף דנאבד התרומה אח"כ פטור דלא נתחייב מעולם, וה"נ בשומר שפשע. וצ"ע.</w:t>
      </w:r>
    </w:p>
  </w:footnote>
  <w:footnote w:id="532">
    <w:p w14:paraId="316F6DE4" w14:textId="77777777" w:rsidR="009832E5" w:rsidRDefault="00000000" w:rsidP="002E386F">
      <w:pPr>
        <w:pStyle w:val="Footnote"/>
        <w:bidi/>
      </w:pPr>
      <w:r>
        <w:rPr>
          <w:rStyle w:val="ac"/>
          <w:rtl/>
        </w:rPr>
        <w:footnoteRef/>
      </w:r>
      <w:r>
        <w:rPr>
          <w:rtl/>
        </w:rPr>
        <w:t>ו</w:t>
      </w:r>
      <w:r>
        <w:rPr>
          <w:b/>
          <w:bCs/>
          <w:rtl/>
        </w:rPr>
        <w:t>תוס</w:t>
      </w:r>
      <w:r>
        <w:rPr>
          <w:rtl/>
        </w:rPr>
        <w:t>' (שם) הק' האיך הגמ' מוכיחה מגזלן למזיק, דהא מזיק חייב בהכחשה דהדרא וגזלן אומר הרי שלך לפניך. [וה"נ נימא דהיזק שאינו ניכר לא הוה שינוי בגזלן, ואפ"ה המזיק חייב לשלם. למ"ד שמיה היזק].</w:t>
      </w:r>
    </w:p>
  </w:footnote>
  <w:footnote w:id="533">
    <w:p w14:paraId="1AD78744" w14:textId="77777777" w:rsidR="009832E5" w:rsidRDefault="00000000" w:rsidP="002E386F">
      <w:pPr>
        <w:pStyle w:val="Footnote"/>
        <w:bidi/>
      </w:pPr>
      <w:r>
        <w:rPr>
          <w:rStyle w:val="ac"/>
          <w:rtl/>
        </w:rPr>
        <w:footnoteRef/>
      </w:r>
      <w:r>
        <w:rPr>
          <w:rtl/>
        </w:rPr>
        <w:t>וכן פ</w:t>
      </w:r>
      <w:r>
        <w:rPr>
          <w:b/>
          <w:bCs/>
          <w:rtl/>
        </w:rPr>
        <w:t>רש"י</w:t>
      </w:r>
      <w:r>
        <w:rPr>
          <w:rtl/>
        </w:rPr>
        <w:t xml:space="preserve"> (שם) דלא הוה כעין שגזל. [וכוונת הגמ' לדמות דין שינוי לדין מזיק. ולמ"ד דהיזק שאינו ניכר הוה מזיק, ע"כ דהוה שינוי].</w:t>
      </w:r>
    </w:p>
  </w:footnote>
  <w:footnote w:id="534">
    <w:p w14:paraId="596D0176" w14:textId="77777777" w:rsidR="009832E5" w:rsidRDefault="00000000" w:rsidP="002E386F">
      <w:pPr>
        <w:pStyle w:val="Footnote"/>
        <w:bidi/>
      </w:pPr>
      <w:r>
        <w:rPr>
          <w:rStyle w:val="ac"/>
          <w:rtl/>
        </w:rPr>
        <w:footnoteRef/>
      </w:r>
      <w:r>
        <w:rPr>
          <w:rtl/>
        </w:rPr>
        <w:t>ואף דבגמ' השתמשו בהם בלשון אחד. [בפשוטו היה משמע מדבריו דהוה ב' סוגיות שנקטו לשון א'. אמנם בסוגיין מבואר דתלויין בהדדי. וצ"ע].</w:t>
      </w:r>
    </w:p>
  </w:footnote>
  <w:footnote w:id="535">
    <w:p w14:paraId="45DDE9D4" w14:textId="77777777" w:rsidR="009832E5" w:rsidRDefault="00000000" w:rsidP="002E386F">
      <w:pPr>
        <w:pStyle w:val="Footnote"/>
        <w:bidi/>
      </w:pPr>
      <w:r>
        <w:rPr>
          <w:rStyle w:val="ac"/>
          <w:rtl/>
        </w:rPr>
        <w:footnoteRef/>
      </w:r>
      <w:r>
        <w:rPr>
          <w:rtl/>
        </w:rPr>
        <w:t>וה</w:t>
      </w:r>
      <w:r>
        <w:rPr>
          <w:b/>
          <w:bCs/>
          <w:rtl/>
        </w:rPr>
        <w:t>מחנ"א</w:t>
      </w:r>
      <w:r>
        <w:rPr>
          <w:rtl/>
        </w:rPr>
        <w:t xml:space="preserve"> (שומרים לה) נקט בתחילה מסברא דאפי' אינו בעין פטור, דבשעה שפשע ועבר ולא מכרו הוי היזק שאינו ניכר. וכי נאבד אח"כ מן העולם מה בכך. אמנם הביא דבסוגיין נראה דאם השתא ליתיה בעיניה חייב לשלם, ודוקא איתיה בעיניה אומר לו הרי שלך לפניך.</w:t>
      </w:r>
    </w:p>
  </w:footnote>
  <w:footnote w:id="536">
    <w:p w14:paraId="6D603B4F" w14:textId="77777777" w:rsidR="009832E5" w:rsidRDefault="00000000" w:rsidP="002E386F">
      <w:pPr>
        <w:pStyle w:val="Footnote"/>
        <w:bidi/>
      </w:pPr>
      <w:r>
        <w:rPr>
          <w:rStyle w:val="ac"/>
          <w:rtl/>
        </w:rPr>
        <w:footnoteRef/>
      </w:r>
      <w:r>
        <w:rPr>
          <w:rtl/>
        </w:rPr>
        <w:t>וכתב דהרי זה כשומר שלא שמר, ובא גזלן ונטלו שלא יכול לומר לו הרי שלך לפניך כשהוא ברשות גזלן. ואף זה משנכנס ביד ב"ד שוב לא יצא מרשותם שהרי אסרוהו.</w:t>
      </w:r>
    </w:p>
  </w:footnote>
  <w:footnote w:id="537">
    <w:p w14:paraId="1FD048FA" w14:textId="77777777" w:rsidR="009832E5" w:rsidRDefault="00000000" w:rsidP="002E386F">
      <w:pPr>
        <w:pStyle w:val="Footnote"/>
        <w:bidi/>
      </w:pPr>
      <w:r>
        <w:rPr>
          <w:rStyle w:val="ac"/>
          <w:rtl/>
        </w:rPr>
        <w:footnoteRef/>
      </w:r>
      <w:r>
        <w:rPr>
          <w:rtl/>
        </w:rPr>
        <w:t xml:space="preserve">והמג"א נקט דמחוייב מגדרי שמירה למוכרו. והיכא דפשע ולא מכר חייב. וכמה </w:t>
      </w:r>
      <w:r>
        <w:rPr>
          <w:b/>
          <w:bCs/>
          <w:rtl/>
        </w:rPr>
        <w:t>אחרונים</w:t>
      </w:r>
      <w:r>
        <w:rPr>
          <w:rtl/>
        </w:rPr>
        <w:t xml:space="preserve"> (אבן העוזר, חק יעקב, ושו"ע הרב ועוד, הו' במשנ"ב שם יב) חלקו דאין בזה חיוב בגדרי שומרים. וה</w:t>
      </w:r>
      <w:r>
        <w:rPr>
          <w:b/>
          <w:bCs/>
          <w:rtl/>
        </w:rPr>
        <w:t>משנ"ב</w:t>
      </w:r>
      <w:r>
        <w:rPr>
          <w:rtl/>
        </w:rPr>
        <w:t xml:space="preserve"> ביאר דגדר שמירה הוא לשמור את החפץ שיהא ברשות בעליו, ושיחזירנו לו בשלימות. ולא נתחייב למוכרו [דאדרבה במכירה זו מוציאו מרשות בעליו], והא דמחוייב למוכרו (בגמ' פסחים יג. ועד"ז ב"מ מ.) הוה מטעם מצות השבת אבידה [וכלשון הרמב"ם שאלה ז ג ושו"ע חו"מ רצב טז]. וכשאינו משיב אבידה אינו מתחייב לשלם. וע"ע מחנ"א (שומרים לה).</w:t>
      </w:r>
    </w:p>
  </w:footnote>
  <w:footnote w:id="538">
    <w:p w14:paraId="148C5B4A" w14:textId="77777777" w:rsidR="009832E5" w:rsidRDefault="00000000" w:rsidP="002E386F">
      <w:pPr>
        <w:pStyle w:val="Footnote"/>
        <w:bidi/>
      </w:pPr>
      <w:r>
        <w:rPr>
          <w:rStyle w:val="ac"/>
          <w:rtl/>
        </w:rPr>
        <w:footnoteRef/>
      </w:r>
      <w:r>
        <w:rPr>
          <w:rtl/>
        </w:rPr>
        <w:t>והמג"א נסתפק עוד בממושכן ביד עכו"ם. עי"ש.</w:t>
      </w:r>
    </w:p>
  </w:footnote>
  <w:footnote w:id="539">
    <w:p w14:paraId="6796EFC3" w14:textId="77777777" w:rsidR="009832E5" w:rsidRDefault="00000000" w:rsidP="002E386F">
      <w:pPr>
        <w:pStyle w:val="Footnote"/>
        <w:bidi/>
      </w:pPr>
      <w:r>
        <w:rPr>
          <w:rStyle w:val="ac"/>
          <w:rtl/>
        </w:rPr>
        <w:footnoteRef/>
      </w:r>
      <w:r>
        <w:rPr>
          <w:rtl/>
        </w:rPr>
        <w:t>ולא ביאר באיזה אופן נתפס ביד בי"ד. וי"ל דס"ל כתוס' דבכל אופן בשתפוס ביד בי"ד הוה היזק ניכר.</w:t>
      </w:r>
    </w:p>
  </w:footnote>
  <w:footnote w:id="540">
    <w:p w14:paraId="2478E96D" w14:textId="77777777" w:rsidR="009832E5" w:rsidRDefault="00000000" w:rsidP="002E386F">
      <w:pPr>
        <w:pStyle w:val="Footnote"/>
        <w:bidi/>
      </w:pPr>
      <w:r>
        <w:rPr>
          <w:rStyle w:val="ac"/>
          <w:rtl/>
        </w:rPr>
        <w:footnoteRef/>
      </w:r>
      <w:r>
        <w:rPr>
          <w:rtl/>
        </w:rPr>
        <w:t>ועוה"ק ה</w:t>
      </w:r>
      <w:r>
        <w:rPr>
          <w:b/>
          <w:bCs/>
          <w:rtl/>
        </w:rPr>
        <w:t>רא"ש</w:t>
      </w:r>
      <w:r>
        <w:rPr>
          <w:rtl/>
        </w:rPr>
        <w:t xml:space="preserve"> (בשיטמ"ק) מה לו להתפיסו ימתין עד שיבוא לבי"ד. [ומנלן דהברייתא איירי באופן שהתפיסו].</w:t>
      </w:r>
    </w:p>
  </w:footnote>
  <w:footnote w:id="541">
    <w:p w14:paraId="4D9FCF6A" w14:textId="77777777" w:rsidR="009832E5" w:rsidRDefault="00000000" w:rsidP="002E386F">
      <w:pPr>
        <w:pStyle w:val="Footnote"/>
        <w:bidi/>
      </w:pPr>
      <w:r>
        <w:rPr>
          <w:rStyle w:val="ac"/>
          <w:rtl/>
        </w:rPr>
        <w:footnoteRef/>
      </w:r>
      <w:r>
        <w:rPr>
          <w:rtl/>
        </w:rPr>
        <w:t>וכדאיתא (לקמן צא:) דהוה מצוה על הבעלים לסקול את שורו.</w:t>
      </w:r>
    </w:p>
  </w:footnote>
  <w:footnote w:id="542">
    <w:p w14:paraId="06E50707" w14:textId="77777777" w:rsidR="009832E5" w:rsidRDefault="00000000" w:rsidP="002E386F">
      <w:pPr>
        <w:pStyle w:val="Footnote"/>
        <w:bidi/>
      </w:pPr>
      <w:r>
        <w:rPr>
          <w:rStyle w:val="ac"/>
          <w:rtl/>
        </w:rPr>
        <w:footnoteRef/>
      </w:r>
      <w:r>
        <w:rPr>
          <w:rtl/>
        </w:rPr>
        <w:t>ו</w:t>
      </w:r>
      <w:r>
        <w:rPr>
          <w:b/>
          <w:bCs/>
          <w:rtl/>
        </w:rPr>
        <w:t>רע"א</w:t>
      </w:r>
      <w:r>
        <w:rPr>
          <w:rtl/>
        </w:rPr>
        <w:t xml:space="preserve"> כת' דלפ"ז בשומר על חמץ ועבר עליו הפסח, דדין שומרים להתחייב כדין מזיק בידים. וקנסו הזיק שאינו ניכר במזיק בידים, וה"נ כשנתפס ביד בי"ד. ואין ראיה מסוגיין דשור הנסקל דמצווה קעביד ול"ש קנס.</w:t>
      </w:r>
    </w:p>
  </w:footnote>
  <w:footnote w:id="543">
    <w:p w14:paraId="1B4B5224" w14:textId="77777777" w:rsidR="009832E5" w:rsidRDefault="00000000" w:rsidP="002E386F">
      <w:pPr>
        <w:pStyle w:val="Footnote"/>
        <w:bidi/>
      </w:pPr>
      <w:r>
        <w:rPr>
          <w:rStyle w:val="ac"/>
          <w:rtl/>
        </w:rPr>
        <w:footnoteRef/>
      </w:r>
      <w:r>
        <w:rPr>
          <w:rtl/>
        </w:rPr>
        <w:t>אא"כ לא ניכר האם הוכשרו.</w:t>
      </w:r>
    </w:p>
  </w:footnote>
  <w:footnote w:id="544">
    <w:p w14:paraId="339AE434" w14:textId="77777777" w:rsidR="009832E5" w:rsidRDefault="00000000" w:rsidP="002E386F">
      <w:pPr>
        <w:pStyle w:val="Footnote"/>
        <w:bidi/>
      </w:pPr>
      <w:r>
        <w:rPr>
          <w:rStyle w:val="ac"/>
          <w:rtl/>
        </w:rPr>
        <w:footnoteRef/>
      </w:r>
      <w:r>
        <w:rPr>
          <w:rtl/>
        </w:rPr>
        <w:t>ומשמע מדבריו דבעינן שההיזק ניכר לעולם. אבל בפשוטו סגי במה שהיה ניכר בשעה שהשרץ עליו, ועי"ז נחשב היזק ניכר ומתחייב לשלם משום מזיק.</w:t>
      </w:r>
    </w:p>
  </w:footnote>
  <w:footnote w:id="545">
    <w:p w14:paraId="58317069" w14:textId="77777777" w:rsidR="009832E5" w:rsidRDefault="00000000" w:rsidP="002E386F">
      <w:pPr>
        <w:pStyle w:val="Footnote"/>
        <w:bidi/>
      </w:pPr>
      <w:r>
        <w:rPr>
          <w:rStyle w:val="ac"/>
          <w:rtl/>
        </w:rPr>
        <w:footnoteRef/>
      </w:r>
      <w:r>
        <w:rPr>
          <w:rtl/>
        </w:rPr>
        <w:t>וה</w:t>
      </w:r>
      <w:r>
        <w:rPr>
          <w:b/>
          <w:bCs/>
          <w:rtl/>
        </w:rPr>
        <w:t>רמב"ן</w:t>
      </w:r>
      <w:r>
        <w:rPr>
          <w:rtl/>
        </w:rPr>
        <w:t xml:space="preserve"> (דינא דגרמי ד"ה ופירוש) כת' דטעמייהו משום דגורם היזק שאינו ניכר פטור.</w:t>
      </w:r>
    </w:p>
  </w:footnote>
  <w:footnote w:id="546">
    <w:p w14:paraId="7BB25DF5" w14:textId="77777777" w:rsidR="009832E5" w:rsidRDefault="00000000" w:rsidP="002E386F">
      <w:pPr>
        <w:pStyle w:val="Footnote"/>
        <w:bidi/>
      </w:pPr>
      <w:r>
        <w:rPr>
          <w:rStyle w:val="ac"/>
          <w:rtl/>
        </w:rPr>
        <w:footnoteRef/>
      </w:r>
      <w:r>
        <w:rPr>
          <w:rtl/>
        </w:rPr>
        <w:t>וכתב דזה כוונת הגמ' [לרבנן] אתפסיה, דכל שלא החזירו חשיב כהתפיסו בידים. [ומשמע מדבריו דר' יעקב פוטר משום דאינו מזיק, ואף שאינו אומר הרי שלך לפניך. ע' לעיל].</w:t>
      </w:r>
    </w:p>
  </w:footnote>
  <w:footnote w:id="547">
    <w:p w14:paraId="04CB7CD7" w14:textId="77777777" w:rsidR="009832E5" w:rsidRDefault="00000000" w:rsidP="002E386F">
      <w:pPr>
        <w:pStyle w:val="Footnote"/>
        <w:bidi/>
      </w:pPr>
      <w:r>
        <w:rPr>
          <w:rStyle w:val="ac"/>
          <w:rtl/>
        </w:rPr>
        <w:footnoteRef/>
      </w:r>
      <w:r>
        <w:rPr>
          <w:rtl/>
        </w:rPr>
        <w:t>והנתיבות חילק דלא דמי לגזלן, דגזל אינו ברשותו של גזלן (כדלקמן סט.), כיון דיש לו קניני גזילה. [אבל ביד בי"ד לא נחשב אינו ברשותו].</w:t>
      </w:r>
    </w:p>
    <w:p w14:paraId="0D80E8E6" w14:textId="77777777" w:rsidR="009832E5" w:rsidRDefault="00000000" w:rsidP="002E386F">
      <w:pPr>
        <w:pStyle w:val="Footnote"/>
        <w:bidi/>
      </w:pPr>
      <w:r>
        <w:rPr>
          <w:rtl/>
        </w:rPr>
        <w:tab/>
        <w:t>ועוד כתב דהשבה ליד בי"ד נחשב השבה [ועפ"ז דן כשהניח גזילה ביניהם (לקמן קג:) קיים חובת השבה דידיה. ואף דבי"ד אינם מניחים להם ליטלו].</w:t>
      </w:r>
    </w:p>
  </w:footnote>
  <w:footnote w:id="548">
    <w:p w14:paraId="25737A27" w14:textId="77777777" w:rsidR="009832E5" w:rsidRDefault="00000000" w:rsidP="002E386F">
      <w:pPr>
        <w:pStyle w:val="Footnote"/>
        <w:bidi/>
      </w:pPr>
      <w:r>
        <w:rPr>
          <w:rStyle w:val="ac"/>
          <w:rtl/>
        </w:rPr>
        <w:footnoteRef/>
      </w:r>
      <w:r>
        <w:rPr>
          <w:rtl/>
        </w:rPr>
        <w:t>אבל משמע דמ"מ בעי 'העמדה' לומר לו דהוה ביד בי"ד, ולא כשאינו בעין.</w:t>
      </w:r>
    </w:p>
  </w:footnote>
  <w:footnote w:id="549">
    <w:p w14:paraId="5A21DF4A" w14:textId="77777777" w:rsidR="009832E5" w:rsidRDefault="00000000" w:rsidP="002E386F">
      <w:pPr>
        <w:pStyle w:val="Footnote"/>
        <w:bidi/>
      </w:pPr>
      <w:r>
        <w:rPr>
          <w:rStyle w:val="ac"/>
          <w:rtl/>
        </w:rPr>
        <w:footnoteRef/>
      </w:r>
      <w:r>
        <w:rPr>
          <w:rtl/>
        </w:rPr>
        <w:t>וה</w:t>
      </w:r>
      <w:r>
        <w:rPr>
          <w:b/>
          <w:bCs/>
          <w:rtl/>
        </w:rPr>
        <w:t>רש"ש</w:t>
      </w:r>
      <w:r>
        <w:rPr>
          <w:rtl/>
        </w:rPr>
        <w:t xml:space="preserve"> דייק כן מדברי ה</w:t>
      </w:r>
      <w:r>
        <w:rPr>
          <w:b/>
          <w:bCs/>
          <w:rtl/>
        </w:rPr>
        <w:t>תוס</w:t>
      </w:r>
      <w:r>
        <w:rPr>
          <w:rtl/>
        </w:rPr>
        <w:t>' (ד"ה אפי') דחייב דמי השור.</w:t>
      </w:r>
    </w:p>
  </w:footnote>
  <w:footnote w:id="550">
    <w:p w14:paraId="608011C4" w14:textId="77777777" w:rsidR="009832E5" w:rsidRDefault="00000000" w:rsidP="002E386F">
      <w:pPr>
        <w:pStyle w:val="Footnote"/>
        <w:bidi/>
      </w:pPr>
      <w:r>
        <w:rPr>
          <w:rStyle w:val="ac"/>
          <w:rtl/>
        </w:rPr>
        <w:footnoteRef/>
      </w:r>
      <w:r>
        <w:rPr>
          <w:rtl/>
        </w:rPr>
        <w:t>וה</w:t>
      </w:r>
      <w:r>
        <w:rPr>
          <w:b/>
          <w:bCs/>
          <w:rtl/>
        </w:rPr>
        <w:t>רא"ה</w:t>
      </w:r>
      <w:r>
        <w:rPr>
          <w:rtl/>
        </w:rPr>
        <w:t xml:space="preserve"> (בשיטמ"ק) כתב דאפשר דנפקא ליה מריבוי דסקול יסקל. [ובפשוטו משמע דכוונתו דילפי' חיוב כופר. וצ"ב, וי"ל דקאי אמש"כ דלעולם נהרגין כיון דהרגו ואפילו באונס בעלים].</w:t>
      </w:r>
    </w:p>
  </w:footnote>
  <w:footnote w:id="551">
    <w:p w14:paraId="2C367E05" w14:textId="77777777" w:rsidR="009832E5" w:rsidRDefault="00000000" w:rsidP="002E386F">
      <w:pPr>
        <w:pStyle w:val="Footnote"/>
        <w:bidi/>
      </w:pPr>
      <w:r>
        <w:rPr>
          <w:rStyle w:val="ac"/>
          <w:rtl/>
        </w:rPr>
        <w:footnoteRef/>
      </w:r>
      <w:r>
        <w:rPr>
          <w:rtl/>
        </w:rPr>
        <w:t>וכמ"ש הרמב"ן עה"ת (הובא לעיל מד:).</w:t>
      </w:r>
    </w:p>
  </w:footnote>
  <w:footnote w:id="552">
    <w:p w14:paraId="418D5C49" w14:textId="77777777" w:rsidR="009832E5" w:rsidRDefault="00000000" w:rsidP="002E386F">
      <w:pPr>
        <w:pStyle w:val="Footnote"/>
        <w:bidi/>
      </w:pPr>
      <w:r>
        <w:rPr>
          <w:rStyle w:val="ac"/>
          <w:rtl/>
        </w:rPr>
        <w:footnoteRef/>
      </w:r>
      <w:r>
        <w:rPr>
          <w:rtl/>
        </w:rPr>
        <w:t>דגדר חיוב שמירה לבעלים, כדנטרי אינשי. וכיון דמתחייב לשמור כן, א"כ זהו הדרך לשומרו.</w:t>
      </w:r>
    </w:p>
  </w:footnote>
  <w:footnote w:id="553">
    <w:p w14:paraId="671A2785" w14:textId="77777777" w:rsidR="009832E5" w:rsidRDefault="00000000" w:rsidP="002E386F">
      <w:pPr>
        <w:pStyle w:val="Footnote"/>
        <w:bidi/>
      </w:pPr>
      <w:r>
        <w:rPr>
          <w:rStyle w:val="ac"/>
          <w:rtl/>
        </w:rPr>
        <w:footnoteRef/>
      </w:r>
      <w:r>
        <w:rPr>
          <w:rtl/>
        </w:rPr>
        <w:t>ולכאורה כוונתו למש"כ תוס' (ב"מ צג:) דתחילתו בכעין גניבה ואבידה וסופו באונס אינו מתחייב.</w:t>
      </w:r>
    </w:p>
  </w:footnote>
  <w:footnote w:id="554">
    <w:p w14:paraId="716B12B3" w14:textId="77777777" w:rsidR="009832E5" w:rsidRDefault="00000000" w:rsidP="002E386F">
      <w:pPr>
        <w:pStyle w:val="Footnote"/>
        <w:bidi/>
      </w:pPr>
      <w:r>
        <w:rPr>
          <w:rStyle w:val="ac"/>
          <w:rtl/>
        </w:rPr>
        <w:footnoteRef/>
      </w:r>
      <w:r>
        <w:rPr>
          <w:rtl/>
        </w:rPr>
        <w:t>וה</w:t>
      </w:r>
      <w:r>
        <w:rPr>
          <w:b/>
          <w:bCs/>
          <w:rtl/>
        </w:rPr>
        <w:t>גר"ח</w:t>
      </w:r>
      <w:r>
        <w:rPr>
          <w:rtl/>
        </w:rPr>
        <w:t xml:space="preserve"> ביאר דכלפי נזק זה הוה כאילו לא מסרו לשומר כלל. דבזה אין השומרין נכנסין בזה תחת הבעלים.</w:t>
      </w:r>
    </w:p>
  </w:footnote>
  <w:footnote w:id="555">
    <w:p w14:paraId="33B940C2" w14:textId="77777777" w:rsidR="009832E5" w:rsidRDefault="00000000" w:rsidP="002E386F">
      <w:pPr>
        <w:pStyle w:val="Footnote"/>
        <w:bidi/>
      </w:pPr>
      <w:r>
        <w:rPr>
          <w:rStyle w:val="ac"/>
          <w:rtl/>
        </w:rPr>
        <w:footnoteRef/>
      </w:r>
      <w:r>
        <w:rPr>
          <w:rtl/>
        </w:rPr>
        <w:t>[וכפשטות המשנה בע"ב]. וה</w:t>
      </w:r>
      <w:r>
        <w:rPr>
          <w:b/>
          <w:bCs/>
          <w:rtl/>
        </w:rPr>
        <w:t xml:space="preserve">חזו"א </w:t>
      </w:r>
      <w:r>
        <w:rPr>
          <w:rtl/>
        </w:rPr>
        <w:t>הביא דמפורש כן בגמ' (לעיל לט:) דדוקא היכא דלא שמרוה שמירה מעולה חייב.</w:t>
      </w:r>
    </w:p>
  </w:footnote>
  <w:footnote w:id="556">
    <w:p w14:paraId="64F62352" w14:textId="77777777" w:rsidR="009832E5" w:rsidRDefault="00000000" w:rsidP="002E386F">
      <w:pPr>
        <w:pStyle w:val="Footnote"/>
        <w:bidi/>
      </w:pPr>
      <w:r>
        <w:rPr>
          <w:rStyle w:val="ac"/>
          <w:rtl/>
        </w:rPr>
        <w:footnoteRef/>
      </w:r>
      <w:r>
        <w:rPr>
          <w:rtl/>
        </w:rPr>
        <w:t>וה</w:t>
      </w:r>
      <w:r>
        <w:rPr>
          <w:b/>
          <w:bCs/>
          <w:rtl/>
        </w:rPr>
        <w:t>גר"ח</w:t>
      </w:r>
      <w:r>
        <w:rPr>
          <w:rtl/>
        </w:rPr>
        <w:t xml:space="preserve"> ביאר דגם לאחר שמסרוהו לשומר, לא נסתלקו הבעלים, והויין בכלל דין מזיק על מה שהזיק. אלא דהשומרין נכנסו תחת הבעלים בחובת התשלומין. אבל לפשטות כיון דהשומרין נכנסו תחת הבעלים לענין עיקר דין חובת נזקיו, מהשתא עומד ברשותן לענין נזקין, והבעלים נסתלקו ואינם אחראין כלל על נזקי השור. דלאו ברשותן קאים עוד לענין נזקין.</w:t>
      </w:r>
    </w:p>
  </w:footnote>
  <w:footnote w:id="557">
    <w:p w14:paraId="51B6009E" w14:textId="77777777" w:rsidR="009832E5" w:rsidRDefault="00000000" w:rsidP="002E386F">
      <w:pPr>
        <w:pStyle w:val="Footnote"/>
        <w:bidi/>
      </w:pPr>
      <w:r>
        <w:rPr>
          <w:rStyle w:val="ac"/>
          <w:rtl/>
        </w:rPr>
        <w:footnoteRef/>
      </w:r>
      <w:r>
        <w:rPr>
          <w:rtl/>
        </w:rPr>
        <w:t>[ויל"ד דהכא סך הכל הניזק מקבל רק כופר א'].</w:t>
      </w:r>
    </w:p>
  </w:footnote>
  <w:footnote w:id="558">
    <w:p w14:paraId="4E428297" w14:textId="77777777" w:rsidR="009832E5" w:rsidRDefault="00000000" w:rsidP="002E386F">
      <w:pPr>
        <w:pStyle w:val="Footnote"/>
        <w:bidi/>
      </w:pPr>
      <w:r>
        <w:rPr>
          <w:rStyle w:val="ac"/>
          <w:rtl/>
        </w:rPr>
        <w:footnoteRef/>
      </w:r>
      <w:r>
        <w:rPr>
          <w:rtl/>
        </w:rPr>
        <w:t xml:space="preserve">ומשמע דשואל מתחייב יותר לישב ולשמור. אבל יש </w:t>
      </w:r>
      <w:r>
        <w:rPr>
          <w:b/>
          <w:bCs/>
          <w:rtl/>
        </w:rPr>
        <w:t>אחרונים</w:t>
      </w:r>
      <w:r>
        <w:rPr>
          <w:rtl/>
        </w:rPr>
        <w:t xml:space="preserve"> (ע' קוב"ש פסחים יז) שדנו דאין חיוב על השואל לישב ולשמור [יותר משאר שומרים], אלא דמתחייב באחריות אונסין. ויל"ד דלענין שמירת נזקיו אינו חייב טפי.</w:t>
      </w:r>
    </w:p>
  </w:footnote>
  <w:footnote w:id="559">
    <w:p w14:paraId="6898C8D9" w14:textId="77777777" w:rsidR="009832E5" w:rsidRDefault="00000000" w:rsidP="002E386F">
      <w:pPr>
        <w:pStyle w:val="Footnote"/>
        <w:bidi/>
      </w:pPr>
      <w:r>
        <w:rPr>
          <w:rStyle w:val="ac"/>
          <w:rtl/>
        </w:rPr>
        <w:footnoteRef/>
      </w:r>
      <w:r>
        <w:rPr>
          <w:rtl/>
        </w:rPr>
        <w:t>וכן נקטו ה</w:t>
      </w:r>
      <w:r>
        <w:rPr>
          <w:b/>
          <w:bCs/>
          <w:rtl/>
        </w:rPr>
        <w:t>אור זרוע</w:t>
      </w:r>
      <w:r>
        <w:rPr>
          <w:rtl/>
        </w:rPr>
        <w:t xml:space="preserve"> (קכה, עי"ש) וה</w:t>
      </w:r>
      <w:r>
        <w:rPr>
          <w:b/>
          <w:bCs/>
          <w:rtl/>
        </w:rPr>
        <w:t>חכמת שלמה</w:t>
      </w:r>
      <w:r>
        <w:rPr>
          <w:rtl/>
        </w:rPr>
        <w:t xml:space="preserve"> (חו"מ תי כה), שבסוגיא (לקמן נב.) דמסר בור לשומר נתקשו האיך מהני ששומר לקרקע. (וע"ע לקמן נא:).  </w:t>
      </w:r>
    </w:p>
  </w:footnote>
  <w:footnote w:id="560">
    <w:p w14:paraId="485E1F8C" w14:textId="77777777" w:rsidR="009832E5" w:rsidRDefault="00000000" w:rsidP="002E386F">
      <w:pPr>
        <w:pStyle w:val="Footnote"/>
        <w:bidi/>
      </w:pPr>
      <w:r>
        <w:rPr>
          <w:rStyle w:val="ac"/>
          <w:rtl/>
        </w:rPr>
        <w:footnoteRef/>
      </w:r>
      <w:r>
        <w:rPr>
          <w:rtl/>
        </w:rPr>
        <w:t>ודעת ר"א בן יעקב (בברייתא בסמוך) דאף תם סגי בשמירה פחותה. ודלא כתנאים במשנה.</w:t>
      </w:r>
    </w:p>
    <w:p w14:paraId="5DED1B38" w14:textId="77777777" w:rsidR="009832E5" w:rsidRDefault="00000000" w:rsidP="002E386F">
      <w:pPr>
        <w:pStyle w:val="Footnote"/>
        <w:bidi/>
      </w:pPr>
      <w:r>
        <w:rPr>
          <w:rtl/>
        </w:rPr>
        <w:tab/>
        <w:t>וה</w:t>
      </w:r>
      <w:r>
        <w:rPr>
          <w:b/>
          <w:bCs/>
          <w:rtl/>
        </w:rPr>
        <w:t>רא"ש</w:t>
      </w:r>
      <w:r>
        <w:rPr>
          <w:rtl/>
        </w:rPr>
        <w:t xml:space="preserve"> ו</w:t>
      </w:r>
      <w:r>
        <w:rPr>
          <w:b/>
          <w:bCs/>
          <w:rtl/>
        </w:rPr>
        <w:t>שאר ראשונים</w:t>
      </w:r>
      <w:r>
        <w:rPr>
          <w:rtl/>
        </w:rPr>
        <w:t xml:space="preserve"> פסקו כר' יהודה במשנה. וכ"כ ה</w:t>
      </w:r>
      <w:r>
        <w:rPr>
          <w:b/>
          <w:bCs/>
          <w:rtl/>
        </w:rPr>
        <w:t>או"ז</w:t>
      </w:r>
      <w:r>
        <w:rPr>
          <w:rtl/>
        </w:rPr>
        <w:t xml:space="preserve"> (ריב), אך סיים דשמא הלכה כראב"י אף בתם. דראב"י קב ונקי, ואפי' בברייתא [וכמ"ש רשב"ם ב"ב קלח., והאריכו בזה הראשונים, ע' יד מלאכי תטו. ואכמ"ל]. אבל ב</w:t>
      </w:r>
      <w:r>
        <w:rPr>
          <w:b/>
          <w:bCs/>
          <w:rtl/>
        </w:rPr>
        <w:t>פסקי הרי"ד</w:t>
      </w:r>
      <w:r>
        <w:rPr>
          <w:rtl/>
        </w:rPr>
        <w:t xml:space="preserve"> כת' דכיון דמילתיה דר"א בן יעקב לא מיתניא אלא בברייתא, ורבי סתם לן במשנה כר' מאיר [ור' יהודה], אמתני' סמכינן ולא אברייתא. [וי"ל דהכלל דהלכה כראב"י אף בברייתא הוא במקום דכל המח' בברייתא. ולא כה"ג דבמשנה איתא להיפך].</w:t>
      </w:r>
    </w:p>
  </w:footnote>
  <w:footnote w:id="561">
    <w:p w14:paraId="6C3A199E" w14:textId="77777777" w:rsidR="009832E5" w:rsidRDefault="00000000" w:rsidP="002E386F">
      <w:pPr>
        <w:pStyle w:val="Footnote"/>
        <w:bidi/>
      </w:pPr>
      <w:r>
        <w:rPr>
          <w:rStyle w:val="ac"/>
          <w:rtl/>
        </w:rPr>
        <w:footnoteRef/>
      </w:r>
      <w:r>
        <w:rPr>
          <w:rtl/>
        </w:rPr>
        <w:t>כן הגירסא במשנה שבמשניות ובירושלמי ובהרבה ראשונים. [ר' אליעזר בן הורקנוס]. אבל בגמ' לפנינו אי' ר"א, ויש ראשונים העתיקו ר' אלעזר [ר' אלעזר בן שמוע, תלמיד ר"ע. וכשאר התנאים במשנה].</w:t>
      </w:r>
    </w:p>
  </w:footnote>
  <w:footnote w:id="562">
    <w:p w14:paraId="0BF5C048" w14:textId="77777777" w:rsidR="009832E5" w:rsidRDefault="00000000" w:rsidP="002E386F">
      <w:pPr>
        <w:pStyle w:val="Footnote"/>
        <w:bidi/>
      </w:pPr>
      <w:r>
        <w:rPr>
          <w:rStyle w:val="ac"/>
          <w:rtl/>
        </w:rPr>
        <w:footnoteRef/>
      </w:r>
      <w:r>
        <w:rPr>
          <w:rtl/>
        </w:rPr>
        <w:t>והעירו מכאן על דברי ה</w:t>
      </w:r>
      <w:r>
        <w:rPr>
          <w:b/>
          <w:bCs/>
          <w:rtl/>
        </w:rPr>
        <w:t>נתיבות</w:t>
      </w:r>
      <w:r>
        <w:rPr>
          <w:rtl/>
        </w:rPr>
        <w:t xml:space="preserve"> (קנה יח) דלא חייבתו תורה חיוב נזיקין באופן שהשמירה יבטל תשמיש זה מרשותו, דלא חיבתו תורה בביטול רשותו. וכיון דאי אפשר כלל בעשיה ובשמירה פטור. אלא משום פרשת הרחקת נזיקין. [וי"ל דהיינו הא דגלי קרא, דבהנך אסור להחזיקו כלל. ולא נחשב ביטול רשות].</w:t>
      </w:r>
    </w:p>
  </w:footnote>
  <w:footnote w:id="563">
    <w:p w14:paraId="6DDE43A0" w14:textId="77777777" w:rsidR="009832E5" w:rsidRDefault="00000000" w:rsidP="002E386F">
      <w:pPr>
        <w:pStyle w:val="Footnote"/>
        <w:bidi/>
      </w:pPr>
      <w:r>
        <w:rPr>
          <w:rStyle w:val="ac"/>
          <w:rtl/>
        </w:rPr>
        <w:footnoteRef/>
      </w:r>
      <w:r>
        <w:rPr>
          <w:rtl/>
        </w:rPr>
        <w:t>[וי"ל דלא הביאו מהמשנה, דהא יל"פ דנח' באופ"א ע"פ הפסוקים. אלא דהגמ' דידן העמידה דנח' התנאים בכך. ועדיין צ"ע].</w:t>
      </w:r>
    </w:p>
  </w:footnote>
  <w:footnote w:id="564">
    <w:p w14:paraId="02D5372E" w14:textId="77777777" w:rsidR="009832E5" w:rsidRDefault="00000000" w:rsidP="002E386F">
      <w:pPr>
        <w:pStyle w:val="Footnote"/>
        <w:bidi/>
      </w:pPr>
      <w:r>
        <w:rPr>
          <w:rStyle w:val="ac"/>
          <w:rtl/>
        </w:rPr>
        <w:footnoteRef/>
      </w:r>
      <w:r>
        <w:rPr>
          <w:rtl/>
        </w:rPr>
        <w:t>וה</w:t>
      </w:r>
      <w:r>
        <w:rPr>
          <w:b/>
          <w:bCs/>
          <w:rtl/>
        </w:rPr>
        <w:t>מאירי</w:t>
      </w:r>
      <w:r>
        <w:rPr>
          <w:rtl/>
        </w:rPr>
        <w:t xml:space="preserve"> כתב דרוב מפרשים פסקו אף משמאל לימין.</w:t>
      </w:r>
    </w:p>
  </w:footnote>
  <w:footnote w:id="565">
    <w:p w14:paraId="48B2A279" w14:textId="77777777" w:rsidR="009832E5" w:rsidRDefault="00000000" w:rsidP="002E386F">
      <w:pPr>
        <w:pStyle w:val="Footnote"/>
        <w:bidi/>
      </w:pPr>
      <w:r>
        <w:rPr>
          <w:rStyle w:val="ac"/>
          <w:rtl/>
        </w:rPr>
        <w:footnoteRef/>
      </w:r>
      <w:r>
        <w:rPr>
          <w:rtl/>
        </w:rPr>
        <w:t>וסיים וכל האבות מועדות מתחילתן חוץ מקרן ותולדותן שהם תמים עד שיועדו.</w:t>
      </w:r>
    </w:p>
  </w:footnote>
  <w:footnote w:id="566">
    <w:p w14:paraId="080FCFBC" w14:textId="77777777" w:rsidR="009832E5" w:rsidRDefault="00000000" w:rsidP="002E386F">
      <w:pPr>
        <w:pStyle w:val="Footnote"/>
        <w:bidi/>
      </w:pPr>
      <w:r>
        <w:rPr>
          <w:rStyle w:val="ac"/>
          <w:rtl/>
        </w:rPr>
        <w:footnoteRef/>
      </w:r>
      <w:r>
        <w:rPr>
          <w:rtl/>
        </w:rPr>
        <w:t>וצ"ע דה</w:t>
      </w:r>
      <w:r>
        <w:rPr>
          <w:b/>
          <w:bCs/>
          <w:rtl/>
        </w:rPr>
        <w:t>ראב"ד</w:t>
      </w:r>
      <w:r>
        <w:rPr>
          <w:rtl/>
        </w:rPr>
        <w:t xml:space="preserve"> עצמו (ע' בסמוך) כתב דהוה רק לענין שמירה. אמנם בסו"ד שם חזר בו.</w:t>
      </w:r>
    </w:p>
  </w:footnote>
  <w:footnote w:id="567">
    <w:p w14:paraId="61A10642" w14:textId="77777777" w:rsidR="009832E5" w:rsidRDefault="00000000" w:rsidP="002E386F">
      <w:pPr>
        <w:pStyle w:val="Footnote"/>
        <w:bidi/>
      </w:pPr>
      <w:r>
        <w:rPr>
          <w:rStyle w:val="ac"/>
          <w:rtl/>
        </w:rPr>
        <w:footnoteRef/>
      </w:r>
      <w:r>
        <w:rPr>
          <w:rtl/>
        </w:rPr>
        <w:t>וכת' דאפשר דדעת הראב"ד דבעי העדאה מיוחדת על כל מעשה. אף מקרן לקרן. [וכמ"ש בתי' הב' דתוס'].</w:t>
      </w:r>
    </w:p>
  </w:footnote>
  <w:footnote w:id="568">
    <w:p w14:paraId="7979FD32" w14:textId="77777777" w:rsidR="009832E5" w:rsidRDefault="00000000" w:rsidP="002E386F">
      <w:pPr>
        <w:pStyle w:val="Footnote"/>
        <w:bidi/>
      </w:pPr>
      <w:r>
        <w:rPr>
          <w:rStyle w:val="ac"/>
          <w:rtl/>
        </w:rPr>
        <w:footnoteRef/>
      </w:r>
      <w:r>
        <w:rPr>
          <w:rtl/>
        </w:rPr>
        <w:t>וכ' דבעלמא קי"ל כראב"י [ונקט דקי"ל כוותיה אף בברייתא]. ודחה דהכא לא ס"ל כוותיה, דרב אמר דיש הפרש בין תם למועד.</w:t>
      </w:r>
    </w:p>
  </w:footnote>
  <w:footnote w:id="569">
    <w:p w14:paraId="57F36498" w14:textId="77777777" w:rsidR="009832E5" w:rsidRDefault="00000000" w:rsidP="002E386F">
      <w:pPr>
        <w:pStyle w:val="Footnote"/>
        <w:bidi/>
      </w:pPr>
      <w:r>
        <w:rPr>
          <w:rStyle w:val="ac"/>
          <w:rtl/>
        </w:rPr>
        <w:footnoteRef/>
      </w:r>
      <w:r>
        <w:rPr>
          <w:rtl/>
        </w:rPr>
        <w:t>וצ"ב דהתם הוה ברייתא. (וכ"כ הגר"א, ע' בסמוך). וצ"ל דרב יפרש את הברייתא באופ"א.</w:t>
      </w:r>
    </w:p>
  </w:footnote>
  <w:footnote w:id="570">
    <w:p w14:paraId="2F66F7C2" w14:textId="77777777" w:rsidR="009832E5" w:rsidRDefault="00000000" w:rsidP="002E386F">
      <w:pPr>
        <w:pStyle w:val="Footnote"/>
        <w:bidi/>
      </w:pPr>
      <w:r>
        <w:rPr>
          <w:rStyle w:val="ac"/>
          <w:rtl/>
        </w:rPr>
        <w:footnoteRef/>
      </w:r>
      <w:r>
        <w:rPr>
          <w:rtl/>
        </w:rPr>
        <w:t>ו</w:t>
      </w:r>
      <w:r>
        <w:rPr>
          <w:b/>
          <w:bCs/>
          <w:rtl/>
        </w:rPr>
        <w:t>ה"ה</w:t>
      </w:r>
      <w:r>
        <w:rPr>
          <w:rtl/>
        </w:rPr>
        <w:t xml:space="preserve"> כתב דאף לרמב"ם פשוט דהוה מגופו, כדין תם, והרמב"ם לא חש לפרש. [אבל הראב"ד נקט בדעת הרמב"ם דהוה מהעלייה, דכיון דהוה מועד מחייב מהעלייה, אלא דדיו בחצי נזק וכפשיעת תמות. וצ"ב].</w:t>
      </w:r>
    </w:p>
  </w:footnote>
  <w:footnote w:id="571">
    <w:p w14:paraId="1C3B8D78" w14:textId="77777777" w:rsidR="009832E5" w:rsidRDefault="00000000" w:rsidP="002E386F">
      <w:pPr>
        <w:pStyle w:val="Footnote"/>
        <w:bidi/>
      </w:pPr>
      <w:r>
        <w:rPr>
          <w:rStyle w:val="ac"/>
          <w:rtl/>
        </w:rPr>
        <w:footnoteRef/>
      </w:r>
      <w:r>
        <w:rPr>
          <w:rtl/>
        </w:rPr>
        <w:t>וה</w:t>
      </w:r>
      <w:r>
        <w:rPr>
          <w:b/>
          <w:bCs/>
          <w:rtl/>
        </w:rPr>
        <w:t>גר"א</w:t>
      </w:r>
      <w:r>
        <w:rPr>
          <w:rtl/>
        </w:rPr>
        <w:t xml:space="preserve"> (ליקוטים לרמב"ם) כתב דצ"ל כר' יעקב (לעיל לט:) דצד תמות במקומה עומדת, דהא הכל אליבא דר' יהודה.</w:t>
      </w:r>
    </w:p>
  </w:footnote>
  <w:footnote w:id="572">
    <w:p w14:paraId="33AEECB7" w14:textId="77777777" w:rsidR="009832E5" w:rsidRDefault="00000000" w:rsidP="002E386F">
      <w:pPr>
        <w:pStyle w:val="Footnote"/>
        <w:bidi/>
      </w:pPr>
      <w:r>
        <w:rPr>
          <w:rStyle w:val="ac"/>
          <w:rtl/>
        </w:rPr>
        <w:footnoteRef/>
      </w:r>
      <w:r>
        <w:rPr>
          <w:rtl/>
        </w:rPr>
        <w:t>ותוס' תי' דהוה תקנתא טפי. [ויל"פ דאיירי בכיסוי כראוי לכל המינין (וכדלקמן נב.), ומ"מ נחשב שמירה פחותה כיון דגוף הבור נחשב 'מזיק', ועד שיסלק המזיק נחשב 'פחותה'. וכדלקמן נה:].</w:t>
      </w:r>
    </w:p>
  </w:footnote>
  <w:footnote w:id="573">
    <w:p w14:paraId="58BC0431" w14:textId="77777777" w:rsidR="009832E5" w:rsidRDefault="00000000" w:rsidP="002E386F">
      <w:pPr>
        <w:pStyle w:val="Footnote"/>
        <w:bidi/>
      </w:pPr>
      <w:r>
        <w:rPr>
          <w:rStyle w:val="ac"/>
          <w:rtl/>
        </w:rPr>
        <w:footnoteRef/>
      </w:r>
      <w:r>
        <w:rPr>
          <w:rtl/>
        </w:rPr>
        <w:t>ומ</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170E8" w14:textId="77777777" w:rsidR="008276FA"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F76D5" w14:textId="77777777" w:rsidR="008276FA"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מו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2E5"/>
    <w:rsid w:val="00174014"/>
    <w:rsid w:val="002E386F"/>
    <w:rsid w:val="004C1373"/>
    <w:rsid w:val="005A5A06"/>
    <w:rsid w:val="00653C8D"/>
    <w:rsid w:val="007A0C5D"/>
    <w:rsid w:val="008276FA"/>
    <w:rsid w:val="00905320"/>
    <w:rsid w:val="009832E5"/>
    <w:rsid w:val="00A325E0"/>
    <w:rsid w:val="00AB6C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32C46"/>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81</Pages>
  <Words>29997</Words>
  <Characters>149987</Characters>
  <Application>Microsoft Office Word</Application>
  <DocSecurity>0</DocSecurity>
  <Lines>1249</Lines>
  <Paragraphs>359</Paragraphs>
  <ScaleCrop>false</ScaleCrop>
  <Company/>
  <LinksUpToDate>false</LinksUpToDate>
  <CharactersWithSpaces>179625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4</cp:revision>
  <dcterms:created xsi:type="dcterms:W3CDTF">2026-08-24T18:50:00Z</dcterms:created>
  <dcterms:modified xsi:type="dcterms:W3CDTF">2026-08-31T16:33:00Z</dcterms:modified>
</cp:coreProperties>
</file>