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00A895" w14:textId="77777777" w:rsidR="00101874" w:rsidRPr="00B35A77" w:rsidRDefault="00000000" w:rsidP="00B35A77">
      <w:pPr>
        <w:pStyle w:val="a9"/>
        <w:bidi/>
        <w:rPr>
          <w:rFonts w:ascii="Narkisim" w:hAnsi="Narkisim"/>
        </w:rPr>
      </w:pPr>
      <w:r w:rsidRPr="00B35A77">
        <w:rPr>
          <w:rFonts w:ascii="Narkisim" w:hAnsi="Narkisim"/>
          <w:rtl/>
        </w:rPr>
        <w:t>בס"ד</w:t>
      </w:r>
    </w:p>
    <w:p w14:paraId="195012D4" w14:textId="77777777" w:rsidR="00101874" w:rsidRPr="00B35A77" w:rsidRDefault="00000000" w:rsidP="00B35A77">
      <w:pPr>
        <w:pStyle w:val="3"/>
        <w:bidi/>
        <w:rPr>
          <w:rFonts w:ascii="Narkisim" w:hAnsi="Narkisim"/>
          <w:szCs w:val="2"/>
        </w:rPr>
      </w:pPr>
      <w:r w:rsidRPr="00B35A77">
        <w:rPr>
          <w:rFonts w:ascii="Narkisim" w:hAnsi="Narkisim"/>
          <w:szCs w:val="2"/>
          <w:rtl/>
        </w:rPr>
        <w:t>דף סו</w:t>
      </w:r>
      <w:r w:rsidRPr="00B35A77">
        <w:rPr>
          <w:rFonts w:ascii="Narkisim" w:hAnsi="Narkisim"/>
          <w:szCs w:val="2"/>
        </w:rPr>
        <w:t>:</w:t>
      </w:r>
    </w:p>
    <w:p w14:paraId="2FEF196C" w14:textId="77777777" w:rsidR="00101874" w:rsidRPr="00B35A77" w:rsidRDefault="00000000" w:rsidP="00B35A77">
      <w:pPr>
        <w:pStyle w:val="1"/>
        <w:bidi/>
        <w:rPr>
          <w:rFonts w:ascii="Narkisim" w:hAnsi="Narkisim"/>
        </w:rPr>
      </w:pPr>
      <w:r w:rsidRPr="00B35A77">
        <w:rPr>
          <w:rFonts w:ascii="Narkisim" w:hAnsi="Narkisim"/>
          <w:rtl/>
        </w:rPr>
        <w:t>פרק נערה המאורסה</w:t>
      </w:r>
    </w:p>
    <w:p w14:paraId="02AF05E0" w14:textId="77777777" w:rsidR="00101874" w:rsidRPr="00B35A77" w:rsidRDefault="00000000" w:rsidP="00B35A77">
      <w:pPr>
        <w:pStyle w:val="2"/>
        <w:bidi/>
        <w:rPr>
          <w:rFonts w:ascii="Narkisim" w:hAnsi="Narkisim"/>
        </w:rPr>
      </w:pPr>
      <w:r w:rsidRPr="00B35A77">
        <w:rPr>
          <w:rFonts w:ascii="Narkisim" w:hAnsi="Narkisim"/>
          <w:rtl/>
        </w:rPr>
        <w:t>הקדמה – יסודות הקמה והפרה</w:t>
      </w:r>
    </w:p>
    <w:p w14:paraId="0F811A5A" w14:textId="77777777" w:rsidR="00101874" w:rsidRPr="00B35A77" w:rsidRDefault="00000000" w:rsidP="00B35A77">
      <w:pPr>
        <w:pStyle w:val="aa"/>
        <w:bidi/>
        <w:rPr>
          <w:rFonts w:ascii="Narkisim" w:hAnsi="Narkisim"/>
        </w:rPr>
      </w:pPr>
      <w:r w:rsidRPr="00B35A77">
        <w:rPr>
          <w:rFonts w:ascii="Narkisim" w:hAnsi="Narkisim"/>
          <w:u w:val="single"/>
          <w:rtl/>
        </w:rPr>
        <w:t>אביה ובעלה מפירין נדריה</w:t>
      </w:r>
      <w:r w:rsidRPr="00B35A77">
        <w:rPr>
          <w:rFonts w:ascii="Narkisim" w:hAnsi="Narkisim"/>
          <w:rtl/>
        </w:rPr>
        <w:t>. מפורש בפסוקים (ריש פרשת מטות, במדבר ל ו,ט,יג,יד,טז) דאב ובעל מפירין נדריה. והגמ' דורשת הא דנערה מאורסה בעינן הפרה דתרוייהו</w:t>
      </w:r>
      <w:r w:rsidRPr="00B35A77">
        <w:rPr>
          <w:rFonts w:ascii="Narkisim" w:hAnsi="Narkisim"/>
        </w:rPr>
        <w:t>.</w:t>
      </w:r>
    </w:p>
    <w:p w14:paraId="66DC961C" w14:textId="77777777" w:rsidR="00101874" w:rsidRPr="00B35A77" w:rsidRDefault="00000000" w:rsidP="00B35A77">
      <w:pPr>
        <w:bidi/>
        <w:rPr>
          <w:rFonts w:ascii="Narkisim" w:hAnsi="Narkisim" w:cs="Narkisim"/>
        </w:rPr>
      </w:pPr>
      <w:r w:rsidRPr="00B35A77">
        <w:rPr>
          <w:rFonts w:ascii="Narkisim" w:hAnsi="Narkisim" w:cs="Narkisim"/>
          <w:rtl/>
        </w:rPr>
        <w:t>ב</w:t>
      </w:r>
      <w:r w:rsidRPr="00B35A77">
        <w:rPr>
          <w:rFonts w:ascii="Narkisim" w:hAnsi="Narkisim" w:cs="Narkisim"/>
          <w:b/>
          <w:bCs/>
          <w:rtl/>
        </w:rPr>
        <w:t>גמ'</w:t>
      </w:r>
      <w:r w:rsidRPr="00B35A77">
        <w:rPr>
          <w:rFonts w:ascii="Narkisim" w:hAnsi="Narkisim" w:cs="Narkisim"/>
          <w:rtl/>
        </w:rPr>
        <w:t xml:space="preserve"> (גיטין פג: וכ"מ) מבואר דטעם הפרת הבעל הוא משום דכל הנודרת ע"ד בעלה נודרת</w:t>
      </w:r>
      <w:r w:rsidRPr="00B35A77">
        <w:rPr>
          <w:rStyle w:val="ac"/>
          <w:rFonts w:ascii="Narkisim" w:hAnsi="Narkisim" w:cs="Narkisim"/>
          <w:rtl/>
        </w:rPr>
        <w:footnoteReference w:id="1"/>
      </w:r>
      <w:r w:rsidRPr="00B35A77">
        <w:rPr>
          <w:rFonts w:ascii="Narkisim" w:hAnsi="Narkisim" w:cs="Narkisim"/>
        </w:rPr>
        <w:t xml:space="preserve">. </w:t>
      </w:r>
      <w:r w:rsidRPr="00B35A77">
        <w:rPr>
          <w:rFonts w:ascii="Narkisim" w:hAnsi="Narkisim" w:cs="Narkisim"/>
          <w:rtl/>
        </w:rPr>
        <w:t>וה</w:t>
      </w:r>
      <w:r w:rsidRPr="00B35A77">
        <w:rPr>
          <w:rFonts w:ascii="Narkisim" w:hAnsi="Narkisim" w:cs="Narkisim"/>
          <w:b/>
          <w:bCs/>
          <w:rtl/>
        </w:rPr>
        <w:t>ר"ן</w:t>
      </w:r>
      <w:r w:rsidRPr="00B35A77">
        <w:rPr>
          <w:rFonts w:ascii="Narkisim" w:hAnsi="Narkisim" w:cs="Narkisim"/>
          <w:rtl/>
        </w:rPr>
        <w:t xml:space="preserve"> (לקמן עג:) דן בגדר בזה, ויתבאר לקמן. </w:t>
      </w:r>
      <w:r w:rsidRPr="00B35A77">
        <w:rPr>
          <w:rFonts w:ascii="Narkisim" w:hAnsi="Narkisim" w:cs="Narkisim"/>
          <w:szCs w:val="20"/>
          <w:rtl/>
        </w:rPr>
        <w:t>וב</w:t>
      </w:r>
      <w:r w:rsidRPr="00B35A77">
        <w:rPr>
          <w:rFonts w:ascii="Narkisim" w:hAnsi="Narkisim" w:cs="Narkisim"/>
          <w:b/>
          <w:bCs/>
          <w:szCs w:val="20"/>
          <w:rtl/>
        </w:rPr>
        <w:t>גמ</w:t>
      </w:r>
      <w:r w:rsidRPr="00B35A77">
        <w:rPr>
          <w:rFonts w:ascii="Narkisim" w:hAnsi="Narkisim" w:cs="Narkisim"/>
          <w:szCs w:val="20"/>
          <w:rtl/>
        </w:rPr>
        <w:t>' (יבמות צ:) איתא טעמא מאי דבעל מיפר נדריה שלא תתגנה עליו [ולכן כשאסורה עליו תתגנה ותתגנה]</w:t>
      </w:r>
      <w:r w:rsidRPr="00B35A77">
        <w:rPr>
          <w:rFonts w:ascii="Narkisim" w:hAnsi="Narkisim" w:cs="Narkisim"/>
          <w:szCs w:val="20"/>
        </w:rPr>
        <w:t>.</w:t>
      </w:r>
    </w:p>
    <w:p w14:paraId="37778F7B" w14:textId="77777777" w:rsidR="00101874" w:rsidRPr="00B35A77" w:rsidRDefault="00000000" w:rsidP="00B35A77">
      <w:pPr>
        <w:pStyle w:val="a7"/>
        <w:bidi/>
        <w:rPr>
          <w:rFonts w:ascii="Narkisim" w:hAnsi="Narkisim"/>
        </w:rPr>
      </w:pPr>
      <w:r w:rsidRPr="00B35A77">
        <w:rPr>
          <w:rFonts w:ascii="Narkisim" w:hAnsi="Narkisim"/>
          <w:rtl/>
        </w:rPr>
        <w:t>וה</w:t>
      </w:r>
      <w:r w:rsidRPr="00B35A77">
        <w:rPr>
          <w:rFonts w:ascii="Narkisim" w:hAnsi="Narkisim"/>
          <w:b/>
          <w:bCs/>
          <w:rtl/>
        </w:rPr>
        <w:t>רשב"א</w:t>
      </w:r>
      <w:r w:rsidRPr="00B35A77">
        <w:rPr>
          <w:rFonts w:ascii="Narkisim" w:hAnsi="Narkisim"/>
          <w:rtl/>
        </w:rPr>
        <w:t xml:space="preserve"> (לקמן עג:)</w:t>
      </w:r>
      <w:r w:rsidRPr="00B35A77">
        <w:rPr>
          <w:rStyle w:val="ac"/>
          <w:rFonts w:ascii="Narkisim" w:hAnsi="Narkisim"/>
          <w:rtl/>
        </w:rPr>
        <w:footnoteReference w:id="2"/>
      </w:r>
      <w:r w:rsidRPr="00B35A77">
        <w:rPr>
          <w:rFonts w:ascii="Narkisim" w:hAnsi="Narkisim"/>
        </w:rPr>
        <w:t xml:space="preserve"> </w:t>
      </w:r>
      <w:r w:rsidRPr="00B35A77">
        <w:rPr>
          <w:rFonts w:ascii="Narkisim" w:hAnsi="Narkisim"/>
          <w:rtl/>
        </w:rPr>
        <w:t>כתב דאף הא דהאב מפר נדרי בתו הוא משום דנודרת על דעתו</w:t>
      </w:r>
      <w:r w:rsidRPr="00B35A77">
        <w:rPr>
          <w:rStyle w:val="ac"/>
          <w:rFonts w:ascii="Narkisim" w:hAnsi="Narkisim"/>
          <w:rtl/>
        </w:rPr>
        <w:footnoteReference w:id="3"/>
      </w:r>
      <w:r w:rsidRPr="00B35A77">
        <w:rPr>
          <w:rFonts w:ascii="Narkisim" w:hAnsi="Narkisim"/>
        </w:rPr>
        <w:t xml:space="preserve">, </w:t>
      </w:r>
      <w:r w:rsidRPr="00B35A77">
        <w:rPr>
          <w:rFonts w:ascii="Narkisim" w:hAnsi="Narkisim"/>
          <w:rtl/>
        </w:rPr>
        <w:t>דלא מצינו זה אוסר וזה מתיר [וכקו' הגמ' גיטין פג:]. והרשב"א כתב דנערה המאורסה נותנת דעתה על שניהם, אביה והארוס</w:t>
      </w:r>
      <w:r w:rsidRPr="00B35A77">
        <w:rPr>
          <w:rFonts w:ascii="Narkisim" w:hAnsi="Narkisim"/>
        </w:rPr>
        <w:t>.</w:t>
      </w:r>
    </w:p>
    <w:p w14:paraId="00C83D53" w14:textId="77777777" w:rsidR="00101874" w:rsidRPr="00B35A77" w:rsidRDefault="00000000" w:rsidP="00B35A77">
      <w:pPr>
        <w:pStyle w:val="a7"/>
        <w:bidi/>
        <w:rPr>
          <w:rFonts w:ascii="Narkisim" w:hAnsi="Narkisim"/>
        </w:rPr>
      </w:pPr>
      <w:r w:rsidRPr="00B35A77">
        <w:rPr>
          <w:rFonts w:ascii="Narkisim" w:hAnsi="Narkisim"/>
          <w:rtl/>
        </w:rPr>
        <w:t>ומ"מ ה</w:t>
      </w:r>
      <w:r w:rsidRPr="00B35A77">
        <w:rPr>
          <w:rFonts w:ascii="Narkisim" w:hAnsi="Narkisim"/>
          <w:b/>
          <w:bCs/>
          <w:rtl/>
        </w:rPr>
        <w:t>רשב"א</w:t>
      </w:r>
      <w:r w:rsidRPr="00B35A77">
        <w:rPr>
          <w:rFonts w:ascii="Narkisim" w:hAnsi="Narkisim"/>
          <w:rtl/>
        </w:rPr>
        <w:t xml:space="preserve"> (סז.) כת' דהפרת האב עיקר, וכ"כ הריטב"א סז. דהתורה עשתה לארוס כסניף בהפרת האב</w:t>
      </w:r>
      <w:r w:rsidRPr="00B35A77">
        <w:rPr>
          <w:rFonts w:ascii="Narkisim" w:hAnsi="Narkisim"/>
        </w:rPr>
        <w:t>.</w:t>
      </w:r>
    </w:p>
    <w:p w14:paraId="1CE55240" w14:textId="77777777" w:rsidR="00101874" w:rsidRPr="00B35A77" w:rsidRDefault="00000000" w:rsidP="00B35A77">
      <w:pPr>
        <w:pStyle w:val="a7"/>
        <w:bidi/>
        <w:rPr>
          <w:rFonts w:ascii="Narkisim" w:hAnsi="Narkisim"/>
        </w:rPr>
      </w:pPr>
      <w:r w:rsidRPr="00B35A77">
        <w:rPr>
          <w:rFonts w:ascii="Narkisim" w:hAnsi="Narkisim"/>
          <w:rtl/>
        </w:rPr>
        <w:t>וה</w:t>
      </w:r>
      <w:r w:rsidRPr="00B35A77">
        <w:rPr>
          <w:rFonts w:ascii="Narkisim" w:hAnsi="Narkisim"/>
          <w:b/>
          <w:bCs/>
          <w:rtl/>
        </w:rPr>
        <w:t>ריטב"א</w:t>
      </w:r>
      <w:r w:rsidRPr="00B35A77">
        <w:rPr>
          <w:rFonts w:ascii="Narkisim" w:hAnsi="Narkisim"/>
          <w:rtl/>
        </w:rPr>
        <w:t xml:space="preserve"> </w:t>
      </w:r>
      <w:r w:rsidRPr="00B35A77">
        <w:rPr>
          <w:rFonts w:ascii="Narkisim" w:hAnsi="Narkisim"/>
          <w:szCs w:val="20"/>
          <w:rtl/>
        </w:rPr>
        <w:t>(למשנה</w:t>
      </w:r>
      <w:r w:rsidRPr="00B35A77">
        <w:rPr>
          <w:rFonts w:ascii="Narkisim" w:hAnsi="Narkisim"/>
          <w:rtl/>
        </w:rPr>
        <w:t xml:space="preserve"> </w:t>
      </w:r>
      <w:r w:rsidRPr="00B35A77">
        <w:rPr>
          <w:rFonts w:ascii="Narkisim" w:hAnsi="Narkisim"/>
          <w:szCs w:val="20"/>
          <w:rtl/>
        </w:rPr>
        <w:t>ע., כג. בדה"ר)</w:t>
      </w:r>
      <w:r w:rsidRPr="00B35A77">
        <w:rPr>
          <w:rFonts w:ascii="Narkisim" w:hAnsi="Narkisim"/>
          <w:rtl/>
        </w:rPr>
        <w:t xml:space="preserve"> ביאר דמן האירוסין אב עיקר והבעל טפל, דטעמא דהפרת הבעל כדר' פנחס, דנודרת ע"ד בעלה. ומן האירוסין דאינה נודרת לגמרי ע"ד אלא דהתורה עשאתו סניפין לאב מפני שנכנסה לרשותו קצת</w:t>
      </w:r>
      <w:r w:rsidRPr="00B35A77">
        <w:rPr>
          <w:rFonts w:ascii="Narkisim" w:hAnsi="Narkisim"/>
        </w:rPr>
        <w:t>.</w:t>
      </w:r>
    </w:p>
    <w:p w14:paraId="24912477" w14:textId="77777777" w:rsidR="00101874" w:rsidRPr="00B35A77" w:rsidRDefault="00000000" w:rsidP="00B35A77">
      <w:pPr>
        <w:bidi/>
        <w:rPr>
          <w:rFonts w:ascii="Narkisim" w:hAnsi="Narkisim" w:cs="Narkisim"/>
        </w:rPr>
      </w:pPr>
      <w:r w:rsidRPr="00B35A77">
        <w:rPr>
          <w:rFonts w:ascii="Narkisim" w:hAnsi="Narkisim" w:cs="Narkisim"/>
          <w:rtl/>
        </w:rPr>
        <w:t>וה</w:t>
      </w:r>
      <w:r w:rsidRPr="00B35A77">
        <w:rPr>
          <w:rFonts w:ascii="Narkisim" w:hAnsi="Narkisim" w:cs="Narkisim"/>
          <w:b/>
          <w:bCs/>
          <w:rtl/>
        </w:rPr>
        <w:t>ר"ן</w:t>
      </w:r>
      <w:r w:rsidRPr="00B35A77">
        <w:rPr>
          <w:rFonts w:ascii="Narkisim" w:hAnsi="Narkisim" w:cs="Narkisim"/>
          <w:rtl/>
        </w:rPr>
        <w:t xml:space="preserve"> פי' דהמשנה איירי אף במה שנדרה בעודה פנויה, דארוס מיפר בקודמין (כדאי' לקמן סז:). וה</w:t>
      </w:r>
      <w:r w:rsidRPr="00B35A77">
        <w:rPr>
          <w:rFonts w:ascii="Narkisim" w:hAnsi="Narkisim" w:cs="Narkisim"/>
          <w:b/>
          <w:bCs/>
          <w:rtl/>
        </w:rPr>
        <w:t>שלמ"נ</w:t>
      </w:r>
      <w:r w:rsidRPr="00B35A77">
        <w:rPr>
          <w:rFonts w:ascii="Narkisim" w:hAnsi="Narkisim" w:cs="Narkisim"/>
          <w:rtl/>
        </w:rPr>
        <w:t xml:space="preserve"> הק' דהנך נדרים לא נדרה על דעתו. וכתב דאפשר דאמרי' דדעתה על מי שתהיה ארוסה לו. אבל ה</w:t>
      </w:r>
      <w:r w:rsidRPr="00B35A77">
        <w:rPr>
          <w:rFonts w:ascii="Narkisim" w:hAnsi="Narkisim" w:cs="Narkisim"/>
          <w:b/>
          <w:bCs/>
          <w:rtl/>
        </w:rPr>
        <w:t>או"ש</w:t>
      </w:r>
      <w:r w:rsidRPr="00B35A77">
        <w:rPr>
          <w:rFonts w:ascii="Narkisim" w:hAnsi="Narkisim" w:cs="Narkisim"/>
          <w:rtl/>
        </w:rPr>
        <w:t xml:space="preserve"> (יג ט) כת' דארוס מיפר בקודמין משום לא פלוג.</w:t>
      </w:r>
      <w:r w:rsidRPr="00B35A77">
        <w:rPr>
          <w:rFonts w:ascii="Narkisim" w:hAnsi="Narkisim" w:cs="Narkisim"/>
          <w:szCs w:val="20"/>
          <w:rtl/>
        </w:rPr>
        <w:t xml:space="preserve"> ואף דטעם ההפרה הוא משום דנודרת ע"ד, מ"מ הוה חוק מחוקי התורה (וכמ"ש ה</w:t>
      </w:r>
      <w:r w:rsidRPr="00B35A77">
        <w:rPr>
          <w:rFonts w:ascii="Narkisim" w:hAnsi="Narkisim" w:cs="Narkisim"/>
          <w:b/>
          <w:bCs/>
          <w:szCs w:val="20"/>
          <w:rtl/>
        </w:rPr>
        <w:t>ר"ן</w:t>
      </w:r>
      <w:r w:rsidRPr="00B35A77">
        <w:rPr>
          <w:rFonts w:ascii="Narkisim" w:hAnsi="Narkisim" w:cs="Narkisim"/>
          <w:szCs w:val="20"/>
          <w:rtl/>
        </w:rPr>
        <w:t xml:space="preserve"> לקמן עג:), וכל חוקי התורה ניתנו בלא פלוג</w:t>
      </w:r>
      <w:r w:rsidRPr="00B35A77">
        <w:rPr>
          <w:rFonts w:ascii="Narkisim" w:hAnsi="Narkisim" w:cs="Narkisim"/>
          <w:szCs w:val="20"/>
        </w:rPr>
        <w:t>.</w:t>
      </w:r>
    </w:p>
    <w:p w14:paraId="6F30A595" w14:textId="77777777" w:rsidR="00101874" w:rsidRPr="00B35A77" w:rsidRDefault="00000000" w:rsidP="00B35A77">
      <w:pPr>
        <w:pStyle w:val="a7"/>
        <w:bidi/>
        <w:rPr>
          <w:rFonts w:ascii="Narkisim" w:hAnsi="Narkisim"/>
        </w:rPr>
      </w:pPr>
      <w:r w:rsidRPr="00B35A77">
        <w:rPr>
          <w:rFonts w:ascii="Narkisim" w:hAnsi="Narkisim"/>
          <w:rtl/>
        </w:rPr>
        <w:t>וה</w:t>
      </w:r>
      <w:r w:rsidRPr="00B35A77">
        <w:rPr>
          <w:rFonts w:ascii="Narkisim" w:hAnsi="Narkisim"/>
          <w:b/>
          <w:bCs/>
          <w:rtl/>
        </w:rPr>
        <w:t>או"ש</w:t>
      </w:r>
      <w:r w:rsidRPr="00B35A77">
        <w:rPr>
          <w:rFonts w:ascii="Narkisim" w:hAnsi="Narkisim"/>
          <w:rtl/>
        </w:rPr>
        <w:t xml:space="preserve"> כת' די"ל דהפרת האב מהני אף בלאו הא דנודרת ע"ד, דכל שבח נעורים לאביה והיא קנויה לאב</w:t>
      </w:r>
      <w:r w:rsidRPr="00B35A77">
        <w:rPr>
          <w:rStyle w:val="ac"/>
          <w:rFonts w:ascii="Narkisim" w:hAnsi="Narkisim"/>
          <w:rtl/>
        </w:rPr>
        <w:footnoteReference w:id="4"/>
      </w:r>
      <w:r w:rsidRPr="00B35A77">
        <w:rPr>
          <w:rFonts w:ascii="Narkisim" w:hAnsi="Narkisim"/>
        </w:rPr>
        <w:t>.</w:t>
      </w:r>
    </w:p>
    <w:p w14:paraId="384D3E1A" w14:textId="77777777" w:rsidR="00101874" w:rsidRPr="00B35A77" w:rsidRDefault="00000000" w:rsidP="00B35A77">
      <w:pPr>
        <w:bidi/>
        <w:rPr>
          <w:rFonts w:ascii="Narkisim" w:hAnsi="Narkisim" w:cs="Narkisim"/>
        </w:rPr>
      </w:pPr>
      <w:r w:rsidRPr="00B35A77">
        <w:rPr>
          <w:rFonts w:ascii="Narkisim" w:hAnsi="Narkisim" w:cs="Narkisim"/>
          <w:i/>
          <w:iCs/>
          <w:szCs w:val="20"/>
          <w:rtl/>
        </w:rPr>
        <w:t>גדר הקמה</w:t>
      </w:r>
      <w:r w:rsidRPr="00B35A77">
        <w:rPr>
          <w:rFonts w:ascii="Narkisim" w:hAnsi="Narkisim" w:cs="Narkisim"/>
          <w:rtl/>
        </w:rPr>
        <w:t xml:space="preserve"> - ה</w:t>
      </w:r>
      <w:r w:rsidRPr="00B35A77">
        <w:rPr>
          <w:rFonts w:ascii="Narkisim" w:hAnsi="Narkisim" w:cs="Narkisim"/>
          <w:b/>
          <w:bCs/>
          <w:rtl/>
        </w:rPr>
        <w:t>אחרונים</w:t>
      </w:r>
      <w:r w:rsidRPr="00B35A77">
        <w:rPr>
          <w:rFonts w:ascii="Narkisim" w:hAnsi="Narkisim" w:cs="Narkisim"/>
          <w:rtl/>
        </w:rPr>
        <w:t xml:space="preserve"> </w:t>
      </w:r>
      <w:r w:rsidRPr="00B35A77">
        <w:rPr>
          <w:rFonts w:ascii="Narkisim" w:hAnsi="Narkisim" w:cs="Narkisim"/>
          <w:szCs w:val="20"/>
          <w:rtl/>
        </w:rPr>
        <w:t>(ע' קה"י לט,מ)</w:t>
      </w:r>
      <w:r w:rsidRPr="00B35A77">
        <w:rPr>
          <w:rFonts w:ascii="Narkisim" w:hAnsi="Narkisim" w:cs="Narkisim"/>
          <w:rtl/>
        </w:rPr>
        <w:t xml:space="preserve"> חקרו בגדר קיום, אי הוה רק שלילת זכות ההפרה, או שמוסף קיום וחומר בנדר</w:t>
      </w:r>
      <w:r w:rsidRPr="00B35A77">
        <w:rPr>
          <w:rStyle w:val="ac"/>
          <w:rFonts w:ascii="Narkisim" w:hAnsi="Narkisim" w:cs="Narkisim"/>
          <w:rtl/>
        </w:rPr>
        <w:footnoteReference w:id="5"/>
      </w:r>
      <w:r w:rsidRPr="00B35A77">
        <w:rPr>
          <w:rFonts w:ascii="Narkisim" w:hAnsi="Narkisim" w:cs="Narkisim"/>
        </w:rPr>
        <w:t xml:space="preserve">, </w:t>
      </w:r>
      <w:r w:rsidRPr="00B35A77">
        <w:rPr>
          <w:rFonts w:ascii="Narkisim" w:hAnsi="Narkisim" w:cs="Narkisim"/>
          <w:rtl/>
        </w:rPr>
        <w:t>וא"א להפר נדר מקויים</w:t>
      </w:r>
      <w:r w:rsidRPr="00B35A77">
        <w:rPr>
          <w:rStyle w:val="ac"/>
          <w:rFonts w:ascii="Narkisim" w:hAnsi="Narkisim" w:cs="Narkisim"/>
          <w:rtl/>
        </w:rPr>
        <w:footnoteReference w:id="6"/>
      </w:r>
      <w:r w:rsidRPr="00B35A77">
        <w:rPr>
          <w:rFonts w:ascii="Narkisim" w:hAnsi="Narkisim" w:cs="Narkisim"/>
        </w:rPr>
        <w:t>.</w:t>
      </w:r>
    </w:p>
    <w:p w14:paraId="06543C26" w14:textId="77777777" w:rsidR="00101874" w:rsidRPr="00B35A77" w:rsidRDefault="00000000" w:rsidP="00B35A77">
      <w:pPr>
        <w:pStyle w:val="a7"/>
        <w:bidi/>
        <w:rPr>
          <w:rFonts w:ascii="Narkisim" w:hAnsi="Narkisim"/>
        </w:rPr>
      </w:pPr>
      <w:r w:rsidRPr="00B35A77">
        <w:rPr>
          <w:rFonts w:ascii="Narkisim" w:hAnsi="Narkisim"/>
          <w:rtl/>
        </w:rPr>
        <w:t xml:space="preserve">ודעת כמה </w:t>
      </w:r>
      <w:r w:rsidRPr="00B35A77">
        <w:rPr>
          <w:rFonts w:ascii="Narkisim" w:hAnsi="Narkisim"/>
          <w:b/>
          <w:bCs/>
          <w:rtl/>
        </w:rPr>
        <w:t>ראשונים</w:t>
      </w:r>
      <w:r w:rsidRPr="00B35A77">
        <w:rPr>
          <w:rFonts w:ascii="Narkisim" w:hAnsi="Narkisim"/>
          <w:rtl/>
        </w:rPr>
        <w:t xml:space="preserve"> </w:t>
      </w:r>
      <w:r w:rsidRPr="00B35A77">
        <w:rPr>
          <w:rFonts w:ascii="Narkisim" w:hAnsi="Narkisim"/>
          <w:szCs w:val="20"/>
          <w:rtl/>
        </w:rPr>
        <w:t>(</w:t>
      </w:r>
      <w:r w:rsidRPr="00B35A77">
        <w:rPr>
          <w:rFonts w:ascii="Narkisim" w:hAnsi="Narkisim"/>
          <w:b/>
          <w:bCs/>
          <w:szCs w:val="20"/>
          <w:rtl/>
        </w:rPr>
        <w:t>ר"י</w:t>
      </w:r>
      <w:r w:rsidRPr="00B35A77">
        <w:rPr>
          <w:rFonts w:ascii="Narkisim" w:hAnsi="Narkisim"/>
          <w:szCs w:val="20"/>
          <w:rtl/>
        </w:rPr>
        <w:t xml:space="preserve"> במרדכי גיטין שעו, הו' ב</w:t>
      </w:r>
      <w:r w:rsidRPr="00B35A77">
        <w:rPr>
          <w:rFonts w:ascii="Narkisim" w:hAnsi="Narkisim"/>
          <w:b/>
          <w:bCs/>
          <w:szCs w:val="20"/>
          <w:rtl/>
        </w:rPr>
        <w:t>רמ"א</w:t>
      </w:r>
      <w:r w:rsidRPr="00B35A77">
        <w:rPr>
          <w:rFonts w:ascii="Narkisim" w:hAnsi="Narkisim"/>
          <w:szCs w:val="20"/>
          <w:rtl/>
        </w:rPr>
        <w:t xml:space="preserve"> רלד כג)</w:t>
      </w:r>
      <w:r w:rsidRPr="00B35A77">
        <w:rPr>
          <w:rFonts w:ascii="Narkisim" w:hAnsi="Narkisim"/>
          <w:rtl/>
        </w:rPr>
        <w:t xml:space="preserve"> דחכם אינו יכול להתיר נדר מקויים</w:t>
      </w:r>
      <w:r w:rsidRPr="00B35A77">
        <w:rPr>
          <w:rStyle w:val="ac"/>
          <w:rFonts w:ascii="Narkisim" w:hAnsi="Narkisim"/>
          <w:rtl/>
        </w:rPr>
        <w:footnoteReference w:id="7"/>
      </w:r>
      <w:r w:rsidRPr="00B35A77">
        <w:rPr>
          <w:rFonts w:ascii="Narkisim" w:hAnsi="Narkisim"/>
        </w:rPr>
        <w:t xml:space="preserve">. </w:t>
      </w:r>
      <w:r w:rsidRPr="00B35A77">
        <w:rPr>
          <w:rFonts w:ascii="Narkisim" w:hAnsi="Narkisim"/>
          <w:rtl/>
        </w:rPr>
        <w:t xml:space="preserve">ובפשוטו מבואר בזה דהקמת האב או הבעל מוסיף על הנדר. </w:t>
      </w:r>
      <w:r w:rsidRPr="00B35A77">
        <w:rPr>
          <w:rFonts w:ascii="Narkisim" w:hAnsi="Narkisim"/>
          <w:szCs w:val="20"/>
          <w:rtl/>
        </w:rPr>
        <w:t>[וכן פשטות לישנא דקרא דהבעל 'מקיים' את הנדר</w:t>
      </w:r>
      <w:r w:rsidRPr="00B35A77">
        <w:rPr>
          <w:rStyle w:val="ac"/>
          <w:rFonts w:ascii="Narkisim" w:hAnsi="Narkisim"/>
          <w:szCs w:val="20"/>
          <w:rtl/>
        </w:rPr>
        <w:footnoteReference w:id="8"/>
      </w:r>
      <w:r w:rsidRPr="00B35A77">
        <w:rPr>
          <w:rFonts w:ascii="Narkisim" w:hAnsi="Narkisim"/>
          <w:szCs w:val="20"/>
        </w:rPr>
        <w:t>.</w:t>
      </w:r>
      <w:r w:rsidRPr="00B35A77">
        <w:rPr>
          <w:rFonts w:ascii="Narkisim" w:hAnsi="Narkisim"/>
        </w:rPr>
        <w:t xml:space="preserve"> </w:t>
      </w:r>
      <w:r w:rsidRPr="00B35A77">
        <w:rPr>
          <w:rFonts w:ascii="Narkisim" w:hAnsi="Narkisim"/>
          <w:rtl/>
        </w:rPr>
        <w:t>וה</w:t>
      </w:r>
      <w:r w:rsidRPr="00B35A77">
        <w:rPr>
          <w:rFonts w:ascii="Narkisim" w:hAnsi="Narkisim"/>
          <w:b/>
          <w:bCs/>
          <w:rtl/>
        </w:rPr>
        <w:t>אחרונים</w:t>
      </w:r>
      <w:r w:rsidRPr="00B35A77">
        <w:rPr>
          <w:rFonts w:ascii="Narkisim" w:hAnsi="Narkisim"/>
          <w:rtl/>
        </w:rPr>
        <w:t xml:space="preserve"> הביאו דב</w:t>
      </w:r>
      <w:r w:rsidRPr="00B35A77">
        <w:rPr>
          <w:rFonts w:ascii="Narkisim" w:hAnsi="Narkisim"/>
          <w:b/>
          <w:bCs/>
          <w:rtl/>
        </w:rPr>
        <w:t>ירושלמי</w:t>
      </w:r>
      <w:r w:rsidRPr="00B35A77">
        <w:rPr>
          <w:rFonts w:ascii="Narkisim" w:hAnsi="Narkisim"/>
          <w:rtl/>
        </w:rPr>
        <w:t xml:space="preserve"> </w:t>
      </w:r>
      <w:r w:rsidRPr="00B35A77">
        <w:rPr>
          <w:rFonts w:ascii="Narkisim" w:hAnsi="Narkisim"/>
          <w:szCs w:val="20"/>
          <w:rtl/>
        </w:rPr>
        <w:t>(הו' בר"ן לקמן פא:)</w:t>
      </w:r>
      <w:r w:rsidRPr="00B35A77">
        <w:rPr>
          <w:rFonts w:ascii="Narkisim" w:hAnsi="Narkisim"/>
          <w:rtl/>
        </w:rPr>
        <w:t xml:space="preserve"> מבואר דנחשב 'נדר הבעל'</w:t>
      </w:r>
      <w:r w:rsidRPr="00B35A77">
        <w:rPr>
          <w:rStyle w:val="ac"/>
          <w:rFonts w:ascii="Narkisim" w:hAnsi="Narkisim"/>
          <w:rtl/>
        </w:rPr>
        <w:footnoteReference w:id="9"/>
      </w:r>
      <w:r w:rsidRPr="00B35A77">
        <w:rPr>
          <w:rFonts w:ascii="Narkisim" w:hAnsi="Narkisim"/>
          <w:rtl/>
        </w:rPr>
        <w:t xml:space="preserve">. </w:t>
      </w:r>
      <w:r w:rsidRPr="00B35A77">
        <w:rPr>
          <w:rFonts w:ascii="Narkisim" w:hAnsi="Narkisim"/>
          <w:szCs w:val="20"/>
          <w:rtl/>
        </w:rPr>
        <w:lastRenderedPageBreak/>
        <w:t>ו</w:t>
      </w:r>
      <w:r w:rsidRPr="00B35A77">
        <w:rPr>
          <w:rFonts w:ascii="Narkisim" w:hAnsi="Narkisim"/>
          <w:b/>
          <w:bCs/>
          <w:szCs w:val="20"/>
          <w:rtl/>
        </w:rPr>
        <w:t>ר"י</w:t>
      </w:r>
      <w:r w:rsidRPr="00B35A77">
        <w:rPr>
          <w:rFonts w:ascii="Narkisim" w:hAnsi="Narkisim"/>
          <w:szCs w:val="20"/>
          <w:rtl/>
        </w:rPr>
        <w:t xml:space="preserve"> הביא מקור לזה מדברי ה</w:t>
      </w:r>
      <w:r w:rsidRPr="00B35A77">
        <w:rPr>
          <w:rFonts w:ascii="Narkisim" w:hAnsi="Narkisim"/>
          <w:b/>
          <w:bCs/>
          <w:szCs w:val="20"/>
          <w:rtl/>
        </w:rPr>
        <w:t>ספרי</w:t>
      </w:r>
      <w:r w:rsidRPr="00B35A77">
        <w:rPr>
          <w:rFonts w:ascii="Narkisim" w:hAnsi="Narkisim"/>
          <w:szCs w:val="20"/>
          <w:rtl/>
        </w:rPr>
        <w:t xml:space="preserve"> (מטות) דבעל מיפר 'נדר שאין מתחלל ע"י אחרים', והיינו דל"מ היתר חכם</w:t>
      </w:r>
      <w:r w:rsidRPr="00B35A77">
        <w:rPr>
          <w:rStyle w:val="ac"/>
          <w:rFonts w:ascii="Narkisim" w:hAnsi="Narkisim"/>
          <w:szCs w:val="20"/>
          <w:rtl/>
        </w:rPr>
        <w:footnoteReference w:id="10"/>
      </w:r>
      <w:r w:rsidRPr="00B35A77">
        <w:rPr>
          <w:rFonts w:ascii="Narkisim" w:hAnsi="Narkisim"/>
          <w:szCs w:val="20"/>
        </w:rPr>
        <w:t xml:space="preserve">. </w:t>
      </w:r>
      <w:r w:rsidRPr="00B35A77">
        <w:rPr>
          <w:rFonts w:ascii="Narkisim" w:hAnsi="Narkisim"/>
          <w:szCs w:val="20"/>
          <w:rtl/>
        </w:rPr>
        <w:t>ועוד כתב ה</w:t>
      </w:r>
      <w:r w:rsidRPr="00B35A77">
        <w:rPr>
          <w:rFonts w:ascii="Narkisim" w:hAnsi="Narkisim"/>
          <w:b/>
          <w:bCs/>
          <w:szCs w:val="20"/>
          <w:rtl/>
        </w:rPr>
        <w:t>מהר"ח או"ז</w:t>
      </w:r>
      <w:r w:rsidRPr="00B35A77">
        <w:rPr>
          <w:rFonts w:ascii="Narkisim" w:hAnsi="Narkisim"/>
          <w:szCs w:val="20"/>
          <w:rtl/>
        </w:rPr>
        <w:t xml:space="preserve"> (קב) דהטעם דחכם אינו מתיר לאשה, משום שהיא תולה בדעת בעלה, והוה כאילו פי' שלא תתירנו ע"פ חכם כי אם ע"פ בעלה</w:t>
      </w:r>
      <w:r w:rsidRPr="00B35A77">
        <w:rPr>
          <w:rStyle w:val="ac"/>
          <w:rFonts w:ascii="Narkisim" w:hAnsi="Narkisim"/>
          <w:szCs w:val="20"/>
          <w:rtl/>
        </w:rPr>
        <w:footnoteReference w:id="11"/>
      </w:r>
      <w:r w:rsidRPr="00B35A77">
        <w:rPr>
          <w:rFonts w:ascii="Narkisim" w:hAnsi="Narkisim"/>
          <w:szCs w:val="20"/>
        </w:rPr>
        <w:t>.</w:t>
      </w:r>
    </w:p>
    <w:p w14:paraId="689422F8" w14:textId="77777777" w:rsidR="00101874" w:rsidRPr="00B35A77" w:rsidRDefault="00000000" w:rsidP="00B35A77">
      <w:pPr>
        <w:pStyle w:val="a7"/>
        <w:bidi/>
        <w:rPr>
          <w:rFonts w:ascii="Narkisim" w:hAnsi="Narkisim"/>
        </w:rPr>
      </w:pPr>
      <w:r w:rsidRPr="00B35A77">
        <w:rPr>
          <w:rFonts w:ascii="Narkisim" w:hAnsi="Narkisim"/>
          <w:rtl/>
        </w:rPr>
        <w:t>אבל דעת רוב ה</w:t>
      </w:r>
      <w:r w:rsidRPr="00B35A77">
        <w:rPr>
          <w:rFonts w:ascii="Narkisim" w:hAnsi="Narkisim"/>
          <w:b/>
          <w:bCs/>
          <w:rtl/>
        </w:rPr>
        <w:t>ראשונים</w:t>
      </w:r>
      <w:r w:rsidRPr="00B35A77">
        <w:rPr>
          <w:rStyle w:val="ac"/>
          <w:rFonts w:ascii="Narkisim" w:hAnsi="Narkisim"/>
          <w:rtl/>
        </w:rPr>
        <w:footnoteReference w:id="12"/>
      </w:r>
      <w:r w:rsidRPr="00B35A77">
        <w:rPr>
          <w:rFonts w:ascii="Narkisim" w:hAnsi="Narkisim"/>
        </w:rPr>
        <w:t xml:space="preserve"> </w:t>
      </w:r>
      <w:r w:rsidRPr="00B35A77">
        <w:rPr>
          <w:rFonts w:ascii="Narkisim" w:hAnsi="Narkisim"/>
          <w:szCs w:val="20"/>
          <w:rtl/>
        </w:rPr>
        <w:t>(ע' מה שהו' לקמן סט.)</w:t>
      </w:r>
      <w:r w:rsidRPr="00B35A77">
        <w:rPr>
          <w:rFonts w:ascii="Narkisim" w:hAnsi="Narkisim"/>
          <w:rtl/>
        </w:rPr>
        <w:t xml:space="preserve"> דאף אחרי שקיים מהני שאילת חכם. וה</w:t>
      </w:r>
      <w:r w:rsidRPr="00B35A77">
        <w:rPr>
          <w:rFonts w:ascii="Narkisim" w:hAnsi="Narkisim"/>
          <w:b/>
          <w:bCs/>
          <w:rtl/>
        </w:rPr>
        <w:t>מאירי</w:t>
      </w:r>
      <w:r w:rsidRPr="00B35A77">
        <w:rPr>
          <w:rFonts w:ascii="Narkisim" w:hAnsi="Narkisim"/>
          <w:rtl/>
        </w:rPr>
        <w:t xml:space="preserve"> (</w:t>
      </w:r>
      <w:r w:rsidRPr="00B35A77">
        <w:rPr>
          <w:rFonts w:ascii="Narkisim" w:hAnsi="Narkisim"/>
          <w:szCs w:val="20"/>
          <w:rtl/>
        </w:rPr>
        <w:t>לעיל ח:, וכן ה</w:t>
      </w:r>
      <w:r w:rsidRPr="00B35A77">
        <w:rPr>
          <w:rFonts w:ascii="Narkisim" w:hAnsi="Narkisim"/>
          <w:b/>
          <w:bCs/>
          <w:szCs w:val="20"/>
          <w:rtl/>
        </w:rPr>
        <w:t>מהרי"ק</w:t>
      </w:r>
      <w:r w:rsidRPr="00B35A77">
        <w:rPr>
          <w:rFonts w:ascii="Narkisim" w:hAnsi="Narkisim"/>
          <w:szCs w:val="20"/>
          <w:rtl/>
        </w:rPr>
        <w:t xml:space="preserve"> שרש נ)</w:t>
      </w:r>
      <w:r w:rsidRPr="00B35A77">
        <w:rPr>
          <w:rFonts w:ascii="Narkisim" w:hAnsi="Narkisim"/>
          <w:rtl/>
        </w:rPr>
        <w:t xml:space="preserve"> ביאר דהקיום אינו עושה את הנדר, אלא משוי ליה כנדר אלמנה וגרושה, שאין מי שיפר. ומשמע דההקמה הוה רק ביטול זכות הפרה. </w:t>
      </w:r>
      <w:r w:rsidRPr="00B35A77">
        <w:rPr>
          <w:rFonts w:ascii="Narkisim" w:hAnsi="Narkisim"/>
          <w:szCs w:val="20"/>
          <w:rtl/>
        </w:rPr>
        <w:t>אבל ה</w:t>
      </w:r>
      <w:r w:rsidRPr="00B35A77">
        <w:rPr>
          <w:rFonts w:ascii="Narkisim" w:hAnsi="Narkisim"/>
          <w:b/>
          <w:bCs/>
          <w:szCs w:val="20"/>
          <w:rtl/>
        </w:rPr>
        <w:t>קה"י</w:t>
      </w:r>
      <w:r w:rsidRPr="00B35A77">
        <w:rPr>
          <w:rFonts w:ascii="Narkisim" w:hAnsi="Narkisim"/>
          <w:szCs w:val="20"/>
          <w:rtl/>
        </w:rPr>
        <w:t xml:space="preserve"> (לט) כתב דאין ראיה מכאן, דאף אם נימא דהקמה הוה תוספת לנדר, מ"מ כיון דהחכם התיר הוה כמי שלא נדרה, וממילא פקע ההקמה</w:t>
      </w:r>
      <w:r w:rsidRPr="00B35A77">
        <w:rPr>
          <w:rFonts w:ascii="Narkisim" w:hAnsi="Narkisim"/>
          <w:szCs w:val="20"/>
        </w:rPr>
        <w:t>.</w:t>
      </w:r>
    </w:p>
    <w:p w14:paraId="160E6188" w14:textId="77777777" w:rsidR="00101874" w:rsidRPr="00B35A77" w:rsidRDefault="00000000" w:rsidP="00B35A77">
      <w:pPr>
        <w:pStyle w:val="a7"/>
        <w:bidi/>
        <w:rPr>
          <w:rFonts w:ascii="Narkisim" w:hAnsi="Narkisim"/>
        </w:rPr>
      </w:pPr>
      <w:r w:rsidRPr="00B35A77">
        <w:rPr>
          <w:rFonts w:ascii="Narkisim" w:hAnsi="Narkisim"/>
          <w:rtl/>
        </w:rPr>
        <w:t>וה</w:t>
      </w:r>
      <w:r w:rsidRPr="00B35A77">
        <w:rPr>
          <w:rFonts w:ascii="Narkisim" w:hAnsi="Narkisim"/>
          <w:b/>
          <w:bCs/>
          <w:rtl/>
        </w:rPr>
        <w:t>ר"ן</w:t>
      </w:r>
      <w:r w:rsidRPr="00B35A77">
        <w:rPr>
          <w:rFonts w:ascii="Narkisim" w:hAnsi="Narkisim"/>
          <w:rtl/>
        </w:rPr>
        <w:t xml:space="preserve"> (לקמן פא:) הביא בשם ה</w:t>
      </w:r>
      <w:r w:rsidRPr="00B35A77">
        <w:rPr>
          <w:rFonts w:ascii="Narkisim" w:hAnsi="Narkisim"/>
          <w:b/>
          <w:bCs/>
          <w:rtl/>
        </w:rPr>
        <w:t>ירושלמי</w:t>
      </w:r>
      <w:r w:rsidRPr="00B35A77">
        <w:rPr>
          <w:rFonts w:ascii="Narkisim" w:hAnsi="Narkisim"/>
          <w:rtl/>
        </w:rPr>
        <w:t xml:space="preserve"> דמ"מ הבעל עצמו אינו יכול להתיר בתורת חכם, דכיון דקיים הוה נדרי עצמו. וה</w:t>
      </w:r>
      <w:r w:rsidRPr="00B35A77">
        <w:rPr>
          <w:rFonts w:ascii="Narkisim" w:hAnsi="Narkisim"/>
          <w:b/>
          <w:bCs/>
          <w:rtl/>
        </w:rPr>
        <w:t>מאירי</w:t>
      </w:r>
      <w:r w:rsidRPr="00B35A77">
        <w:rPr>
          <w:rFonts w:ascii="Narkisim" w:hAnsi="Narkisim"/>
          <w:rtl/>
        </w:rPr>
        <w:t xml:space="preserve"> (הנ"ל) פליג אף בסברא זו</w:t>
      </w:r>
      <w:r w:rsidRPr="00B35A77">
        <w:rPr>
          <w:rFonts w:ascii="Narkisim" w:hAnsi="Narkisim"/>
        </w:rPr>
        <w:t>.</w:t>
      </w:r>
    </w:p>
    <w:p w14:paraId="40C0654A" w14:textId="77777777" w:rsidR="00101874" w:rsidRPr="00B35A77" w:rsidRDefault="00000000" w:rsidP="00B35A77">
      <w:pPr>
        <w:bidi/>
        <w:rPr>
          <w:rFonts w:ascii="Narkisim" w:hAnsi="Narkisim" w:cs="Narkisim"/>
        </w:rPr>
      </w:pPr>
      <w:r w:rsidRPr="00B35A77">
        <w:rPr>
          <w:rFonts w:ascii="Narkisim" w:hAnsi="Narkisim" w:cs="Narkisim"/>
          <w:i/>
          <w:iCs/>
          <w:szCs w:val="20"/>
          <w:rtl/>
        </w:rPr>
        <w:t>לישאל כשעבר יום שמעו</w:t>
      </w:r>
      <w:r w:rsidRPr="00B35A77">
        <w:rPr>
          <w:rFonts w:ascii="Narkisim" w:hAnsi="Narkisim" w:cs="Narkisim"/>
          <w:rtl/>
        </w:rPr>
        <w:t xml:space="preserve"> - וב</w:t>
      </w:r>
      <w:r w:rsidRPr="00B35A77">
        <w:rPr>
          <w:rFonts w:ascii="Narkisim" w:hAnsi="Narkisim" w:cs="Narkisim"/>
          <w:b/>
          <w:bCs/>
          <w:rtl/>
        </w:rPr>
        <w:t>מרדכי</w:t>
      </w:r>
      <w:r w:rsidRPr="00B35A77">
        <w:rPr>
          <w:rFonts w:ascii="Narkisim" w:hAnsi="Narkisim" w:cs="Narkisim"/>
          <w:rtl/>
        </w:rPr>
        <w:t xml:space="preserve"> (הנ"ל) מבואר דה"ה כשעבר יום שמעו חכם אינו יכול להתיר. אבל ה</w:t>
      </w:r>
      <w:r w:rsidRPr="00B35A77">
        <w:rPr>
          <w:rFonts w:ascii="Narkisim" w:hAnsi="Narkisim" w:cs="Narkisim"/>
          <w:b/>
          <w:bCs/>
          <w:rtl/>
        </w:rPr>
        <w:t>מהרי"ק</w:t>
      </w:r>
      <w:r w:rsidRPr="00B35A77">
        <w:rPr>
          <w:rFonts w:ascii="Narkisim" w:hAnsi="Narkisim" w:cs="Narkisim"/>
          <w:rtl/>
        </w:rPr>
        <w:t xml:space="preserve"> (ק) הביא דנהגו להקל בזה, וכתב דיש לחלק (ע' לקמן סט.), וכ"פ ה</w:t>
      </w:r>
      <w:r w:rsidRPr="00B35A77">
        <w:rPr>
          <w:rFonts w:ascii="Narkisim" w:hAnsi="Narkisim" w:cs="Narkisim"/>
          <w:b/>
          <w:bCs/>
          <w:rtl/>
        </w:rPr>
        <w:t>רמ"א</w:t>
      </w:r>
      <w:r w:rsidRPr="00B35A77">
        <w:rPr>
          <w:rFonts w:ascii="Narkisim" w:hAnsi="Narkisim" w:cs="Narkisim"/>
          <w:rtl/>
        </w:rPr>
        <w:t xml:space="preserve"> (רלד כג</w:t>
      </w:r>
      <w:r w:rsidRPr="00B35A77">
        <w:rPr>
          <w:rStyle w:val="ac"/>
          <w:rFonts w:ascii="Narkisim" w:hAnsi="Narkisim" w:cs="Narkisim"/>
          <w:rtl/>
        </w:rPr>
        <w:footnoteReference w:id="13"/>
      </w:r>
      <w:r w:rsidRPr="00B35A77">
        <w:rPr>
          <w:rFonts w:ascii="Narkisim" w:hAnsi="Narkisim" w:cs="Narkisim"/>
          <w:rtl/>
        </w:rPr>
        <w:t>). וה</w:t>
      </w:r>
      <w:r w:rsidRPr="00B35A77">
        <w:rPr>
          <w:rFonts w:ascii="Narkisim" w:hAnsi="Narkisim" w:cs="Narkisim"/>
          <w:b/>
          <w:bCs/>
          <w:rtl/>
        </w:rPr>
        <w:t>שלמ"נ</w:t>
      </w:r>
      <w:r w:rsidRPr="00B35A77">
        <w:rPr>
          <w:rFonts w:ascii="Narkisim" w:hAnsi="Narkisim" w:cs="Narkisim"/>
          <w:rtl/>
        </w:rPr>
        <w:t xml:space="preserve"> (סט.) הביא דיש לדייק כן מדברי ה</w:t>
      </w:r>
      <w:r w:rsidRPr="00B35A77">
        <w:rPr>
          <w:rFonts w:ascii="Narkisim" w:hAnsi="Narkisim" w:cs="Narkisim"/>
          <w:b/>
          <w:bCs/>
          <w:rtl/>
        </w:rPr>
        <w:t>מפרש</w:t>
      </w:r>
      <w:r w:rsidRPr="00B35A77">
        <w:rPr>
          <w:rFonts w:ascii="Narkisim" w:hAnsi="Narkisim" w:cs="Narkisim"/>
          <w:rtl/>
        </w:rPr>
        <w:t xml:space="preserve"> (לעיל ח:) דכתב דאיהו לא הפר ביום שמעו</w:t>
      </w:r>
      <w:r w:rsidRPr="00B35A77">
        <w:rPr>
          <w:rFonts w:ascii="Narkisim" w:hAnsi="Narkisim" w:cs="Narkisim"/>
          <w:szCs w:val="20"/>
          <w:rtl/>
        </w:rPr>
        <w:t xml:space="preserve"> [ולא כמ"ש ה</w:t>
      </w:r>
      <w:r w:rsidRPr="00B35A77">
        <w:rPr>
          <w:rFonts w:ascii="Narkisim" w:hAnsi="Narkisim" w:cs="Narkisim"/>
          <w:b/>
          <w:bCs/>
          <w:szCs w:val="20"/>
          <w:rtl/>
        </w:rPr>
        <w:t>רא"ש</w:t>
      </w:r>
      <w:r w:rsidRPr="00B35A77">
        <w:rPr>
          <w:rFonts w:ascii="Narkisim" w:hAnsi="Narkisim" w:cs="Narkisim"/>
          <w:szCs w:val="20"/>
          <w:rtl/>
        </w:rPr>
        <w:t xml:space="preserve"> (שם) דאיירי אפי' שקיים את הנדר</w:t>
      </w:r>
      <w:r w:rsidRPr="00B35A77">
        <w:rPr>
          <w:rStyle w:val="ac"/>
          <w:rFonts w:ascii="Narkisim" w:hAnsi="Narkisim" w:cs="Narkisim"/>
          <w:szCs w:val="20"/>
          <w:rtl/>
        </w:rPr>
        <w:footnoteReference w:id="14"/>
      </w:r>
      <w:r w:rsidRPr="00B35A77">
        <w:rPr>
          <w:rFonts w:ascii="Narkisim" w:hAnsi="Narkisim" w:cs="Narkisim"/>
          <w:szCs w:val="20"/>
          <w:rtl/>
        </w:rPr>
        <w:t>]</w:t>
      </w:r>
      <w:r w:rsidRPr="00B35A77">
        <w:rPr>
          <w:rFonts w:ascii="Narkisim" w:hAnsi="Narkisim" w:cs="Narkisim"/>
          <w:rtl/>
        </w:rPr>
        <w:t>. ומבואר לפ"ז דמה שעבר יום שמעו אינו קיום גמור</w:t>
      </w:r>
      <w:r w:rsidRPr="00B35A77">
        <w:rPr>
          <w:rStyle w:val="ac"/>
          <w:rFonts w:ascii="Narkisim" w:hAnsi="Narkisim" w:cs="Narkisim"/>
          <w:rtl/>
        </w:rPr>
        <w:footnoteReference w:id="15"/>
      </w:r>
      <w:r w:rsidRPr="00B35A77">
        <w:rPr>
          <w:rFonts w:ascii="Narkisim" w:hAnsi="Narkisim" w:cs="Narkisim"/>
        </w:rPr>
        <w:t xml:space="preserve">. </w:t>
      </w:r>
      <w:r w:rsidRPr="00B35A77">
        <w:rPr>
          <w:rFonts w:ascii="Narkisim" w:hAnsi="Narkisim" w:cs="Narkisim"/>
          <w:rtl/>
        </w:rPr>
        <w:t>וע' בסמוך</w:t>
      </w:r>
      <w:r w:rsidRPr="00B35A77">
        <w:rPr>
          <w:rFonts w:ascii="Narkisim" w:hAnsi="Narkisim" w:cs="Narkisim"/>
        </w:rPr>
        <w:t>.</w:t>
      </w:r>
    </w:p>
    <w:p w14:paraId="2FFA9B48" w14:textId="77777777" w:rsidR="00101874" w:rsidRPr="00B35A77" w:rsidRDefault="00000000" w:rsidP="00B35A77">
      <w:pPr>
        <w:bidi/>
        <w:rPr>
          <w:rFonts w:ascii="Narkisim" w:hAnsi="Narkisim" w:cs="Narkisim"/>
        </w:rPr>
      </w:pPr>
      <w:r w:rsidRPr="00B35A77">
        <w:rPr>
          <w:rFonts w:ascii="Narkisim" w:hAnsi="Narkisim" w:cs="Narkisim"/>
          <w:i/>
          <w:iCs/>
          <w:szCs w:val="20"/>
          <w:rtl/>
        </w:rPr>
        <w:t>שתיקת יום שמעו</w:t>
      </w:r>
      <w:r w:rsidRPr="00B35A77">
        <w:rPr>
          <w:rFonts w:ascii="Narkisim" w:hAnsi="Narkisim" w:cs="Narkisim"/>
          <w:rtl/>
        </w:rPr>
        <w:t xml:space="preserve"> - ב</w:t>
      </w:r>
      <w:r w:rsidRPr="00B35A77">
        <w:rPr>
          <w:rFonts w:ascii="Narkisim" w:hAnsi="Narkisim" w:cs="Narkisim"/>
          <w:b/>
          <w:bCs/>
          <w:rtl/>
        </w:rPr>
        <w:t>פסוק</w:t>
      </w:r>
      <w:r w:rsidRPr="00B35A77">
        <w:rPr>
          <w:rFonts w:ascii="Narkisim" w:hAnsi="Narkisim" w:cs="Narkisim"/>
          <w:rtl/>
        </w:rPr>
        <w:t xml:space="preserve"> (במדבר ל טו) אי' ואם החריש יחריש לה אישה מיום אל יום, והקים וגו' כי החריש לה ביום שמעו. וכן גבי אב (פסוק ה) והחריש לה אביה וקמו כל נדריה וגו'. ומשמע בפסוק דע"י השתיקה הוה גדר 'קיום' לנדר</w:t>
      </w:r>
      <w:r w:rsidRPr="00B35A77">
        <w:rPr>
          <w:rStyle w:val="ac"/>
          <w:rFonts w:ascii="Narkisim" w:hAnsi="Narkisim" w:cs="Narkisim"/>
          <w:rtl/>
        </w:rPr>
        <w:footnoteReference w:id="16"/>
      </w:r>
      <w:r w:rsidRPr="00B35A77">
        <w:rPr>
          <w:rFonts w:ascii="Narkisim" w:hAnsi="Narkisim" w:cs="Narkisim"/>
        </w:rPr>
        <w:t xml:space="preserve">. </w:t>
      </w:r>
      <w:r w:rsidRPr="00B35A77">
        <w:rPr>
          <w:rFonts w:ascii="Narkisim" w:hAnsi="Narkisim" w:cs="Narkisim"/>
          <w:rtl/>
        </w:rPr>
        <w:t>וה</w:t>
      </w:r>
      <w:r w:rsidRPr="00B35A77">
        <w:rPr>
          <w:rFonts w:ascii="Narkisim" w:hAnsi="Narkisim" w:cs="Narkisim"/>
          <w:b/>
          <w:bCs/>
          <w:rtl/>
        </w:rPr>
        <w:t>ר"ן</w:t>
      </w:r>
      <w:r w:rsidRPr="00B35A77">
        <w:rPr>
          <w:rFonts w:ascii="Narkisim" w:hAnsi="Narkisim" w:cs="Narkisim"/>
          <w:rtl/>
        </w:rPr>
        <w:t xml:space="preserve"> (לקמן עט.) כתב דילפי' דהקמה בלב הוה הקמה, שהרי כל שתיקת יום שמעו הוה הקמה בלב</w:t>
      </w:r>
      <w:r w:rsidRPr="00B35A77">
        <w:rPr>
          <w:rStyle w:val="ac"/>
          <w:rFonts w:ascii="Narkisim" w:hAnsi="Narkisim" w:cs="Narkisim"/>
          <w:rtl/>
        </w:rPr>
        <w:footnoteReference w:id="17"/>
      </w:r>
      <w:r w:rsidRPr="00B35A77">
        <w:rPr>
          <w:rFonts w:ascii="Narkisim" w:hAnsi="Narkisim" w:cs="Narkisim"/>
        </w:rPr>
        <w:t xml:space="preserve">. </w:t>
      </w:r>
      <w:r w:rsidRPr="00B35A77">
        <w:rPr>
          <w:rFonts w:ascii="Narkisim" w:hAnsi="Narkisim" w:cs="Narkisim"/>
          <w:rtl/>
        </w:rPr>
        <w:t>וכ"כ ה</w:t>
      </w:r>
      <w:r w:rsidRPr="00B35A77">
        <w:rPr>
          <w:rFonts w:ascii="Narkisim" w:hAnsi="Narkisim" w:cs="Narkisim"/>
          <w:b/>
          <w:bCs/>
          <w:rtl/>
        </w:rPr>
        <w:t>ר"ן</w:t>
      </w:r>
      <w:r w:rsidRPr="00B35A77">
        <w:rPr>
          <w:rFonts w:ascii="Narkisim" w:hAnsi="Narkisim" w:cs="Narkisim"/>
          <w:rtl/>
        </w:rPr>
        <w:t xml:space="preserve"> (עא: ד"ה איבעיא) דמכי לא הפיר ביום שמעו כמאן דאוקמיה דמי</w:t>
      </w:r>
      <w:r w:rsidRPr="00B35A77">
        <w:rPr>
          <w:rFonts w:ascii="Narkisim" w:hAnsi="Narkisim" w:cs="Narkisim"/>
        </w:rPr>
        <w:t>.</w:t>
      </w:r>
    </w:p>
    <w:p w14:paraId="3C23D300" w14:textId="77777777" w:rsidR="00101874" w:rsidRPr="00B35A77" w:rsidRDefault="00000000" w:rsidP="00B35A77">
      <w:pPr>
        <w:pStyle w:val="a7"/>
        <w:bidi/>
        <w:rPr>
          <w:rFonts w:ascii="Narkisim" w:hAnsi="Narkisim"/>
        </w:rPr>
      </w:pPr>
      <w:r w:rsidRPr="00B35A77">
        <w:rPr>
          <w:rFonts w:ascii="Narkisim" w:hAnsi="Narkisim"/>
          <w:rtl/>
        </w:rPr>
        <w:t>ולקמן (עט.) דרשי' דאף השותק ע"מ למיקט [לצער, ורוצה להפר] מקיים. ו</w:t>
      </w:r>
      <w:r w:rsidRPr="00B35A77">
        <w:rPr>
          <w:rFonts w:ascii="Narkisim" w:hAnsi="Narkisim"/>
          <w:b/>
          <w:bCs/>
          <w:rtl/>
        </w:rPr>
        <w:t>י"מ</w:t>
      </w:r>
      <w:r w:rsidRPr="00B35A77">
        <w:rPr>
          <w:rStyle w:val="ac"/>
          <w:rFonts w:ascii="Narkisim" w:hAnsi="Narkisim"/>
          <w:rtl/>
        </w:rPr>
        <w:footnoteReference w:id="18"/>
      </w:r>
      <w:r w:rsidRPr="00B35A77">
        <w:rPr>
          <w:rFonts w:ascii="Narkisim" w:hAnsi="Narkisim"/>
        </w:rPr>
        <w:t xml:space="preserve"> </w:t>
      </w:r>
      <w:r w:rsidRPr="00B35A77">
        <w:rPr>
          <w:rFonts w:ascii="Narkisim" w:hAnsi="Narkisim"/>
          <w:rtl/>
        </w:rPr>
        <w:t>דהטעם דכיון דמ"מ שתק, הוה דברים שבלב. אבל ה</w:t>
      </w:r>
      <w:r w:rsidRPr="00B35A77">
        <w:rPr>
          <w:rFonts w:ascii="Narkisim" w:hAnsi="Narkisim"/>
          <w:b/>
          <w:bCs/>
          <w:rtl/>
        </w:rPr>
        <w:t>ר"ן</w:t>
      </w:r>
      <w:r w:rsidRPr="00B35A77">
        <w:rPr>
          <w:rFonts w:ascii="Narkisim" w:hAnsi="Narkisim"/>
          <w:rtl/>
        </w:rPr>
        <w:t xml:space="preserve"> (שם) משמע דהזכות להפר הוה רק ביום שמעו. ואף במקום שנאנס, ואין 'קיום' לנדר, מ"מ עבר זכות ההפרה</w:t>
      </w:r>
      <w:r w:rsidRPr="00B35A77">
        <w:rPr>
          <w:rFonts w:ascii="Narkisim" w:hAnsi="Narkisim"/>
        </w:rPr>
        <w:t>.</w:t>
      </w:r>
    </w:p>
    <w:p w14:paraId="45628988" w14:textId="77777777" w:rsidR="00101874" w:rsidRPr="00B35A77" w:rsidRDefault="00000000" w:rsidP="00B35A77">
      <w:pPr>
        <w:pStyle w:val="a7"/>
        <w:bidi/>
        <w:rPr>
          <w:rFonts w:ascii="Narkisim" w:hAnsi="Narkisim"/>
        </w:rPr>
      </w:pPr>
      <w:r w:rsidRPr="00B35A77">
        <w:rPr>
          <w:rFonts w:ascii="Narkisim" w:hAnsi="Narkisim"/>
          <w:rtl/>
        </w:rPr>
        <w:t>וה</w:t>
      </w:r>
      <w:r w:rsidRPr="00B35A77">
        <w:rPr>
          <w:rFonts w:ascii="Narkisim" w:hAnsi="Narkisim"/>
          <w:b/>
          <w:bCs/>
          <w:rtl/>
        </w:rPr>
        <w:t>אחרונים</w:t>
      </w:r>
      <w:r w:rsidRPr="00B35A77">
        <w:rPr>
          <w:rFonts w:ascii="Narkisim" w:hAnsi="Narkisim"/>
          <w:rtl/>
        </w:rPr>
        <w:t xml:space="preserve"> </w:t>
      </w:r>
      <w:r w:rsidRPr="00B35A77">
        <w:rPr>
          <w:rFonts w:ascii="Narkisim" w:hAnsi="Narkisim"/>
          <w:szCs w:val="20"/>
          <w:rtl/>
        </w:rPr>
        <w:t>(אפיקי ים א יז, קה"י לט,מ, חי' ר' שמואל יח)</w:t>
      </w:r>
      <w:r w:rsidRPr="00B35A77">
        <w:rPr>
          <w:rFonts w:ascii="Narkisim" w:hAnsi="Narkisim"/>
          <w:rtl/>
        </w:rPr>
        <w:t xml:space="preserve"> הביאו דבכמה מקומות בסוגיות [עכ"פ לדעת הר"ן] נחשב שעבר יום שמעו, אף כשלא היה אפשר להפר. וב</w:t>
      </w:r>
      <w:r w:rsidRPr="00B35A77">
        <w:rPr>
          <w:rFonts w:ascii="Narkisim" w:hAnsi="Narkisim"/>
          <w:b/>
          <w:bCs/>
          <w:rtl/>
        </w:rPr>
        <w:t>פי' הרא"ש</w:t>
      </w:r>
      <w:r w:rsidRPr="00B35A77">
        <w:rPr>
          <w:rFonts w:ascii="Narkisim" w:hAnsi="Narkisim"/>
          <w:rtl/>
        </w:rPr>
        <w:t xml:space="preserve"> (עא: הודפס עב.) הביא דנח' בזה הבבלי והירושלמי. (ע' לקמן סח. סט. ועא:)</w:t>
      </w:r>
      <w:r w:rsidRPr="00B35A77">
        <w:rPr>
          <w:rFonts w:ascii="Narkisim" w:hAnsi="Narkisim"/>
        </w:rPr>
        <w:t>.</w:t>
      </w:r>
    </w:p>
    <w:p w14:paraId="7042FAC6" w14:textId="77777777" w:rsidR="00101874" w:rsidRPr="00B35A77" w:rsidRDefault="00000000" w:rsidP="00B35A77">
      <w:pPr>
        <w:pStyle w:val="a8"/>
        <w:bidi/>
        <w:rPr>
          <w:rFonts w:ascii="Narkisim" w:hAnsi="Narkisim"/>
        </w:rPr>
      </w:pPr>
      <w:r w:rsidRPr="00B35A77">
        <w:rPr>
          <w:rFonts w:ascii="Narkisim" w:hAnsi="Narkisim"/>
          <w:rtl/>
        </w:rPr>
        <w:t>וה</w:t>
      </w:r>
      <w:r w:rsidRPr="00B35A77">
        <w:rPr>
          <w:rFonts w:ascii="Narkisim" w:hAnsi="Narkisim"/>
          <w:b/>
          <w:bCs/>
          <w:rtl/>
        </w:rPr>
        <w:t>אחרונים</w:t>
      </w:r>
      <w:r w:rsidRPr="00B35A77">
        <w:rPr>
          <w:rFonts w:ascii="Narkisim" w:hAnsi="Narkisim"/>
          <w:rtl/>
        </w:rPr>
        <w:t xml:space="preserve"> (גרנ"ט סא, קה"י לט</w:t>
      </w:r>
      <w:r w:rsidRPr="00B35A77">
        <w:rPr>
          <w:rStyle w:val="ac"/>
          <w:rFonts w:ascii="Narkisim" w:hAnsi="Narkisim"/>
          <w:rtl/>
        </w:rPr>
        <w:footnoteReference w:id="19"/>
      </w:r>
      <w:r w:rsidRPr="00B35A77">
        <w:rPr>
          <w:rFonts w:ascii="Narkisim" w:hAnsi="Narkisim"/>
          <w:rtl/>
        </w:rPr>
        <w:t>) הביאו דבגמ' (לקמן עו:) איתא דאילו היה אסור להפר בשבת, יחשב דעבר יום שמעו, ואף דנאנס בתקנ"ח</w:t>
      </w:r>
      <w:r w:rsidRPr="00B35A77">
        <w:rPr>
          <w:rStyle w:val="ac"/>
          <w:rFonts w:ascii="Narkisim" w:hAnsi="Narkisim"/>
          <w:rtl/>
        </w:rPr>
        <w:footnoteReference w:id="20"/>
      </w:r>
      <w:r w:rsidRPr="00B35A77">
        <w:rPr>
          <w:rFonts w:ascii="Narkisim" w:hAnsi="Narkisim"/>
        </w:rPr>
        <w:t>.</w:t>
      </w:r>
    </w:p>
    <w:p w14:paraId="549B6C00" w14:textId="77777777" w:rsidR="00101874" w:rsidRPr="00B35A77" w:rsidRDefault="00000000" w:rsidP="00B35A77">
      <w:pPr>
        <w:pStyle w:val="a7"/>
        <w:bidi/>
        <w:rPr>
          <w:rFonts w:ascii="Narkisim" w:hAnsi="Narkisim"/>
        </w:rPr>
      </w:pPr>
      <w:r w:rsidRPr="00B35A77">
        <w:rPr>
          <w:rFonts w:ascii="Narkisim" w:hAnsi="Narkisim"/>
          <w:rtl/>
        </w:rPr>
        <w:t>וה</w:t>
      </w:r>
      <w:r w:rsidRPr="00B35A77">
        <w:rPr>
          <w:rFonts w:ascii="Narkisim" w:hAnsi="Narkisim"/>
          <w:b/>
          <w:bCs/>
          <w:rtl/>
        </w:rPr>
        <w:t>אחרונים</w:t>
      </w:r>
      <w:r w:rsidRPr="00B35A77">
        <w:rPr>
          <w:rFonts w:ascii="Narkisim" w:hAnsi="Narkisim"/>
          <w:rtl/>
        </w:rPr>
        <w:t xml:space="preserve"> </w:t>
      </w:r>
      <w:r w:rsidRPr="00B35A77">
        <w:rPr>
          <w:rFonts w:ascii="Narkisim" w:hAnsi="Narkisim"/>
          <w:szCs w:val="20"/>
          <w:rtl/>
        </w:rPr>
        <w:t>(אפיקי ים א יז ו, וע"ע קהי לט,מ)</w:t>
      </w:r>
      <w:r w:rsidRPr="00B35A77">
        <w:rPr>
          <w:rFonts w:ascii="Narkisim" w:hAnsi="Narkisim"/>
          <w:rtl/>
        </w:rPr>
        <w:t xml:space="preserve"> כת' דתרוייהו איתנהו, ושתיקה הוה הקמה. אלא דאף באופן דלא חל הקמה [כגון שנאנס], כבר עבר יום שמעו. </w:t>
      </w:r>
      <w:r w:rsidRPr="00B35A77">
        <w:rPr>
          <w:rFonts w:ascii="Narkisim" w:hAnsi="Narkisim"/>
          <w:szCs w:val="20"/>
          <w:rtl/>
        </w:rPr>
        <w:t>וב</w:t>
      </w:r>
      <w:r w:rsidRPr="00B35A77">
        <w:rPr>
          <w:rFonts w:ascii="Narkisim" w:hAnsi="Narkisim"/>
          <w:b/>
          <w:bCs/>
          <w:szCs w:val="20"/>
          <w:rtl/>
        </w:rPr>
        <w:t>חי' ר' שמואל</w:t>
      </w:r>
      <w:r w:rsidRPr="00B35A77">
        <w:rPr>
          <w:rFonts w:ascii="Narkisim" w:hAnsi="Narkisim"/>
          <w:szCs w:val="20"/>
          <w:rtl/>
        </w:rPr>
        <w:t xml:space="preserve"> הוסיף דילפי' מב' </w:t>
      </w:r>
      <w:r w:rsidRPr="00B35A77">
        <w:rPr>
          <w:rFonts w:ascii="Narkisim" w:hAnsi="Narkisim"/>
          <w:szCs w:val="20"/>
          <w:rtl/>
        </w:rPr>
        <w:lastRenderedPageBreak/>
        <w:t>פסוקים, דעיקר גדר שתיקה הוה הקמה, ומרבינן דאפי' שותק ע"מ למיקט (לקמן עט.), ילפי' דאף היכא דליכא 'מעשה שתיקה' מ"מ עבר יום שמעו</w:t>
      </w:r>
      <w:r w:rsidRPr="00B35A77">
        <w:rPr>
          <w:rFonts w:ascii="Narkisim" w:hAnsi="Narkisim"/>
          <w:szCs w:val="20"/>
        </w:rPr>
        <w:t>.</w:t>
      </w:r>
    </w:p>
    <w:p w14:paraId="698B0F65" w14:textId="77777777" w:rsidR="00101874" w:rsidRPr="00B35A77" w:rsidRDefault="00000000" w:rsidP="00B35A77">
      <w:pPr>
        <w:pStyle w:val="aa"/>
        <w:bidi/>
        <w:rPr>
          <w:rFonts w:ascii="Narkisim" w:hAnsi="Narkisim"/>
        </w:rPr>
      </w:pPr>
      <w:r w:rsidRPr="00B35A77">
        <w:rPr>
          <w:rFonts w:ascii="Narkisim" w:hAnsi="Narkisim"/>
          <w:rtl/>
        </w:rPr>
        <w:t>ויש לחקור האם שורש השיעור 'בו ביום' משום אומדנא דאילו היה מקפיד היה מוחה עד זמן הזה</w:t>
      </w:r>
      <w:r w:rsidRPr="00B35A77">
        <w:rPr>
          <w:rStyle w:val="ac"/>
          <w:rFonts w:ascii="Narkisim" w:hAnsi="Narkisim"/>
          <w:rtl/>
        </w:rPr>
        <w:footnoteReference w:id="21"/>
      </w:r>
      <w:r w:rsidRPr="00B35A77">
        <w:rPr>
          <w:rFonts w:ascii="Narkisim" w:hAnsi="Narkisim"/>
        </w:rPr>
        <w:t xml:space="preserve">, </w:t>
      </w:r>
      <w:r w:rsidRPr="00B35A77">
        <w:rPr>
          <w:rFonts w:ascii="Narkisim" w:hAnsi="Narkisim"/>
          <w:rtl/>
        </w:rPr>
        <w:t>או דהוה שיעור התורה דבכך חייב להפר, ועי"ז נוצר שתיקה כהפרה [וכ"כ האפיקי ים]. וב</w:t>
      </w:r>
      <w:r w:rsidRPr="00B35A77">
        <w:rPr>
          <w:rFonts w:ascii="Narkisim" w:hAnsi="Narkisim"/>
          <w:b/>
          <w:bCs/>
          <w:rtl/>
        </w:rPr>
        <w:t>רמב"ן</w:t>
      </w:r>
      <w:r w:rsidRPr="00B35A77">
        <w:rPr>
          <w:rFonts w:ascii="Narkisim" w:hAnsi="Narkisim"/>
          <w:rtl/>
        </w:rPr>
        <w:t xml:space="preserve"> (ע' בסמוך) מבואר דהוה קולא של התורה להוסיף לו זמן</w:t>
      </w:r>
      <w:r w:rsidRPr="00B35A77">
        <w:rPr>
          <w:rFonts w:ascii="Narkisim" w:hAnsi="Narkisim"/>
        </w:rPr>
        <w:t>.</w:t>
      </w:r>
    </w:p>
    <w:p w14:paraId="16DA75E7" w14:textId="77777777" w:rsidR="00101874" w:rsidRPr="00B35A77" w:rsidRDefault="00000000" w:rsidP="00B35A77">
      <w:pPr>
        <w:pStyle w:val="a7"/>
        <w:bidi/>
        <w:rPr>
          <w:rFonts w:ascii="Narkisim" w:hAnsi="Narkisim"/>
        </w:rPr>
      </w:pPr>
      <w:r w:rsidRPr="00B35A77">
        <w:rPr>
          <w:rFonts w:ascii="Narkisim" w:hAnsi="Narkisim"/>
          <w:rtl/>
        </w:rPr>
        <w:t>וה</w:t>
      </w:r>
      <w:r w:rsidRPr="00B35A77">
        <w:rPr>
          <w:rFonts w:ascii="Narkisim" w:hAnsi="Narkisim"/>
          <w:b/>
          <w:bCs/>
          <w:rtl/>
        </w:rPr>
        <w:t>אחרונים</w:t>
      </w:r>
      <w:r w:rsidRPr="00B35A77">
        <w:rPr>
          <w:rFonts w:ascii="Narkisim" w:hAnsi="Narkisim"/>
          <w:rtl/>
        </w:rPr>
        <w:t xml:space="preserve"> הביאו מדברי ה</w:t>
      </w:r>
      <w:r w:rsidRPr="00B35A77">
        <w:rPr>
          <w:rFonts w:ascii="Narkisim" w:hAnsi="Narkisim"/>
          <w:b/>
          <w:bCs/>
          <w:rtl/>
        </w:rPr>
        <w:t>מהרי"ק</w:t>
      </w:r>
      <w:r w:rsidRPr="00B35A77">
        <w:rPr>
          <w:rFonts w:ascii="Narkisim" w:hAnsi="Narkisim"/>
          <w:rtl/>
        </w:rPr>
        <w:t xml:space="preserve"> (ורמ"א הנ"ל) דמהני היתר חכם אחרי שעבר יום שמעו, ומבואר דשתיקה אינו כהקמה אלא שעבר יום שמעו. </w:t>
      </w:r>
      <w:r w:rsidRPr="00B35A77">
        <w:rPr>
          <w:rFonts w:ascii="Narkisim" w:hAnsi="Narkisim"/>
          <w:szCs w:val="20"/>
          <w:rtl/>
        </w:rPr>
        <w:t>ובפשוטו היינו שאיבד זכות הקמה [ולא תליא במעשה שתיקה], אבל ה</w:t>
      </w:r>
      <w:r w:rsidRPr="00B35A77">
        <w:rPr>
          <w:rFonts w:ascii="Narkisim" w:hAnsi="Narkisim"/>
          <w:b/>
          <w:bCs/>
          <w:szCs w:val="20"/>
          <w:rtl/>
        </w:rPr>
        <w:t>אחרונים</w:t>
      </w:r>
      <w:r w:rsidRPr="00B35A77">
        <w:rPr>
          <w:rFonts w:ascii="Narkisim" w:hAnsi="Narkisim"/>
          <w:szCs w:val="20"/>
          <w:rtl/>
        </w:rPr>
        <w:t xml:space="preserve"> (ע' חי' ר"ש ס"ס יז, ועד"ז הביאו בשם הגר"נ) כת' די"ל דנחשב הסכמה וניחותא, וסילוק מהזכות להפר. אלא דמ"מ אין כאן קיום חיובי</w:t>
      </w:r>
      <w:r w:rsidRPr="00B35A77">
        <w:rPr>
          <w:rFonts w:ascii="Narkisim" w:hAnsi="Narkisim"/>
          <w:szCs w:val="20"/>
        </w:rPr>
        <w:t>.</w:t>
      </w:r>
    </w:p>
    <w:p w14:paraId="55E9DB16" w14:textId="77777777" w:rsidR="00101874" w:rsidRPr="00B35A77" w:rsidRDefault="00000000" w:rsidP="00B35A77">
      <w:pPr>
        <w:bidi/>
        <w:rPr>
          <w:rFonts w:ascii="Narkisim" w:hAnsi="Narkisim" w:cs="Narkisim"/>
        </w:rPr>
      </w:pPr>
      <w:r w:rsidRPr="00B35A77">
        <w:rPr>
          <w:rFonts w:ascii="Narkisim" w:hAnsi="Narkisim" w:cs="Narkisim"/>
          <w:rtl/>
        </w:rPr>
        <w:t>וב</w:t>
      </w:r>
      <w:r w:rsidRPr="00B35A77">
        <w:rPr>
          <w:rFonts w:ascii="Narkisim" w:hAnsi="Narkisim" w:cs="Narkisim"/>
          <w:b/>
          <w:bCs/>
          <w:rtl/>
        </w:rPr>
        <w:t>משנה</w:t>
      </w:r>
      <w:r w:rsidRPr="00B35A77">
        <w:rPr>
          <w:rFonts w:ascii="Narkisim" w:hAnsi="Narkisim" w:cs="Narkisim"/>
          <w:rtl/>
        </w:rPr>
        <w:t xml:space="preserve"> (פז:) נח' היכא דלא ידע דיכול להפר, האם יכול להפר אחר כמה ימים. ופי' ה</w:t>
      </w:r>
      <w:r w:rsidRPr="00B35A77">
        <w:rPr>
          <w:rFonts w:ascii="Narkisim" w:hAnsi="Narkisim" w:cs="Narkisim"/>
          <w:b/>
          <w:bCs/>
          <w:rtl/>
        </w:rPr>
        <w:t>ר"ן</w:t>
      </w:r>
      <w:r w:rsidRPr="00B35A77">
        <w:rPr>
          <w:rFonts w:ascii="Narkisim" w:hAnsi="Narkisim" w:cs="Narkisim"/>
          <w:rtl/>
        </w:rPr>
        <w:t xml:space="preserve"> (שם) דלא נחשב 'יום שמעו'. אבל ה</w:t>
      </w:r>
      <w:r w:rsidRPr="00B35A77">
        <w:rPr>
          <w:rFonts w:ascii="Narkisim" w:hAnsi="Narkisim" w:cs="Narkisim"/>
          <w:b/>
          <w:bCs/>
          <w:rtl/>
        </w:rPr>
        <w:t>רא"ש</w:t>
      </w:r>
      <w:r w:rsidRPr="00B35A77">
        <w:rPr>
          <w:rFonts w:ascii="Narkisim" w:hAnsi="Narkisim" w:cs="Narkisim"/>
          <w:rtl/>
        </w:rPr>
        <w:t xml:space="preserve"> (עט.) כת' דשתיקתו לא הוה קיום, כיון דלא ידע שיכול להפר</w:t>
      </w:r>
      <w:r w:rsidRPr="00B35A77">
        <w:rPr>
          <w:rFonts w:ascii="Narkisim" w:hAnsi="Narkisim" w:cs="Narkisim"/>
        </w:rPr>
        <w:t>.</w:t>
      </w:r>
    </w:p>
    <w:p w14:paraId="0786AF5D" w14:textId="77777777" w:rsidR="00101874" w:rsidRPr="00B35A77" w:rsidRDefault="00000000" w:rsidP="00B35A77">
      <w:pPr>
        <w:pStyle w:val="a7"/>
        <w:bidi/>
        <w:rPr>
          <w:rFonts w:ascii="Narkisim" w:hAnsi="Narkisim"/>
        </w:rPr>
      </w:pPr>
      <w:r w:rsidRPr="00B35A77">
        <w:rPr>
          <w:rFonts w:ascii="Narkisim" w:hAnsi="Narkisim"/>
          <w:rtl/>
        </w:rPr>
        <w:t>וב</w:t>
      </w:r>
      <w:r w:rsidRPr="00B35A77">
        <w:rPr>
          <w:rFonts w:ascii="Narkisim" w:hAnsi="Narkisim"/>
          <w:b/>
          <w:bCs/>
          <w:rtl/>
        </w:rPr>
        <w:t>חי' רע"א</w:t>
      </w:r>
      <w:r w:rsidRPr="00B35A77">
        <w:rPr>
          <w:rFonts w:ascii="Narkisim" w:hAnsi="Narkisim"/>
          <w:rtl/>
        </w:rPr>
        <w:t xml:space="preserve"> כת' דאם שמע בסוף היום ממש, ולא היה לו שהות להפר, אינו נחשב יום שמעו, ויכול להפר למחר. ועפ"ז כתב דאם שמע בבין השמשות, יכול להפר ממ"נ תוך כדי דיבור</w:t>
      </w:r>
      <w:r w:rsidRPr="00B35A77">
        <w:rPr>
          <w:rStyle w:val="ac"/>
          <w:rFonts w:ascii="Narkisim" w:hAnsi="Narkisim"/>
          <w:rtl/>
        </w:rPr>
        <w:footnoteReference w:id="22"/>
      </w:r>
      <w:r w:rsidRPr="00B35A77">
        <w:rPr>
          <w:rFonts w:ascii="Narkisim" w:hAnsi="Narkisim"/>
        </w:rPr>
        <w:t>.</w:t>
      </w:r>
    </w:p>
    <w:p w14:paraId="55024A7E" w14:textId="77777777" w:rsidR="00101874" w:rsidRPr="00B35A77" w:rsidRDefault="00000000" w:rsidP="00B35A77">
      <w:pPr>
        <w:bidi/>
        <w:rPr>
          <w:rFonts w:ascii="Narkisim" w:hAnsi="Narkisim" w:cs="Narkisim"/>
        </w:rPr>
      </w:pPr>
      <w:r w:rsidRPr="00B35A77">
        <w:rPr>
          <w:rFonts w:ascii="Narkisim" w:hAnsi="Narkisim" w:cs="Narkisim"/>
          <w:rtl/>
        </w:rPr>
        <w:t>וה</w:t>
      </w:r>
      <w:r w:rsidRPr="00B35A77">
        <w:rPr>
          <w:rFonts w:ascii="Narkisim" w:hAnsi="Narkisim" w:cs="Narkisim"/>
          <w:b/>
          <w:bCs/>
          <w:rtl/>
        </w:rPr>
        <w:t>רמב"ן</w:t>
      </w:r>
      <w:r w:rsidRPr="00B35A77">
        <w:rPr>
          <w:rFonts w:ascii="Narkisim" w:hAnsi="Narkisim" w:cs="Narkisim"/>
          <w:rtl/>
        </w:rPr>
        <w:t xml:space="preserve"> </w:t>
      </w:r>
      <w:r w:rsidRPr="00B35A77">
        <w:rPr>
          <w:rFonts w:ascii="Narkisim" w:hAnsi="Narkisim" w:cs="Narkisim"/>
          <w:szCs w:val="20"/>
          <w:rtl/>
        </w:rPr>
        <w:t xml:space="preserve">(משפט החרם, וכן בריטב"א שבועות לו.) </w:t>
      </w:r>
      <w:r w:rsidRPr="00B35A77">
        <w:rPr>
          <w:rFonts w:ascii="Narkisim" w:hAnsi="Narkisim" w:cs="Narkisim"/>
          <w:rtl/>
        </w:rPr>
        <w:t>כתב דהנודר ע"ד פלוני, מהני הקמה או הפרה דידיה, וכמו בעל. אבל דוקא היכא דהפר מיד כששמע, אבל  אם שתק מיד הוקם הנדר</w:t>
      </w:r>
      <w:r w:rsidRPr="00B35A77">
        <w:rPr>
          <w:rStyle w:val="ac"/>
          <w:rFonts w:ascii="Narkisim" w:hAnsi="Narkisim" w:cs="Narkisim"/>
          <w:rtl/>
        </w:rPr>
        <w:footnoteReference w:id="23"/>
      </w:r>
      <w:r w:rsidRPr="00B35A77">
        <w:rPr>
          <w:rFonts w:ascii="Narkisim" w:hAnsi="Narkisim" w:cs="Narkisim"/>
        </w:rPr>
        <w:t xml:space="preserve">. </w:t>
      </w:r>
      <w:r w:rsidRPr="00B35A77">
        <w:rPr>
          <w:rFonts w:ascii="Narkisim" w:hAnsi="Narkisim" w:cs="Narkisim"/>
          <w:rtl/>
        </w:rPr>
        <w:t>ואע"פ שהתורה נתנה לבעל זמן להמלך כל היום, הוה גזיה"כ משום שלום בית</w:t>
      </w:r>
      <w:r w:rsidRPr="00B35A77">
        <w:rPr>
          <w:rFonts w:ascii="Narkisim" w:hAnsi="Narkisim" w:cs="Narkisim"/>
        </w:rPr>
        <w:t>.</w:t>
      </w:r>
    </w:p>
    <w:p w14:paraId="53F09718" w14:textId="77777777" w:rsidR="00101874" w:rsidRPr="00B35A77" w:rsidRDefault="00000000" w:rsidP="00B35A77">
      <w:pPr>
        <w:pStyle w:val="aa"/>
        <w:bidi/>
        <w:rPr>
          <w:rFonts w:ascii="Narkisim" w:hAnsi="Narkisim"/>
        </w:rPr>
      </w:pPr>
      <w:r w:rsidRPr="00B35A77">
        <w:rPr>
          <w:rFonts w:ascii="Narkisim" w:hAnsi="Narkisim"/>
          <w:u w:val="single"/>
          <w:rtl/>
        </w:rPr>
        <w:t>רא"ש ד"ה נערה</w:t>
      </w:r>
      <w:r w:rsidRPr="00B35A77">
        <w:rPr>
          <w:rFonts w:ascii="Narkisim" w:hAnsi="Narkisim"/>
          <w:rtl/>
        </w:rPr>
        <w:t>. בת י"ג שנה, והביאה ב' שערות. [היינו תחילת שנת י"ג]. אבל דעת ה</w:t>
      </w:r>
      <w:r w:rsidRPr="00B35A77">
        <w:rPr>
          <w:rFonts w:ascii="Narkisim" w:hAnsi="Narkisim"/>
          <w:b/>
          <w:bCs/>
          <w:rtl/>
        </w:rPr>
        <w:t>רמב"ם</w:t>
      </w:r>
      <w:r w:rsidRPr="00B35A77">
        <w:rPr>
          <w:rFonts w:ascii="Narkisim" w:hAnsi="Narkisim"/>
          <w:rtl/>
        </w:rPr>
        <w:t xml:space="preserve"> (נדרים יא ג, ו</w:t>
      </w:r>
      <w:r w:rsidRPr="00B35A77">
        <w:rPr>
          <w:rFonts w:ascii="Narkisim" w:hAnsi="Narkisim"/>
          <w:b/>
          <w:bCs/>
          <w:rtl/>
        </w:rPr>
        <w:t>שו"ע</w:t>
      </w:r>
      <w:r w:rsidRPr="00B35A77">
        <w:rPr>
          <w:rFonts w:ascii="Narkisim" w:hAnsi="Narkisim"/>
          <w:rtl/>
        </w:rPr>
        <w:t xml:space="preserve"> רלג ב) דכיון שהביא שנים, אע"פ שלא הביא שערות הוה נדר</w:t>
      </w:r>
      <w:r w:rsidRPr="00B35A77">
        <w:rPr>
          <w:rStyle w:val="ac"/>
          <w:rFonts w:ascii="Narkisim" w:hAnsi="Narkisim"/>
          <w:rtl/>
        </w:rPr>
        <w:footnoteReference w:id="24"/>
      </w:r>
      <w:r w:rsidRPr="00B35A77">
        <w:rPr>
          <w:rFonts w:ascii="Narkisim" w:hAnsi="Narkisim"/>
        </w:rPr>
        <w:t xml:space="preserve"> </w:t>
      </w:r>
      <w:r w:rsidRPr="00B35A77">
        <w:rPr>
          <w:rFonts w:ascii="Narkisim" w:hAnsi="Narkisim"/>
          <w:rtl/>
        </w:rPr>
        <w:t>[אע"פ שאינם יודעים לשם מי נדרו</w:t>
      </w:r>
      <w:r w:rsidRPr="00B35A77">
        <w:rPr>
          <w:rStyle w:val="ac"/>
          <w:rFonts w:ascii="Narkisim" w:hAnsi="Narkisim"/>
          <w:rtl/>
        </w:rPr>
        <w:footnoteReference w:id="25"/>
      </w:r>
      <w:r w:rsidRPr="00B35A77">
        <w:rPr>
          <w:rFonts w:ascii="Narkisim" w:hAnsi="Narkisim"/>
          <w:rtl/>
        </w:rPr>
        <w:t>]. וה</w:t>
      </w:r>
      <w:r w:rsidRPr="00B35A77">
        <w:rPr>
          <w:rFonts w:ascii="Narkisim" w:hAnsi="Narkisim"/>
          <w:b/>
          <w:bCs/>
          <w:rtl/>
        </w:rPr>
        <w:t>משנ"ל</w:t>
      </w:r>
      <w:r w:rsidRPr="00B35A77">
        <w:rPr>
          <w:rFonts w:ascii="Narkisim" w:hAnsi="Narkisim"/>
          <w:rtl/>
        </w:rPr>
        <w:t xml:space="preserve"> (ו</w:t>
      </w:r>
      <w:r w:rsidRPr="00B35A77">
        <w:rPr>
          <w:rFonts w:ascii="Narkisim" w:hAnsi="Narkisim"/>
          <w:b/>
          <w:bCs/>
          <w:rtl/>
        </w:rPr>
        <w:t>לח"מ</w:t>
      </w:r>
      <w:r w:rsidRPr="00B35A77">
        <w:rPr>
          <w:rFonts w:ascii="Narkisim" w:hAnsi="Narkisim"/>
          <w:rtl/>
        </w:rPr>
        <w:t>) ו</w:t>
      </w:r>
      <w:r w:rsidRPr="00B35A77">
        <w:rPr>
          <w:rFonts w:ascii="Narkisim" w:hAnsi="Narkisim"/>
          <w:b/>
          <w:bCs/>
          <w:rtl/>
        </w:rPr>
        <w:t>רע"א</w:t>
      </w:r>
      <w:r w:rsidRPr="00B35A77">
        <w:rPr>
          <w:rFonts w:ascii="Narkisim" w:hAnsi="Narkisim"/>
          <w:rtl/>
        </w:rPr>
        <w:t xml:space="preserve"> (בשו"ע) תמהו [על הרמב"ם] מהגמ' (נדה מה:). ואכמ"ל</w:t>
      </w:r>
      <w:r w:rsidRPr="00B35A77">
        <w:rPr>
          <w:rFonts w:ascii="Narkisim" w:hAnsi="Narkisim"/>
        </w:rPr>
        <w:t>.</w:t>
      </w:r>
    </w:p>
    <w:p w14:paraId="4FE14CF5" w14:textId="77777777" w:rsidR="00101874" w:rsidRPr="00B35A77" w:rsidRDefault="00000000" w:rsidP="00B35A77">
      <w:pPr>
        <w:bidi/>
        <w:rPr>
          <w:rFonts w:ascii="Narkisim" w:hAnsi="Narkisim" w:cs="Narkisim"/>
        </w:rPr>
      </w:pPr>
      <w:r w:rsidRPr="00B35A77">
        <w:rPr>
          <w:rFonts w:ascii="Narkisim" w:hAnsi="Narkisim" w:cs="Narkisim"/>
          <w:u w:val="single"/>
          <w:rtl/>
        </w:rPr>
        <w:t>ר"ן ד"ה נערה</w:t>
      </w:r>
      <w:r w:rsidRPr="00B35A77">
        <w:rPr>
          <w:rFonts w:ascii="Narkisim" w:hAnsi="Narkisim" w:cs="Narkisim"/>
          <w:rtl/>
        </w:rPr>
        <w:t>. לאפוקי בוגרת, וארוס נמי אינו מפר בלא שותפות האב. וכ"ד שא"ר. אבל דעת ה</w:t>
      </w:r>
      <w:r w:rsidRPr="00B35A77">
        <w:rPr>
          <w:rFonts w:ascii="Narkisim" w:hAnsi="Narkisim" w:cs="Narkisim"/>
          <w:b/>
          <w:bCs/>
          <w:rtl/>
        </w:rPr>
        <w:t>תוס' רי"ד</w:t>
      </w:r>
      <w:r w:rsidRPr="00B35A77">
        <w:rPr>
          <w:rFonts w:ascii="Narkisim" w:hAnsi="Narkisim" w:cs="Narkisim"/>
          <w:rtl/>
        </w:rPr>
        <w:t xml:space="preserve"> (ע:) דהארוס מפר לחוד במה שנדרה אחרי שבגרה או שמת האב, כיון דלא שלט רשות האב בנדר הזה. ויש כח לארוס להפר לבד כשרשות האב אינו מונע</w:t>
      </w:r>
      <w:r w:rsidRPr="00B35A77">
        <w:rPr>
          <w:rFonts w:ascii="Narkisim" w:hAnsi="Narkisim" w:cs="Narkisim"/>
        </w:rPr>
        <w:t>.</w:t>
      </w:r>
    </w:p>
    <w:p w14:paraId="115239A9" w14:textId="77777777" w:rsidR="00101874" w:rsidRPr="00B35A77" w:rsidRDefault="00000000" w:rsidP="00B35A77">
      <w:pPr>
        <w:pStyle w:val="3"/>
        <w:bidi/>
        <w:rPr>
          <w:rFonts w:ascii="Narkisim" w:hAnsi="Narkisim"/>
        </w:rPr>
      </w:pPr>
      <w:r w:rsidRPr="00B35A77">
        <w:rPr>
          <w:rFonts w:ascii="Narkisim" w:hAnsi="Narkisim"/>
          <w:rtl/>
        </w:rPr>
        <w:t>דף סז</w:t>
      </w:r>
      <w:r w:rsidRPr="00B35A77">
        <w:rPr>
          <w:rFonts w:ascii="Narkisim" w:hAnsi="Narkisim"/>
        </w:rPr>
        <w:t>.</w:t>
      </w:r>
    </w:p>
    <w:p w14:paraId="1A7AB607" w14:textId="77777777" w:rsidR="00101874" w:rsidRPr="00B35A77" w:rsidRDefault="00000000" w:rsidP="00B35A77">
      <w:pPr>
        <w:bidi/>
        <w:rPr>
          <w:rFonts w:ascii="Narkisim" w:hAnsi="Narkisim" w:cs="Narkisim"/>
        </w:rPr>
      </w:pPr>
      <w:r w:rsidRPr="00B35A77">
        <w:rPr>
          <w:rFonts w:ascii="Narkisim" w:hAnsi="Narkisim" w:cs="Narkisim"/>
          <w:u w:val="single"/>
          <w:rtl/>
        </w:rPr>
        <w:t>הפר האב ולא הפר הבעל וכו'</w:t>
      </w:r>
      <w:r w:rsidRPr="00B35A77">
        <w:rPr>
          <w:rFonts w:ascii="Narkisim" w:hAnsi="Narkisim" w:cs="Narkisim"/>
          <w:rtl/>
        </w:rPr>
        <w:t>. ה</w:t>
      </w:r>
      <w:r w:rsidRPr="00B35A77">
        <w:rPr>
          <w:rFonts w:ascii="Narkisim" w:hAnsi="Narkisim" w:cs="Narkisim"/>
          <w:b/>
          <w:bCs/>
          <w:rtl/>
        </w:rPr>
        <w:t>ר"ן</w:t>
      </w:r>
      <w:r w:rsidRPr="00B35A77">
        <w:rPr>
          <w:rFonts w:ascii="Narkisim" w:hAnsi="Narkisim" w:cs="Narkisim"/>
          <w:rtl/>
        </w:rPr>
        <w:t xml:space="preserve"> וה</w:t>
      </w:r>
      <w:r w:rsidRPr="00B35A77">
        <w:rPr>
          <w:rFonts w:ascii="Narkisim" w:hAnsi="Narkisim" w:cs="Narkisim"/>
          <w:b/>
          <w:bCs/>
          <w:rtl/>
        </w:rPr>
        <w:t>תוס</w:t>
      </w:r>
      <w:r w:rsidRPr="00B35A77">
        <w:rPr>
          <w:rFonts w:ascii="Narkisim" w:hAnsi="Narkisim" w:cs="Narkisim"/>
          <w:rtl/>
        </w:rPr>
        <w:t xml:space="preserve">' הביאו קושיית הגמ' היינו רישא, דבעינן ששניהם יפירו. [וחסר חצי הפרה]. </w:t>
      </w:r>
      <w:r w:rsidRPr="00B35A77">
        <w:rPr>
          <w:rFonts w:ascii="Narkisim" w:hAnsi="Narkisim" w:cs="Narkisim"/>
          <w:szCs w:val="20"/>
          <w:rtl/>
        </w:rPr>
        <w:t>וה</w:t>
      </w:r>
      <w:r w:rsidRPr="00B35A77">
        <w:rPr>
          <w:rFonts w:ascii="Narkisim" w:hAnsi="Narkisim" w:cs="Narkisim"/>
          <w:b/>
          <w:bCs/>
          <w:szCs w:val="20"/>
          <w:rtl/>
        </w:rPr>
        <w:t>רש"ש</w:t>
      </w:r>
      <w:r w:rsidRPr="00B35A77">
        <w:rPr>
          <w:rFonts w:ascii="Narkisim" w:hAnsi="Narkisim" w:cs="Narkisim"/>
          <w:szCs w:val="20"/>
          <w:rtl/>
        </w:rPr>
        <w:t xml:space="preserve"> כת' דלפ"ז י"ל שהמשנה קאי שעדיין לא עבר יום שמעו דהשני</w:t>
      </w:r>
      <w:r w:rsidRPr="00B35A77">
        <w:rPr>
          <w:rStyle w:val="ac"/>
          <w:rFonts w:ascii="Narkisim" w:hAnsi="Narkisim" w:cs="Narkisim"/>
          <w:szCs w:val="20"/>
          <w:rtl/>
        </w:rPr>
        <w:footnoteReference w:id="26"/>
      </w:r>
      <w:r w:rsidRPr="00B35A77">
        <w:rPr>
          <w:rFonts w:ascii="Narkisim" w:hAnsi="Narkisim" w:cs="Narkisim"/>
          <w:szCs w:val="20"/>
        </w:rPr>
        <w:t xml:space="preserve"> </w:t>
      </w:r>
      <w:r w:rsidRPr="00B35A77">
        <w:rPr>
          <w:rFonts w:ascii="Narkisim" w:hAnsi="Narkisim" w:cs="Narkisim"/>
          <w:szCs w:val="20"/>
          <w:rtl/>
        </w:rPr>
        <w:t>[ויש תקנה ע"י הפרה]. וקמ"ל דעדיין אינה מותרת בהפרת האחד</w:t>
      </w:r>
      <w:r w:rsidRPr="00B35A77">
        <w:rPr>
          <w:rFonts w:ascii="Narkisim" w:hAnsi="Narkisim" w:cs="Narkisim"/>
        </w:rPr>
        <w:t>.</w:t>
      </w:r>
    </w:p>
    <w:p w14:paraId="70A5F5C5" w14:textId="77777777" w:rsidR="00101874" w:rsidRPr="00B35A77" w:rsidRDefault="00000000" w:rsidP="00B35A77">
      <w:pPr>
        <w:pStyle w:val="a7"/>
        <w:bidi/>
        <w:rPr>
          <w:rFonts w:ascii="Narkisim" w:hAnsi="Narkisim"/>
        </w:rPr>
      </w:pPr>
      <w:r w:rsidRPr="00B35A77">
        <w:rPr>
          <w:rFonts w:ascii="Narkisim" w:hAnsi="Narkisim"/>
          <w:rtl/>
        </w:rPr>
        <w:t>אבל ה</w:t>
      </w:r>
      <w:r w:rsidRPr="00B35A77">
        <w:rPr>
          <w:rFonts w:ascii="Narkisim" w:hAnsi="Narkisim"/>
          <w:b/>
          <w:bCs/>
          <w:rtl/>
        </w:rPr>
        <w:t>מפרש</w:t>
      </w:r>
      <w:r w:rsidRPr="00B35A77">
        <w:rPr>
          <w:rFonts w:ascii="Narkisim" w:hAnsi="Narkisim"/>
          <w:rtl/>
        </w:rPr>
        <w:t xml:space="preserve"> כת' דלא הפר האב, אלא שתק מעת לעת. והמפרש (ד"ה או הפר) ביאר דשתיקתו של זה מבטלת הפרתו של אידך. [דשתיקה הוה כמו קיום, והקיום מבטל אף את החצי שכבר הפר]. וה</w:t>
      </w:r>
      <w:r w:rsidRPr="00B35A77">
        <w:rPr>
          <w:rFonts w:ascii="Narkisim" w:hAnsi="Narkisim"/>
          <w:b/>
          <w:bCs/>
          <w:rtl/>
        </w:rPr>
        <w:t>רש"ש</w:t>
      </w:r>
      <w:r w:rsidRPr="00B35A77">
        <w:rPr>
          <w:rFonts w:ascii="Narkisim" w:hAnsi="Narkisim"/>
          <w:rtl/>
        </w:rPr>
        <w:t xml:space="preserve"> הביא דכן משמע ב</w:t>
      </w:r>
      <w:r w:rsidRPr="00B35A77">
        <w:rPr>
          <w:rFonts w:ascii="Narkisim" w:hAnsi="Narkisim"/>
          <w:b/>
          <w:bCs/>
          <w:rtl/>
        </w:rPr>
        <w:t>רא"ש</w:t>
      </w:r>
      <w:r w:rsidRPr="00B35A77">
        <w:rPr>
          <w:rStyle w:val="ac"/>
          <w:rFonts w:ascii="Narkisim" w:hAnsi="Narkisim"/>
          <w:rtl/>
        </w:rPr>
        <w:footnoteReference w:id="27"/>
      </w:r>
      <w:r w:rsidRPr="00B35A77">
        <w:rPr>
          <w:rFonts w:ascii="Narkisim" w:hAnsi="Narkisim"/>
        </w:rPr>
        <w:t>.</w:t>
      </w:r>
    </w:p>
    <w:p w14:paraId="29D26E7E" w14:textId="77777777" w:rsidR="00101874" w:rsidRPr="00B35A77" w:rsidRDefault="00000000" w:rsidP="00B35A77">
      <w:pPr>
        <w:pStyle w:val="a8"/>
        <w:bidi/>
        <w:rPr>
          <w:rFonts w:ascii="Narkisim" w:hAnsi="Narkisim"/>
        </w:rPr>
      </w:pPr>
      <w:r w:rsidRPr="00B35A77">
        <w:rPr>
          <w:rFonts w:ascii="Narkisim" w:hAnsi="Narkisim"/>
          <w:rtl/>
        </w:rPr>
        <w:t>וה</w:t>
      </w:r>
      <w:r w:rsidRPr="00B35A77">
        <w:rPr>
          <w:rFonts w:ascii="Narkisim" w:hAnsi="Narkisim"/>
          <w:b/>
          <w:bCs/>
          <w:rtl/>
        </w:rPr>
        <w:t>רש"ש</w:t>
      </w:r>
      <w:r w:rsidRPr="00B35A77">
        <w:rPr>
          <w:rFonts w:ascii="Narkisim" w:hAnsi="Narkisim"/>
          <w:rtl/>
        </w:rPr>
        <w:t xml:space="preserve"> הק' א"כ מאי קאמר תו ואצ"ל שקיים א' מהן, הלא היא היא. [דשתיקה בסוף היום הוה הקמה]. ועוה"ק קושיות הגמ</w:t>
      </w:r>
      <w:r w:rsidRPr="00B35A77">
        <w:rPr>
          <w:rFonts w:ascii="Narkisim" w:hAnsi="Narkisim"/>
        </w:rPr>
        <w:t>'.</w:t>
      </w:r>
    </w:p>
    <w:p w14:paraId="08E5AF38" w14:textId="77777777" w:rsidR="00101874" w:rsidRPr="00B35A77" w:rsidRDefault="00000000" w:rsidP="00B35A77">
      <w:pPr>
        <w:pStyle w:val="a7"/>
        <w:bidi/>
        <w:rPr>
          <w:rFonts w:ascii="Narkisim" w:hAnsi="Narkisim"/>
        </w:rPr>
      </w:pPr>
      <w:r w:rsidRPr="00B35A77">
        <w:rPr>
          <w:rFonts w:ascii="Narkisim" w:hAnsi="Narkisim"/>
          <w:rtl/>
        </w:rPr>
        <w:t>וה</w:t>
      </w:r>
      <w:r w:rsidRPr="00B35A77">
        <w:rPr>
          <w:rFonts w:ascii="Narkisim" w:hAnsi="Narkisim"/>
          <w:b/>
          <w:bCs/>
          <w:rtl/>
        </w:rPr>
        <w:t>אבני נזר</w:t>
      </w:r>
      <w:r w:rsidRPr="00B35A77">
        <w:rPr>
          <w:rFonts w:ascii="Narkisim" w:hAnsi="Narkisim"/>
          <w:rtl/>
        </w:rPr>
        <w:t xml:space="preserve"> (יו"ד שא א) דייק מדברי ה</w:t>
      </w:r>
      <w:r w:rsidRPr="00B35A77">
        <w:rPr>
          <w:rFonts w:ascii="Narkisim" w:hAnsi="Narkisim"/>
          <w:b/>
          <w:bCs/>
          <w:rtl/>
        </w:rPr>
        <w:t>מפרש</w:t>
      </w:r>
      <w:r w:rsidRPr="00B35A77">
        <w:rPr>
          <w:rFonts w:ascii="Narkisim" w:hAnsi="Narkisim"/>
          <w:rtl/>
        </w:rPr>
        <w:t xml:space="preserve"> דאף דאמרי' (לקמן סח.) דכשהפר הא' הנדר מיקליש </w:t>
      </w:r>
      <w:r w:rsidRPr="00B35A77">
        <w:rPr>
          <w:rFonts w:ascii="Narkisim" w:hAnsi="Narkisim"/>
          <w:szCs w:val="20"/>
          <w:rtl/>
        </w:rPr>
        <w:t>[ואין לוקין עליו]</w:t>
      </w:r>
      <w:r w:rsidRPr="00B35A77">
        <w:rPr>
          <w:rFonts w:ascii="Narkisim" w:hAnsi="Narkisim"/>
          <w:rtl/>
        </w:rPr>
        <w:t>, מ"מ כיון שקיים הא' בטלה לקלישותא, ואינו מופר כלל</w:t>
      </w:r>
      <w:r w:rsidRPr="00B35A77">
        <w:rPr>
          <w:rFonts w:ascii="Narkisim" w:hAnsi="Narkisim"/>
          <w:szCs w:val="20"/>
          <w:rtl/>
        </w:rPr>
        <w:t xml:space="preserve"> [וכדאמרי' לקמן </w:t>
      </w:r>
      <w:r w:rsidRPr="00B35A77">
        <w:rPr>
          <w:rFonts w:ascii="Narkisim" w:hAnsi="Narkisim"/>
          <w:szCs w:val="20"/>
          <w:rtl/>
        </w:rPr>
        <w:lastRenderedPageBreak/>
        <w:t>היכא דמת בעל, וע' לקמן סח: וסט.]</w:t>
      </w:r>
      <w:r w:rsidRPr="00B35A77">
        <w:rPr>
          <w:rFonts w:ascii="Narkisim" w:hAnsi="Narkisim"/>
          <w:rtl/>
        </w:rPr>
        <w:t>. ואילו מדברי ה</w:t>
      </w:r>
      <w:r w:rsidRPr="00B35A77">
        <w:rPr>
          <w:rFonts w:ascii="Narkisim" w:hAnsi="Narkisim"/>
          <w:b/>
          <w:bCs/>
          <w:rtl/>
        </w:rPr>
        <w:t>ר"ן</w:t>
      </w:r>
      <w:r w:rsidRPr="00B35A77">
        <w:rPr>
          <w:rFonts w:ascii="Narkisim" w:hAnsi="Narkisim"/>
          <w:rtl/>
        </w:rPr>
        <w:t xml:space="preserve"> דייק דקאי לענין שהשני אינו יכול להפר. אבל אם כבר הפר לא בטלה קלישות</w:t>
      </w:r>
      <w:r w:rsidRPr="00B35A77">
        <w:rPr>
          <w:rFonts w:ascii="Narkisim" w:hAnsi="Narkisim"/>
        </w:rPr>
        <w:t>.</w:t>
      </w:r>
    </w:p>
    <w:p w14:paraId="6E7FA9D8" w14:textId="77777777" w:rsidR="00101874" w:rsidRPr="00B35A77" w:rsidRDefault="00000000" w:rsidP="00B35A77">
      <w:pPr>
        <w:pStyle w:val="aa"/>
        <w:bidi/>
        <w:rPr>
          <w:rFonts w:ascii="Narkisim" w:hAnsi="Narkisim"/>
        </w:rPr>
      </w:pPr>
      <w:r w:rsidRPr="00B35A77">
        <w:rPr>
          <w:rFonts w:ascii="Narkisim" w:hAnsi="Narkisim"/>
          <w:u w:val="single"/>
          <w:rtl/>
        </w:rPr>
        <w:t>ר"ן ד"ה קיים</w:t>
      </w:r>
      <w:r w:rsidRPr="00B35A77">
        <w:rPr>
          <w:rFonts w:ascii="Narkisim" w:hAnsi="Narkisim"/>
          <w:rtl/>
        </w:rPr>
        <w:t>. דאע"ג דאורחיה דתנא למתני' זו ואצ"ל זו (כדאי' עירובין עו. וש"נ</w:t>
      </w:r>
      <w:r w:rsidRPr="00B35A77">
        <w:rPr>
          <w:rStyle w:val="ac"/>
          <w:rFonts w:ascii="Narkisim" w:hAnsi="Narkisim"/>
          <w:rtl/>
        </w:rPr>
        <w:footnoteReference w:id="28"/>
      </w:r>
      <w:r w:rsidRPr="00B35A77">
        <w:rPr>
          <w:rFonts w:ascii="Narkisim" w:hAnsi="Narkisim"/>
          <w:rtl/>
        </w:rPr>
        <w:t>), אבל הכא חדא מילתא היא. [אף כשמקיים, הרי לא הפר, ונכלל ברישא דלא הפר</w:t>
      </w:r>
      <w:r w:rsidRPr="00B35A77">
        <w:rPr>
          <w:rStyle w:val="ac"/>
          <w:rFonts w:ascii="Narkisim" w:hAnsi="Narkisim"/>
          <w:rtl/>
        </w:rPr>
        <w:footnoteReference w:id="29"/>
      </w:r>
      <w:r w:rsidRPr="00B35A77">
        <w:rPr>
          <w:rFonts w:ascii="Narkisim" w:hAnsi="Narkisim"/>
          <w:rtl/>
        </w:rPr>
        <w:t>]. וה</w:t>
      </w:r>
      <w:r w:rsidRPr="00B35A77">
        <w:rPr>
          <w:rFonts w:ascii="Narkisim" w:hAnsi="Narkisim"/>
          <w:b/>
          <w:bCs/>
          <w:rtl/>
        </w:rPr>
        <w:t>רשב"א</w:t>
      </w:r>
      <w:r w:rsidRPr="00B35A77">
        <w:rPr>
          <w:rFonts w:ascii="Narkisim" w:hAnsi="Narkisim"/>
          <w:rtl/>
        </w:rPr>
        <w:t xml:space="preserve"> כתב הגמ' מקשה משום דידע דאיכא הך צריכותא</w:t>
      </w:r>
      <w:r w:rsidRPr="00B35A77">
        <w:rPr>
          <w:rFonts w:ascii="Narkisim" w:hAnsi="Narkisim"/>
        </w:rPr>
        <w:t>.</w:t>
      </w:r>
    </w:p>
    <w:p w14:paraId="32A3ADA5" w14:textId="77777777" w:rsidR="00101874" w:rsidRPr="00B35A77" w:rsidRDefault="00000000" w:rsidP="00B35A77">
      <w:pPr>
        <w:pStyle w:val="aa"/>
        <w:bidi/>
        <w:rPr>
          <w:rFonts w:ascii="Narkisim" w:hAnsi="Narkisim"/>
        </w:rPr>
      </w:pPr>
      <w:r w:rsidRPr="00B35A77">
        <w:rPr>
          <w:rFonts w:ascii="Narkisim" w:hAnsi="Narkisim"/>
          <w:u w:val="single"/>
          <w:rtl/>
        </w:rPr>
        <w:t>רא"ש ד"ה מהו דתימא</w:t>
      </w:r>
      <w:r w:rsidRPr="00B35A77">
        <w:rPr>
          <w:rFonts w:ascii="Narkisim" w:hAnsi="Narkisim"/>
          <w:rtl/>
        </w:rPr>
        <w:t>. והא דלא תני אביה ובעלה מפירין 'יחדיו' וכו'. וה</w:t>
      </w:r>
      <w:r w:rsidRPr="00B35A77">
        <w:rPr>
          <w:rFonts w:ascii="Narkisim" w:hAnsi="Narkisim"/>
          <w:b/>
          <w:bCs/>
          <w:rtl/>
        </w:rPr>
        <w:t>רש"ש</w:t>
      </w:r>
      <w:r w:rsidRPr="00B35A77">
        <w:rPr>
          <w:rFonts w:ascii="Narkisim" w:hAnsi="Narkisim"/>
          <w:rtl/>
        </w:rPr>
        <w:t xml:space="preserve"> דחה דלכאורה לשון 'יחדיו' משמע דבעי שיפרו שניהם יחד ממש, עכ"פ תוכ"ד של חבירו. [וציין לתוס' ב"מ צד:]</w:t>
      </w:r>
      <w:r w:rsidRPr="00B35A77">
        <w:rPr>
          <w:rFonts w:ascii="Narkisim" w:hAnsi="Narkisim"/>
        </w:rPr>
        <w:t>.</w:t>
      </w:r>
    </w:p>
    <w:p w14:paraId="4C495541" w14:textId="77777777" w:rsidR="00101874" w:rsidRPr="00B35A77" w:rsidRDefault="00000000" w:rsidP="00B35A77">
      <w:pPr>
        <w:pStyle w:val="aa"/>
        <w:bidi/>
        <w:rPr>
          <w:rFonts w:ascii="Narkisim" w:hAnsi="Narkisim"/>
        </w:rPr>
      </w:pPr>
      <w:r w:rsidRPr="00B35A77">
        <w:rPr>
          <w:rFonts w:ascii="Narkisim" w:hAnsi="Narkisim"/>
          <w:u w:val="single"/>
          <w:rtl/>
        </w:rPr>
        <w:t>השתא י"ל הפר זה בלא זה וכו' קיים א' מהן ל"ל וכו'.</w:t>
      </w:r>
      <w:r w:rsidRPr="00B35A77">
        <w:rPr>
          <w:rFonts w:ascii="Narkisim" w:hAnsi="Narkisim"/>
          <w:rtl/>
        </w:rPr>
        <w:t xml:space="preserve"> ה</w:t>
      </w:r>
      <w:r w:rsidRPr="00B35A77">
        <w:rPr>
          <w:rFonts w:ascii="Narkisim" w:hAnsi="Narkisim"/>
          <w:b/>
          <w:bCs/>
          <w:rtl/>
        </w:rPr>
        <w:t>רש"ש</w:t>
      </w:r>
      <w:r w:rsidRPr="00B35A77">
        <w:rPr>
          <w:rFonts w:ascii="Narkisim" w:hAnsi="Narkisim"/>
          <w:rtl/>
        </w:rPr>
        <w:t xml:space="preserve"> העיר די"ל דאשמעינן דיכול א' מהם לקיים את הנדר. ואף דלהפרה בעינן שותפות, אבל לקיום האב או הבעל יכולים לקיים את הנדר בפנ"ע. ויש ליישב</w:t>
      </w:r>
      <w:r w:rsidRPr="00B35A77">
        <w:rPr>
          <w:rStyle w:val="ac"/>
          <w:rFonts w:ascii="Narkisim" w:hAnsi="Narkisim"/>
          <w:rtl/>
        </w:rPr>
        <w:footnoteReference w:id="30"/>
      </w:r>
      <w:r w:rsidRPr="00B35A77">
        <w:rPr>
          <w:rFonts w:ascii="Narkisim" w:hAnsi="Narkisim"/>
        </w:rPr>
        <w:t>.</w:t>
      </w:r>
    </w:p>
    <w:p w14:paraId="34586EF0" w14:textId="77777777" w:rsidR="00101874" w:rsidRPr="00B35A77" w:rsidRDefault="00000000" w:rsidP="00B35A77">
      <w:pPr>
        <w:bidi/>
        <w:rPr>
          <w:rFonts w:ascii="Narkisim" w:hAnsi="Narkisim" w:cs="Narkisim"/>
        </w:rPr>
      </w:pPr>
      <w:r w:rsidRPr="00B35A77">
        <w:rPr>
          <w:rFonts w:ascii="Narkisim" w:hAnsi="Narkisim" w:cs="Narkisim"/>
          <w:u w:val="single"/>
          <w:rtl/>
        </w:rPr>
        <w:t>כי איצטריך ליה כגון דהפר א' מהן וקיים א' וכו'</w:t>
      </w:r>
      <w:r w:rsidRPr="00B35A77">
        <w:rPr>
          <w:rFonts w:ascii="Narkisim" w:hAnsi="Narkisim" w:cs="Narkisim"/>
          <w:rtl/>
        </w:rPr>
        <w:t>. לגירסא דידן בשעה שהפר היה ראוי לשותפות, אלא דאח"כ קיים. אבל ה</w:t>
      </w:r>
      <w:r w:rsidRPr="00B35A77">
        <w:rPr>
          <w:rFonts w:ascii="Narkisim" w:hAnsi="Narkisim" w:cs="Narkisim"/>
          <w:b/>
          <w:bCs/>
          <w:rtl/>
        </w:rPr>
        <w:t>רמב"ם</w:t>
      </w:r>
      <w:r w:rsidRPr="00B35A77">
        <w:rPr>
          <w:rFonts w:ascii="Narkisim" w:hAnsi="Narkisim" w:cs="Narkisim"/>
          <w:rtl/>
        </w:rPr>
        <w:t xml:space="preserve"> (יג כא) הביא דקיים א', ואח"כ הפר השני, ונשאל הא' על הקמתו</w:t>
      </w:r>
      <w:r w:rsidRPr="00B35A77">
        <w:rPr>
          <w:rStyle w:val="ac"/>
          <w:rFonts w:ascii="Narkisim" w:hAnsi="Narkisim" w:cs="Narkisim"/>
          <w:rtl/>
        </w:rPr>
        <w:footnoteReference w:id="31"/>
      </w:r>
      <w:r w:rsidRPr="00B35A77">
        <w:rPr>
          <w:rFonts w:ascii="Narkisim" w:hAnsi="Narkisim" w:cs="Narkisim"/>
        </w:rPr>
        <w:t xml:space="preserve">. </w:t>
      </w:r>
      <w:r w:rsidRPr="00B35A77">
        <w:rPr>
          <w:rFonts w:ascii="Narkisim" w:hAnsi="Narkisim" w:cs="Narkisim"/>
          <w:rtl/>
        </w:rPr>
        <w:t xml:space="preserve">דבשעה שהשני היפר לא היה ראוי לצירוף </w:t>
      </w:r>
      <w:r w:rsidRPr="00B35A77">
        <w:rPr>
          <w:rFonts w:ascii="Narkisim" w:hAnsi="Narkisim" w:cs="Narkisim"/>
          <w:szCs w:val="20"/>
          <w:rtl/>
        </w:rPr>
        <w:t>[אבל אם היפר ואח"כ קיים, י"ל דלא בטלה הפרתו]</w:t>
      </w:r>
      <w:r w:rsidRPr="00B35A77">
        <w:rPr>
          <w:rFonts w:ascii="Narkisim" w:hAnsi="Narkisim" w:cs="Narkisim"/>
          <w:rtl/>
        </w:rPr>
        <w:t>. וה</w:t>
      </w:r>
      <w:r w:rsidRPr="00B35A77">
        <w:rPr>
          <w:rFonts w:ascii="Narkisim" w:hAnsi="Narkisim" w:cs="Narkisim"/>
          <w:b/>
          <w:bCs/>
          <w:rtl/>
        </w:rPr>
        <w:t>אחרונים</w:t>
      </w:r>
      <w:r w:rsidRPr="00B35A77">
        <w:rPr>
          <w:rFonts w:ascii="Narkisim" w:hAnsi="Narkisim" w:cs="Narkisim"/>
          <w:rtl/>
        </w:rPr>
        <w:t xml:space="preserve"> הביאו דמבואר לפ"ז דאמרי' אין הפרה אחר הפרה, ואף שבשעתו ההפרה הראשונה לא היה ראוי לצירוף, ולא היה כלום</w:t>
      </w:r>
      <w:r w:rsidRPr="00B35A77">
        <w:rPr>
          <w:rFonts w:ascii="Narkisim" w:hAnsi="Narkisim" w:cs="Narkisim"/>
        </w:rPr>
        <w:t>.</w:t>
      </w:r>
    </w:p>
    <w:p w14:paraId="3FA4BC3D" w14:textId="77777777" w:rsidR="00101874" w:rsidRPr="00B35A77" w:rsidRDefault="00000000" w:rsidP="00B35A77">
      <w:pPr>
        <w:bidi/>
        <w:rPr>
          <w:rFonts w:ascii="Narkisim" w:hAnsi="Narkisim" w:cs="Narkisim"/>
        </w:rPr>
      </w:pPr>
      <w:r w:rsidRPr="00B35A77">
        <w:rPr>
          <w:rFonts w:ascii="Narkisim" w:hAnsi="Narkisim" w:cs="Narkisim"/>
          <w:u w:val="single"/>
          <w:rtl/>
        </w:rPr>
        <w:t>שם. כגון דהפר א' מהן וכו' וחזר המקיים ונשאל על הקמתו וכו'</w:t>
      </w:r>
      <w:r w:rsidRPr="00B35A77">
        <w:rPr>
          <w:rFonts w:ascii="Narkisim" w:hAnsi="Narkisim" w:cs="Narkisim"/>
          <w:rtl/>
        </w:rPr>
        <w:t>. משמע מדברי ה</w:t>
      </w:r>
      <w:r w:rsidRPr="00B35A77">
        <w:rPr>
          <w:rFonts w:ascii="Narkisim" w:hAnsi="Narkisim" w:cs="Narkisim"/>
          <w:b/>
          <w:bCs/>
          <w:rtl/>
        </w:rPr>
        <w:t>שו"ע</w:t>
      </w:r>
      <w:r w:rsidRPr="00B35A77">
        <w:rPr>
          <w:rFonts w:ascii="Narkisim" w:hAnsi="Narkisim" w:cs="Narkisim"/>
          <w:szCs w:val="20"/>
          <w:rtl/>
        </w:rPr>
        <w:t xml:space="preserve"> (רלד ו)</w:t>
      </w:r>
      <w:r w:rsidRPr="00B35A77">
        <w:rPr>
          <w:rFonts w:ascii="Narkisim" w:hAnsi="Narkisim" w:cs="Narkisim"/>
          <w:rtl/>
        </w:rPr>
        <w:t xml:space="preserve"> דאף היכא דקיים הא' ונשאל על הקמתו, שוב אינו יכול להפר בשותפות. ומשמע אף דהשני לא הפר כלל</w:t>
      </w:r>
      <w:r w:rsidRPr="00B35A77">
        <w:rPr>
          <w:rStyle w:val="ac"/>
          <w:rFonts w:ascii="Narkisim" w:hAnsi="Narkisim" w:cs="Narkisim"/>
          <w:rtl/>
        </w:rPr>
        <w:footnoteReference w:id="32"/>
      </w:r>
      <w:r w:rsidRPr="00B35A77">
        <w:rPr>
          <w:rFonts w:ascii="Narkisim" w:hAnsi="Narkisim" w:cs="Narkisim"/>
        </w:rPr>
        <w:t xml:space="preserve">. </w:t>
      </w:r>
      <w:r w:rsidRPr="00B35A77">
        <w:rPr>
          <w:rFonts w:ascii="Narkisim" w:hAnsi="Narkisim" w:cs="Narkisim"/>
          <w:rtl/>
        </w:rPr>
        <w:t>וה</w:t>
      </w:r>
      <w:r w:rsidRPr="00B35A77">
        <w:rPr>
          <w:rFonts w:ascii="Narkisim" w:hAnsi="Narkisim" w:cs="Narkisim"/>
          <w:b/>
          <w:bCs/>
          <w:rtl/>
        </w:rPr>
        <w:t>גר"א</w:t>
      </w:r>
      <w:r w:rsidRPr="00B35A77">
        <w:rPr>
          <w:rFonts w:ascii="Narkisim" w:hAnsi="Narkisim" w:cs="Narkisim"/>
          <w:rtl/>
        </w:rPr>
        <w:t xml:space="preserve"> </w:t>
      </w:r>
      <w:r w:rsidRPr="00B35A77">
        <w:rPr>
          <w:rFonts w:ascii="Narkisim" w:hAnsi="Narkisim" w:cs="Narkisim"/>
          <w:szCs w:val="20"/>
          <w:rtl/>
        </w:rPr>
        <w:t>(שם טז)</w:t>
      </w:r>
      <w:r w:rsidRPr="00B35A77">
        <w:rPr>
          <w:rFonts w:ascii="Narkisim" w:hAnsi="Narkisim" w:cs="Narkisim"/>
          <w:rtl/>
        </w:rPr>
        <w:t xml:space="preserve"> תמה דבגמ' קאי כשהפסיק בהפרה. </w:t>
      </w:r>
      <w:r w:rsidRPr="00B35A77">
        <w:rPr>
          <w:rFonts w:ascii="Narkisim" w:hAnsi="Narkisim" w:cs="Narkisim"/>
          <w:szCs w:val="20"/>
          <w:rtl/>
        </w:rPr>
        <w:t>וע' אחרונים</w:t>
      </w:r>
      <w:r w:rsidRPr="00B35A77">
        <w:rPr>
          <w:rStyle w:val="ac"/>
          <w:rFonts w:ascii="Narkisim" w:hAnsi="Narkisim" w:cs="Narkisim"/>
          <w:szCs w:val="20"/>
          <w:rtl/>
        </w:rPr>
        <w:footnoteReference w:id="33"/>
      </w:r>
      <w:r w:rsidRPr="00B35A77">
        <w:rPr>
          <w:rFonts w:ascii="Narkisim" w:hAnsi="Narkisim" w:cs="Narkisim"/>
          <w:szCs w:val="20"/>
        </w:rPr>
        <w:t xml:space="preserve">. </w:t>
      </w:r>
      <w:r w:rsidRPr="00B35A77">
        <w:rPr>
          <w:rFonts w:ascii="Narkisim" w:hAnsi="Narkisim" w:cs="Narkisim"/>
          <w:szCs w:val="20"/>
          <w:rtl/>
        </w:rPr>
        <w:t xml:space="preserve">ושאר </w:t>
      </w:r>
      <w:r w:rsidRPr="00B35A77">
        <w:rPr>
          <w:rFonts w:ascii="Narkisim" w:hAnsi="Narkisim" w:cs="Narkisim"/>
          <w:b/>
          <w:bCs/>
          <w:szCs w:val="20"/>
          <w:rtl/>
        </w:rPr>
        <w:t>נו"כ</w:t>
      </w:r>
      <w:r w:rsidRPr="00B35A77">
        <w:rPr>
          <w:rFonts w:ascii="Narkisim" w:hAnsi="Narkisim" w:cs="Narkisim"/>
          <w:szCs w:val="20"/>
          <w:rtl/>
        </w:rPr>
        <w:t xml:space="preserve"> נדחקו דכוונת השו"ע כשהיפר</w:t>
      </w:r>
      <w:r w:rsidRPr="00B35A77">
        <w:rPr>
          <w:rFonts w:ascii="Narkisim" w:hAnsi="Narkisim" w:cs="Narkisim"/>
          <w:szCs w:val="20"/>
        </w:rPr>
        <w:t>.</w:t>
      </w:r>
    </w:p>
    <w:p w14:paraId="2DD63BD7" w14:textId="77777777" w:rsidR="00101874" w:rsidRPr="00B35A77" w:rsidRDefault="00000000" w:rsidP="00B35A77">
      <w:pPr>
        <w:pStyle w:val="aa"/>
        <w:bidi/>
        <w:rPr>
          <w:rFonts w:ascii="Narkisim" w:hAnsi="Narkisim"/>
        </w:rPr>
      </w:pPr>
      <w:r w:rsidRPr="00B35A77">
        <w:rPr>
          <w:rFonts w:ascii="Narkisim" w:hAnsi="Narkisim"/>
          <w:rtl/>
        </w:rPr>
        <w:t>וה</w:t>
      </w:r>
      <w:r w:rsidRPr="00B35A77">
        <w:rPr>
          <w:rFonts w:ascii="Narkisim" w:hAnsi="Narkisim"/>
          <w:b/>
          <w:bCs/>
          <w:rtl/>
        </w:rPr>
        <w:t>מפרש</w:t>
      </w:r>
      <w:r w:rsidRPr="00B35A77">
        <w:rPr>
          <w:rFonts w:ascii="Narkisim" w:hAnsi="Narkisim"/>
          <w:rtl/>
        </w:rPr>
        <w:t xml:space="preserve"> (בפי' הא', וכ"כ ר"א מן ההר בשם רש"י) כת' דהנידון (בסוגיין) האם מה שנשאל על הקמתו הוה הפרה על הנדר, או דבעי הפרה מפורשת</w:t>
      </w:r>
      <w:r w:rsidRPr="00B35A77">
        <w:rPr>
          <w:rStyle w:val="ac"/>
          <w:rFonts w:ascii="Narkisim" w:hAnsi="Narkisim"/>
          <w:rtl/>
        </w:rPr>
        <w:footnoteReference w:id="34"/>
      </w:r>
      <w:r w:rsidRPr="00B35A77">
        <w:rPr>
          <w:rFonts w:ascii="Narkisim" w:hAnsi="Narkisim"/>
        </w:rPr>
        <w:t xml:space="preserve">. </w:t>
      </w:r>
      <w:r w:rsidRPr="00B35A77">
        <w:rPr>
          <w:rFonts w:ascii="Narkisim" w:hAnsi="Narkisim"/>
          <w:rtl/>
        </w:rPr>
        <w:t>וצ"ב מה הנידון, דמבואר (לקמן עז:) דבעי לשון הפרה להדיא</w:t>
      </w:r>
      <w:r w:rsidRPr="00B35A77">
        <w:rPr>
          <w:rStyle w:val="ac"/>
          <w:rFonts w:ascii="Narkisim" w:hAnsi="Narkisim"/>
          <w:rtl/>
        </w:rPr>
        <w:footnoteReference w:id="35"/>
      </w:r>
      <w:r w:rsidRPr="00B35A77">
        <w:rPr>
          <w:rFonts w:ascii="Narkisim" w:hAnsi="Narkisim"/>
        </w:rPr>
        <w:t>.</w:t>
      </w:r>
    </w:p>
    <w:p w14:paraId="0EC26C1E" w14:textId="77777777" w:rsidR="00101874" w:rsidRPr="00B35A77" w:rsidRDefault="00000000" w:rsidP="00B35A77">
      <w:pPr>
        <w:bidi/>
        <w:rPr>
          <w:rFonts w:ascii="Narkisim" w:hAnsi="Narkisim" w:cs="Narkisim"/>
        </w:rPr>
      </w:pPr>
      <w:r w:rsidRPr="00B35A77">
        <w:rPr>
          <w:rFonts w:ascii="Narkisim" w:hAnsi="Narkisim" w:cs="Narkisim"/>
          <w:u w:val="single"/>
          <w:rtl/>
        </w:rPr>
        <w:t>מד"ת וכו' הא עקריה, קמ"ל דמפירין שניהם בבת א'</w:t>
      </w:r>
      <w:r w:rsidRPr="00B35A77">
        <w:rPr>
          <w:rFonts w:ascii="Narkisim" w:hAnsi="Narkisim" w:cs="Narkisim"/>
          <w:rtl/>
        </w:rPr>
        <w:t xml:space="preserve">. משמע דהחסרון בצירוף, דכיון דבשעת הפרה לא היה ראוי לצירוף, אף אח"כ אינו מצטרף. </w:t>
      </w:r>
      <w:r w:rsidRPr="00B35A77">
        <w:rPr>
          <w:rFonts w:ascii="Narkisim" w:hAnsi="Narkisim" w:cs="Narkisim"/>
          <w:szCs w:val="20"/>
          <w:rtl/>
        </w:rPr>
        <w:t>[שההפרה הראשונה בטלה, וכמ"ש הר"ן בסו"ד. א"נ דנקבע דהוה הפרה שאינו ראוי להצטרף]</w:t>
      </w:r>
      <w:r w:rsidRPr="00B35A77">
        <w:rPr>
          <w:rFonts w:ascii="Narkisim" w:hAnsi="Narkisim" w:cs="Narkisim"/>
          <w:rtl/>
        </w:rPr>
        <w:t>. אבל ה</w:t>
      </w:r>
      <w:r w:rsidRPr="00B35A77">
        <w:rPr>
          <w:rFonts w:ascii="Narkisim" w:hAnsi="Narkisim" w:cs="Narkisim"/>
          <w:b/>
          <w:bCs/>
          <w:rtl/>
        </w:rPr>
        <w:t>קרית ספר</w:t>
      </w:r>
      <w:r w:rsidRPr="00B35A77">
        <w:rPr>
          <w:rFonts w:ascii="Narkisim" w:hAnsi="Narkisim" w:cs="Narkisim"/>
          <w:rtl/>
        </w:rPr>
        <w:t xml:space="preserve"> (יג) כת' דקמ"ל דבנערה המאורסה ל"מ שאלה על קיום הבעל או האב, דלאו שאלה מעליא הוא, דבעי שאלה דתרוייהו</w:t>
      </w:r>
      <w:r w:rsidRPr="00B35A77">
        <w:rPr>
          <w:rFonts w:ascii="Narkisim" w:hAnsi="Narkisim" w:cs="Narkisim"/>
        </w:rPr>
        <w:t>.</w:t>
      </w:r>
    </w:p>
    <w:p w14:paraId="53BA798A" w14:textId="77777777" w:rsidR="00101874" w:rsidRPr="00B35A77" w:rsidRDefault="00000000" w:rsidP="00B35A77">
      <w:pPr>
        <w:bidi/>
        <w:rPr>
          <w:rFonts w:ascii="Narkisim" w:hAnsi="Narkisim" w:cs="Narkisim"/>
        </w:rPr>
      </w:pPr>
      <w:r w:rsidRPr="00B35A77">
        <w:rPr>
          <w:rFonts w:ascii="Narkisim" w:hAnsi="Narkisim" w:cs="Narkisim"/>
          <w:u w:val="single"/>
          <w:rtl/>
        </w:rPr>
        <w:t>ר"ן ד"ה וחזר</w:t>
      </w:r>
      <w:r w:rsidRPr="00B35A77">
        <w:rPr>
          <w:rFonts w:ascii="Narkisim" w:hAnsi="Narkisim" w:cs="Narkisim"/>
          <w:rtl/>
        </w:rPr>
        <w:t>. ומיהו בכהאי סגי, שלא תאמר אין הפרה אחר הפרה וכו' דליתא, וכ"ד ה</w:t>
      </w:r>
      <w:r w:rsidRPr="00B35A77">
        <w:rPr>
          <w:rFonts w:ascii="Narkisim" w:hAnsi="Narkisim" w:cs="Narkisim"/>
          <w:b/>
          <w:bCs/>
          <w:rtl/>
        </w:rPr>
        <w:t>רמב"ן</w:t>
      </w:r>
      <w:r w:rsidRPr="00B35A77">
        <w:rPr>
          <w:rStyle w:val="ac"/>
          <w:rFonts w:ascii="Narkisim" w:hAnsi="Narkisim" w:cs="Narkisim"/>
          <w:rtl/>
        </w:rPr>
        <w:footnoteReference w:id="36"/>
      </w:r>
      <w:r w:rsidRPr="00B35A77">
        <w:rPr>
          <w:rFonts w:ascii="Narkisim" w:hAnsi="Narkisim" w:cs="Narkisim"/>
        </w:rPr>
        <w:t xml:space="preserve">, </w:t>
      </w:r>
      <w:r w:rsidRPr="00B35A77">
        <w:rPr>
          <w:rFonts w:ascii="Narkisim" w:hAnsi="Narkisim" w:cs="Narkisim"/>
          <w:rtl/>
        </w:rPr>
        <w:t>אבל ה</w:t>
      </w:r>
      <w:r w:rsidRPr="00B35A77">
        <w:rPr>
          <w:rFonts w:ascii="Narkisim" w:hAnsi="Narkisim" w:cs="Narkisim"/>
          <w:b/>
          <w:bCs/>
          <w:rtl/>
        </w:rPr>
        <w:t>רמב"ם</w:t>
      </w:r>
      <w:r w:rsidRPr="00B35A77">
        <w:rPr>
          <w:rFonts w:ascii="Narkisim" w:hAnsi="Narkisim" w:cs="Narkisim"/>
          <w:rtl/>
        </w:rPr>
        <w:t xml:space="preserve"> (יג כא) וכו'. וכ"ד ה</w:t>
      </w:r>
      <w:r w:rsidRPr="00B35A77">
        <w:rPr>
          <w:rFonts w:ascii="Narkisim" w:hAnsi="Narkisim" w:cs="Narkisim"/>
          <w:b/>
          <w:bCs/>
          <w:rtl/>
        </w:rPr>
        <w:t>רא"ש</w:t>
      </w:r>
      <w:r w:rsidRPr="00B35A77">
        <w:rPr>
          <w:rFonts w:ascii="Narkisim" w:hAnsi="Narkisim" w:cs="Narkisim"/>
          <w:rtl/>
        </w:rPr>
        <w:t xml:space="preserve"> </w:t>
      </w:r>
      <w:r w:rsidRPr="00B35A77">
        <w:rPr>
          <w:rFonts w:ascii="Narkisim" w:hAnsi="Narkisim" w:cs="Narkisim"/>
          <w:szCs w:val="20"/>
          <w:rtl/>
        </w:rPr>
        <w:t>(בפירוש ובפסקים)</w:t>
      </w:r>
      <w:r w:rsidRPr="00B35A77">
        <w:rPr>
          <w:rFonts w:ascii="Narkisim" w:hAnsi="Narkisim" w:cs="Narkisim"/>
          <w:rtl/>
        </w:rPr>
        <w:t xml:space="preserve"> דאפי' יפר פעם ב' לא מהני</w:t>
      </w:r>
      <w:r w:rsidRPr="00B35A77">
        <w:rPr>
          <w:rFonts w:ascii="Narkisim" w:hAnsi="Narkisim" w:cs="Narkisim"/>
        </w:rPr>
        <w:t>.</w:t>
      </w:r>
    </w:p>
    <w:p w14:paraId="33D57747" w14:textId="77777777" w:rsidR="00101874" w:rsidRPr="00B35A77" w:rsidRDefault="00000000" w:rsidP="00B35A77">
      <w:pPr>
        <w:pStyle w:val="a7"/>
        <w:bidi/>
        <w:rPr>
          <w:rFonts w:ascii="Narkisim" w:hAnsi="Narkisim"/>
        </w:rPr>
      </w:pPr>
      <w:r w:rsidRPr="00B35A77">
        <w:rPr>
          <w:rFonts w:ascii="Narkisim" w:hAnsi="Narkisim"/>
          <w:rtl/>
        </w:rPr>
        <w:t>וה</w:t>
      </w:r>
      <w:r w:rsidRPr="00B35A77">
        <w:rPr>
          <w:rFonts w:ascii="Narkisim" w:hAnsi="Narkisim"/>
          <w:b/>
          <w:bCs/>
          <w:rtl/>
        </w:rPr>
        <w:t>רשב"א</w:t>
      </w:r>
      <w:r w:rsidRPr="00B35A77">
        <w:rPr>
          <w:rFonts w:ascii="Narkisim" w:hAnsi="Narkisim"/>
          <w:rtl/>
        </w:rPr>
        <w:t xml:space="preserve"> חלק דהפרה ראשונה לאו הפרה היא [ואף את"ל אין הפרה אחר הפרה, הא נתבטל הפרה ראשונה. ואמאי לא יפר]</w:t>
      </w:r>
      <w:r w:rsidRPr="00B35A77">
        <w:rPr>
          <w:rStyle w:val="ac"/>
          <w:rFonts w:ascii="Narkisim" w:hAnsi="Narkisim"/>
          <w:rtl/>
        </w:rPr>
        <w:footnoteReference w:id="37"/>
      </w:r>
      <w:r w:rsidRPr="00B35A77">
        <w:rPr>
          <w:rFonts w:ascii="Narkisim" w:hAnsi="Narkisim"/>
        </w:rPr>
        <w:t>.</w:t>
      </w:r>
    </w:p>
    <w:p w14:paraId="1F4DB7F6" w14:textId="77777777" w:rsidR="00101874" w:rsidRPr="00B35A77" w:rsidRDefault="00000000" w:rsidP="00B35A77">
      <w:pPr>
        <w:pStyle w:val="a7"/>
        <w:bidi/>
        <w:rPr>
          <w:rFonts w:ascii="Narkisim" w:hAnsi="Narkisim"/>
        </w:rPr>
      </w:pPr>
      <w:r w:rsidRPr="00B35A77">
        <w:rPr>
          <w:rFonts w:ascii="Narkisim" w:hAnsi="Narkisim"/>
          <w:rtl/>
        </w:rPr>
        <w:t>וה</w:t>
      </w:r>
      <w:r w:rsidRPr="00B35A77">
        <w:rPr>
          <w:rFonts w:ascii="Narkisim" w:hAnsi="Narkisim"/>
          <w:b/>
          <w:bCs/>
          <w:rtl/>
        </w:rPr>
        <w:t>גרנ"ט</w:t>
      </w:r>
      <w:r w:rsidRPr="00B35A77">
        <w:rPr>
          <w:rFonts w:ascii="Narkisim" w:hAnsi="Narkisim"/>
          <w:rtl/>
        </w:rPr>
        <w:t xml:space="preserve"> (ס) ביאר דהרא"ש ס"ל דמהני ההפרה הראשונה להקליש את הנדר (כדלקמן סח.), והרא"ש ס"ל דאף לאחר שהשני קיים לא בטלה קלישותיה. ולשיטתו (לקמן סח: וסט.) דאף כשמת ואינו ראוי להצטרף לא נתבטלה קלישות הנדר [ע' לקמן]. אבל ה</w:t>
      </w:r>
      <w:r w:rsidRPr="00B35A77">
        <w:rPr>
          <w:rFonts w:ascii="Narkisim" w:hAnsi="Narkisim"/>
          <w:b/>
          <w:bCs/>
          <w:rtl/>
        </w:rPr>
        <w:t>ברכ"ש</w:t>
      </w:r>
      <w:r w:rsidRPr="00B35A77">
        <w:rPr>
          <w:rFonts w:ascii="Narkisim" w:hAnsi="Narkisim"/>
          <w:rtl/>
        </w:rPr>
        <w:t xml:space="preserve"> (כט) נקט דאף אם הפרה ראשונה אינו עושה [חלות] ומיקליש, מ"מ הוה 'מעשה הפרה'. וכיון דעשה מעשה הפרה, אף כשיחזור ויפר נחשב דאינו הפרה בבת א</w:t>
      </w:r>
      <w:r w:rsidRPr="00B35A77">
        <w:rPr>
          <w:rFonts w:ascii="Narkisim" w:hAnsi="Narkisim"/>
        </w:rPr>
        <w:t>'.</w:t>
      </w:r>
    </w:p>
    <w:p w14:paraId="039711B1" w14:textId="77777777" w:rsidR="00101874" w:rsidRPr="00B35A77" w:rsidRDefault="00000000" w:rsidP="00B35A77">
      <w:pPr>
        <w:bidi/>
        <w:rPr>
          <w:rFonts w:ascii="Narkisim" w:hAnsi="Narkisim" w:cs="Narkisim"/>
        </w:rPr>
      </w:pPr>
      <w:r w:rsidRPr="00B35A77">
        <w:rPr>
          <w:rFonts w:ascii="Narkisim" w:hAnsi="Narkisim" w:cs="Narkisim"/>
          <w:rtl/>
        </w:rPr>
        <w:t>וה</w:t>
      </w:r>
      <w:r w:rsidRPr="00B35A77">
        <w:rPr>
          <w:rFonts w:ascii="Narkisim" w:hAnsi="Narkisim" w:cs="Narkisim"/>
          <w:b/>
          <w:bCs/>
          <w:rtl/>
        </w:rPr>
        <w:t>רשב"א</w:t>
      </w:r>
      <w:r w:rsidRPr="00B35A77">
        <w:rPr>
          <w:rFonts w:ascii="Narkisim" w:hAnsi="Narkisim" w:cs="Narkisim"/>
          <w:rtl/>
        </w:rPr>
        <w:t xml:space="preserve"> הביא ראיה לסברתו מהברייתא (סח:) דשמע בעלה והפר לה ומת, חוזר האב </w:t>
      </w:r>
      <w:r w:rsidRPr="00B35A77">
        <w:rPr>
          <w:rFonts w:ascii="Narkisim" w:hAnsi="Narkisim" w:cs="Narkisim"/>
          <w:rtl/>
        </w:rPr>
        <w:lastRenderedPageBreak/>
        <w:t>ומפר חלקו של בעל, אלמא דהאב מיפר מחמת הבעל</w:t>
      </w:r>
      <w:r w:rsidRPr="00B35A77">
        <w:rPr>
          <w:rStyle w:val="ac"/>
          <w:rFonts w:ascii="Narkisim" w:hAnsi="Narkisim" w:cs="Narkisim"/>
          <w:rtl/>
        </w:rPr>
        <w:footnoteReference w:id="38"/>
      </w:r>
      <w:r w:rsidRPr="00B35A77">
        <w:rPr>
          <w:rFonts w:ascii="Narkisim" w:hAnsi="Narkisim" w:cs="Narkisim"/>
        </w:rPr>
        <w:t xml:space="preserve">, </w:t>
      </w:r>
      <w:r w:rsidRPr="00B35A77">
        <w:rPr>
          <w:rFonts w:ascii="Narkisim" w:hAnsi="Narkisim" w:cs="Narkisim"/>
          <w:rtl/>
        </w:rPr>
        <w:t>ולא אמרי' אין הפרה אחר הפרה.</w:t>
      </w:r>
      <w:r w:rsidRPr="00B35A77">
        <w:rPr>
          <w:rFonts w:ascii="Narkisim" w:hAnsi="Narkisim" w:cs="Narkisim"/>
          <w:szCs w:val="20"/>
          <w:rtl/>
        </w:rPr>
        <w:t xml:space="preserve"> [וה</w:t>
      </w:r>
      <w:r w:rsidRPr="00B35A77">
        <w:rPr>
          <w:rFonts w:ascii="Narkisim" w:hAnsi="Narkisim" w:cs="Narkisim"/>
          <w:b/>
          <w:bCs/>
          <w:szCs w:val="20"/>
          <w:rtl/>
        </w:rPr>
        <w:t>אחרונים</w:t>
      </w:r>
      <w:r w:rsidRPr="00B35A77">
        <w:rPr>
          <w:rFonts w:ascii="Narkisim" w:hAnsi="Narkisim" w:cs="Narkisim"/>
          <w:szCs w:val="20"/>
          <w:rtl/>
        </w:rPr>
        <w:t xml:space="preserve"> תי' דכשמת בטלה הפרתו</w:t>
      </w:r>
      <w:r w:rsidRPr="00B35A77">
        <w:rPr>
          <w:rStyle w:val="ac"/>
          <w:rFonts w:ascii="Narkisim" w:hAnsi="Narkisim" w:cs="Narkisim"/>
          <w:szCs w:val="20"/>
          <w:rtl/>
        </w:rPr>
        <w:footnoteReference w:id="39"/>
      </w:r>
      <w:r w:rsidRPr="00B35A77">
        <w:rPr>
          <w:rFonts w:ascii="Narkisim" w:hAnsi="Narkisim" w:cs="Narkisim"/>
          <w:szCs w:val="20"/>
        </w:rPr>
        <w:t xml:space="preserve">. </w:t>
      </w:r>
      <w:r w:rsidRPr="00B35A77">
        <w:rPr>
          <w:rFonts w:ascii="Narkisim" w:hAnsi="Narkisim" w:cs="Narkisim"/>
          <w:szCs w:val="20"/>
          <w:rtl/>
        </w:rPr>
        <w:t>א"נ כל החסרון אין הפרה אחר הפרה הוה בחד גברא].</w:t>
      </w:r>
      <w:r w:rsidRPr="00B35A77">
        <w:rPr>
          <w:rFonts w:ascii="Narkisim" w:hAnsi="Narkisim" w:cs="Narkisim"/>
          <w:rtl/>
        </w:rPr>
        <w:t xml:space="preserve"> אבל ה</w:t>
      </w:r>
      <w:r w:rsidRPr="00B35A77">
        <w:rPr>
          <w:rFonts w:ascii="Narkisim" w:hAnsi="Narkisim" w:cs="Narkisim"/>
          <w:b/>
          <w:bCs/>
          <w:rtl/>
        </w:rPr>
        <w:t>מאירי</w:t>
      </w:r>
      <w:r w:rsidRPr="00B35A77">
        <w:rPr>
          <w:rFonts w:ascii="Narkisim" w:hAnsi="Narkisim" w:cs="Narkisim"/>
          <w:rtl/>
        </w:rPr>
        <w:t xml:space="preserve"> כת' דאינו ראיה ברורה, הואיל ונתרוקנה רשות הבעל, לא הפקיעה הפרה ראשונה</w:t>
      </w:r>
      <w:r w:rsidRPr="00B35A77">
        <w:rPr>
          <w:rStyle w:val="ac"/>
          <w:rFonts w:ascii="Narkisim" w:hAnsi="Narkisim" w:cs="Narkisim"/>
          <w:rtl/>
        </w:rPr>
        <w:footnoteReference w:id="40"/>
      </w:r>
      <w:r w:rsidRPr="00B35A77">
        <w:rPr>
          <w:rFonts w:ascii="Narkisim" w:hAnsi="Narkisim" w:cs="Narkisim"/>
        </w:rPr>
        <w:t xml:space="preserve">. </w:t>
      </w:r>
      <w:r w:rsidRPr="00B35A77">
        <w:rPr>
          <w:rFonts w:ascii="Narkisim" w:hAnsi="Narkisim" w:cs="Narkisim"/>
          <w:szCs w:val="20"/>
          <w:rtl/>
        </w:rPr>
        <w:t>וה</w:t>
      </w:r>
      <w:r w:rsidRPr="00B35A77">
        <w:rPr>
          <w:rFonts w:ascii="Narkisim" w:hAnsi="Narkisim" w:cs="Narkisim"/>
          <w:b/>
          <w:bCs/>
          <w:szCs w:val="20"/>
          <w:rtl/>
        </w:rPr>
        <w:t>אחרונים</w:t>
      </w:r>
      <w:r w:rsidRPr="00B35A77">
        <w:rPr>
          <w:rFonts w:ascii="Narkisim" w:hAnsi="Narkisim" w:cs="Narkisim"/>
          <w:szCs w:val="20"/>
          <w:rtl/>
        </w:rPr>
        <w:t xml:space="preserve"> (ע' חי' רא"ל מלין כג, חי' ר' שמואל טז) הביאו דנח' האם 'נתרוקנה' נחשב זכות הפרה מחודשת, או שיורש זכות הארוס [ואין הפרה אחר הפרה]. (וע' לקמן סח, ע.)</w:t>
      </w:r>
      <w:r w:rsidRPr="00B35A77">
        <w:rPr>
          <w:rFonts w:ascii="Narkisim" w:hAnsi="Narkisim" w:cs="Narkisim"/>
          <w:szCs w:val="20"/>
        </w:rPr>
        <w:t>.</w:t>
      </w:r>
    </w:p>
    <w:p w14:paraId="558E650D" w14:textId="77777777" w:rsidR="00101874" w:rsidRPr="00B35A77" w:rsidRDefault="00000000" w:rsidP="00B35A77">
      <w:pPr>
        <w:bidi/>
        <w:rPr>
          <w:rFonts w:ascii="Narkisim" w:hAnsi="Narkisim" w:cs="Narkisim"/>
        </w:rPr>
      </w:pPr>
      <w:r w:rsidRPr="00B35A77">
        <w:rPr>
          <w:rFonts w:ascii="Narkisim" w:hAnsi="Narkisim" w:cs="Narkisim"/>
          <w:u w:val="single"/>
          <w:rtl/>
        </w:rPr>
        <w:t>בא"ד בבת אחת לאו דוקא, דאפי' מיפר זה שחרית וחבירו ערבית</w:t>
      </w:r>
      <w:r w:rsidRPr="00B35A77">
        <w:rPr>
          <w:rFonts w:ascii="Narkisim" w:hAnsi="Narkisim" w:cs="Narkisim"/>
          <w:rtl/>
        </w:rPr>
        <w:t>. בפשוטו היינו בלילה, ואף למה דקי"ל דהפרת נדרים כל היום היינו עד השקיעה. ומהני הפרת אידך ביום אחר</w:t>
      </w:r>
      <w:r w:rsidRPr="00B35A77">
        <w:rPr>
          <w:rStyle w:val="ac"/>
          <w:rFonts w:ascii="Narkisim" w:hAnsi="Narkisim" w:cs="Narkisim"/>
          <w:rtl/>
        </w:rPr>
        <w:footnoteReference w:id="41"/>
      </w:r>
      <w:r w:rsidRPr="00B35A77">
        <w:rPr>
          <w:rFonts w:ascii="Narkisim" w:hAnsi="Narkisim" w:cs="Narkisim"/>
        </w:rPr>
        <w:t xml:space="preserve">. </w:t>
      </w:r>
      <w:r w:rsidRPr="00B35A77">
        <w:rPr>
          <w:rFonts w:ascii="Narkisim" w:hAnsi="Narkisim" w:cs="Narkisim"/>
          <w:rtl/>
        </w:rPr>
        <w:t>ודלא כמ"ש ה</w:t>
      </w:r>
      <w:r w:rsidRPr="00B35A77">
        <w:rPr>
          <w:rFonts w:ascii="Narkisim" w:hAnsi="Narkisim" w:cs="Narkisim"/>
          <w:b/>
          <w:bCs/>
          <w:rtl/>
        </w:rPr>
        <w:t>רמב"ם</w:t>
      </w:r>
      <w:r w:rsidRPr="00B35A77">
        <w:rPr>
          <w:rFonts w:ascii="Narkisim" w:hAnsi="Narkisim" w:cs="Narkisim"/>
          <w:rtl/>
        </w:rPr>
        <w:t xml:space="preserve"> (יב יז) דבעי שהאב והבעל יפרו ביום א'. וה</w:t>
      </w:r>
      <w:r w:rsidRPr="00B35A77">
        <w:rPr>
          <w:rFonts w:ascii="Narkisim" w:hAnsi="Narkisim" w:cs="Narkisim"/>
          <w:b/>
          <w:bCs/>
          <w:rtl/>
        </w:rPr>
        <w:t>רמב"ן</w:t>
      </w:r>
      <w:r w:rsidRPr="00B35A77">
        <w:rPr>
          <w:rFonts w:ascii="Narkisim" w:hAnsi="Narkisim" w:cs="Narkisim"/>
          <w:rtl/>
        </w:rPr>
        <w:t xml:space="preserve"> (לקמן סח: כג: בדה"ר תחילת הע"ב) פליג. </w:t>
      </w:r>
      <w:r w:rsidRPr="00B35A77">
        <w:rPr>
          <w:rFonts w:ascii="Narkisim" w:hAnsi="Narkisim" w:cs="Narkisim"/>
          <w:szCs w:val="20"/>
          <w:rtl/>
        </w:rPr>
        <w:t>[וע' מש"כ בזה לקמן סח. ועב.]</w:t>
      </w:r>
      <w:r w:rsidRPr="00B35A77">
        <w:rPr>
          <w:rFonts w:ascii="Narkisim" w:hAnsi="Narkisim" w:cs="Narkisim"/>
          <w:szCs w:val="20"/>
        </w:rPr>
        <w:t>.</w:t>
      </w:r>
    </w:p>
    <w:p w14:paraId="52C794F0" w14:textId="77777777" w:rsidR="00101874" w:rsidRPr="00B35A77" w:rsidRDefault="00000000" w:rsidP="00B35A77">
      <w:pPr>
        <w:pStyle w:val="a7"/>
        <w:bidi/>
        <w:rPr>
          <w:rFonts w:ascii="Narkisim" w:hAnsi="Narkisim"/>
        </w:rPr>
      </w:pPr>
      <w:r w:rsidRPr="00B35A77">
        <w:rPr>
          <w:rFonts w:ascii="Narkisim" w:hAnsi="Narkisim"/>
          <w:rtl/>
        </w:rPr>
        <w:t>ובפשוטו סברת הרמב"ם דקרא ד'יום שמעו' קאי אתרוייהו, וכיון דבעי להצטרף לחד הפרה בעי שיהא בחד יום שמיעה</w:t>
      </w:r>
      <w:r w:rsidRPr="00B35A77">
        <w:rPr>
          <w:rStyle w:val="ac"/>
          <w:rFonts w:ascii="Narkisim" w:hAnsi="Narkisim"/>
          <w:rtl/>
        </w:rPr>
        <w:footnoteReference w:id="42"/>
      </w:r>
      <w:r w:rsidRPr="00B35A77">
        <w:rPr>
          <w:rFonts w:ascii="Narkisim" w:hAnsi="Narkisim"/>
        </w:rPr>
        <w:t xml:space="preserve">. </w:t>
      </w:r>
      <w:r w:rsidRPr="00B35A77">
        <w:rPr>
          <w:rFonts w:ascii="Narkisim" w:hAnsi="Narkisim"/>
          <w:rtl/>
        </w:rPr>
        <w:t>אבל ה</w:t>
      </w:r>
      <w:r w:rsidRPr="00B35A77">
        <w:rPr>
          <w:rFonts w:ascii="Narkisim" w:hAnsi="Narkisim"/>
          <w:b/>
          <w:bCs/>
          <w:rtl/>
        </w:rPr>
        <w:t>ב"ח</w:t>
      </w:r>
      <w:r w:rsidRPr="00B35A77">
        <w:rPr>
          <w:rFonts w:ascii="Narkisim" w:hAnsi="Narkisim"/>
          <w:rtl/>
        </w:rPr>
        <w:t xml:space="preserve"> </w:t>
      </w:r>
      <w:r w:rsidRPr="00B35A77">
        <w:rPr>
          <w:rFonts w:ascii="Narkisim" w:hAnsi="Narkisim"/>
          <w:szCs w:val="20"/>
          <w:rtl/>
        </w:rPr>
        <w:t>(רלד י)</w:t>
      </w:r>
      <w:r w:rsidRPr="00B35A77">
        <w:rPr>
          <w:rFonts w:ascii="Narkisim" w:hAnsi="Narkisim"/>
          <w:rtl/>
        </w:rPr>
        <w:t xml:space="preserve"> הביא דמקור הרמב"ם מדכתיב 'ושמע אישה ביום שמעו', והיינו שישמע הבעל ביום שמעו של אב</w:t>
      </w:r>
      <w:r w:rsidRPr="00B35A77">
        <w:rPr>
          <w:rStyle w:val="ac"/>
          <w:rFonts w:ascii="Narkisim" w:hAnsi="Narkisim"/>
          <w:rtl/>
        </w:rPr>
        <w:footnoteReference w:id="43"/>
      </w:r>
      <w:r w:rsidRPr="00B35A77">
        <w:rPr>
          <w:rFonts w:ascii="Narkisim" w:hAnsi="Narkisim"/>
        </w:rPr>
        <w:t xml:space="preserve">. </w:t>
      </w:r>
      <w:r w:rsidRPr="00B35A77">
        <w:rPr>
          <w:rFonts w:ascii="Narkisim" w:hAnsi="Narkisim"/>
          <w:szCs w:val="20"/>
          <w:rtl/>
        </w:rPr>
        <w:t>[וה</w:t>
      </w:r>
      <w:r w:rsidRPr="00B35A77">
        <w:rPr>
          <w:rFonts w:ascii="Narkisim" w:hAnsi="Narkisim"/>
          <w:b/>
          <w:bCs/>
          <w:szCs w:val="20"/>
          <w:rtl/>
        </w:rPr>
        <w:t>ב"ח</w:t>
      </w:r>
      <w:r w:rsidRPr="00B35A77">
        <w:rPr>
          <w:rFonts w:ascii="Narkisim" w:hAnsi="Narkisim"/>
          <w:szCs w:val="20"/>
          <w:rtl/>
        </w:rPr>
        <w:t xml:space="preserve"> כתב דאף לרמב"ן קאי א'יום שמעו' של אב, אלא דאי"צ שיהא דוקא ביום א'. וקמ"ל לרבותא דלא אמרי' במסתמא ניחא ליה בהפרת הבעל]</w:t>
      </w:r>
      <w:r w:rsidRPr="00B35A77">
        <w:rPr>
          <w:rFonts w:ascii="Narkisim" w:hAnsi="Narkisim"/>
          <w:szCs w:val="20"/>
        </w:rPr>
        <w:t>.</w:t>
      </w:r>
    </w:p>
    <w:p w14:paraId="4DA9A6A2" w14:textId="77777777" w:rsidR="00101874" w:rsidRPr="00B35A77" w:rsidRDefault="00000000" w:rsidP="00B35A77">
      <w:pPr>
        <w:bidi/>
        <w:rPr>
          <w:rFonts w:ascii="Narkisim" w:hAnsi="Narkisim" w:cs="Narkisim"/>
        </w:rPr>
      </w:pPr>
      <w:r w:rsidRPr="00B35A77">
        <w:rPr>
          <w:rFonts w:ascii="Narkisim" w:hAnsi="Narkisim" w:cs="Narkisim"/>
          <w:u w:val="single"/>
          <w:rtl/>
        </w:rPr>
        <w:t>בא"ד והק' הרשב"א וכו' דחכם עוקר את הנדר מעיקרו, והוה כאילו לא הקים כלל</w:t>
      </w:r>
      <w:r w:rsidRPr="00B35A77">
        <w:rPr>
          <w:rFonts w:ascii="Narkisim" w:hAnsi="Narkisim" w:cs="Narkisim"/>
          <w:rtl/>
        </w:rPr>
        <w:t>. וה</w:t>
      </w:r>
      <w:r w:rsidRPr="00B35A77">
        <w:rPr>
          <w:rFonts w:ascii="Narkisim" w:hAnsi="Narkisim" w:cs="Narkisim"/>
          <w:b/>
          <w:bCs/>
          <w:rtl/>
        </w:rPr>
        <w:t>רשב"א</w:t>
      </w:r>
      <w:r w:rsidRPr="00B35A77">
        <w:rPr>
          <w:rFonts w:ascii="Narkisim" w:hAnsi="Narkisim" w:cs="Narkisim"/>
          <w:rtl/>
        </w:rPr>
        <w:t xml:space="preserve"> תי' דקיים הא' קאי אאב, שהוא המיוחד. דכיון שהורע כוחו של בעל דאין הפרתו כלום בלא האב </w:t>
      </w:r>
      <w:r w:rsidRPr="00B35A77">
        <w:rPr>
          <w:rFonts w:ascii="Narkisim" w:hAnsi="Narkisim" w:cs="Narkisim"/>
          <w:szCs w:val="20"/>
          <w:rtl/>
        </w:rPr>
        <w:t>[ול"מ למפרע ע"י שנשאל, כיון דצריך צירוף ל'מעשה הפרה'. אבל הפרת האב הוה 'מעשה', ומהני להצטרף למפרע</w:t>
      </w:r>
      <w:r w:rsidRPr="00B35A77">
        <w:rPr>
          <w:rStyle w:val="ac"/>
          <w:rFonts w:ascii="Narkisim" w:hAnsi="Narkisim" w:cs="Narkisim"/>
          <w:szCs w:val="20"/>
          <w:rtl/>
        </w:rPr>
        <w:footnoteReference w:id="44"/>
      </w:r>
      <w:r w:rsidRPr="00B35A77">
        <w:rPr>
          <w:rFonts w:ascii="Narkisim" w:hAnsi="Narkisim" w:cs="Narkisim"/>
          <w:szCs w:val="20"/>
          <w:rtl/>
        </w:rPr>
        <w:t>]</w:t>
      </w:r>
      <w:r w:rsidRPr="00B35A77">
        <w:rPr>
          <w:rFonts w:ascii="Narkisim" w:hAnsi="Narkisim" w:cs="Narkisim"/>
          <w:rtl/>
        </w:rPr>
        <w:t>. [וכעי"ז מבואר ב</w:t>
      </w:r>
      <w:r w:rsidRPr="00B35A77">
        <w:rPr>
          <w:rFonts w:ascii="Narkisim" w:hAnsi="Narkisim" w:cs="Narkisim"/>
          <w:b/>
          <w:bCs/>
          <w:rtl/>
        </w:rPr>
        <w:t>ריטב"א</w:t>
      </w:r>
      <w:r w:rsidRPr="00B35A77">
        <w:rPr>
          <w:rFonts w:ascii="Narkisim" w:hAnsi="Narkisim" w:cs="Narkisim"/>
          <w:rtl/>
        </w:rPr>
        <w:t xml:space="preserve"> דהפרת האב עיקר, והתורה עשאה לארוס סניפין בהפרת הבעל</w:t>
      </w:r>
      <w:r w:rsidRPr="00B35A77">
        <w:rPr>
          <w:rStyle w:val="ac"/>
          <w:rFonts w:ascii="Narkisim" w:hAnsi="Narkisim" w:cs="Narkisim"/>
          <w:rtl/>
        </w:rPr>
        <w:footnoteReference w:id="45"/>
      </w:r>
      <w:r w:rsidRPr="00B35A77">
        <w:rPr>
          <w:rFonts w:ascii="Narkisim" w:hAnsi="Narkisim" w:cs="Narkisim"/>
        </w:rPr>
        <w:t xml:space="preserve">. </w:t>
      </w:r>
      <w:r w:rsidRPr="00B35A77">
        <w:rPr>
          <w:rFonts w:ascii="Narkisim" w:hAnsi="Narkisim" w:cs="Narkisim"/>
          <w:rtl/>
        </w:rPr>
        <w:t>אבל בשאר ראשונים לא מצאנו דזכות האב עיקר]</w:t>
      </w:r>
      <w:r w:rsidRPr="00B35A77">
        <w:rPr>
          <w:rFonts w:ascii="Narkisim" w:hAnsi="Narkisim" w:cs="Narkisim"/>
        </w:rPr>
        <w:t>.</w:t>
      </w:r>
    </w:p>
    <w:p w14:paraId="006A80D4" w14:textId="77777777" w:rsidR="00101874" w:rsidRPr="00B35A77" w:rsidRDefault="00000000" w:rsidP="00B35A77">
      <w:pPr>
        <w:bidi/>
        <w:rPr>
          <w:rFonts w:ascii="Narkisim" w:hAnsi="Narkisim" w:cs="Narkisim"/>
        </w:rPr>
      </w:pPr>
      <w:r w:rsidRPr="00B35A77">
        <w:rPr>
          <w:rFonts w:ascii="Narkisim" w:hAnsi="Narkisim" w:cs="Narkisim"/>
          <w:u w:val="single"/>
          <w:rtl/>
        </w:rPr>
        <w:t>בא"ד ולדידי וכו' אבל הפרה וכו' כיון דההיא שעתא לא חזי לאיצטרופי בטלה לה לגמרי</w:t>
      </w:r>
      <w:r w:rsidRPr="00B35A77">
        <w:rPr>
          <w:rFonts w:ascii="Narkisim" w:hAnsi="Narkisim" w:cs="Narkisim"/>
          <w:rtl/>
        </w:rPr>
        <w:t>. ומבואר בר"ן דאף דאמרי' (כתובות עד:) דחכם עוקר את הנדר מעיקרו</w:t>
      </w:r>
      <w:r w:rsidRPr="00B35A77">
        <w:rPr>
          <w:rStyle w:val="ac"/>
          <w:rFonts w:ascii="Narkisim" w:hAnsi="Narkisim" w:cs="Narkisim"/>
          <w:rtl/>
        </w:rPr>
        <w:footnoteReference w:id="46"/>
      </w:r>
      <w:r w:rsidRPr="00B35A77">
        <w:rPr>
          <w:rFonts w:ascii="Narkisim" w:hAnsi="Narkisim" w:cs="Narkisim"/>
        </w:rPr>
        <w:t xml:space="preserve">, </w:t>
      </w:r>
      <w:r w:rsidRPr="00B35A77">
        <w:rPr>
          <w:rFonts w:ascii="Narkisim" w:hAnsi="Narkisim" w:cs="Narkisim"/>
          <w:rtl/>
        </w:rPr>
        <w:t>מ"מ אמרי' דבשעתו היה הדבר אסור. וב</w:t>
      </w:r>
      <w:r w:rsidRPr="00B35A77">
        <w:rPr>
          <w:rFonts w:ascii="Narkisim" w:hAnsi="Narkisim" w:cs="Narkisim"/>
          <w:b/>
          <w:bCs/>
          <w:rtl/>
        </w:rPr>
        <w:t>פסקי הרא"ש</w:t>
      </w:r>
      <w:r w:rsidRPr="00B35A77">
        <w:rPr>
          <w:rFonts w:ascii="Narkisim" w:hAnsi="Narkisim" w:cs="Narkisim"/>
          <w:rtl/>
        </w:rPr>
        <w:t xml:space="preserve"> (לעיל נב. ו ג) פי' את דברי ה</w:t>
      </w:r>
      <w:r w:rsidRPr="00B35A77">
        <w:rPr>
          <w:rFonts w:ascii="Narkisim" w:hAnsi="Narkisim" w:cs="Narkisim"/>
          <w:b/>
          <w:bCs/>
          <w:rtl/>
        </w:rPr>
        <w:t>ירושלמי</w:t>
      </w:r>
      <w:r w:rsidRPr="00B35A77">
        <w:rPr>
          <w:rStyle w:val="ac"/>
          <w:rFonts w:ascii="Narkisim" w:hAnsi="Narkisim" w:cs="Narkisim"/>
          <w:rtl/>
        </w:rPr>
        <w:footnoteReference w:id="47"/>
      </w:r>
      <w:r w:rsidRPr="00B35A77">
        <w:rPr>
          <w:rFonts w:ascii="Narkisim" w:hAnsi="Narkisim" w:cs="Narkisim"/>
        </w:rPr>
        <w:t xml:space="preserve"> </w:t>
      </w:r>
      <w:r w:rsidRPr="00B35A77">
        <w:rPr>
          <w:rFonts w:ascii="Narkisim" w:hAnsi="Narkisim" w:cs="Narkisim"/>
          <w:rtl/>
        </w:rPr>
        <w:t>דהטעם דנדר נחשב יש לו מתירין, דאינו עוקרו אלא מכאן ולהבא</w:t>
      </w:r>
      <w:r w:rsidRPr="00B35A77">
        <w:rPr>
          <w:rStyle w:val="ac"/>
          <w:rFonts w:ascii="Narkisim" w:hAnsi="Narkisim" w:cs="Narkisim"/>
          <w:rtl/>
        </w:rPr>
        <w:footnoteReference w:id="48"/>
      </w:r>
      <w:r w:rsidRPr="00B35A77">
        <w:rPr>
          <w:rFonts w:ascii="Narkisim" w:hAnsi="Narkisim" w:cs="Narkisim"/>
        </w:rPr>
        <w:t xml:space="preserve">. </w:t>
      </w:r>
      <w:r w:rsidRPr="00B35A77">
        <w:rPr>
          <w:rFonts w:ascii="Narkisim" w:hAnsi="Narkisim" w:cs="Narkisim"/>
          <w:rtl/>
        </w:rPr>
        <w:t>כלומר דעיקר העיקור מכאן ולהבא, והיה אסור עד עתה</w:t>
      </w:r>
      <w:r w:rsidRPr="00B35A77">
        <w:rPr>
          <w:rStyle w:val="ac"/>
          <w:rFonts w:ascii="Narkisim" w:hAnsi="Narkisim" w:cs="Narkisim"/>
          <w:rtl/>
        </w:rPr>
        <w:footnoteReference w:id="49"/>
      </w:r>
      <w:r w:rsidRPr="00B35A77">
        <w:rPr>
          <w:rFonts w:ascii="Narkisim" w:hAnsi="Narkisim" w:cs="Narkisim"/>
        </w:rPr>
        <w:t xml:space="preserve">. </w:t>
      </w:r>
      <w:r w:rsidRPr="00B35A77">
        <w:rPr>
          <w:rFonts w:ascii="Narkisim" w:hAnsi="Narkisim" w:cs="Narkisim"/>
          <w:szCs w:val="20"/>
          <w:rtl/>
        </w:rPr>
        <w:t>[וה</w:t>
      </w:r>
      <w:r w:rsidRPr="00B35A77">
        <w:rPr>
          <w:rFonts w:ascii="Narkisim" w:hAnsi="Narkisim" w:cs="Narkisim"/>
          <w:b/>
          <w:bCs/>
          <w:szCs w:val="20"/>
          <w:rtl/>
        </w:rPr>
        <w:t>אחרונים</w:t>
      </w:r>
      <w:r w:rsidRPr="00B35A77">
        <w:rPr>
          <w:rFonts w:ascii="Narkisim" w:hAnsi="Narkisim" w:cs="Narkisim"/>
          <w:szCs w:val="20"/>
          <w:rtl/>
        </w:rPr>
        <w:t xml:space="preserve"> הביאו מקור נוסף לזה מהסוגיא (לעיל יח. ולקמן סט.) דדנה היכא דנשאל על הראשונה האם שניה חלה</w:t>
      </w:r>
      <w:r w:rsidRPr="00B35A77">
        <w:rPr>
          <w:rStyle w:val="ac"/>
          <w:rFonts w:ascii="Narkisim" w:hAnsi="Narkisim" w:cs="Narkisim"/>
          <w:szCs w:val="20"/>
          <w:rtl/>
        </w:rPr>
        <w:footnoteReference w:id="50"/>
      </w:r>
      <w:r w:rsidRPr="00B35A77">
        <w:rPr>
          <w:rFonts w:ascii="Narkisim" w:hAnsi="Narkisim" w:cs="Narkisim"/>
          <w:szCs w:val="20"/>
        </w:rPr>
        <w:t xml:space="preserve">, </w:t>
      </w:r>
      <w:r w:rsidRPr="00B35A77">
        <w:rPr>
          <w:rFonts w:ascii="Narkisim" w:hAnsi="Narkisim" w:cs="Narkisim"/>
          <w:szCs w:val="20"/>
          <w:rtl/>
        </w:rPr>
        <w:t>ולא אמרי' דפשיטא דנתברר שלא היה שבועה ראשונה מעולם]</w:t>
      </w:r>
      <w:r w:rsidRPr="00B35A77">
        <w:rPr>
          <w:rFonts w:ascii="Narkisim" w:hAnsi="Narkisim" w:cs="Narkisim"/>
          <w:szCs w:val="20"/>
        </w:rPr>
        <w:t>.</w:t>
      </w:r>
    </w:p>
    <w:p w14:paraId="10DCEEAE" w14:textId="77777777" w:rsidR="00101874" w:rsidRPr="00B35A77" w:rsidRDefault="00000000" w:rsidP="00B35A77">
      <w:pPr>
        <w:pStyle w:val="a8"/>
        <w:bidi/>
        <w:rPr>
          <w:rFonts w:ascii="Narkisim" w:hAnsi="Narkisim"/>
        </w:rPr>
      </w:pPr>
      <w:r w:rsidRPr="00B35A77">
        <w:rPr>
          <w:rFonts w:ascii="Narkisim" w:hAnsi="Narkisim"/>
          <w:rtl/>
        </w:rPr>
        <w:t>וה</w:t>
      </w:r>
      <w:r w:rsidRPr="00B35A77">
        <w:rPr>
          <w:rFonts w:ascii="Narkisim" w:hAnsi="Narkisim"/>
          <w:b/>
          <w:bCs/>
          <w:rtl/>
        </w:rPr>
        <w:t>שער"י</w:t>
      </w:r>
      <w:r w:rsidRPr="00B35A77">
        <w:rPr>
          <w:rFonts w:ascii="Narkisim" w:hAnsi="Narkisim"/>
          <w:rtl/>
        </w:rPr>
        <w:t xml:space="preserve"> (ב ט) ביאר דבכל מקום דמקרה עתידית גורמת שתהא למפרע, מהני רק מכאן ולהבא. וכן תנאי שעוקר את המעשה, אמרי' דהמעשה היה קיים, עד שנעקר ע"י התנאי למפרע. וביאר עד"ז הא דשייך 'חזקה' שלא נשאל לחכם, דהנדר קיים עד שהתיר החכם</w:t>
      </w:r>
      <w:r w:rsidRPr="00B35A77">
        <w:rPr>
          <w:rFonts w:ascii="Narkisim" w:hAnsi="Narkisim"/>
        </w:rPr>
        <w:t>.</w:t>
      </w:r>
    </w:p>
    <w:p w14:paraId="06BD3C64" w14:textId="77777777" w:rsidR="00101874" w:rsidRPr="00B35A77" w:rsidRDefault="00000000" w:rsidP="00B35A77">
      <w:pPr>
        <w:pStyle w:val="a8"/>
        <w:bidi/>
        <w:rPr>
          <w:rFonts w:ascii="Narkisim" w:hAnsi="Narkisim"/>
        </w:rPr>
      </w:pPr>
      <w:r w:rsidRPr="00B35A77">
        <w:rPr>
          <w:rFonts w:ascii="Narkisim" w:hAnsi="Narkisim"/>
          <w:rtl/>
        </w:rPr>
        <w:t xml:space="preserve">אבל יש </w:t>
      </w:r>
      <w:r w:rsidRPr="00B35A77">
        <w:rPr>
          <w:rFonts w:ascii="Narkisim" w:hAnsi="Narkisim"/>
          <w:b/>
          <w:bCs/>
          <w:rtl/>
        </w:rPr>
        <w:t>אחרונים</w:t>
      </w:r>
      <w:r w:rsidRPr="00B35A77">
        <w:rPr>
          <w:rFonts w:ascii="Narkisim" w:hAnsi="Narkisim"/>
          <w:rtl/>
        </w:rPr>
        <w:t xml:space="preserve"> שנקטו דתנאי נעקר למפרע ממש, ודוקא בהיתר חכם אמרי' דפועל ההיתר מכאן ולמפרע. ועוד יש שפי' דעקירת חכם מהני רק לעקור את עיקר הנדר [למפרע], אבל התולדות שנוצרו מהנדר אתמול </w:t>
      </w:r>
      <w:r w:rsidRPr="00B35A77">
        <w:rPr>
          <w:rFonts w:ascii="Narkisim" w:hAnsi="Narkisim"/>
          <w:rtl/>
        </w:rPr>
        <w:lastRenderedPageBreak/>
        <w:t>עדיין קיימין</w:t>
      </w:r>
      <w:r w:rsidRPr="00B35A77">
        <w:rPr>
          <w:rStyle w:val="ac"/>
          <w:rFonts w:ascii="Narkisim" w:hAnsi="Narkisim"/>
          <w:rtl/>
        </w:rPr>
        <w:footnoteReference w:id="51"/>
      </w:r>
      <w:r w:rsidRPr="00B35A77">
        <w:rPr>
          <w:rFonts w:ascii="Narkisim" w:hAnsi="Narkisim"/>
        </w:rPr>
        <w:t xml:space="preserve">. </w:t>
      </w:r>
      <w:r w:rsidRPr="00B35A77">
        <w:rPr>
          <w:rFonts w:ascii="Narkisim" w:hAnsi="Narkisim"/>
          <w:rtl/>
        </w:rPr>
        <w:t>[אמנם מבואר (שבועות כז:) דאם עבר על הנדר והתירו חכם אינו לוקה, ופ</w:t>
      </w:r>
      <w:r w:rsidRPr="00B35A77">
        <w:rPr>
          <w:rFonts w:ascii="Narkisim" w:hAnsi="Narkisim"/>
          <w:b/>
          <w:bCs/>
          <w:rtl/>
        </w:rPr>
        <w:t>רש"י</w:t>
      </w:r>
      <w:r w:rsidRPr="00B35A77">
        <w:rPr>
          <w:rFonts w:ascii="Narkisim" w:hAnsi="Narkisim"/>
          <w:rtl/>
        </w:rPr>
        <w:t xml:space="preserve"> שבאכילתו לא עבר]</w:t>
      </w:r>
      <w:r w:rsidRPr="00B35A77">
        <w:rPr>
          <w:rFonts w:ascii="Narkisim" w:hAnsi="Narkisim"/>
        </w:rPr>
        <w:t>.</w:t>
      </w:r>
    </w:p>
    <w:p w14:paraId="24C289A1" w14:textId="77777777" w:rsidR="00101874" w:rsidRPr="00B35A77" w:rsidRDefault="00000000" w:rsidP="00B35A77">
      <w:pPr>
        <w:bidi/>
        <w:rPr>
          <w:rFonts w:ascii="Narkisim" w:hAnsi="Narkisim" w:cs="Narkisim"/>
        </w:rPr>
      </w:pPr>
      <w:r w:rsidRPr="00B35A77">
        <w:rPr>
          <w:rFonts w:ascii="Narkisim" w:hAnsi="Narkisim" w:cs="Narkisim"/>
          <w:u w:val="single"/>
          <w:rtl/>
        </w:rPr>
        <w:t>שם. דקידושין מתוך שהוא מעשה גמור וכו', כי התירא אמרי' דאיגלאי מילתא דמעיקרא חיילי, אבל הפרה דחד קלשה וכו'</w:t>
      </w:r>
      <w:r w:rsidRPr="00B35A77">
        <w:rPr>
          <w:rFonts w:ascii="Narkisim" w:hAnsi="Narkisim" w:cs="Narkisim"/>
          <w:rtl/>
        </w:rPr>
        <w:t>. ה</w:t>
      </w:r>
      <w:r w:rsidRPr="00B35A77">
        <w:rPr>
          <w:rFonts w:ascii="Narkisim" w:hAnsi="Narkisim" w:cs="Narkisim"/>
          <w:b/>
          <w:bCs/>
          <w:rtl/>
        </w:rPr>
        <w:t>ר"ן</w:t>
      </w:r>
      <w:r w:rsidRPr="00B35A77">
        <w:rPr>
          <w:rFonts w:ascii="Narkisim" w:hAnsi="Narkisim" w:cs="Narkisim"/>
          <w:rtl/>
        </w:rPr>
        <w:t xml:space="preserve"> ביאר דחצי הפרה הוה דיבור בעלמא, ומש"ה אמרי' דבטלה לה, ואף ע"י ההקמה ל"מ למפרע. אבל לענין קידושין אמרי' דלמפרע נתקיים התנאי</w:t>
      </w:r>
      <w:r w:rsidRPr="00B35A77">
        <w:rPr>
          <w:rFonts w:ascii="Narkisim" w:hAnsi="Narkisim" w:cs="Narkisim"/>
        </w:rPr>
        <w:t>.</w:t>
      </w:r>
    </w:p>
    <w:p w14:paraId="5626B7A5" w14:textId="77777777" w:rsidR="00101874" w:rsidRPr="00B35A77" w:rsidRDefault="00000000" w:rsidP="00B35A77">
      <w:pPr>
        <w:pStyle w:val="a7"/>
        <w:bidi/>
        <w:rPr>
          <w:rFonts w:ascii="Narkisim" w:hAnsi="Narkisim"/>
        </w:rPr>
      </w:pPr>
      <w:r w:rsidRPr="00B35A77">
        <w:rPr>
          <w:rFonts w:ascii="Narkisim" w:hAnsi="Narkisim"/>
          <w:rtl/>
        </w:rPr>
        <w:t>וה</w:t>
      </w:r>
      <w:r w:rsidRPr="00B35A77">
        <w:rPr>
          <w:rFonts w:ascii="Narkisim" w:hAnsi="Narkisim"/>
          <w:b/>
          <w:bCs/>
          <w:rtl/>
        </w:rPr>
        <w:t>שער"י</w:t>
      </w:r>
      <w:r w:rsidRPr="00B35A77">
        <w:rPr>
          <w:rFonts w:ascii="Narkisim" w:hAnsi="Narkisim"/>
          <w:rtl/>
        </w:rPr>
        <w:t xml:space="preserve"> </w:t>
      </w:r>
      <w:r w:rsidRPr="00B35A77">
        <w:rPr>
          <w:rFonts w:ascii="Narkisim" w:hAnsi="Narkisim"/>
          <w:szCs w:val="20"/>
          <w:rtl/>
        </w:rPr>
        <w:t>(ז יח ד"ה ועפי"ד)</w:t>
      </w:r>
      <w:r w:rsidRPr="00B35A77">
        <w:rPr>
          <w:rFonts w:ascii="Narkisim" w:hAnsi="Narkisim"/>
          <w:rtl/>
        </w:rPr>
        <w:t xml:space="preserve"> ביאר דגבי קידושין ליכא חסרון בעיקר ה'מעשה קידושין', דתנאי מילתא אחריתי. אבל הפרה קליש, והשתא אין כאן מעשה, ול"מ איגלאי מילתא למפרע. </w:t>
      </w:r>
      <w:r w:rsidRPr="00B35A77">
        <w:rPr>
          <w:rFonts w:ascii="Narkisim" w:hAnsi="Narkisim"/>
          <w:szCs w:val="20"/>
          <w:rtl/>
        </w:rPr>
        <w:t>והביא דדמי למש"כ ב</w:t>
      </w:r>
      <w:r w:rsidRPr="00B35A77">
        <w:rPr>
          <w:rFonts w:ascii="Narkisim" w:hAnsi="Narkisim"/>
          <w:b/>
          <w:bCs/>
          <w:szCs w:val="20"/>
          <w:rtl/>
        </w:rPr>
        <w:t>שו"ת הרשב"א</w:t>
      </w:r>
      <w:r w:rsidRPr="00B35A77">
        <w:rPr>
          <w:rFonts w:ascii="Narkisim" w:hAnsi="Narkisim"/>
          <w:szCs w:val="20"/>
          <w:rtl/>
        </w:rPr>
        <w:t xml:space="preserve"> (א תשז, הו' בבי"ש מ ח) דהמקדש ע"ת אינו יכול לגרש, דכל זמן שלא נתקיים התנאי עדיין אינה אשתו</w:t>
      </w:r>
      <w:r w:rsidRPr="00B35A77">
        <w:rPr>
          <w:rFonts w:ascii="Narkisim" w:hAnsi="Narkisim"/>
          <w:szCs w:val="20"/>
        </w:rPr>
        <w:t>.</w:t>
      </w:r>
    </w:p>
    <w:p w14:paraId="26602872" w14:textId="77777777" w:rsidR="00101874" w:rsidRPr="00B35A77" w:rsidRDefault="00000000" w:rsidP="00B35A77">
      <w:pPr>
        <w:pStyle w:val="aa"/>
        <w:bidi/>
        <w:rPr>
          <w:rFonts w:ascii="Narkisim" w:hAnsi="Narkisim"/>
        </w:rPr>
      </w:pPr>
      <w:r w:rsidRPr="00B35A77">
        <w:rPr>
          <w:rFonts w:ascii="Narkisim" w:hAnsi="Narkisim"/>
          <w:u w:val="single"/>
          <w:rtl/>
        </w:rPr>
        <w:t>בא"ד דבאפי נפשה לאו מידי היא אלא בצירופא דאידך וכו' וכדתניא (סח:) דהפר א' ומת בטלה הפרתו</w:t>
      </w:r>
      <w:r w:rsidRPr="00B35A77">
        <w:rPr>
          <w:rFonts w:ascii="Narkisim" w:hAnsi="Narkisim"/>
          <w:rtl/>
        </w:rPr>
        <w:t>. והר"ן נקט דהיכא דאינו ראוי להצטרף לשני, בטל הפרת הא'. וה"ה כשהפר, ואח"כ קיים הב' [או שעבר יום שמעו], בטלה קלישותא (ע' במשנה ולקמן סח.). אבל ה</w:t>
      </w:r>
      <w:r w:rsidRPr="00B35A77">
        <w:rPr>
          <w:rFonts w:ascii="Narkisim" w:hAnsi="Narkisim"/>
          <w:b/>
          <w:bCs/>
          <w:rtl/>
        </w:rPr>
        <w:t>ר"ן</w:t>
      </w:r>
      <w:r w:rsidRPr="00B35A77">
        <w:rPr>
          <w:rFonts w:ascii="Narkisim" w:hAnsi="Narkisim"/>
          <w:rtl/>
        </w:rPr>
        <w:t xml:space="preserve"> (סט.) כת' דהיינו דוקא היכא דמת, ואינו כאן. אבל היכא דהיפר האב, ומת הבעל. לא בטלה הפרת האב. (וע' לקמן סח.)</w:t>
      </w:r>
      <w:r w:rsidRPr="00B35A77">
        <w:rPr>
          <w:rFonts w:ascii="Narkisim" w:hAnsi="Narkisim"/>
        </w:rPr>
        <w:t>.</w:t>
      </w:r>
    </w:p>
    <w:p w14:paraId="51FC63FF" w14:textId="77777777" w:rsidR="00101874" w:rsidRPr="00B35A77" w:rsidRDefault="00000000" w:rsidP="00B35A77">
      <w:pPr>
        <w:bidi/>
        <w:rPr>
          <w:rFonts w:ascii="Narkisim" w:hAnsi="Narkisim" w:cs="Narkisim"/>
        </w:rPr>
      </w:pPr>
      <w:r w:rsidRPr="00B35A77">
        <w:rPr>
          <w:rFonts w:ascii="Narkisim" w:hAnsi="Narkisim" w:cs="Narkisim"/>
          <w:u w:val="single"/>
          <w:rtl/>
        </w:rPr>
        <w:t>רא"ש ד"ה ואימא הדין קרא בנשואה</w:t>
      </w:r>
      <w:r w:rsidRPr="00B35A77">
        <w:rPr>
          <w:rFonts w:ascii="Narkisim" w:hAnsi="Narkisim" w:cs="Narkisim"/>
          <w:rtl/>
        </w:rPr>
        <w:t xml:space="preserve">. ואב ובעל מפירין כאחד. </w:t>
      </w:r>
      <w:r w:rsidRPr="00B35A77">
        <w:rPr>
          <w:rFonts w:ascii="Narkisim" w:hAnsi="Narkisim" w:cs="Narkisim"/>
          <w:szCs w:val="20"/>
          <w:rtl/>
        </w:rPr>
        <w:t>[וס"ד דאף דנשאת עדיין ברשות אביה לענין הפרת נדרים. אך בכל מקום אמרי' דנשואה יצתה מרשות אביה לגמרי. ו</w:t>
      </w:r>
      <w:r w:rsidRPr="00B35A77">
        <w:rPr>
          <w:rFonts w:ascii="Narkisim" w:hAnsi="Narkisim" w:cs="Narkisim"/>
          <w:b/>
          <w:bCs/>
          <w:szCs w:val="20"/>
          <w:rtl/>
        </w:rPr>
        <w:t>תוס</w:t>
      </w:r>
      <w:r w:rsidRPr="00B35A77">
        <w:rPr>
          <w:rFonts w:ascii="Narkisim" w:hAnsi="Narkisim" w:cs="Narkisim"/>
          <w:szCs w:val="20"/>
          <w:rtl/>
        </w:rPr>
        <w:t xml:space="preserve">' (כתובות לט. ד"ה הואיל) כת' בשם </w:t>
      </w:r>
      <w:r w:rsidRPr="00B35A77">
        <w:rPr>
          <w:rFonts w:ascii="Narkisim" w:hAnsi="Narkisim" w:cs="Narkisim"/>
          <w:b/>
          <w:bCs/>
          <w:szCs w:val="20"/>
          <w:rtl/>
        </w:rPr>
        <w:t>רש"י</w:t>
      </w:r>
      <w:r w:rsidRPr="00B35A77">
        <w:rPr>
          <w:rFonts w:ascii="Narkisim" w:hAnsi="Narkisim" w:cs="Narkisim"/>
          <w:szCs w:val="20"/>
          <w:rtl/>
        </w:rPr>
        <w:t xml:space="preserve"> (שם) דהא דנשואה יצאתה מרשות אביה ילפי' מהפרת נדרים</w:t>
      </w:r>
      <w:r w:rsidRPr="00B35A77">
        <w:rPr>
          <w:rStyle w:val="ac"/>
          <w:rFonts w:ascii="Narkisim" w:hAnsi="Narkisim" w:cs="Narkisim"/>
          <w:szCs w:val="20"/>
          <w:rtl/>
        </w:rPr>
        <w:footnoteReference w:id="52"/>
      </w:r>
      <w:r w:rsidRPr="00B35A77">
        <w:rPr>
          <w:rFonts w:ascii="Narkisim" w:hAnsi="Narkisim" w:cs="Narkisim"/>
          <w:szCs w:val="20"/>
        </w:rPr>
        <w:t xml:space="preserve">. </w:t>
      </w:r>
      <w:r w:rsidRPr="00B35A77">
        <w:rPr>
          <w:rFonts w:ascii="Narkisim" w:hAnsi="Narkisim" w:cs="Narkisim"/>
          <w:szCs w:val="20"/>
          <w:rtl/>
        </w:rPr>
        <w:t>ולפ"ז הכא קאי בהו"א שלא ידעינן שיצאתה מרשות האב</w:t>
      </w:r>
      <w:r w:rsidRPr="00B35A77">
        <w:rPr>
          <w:rStyle w:val="ac"/>
          <w:rFonts w:ascii="Narkisim" w:hAnsi="Narkisim" w:cs="Narkisim"/>
          <w:szCs w:val="20"/>
          <w:rtl/>
        </w:rPr>
        <w:footnoteReference w:id="53"/>
      </w:r>
      <w:r w:rsidRPr="00B35A77">
        <w:rPr>
          <w:rFonts w:ascii="Narkisim" w:hAnsi="Narkisim" w:cs="Narkisim"/>
          <w:szCs w:val="20"/>
          <w:rtl/>
        </w:rPr>
        <w:t>]</w:t>
      </w:r>
      <w:r w:rsidRPr="00B35A77">
        <w:rPr>
          <w:rFonts w:ascii="Narkisim" w:hAnsi="Narkisim" w:cs="Narkisim"/>
          <w:szCs w:val="20"/>
        </w:rPr>
        <w:t>.</w:t>
      </w:r>
    </w:p>
    <w:p w14:paraId="5A950B85" w14:textId="77777777" w:rsidR="00101874" w:rsidRPr="00B35A77" w:rsidRDefault="00000000" w:rsidP="00B35A77">
      <w:pPr>
        <w:pStyle w:val="a7"/>
        <w:bidi/>
        <w:rPr>
          <w:rFonts w:ascii="Narkisim" w:hAnsi="Narkisim"/>
        </w:rPr>
      </w:pPr>
      <w:r w:rsidRPr="00B35A77">
        <w:rPr>
          <w:rFonts w:ascii="Narkisim" w:hAnsi="Narkisim"/>
          <w:rtl/>
        </w:rPr>
        <w:t>אבל ב</w:t>
      </w:r>
      <w:r w:rsidRPr="00B35A77">
        <w:rPr>
          <w:rFonts w:ascii="Narkisim" w:hAnsi="Narkisim"/>
          <w:b/>
          <w:bCs/>
          <w:rtl/>
        </w:rPr>
        <w:t>ר"ן</w:t>
      </w:r>
      <w:r w:rsidRPr="00B35A77">
        <w:rPr>
          <w:rFonts w:ascii="Narkisim" w:hAnsi="Narkisim"/>
          <w:rtl/>
        </w:rPr>
        <w:t xml:space="preserve"> משמע דס"ד דהבעל יפר לבד, דכיון שנשאת יצתה מרשות אביה.</w:t>
      </w:r>
      <w:r w:rsidRPr="00B35A77">
        <w:rPr>
          <w:rFonts w:ascii="Narkisim" w:hAnsi="Narkisim"/>
          <w:szCs w:val="20"/>
          <w:rtl/>
        </w:rPr>
        <w:t xml:space="preserve"> [ואף בהו"א ידעינן הך כללא דנשואה אינה ברשות אביה, ודלא כרש"י הנ"ל]</w:t>
      </w:r>
      <w:r w:rsidRPr="00B35A77">
        <w:rPr>
          <w:rFonts w:ascii="Narkisim" w:hAnsi="Narkisim"/>
          <w:szCs w:val="20"/>
        </w:rPr>
        <w:t>.</w:t>
      </w:r>
    </w:p>
    <w:p w14:paraId="22E7DE03" w14:textId="77777777" w:rsidR="00101874" w:rsidRPr="00B35A77" w:rsidRDefault="00000000" w:rsidP="00B35A77">
      <w:pPr>
        <w:bidi/>
        <w:rPr>
          <w:rFonts w:ascii="Narkisim" w:hAnsi="Narkisim" w:cs="Narkisim"/>
        </w:rPr>
      </w:pPr>
      <w:r w:rsidRPr="00B35A77">
        <w:rPr>
          <w:rFonts w:ascii="Narkisim" w:hAnsi="Narkisim" w:cs="Narkisim"/>
          <w:u w:val="single"/>
          <w:rtl/>
        </w:rPr>
        <w:t>ר"ן ד"ה ונערה</w:t>
      </w:r>
      <w:r w:rsidRPr="00B35A77">
        <w:rPr>
          <w:rFonts w:ascii="Narkisim" w:hAnsi="Narkisim" w:cs="Narkisim"/>
          <w:rtl/>
        </w:rPr>
        <w:t>. דכיון דארוסה לא יצתה מרשות אב, דין הוא שלא יפר ארוס לחודיה. וכ"ה ב</w:t>
      </w:r>
      <w:r w:rsidRPr="00B35A77">
        <w:rPr>
          <w:rFonts w:ascii="Narkisim" w:hAnsi="Narkisim" w:cs="Narkisim"/>
          <w:b/>
          <w:bCs/>
          <w:rtl/>
        </w:rPr>
        <w:t>גמ</w:t>
      </w:r>
      <w:r w:rsidRPr="00B35A77">
        <w:rPr>
          <w:rFonts w:ascii="Narkisim" w:hAnsi="Narkisim" w:cs="Narkisim"/>
          <w:rtl/>
        </w:rPr>
        <w:t>' (כתובות לט.) דאירוסין אינו מוציאה מרשות אביה</w:t>
      </w:r>
      <w:r w:rsidRPr="00B35A77">
        <w:rPr>
          <w:rStyle w:val="ac"/>
          <w:rFonts w:ascii="Narkisim" w:hAnsi="Narkisim" w:cs="Narkisim"/>
          <w:rtl/>
        </w:rPr>
        <w:footnoteReference w:id="54"/>
      </w:r>
      <w:r w:rsidRPr="00B35A77">
        <w:rPr>
          <w:rFonts w:ascii="Narkisim" w:hAnsi="Narkisim" w:cs="Narkisim"/>
        </w:rPr>
        <w:t xml:space="preserve">, </w:t>
      </w:r>
      <w:r w:rsidRPr="00B35A77">
        <w:rPr>
          <w:rFonts w:ascii="Narkisim" w:hAnsi="Narkisim" w:cs="Narkisim"/>
          <w:rtl/>
        </w:rPr>
        <w:t>כדתנן (כאן) אביה ובעלה מפירין נדריה</w:t>
      </w:r>
      <w:r w:rsidRPr="00B35A77">
        <w:rPr>
          <w:rFonts w:ascii="Narkisim" w:hAnsi="Narkisim" w:cs="Narkisim"/>
        </w:rPr>
        <w:t>.</w:t>
      </w:r>
    </w:p>
    <w:p w14:paraId="343CD3C2" w14:textId="77777777" w:rsidR="00101874" w:rsidRPr="00B35A77" w:rsidRDefault="00000000" w:rsidP="00B35A77">
      <w:pPr>
        <w:pStyle w:val="a7"/>
        <w:bidi/>
        <w:rPr>
          <w:rFonts w:ascii="Narkisim" w:hAnsi="Narkisim"/>
        </w:rPr>
      </w:pPr>
      <w:r w:rsidRPr="00B35A77">
        <w:rPr>
          <w:rFonts w:ascii="Narkisim" w:hAnsi="Narkisim"/>
          <w:rtl/>
        </w:rPr>
        <w:t>אבל ב</w:t>
      </w:r>
      <w:r w:rsidRPr="00B35A77">
        <w:rPr>
          <w:rFonts w:ascii="Narkisim" w:hAnsi="Narkisim"/>
          <w:b/>
          <w:bCs/>
          <w:rtl/>
        </w:rPr>
        <w:t>גמ'</w:t>
      </w:r>
      <w:r w:rsidRPr="00B35A77">
        <w:rPr>
          <w:rFonts w:ascii="Narkisim" w:hAnsi="Narkisim"/>
          <w:rtl/>
        </w:rPr>
        <w:t xml:space="preserve"> </w:t>
      </w:r>
      <w:r w:rsidRPr="00B35A77">
        <w:rPr>
          <w:rFonts w:ascii="Narkisim" w:hAnsi="Narkisim"/>
          <w:szCs w:val="20"/>
          <w:rtl/>
        </w:rPr>
        <w:t>(כתובות מו:, קידושין ד.)</w:t>
      </w:r>
      <w:r w:rsidRPr="00B35A77">
        <w:rPr>
          <w:rFonts w:ascii="Narkisim" w:hAnsi="Narkisim"/>
          <w:rtl/>
        </w:rPr>
        <w:t xml:space="preserve"> איתא דילפי' 'יציאה' דכסף קידושין מיציאה דאמה </w:t>
      </w:r>
      <w:r w:rsidRPr="00B35A77">
        <w:rPr>
          <w:rFonts w:ascii="Narkisim" w:hAnsi="Narkisim"/>
          <w:szCs w:val="20"/>
          <w:rtl/>
        </w:rPr>
        <w:t>[ואף דמחוסר מסירה לחופה]</w:t>
      </w:r>
      <w:r w:rsidRPr="00B35A77">
        <w:rPr>
          <w:rFonts w:ascii="Narkisim" w:hAnsi="Narkisim"/>
          <w:rtl/>
        </w:rPr>
        <w:t xml:space="preserve">, דלהפרת נדרים מיהא נפקא ליה מרשותי', כדתנן אביה ובעלה מפירין נדריה. מבואר דהא דבעי שותפות הארוס הוה בגדר יציאה מרשותו </w:t>
      </w:r>
      <w:r w:rsidRPr="00B35A77">
        <w:rPr>
          <w:rFonts w:ascii="Narkisim" w:hAnsi="Narkisim"/>
          <w:szCs w:val="20"/>
          <w:rtl/>
        </w:rPr>
        <w:t>[במקצת</w:t>
      </w:r>
      <w:r w:rsidRPr="00B35A77">
        <w:rPr>
          <w:rStyle w:val="ac"/>
          <w:rFonts w:ascii="Narkisim" w:hAnsi="Narkisim"/>
          <w:szCs w:val="20"/>
          <w:rtl/>
        </w:rPr>
        <w:footnoteReference w:id="55"/>
      </w:r>
      <w:r w:rsidRPr="00B35A77">
        <w:rPr>
          <w:rFonts w:ascii="Narkisim" w:hAnsi="Narkisim"/>
          <w:rtl/>
        </w:rPr>
        <w:t>]</w:t>
      </w:r>
      <w:r w:rsidRPr="00B35A77">
        <w:rPr>
          <w:rFonts w:ascii="Narkisim" w:hAnsi="Narkisim"/>
        </w:rPr>
        <w:t>.</w:t>
      </w:r>
    </w:p>
    <w:p w14:paraId="1C949BEF" w14:textId="77777777" w:rsidR="00101874" w:rsidRPr="00B35A77" w:rsidRDefault="00000000" w:rsidP="00B35A77">
      <w:pPr>
        <w:pStyle w:val="a8"/>
        <w:bidi/>
        <w:rPr>
          <w:rFonts w:ascii="Narkisim" w:hAnsi="Narkisim"/>
        </w:rPr>
      </w:pPr>
      <w:r w:rsidRPr="00B35A77">
        <w:rPr>
          <w:rFonts w:ascii="Narkisim" w:hAnsi="Narkisim"/>
        </w:rPr>
        <w:t>[</w:t>
      </w:r>
      <w:r w:rsidRPr="00B35A77">
        <w:rPr>
          <w:rFonts w:ascii="Narkisim" w:hAnsi="Narkisim"/>
          <w:rtl/>
        </w:rPr>
        <w:t>וכ"כ ה</w:t>
      </w:r>
      <w:r w:rsidRPr="00B35A77">
        <w:rPr>
          <w:rFonts w:ascii="Narkisim" w:hAnsi="Narkisim"/>
          <w:b/>
          <w:bCs/>
          <w:rtl/>
        </w:rPr>
        <w:t>רא"ש</w:t>
      </w:r>
      <w:r w:rsidRPr="00B35A77">
        <w:rPr>
          <w:rFonts w:ascii="Narkisim" w:hAnsi="Narkisim"/>
          <w:rtl/>
        </w:rPr>
        <w:t xml:space="preserve"> (ד"ה ואימא) דהו"א דאירוסין לא יצתה מרשות האב, ולכן האב יפר לבד. ומשמע דקמ"ל קרא דיצתה מרשותו לענין זה</w:t>
      </w:r>
      <w:r w:rsidRPr="00B35A77">
        <w:rPr>
          <w:rFonts w:ascii="Narkisim" w:hAnsi="Narkisim"/>
        </w:rPr>
        <w:t>].</w:t>
      </w:r>
    </w:p>
    <w:p w14:paraId="0C2EED3B" w14:textId="77777777" w:rsidR="00101874" w:rsidRPr="00B35A77" w:rsidRDefault="00000000" w:rsidP="00B35A77">
      <w:pPr>
        <w:pStyle w:val="a7"/>
        <w:bidi/>
        <w:rPr>
          <w:rFonts w:ascii="Narkisim" w:hAnsi="Narkisim"/>
        </w:rPr>
      </w:pPr>
      <w:r w:rsidRPr="00B35A77">
        <w:rPr>
          <w:rFonts w:ascii="Narkisim" w:hAnsi="Narkisim"/>
          <w:rtl/>
        </w:rPr>
        <w:t>וה</w:t>
      </w:r>
      <w:r w:rsidRPr="00B35A77">
        <w:rPr>
          <w:rFonts w:ascii="Narkisim" w:hAnsi="Narkisim"/>
          <w:b/>
          <w:bCs/>
          <w:rtl/>
        </w:rPr>
        <w:t>ר"ן</w:t>
      </w:r>
      <w:r w:rsidRPr="00B35A77">
        <w:rPr>
          <w:rFonts w:ascii="Narkisim" w:hAnsi="Narkisim"/>
          <w:rtl/>
        </w:rPr>
        <w:t xml:space="preserve"> </w:t>
      </w:r>
      <w:r w:rsidRPr="00B35A77">
        <w:rPr>
          <w:rFonts w:ascii="Narkisim" w:hAnsi="Narkisim"/>
          <w:szCs w:val="20"/>
          <w:rtl/>
        </w:rPr>
        <w:t>(לקמן עה. ועא.)</w:t>
      </w:r>
      <w:r w:rsidRPr="00B35A77">
        <w:rPr>
          <w:rFonts w:ascii="Narkisim" w:hAnsi="Narkisim"/>
          <w:rtl/>
        </w:rPr>
        <w:t xml:space="preserve"> נסתפק בנדרים שלא זכה הארוס</w:t>
      </w:r>
      <w:r w:rsidRPr="00B35A77">
        <w:rPr>
          <w:rStyle w:val="ac"/>
          <w:rFonts w:ascii="Narkisim" w:hAnsi="Narkisim"/>
          <w:rtl/>
        </w:rPr>
        <w:footnoteReference w:id="56"/>
      </w:r>
      <w:r w:rsidRPr="00B35A77">
        <w:rPr>
          <w:rFonts w:ascii="Narkisim" w:hAnsi="Narkisim"/>
        </w:rPr>
        <w:t xml:space="preserve"> </w:t>
      </w:r>
      <w:r w:rsidRPr="00B35A77">
        <w:rPr>
          <w:rFonts w:ascii="Narkisim" w:hAnsi="Narkisim"/>
          <w:rtl/>
        </w:rPr>
        <w:t>[וכגון במקום יבם</w:t>
      </w:r>
      <w:r w:rsidRPr="00B35A77">
        <w:rPr>
          <w:rStyle w:val="ac"/>
          <w:rFonts w:ascii="Narkisim" w:hAnsi="Narkisim"/>
          <w:rtl/>
        </w:rPr>
        <w:footnoteReference w:id="57"/>
      </w:r>
      <w:r w:rsidRPr="00B35A77">
        <w:rPr>
          <w:rFonts w:ascii="Narkisim" w:hAnsi="Narkisim"/>
          <w:rtl/>
        </w:rPr>
        <w:t xml:space="preserve">], האם האב מיפר לבד. </w:t>
      </w:r>
      <w:r w:rsidRPr="00B35A77">
        <w:rPr>
          <w:rFonts w:ascii="Narkisim" w:hAnsi="Narkisim"/>
          <w:szCs w:val="20"/>
          <w:rtl/>
        </w:rPr>
        <w:t>[או דכיון דנתארסה יצתה מרשות אביה לענין להפר לבד</w:t>
      </w:r>
      <w:r w:rsidRPr="00B35A77">
        <w:rPr>
          <w:rStyle w:val="ac"/>
          <w:rFonts w:ascii="Narkisim" w:hAnsi="Narkisim"/>
          <w:szCs w:val="20"/>
          <w:rtl/>
        </w:rPr>
        <w:footnoteReference w:id="58"/>
      </w:r>
      <w:r w:rsidRPr="00B35A77">
        <w:rPr>
          <w:rFonts w:ascii="Narkisim" w:hAnsi="Narkisim"/>
          <w:szCs w:val="20"/>
          <w:rtl/>
        </w:rPr>
        <w:t>]</w:t>
      </w:r>
      <w:r w:rsidRPr="00B35A77">
        <w:rPr>
          <w:rFonts w:ascii="Narkisim" w:hAnsi="Narkisim"/>
          <w:szCs w:val="20"/>
        </w:rPr>
        <w:t>.</w:t>
      </w:r>
    </w:p>
    <w:p w14:paraId="7F4F95E5" w14:textId="77777777" w:rsidR="00101874" w:rsidRPr="00B35A77" w:rsidRDefault="00000000" w:rsidP="00B35A77">
      <w:pPr>
        <w:pStyle w:val="3"/>
        <w:bidi/>
        <w:rPr>
          <w:rFonts w:ascii="Narkisim" w:hAnsi="Narkisim"/>
        </w:rPr>
      </w:pPr>
      <w:r w:rsidRPr="00B35A77">
        <w:rPr>
          <w:rFonts w:ascii="Narkisim" w:hAnsi="Narkisim"/>
          <w:rtl/>
        </w:rPr>
        <w:t>דף סז</w:t>
      </w:r>
      <w:r w:rsidRPr="00B35A77">
        <w:rPr>
          <w:rFonts w:ascii="Narkisim" w:hAnsi="Narkisim"/>
        </w:rPr>
        <w:t>:</w:t>
      </w:r>
    </w:p>
    <w:p w14:paraId="2B366B80" w14:textId="77777777" w:rsidR="00101874" w:rsidRPr="00B35A77" w:rsidRDefault="00000000" w:rsidP="00B35A77">
      <w:pPr>
        <w:pStyle w:val="aa"/>
        <w:bidi/>
        <w:rPr>
          <w:rFonts w:ascii="Narkisim" w:hAnsi="Narkisim"/>
        </w:rPr>
      </w:pPr>
      <w:r w:rsidRPr="00B35A77">
        <w:rPr>
          <w:rFonts w:ascii="Narkisim" w:hAnsi="Narkisim"/>
          <w:u w:val="single"/>
          <w:rtl/>
        </w:rPr>
        <w:t>רא"ש ד"ה ממילא</w:t>
      </w:r>
      <w:r w:rsidRPr="00B35A77">
        <w:rPr>
          <w:rFonts w:ascii="Narkisim" w:hAnsi="Narkisim"/>
          <w:rtl/>
        </w:rPr>
        <w:t>. ונ"ל וכו' דהתם כתיב ונדריה עליה דמפר בקודמין, הילכך ע"כ איירי בארוסה. וה</w:t>
      </w:r>
      <w:r w:rsidRPr="00B35A77">
        <w:rPr>
          <w:rFonts w:ascii="Narkisim" w:hAnsi="Narkisim"/>
          <w:b/>
          <w:bCs/>
          <w:rtl/>
        </w:rPr>
        <w:t>רשב"א</w:t>
      </w:r>
      <w:r w:rsidRPr="00B35A77">
        <w:rPr>
          <w:rFonts w:ascii="Narkisim" w:hAnsi="Narkisim"/>
          <w:rtl/>
        </w:rPr>
        <w:t xml:space="preserve"> כתב דהמקשן לא נחית להכי, ד'נדריה עליה' משמע שהיו כלל</w:t>
      </w:r>
      <w:r w:rsidRPr="00B35A77">
        <w:rPr>
          <w:rStyle w:val="ac"/>
          <w:rFonts w:ascii="Narkisim" w:hAnsi="Narkisim"/>
          <w:rtl/>
        </w:rPr>
        <w:footnoteReference w:id="59"/>
      </w:r>
      <w:r w:rsidRPr="00B35A77">
        <w:rPr>
          <w:rFonts w:ascii="Narkisim" w:hAnsi="Narkisim"/>
        </w:rPr>
        <w:t>.</w:t>
      </w:r>
    </w:p>
    <w:p w14:paraId="61C6EA56" w14:textId="77777777" w:rsidR="00101874" w:rsidRPr="00B35A77" w:rsidRDefault="00000000" w:rsidP="00B35A77">
      <w:pPr>
        <w:bidi/>
        <w:rPr>
          <w:rFonts w:ascii="Narkisim" w:hAnsi="Narkisim" w:cs="Narkisim"/>
        </w:rPr>
      </w:pPr>
      <w:r w:rsidRPr="00B35A77">
        <w:rPr>
          <w:rFonts w:ascii="Narkisim" w:hAnsi="Narkisim" w:cs="Narkisim"/>
          <w:u w:val="single"/>
          <w:rtl/>
        </w:rPr>
        <w:lastRenderedPageBreak/>
        <w:t>אימא אב לחודיה מפר</w:t>
      </w:r>
      <w:r w:rsidRPr="00B35A77">
        <w:rPr>
          <w:rFonts w:ascii="Narkisim" w:hAnsi="Narkisim" w:cs="Narkisim"/>
          <w:rtl/>
        </w:rPr>
        <w:t>. פי' ה</w:t>
      </w:r>
      <w:r w:rsidRPr="00B35A77">
        <w:rPr>
          <w:rFonts w:ascii="Narkisim" w:hAnsi="Narkisim" w:cs="Narkisim"/>
          <w:b/>
          <w:bCs/>
          <w:rtl/>
        </w:rPr>
        <w:t>רא"ש</w:t>
      </w:r>
      <w:r w:rsidRPr="00B35A77">
        <w:rPr>
          <w:rFonts w:ascii="Narkisim" w:hAnsi="Narkisim" w:cs="Narkisim"/>
          <w:rtl/>
        </w:rPr>
        <w:t xml:space="preserve"> וה"ה ארוס. אבל ה</w:t>
      </w:r>
      <w:r w:rsidRPr="00B35A77">
        <w:rPr>
          <w:rFonts w:ascii="Narkisim" w:hAnsi="Narkisim" w:cs="Narkisim"/>
          <w:b/>
          <w:bCs/>
          <w:rtl/>
        </w:rPr>
        <w:t>ר"ן</w:t>
      </w:r>
      <w:r w:rsidRPr="00B35A77">
        <w:rPr>
          <w:rFonts w:ascii="Narkisim" w:hAnsi="Narkisim" w:cs="Narkisim"/>
          <w:rtl/>
        </w:rPr>
        <w:t xml:space="preserve"> כתב אבל ארוס לא </w:t>
      </w:r>
      <w:r w:rsidRPr="00B35A77">
        <w:rPr>
          <w:rFonts w:ascii="Narkisim" w:hAnsi="Narkisim" w:cs="Narkisim"/>
          <w:szCs w:val="20"/>
          <w:rtl/>
        </w:rPr>
        <w:t xml:space="preserve">[ומהני רק לענין קיום, כבסמוך]. וע' </w:t>
      </w:r>
      <w:r w:rsidRPr="00B35A77">
        <w:rPr>
          <w:rFonts w:ascii="Narkisim" w:hAnsi="Narkisim" w:cs="Narkisim"/>
          <w:b/>
          <w:bCs/>
          <w:szCs w:val="20"/>
          <w:rtl/>
        </w:rPr>
        <w:t>קר"א</w:t>
      </w:r>
      <w:r w:rsidRPr="00B35A77">
        <w:rPr>
          <w:rFonts w:ascii="Narkisim" w:hAnsi="Narkisim" w:cs="Narkisim"/>
          <w:szCs w:val="20"/>
        </w:rPr>
        <w:t>.</w:t>
      </w:r>
    </w:p>
    <w:p w14:paraId="2718C11B" w14:textId="77777777" w:rsidR="00101874" w:rsidRPr="00B35A77" w:rsidRDefault="00000000" w:rsidP="00B35A77">
      <w:pPr>
        <w:pStyle w:val="a7"/>
        <w:bidi/>
        <w:rPr>
          <w:rFonts w:ascii="Narkisim" w:hAnsi="Narkisim"/>
        </w:rPr>
      </w:pPr>
      <w:r w:rsidRPr="00B35A77">
        <w:rPr>
          <w:rFonts w:ascii="Narkisim" w:hAnsi="Narkisim"/>
          <w:rtl/>
        </w:rPr>
        <w:t>וה</w:t>
      </w:r>
      <w:r w:rsidRPr="00B35A77">
        <w:rPr>
          <w:rFonts w:ascii="Narkisim" w:hAnsi="Narkisim"/>
          <w:b/>
          <w:bCs/>
          <w:rtl/>
        </w:rPr>
        <w:t>שעה"מ</w:t>
      </w:r>
      <w:r w:rsidRPr="00B35A77">
        <w:rPr>
          <w:rFonts w:ascii="Narkisim" w:hAnsi="Narkisim"/>
          <w:rtl/>
        </w:rPr>
        <w:t xml:space="preserve"> (יב א) הקשה דא"כ אמאי איצטריך (לקמן ע:) היקש דקודמי הויה שניה דחוזרת לבית אביה. הא אף בעודה תחת בעלה האב מיפר לחוד</w:t>
      </w:r>
      <w:r w:rsidRPr="00B35A77">
        <w:rPr>
          <w:rStyle w:val="ac"/>
          <w:rFonts w:ascii="Narkisim" w:hAnsi="Narkisim"/>
          <w:rtl/>
        </w:rPr>
        <w:footnoteReference w:id="60"/>
      </w:r>
      <w:r w:rsidRPr="00B35A77">
        <w:rPr>
          <w:rFonts w:ascii="Narkisim" w:hAnsi="Narkisim"/>
        </w:rPr>
        <w:t xml:space="preserve">. </w:t>
      </w:r>
      <w:r w:rsidRPr="00B35A77">
        <w:rPr>
          <w:rFonts w:ascii="Narkisim" w:hAnsi="Narkisim"/>
          <w:szCs w:val="20"/>
          <w:rtl/>
        </w:rPr>
        <w:t>וה</w:t>
      </w:r>
      <w:r w:rsidRPr="00B35A77">
        <w:rPr>
          <w:rFonts w:ascii="Narkisim" w:hAnsi="Narkisim"/>
          <w:b/>
          <w:bCs/>
          <w:szCs w:val="20"/>
          <w:rtl/>
        </w:rPr>
        <w:t>שלמ"נ</w:t>
      </w:r>
      <w:r w:rsidRPr="00B35A77">
        <w:rPr>
          <w:rFonts w:ascii="Narkisim" w:hAnsi="Narkisim"/>
          <w:szCs w:val="20"/>
          <w:rtl/>
        </w:rPr>
        <w:t xml:space="preserve"> כתב דהמ"ל להקשות</w:t>
      </w:r>
      <w:r w:rsidRPr="00B35A77">
        <w:rPr>
          <w:rFonts w:ascii="Narkisim" w:hAnsi="Narkisim"/>
          <w:szCs w:val="20"/>
        </w:rPr>
        <w:t>.</w:t>
      </w:r>
    </w:p>
    <w:p w14:paraId="7BB4F6CE" w14:textId="77777777" w:rsidR="00101874" w:rsidRPr="00B35A77" w:rsidRDefault="00000000" w:rsidP="00B35A77">
      <w:pPr>
        <w:bidi/>
        <w:rPr>
          <w:rFonts w:ascii="Narkisim" w:hAnsi="Narkisim" w:cs="Narkisim"/>
        </w:rPr>
      </w:pPr>
      <w:r w:rsidRPr="00B35A77">
        <w:rPr>
          <w:rFonts w:ascii="Narkisim" w:hAnsi="Narkisim" w:cs="Narkisim"/>
          <w:u w:val="single"/>
          <w:rtl/>
        </w:rPr>
        <w:t>וכ"ת אב וכו' דאי הקים הקים</w:t>
      </w:r>
      <w:r w:rsidRPr="00B35A77">
        <w:rPr>
          <w:rFonts w:ascii="Narkisim" w:hAnsi="Narkisim" w:cs="Narkisim"/>
          <w:rtl/>
        </w:rPr>
        <w:t>. ה</w:t>
      </w:r>
      <w:r w:rsidRPr="00B35A77">
        <w:rPr>
          <w:rFonts w:ascii="Narkisim" w:hAnsi="Narkisim" w:cs="Narkisim"/>
          <w:b/>
          <w:bCs/>
          <w:rtl/>
        </w:rPr>
        <w:t>קה"י</w:t>
      </w:r>
      <w:r w:rsidRPr="00B35A77">
        <w:rPr>
          <w:rFonts w:ascii="Narkisim" w:hAnsi="Narkisim" w:cs="Narkisim"/>
          <w:rtl/>
        </w:rPr>
        <w:t xml:space="preserve"> (מ) הביא דמבואר מכאן דהקמה מוסיף אלימות בנדר [עכ"פ להו"א], דאף דהארוס יכול להפר לבד. מ"מ הקמת האב מונע שלא יוכל להפר. ומבואר דהקמה אינו רק ביטול הפרה דידיה</w:t>
      </w:r>
      <w:r w:rsidRPr="00B35A77">
        <w:rPr>
          <w:rStyle w:val="ac"/>
          <w:rFonts w:ascii="Narkisim" w:hAnsi="Narkisim" w:cs="Narkisim"/>
          <w:rtl/>
        </w:rPr>
        <w:footnoteReference w:id="61"/>
      </w:r>
      <w:r w:rsidRPr="00B35A77">
        <w:rPr>
          <w:rFonts w:ascii="Narkisim" w:hAnsi="Narkisim" w:cs="Narkisim"/>
        </w:rPr>
        <w:t>.</w:t>
      </w:r>
    </w:p>
    <w:p w14:paraId="686D4068" w14:textId="77777777" w:rsidR="00101874" w:rsidRPr="00B35A77" w:rsidRDefault="00000000" w:rsidP="00B35A77">
      <w:pPr>
        <w:pStyle w:val="a8"/>
        <w:bidi/>
        <w:rPr>
          <w:rFonts w:ascii="Narkisim" w:hAnsi="Narkisim"/>
        </w:rPr>
      </w:pPr>
      <w:r w:rsidRPr="00B35A77">
        <w:rPr>
          <w:rFonts w:ascii="Narkisim" w:hAnsi="Narkisim"/>
          <w:rtl/>
        </w:rPr>
        <w:t>וה</w:t>
      </w:r>
      <w:r w:rsidRPr="00B35A77">
        <w:rPr>
          <w:rFonts w:ascii="Narkisim" w:hAnsi="Narkisim"/>
          <w:b/>
          <w:bCs/>
          <w:rtl/>
        </w:rPr>
        <w:t>ר"ן</w:t>
      </w:r>
      <w:r w:rsidRPr="00B35A77">
        <w:rPr>
          <w:rFonts w:ascii="Narkisim" w:hAnsi="Narkisim"/>
          <w:rtl/>
        </w:rPr>
        <w:t xml:space="preserve"> (ד"ה אימא אב לחודיה) הוסיף דה"ה בשתק ביום שמעו. אבל ה</w:t>
      </w:r>
      <w:r w:rsidRPr="00B35A77">
        <w:rPr>
          <w:rFonts w:ascii="Narkisim" w:hAnsi="Narkisim"/>
          <w:b/>
          <w:bCs/>
          <w:rtl/>
        </w:rPr>
        <w:t>קר"א</w:t>
      </w:r>
      <w:r w:rsidRPr="00B35A77">
        <w:rPr>
          <w:rFonts w:ascii="Narkisim" w:hAnsi="Narkisim"/>
          <w:rtl/>
        </w:rPr>
        <w:t xml:space="preserve"> כתב דמסתבר דשתיקה לא נחשב הקמה, מאחר דלא בעי הפרה דידיה. ודוקא כשהקים להדיא. ומבואר דדעת הר"ן דשתיקה מקיימת אף היכא דלא בעי הפרתו</w:t>
      </w:r>
      <w:r w:rsidRPr="00B35A77">
        <w:rPr>
          <w:rStyle w:val="ac"/>
          <w:rFonts w:ascii="Narkisim" w:hAnsi="Narkisim"/>
          <w:rtl/>
        </w:rPr>
        <w:footnoteReference w:id="62"/>
      </w:r>
      <w:r w:rsidRPr="00B35A77">
        <w:rPr>
          <w:rFonts w:ascii="Narkisim" w:hAnsi="Narkisim"/>
        </w:rPr>
        <w:t xml:space="preserve">, </w:t>
      </w:r>
      <w:r w:rsidRPr="00B35A77">
        <w:rPr>
          <w:rFonts w:ascii="Narkisim" w:hAnsi="Narkisim"/>
          <w:rtl/>
        </w:rPr>
        <w:t>אפ"ה בעינן שלא ישתוק</w:t>
      </w:r>
      <w:r w:rsidRPr="00B35A77">
        <w:rPr>
          <w:rStyle w:val="ac"/>
          <w:rFonts w:ascii="Narkisim" w:hAnsi="Narkisim"/>
          <w:rtl/>
        </w:rPr>
        <w:footnoteReference w:id="63"/>
      </w:r>
      <w:r w:rsidRPr="00B35A77">
        <w:rPr>
          <w:rFonts w:ascii="Narkisim" w:hAnsi="Narkisim"/>
        </w:rPr>
        <w:t>.</w:t>
      </w:r>
    </w:p>
    <w:p w14:paraId="424CD47C" w14:textId="77777777" w:rsidR="00101874" w:rsidRPr="00B35A77" w:rsidRDefault="00000000" w:rsidP="00B35A77">
      <w:pPr>
        <w:pStyle w:val="a8"/>
        <w:bidi/>
        <w:rPr>
          <w:rFonts w:ascii="Narkisim" w:hAnsi="Narkisim"/>
        </w:rPr>
      </w:pPr>
      <w:r w:rsidRPr="00B35A77">
        <w:rPr>
          <w:rFonts w:ascii="Narkisim" w:hAnsi="Narkisim"/>
          <w:rtl/>
        </w:rPr>
        <w:t>ועוד כת' ה</w:t>
      </w:r>
      <w:r w:rsidRPr="00B35A77">
        <w:rPr>
          <w:rFonts w:ascii="Narkisim" w:hAnsi="Narkisim"/>
          <w:b/>
          <w:bCs/>
          <w:rtl/>
        </w:rPr>
        <w:t>קר"א</w:t>
      </w:r>
      <w:r w:rsidRPr="00B35A77">
        <w:rPr>
          <w:rFonts w:ascii="Narkisim" w:hAnsi="Narkisim"/>
          <w:rtl/>
        </w:rPr>
        <w:t xml:space="preserve"> די"ל דנפק"מ דתהני הפרת הבעל לעשות 'מיקליש' (כדלקמן סח.), ואינה לוקה אף קודם שהאב היפר</w:t>
      </w:r>
      <w:r w:rsidRPr="00B35A77">
        <w:rPr>
          <w:rFonts w:ascii="Narkisim" w:hAnsi="Narkisim"/>
        </w:rPr>
        <w:t>.</w:t>
      </w:r>
    </w:p>
    <w:p w14:paraId="188078CF" w14:textId="77777777" w:rsidR="00101874" w:rsidRPr="00B35A77" w:rsidRDefault="00000000" w:rsidP="00B35A77">
      <w:pPr>
        <w:bidi/>
        <w:rPr>
          <w:rFonts w:ascii="Narkisim" w:hAnsi="Narkisim" w:cs="Narkisim"/>
        </w:rPr>
      </w:pPr>
      <w:r w:rsidRPr="00B35A77">
        <w:rPr>
          <w:rFonts w:ascii="Narkisim" w:hAnsi="Narkisim" w:cs="Narkisim"/>
          <w:u w:val="single"/>
          <w:rtl/>
        </w:rPr>
        <w:t>ר"ן ד"ה ומיניה</w:t>
      </w:r>
      <w:r w:rsidRPr="00B35A77">
        <w:rPr>
          <w:rFonts w:ascii="Narkisim" w:hAnsi="Narkisim" w:cs="Narkisim"/>
          <w:rtl/>
        </w:rPr>
        <w:t>. דגבי אב ליכא קודמין. ב</w:t>
      </w:r>
      <w:r w:rsidRPr="00B35A77">
        <w:rPr>
          <w:rFonts w:ascii="Narkisim" w:hAnsi="Narkisim" w:cs="Narkisim"/>
          <w:b/>
          <w:bCs/>
          <w:rtl/>
        </w:rPr>
        <w:t>חי' ר' א"ל מלין</w:t>
      </w:r>
      <w:r w:rsidRPr="00B35A77">
        <w:rPr>
          <w:rFonts w:ascii="Narkisim" w:hAnsi="Narkisim" w:cs="Narkisim"/>
          <w:rtl/>
        </w:rPr>
        <w:t xml:space="preserve"> (א כג ד"ה ולפ"ז מובן) דייק דאף אב אין כחו יפה להפר בקודמין [אילו משכחת לה</w:t>
      </w:r>
      <w:r w:rsidRPr="00B35A77">
        <w:rPr>
          <w:rStyle w:val="ac"/>
          <w:rFonts w:ascii="Narkisim" w:hAnsi="Narkisim" w:cs="Narkisim"/>
          <w:rtl/>
        </w:rPr>
        <w:footnoteReference w:id="64"/>
      </w:r>
      <w:r w:rsidRPr="00B35A77">
        <w:rPr>
          <w:rFonts w:ascii="Narkisim" w:hAnsi="Narkisim" w:cs="Narkisim"/>
          <w:rtl/>
        </w:rPr>
        <w:t xml:space="preserve">]. ולא אמרי' דהפרת האב אלים להפר אף בקודמין. </w:t>
      </w:r>
      <w:r w:rsidRPr="00B35A77">
        <w:rPr>
          <w:rFonts w:ascii="Narkisim" w:hAnsi="Narkisim" w:cs="Narkisim"/>
          <w:szCs w:val="20"/>
          <w:rtl/>
        </w:rPr>
        <w:t>[וע' לקמן בגדר נתרוקנה]</w:t>
      </w:r>
      <w:r w:rsidRPr="00B35A77">
        <w:rPr>
          <w:rFonts w:ascii="Narkisim" w:hAnsi="Narkisim" w:cs="Narkisim"/>
          <w:szCs w:val="20"/>
        </w:rPr>
        <w:t>.</w:t>
      </w:r>
    </w:p>
    <w:p w14:paraId="13A755EC" w14:textId="77777777" w:rsidR="00101874" w:rsidRPr="00B35A77" w:rsidRDefault="00000000" w:rsidP="00B35A77">
      <w:pPr>
        <w:pStyle w:val="3"/>
        <w:bidi/>
        <w:rPr>
          <w:rFonts w:ascii="Narkisim" w:hAnsi="Narkisim"/>
        </w:rPr>
      </w:pPr>
      <w:r w:rsidRPr="00B35A77">
        <w:rPr>
          <w:rFonts w:ascii="Narkisim" w:hAnsi="Narkisim"/>
          <w:rtl/>
        </w:rPr>
        <w:t>דף סח</w:t>
      </w:r>
      <w:r w:rsidRPr="00B35A77">
        <w:rPr>
          <w:rFonts w:ascii="Narkisim" w:hAnsi="Narkisim"/>
        </w:rPr>
        <w:t>.</w:t>
      </w:r>
    </w:p>
    <w:p w14:paraId="15980578" w14:textId="77777777" w:rsidR="00101874" w:rsidRPr="00B35A77" w:rsidRDefault="00000000" w:rsidP="00B35A77">
      <w:pPr>
        <w:bidi/>
        <w:rPr>
          <w:rFonts w:ascii="Narkisim" w:hAnsi="Narkisim" w:cs="Narkisim"/>
        </w:rPr>
      </w:pPr>
      <w:r w:rsidRPr="00B35A77">
        <w:rPr>
          <w:rFonts w:ascii="Narkisim" w:hAnsi="Narkisim" w:cs="Narkisim"/>
          <w:u w:val="single"/>
          <w:rtl/>
        </w:rPr>
        <w:t>רא"ש ד"ה בין וכו'</w:t>
      </w:r>
      <w:r w:rsidRPr="00B35A77">
        <w:rPr>
          <w:rFonts w:ascii="Narkisim" w:hAnsi="Narkisim" w:cs="Narkisim"/>
          <w:rtl/>
        </w:rPr>
        <w:t xml:space="preserve">. משמע דבאשה א' שניהם שולטין וכו'. </w:t>
      </w:r>
      <w:r w:rsidRPr="00B35A77">
        <w:rPr>
          <w:rFonts w:ascii="Narkisim" w:hAnsi="Narkisim" w:cs="Narkisim"/>
          <w:b/>
          <w:bCs/>
          <w:rtl/>
        </w:rPr>
        <w:t>רע"א</w:t>
      </w:r>
      <w:r w:rsidRPr="00B35A77">
        <w:rPr>
          <w:rFonts w:ascii="Narkisim" w:hAnsi="Narkisim" w:cs="Narkisim"/>
          <w:rtl/>
        </w:rPr>
        <w:t xml:space="preserve"> הק' דאולי רק בקודמין בעי שותפות. אבל בשאר נדרים ארוס מיפר לחוד</w:t>
      </w:r>
      <w:r w:rsidRPr="00B35A77">
        <w:rPr>
          <w:rStyle w:val="ac"/>
          <w:rFonts w:ascii="Narkisim" w:hAnsi="Narkisim" w:cs="Narkisim"/>
          <w:rtl/>
        </w:rPr>
        <w:footnoteReference w:id="65"/>
      </w:r>
      <w:r w:rsidRPr="00B35A77">
        <w:rPr>
          <w:rFonts w:ascii="Narkisim" w:hAnsi="Narkisim" w:cs="Narkisim"/>
        </w:rPr>
        <w:t xml:space="preserve">. </w:t>
      </w:r>
      <w:r w:rsidRPr="00B35A77">
        <w:rPr>
          <w:rFonts w:ascii="Narkisim" w:hAnsi="Narkisim" w:cs="Narkisim"/>
          <w:rtl/>
        </w:rPr>
        <w:t>[וכתב דלדברי הר"ן ניחא]</w:t>
      </w:r>
      <w:r w:rsidRPr="00B35A77">
        <w:rPr>
          <w:rFonts w:ascii="Narkisim" w:hAnsi="Narkisim" w:cs="Narkisim"/>
        </w:rPr>
        <w:t>.</w:t>
      </w:r>
    </w:p>
    <w:p w14:paraId="0416920E" w14:textId="77777777" w:rsidR="00101874" w:rsidRPr="00B35A77" w:rsidRDefault="00000000" w:rsidP="00B35A77">
      <w:pPr>
        <w:pStyle w:val="aa"/>
        <w:bidi/>
        <w:rPr>
          <w:rFonts w:ascii="Narkisim" w:hAnsi="Narkisim"/>
        </w:rPr>
      </w:pPr>
      <w:r w:rsidRPr="00B35A77">
        <w:rPr>
          <w:rFonts w:ascii="Narkisim" w:hAnsi="Narkisim"/>
          <w:u w:val="single"/>
          <w:rtl/>
        </w:rPr>
        <w:t>ותנא דבי ר"י אם היו</w:t>
      </w:r>
      <w:r w:rsidRPr="00B35A77">
        <w:rPr>
          <w:rFonts w:ascii="Narkisim" w:hAnsi="Narkisim"/>
          <w:rtl/>
        </w:rPr>
        <w:t>. פ' ה</w:t>
      </w:r>
      <w:r w:rsidRPr="00B35A77">
        <w:rPr>
          <w:rFonts w:ascii="Narkisim" w:hAnsi="Narkisim"/>
          <w:b/>
          <w:bCs/>
          <w:rtl/>
        </w:rPr>
        <w:t>ר"ן</w:t>
      </w:r>
      <w:r w:rsidRPr="00B35A77">
        <w:rPr>
          <w:rFonts w:ascii="Narkisim" w:hAnsi="Narkisim"/>
          <w:rtl/>
        </w:rPr>
        <w:t xml:space="preserve"> דלא איצטריך קרא לקודמין. וה</w:t>
      </w:r>
      <w:r w:rsidRPr="00B35A77">
        <w:rPr>
          <w:rFonts w:ascii="Narkisim" w:hAnsi="Narkisim"/>
          <w:b/>
          <w:bCs/>
          <w:rtl/>
        </w:rPr>
        <w:t>רא"ש</w:t>
      </w:r>
      <w:r w:rsidRPr="00B35A77">
        <w:rPr>
          <w:rFonts w:ascii="Narkisim" w:hAnsi="Narkisim"/>
          <w:rtl/>
        </w:rPr>
        <w:t xml:space="preserve"> כתב דילפי' מגופיה דקרא, כיון דבהך קרא לא ממעט אבל </w:t>
      </w:r>
      <w:r w:rsidRPr="00B35A77">
        <w:rPr>
          <w:rFonts w:ascii="Narkisim" w:hAnsi="Narkisim"/>
          <w:b/>
          <w:bCs/>
          <w:rtl/>
        </w:rPr>
        <w:t>תוס</w:t>
      </w:r>
      <w:r w:rsidRPr="00B35A77">
        <w:rPr>
          <w:rFonts w:ascii="Narkisim" w:hAnsi="Narkisim"/>
          <w:rtl/>
        </w:rPr>
        <w:t>' (ד"ה ותנא) פי' דילפי' מסמיכות דקרא</w:t>
      </w:r>
      <w:r w:rsidRPr="00B35A77">
        <w:rPr>
          <w:rStyle w:val="ac"/>
          <w:rFonts w:ascii="Narkisim" w:hAnsi="Narkisim"/>
          <w:rtl/>
        </w:rPr>
        <w:footnoteReference w:id="66"/>
      </w:r>
      <w:r w:rsidRPr="00B35A77">
        <w:rPr>
          <w:rFonts w:ascii="Narkisim" w:hAnsi="Narkisim"/>
        </w:rPr>
        <w:t>.</w:t>
      </w:r>
    </w:p>
    <w:p w14:paraId="70EDE52C" w14:textId="77777777" w:rsidR="00101874" w:rsidRPr="00B35A77" w:rsidRDefault="00000000" w:rsidP="00B35A77">
      <w:pPr>
        <w:bidi/>
        <w:rPr>
          <w:rFonts w:ascii="Narkisim" w:hAnsi="Narkisim" w:cs="Narkisim"/>
        </w:rPr>
      </w:pPr>
      <w:r w:rsidRPr="00B35A77">
        <w:rPr>
          <w:rFonts w:ascii="Narkisim" w:hAnsi="Narkisim" w:cs="Narkisim"/>
          <w:u w:val="single"/>
          <w:rtl/>
        </w:rPr>
        <w:t>ר"ן ד"ה לומר</w:t>
      </w:r>
      <w:r w:rsidRPr="00B35A77">
        <w:rPr>
          <w:rFonts w:ascii="Narkisim" w:hAnsi="Narkisim" w:cs="Narkisim"/>
          <w:rtl/>
        </w:rPr>
        <w:t>. ה"נ אב אינו מיפר אלא אלו בלבד, והכי אי' בספרי וכו', וגרסי' נמי בירושלמי וכו'. ובפשוטו האב מיפר דוקא נדרים שבין האב לבינה. וב</w:t>
      </w:r>
      <w:r w:rsidRPr="00B35A77">
        <w:rPr>
          <w:rFonts w:ascii="Narkisim" w:hAnsi="Narkisim" w:cs="Narkisim"/>
          <w:b/>
          <w:bCs/>
          <w:rtl/>
        </w:rPr>
        <w:t>שו"ת הרמב"ם</w:t>
      </w:r>
      <w:r w:rsidRPr="00B35A77">
        <w:rPr>
          <w:rFonts w:ascii="Narkisim" w:hAnsi="Narkisim" w:cs="Narkisim"/>
          <w:rtl/>
        </w:rPr>
        <w:t xml:space="preserve"> (הו' בסמוך, וכן ה</w:t>
      </w:r>
      <w:r w:rsidRPr="00B35A77">
        <w:rPr>
          <w:rFonts w:ascii="Narkisim" w:hAnsi="Narkisim" w:cs="Narkisim"/>
          <w:b/>
          <w:bCs/>
          <w:rtl/>
        </w:rPr>
        <w:t>מאירי</w:t>
      </w:r>
      <w:r w:rsidRPr="00B35A77">
        <w:rPr>
          <w:rFonts w:ascii="Narkisim" w:hAnsi="Narkisim" w:cs="Narkisim"/>
          <w:rtl/>
        </w:rPr>
        <w:t xml:space="preserve">) הק' דמה איכפת לאב אם תכחול ותתקשט וכו'. </w:t>
      </w:r>
      <w:r w:rsidRPr="00B35A77">
        <w:rPr>
          <w:rFonts w:ascii="Narkisim" w:hAnsi="Narkisim" w:cs="Narkisim"/>
          <w:szCs w:val="20"/>
          <w:rtl/>
        </w:rPr>
        <w:t>[דבברייתא (לקמן פב:) איתא דבינו לבינה הוה שלא תכחול וכו'</w:t>
      </w:r>
      <w:r w:rsidRPr="00B35A77">
        <w:rPr>
          <w:rStyle w:val="ac"/>
          <w:rFonts w:ascii="Narkisim" w:hAnsi="Narkisim" w:cs="Narkisim"/>
          <w:szCs w:val="20"/>
          <w:rtl/>
        </w:rPr>
        <w:footnoteReference w:id="67"/>
      </w:r>
      <w:r w:rsidRPr="00B35A77">
        <w:rPr>
          <w:rFonts w:ascii="Narkisim" w:hAnsi="Narkisim" w:cs="Narkisim"/>
          <w:szCs w:val="20"/>
          <w:rtl/>
        </w:rPr>
        <w:t>]</w:t>
      </w:r>
      <w:r w:rsidRPr="00B35A77">
        <w:rPr>
          <w:rFonts w:ascii="Narkisim" w:hAnsi="Narkisim" w:cs="Narkisim"/>
          <w:rtl/>
        </w:rPr>
        <w:t>. וב</w:t>
      </w:r>
      <w:r w:rsidRPr="00B35A77">
        <w:rPr>
          <w:rFonts w:ascii="Narkisim" w:hAnsi="Narkisim" w:cs="Narkisim"/>
          <w:b/>
          <w:bCs/>
          <w:rtl/>
        </w:rPr>
        <w:t>חי' ר"א מן ההר</w:t>
      </w:r>
      <w:r w:rsidRPr="00B35A77">
        <w:rPr>
          <w:rFonts w:ascii="Narkisim" w:hAnsi="Narkisim" w:cs="Narkisim"/>
          <w:rtl/>
        </w:rPr>
        <w:t xml:space="preserve"> (עט:) דחה דמעשה ידיה [הוה של האב</w:t>
      </w:r>
      <w:r w:rsidRPr="00B35A77">
        <w:rPr>
          <w:rStyle w:val="ac"/>
          <w:rFonts w:ascii="Narkisim" w:hAnsi="Narkisim" w:cs="Narkisim"/>
          <w:rtl/>
        </w:rPr>
        <w:footnoteReference w:id="68"/>
      </w:r>
      <w:r w:rsidRPr="00B35A77">
        <w:rPr>
          <w:rFonts w:ascii="Narkisim" w:hAnsi="Narkisim" w:cs="Narkisim"/>
          <w:rtl/>
        </w:rPr>
        <w:t>] הוה בכלל דברים שבינו לבינה. ועוד כתב דאף שלא תתקשט הוה היזק גדול לאב, שהרי כסף קידושיה הוה שלו, ותנאי קידושין בידו</w:t>
      </w:r>
      <w:r w:rsidRPr="00B35A77">
        <w:rPr>
          <w:rStyle w:val="ac"/>
          <w:rFonts w:ascii="Narkisim" w:hAnsi="Narkisim" w:cs="Narkisim"/>
          <w:rtl/>
        </w:rPr>
        <w:footnoteReference w:id="69"/>
      </w:r>
      <w:r w:rsidRPr="00B35A77">
        <w:rPr>
          <w:rFonts w:ascii="Narkisim" w:hAnsi="Narkisim" w:cs="Narkisim"/>
        </w:rPr>
        <w:t>.</w:t>
      </w:r>
    </w:p>
    <w:p w14:paraId="717DAAC3" w14:textId="77777777" w:rsidR="00101874" w:rsidRPr="00B35A77" w:rsidRDefault="00000000" w:rsidP="00B35A77">
      <w:pPr>
        <w:pStyle w:val="a7"/>
        <w:bidi/>
        <w:rPr>
          <w:rFonts w:ascii="Narkisim" w:hAnsi="Narkisim"/>
        </w:rPr>
      </w:pPr>
      <w:r w:rsidRPr="00B35A77">
        <w:rPr>
          <w:rFonts w:ascii="Narkisim" w:hAnsi="Narkisim"/>
          <w:rtl/>
        </w:rPr>
        <w:t>וה</w:t>
      </w:r>
      <w:r w:rsidRPr="00B35A77">
        <w:rPr>
          <w:rFonts w:ascii="Narkisim" w:hAnsi="Narkisim"/>
          <w:b/>
          <w:bCs/>
          <w:rtl/>
        </w:rPr>
        <w:t>קר"א</w:t>
      </w:r>
      <w:r w:rsidRPr="00B35A77">
        <w:rPr>
          <w:rFonts w:ascii="Narkisim" w:hAnsi="Narkisim"/>
          <w:rtl/>
        </w:rPr>
        <w:t xml:space="preserve"> הק' היכי משכחת לה [בנערה המאורסה] הפרה בשותפות</w:t>
      </w:r>
      <w:r w:rsidRPr="00B35A77">
        <w:rPr>
          <w:rStyle w:val="ac"/>
          <w:rFonts w:ascii="Narkisim" w:hAnsi="Narkisim"/>
          <w:rtl/>
        </w:rPr>
        <w:footnoteReference w:id="70"/>
      </w:r>
      <w:r w:rsidRPr="00B35A77">
        <w:rPr>
          <w:rFonts w:ascii="Narkisim" w:hAnsi="Narkisim"/>
        </w:rPr>
        <w:t xml:space="preserve">, </w:t>
      </w:r>
      <w:r w:rsidRPr="00B35A77">
        <w:rPr>
          <w:rFonts w:ascii="Narkisim" w:hAnsi="Narkisim"/>
          <w:rtl/>
        </w:rPr>
        <w:t>שיהא הנדר גם בינה לבין בעלה וגם בין אביה</w:t>
      </w:r>
      <w:r w:rsidRPr="00B35A77">
        <w:rPr>
          <w:rStyle w:val="ac"/>
          <w:rFonts w:ascii="Narkisim" w:hAnsi="Narkisim"/>
          <w:rtl/>
        </w:rPr>
        <w:footnoteReference w:id="71"/>
      </w:r>
      <w:r w:rsidRPr="00B35A77">
        <w:rPr>
          <w:rFonts w:ascii="Narkisim" w:hAnsi="Narkisim"/>
        </w:rPr>
        <w:t xml:space="preserve">.  </w:t>
      </w:r>
    </w:p>
    <w:p w14:paraId="7D0CFCB0" w14:textId="77777777" w:rsidR="00101874" w:rsidRPr="00B35A77" w:rsidRDefault="00000000" w:rsidP="00B35A77">
      <w:pPr>
        <w:pStyle w:val="aa"/>
        <w:bidi/>
        <w:rPr>
          <w:rFonts w:ascii="Narkisim" w:hAnsi="Narkisim"/>
        </w:rPr>
      </w:pPr>
      <w:r w:rsidRPr="00B35A77">
        <w:rPr>
          <w:rFonts w:ascii="Narkisim" w:hAnsi="Narkisim"/>
          <w:rtl/>
        </w:rPr>
        <w:lastRenderedPageBreak/>
        <w:t>אבל ב</w:t>
      </w:r>
      <w:r w:rsidRPr="00B35A77">
        <w:rPr>
          <w:rFonts w:ascii="Narkisim" w:hAnsi="Narkisim"/>
          <w:b/>
          <w:bCs/>
          <w:rtl/>
        </w:rPr>
        <w:t>פי' רבינו הלל</w:t>
      </w:r>
      <w:r w:rsidRPr="00B35A77">
        <w:rPr>
          <w:rFonts w:ascii="Narkisim" w:hAnsi="Narkisim"/>
          <w:rtl/>
        </w:rPr>
        <w:t xml:space="preserve"> (לספרי עמ' קי) כתב דהאב מיפר [בנערה המאורסה] נדרים שבינה לבין הבעל</w:t>
      </w:r>
      <w:r w:rsidRPr="00B35A77">
        <w:rPr>
          <w:rStyle w:val="ac"/>
          <w:rFonts w:ascii="Narkisim" w:hAnsi="Narkisim"/>
          <w:rtl/>
        </w:rPr>
        <w:footnoteReference w:id="72"/>
      </w:r>
      <w:r w:rsidRPr="00B35A77">
        <w:rPr>
          <w:rFonts w:ascii="Narkisim" w:hAnsi="Narkisim"/>
        </w:rPr>
        <w:t>.</w:t>
      </w:r>
    </w:p>
    <w:p w14:paraId="7646E3E5" w14:textId="77777777" w:rsidR="00101874" w:rsidRPr="00B35A77" w:rsidRDefault="00000000" w:rsidP="00B35A77">
      <w:pPr>
        <w:bidi/>
        <w:rPr>
          <w:rFonts w:ascii="Narkisim" w:hAnsi="Narkisim" w:cs="Narkisim"/>
        </w:rPr>
      </w:pPr>
      <w:r w:rsidRPr="00B35A77">
        <w:rPr>
          <w:rFonts w:ascii="Narkisim" w:hAnsi="Narkisim" w:cs="Narkisim"/>
          <w:u w:val="single"/>
          <w:rtl/>
        </w:rPr>
        <w:t>בא"ד וזה שלא כדברי ה</w:t>
      </w:r>
      <w:r w:rsidRPr="00B35A77">
        <w:rPr>
          <w:rFonts w:ascii="Narkisim" w:hAnsi="Narkisim" w:cs="Narkisim"/>
          <w:b/>
          <w:bCs/>
          <w:u w:val="single"/>
          <w:rtl/>
        </w:rPr>
        <w:t>רמב"ם</w:t>
      </w:r>
      <w:r w:rsidRPr="00B35A77">
        <w:rPr>
          <w:rFonts w:ascii="Narkisim" w:hAnsi="Narkisim" w:cs="Narkisim"/>
          <w:u w:val="single"/>
          <w:rtl/>
        </w:rPr>
        <w:t xml:space="preserve"> (יב א) שהאב מיפר כל נדרי בתו</w:t>
      </w:r>
      <w:r w:rsidRPr="00B35A77">
        <w:rPr>
          <w:rFonts w:ascii="Narkisim" w:hAnsi="Narkisim" w:cs="Narkisim"/>
          <w:rtl/>
        </w:rPr>
        <w:t>. וה</w:t>
      </w:r>
      <w:r w:rsidRPr="00B35A77">
        <w:rPr>
          <w:rFonts w:ascii="Narkisim" w:hAnsi="Narkisim" w:cs="Narkisim"/>
          <w:b/>
          <w:bCs/>
          <w:rtl/>
        </w:rPr>
        <w:t>מגדל עוז</w:t>
      </w:r>
      <w:r w:rsidRPr="00B35A77">
        <w:rPr>
          <w:rFonts w:ascii="Narkisim" w:hAnsi="Narkisim" w:cs="Narkisim"/>
          <w:rtl/>
        </w:rPr>
        <w:t xml:space="preserve"> הביא ד</w:t>
      </w:r>
      <w:r w:rsidRPr="00B35A77">
        <w:rPr>
          <w:rFonts w:ascii="Narkisim" w:hAnsi="Narkisim" w:cs="Narkisim"/>
          <w:b/>
          <w:bCs/>
          <w:rtl/>
        </w:rPr>
        <w:t>חכמי לוניל</w:t>
      </w:r>
      <w:r w:rsidRPr="00B35A77">
        <w:rPr>
          <w:rFonts w:ascii="Narkisim" w:hAnsi="Narkisim" w:cs="Narkisim"/>
          <w:rtl/>
        </w:rPr>
        <w:t xml:space="preserve"> הק' לרמב"ם מדברי הספרי. וה</w:t>
      </w:r>
      <w:r w:rsidRPr="00B35A77">
        <w:rPr>
          <w:rFonts w:ascii="Narkisim" w:hAnsi="Narkisim" w:cs="Narkisim"/>
          <w:b/>
          <w:bCs/>
          <w:rtl/>
        </w:rPr>
        <w:t>רמב"ם</w:t>
      </w:r>
      <w:r w:rsidRPr="00B35A77">
        <w:rPr>
          <w:rFonts w:ascii="Narkisim" w:hAnsi="Narkisim" w:cs="Narkisim"/>
          <w:rtl/>
        </w:rPr>
        <w:t xml:space="preserve"> השיב דנקטי' כפשטיה דקרא, כיון דלא הוזכר כן בב' התלמודים ובתוספתא, וי"ל דרבנן פליגי</w:t>
      </w:r>
      <w:r w:rsidRPr="00B35A77">
        <w:rPr>
          <w:rStyle w:val="ac"/>
          <w:rFonts w:ascii="Narkisim" w:hAnsi="Narkisim" w:cs="Narkisim"/>
          <w:rtl/>
        </w:rPr>
        <w:footnoteReference w:id="73"/>
      </w:r>
      <w:r w:rsidRPr="00B35A77">
        <w:rPr>
          <w:rFonts w:ascii="Narkisim" w:hAnsi="Narkisim" w:cs="Narkisim"/>
        </w:rPr>
        <w:t xml:space="preserve">. </w:t>
      </w:r>
      <w:r w:rsidRPr="00B35A77">
        <w:rPr>
          <w:rFonts w:ascii="Narkisim" w:hAnsi="Narkisim" w:cs="Narkisim"/>
          <w:szCs w:val="20"/>
          <w:rtl/>
        </w:rPr>
        <w:t>ועוד האיך האב יפר בשותפות עם הבעל, ומה איכפת לאב במה שבינה ובין בעלה.</w:t>
      </w:r>
      <w:r w:rsidRPr="00B35A77">
        <w:rPr>
          <w:rFonts w:ascii="Narkisim" w:hAnsi="Narkisim" w:cs="Narkisim"/>
          <w:rtl/>
        </w:rPr>
        <w:t xml:space="preserve"> וה</w:t>
      </w:r>
      <w:r w:rsidRPr="00B35A77">
        <w:rPr>
          <w:rFonts w:ascii="Narkisim" w:hAnsi="Narkisim" w:cs="Narkisim"/>
          <w:b/>
          <w:bCs/>
          <w:rtl/>
        </w:rPr>
        <w:t>כס"מ</w:t>
      </w:r>
      <w:r w:rsidRPr="00B35A77">
        <w:rPr>
          <w:rFonts w:ascii="Narkisim" w:hAnsi="Narkisim" w:cs="Narkisim"/>
          <w:rtl/>
        </w:rPr>
        <w:t xml:space="preserve"> כתב דדבר תימה לדחות ברייתא דספרי, כיון דלא אשכחן תנא דפליג</w:t>
      </w:r>
      <w:r w:rsidRPr="00B35A77">
        <w:rPr>
          <w:rStyle w:val="ac"/>
          <w:rFonts w:ascii="Narkisim" w:hAnsi="Narkisim" w:cs="Narkisim"/>
          <w:rtl/>
        </w:rPr>
        <w:footnoteReference w:id="74"/>
      </w:r>
      <w:r w:rsidRPr="00B35A77">
        <w:rPr>
          <w:rFonts w:ascii="Narkisim" w:hAnsi="Narkisim" w:cs="Narkisim"/>
        </w:rPr>
        <w:t xml:space="preserve">. </w:t>
      </w:r>
      <w:r w:rsidRPr="00B35A77">
        <w:rPr>
          <w:rFonts w:ascii="Narkisim" w:hAnsi="Narkisim" w:cs="Narkisim"/>
          <w:rtl/>
        </w:rPr>
        <w:t>ועוד דברייתא זו הו' ב</w:t>
      </w:r>
      <w:r w:rsidRPr="00B35A77">
        <w:rPr>
          <w:rFonts w:ascii="Narkisim" w:hAnsi="Narkisim" w:cs="Narkisim"/>
          <w:b/>
          <w:bCs/>
          <w:rtl/>
        </w:rPr>
        <w:t>ירושלמי</w:t>
      </w:r>
      <w:r w:rsidRPr="00B35A77">
        <w:rPr>
          <w:rFonts w:ascii="Narkisim" w:hAnsi="Narkisim" w:cs="Narkisim"/>
          <w:rtl/>
        </w:rPr>
        <w:t xml:space="preserve"> (רפי"א, הו' בר"ן), וכן בגמ' דידן (עט:) גרסינן בין איש לאשתו בין אב לבתו וכו' [אבל הרמב"ם לא גרס כן לקמן]</w:t>
      </w:r>
      <w:r w:rsidRPr="00B35A77">
        <w:rPr>
          <w:rFonts w:ascii="Narkisim" w:hAnsi="Narkisim" w:cs="Narkisim"/>
        </w:rPr>
        <w:t>.</w:t>
      </w:r>
    </w:p>
    <w:p w14:paraId="18A1C10E" w14:textId="77777777" w:rsidR="00101874" w:rsidRPr="00B35A77" w:rsidRDefault="00000000" w:rsidP="00B35A77">
      <w:pPr>
        <w:pStyle w:val="a7"/>
        <w:bidi/>
        <w:rPr>
          <w:rFonts w:ascii="Narkisim" w:hAnsi="Narkisim"/>
        </w:rPr>
      </w:pPr>
      <w:r w:rsidRPr="00B35A77">
        <w:rPr>
          <w:rFonts w:ascii="Narkisim" w:hAnsi="Narkisim"/>
          <w:rtl/>
        </w:rPr>
        <w:t>אבל ה</w:t>
      </w:r>
      <w:r w:rsidRPr="00B35A77">
        <w:rPr>
          <w:rFonts w:ascii="Narkisim" w:hAnsi="Narkisim"/>
          <w:b/>
          <w:bCs/>
          <w:rtl/>
        </w:rPr>
        <w:t>מאירי</w:t>
      </w:r>
      <w:r w:rsidRPr="00B35A77">
        <w:rPr>
          <w:rFonts w:ascii="Narkisim" w:hAnsi="Narkisim"/>
          <w:rtl/>
        </w:rPr>
        <w:t xml:space="preserve"> (כאן ולקמן עט) תי' דהספרי איירי בנערה המאורסה, ובנערה המאורסה האב מיפר רק נדרים שבינו לבינה או עינוי נפש, דומיא דבעל</w:t>
      </w:r>
      <w:r w:rsidRPr="00B35A77">
        <w:rPr>
          <w:rStyle w:val="ac"/>
          <w:rFonts w:ascii="Narkisim" w:hAnsi="Narkisim"/>
          <w:rtl/>
        </w:rPr>
        <w:footnoteReference w:id="75"/>
      </w:r>
      <w:r w:rsidRPr="00B35A77">
        <w:rPr>
          <w:rFonts w:ascii="Narkisim" w:hAnsi="Narkisim"/>
        </w:rPr>
        <w:t>.</w:t>
      </w:r>
    </w:p>
    <w:p w14:paraId="1077E91E" w14:textId="77777777" w:rsidR="00101874" w:rsidRPr="00B35A77" w:rsidRDefault="00000000" w:rsidP="00B35A77">
      <w:pPr>
        <w:pStyle w:val="a7"/>
        <w:bidi/>
        <w:rPr>
          <w:rFonts w:ascii="Narkisim" w:hAnsi="Narkisim"/>
        </w:rPr>
      </w:pPr>
      <w:r w:rsidRPr="00B35A77">
        <w:rPr>
          <w:rFonts w:ascii="Narkisim" w:hAnsi="Narkisim"/>
          <w:rtl/>
        </w:rPr>
        <w:t>וה</w:t>
      </w:r>
      <w:r w:rsidRPr="00B35A77">
        <w:rPr>
          <w:rFonts w:ascii="Narkisim" w:hAnsi="Narkisim"/>
          <w:b/>
          <w:bCs/>
          <w:rtl/>
        </w:rPr>
        <w:t>טור</w:t>
      </w:r>
      <w:r w:rsidRPr="00B35A77">
        <w:rPr>
          <w:rFonts w:ascii="Narkisim" w:hAnsi="Narkisim"/>
          <w:rtl/>
        </w:rPr>
        <w:t xml:space="preserve"> (רלד נח) הביא בשם </w:t>
      </w:r>
      <w:r w:rsidRPr="00B35A77">
        <w:rPr>
          <w:rFonts w:ascii="Narkisim" w:hAnsi="Narkisim"/>
          <w:b/>
          <w:bCs/>
          <w:rtl/>
        </w:rPr>
        <w:t>ר' יחיאל</w:t>
      </w:r>
      <w:r w:rsidRPr="00B35A77">
        <w:rPr>
          <w:rFonts w:ascii="Narkisim" w:hAnsi="Narkisim"/>
          <w:rtl/>
        </w:rPr>
        <w:t xml:space="preserve"> (בסמ"ג) דקודם שנתארסה אב מיפר כל נדרי בתו, אבל משנתארסה ונתגרשה מיפר רק נדרי עינוי נפש ושבינו ובינה</w:t>
      </w:r>
      <w:r w:rsidRPr="00B35A77">
        <w:rPr>
          <w:rStyle w:val="ac"/>
          <w:rFonts w:ascii="Narkisim" w:hAnsi="Narkisim"/>
          <w:rtl/>
        </w:rPr>
        <w:footnoteReference w:id="76"/>
      </w:r>
      <w:r w:rsidRPr="00B35A77">
        <w:rPr>
          <w:rFonts w:ascii="Narkisim" w:hAnsi="Narkisim"/>
        </w:rPr>
        <w:t xml:space="preserve">, </w:t>
      </w:r>
      <w:r w:rsidRPr="00B35A77">
        <w:rPr>
          <w:rFonts w:ascii="Narkisim" w:hAnsi="Narkisim"/>
          <w:rtl/>
        </w:rPr>
        <w:t>דרק בזה נתרוקנה רשות הבעל. [דמשעה שנתארסה יצאה מרשות האב, אף לענין שאר נדרים. ומשעת גירושין חוזרת לרשות אביה מדין נתרוקנה. וע"ע לקמן ע. ועא. בגדר נתרוקנה]. וה</w:t>
      </w:r>
      <w:r w:rsidRPr="00B35A77">
        <w:rPr>
          <w:rFonts w:ascii="Narkisim" w:hAnsi="Narkisim"/>
          <w:b/>
          <w:bCs/>
          <w:rtl/>
        </w:rPr>
        <w:t>ב"י</w:t>
      </w:r>
      <w:r w:rsidRPr="00B35A77">
        <w:rPr>
          <w:rFonts w:ascii="Narkisim" w:hAnsi="Narkisim"/>
          <w:rtl/>
        </w:rPr>
        <w:t xml:space="preserve"> ו</w:t>
      </w:r>
      <w:r w:rsidRPr="00B35A77">
        <w:rPr>
          <w:rFonts w:ascii="Narkisim" w:hAnsi="Narkisim"/>
          <w:b/>
          <w:bCs/>
          <w:rtl/>
        </w:rPr>
        <w:t>כס"מ</w:t>
      </w:r>
      <w:r w:rsidRPr="00B35A77">
        <w:rPr>
          <w:rFonts w:ascii="Narkisim" w:hAnsi="Narkisim"/>
          <w:rtl/>
        </w:rPr>
        <w:t xml:space="preserve"> ביארו דהטיל הפשרה ליישב פשטא דקרא עם הספרי</w:t>
      </w:r>
      <w:r w:rsidRPr="00B35A77">
        <w:rPr>
          <w:rStyle w:val="ac"/>
          <w:rFonts w:ascii="Narkisim" w:hAnsi="Narkisim"/>
          <w:rtl/>
        </w:rPr>
        <w:footnoteReference w:id="77"/>
      </w:r>
      <w:r w:rsidRPr="00B35A77">
        <w:rPr>
          <w:rFonts w:ascii="Narkisim" w:hAnsi="Narkisim"/>
        </w:rPr>
        <w:t xml:space="preserve">. </w:t>
      </w:r>
      <w:r w:rsidRPr="00B35A77">
        <w:rPr>
          <w:rFonts w:ascii="Narkisim" w:hAnsi="Narkisim"/>
          <w:rtl/>
        </w:rPr>
        <w:t>[אך ה</w:t>
      </w:r>
      <w:r w:rsidRPr="00B35A77">
        <w:rPr>
          <w:rFonts w:ascii="Narkisim" w:hAnsi="Narkisim"/>
          <w:b/>
          <w:bCs/>
          <w:rtl/>
        </w:rPr>
        <w:t>קר"א</w:t>
      </w:r>
      <w:r w:rsidRPr="00B35A77">
        <w:rPr>
          <w:rFonts w:ascii="Narkisim" w:hAnsi="Narkisim"/>
          <w:rtl/>
        </w:rPr>
        <w:t xml:space="preserve"> הקשה דבהדיא בספרי אף קודם אירוסין]</w:t>
      </w:r>
      <w:r w:rsidRPr="00B35A77">
        <w:rPr>
          <w:rFonts w:ascii="Narkisim" w:hAnsi="Narkisim"/>
        </w:rPr>
        <w:t>.</w:t>
      </w:r>
    </w:p>
    <w:p w14:paraId="6336CBC2" w14:textId="77777777" w:rsidR="00101874" w:rsidRPr="00B35A77" w:rsidRDefault="00000000" w:rsidP="00B35A77">
      <w:pPr>
        <w:pStyle w:val="a8"/>
        <w:bidi/>
        <w:rPr>
          <w:rFonts w:ascii="Narkisim" w:hAnsi="Narkisim"/>
        </w:rPr>
      </w:pPr>
      <w:r w:rsidRPr="00B35A77">
        <w:rPr>
          <w:rFonts w:ascii="Narkisim" w:hAnsi="Narkisim"/>
          <w:rtl/>
        </w:rPr>
        <w:t>ומבואר בדברי הרמב"ם</w:t>
      </w:r>
      <w:r w:rsidRPr="00B35A77">
        <w:rPr>
          <w:rStyle w:val="ac"/>
          <w:rFonts w:ascii="Narkisim" w:hAnsi="Narkisim"/>
          <w:rtl/>
        </w:rPr>
        <w:footnoteReference w:id="78"/>
      </w:r>
      <w:r w:rsidRPr="00B35A77">
        <w:rPr>
          <w:rFonts w:ascii="Narkisim" w:hAnsi="Narkisim"/>
        </w:rPr>
        <w:t xml:space="preserve"> </w:t>
      </w:r>
      <w:r w:rsidRPr="00B35A77">
        <w:rPr>
          <w:rFonts w:ascii="Narkisim" w:hAnsi="Narkisim"/>
          <w:rtl/>
        </w:rPr>
        <w:t>ור' יחיאל דבאירוסין, אף שהבעל אינו זוכה בשאר נדרים, מ"מ זכות הבעל מעכב דהאב לבד אינו יכול להפר</w:t>
      </w:r>
      <w:r w:rsidRPr="00B35A77">
        <w:rPr>
          <w:rFonts w:ascii="Narkisim" w:hAnsi="Narkisim"/>
        </w:rPr>
        <w:t>.</w:t>
      </w:r>
    </w:p>
    <w:p w14:paraId="4833C398" w14:textId="77777777" w:rsidR="00101874" w:rsidRPr="00B35A77" w:rsidRDefault="00000000" w:rsidP="00B35A77">
      <w:pPr>
        <w:pStyle w:val="a7"/>
        <w:bidi/>
        <w:rPr>
          <w:rFonts w:ascii="Narkisim" w:hAnsi="Narkisim"/>
        </w:rPr>
      </w:pPr>
      <w:r w:rsidRPr="00B35A77">
        <w:rPr>
          <w:rFonts w:ascii="Narkisim" w:hAnsi="Narkisim"/>
          <w:rtl/>
        </w:rPr>
        <w:t>וה</w:t>
      </w:r>
      <w:r w:rsidRPr="00B35A77">
        <w:rPr>
          <w:rFonts w:ascii="Narkisim" w:hAnsi="Narkisim"/>
          <w:b/>
          <w:bCs/>
          <w:rtl/>
        </w:rPr>
        <w:t>לח"מ</w:t>
      </w:r>
      <w:r w:rsidRPr="00B35A77">
        <w:rPr>
          <w:rFonts w:ascii="Narkisim" w:hAnsi="Narkisim"/>
          <w:rtl/>
        </w:rPr>
        <w:t xml:space="preserve"> הק' דבגמ' </w:t>
      </w:r>
      <w:r w:rsidRPr="00B35A77">
        <w:rPr>
          <w:rFonts w:ascii="Narkisim" w:hAnsi="Narkisim"/>
          <w:szCs w:val="20"/>
          <w:rtl/>
        </w:rPr>
        <w:t>(סז:)</w:t>
      </w:r>
      <w:r w:rsidRPr="00B35A77">
        <w:rPr>
          <w:rFonts w:ascii="Narkisim" w:hAnsi="Narkisim"/>
          <w:rtl/>
        </w:rPr>
        <w:t xml:space="preserve"> הוכיחו דאב לחודיה א"י להפר וכו' דא"כ לאסור איסור וכו', השתא י"ל במקום ארוס וכו', והרי בעי קרא שקמ"ל שמיפר אף נדרים דאינם בינו לבינה. </w:t>
      </w:r>
      <w:r w:rsidRPr="00B35A77">
        <w:rPr>
          <w:rFonts w:ascii="Narkisim" w:hAnsi="Narkisim"/>
          <w:szCs w:val="20"/>
          <w:rtl/>
        </w:rPr>
        <w:t>וכתב דאולי י"ל דלכתוב קרא דאחר שנתארסה מיפר כל הנדרים</w:t>
      </w:r>
      <w:r w:rsidRPr="00B35A77">
        <w:rPr>
          <w:rStyle w:val="ac"/>
          <w:rFonts w:ascii="Narkisim" w:hAnsi="Narkisim"/>
          <w:szCs w:val="20"/>
          <w:rtl/>
        </w:rPr>
        <w:footnoteReference w:id="79"/>
      </w:r>
      <w:r w:rsidRPr="00B35A77">
        <w:rPr>
          <w:rFonts w:ascii="Narkisim" w:hAnsi="Narkisim"/>
          <w:szCs w:val="20"/>
        </w:rPr>
        <w:t>.</w:t>
      </w:r>
    </w:p>
    <w:p w14:paraId="04E36A33" w14:textId="77777777" w:rsidR="00101874" w:rsidRPr="00B35A77" w:rsidRDefault="00000000" w:rsidP="00B35A77">
      <w:pPr>
        <w:pStyle w:val="2"/>
        <w:bidi/>
        <w:rPr>
          <w:rFonts w:ascii="Narkisim" w:hAnsi="Narkisim"/>
        </w:rPr>
      </w:pPr>
      <w:r w:rsidRPr="00B35A77">
        <w:rPr>
          <w:rFonts w:ascii="Narkisim" w:hAnsi="Narkisim"/>
          <w:rtl/>
        </w:rPr>
        <w:t>מיגז גייז או מיקליש קליש</w:t>
      </w:r>
    </w:p>
    <w:p w14:paraId="236DE10C" w14:textId="77777777" w:rsidR="00101874" w:rsidRPr="00B35A77" w:rsidRDefault="00000000" w:rsidP="00B35A77">
      <w:pPr>
        <w:bidi/>
        <w:rPr>
          <w:rFonts w:ascii="Narkisim" w:hAnsi="Narkisim" w:cs="Narkisim"/>
        </w:rPr>
      </w:pPr>
      <w:r w:rsidRPr="00B35A77">
        <w:rPr>
          <w:rFonts w:ascii="Narkisim" w:hAnsi="Narkisim" w:cs="Narkisim"/>
          <w:u w:val="single"/>
          <w:rtl/>
        </w:rPr>
        <w:t>איבע"ל בעל מיגז וכו'</w:t>
      </w:r>
      <w:r w:rsidRPr="00B35A77">
        <w:rPr>
          <w:rFonts w:ascii="Narkisim" w:hAnsi="Narkisim" w:cs="Narkisim"/>
          <w:rtl/>
        </w:rPr>
        <w:t>. מבואר דפשיטא לגמ' דהפרת הראשון מהני במקצת, אלא דהגמ' מסתפקת בגדר מה שהותר מקצתו. וה</w:t>
      </w:r>
      <w:r w:rsidRPr="00B35A77">
        <w:rPr>
          <w:rFonts w:ascii="Narkisim" w:hAnsi="Narkisim" w:cs="Narkisim"/>
          <w:b/>
          <w:bCs/>
          <w:rtl/>
        </w:rPr>
        <w:t>קר"א</w:t>
      </w:r>
      <w:r w:rsidRPr="00B35A77">
        <w:rPr>
          <w:rFonts w:ascii="Narkisim" w:hAnsi="Narkisim" w:cs="Narkisim"/>
          <w:rtl/>
        </w:rPr>
        <w:t xml:space="preserve"> הקשה מנליה לש"ס דהפרה דחד פועל כלל בנדר בלא חבירו, והרי מסברא ל"מ כלל</w:t>
      </w:r>
      <w:r w:rsidRPr="00B35A77">
        <w:rPr>
          <w:rStyle w:val="ac"/>
          <w:rFonts w:ascii="Narkisim" w:hAnsi="Narkisim" w:cs="Narkisim"/>
          <w:rtl/>
        </w:rPr>
        <w:footnoteReference w:id="80"/>
      </w:r>
      <w:r w:rsidRPr="00B35A77">
        <w:rPr>
          <w:rFonts w:ascii="Narkisim" w:hAnsi="Narkisim" w:cs="Narkisim"/>
        </w:rPr>
        <w:t xml:space="preserve"> </w:t>
      </w:r>
      <w:r w:rsidRPr="00B35A77">
        <w:rPr>
          <w:rFonts w:ascii="Narkisim" w:hAnsi="Narkisim" w:cs="Narkisim"/>
          <w:rtl/>
        </w:rPr>
        <w:t>עד שלא יפרו כולו</w:t>
      </w:r>
      <w:r w:rsidRPr="00B35A77">
        <w:rPr>
          <w:rStyle w:val="ac"/>
          <w:rFonts w:ascii="Narkisim" w:hAnsi="Narkisim" w:cs="Narkisim"/>
          <w:rtl/>
        </w:rPr>
        <w:footnoteReference w:id="81"/>
      </w:r>
      <w:r w:rsidRPr="00B35A77">
        <w:rPr>
          <w:rFonts w:ascii="Narkisim" w:hAnsi="Narkisim" w:cs="Narkisim"/>
        </w:rPr>
        <w:t xml:space="preserve">. </w:t>
      </w:r>
      <w:r w:rsidRPr="00B35A77">
        <w:rPr>
          <w:rFonts w:ascii="Narkisim" w:hAnsi="Narkisim" w:cs="Narkisim"/>
          <w:szCs w:val="20"/>
          <w:rtl/>
        </w:rPr>
        <w:t>וה</w:t>
      </w:r>
      <w:r w:rsidRPr="00B35A77">
        <w:rPr>
          <w:rFonts w:ascii="Narkisim" w:hAnsi="Narkisim" w:cs="Narkisim"/>
          <w:b/>
          <w:bCs/>
          <w:szCs w:val="20"/>
          <w:rtl/>
        </w:rPr>
        <w:t>קר"א</w:t>
      </w:r>
      <w:r w:rsidRPr="00B35A77">
        <w:rPr>
          <w:rFonts w:ascii="Narkisim" w:hAnsi="Narkisim" w:cs="Narkisim"/>
          <w:szCs w:val="20"/>
          <w:rtl/>
        </w:rPr>
        <w:t xml:space="preserve"> הביא דב</w:t>
      </w:r>
      <w:r w:rsidRPr="00B35A77">
        <w:rPr>
          <w:rFonts w:ascii="Narkisim" w:hAnsi="Narkisim" w:cs="Narkisim"/>
          <w:b/>
          <w:bCs/>
          <w:szCs w:val="20"/>
          <w:rtl/>
        </w:rPr>
        <w:t>ירושלמי</w:t>
      </w:r>
      <w:r w:rsidRPr="00B35A77">
        <w:rPr>
          <w:rFonts w:ascii="Narkisim" w:hAnsi="Narkisim" w:cs="Narkisim"/>
          <w:szCs w:val="20"/>
          <w:rtl/>
        </w:rPr>
        <w:t xml:space="preserve"> מבואר דהפרת הארוס בלא האב ל"מ כלל, ולוקה</w:t>
      </w:r>
      <w:r w:rsidRPr="00B35A77">
        <w:rPr>
          <w:rStyle w:val="ac"/>
          <w:rFonts w:ascii="Narkisim" w:hAnsi="Narkisim" w:cs="Narkisim"/>
          <w:szCs w:val="20"/>
          <w:rtl/>
        </w:rPr>
        <w:footnoteReference w:id="82"/>
      </w:r>
      <w:r w:rsidRPr="00B35A77">
        <w:rPr>
          <w:rFonts w:ascii="Narkisim" w:hAnsi="Narkisim" w:cs="Narkisim"/>
          <w:szCs w:val="20"/>
        </w:rPr>
        <w:t>.</w:t>
      </w:r>
    </w:p>
    <w:p w14:paraId="495F5DE1" w14:textId="77777777" w:rsidR="00101874" w:rsidRPr="00B35A77" w:rsidRDefault="00000000" w:rsidP="00B35A77">
      <w:pPr>
        <w:pStyle w:val="aa"/>
        <w:bidi/>
        <w:rPr>
          <w:rFonts w:ascii="Narkisim" w:hAnsi="Narkisim"/>
        </w:rPr>
      </w:pPr>
      <w:r w:rsidRPr="00B35A77">
        <w:rPr>
          <w:rFonts w:ascii="Narkisim" w:hAnsi="Narkisim"/>
          <w:rtl/>
        </w:rPr>
        <w:t>וה</w:t>
      </w:r>
      <w:r w:rsidRPr="00B35A77">
        <w:rPr>
          <w:rFonts w:ascii="Narkisim" w:hAnsi="Narkisim"/>
          <w:b/>
          <w:bCs/>
          <w:rtl/>
        </w:rPr>
        <w:t>אחרונים</w:t>
      </w:r>
      <w:r w:rsidRPr="00B35A77">
        <w:rPr>
          <w:rFonts w:ascii="Narkisim" w:hAnsi="Narkisim"/>
          <w:rtl/>
        </w:rPr>
        <w:t xml:space="preserve"> (ע' מה שהו' בע"ב) דנו האם כוונת הגמ' דהפרה בשותפות הוה ע"י שהראשון מתיר חלקו, והשני </w:t>
      </w:r>
      <w:r w:rsidRPr="00B35A77">
        <w:rPr>
          <w:rFonts w:ascii="Narkisim" w:hAnsi="Narkisim"/>
          <w:rtl/>
        </w:rPr>
        <w:lastRenderedPageBreak/>
        <w:t>מהני רק להשלים [אבל אילו הראשון ל"מ, אינו יכול להצטרף לשני</w:t>
      </w:r>
      <w:r w:rsidRPr="00B35A77">
        <w:rPr>
          <w:rStyle w:val="ac"/>
          <w:rFonts w:ascii="Narkisim" w:hAnsi="Narkisim"/>
          <w:rtl/>
        </w:rPr>
        <w:footnoteReference w:id="83"/>
      </w:r>
      <w:r w:rsidRPr="00B35A77">
        <w:rPr>
          <w:rFonts w:ascii="Narkisim" w:hAnsi="Narkisim"/>
          <w:rtl/>
        </w:rPr>
        <w:t>]. או דלעולם עיקר ההפרה הוה ע"י תרוייהו בשותפות. אלא דנקטינן [מסברא] ג"כ דהפרה הראשונה מהני להתיר במקצת</w:t>
      </w:r>
      <w:r w:rsidRPr="00B35A77">
        <w:rPr>
          <w:rStyle w:val="ac"/>
          <w:rFonts w:ascii="Narkisim" w:hAnsi="Narkisim"/>
          <w:rtl/>
        </w:rPr>
        <w:footnoteReference w:id="84"/>
      </w:r>
      <w:r w:rsidRPr="00B35A77">
        <w:rPr>
          <w:rFonts w:ascii="Narkisim" w:hAnsi="Narkisim"/>
        </w:rPr>
        <w:t>.</w:t>
      </w:r>
    </w:p>
    <w:p w14:paraId="6AA15661" w14:textId="77777777" w:rsidR="00101874" w:rsidRPr="00B35A77" w:rsidRDefault="00000000" w:rsidP="00B35A77">
      <w:pPr>
        <w:pStyle w:val="a8"/>
        <w:bidi/>
        <w:rPr>
          <w:rFonts w:ascii="Narkisim" w:hAnsi="Narkisim"/>
        </w:rPr>
      </w:pPr>
      <w:r w:rsidRPr="00B35A77">
        <w:rPr>
          <w:rFonts w:ascii="Narkisim" w:hAnsi="Narkisim"/>
          <w:rtl/>
        </w:rPr>
        <w:t>וב</w:t>
      </w:r>
      <w:r w:rsidRPr="00B35A77">
        <w:rPr>
          <w:rFonts w:ascii="Narkisim" w:hAnsi="Narkisim"/>
          <w:b/>
          <w:bCs/>
          <w:rtl/>
        </w:rPr>
        <w:t>שיע' ר' ב"ב</w:t>
      </w:r>
      <w:r w:rsidRPr="00B35A77">
        <w:rPr>
          <w:rFonts w:ascii="Narkisim" w:hAnsi="Narkisim"/>
          <w:rtl/>
        </w:rPr>
        <w:t xml:space="preserve"> הביא מסוגיין דהפרת כל א' הוה מעשה הפרה בפנ"ע, והא דבעי צירוף היינו לחלות הפרה והיתר הנדר. דאילו כל א' בפנ"ע לא היה נחשב 'מעשה הפרה' [אלא בצירוף חברתו</w:t>
      </w:r>
      <w:r w:rsidRPr="00B35A77">
        <w:rPr>
          <w:rStyle w:val="ac"/>
          <w:rFonts w:ascii="Narkisim" w:hAnsi="Narkisim"/>
          <w:rtl/>
        </w:rPr>
        <w:footnoteReference w:id="85"/>
      </w:r>
      <w:r w:rsidRPr="00B35A77">
        <w:rPr>
          <w:rFonts w:ascii="Narkisim" w:hAnsi="Narkisim"/>
          <w:rtl/>
        </w:rPr>
        <w:t>], אינו בדין שיהני להקליש או לגוז חציו</w:t>
      </w:r>
      <w:r w:rsidRPr="00B35A77">
        <w:rPr>
          <w:rFonts w:ascii="Narkisim" w:hAnsi="Narkisim"/>
        </w:rPr>
        <w:t>.</w:t>
      </w:r>
    </w:p>
    <w:p w14:paraId="4A7BB8AE" w14:textId="77777777" w:rsidR="00101874" w:rsidRPr="00B35A77" w:rsidRDefault="00000000" w:rsidP="00B35A77">
      <w:pPr>
        <w:pStyle w:val="a7"/>
        <w:bidi/>
        <w:rPr>
          <w:rFonts w:ascii="Narkisim" w:hAnsi="Narkisim"/>
        </w:rPr>
      </w:pPr>
      <w:r w:rsidRPr="00B35A77">
        <w:rPr>
          <w:rFonts w:ascii="Narkisim" w:hAnsi="Narkisim"/>
          <w:rtl/>
        </w:rPr>
        <w:t>וה</w:t>
      </w:r>
      <w:r w:rsidRPr="00B35A77">
        <w:rPr>
          <w:rFonts w:ascii="Narkisim" w:hAnsi="Narkisim"/>
          <w:b/>
          <w:bCs/>
          <w:rtl/>
        </w:rPr>
        <w:t>קר"א</w:t>
      </w:r>
      <w:r w:rsidRPr="00B35A77">
        <w:rPr>
          <w:rFonts w:ascii="Narkisim" w:hAnsi="Narkisim"/>
          <w:rtl/>
        </w:rPr>
        <w:t xml:space="preserve"> ציין דנח' רבי ור' אלעזר בר"ש </w:t>
      </w:r>
      <w:r w:rsidRPr="00B35A77">
        <w:rPr>
          <w:rFonts w:ascii="Narkisim" w:hAnsi="Narkisim"/>
          <w:szCs w:val="20"/>
          <w:rtl/>
        </w:rPr>
        <w:t>(מנחות מז., פסחים יג:)</w:t>
      </w:r>
      <w:r w:rsidRPr="00B35A77">
        <w:rPr>
          <w:rFonts w:ascii="Narkisim" w:hAnsi="Narkisim"/>
          <w:rtl/>
        </w:rPr>
        <w:t xml:space="preserve"> בב' דברים המתירים האם מעלין זה בלא זה, דלרבי ע"י שחיטה </w:t>
      </w:r>
      <w:r w:rsidRPr="00B35A77">
        <w:rPr>
          <w:rFonts w:ascii="Narkisim" w:hAnsi="Narkisim"/>
          <w:szCs w:val="20"/>
          <w:rtl/>
        </w:rPr>
        <w:t>[דכבשי עצרת, וכן תודה]</w:t>
      </w:r>
      <w:r w:rsidRPr="00B35A77">
        <w:rPr>
          <w:rFonts w:ascii="Narkisim" w:hAnsi="Narkisim"/>
          <w:rtl/>
        </w:rPr>
        <w:t xml:space="preserve"> מהני לקדש את הלחם, דהוה קדוש ואינו קדוש </w:t>
      </w:r>
      <w:r w:rsidRPr="00B35A77">
        <w:rPr>
          <w:rFonts w:ascii="Narkisim" w:hAnsi="Narkisim"/>
          <w:szCs w:val="20"/>
          <w:rtl/>
        </w:rPr>
        <w:t>[שכל מתיר מהני במקצת</w:t>
      </w:r>
      <w:r w:rsidRPr="00B35A77">
        <w:rPr>
          <w:rStyle w:val="ac"/>
          <w:rFonts w:ascii="Narkisim" w:hAnsi="Narkisim"/>
          <w:szCs w:val="20"/>
          <w:rtl/>
        </w:rPr>
        <w:footnoteReference w:id="86"/>
      </w:r>
      <w:r w:rsidRPr="00B35A77">
        <w:rPr>
          <w:rFonts w:ascii="Narkisim" w:hAnsi="Narkisim"/>
          <w:szCs w:val="20"/>
          <w:rtl/>
        </w:rPr>
        <w:t>]</w:t>
      </w:r>
      <w:r w:rsidRPr="00B35A77">
        <w:rPr>
          <w:rFonts w:ascii="Narkisim" w:hAnsi="Narkisim"/>
          <w:rtl/>
        </w:rPr>
        <w:t xml:space="preserve">. ולר"א בר"ש אינו קדוש עד שישחוט ויזרוק דמן. </w:t>
      </w:r>
      <w:r w:rsidRPr="00B35A77">
        <w:rPr>
          <w:rFonts w:ascii="Narkisim" w:hAnsi="Narkisim"/>
          <w:szCs w:val="20"/>
          <w:rtl/>
        </w:rPr>
        <w:t>[דלא חל כלל עד שיגמור את כל המתיר</w:t>
      </w:r>
      <w:r w:rsidRPr="00B35A77">
        <w:rPr>
          <w:rStyle w:val="ac"/>
          <w:rFonts w:ascii="Narkisim" w:hAnsi="Narkisim"/>
          <w:szCs w:val="20"/>
          <w:rtl/>
        </w:rPr>
        <w:footnoteReference w:id="87"/>
      </w:r>
      <w:r w:rsidRPr="00B35A77">
        <w:rPr>
          <w:rFonts w:ascii="Narkisim" w:hAnsi="Narkisim"/>
          <w:szCs w:val="20"/>
          <w:rtl/>
        </w:rPr>
        <w:t>]</w:t>
      </w:r>
      <w:r w:rsidRPr="00B35A77">
        <w:rPr>
          <w:rFonts w:ascii="Narkisim" w:hAnsi="Narkisim"/>
          <w:rtl/>
        </w:rPr>
        <w:t>. וב</w:t>
      </w:r>
      <w:r w:rsidRPr="00B35A77">
        <w:rPr>
          <w:rFonts w:ascii="Narkisim" w:hAnsi="Narkisim"/>
          <w:b/>
          <w:bCs/>
          <w:rtl/>
        </w:rPr>
        <w:t>גמ'</w:t>
      </w:r>
      <w:r w:rsidRPr="00B35A77">
        <w:rPr>
          <w:rFonts w:ascii="Narkisim" w:hAnsi="Narkisim"/>
          <w:rtl/>
        </w:rPr>
        <w:t xml:space="preserve"> (יבמות קד:) מבואר דהוה מחלוקת כללי בכל ב' דברים המתירים, ולרבי אף יבמה שרקקה ולא חלצה נפסלת לכהונה ולאחים, דנחשב דהחליצה מהני במקצת</w:t>
      </w:r>
      <w:r w:rsidRPr="00B35A77">
        <w:rPr>
          <w:rStyle w:val="ac"/>
          <w:rFonts w:ascii="Narkisim" w:hAnsi="Narkisim"/>
          <w:rtl/>
        </w:rPr>
        <w:footnoteReference w:id="88"/>
      </w:r>
      <w:r w:rsidRPr="00B35A77">
        <w:rPr>
          <w:rFonts w:ascii="Narkisim" w:hAnsi="Narkisim"/>
        </w:rPr>
        <w:t xml:space="preserve"> </w:t>
      </w:r>
      <w:r w:rsidRPr="00B35A77">
        <w:rPr>
          <w:rFonts w:ascii="Narkisim" w:hAnsi="Narkisim"/>
          <w:rtl/>
        </w:rPr>
        <w:t>[מדאורייתא</w:t>
      </w:r>
      <w:r w:rsidRPr="00B35A77">
        <w:rPr>
          <w:rStyle w:val="ac"/>
          <w:rFonts w:ascii="Narkisim" w:hAnsi="Narkisim"/>
          <w:rtl/>
        </w:rPr>
        <w:footnoteReference w:id="89"/>
      </w:r>
      <w:r w:rsidRPr="00B35A77">
        <w:rPr>
          <w:rFonts w:ascii="Narkisim" w:hAnsi="Narkisim"/>
          <w:rtl/>
        </w:rPr>
        <w:t>]</w:t>
      </w:r>
      <w:r w:rsidRPr="00B35A77">
        <w:rPr>
          <w:rFonts w:ascii="Narkisim" w:hAnsi="Narkisim"/>
        </w:rPr>
        <w:t>.</w:t>
      </w:r>
    </w:p>
    <w:p w14:paraId="0768C534" w14:textId="77777777" w:rsidR="00101874" w:rsidRPr="00B35A77" w:rsidRDefault="00000000" w:rsidP="00B35A77">
      <w:pPr>
        <w:bidi/>
        <w:rPr>
          <w:rFonts w:ascii="Narkisim" w:hAnsi="Narkisim" w:cs="Narkisim"/>
        </w:rPr>
      </w:pPr>
      <w:r w:rsidRPr="00B35A77">
        <w:rPr>
          <w:rFonts w:ascii="Narkisim" w:hAnsi="Narkisim" w:cs="Narkisim"/>
          <w:u w:val="single"/>
          <w:rtl/>
        </w:rPr>
        <w:t>מיגז גייז או מיקליש קליש</w:t>
      </w:r>
      <w:r w:rsidRPr="00B35A77">
        <w:rPr>
          <w:rFonts w:ascii="Narkisim" w:hAnsi="Narkisim" w:cs="Narkisim"/>
          <w:rtl/>
        </w:rPr>
        <w:t xml:space="preserve">. דהגמ' מסתפקת מאחר דכל א' פועל מקצת, האם אמרי' דגדר המקצת הוה 'קלישות' </w:t>
      </w:r>
      <w:r w:rsidRPr="00B35A77">
        <w:rPr>
          <w:rFonts w:ascii="Narkisim" w:hAnsi="Narkisim" w:cs="Narkisim"/>
          <w:szCs w:val="20"/>
          <w:rtl/>
        </w:rPr>
        <w:t>[ואינו לוקה</w:t>
      </w:r>
      <w:r w:rsidRPr="00B35A77">
        <w:rPr>
          <w:rStyle w:val="ac"/>
          <w:rFonts w:ascii="Narkisim" w:hAnsi="Narkisim" w:cs="Narkisim"/>
          <w:szCs w:val="20"/>
          <w:rtl/>
        </w:rPr>
        <w:footnoteReference w:id="90"/>
      </w:r>
      <w:r w:rsidRPr="00B35A77">
        <w:rPr>
          <w:rFonts w:ascii="Narkisim" w:hAnsi="Narkisim" w:cs="Narkisim"/>
          <w:szCs w:val="20"/>
          <w:rtl/>
        </w:rPr>
        <w:t>]</w:t>
      </w:r>
      <w:r w:rsidRPr="00B35A77">
        <w:rPr>
          <w:rFonts w:ascii="Narkisim" w:hAnsi="Narkisim" w:cs="Narkisim"/>
          <w:rtl/>
        </w:rPr>
        <w:t>, או דמתייחד היתר גמור אלא מקצת מהנדר</w:t>
      </w:r>
      <w:r w:rsidRPr="00B35A77">
        <w:rPr>
          <w:rFonts w:ascii="Narkisim" w:hAnsi="Narkisim" w:cs="Narkisim"/>
        </w:rPr>
        <w:t>.</w:t>
      </w:r>
    </w:p>
    <w:p w14:paraId="59621522" w14:textId="77777777" w:rsidR="00101874" w:rsidRPr="00B35A77" w:rsidRDefault="00000000" w:rsidP="00B35A77">
      <w:pPr>
        <w:pStyle w:val="aa"/>
        <w:bidi/>
        <w:rPr>
          <w:rFonts w:ascii="Narkisim" w:hAnsi="Narkisim"/>
        </w:rPr>
      </w:pPr>
      <w:r w:rsidRPr="00B35A77">
        <w:rPr>
          <w:rFonts w:ascii="Narkisim" w:hAnsi="Narkisim"/>
          <w:rtl/>
        </w:rPr>
        <w:t>וב</w:t>
      </w:r>
      <w:r w:rsidRPr="00B35A77">
        <w:rPr>
          <w:rFonts w:ascii="Narkisim" w:hAnsi="Narkisim"/>
          <w:b/>
          <w:bCs/>
          <w:rtl/>
        </w:rPr>
        <w:t>גמ'</w:t>
      </w:r>
      <w:r w:rsidRPr="00B35A77">
        <w:rPr>
          <w:rFonts w:ascii="Narkisim" w:hAnsi="Narkisim"/>
          <w:rtl/>
        </w:rPr>
        <w:t xml:space="preserve"> (זבחים קי.) בעי ר' יצחק נפחא בהקטרת קומץ ולבונה</w:t>
      </w:r>
      <w:r w:rsidRPr="00B35A77">
        <w:rPr>
          <w:rStyle w:val="ac"/>
          <w:rFonts w:ascii="Narkisim" w:hAnsi="Narkisim"/>
          <w:rtl/>
        </w:rPr>
        <w:footnoteReference w:id="91"/>
      </w:r>
      <w:r w:rsidRPr="00B35A77">
        <w:rPr>
          <w:rFonts w:ascii="Narkisim" w:hAnsi="Narkisim"/>
        </w:rPr>
        <w:t xml:space="preserve">, </w:t>
      </w:r>
      <w:r w:rsidRPr="00B35A77">
        <w:rPr>
          <w:rFonts w:ascii="Narkisim" w:hAnsi="Narkisim"/>
          <w:rtl/>
        </w:rPr>
        <w:t>האם הקומץ מתיר כנגדו בשירים [ל</w:t>
      </w:r>
      <w:r w:rsidRPr="00B35A77">
        <w:rPr>
          <w:rFonts w:ascii="Narkisim" w:hAnsi="Narkisim"/>
          <w:b/>
          <w:bCs/>
          <w:rtl/>
        </w:rPr>
        <w:t>רש"י</w:t>
      </w:r>
      <w:r w:rsidRPr="00B35A77">
        <w:rPr>
          <w:rFonts w:ascii="Narkisim" w:hAnsi="Narkisim"/>
          <w:rtl/>
        </w:rPr>
        <w:t xml:space="preserve"> לענין התיר אכילה</w:t>
      </w:r>
      <w:r w:rsidRPr="00B35A77">
        <w:rPr>
          <w:rStyle w:val="ac"/>
          <w:rFonts w:ascii="Narkisim" w:hAnsi="Narkisim"/>
          <w:rtl/>
        </w:rPr>
        <w:footnoteReference w:id="92"/>
      </w:r>
      <w:r w:rsidRPr="00B35A77">
        <w:rPr>
          <w:rFonts w:ascii="Narkisim" w:hAnsi="Narkisim"/>
        </w:rPr>
        <w:t xml:space="preserve">, </w:t>
      </w:r>
      <w:r w:rsidRPr="00B35A77">
        <w:rPr>
          <w:rFonts w:ascii="Narkisim" w:hAnsi="Narkisim"/>
          <w:rtl/>
        </w:rPr>
        <w:t>ול</w:t>
      </w:r>
      <w:r w:rsidRPr="00B35A77">
        <w:rPr>
          <w:rFonts w:ascii="Narkisim" w:hAnsi="Narkisim"/>
          <w:b/>
          <w:bCs/>
          <w:rtl/>
        </w:rPr>
        <w:t>תוס'</w:t>
      </w:r>
      <w:r w:rsidRPr="00B35A77">
        <w:rPr>
          <w:rFonts w:ascii="Narkisim" w:hAnsi="Narkisim"/>
          <w:rtl/>
        </w:rPr>
        <w:t xml:space="preserve"> לענין שלא ילקה משום אוכל קודם זריקה]. </w:t>
      </w:r>
      <w:r w:rsidRPr="00B35A77">
        <w:rPr>
          <w:rFonts w:ascii="Narkisim" w:hAnsi="Narkisim"/>
          <w:i/>
          <w:iCs/>
          <w:rtl/>
        </w:rPr>
        <w:t>מישרא</w:t>
      </w:r>
      <w:r w:rsidRPr="00B35A77">
        <w:rPr>
          <w:rFonts w:ascii="Narkisim" w:hAnsi="Narkisim"/>
          <w:rtl/>
        </w:rPr>
        <w:t xml:space="preserve"> </w:t>
      </w:r>
      <w:r w:rsidRPr="00B35A77">
        <w:rPr>
          <w:rFonts w:ascii="Narkisim" w:hAnsi="Narkisim"/>
          <w:i/>
          <w:iCs/>
          <w:rtl/>
        </w:rPr>
        <w:t>שרי</w:t>
      </w:r>
      <w:r w:rsidRPr="00B35A77">
        <w:rPr>
          <w:rFonts w:ascii="Narkisim" w:hAnsi="Narkisim"/>
          <w:rtl/>
        </w:rPr>
        <w:t xml:space="preserve"> [פ</w:t>
      </w:r>
      <w:r w:rsidRPr="00B35A77">
        <w:rPr>
          <w:rFonts w:ascii="Narkisim" w:hAnsi="Narkisim"/>
          <w:b/>
          <w:bCs/>
          <w:rtl/>
        </w:rPr>
        <w:t>רש"י</w:t>
      </w:r>
      <w:r w:rsidRPr="00B35A77">
        <w:rPr>
          <w:rFonts w:ascii="Narkisim" w:hAnsi="Narkisim"/>
          <w:rtl/>
        </w:rPr>
        <w:t xml:space="preserve"> פלגא לגמרי], או </w:t>
      </w:r>
      <w:r w:rsidRPr="00B35A77">
        <w:rPr>
          <w:rFonts w:ascii="Narkisim" w:hAnsi="Narkisim"/>
          <w:i/>
          <w:iCs/>
          <w:rtl/>
        </w:rPr>
        <w:t>קלושי</w:t>
      </w:r>
      <w:r w:rsidRPr="00B35A77">
        <w:rPr>
          <w:rFonts w:ascii="Narkisim" w:hAnsi="Narkisim"/>
          <w:rtl/>
        </w:rPr>
        <w:t xml:space="preserve"> </w:t>
      </w:r>
      <w:r w:rsidRPr="00B35A77">
        <w:rPr>
          <w:rFonts w:ascii="Narkisim" w:hAnsi="Narkisim"/>
          <w:i/>
          <w:iCs/>
          <w:rtl/>
        </w:rPr>
        <w:t>איקליש</w:t>
      </w:r>
      <w:r w:rsidRPr="00B35A77">
        <w:rPr>
          <w:rFonts w:ascii="Narkisim" w:hAnsi="Narkisim"/>
          <w:rtl/>
        </w:rPr>
        <w:t xml:space="preserve"> [פ</w:t>
      </w:r>
      <w:r w:rsidRPr="00B35A77">
        <w:rPr>
          <w:rFonts w:ascii="Narkisim" w:hAnsi="Narkisim"/>
          <w:b/>
          <w:bCs/>
          <w:rtl/>
        </w:rPr>
        <w:t>רש"י</w:t>
      </w:r>
      <w:r w:rsidRPr="00B35A77">
        <w:rPr>
          <w:rFonts w:ascii="Narkisim" w:hAnsi="Narkisim"/>
          <w:rtl/>
        </w:rPr>
        <w:t xml:space="preserve"> דתרוייהו אכולהו שיריים, וחד מיקליש לאיסור והשני מתיר]. ו</w:t>
      </w:r>
      <w:r w:rsidRPr="00B35A77">
        <w:rPr>
          <w:rFonts w:ascii="Narkisim" w:hAnsi="Narkisim"/>
          <w:b/>
          <w:bCs/>
          <w:rtl/>
        </w:rPr>
        <w:t>תוס</w:t>
      </w:r>
      <w:r w:rsidRPr="00B35A77">
        <w:rPr>
          <w:rFonts w:ascii="Narkisim" w:hAnsi="Narkisim"/>
          <w:rtl/>
        </w:rPr>
        <w:t>' (שם) ציינו דכה"ג בעי בסוגיין</w:t>
      </w:r>
      <w:r w:rsidRPr="00B35A77">
        <w:rPr>
          <w:rStyle w:val="ac"/>
          <w:rFonts w:ascii="Narkisim" w:hAnsi="Narkisim"/>
          <w:rtl/>
        </w:rPr>
        <w:footnoteReference w:id="93"/>
      </w:r>
      <w:r w:rsidRPr="00B35A77">
        <w:rPr>
          <w:rFonts w:ascii="Narkisim" w:hAnsi="Narkisim"/>
        </w:rPr>
        <w:t>.</w:t>
      </w:r>
    </w:p>
    <w:p w14:paraId="22D1B0DD" w14:textId="77777777" w:rsidR="00101874" w:rsidRPr="00B35A77" w:rsidRDefault="00000000" w:rsidP="00B35A77">
      <w:pPr>
        <w:bidi/>
        <w:rPr>
          <w:rFonts w:ascii="Narkisim" w:hAnsi="Narkisim" w:cs="Narkisim"/>
        </w:rPr>
      </w:pPr>
      <w:r w:rsidRPr="00B35A77">
        <w:rPr>
          <w:rFonts w:ascii="Narkisim" w:hAnsi="Narkisim" w:cs="Narkisim"/>
          <w:rtl/>
        </w:rPr>
        <w:t>וה</w:t>
      </w:r>
      <w:r w:rsidRPr="00B35A77">
        <w:rPr>
          <w:rFonts w:ascii="Narkisim" w:hAnsi="Narkisim" w:cs="Narkisim"/>
          <w:b/>
          <w:bCs/>
          <w:rtl/>
        </w:rPr>
        <w:t>אחרונים</w:t>
      </w:r>
      <w:r w:rsidRPr="00B35A77">
        <w:rPr>
          <w:rFonts w:ascii="Narkisim" w:hAnsi="Narkisim" w:cs="Narkisim"/>
          <w:rtl/>
        </w:rPr>
        <w:t xml:space="preserve"> דנו דבכמה נדרים לא שייך חלוקה בכמות, וכגון נזירות</w:t>
      </w:r>
      <w:r w:rsidRPr="00B35A77">
        <w:rPr>
          <w:rStyle w:val="ac"/>
          <w:rFonts w:ascii="Narkisim" w:hAnsi="Narkisim" w:cs="Narkisim"/>
          <w:rtl/>
        </w:rPr>
        <w:footnoteReference w:id="94"/>
      </w:r>
      <w:r w:rsidRPr="00B35A77">
        <w:rPr>
          <w:rFonts w:ascii="Narkisim" w:hAnsi="Narkisim" w:cs="Narkisim"/>
        </w:rPr>
        <w:t xml:space="preserve">, </w:t>
      </w:r>
      <w:r w:rsidRPr="00B35A77">
        <w:rPr>
          <w:rFonts w:ascii="Narkisim" w:hAnsi="Narkisim" w:cs="Narkisim"/>
          <w:rtl/>
        </w:rPr>
        <w:t>וכן בשבועה לעשות מעשה מסויים</w:t>
      </w:r>
      <w:r w:rsidRPr="00B35A77">
        <w:rPr>
          <w:rStyle w:val="ac"/>
          <w:rFonts w:ascii="Narkisim" w:hAnsi="Narkisim" w:cs="Narkisim"/>
          <w:rtl/>
        </w:rPr>
        <w:footnoteReference w:id="95"/>
      </w:r>
      <w:r w:rsidRPr="00B35A77">
        <w:rPr>
          <w:rFonts w:ascii="Narkisim" w:hAnsi="Narkisim" w:cs="Narkisim"/>
        </w:rPr>
        <w:t xml:space="preserve">, </w:t>
      </w:r>
      <w:r w:rsidRPr="00B35A77">
        <w:rPr>
          <w:rFonts w:ascii="Narkisim" w:hAnsi="Narkisim" w:cs="Narkisim"/>
          <w:rtl/>
        </w:rPr>
        <w:t>א"כ האיך יתכן מיגז. דלכאורה ל"ש שההפרה תעשה מיגז על חציו [בכמות]</w:t>
      </w:r>
      <w:r w:rsidRPr="00B35A77">
        <w:rPr>
          <w:rStyle w:val="ac"/>
          <w:rFonts w:ascii="Narkisim" w:hAnsi="Narkisim" w:cs="Narkisim"/>
          <w:rtl/>
        </w:rPr>
        <w:footnoteReference w:id="96"/>
      </w:r>
      <w:r w:rsidRPr="00B35A77">
        <w:rPr>
          <w:rFonts w:ascii="Narkisim" w:hAnsi="Narkisim" w:cs="Narkisim"/>
        </w:rPr>
        <w:t xml:space="preserve">. </w:t>
      </w:r>
      <w:r w:rsidRPr="00B35A77">
        <w:rPr>
          <w:rFonts w:ascii="Narkisim" w:hAnsi="Narkisim" w:cs="Narkisim"/>
          <w:rtl/>
        </w:rPr>
        <w:t>ולכאורה צ"ל דבכל מקום דל"ש מיגז, אמרי' מיקלש קליש</w:t>
      </w:r>
      <w:r w:rsidRPr="00B35A77">
        <w:rPr>
          <w:rStyle w:val="ac"/>
          <w:rFonts w:ascii="Narkisim" w:hAnsi="Narkisim" w:cs="Narkisim"/>
          <w:rtl/>
        </w:rPr>
        <w:footnoteReference w:id="97"/>
      </w:r>
      <w:r w:rsidRPr="00B35A77">
        <w:rPr>
          <w:rFonts w:ascii="Narkisim" w:hAnsi="Narkisim" w:cs="Narkisim"/>
        </w:rPr>
        <w:t>.</w:t>
      </w:r>
    </w:p>
    <w:p w14:paraId="617ADD42" w14:textId="77777777" w:rsidR="00101874" w:rsidRPr="00B35A77" w:rsidRDefault="00000000" w:rsidP="00B35A77">
      <w:pPr>
        <w:pStyle w:val="aa"/>
        <w:bidi/>
        <w:rPr>
          <w:rFonts w:ascii="Narkisim" w:hAnsi="Narkisim"/>
        </w:rPr>
      </w:pPr>
      <w:r w:rsidRPr="00B35A77">
        <w:rPr>
          <w:rFonts w:ascii="Narkisim" w:hAnsi="Narkisim"/>
          <w:u w:val="single"/>
          <w:rtl/>
        </w:rPr>
        <w:t>שם.</w:t>
      </w:r>
      <w:r w:rsidRPr="00B35A77">
        <w:rPr>
          <w:rFonts w:ascii="Narkisim" w:hAnsi="Narkisim"/>
          <w:rtl/>
        </w:rPr>
        <w:t xml:space="preserve"> וה</w:t>
      </w:r>
      <w:r w:rsidRPr="00B35A77">
        <w:rPr>
          <w:rFonts w:ascii="Narkisim" w:hAnsi="Narkisim"/>
          <w:b/>
          <w:bCs/>
          <w:rtl/>
        </w:rPr>
        <w:t>גמ</w:t>
      </w:r>
      <w:r w:rsidRPr="00B35A77">
        <w:rPr>
          <w:rFonts w:ascii="Narkisim" w:hAnsi="Narkisim"/>
          <w:rtl/>
        </w:rPr>
        <w:t>' (נזיר כא:) מסתפקת האם הפרת הבעל מיגז גייז [מכאן ולהבא] או מיעקר עקר [למפרע</w:t>
      </w:r>
      <w:r w:rsidRPr="00B35A77">
        <w:rPr>
          <w:rStyle w:val="ac"/>
          <w:rFonts w:ascii="Narkisim" w:hAnsi="Narkisim"/>
          <w:rtl/>
        </w:rPr>
        <w:footnoteReference w:id="98"/>
      </w:r>
      <w:r w:rsidRPr="00B35A77">
        <w:rPr>
          <w:rFonts w:ascii="Narkisim" w:hAnsi="Narkisim"/>
          <w:rtl/>
        </w:rPr>
        <w:t xml:space="preserve">]. ויש </w:t>
      </w:r>
      <w:r w:rsidRPr="00B35A77">
        <w:rPr>
          <w:rFonts w:ascii="Narkisim" w:hAnsi="Narkisim"/>
          <w:b/>
          <w:bCs/>
          <w:rtl/>
        </w:rPr>
        <w:lastRenderedPageBreak/>
        <w:t>אחרונים</w:t>
      </w:r>
      <w:r w:rsidRPr="00B35A77">
        <w:rPr>
          <w:rFonts w:ascii="Narkisim" w:hAnsi="Narkisim"/>
          <w:rtl/>
        </w:rPr>
        <w:t xml:space="preserve"> (ע' ט"ז רלד לו, וקר"א נזיר כא:) שנקטו דסוגיין קאי רק למסקנא (שם כב:) דמיגז גייז</w:t>
      </w:r>
      <w:r w:rsidRPr="00B35A77">
        <w:rPr>
          <w:rStyle w:val="ac"/>
          <w:rFonts w:ascii="Narkisim" w:hAnsi="Narkisim"/>
          <w:rtl/>
        </w:rPr>
        <w:footnoteReference w:id="99"/>
      </w:r>
      <w:r w:rsidRPr="00B35A77">
        <w:rPr>
          <w:rFonts w:ascii="Narkisim" w:hAnsi="Narkisim"/>
        </w:rPr>
        <w:t xml:space="preserve">, </w:t>
      </w:r>
      <w:r w:rsidRPr="00B35A77">
        <w:rPr>
          <w:rFonts w:ascii="Narkisim" w:hAnsi="Narkisim"/>
          <w:rtl/>
        </w:rPr>
        <w:t>והפרת הא' גוזז חציו, אבל לצד דהוה עקירה למפרע האיך נחלק את הנדר מעיקרו</w:t>
      </w:r>
      <w:r w:rsidRPr="00B35A77">
        <w:rPr>
          <w:rFonts w:ascii="Narkisim" w:hAnsi="Narkisim"/>
        </w:rPr>
        <w:t>.</w:t>
      </w:r>
    </w:p>
    <w:p w14:paraId="4187180D" w14:textId="77777777" w:rsidR="00101874" w:rsidRPr="00B35A77" w:rsidRDefault="00000000" w:rsidP="00B35A77">
      <w:pPr>
        <w:bidi/>
        <w:rPr>
          <w:rFonts w:ascii="Narkisim" w:hAnsi="Narkisim" w:cs="Narkisim"/>
        </w:rPr>
      </w:pPr>
      <w:r w:rsidRPr="00B35A77">
        <w:rPr>
          <w:rFonts w:ascii="Narkisim" w:hAnsi="Narkisim" w:cs="Narkisim"/>
          <w:u w:val="single"/>
          <w:rtl/>
        </w:rPr>
        <w:t>ר"ן ד"ה איבעיא להו</w:t>
      </w:r>
      <w:r w:rsidRPr="00B35A77">
        <w:rPr>
          <w:rFonts w:ascii="Narkisim" w:hAnsi="Narkisim" w:cs="Narkisim"/>
          <w:rtl/>
        </w:rPr>
        <w:t xml:space="preserve">. ה"ה באב וחדא מינייהו נקט. וכ"כ </w:t>
      </w:r>
      <w:r w:rsidRPr="00B35A77">
        <w:rPr>
          <w:rFonts w:ascii="Narkisim" w:hAnsi="Narkisim" w:cs="Narkisim"/>
          <w:b/>
          <w:bCs/>
          <w:rtl/>
        </w:rPr>
        <w:t>שא"ר</w:t>
      </w:r>
      <w:r w:rsidRPr="00B35A77">
        <w:rPr>
          <w:rFonts w:ascii="Narkisim" w:hAnsi="Narkisim" w:cs="Narkisim"/>
          <w:rtl/>
        </w:rPr>
        <w:t>. אבל ה</w:t>
      </w:r>
      <w:r w:rsidRPr="00B35A77">
        <w:rPr>
          <w:rFonts w:ascii="Narkisim" w:hAnsi="Narkisim" w:cs="Narkisim"/>
          <w:b/>
          <w:bCs/>
          <w:rtl/>
        </w:rPr>
        <w:t>שיטמ"ק</w:t>
      </w:r>
      <w:r w:rsidRPr="00B35A77">
        <w:rPr>
          <w:rFonts w:ascii="Narkisim" w:hAnsi="Narkisim" w:cs="Narkisim"/>
          <w:rtl/>
        </w:rPr>
        <w:t xml:space="preserve"> </w:t>
      </w:r>
      <w:r w:rsidRPr="00B35A77">
        <w:rPr>
          <w:rFonts w:ascii="Narkisim" w:hAnsi="Narkisim" w:cs="Narkisim"/>
          <w:szCs w:val="20"/>
          <w:rtl/>
        </w:rPr>
        <w:t xml:space="preserve">(סט. בשם </w:t>
      </w:r>
      <w:r w:rsidRPr="00B35A77">
        <w:rPr>
          <w:rFonts w:ascii="Narkisim" w:hAnsi="Narkisim" w:cs="Narkisim"/>
          <w:b/>
          <w:bCs/>
          <w:szCs w:val="20"/>
          <w:rtl/>
        </w:rPr>
        <w:t>רא"ם</w:t>
      </w:r>
      <w:r w:rsidRPr="00B35A77">
        <w:rPr>
          <w:rFonts w:ascii="Narkisim" w:hAnsi="Narkisim" w:cs="Narkisim"/>
          <w:szCs w:val="20"/>
          <w:rtl/>
        </w:rPr>
        <w:t xml:space="preserve"> בשם רבו)</w:t>
      </w:r>
      <w:r w:rsidRPr="00B35A77">
        <w:rPr>
          <w:rFonts w:ascii="Narkisim" w:hAnsi="Narkisim" w:cs="Narkisim"/>
          <w:rtl/>
        </w:rPr>
        <w:t xml:space="preserve"> כת' דספק הגמ' בבעל האם מיגז גייז, אבל באב פשיטא ליה דמיגז גייז</w:t>
      </w:r>
      <w:r w:rsidRPr="00B35A77">
        <w:rPr>
          <w:rStyle w:val="ac"/>
          <w:rFonts w:ascii="Narkisim" w:hAnsi="Narkisim" w:cs="Narkisim"/>
          <w:rtl/>
        </w:rPr>
        <w:footnoteReference w:id="100"/>
      </w:r>
      <w:r w:rsidRPr="00B35A77">
        <w:rPr>
          <w:rFonts w:ascii="Narkisim" w:hAnsi="Narkisim" w:cs="Narkisim"/>
        </w:rPr>
        <w:t xml:space="preserve">, </w:t>
      </w:r>
      <w:r w:rsidRPr="00B35A77">
        <w:rPr>
          <w:rFonts w:ascii="Narkisim" w:hAnsi="Narkisim" w:cs="Narkisim"/>
          <w:rtl/>
        </w:rPr>
        <w:t xml:space="preserve">דלא גרע ממה שהאב מפר מעיקרא שלא בשותפות </w:t>
      </w:r>
      <w:r w:rsidRPr="00B35A77">
        <w:rPr>
          <w:rFonts w:ascii="Narkisim" w:hAnsi="Narkisim" w:cs="Narkisim"/>
          <w:szCs w:val="20"/>
          <w:rtl/>
        </w:rPr>
        <w:t>[ואף דהארוס מעכב שאינו יכול להפר כולו, מ"מ בחלק שיכול להפר אמרי' דמיגז</w:t>
      </w:r>
      <w:r w:rsidRPr="00B35A77">
        <w:rPr>
          <w:rStyle w:val="ac"/>
          <w:rFonts w:ascii="Narkisim" w:hAnsi="Narkisim" w:cs="Narkisim"/>
          <w:szCs w:val="20"/>
          <w:rtl/>
        </w:rPr>
        <w:footnoteReference w:id="101"/>
      </w:r>
      <w:r w:rsidRPr="00B35A77">
        <w:rPr>
          <w:rFonts w:ascii="Narkisim" w:hAnsi="Narkisim" w:cs="Narkisim"/>
          <w:szCs w:val="20"/>
          <w:rtl/>
        </w:rPr>
        <w:t>].</w:t>
      </w:r>
      <w:r w:rsidRPr="00B35A77">
        <w:rPr>
          <w:rFonts w:ascii="Narkisim" w:hAnsi="Narkisim" w:cs="Narkisim"/>
          <w:rtl/>
        </w:rPr>
        <w:t xml:space="preserve"> [וע"ד חילוק זה מבואר ב</w:t>
      </w:r>
      <w:r w:rsidRPr="00B35A77">
        <w:rPr>
          <w:rFonts w:ascii="Narkisim" w:hAnsi="Narkisim" w:cs="Narkisim"/>
          <w:b/>
          <w:bCs/>
          <w:rtl/>
        </w:rPr>
        <w:t>ירושלמי</w:t>
      </w:r>
      <w:r w:rsidRPr="00B35A77">
        <w:rPr>
          <w:rStyle w:val="ac"/>
          <w:rFonts w:ascii="Narkisim" w:hAnsi="Narkisim" w:cs="Narkisim"/>
          <w:rtl/>
        </w:rPr>
        <w:footnoteReference w:id="102"/>
      </w:r>
      <w:r w:rsidRPr="00B35A77">
        <w:rPr>
          <w:rFonts w:ascii="Narkisim" w:hAnsi="Narkisim" w:cs="Narkisim"/>
          <w:rtl/>
        </w:rPr>
        <w:t>]</w:t>
      </w:r>
      <w:r w:rsidRPr="00B35A77">
        <w:rPr>
          <w:rFonts w:ascii="Narkisim" w:hAnsi="Narkisim" w:cs="Narkisim"/>
        </w:rPr>
        <w:t>.</w:t>
      </w:r>
    </w:p>
    <w:p w14:paraId="76B273DA" w14:textId="77777777" w:rsidR="00101874" w:rsidRPr="00B35A77" w:rsidRDefault="00000000" w:rsidP="00B35A77">
      <w:pPr>
        <w:pStyle w:val="a8"/>
        <w:bidi/>
        <w:rPr>
          <w:rFonts w:ascii="Narkisim" w:hAnsi="Narkisim"/>
        </w:rPr>
      </w:pPr>
      <w:r w:rsidRPr="00B35A77">
        <w:rPr>
          <w:rFonts w:ascii="Narkisim" w:hAnsi="Narkisim"/>
          <w:rtl/>
        </w:rPr>
        <w:t>וה</w:t>
      </w:r>
      <w:r w:rsidRPr="00B35A77">
        <w:rPr>
          <w:rFonts w:ascii="Narkisim" w:hAnsi="Narkisim"/>
          <w:b/>
          <w:bCs/>
          <w:rtl/>
        </w:rPr>
        <w:t>קר"א</w:t>
      </w:r>
      <w:r w:rsidRPr="00B35A77">
        <w:rPr>
          <w:rFonts w:ascii="Narkisim" w:hAnsi="Narkisim"/>
          <w:rtl/>
        </w:rPr>
        <w:t xml:space="preserve"> כתב דאפ"ל איפכא דהפרת הבעל עדיף, דעומדת ליכנס לרשותו. אך הביא דבגמ' (סט.) הביאו מדברי בי"ש ובי"ה דקאי בהפרת האב, ומבואר דקאי אף בזה</w:t>
      </w:r>
      <w:r w:rsidRPr="00B35A77">
        <w:rPr>
          <w:rStyle w:val="ac"/>
          <w:rFonts w:ascii="Narkisim" w:hAnsi="Narkisim"/>
          <w:rtl/>
        </w:rPr>
        <w:footnoteReference w:id="103"/>
      </w:r>
      <w:r w:rsidRPr="00B35A77">
        <w:rPr>
          <w:rFonts w:ascii="Narkisim" w:hAnsi="Narkisim"/>
        </w:rPr>
        <w:t>.</w:t>
      </w:r>
    </w:p>
    <w:p w14:paraId="371356D3" w14:textId="77777777" w:rsidR="00101874" w:rsidRPr="00B35A77" w:rsidRDefault="00000000" w:rsidP="00B35A77">
      <w:pPr>
        <w:bidi/>
        <w:rPr>
          <w:rFonts w:ascii="Narkisim" w:hAnsi="Narkisim" w:cs="Narkisim"/>
        </w:rPr>
      </w:pPr>
      <w:r w:rsidRPr="00B35A77">
        <w:rPr>
          <w:rFonts w:ascii="Narkisim" w:hAnsi="Narkisim" w:cs="Narkisim"/>
          <w:u w:val="single"/>
          <w:rtl/>
        </w:rPr>
        <w:t>היכא קמב"ל, כגון דנדרה מב' זיתים ושמע ארוס והפר וכו'</w:t>
      </w:r>
      <w:r w:rsidRPr="00B35A77">
        <w:rPr>
          <w:rFonts w:ascii="Narkisim" w:hAnsi="Narkisim" w:cs="Narkisim"/>
          <w:rtl/>
        </w:rPr>
        <w:t>. ובגמ' (לעיל סז.) מבואר דבעינן היתר שניהם כא'. ובפשוטו אף לענין להתיר מקצתו בעינן שיהא ראוי לצירוף שניהם. אבל ה</w:t>
      </w:r>
      <w:r w:rsidRPr="00B35A77">
        <w:rPr>
          <w:rFonts w:ascii="Narkisim" w:hAnsi="Narkisim" w:cs="Narkisim"/>
          <w:b/>
          <w:bCs/>
          <w:rtl/>
        </w:rPr>
        <w:t>קר"א</w:t>
      </w:r>
      <w:r w:rsidRPr="00B35A77">
        <w:rPr>
          <w:rFonts w:ascii="Narkisim" w:hAnsi="Narkisim" w:cs="Narkisim"/>
          <w:rtl/>
        </w:rPr>
        <w:t xml:space="preserve"> נסתפק דאפשר דרק לענין להפר את כולו בעינן צירוף, אבל התיר מקצת </w:t>
      </w:r>
      <w:r w:rsidRPr="00B35A77">
        <w:rPr>
          <w:rFonts w:ascii="Narkisim" w:hAnsi="Narkisim" w:cs="Narkisim"/>
          <w:szCs w:val="20"/>
          <w:rtl/>
        </w:rPr>
        <w:t>[מיקליש או מיגז]</w:t>
      </w:r>
      <w:r w:rsidRPr="00B35A77">
        <w:rPr>
          <w:rFonts w:ascii="Narkisim" w:hAnsi="Narkisim" w:cs="Narkisim"/>
          <w:rtl/>
        </w:rPr>
        <w:t xml:space="preserve"> לא בעי צירוף חבירו. ואף לאחר שא' קיים, אפ"ה השני יכול להתיר מקצתו. </w:t>
      </w:r>
      <w:r w:rsidRPr="00B35A77">
        <w:rPr>
          <w:rFonts w:ascii="Narkisim" w:hAnsi="Narkisim" w:cs="Narkisim"/>
          <w:szCs w:val="20"/>
          <w:rtl/>
        </w:rPr>
        <w:t>[וע' מש"כ בזה בחי' ר' שמואל יז]</w:t>
      </w:r>
      <w:r w:rsidRPr="00B35A77">
        <w:rPr>
          <w:rFonts w:ascii="Narkisim" w:hAnsi="Narkisim" w:cs="Narkisim"/>
          <w:szCs w:val="20"/>
        </w:rPr>
        <w:t>.</w:t>
      </w:r>
    </w:p>
    <w:p w14:paraId="7BF6B464" w14:textId="77777777" w:rsidR="00101874" w:rsidRPr="00B35A77" w:rsidRDefault="00000000" w:rsidP="00B35A77">
      <w:pPr>
        <w:pStyle w:val="a7"/>
        <w:bidi/>
        <w:rPr>
          <w:rFonts w:ascii="Narkisim" w:hAnsi="Narkisim"/>
        </w:rPr>
      </w:pPr>
      <w:r w:rsidRPr="00B35A77">
        <w:rPr>
          <w:rFonts w:ascii="Narkisim" w:hAnsi="Narkisim"/>
          <w:szCs w:val="20"/>
          <w:rtl/>
        </w:rPr>
        <w:t>וה</w:t>
      </w:r>
      <w:r w:rsidRPr="00B35A77">
        <w:rPr>
          <w:rFonts w:ascii="Narkisim" w:hAnsi="Narkisim"/>
          <w:b/>
          <w:bCs/>
          <w:szCs w:val="20"/>
          <w:rtl/>
        </w:rPr>
        <w:t>אחרונים</w:t>
      </w:r>
      <w:r w:rsidRPr="00B35A77">
        <w:rPr>
          <w:rFonts w:ascii="Narkisim" w:hAnsi="Narkisim"/>
          <w:szCs w:val="20"/>
          <w:rtl/>
        </w:rPr>
        <w:t xml:space="preserve"> (גרנ"ט, חי' ר' שמואל וע' בסמוך מש"כ החזו"א) העמידו דנח' ה</w:t>
      </w:r>
      <w:r w:rsidRPr="00B35A77">
        <w:rPr>
          <w:rFonts w:ascii="Narkisim" w:hAnsi="Narkisim"/>
          <w:b/>
          <w:bCs/>
          <w:szCs w:val="20"/>
          <w:rtl/>
        </w:rPr>
        <w:t>ראשונים</w:t>
      </w:r>
      <w:r w:rsidRPr="00B35A77">
        <w:rPr>
          <w:rFonts w:ascii="Narkisim" w:hAnsi="Narkisim"/>
          <w:szCs w:val="20"/>
          <w:rtl/>
        </w:rPr>
        <w:t xml:space="preserve"> (בסוגיות בסמוך ולקמן עא) באופן שלבסוף לא היפר השני, אלא שקיים (וכבמשנה סז.) או שמת (סח:,סט.), האם אמרי' דהמקצת שהותר [מקליש או מיגז] חוזר לאיסורו [למפרע, א"נ מכאן ולהבא], או דמהני מה שהותר כבר</w:t>
      </w:r>
      <w:r w:rsidRPr="00B35A77">
        <w:rPr>
          <w:rStyle w:val="ac"/>
          <w:rFonts w:ascii="Narkisim" w:hAnsi="Narkisim"/>
          <w:szCs w:val="20"/>
          <w:rtl/>
        </w:rPr>
        <w:footnoteReference w:id="104"/>
      </w:r>
      <w:r w:rsidRPr="00B35A77">
        <w:rPr>
          <w:rFonts w:ascii="Narkisim" w:hAnsi="Narkisim"/>
          <w:szCs w:val="20"/>
        </w:rPr>
        <w:t xml:space="preserve">. </w:t>
      </w:r>
      <w:r w:rsidRPr="00B35A77">
        <w:rPr>
          <w:rFonts w:ascii="Narkisim" w:hAnsi="Narkisim"/>
          <w:szCs w:val="20"/>
          <w:rtl/>
        </w:rPr>
        <w:t>[וה</w:t>
      </w:r>
      <w:r w:rsidRPr="00B35A77">
        <w:rPr>
          <w:rFonts w:ascii="Narkisim" w:hAnsi="Narkisim"/>
          <w:b/>
          <w:bCs/>
          <w:szCs w:val="20"/>
          <w:rtl/>
        </w:rPr>
        <w:t>אבנ"נ</w:t>
      </w:r>
      <w:r w:rsidRPr="00B35A77">
        <w:rPr>
          <w:rFonts w:ascii="Narkisim" w:hAnsi="Narkisim"/>
          <w:szCs w:val="20"/>
          <w:rtl/>
        </w:rPr>
        <w:t xml:space="preserve"> (שא) דייק דנח' בזה הר"ן והמפרש (לעיל סז.), ע' בסמוך ועא]</w:t>
      </w:r>
      <w:r w:rsidRPr="00B35A77">
        <w:rPr>
          <w:rFonts w:ascii="Narkisim" w:hAnsi="Narkisim"/>
          <w:szCs w:val="20"/>
        </w:rPr>
        <w:t>.</w:t>
      </w:r>
    </w:p>
    <w:p w14:paraId="42735511" w14:textId="77777777" w:rsidR="00101874" w:rsidRPr="00B35A77" w:rsidRDefault="00000000" w:rsidP="00B35A77">
      <w:pPr>
        <w:bidi/>
        <w:rPr>
          <w:rFonts w:ascii="Narkisim" w:hAnsi="Narkisim" w:cs="Narkisim"/>
        </w:rPr>
      </w:pPr>
      <w:r w:rsidRPr="00B35A77">
        <w:rPr>
          <w:rFonts w:ascii="Narkisim" w:hAnsi="Narkisim" w:cs="Narkisim"/>
          <w:u w:val="single"/>
          <w:rtl/>
        </w:rPr>
        <w:t>ר"ן ד"ה אי אמרת</w:t>
      </w:r>
      <w:r w:rsidRPr="00B35A77">
        <w:rPr>
          <w:rFonts w:ascii="Narkisim" w:hAnsi="Narkisim" w:cs="Narkisim"/>
          <w:rtl/>
        </w:rPr>
        <w:t xml:space="preserve">. דלא ידעינן הי מינ' קאי באיסוריה. </w:t>
      </w:r>
      <w:r w:rsidRPr="00B35A77">
        <w:rPr>
          <w:rFonts w:ascii="Narkisim" w:hAnsi="Narkisim" w:cs="Narkisim"/>
          <w:szCs w:val="20"/>
          <w:rtl/>
        </w:rPr>
        <w:t>[משמע דהותר א', אלא דלא ידעינן איזה</w:t>
      </w:r>
      <w:r w:rsidRPr="00B35A77">
        <w:rPr>
          <w:rStyle w:val="ac"/>
          <w:rFonts w:ascii="Narkisim" w:hAnsi="Narkisim" w:cs="Narkisim"/>
          <w:szCs w:val="20"/>
          <w:rtl/>
        </w:rPr>
        <w:footnoteReference w:id="105"/>
      </w:r>
      <w:r w:rsidRPr="00B35A77">
        <w:rPr>
          <w:rFonts w:ascii="Narkisim" w:hAnsi="Narkisim" w:cs="Narkisim"/>
          <w:szCs w:val="20"/>
          <w:rtl/>
        </w:rPr>
        <w:t>]</w:t>
      </w:r>
      <w:r w:rsidRPr="00B35A77">
        <w:rPr>
          <w:rFonts w:ascii="Narkisim" w:hAnsi="Narkisim" w:cs="Narkisim"/>
          <w:rtl/>
        </w:rPr>
        <w:t>. והיכא דאכלה תרוייהו לוקה. וה</w:t>
      </w:r>
      <w:r w:rsidRPr="00B35A77">
        <w:rPr>
          <w:rFonts w:ascii="Narkisim" w:hAnsi="Narkisim" w:cs="Narkisim"/>
          <w:b/>
          <w:bCs/>
          <w:rtl/>
        </w:rPr>
        <w:t>שלמ"נ</w:t>
      </w:r>
      <w:r w:rsidRPr="00B35A77">
        <w:rPr>
          <w:rFonts w:ascii="Narkisim" w:hAnsi="Narkisim" w:cs="Narkisim"/>
          <w:rtl/>
        </w:rPr>
        <w:t xml:space="preserve"> הקשה דהוה התראת ספק</w:t>
      </w:r>
      <w:r w:rsidRPr="00B35A77">
        <w:rPr>
          <w:rFonts w:ascii="Narkisim" w:hAnsi="Narkisim" w:cs="Narkisim"/>
        </w:rPr>
        <w:t>.</w:t>
      </w:r>
    </w:p>
    <w:p w14:paraId="5D934703" w14:textId="77777777" w:rsidR="00101874" w:rsidRPr="00B35A77" w:rsidRDefault="00000000" w:rsidP="00B35A77">
      <w:pPr>
        <w:pStyle w:val="a7"/>
        <w:bidi/>
        <w:rPr>
          <w:rFonts w:ascii="Narkisim" w:hAnsi="Narkisim"/>
        </w:rPr>
      </w:pPr>
      <w:r w:rsidRPr="00B35A77">
        <w:rPr>
          <w:rFonts w:ascii="Narkisim" w:hAnsi="Narkisim"/>
          <w:rtl/>
        </w:rPr>
        <w:t>וה</w:t>
      </w:r>
      <w:r w:rsidRPr="00B35A77">
        <w:rPr>
          <w:rFonts w:ascii="Narkisim" w:hAnsi="Narkisim"/>
          <w:b/>
          <w:bCs/>
          <w:rtl/>
        </w:rPr>
        <w:t>רשב"א</w:t>
      </w:r>
      <w:r w:rsidRPr="00B35A77">
        <w:rPr>
          <w:rFonts w:ascii="Narkisim" w:hAnsi="Narkisim"/>
          <w:rtl/>
        </w:rPr>
        <w:t xml:space="preserve"> כת' כיון דליכא לברורי, איסורא בתרוייהו פתיכה. ואי אכלה חד הו"ל חצי שיעור </w:t>
      </w:r>
      <w:r w:rsidRPr="00B35A77">
        <w:rPr>
          <w:rFonts w:ascii="Narkisim" w:hAnsi="Narkisim"/>
          <w:szCs w:val="20"/>
          <w:rtl/>
        </w:rPr>
        <w:t>[וצ"ב</w:t>
      </w:r>
      <w:r w:rsidRPr="00B35A77">
        <w:rPr>
          <w:rStyle w:val="ac"/>
          <w:rFonts w:ascii="Narkisim" w:hAnsi="Narkisim"/>
          <w:szCs w:val="20"/>
          <w:rtl/>
        </w:rPr>
        <w:footnoteReference w:id="106"/>
      </w:r>
      <w:r w:rsidRPr="00B35A77">
        <w:rPr>
          <w:rFonts w:ascii="Narkisim" w:hAnsi="Narkisim"/>
          <w:szCs w:val="20"/>
          <w:rtl/>
        </w:rPr>
        <w:t>]</w:t>
      </w:r>
      <w:r w:rsidRPr="00B35A77">
        <w:rPr>
          <w:rFonts w:ascii="Narkisim" w:hAnsi="Narkisim"/>
          <w:szCs w:val="20"/>
        </w:rPr>
        <w:t>.</w:t>
      </w:r>
    </w:p>
    <w:p w14:paraId="7618361F" w14:textId="77777777" w:rsidR="00101874" w:rsidRPr="00B35A77" w:rsidRDefault="00000000" w:rsidP="00B35A77">
      <w:pPr>
        <w:bidi/>
        <w:rPr>
          <w:rFonts w:ascii="Narkisim" w:hAnsi="Narkisim" w:cs="Narkisim"/>
        </w:rPr>
      </w:pPr>
      <w:r w:rsidRPr="00B35A77">
        <w:rPr>
          <w:rFonts w:ascii="Narkisim" w:hAnsi="Narkisim" w:cs="Narkisim"/>
          <w:u w:val="single"/>
          <w:rtl/>
        </w:rPr>
        <w:t>ר"ן ד"ה ואי אמרת</w:t>
      </w:r>
      <w:r w:rsidRPr="00B35A77">
        <w:rPr>
          <w:rFonts w:ascii="Narkisim" w:hAnsi="Narkisim" w:cs="Narkisim"/>
          <w:rtl/>
        </w:rPr>
        <w:t>. ומקשו, דהא"ר פפא קונמות לוקה בכ"ש. וה</w:t>
      </w:r>
      <w:r w:rsidRPr="00B35A77">
        <w:rPr>
          <w:rFonts w:ascii="Narkisim" w:hAnsi="Narkisim" w:cs="Narkisim"/>
          <w:b/>
          <w:bCs/>
          <w:rtl/>
        </w:rPr>
        <w:t>מאירי</w:t>
      </w:r>
      <w:r w:rsidRPr="00B35A77">
        <w:rPr>
          <w:rFonts w:ascii="Narkisim" w:hAnsi="Narkisim" w:cs="Narkisim"/>
          <w:rtl/>
        </w:rPr>
        <w:t xml:space="preserve"> תי' דמ"מ כל שהזכיר לשון אכילה בעי כזית</w:t>
      </w:r>
      <w:r w:rsidRPr="00B35A77">
        <w:rPr>
          <w:rStyle w:val="ac"/>
          <w:rFonts w:ascii="Narkisim" w:hAnsi="Narkisim" w:cs="Narkisim"/>
          <w:rtl/>
        </w:rPr>
        <w:footnoteReference w:id="107"/>
      </w:r>
      <w:r w:rsidRPr="00B35A77">
        <w:rPr>
          <w:rFonts w:ascii="Narkisim" w:hAnsi="Narkisim" w:cs="Narkisim"/>
        </w:rPr>
        <w:t xml:space="preserve"> </w:t>
      </w:r>
      <w:r w:rsidRPr="00B35A77">
        <w:rPr>
          <w:rFonts w:ascii="Narkisim" w:hAnsi="Narkisim" w:cs="Narkisim"/>
          <w:szCs w:val="20"/>
          <w:rtl/>
        </w:rPr>
        <w:t>(וכ"כ ה</w:t>
      </w:r>
      <w:r w:rsidRPr="00B35A77">
        <w:rPr>
          <w:rFonts w:ascii="Narkisim" w:hAnsi="Narkisim" w:cs="Narkisim"/>
          <w:b/>
          <w:bCs/>
          <w:szCs w:val="20"/>
          <w:rtl/>
        </w:rPr>
        <w:t>או"ש</w:t>
      </w:r>
      <w:r w:rsidRPr="00B35A77">
        <w:rPr>
          <w:rFonts w:ascii="Narkisim" w:hAnsi="Narkisim" w:cs="Narkisim"/>
          <w:szCs w:val="20"/>
          <w:rtl/>
        </w:rPr>
        <w:t xml:space="preserve"> מעילה ד ט)</w:t>
      </w:r>
      <w:r w:rsidRPr="00B35A77">
        <w:rPr>
          <w:rFonts w:ascii="Narkisim" w:hAnsi="Narkisim" w:cs="Narkisim"/>
        </w:rPr>
        <w:t>.</w:t>
      </w:r>
    </w:p>
    <w:p w14:paraId="19E14304" w14:textId="77777777" w:rsidR="00101874" w:rsidRPr="00B35A77" w:rsidRDefault="00000000" w:rsidP="00B35A77">
      <w:pPr>
        <w:pStyle w:val="a8"/>
        <w:bidi/>
        <w:rPr>
          <w:rFonts w:ascii="Narkisim" w:hAnsi="Narkisim"/>
        </w:rPr>
      </w:pPr>
      <w:r w:rsidRPr="00B35A77">
        <w:rPr>
          <w:rFonts w:ascii="Narkisim" w:hAnsi="Narkisim"/>
          <w:rtl/>
        </w:rPr>
        <w:t>ובפי' ה</w:t>
      </w:r>
      <w:r w:rsidRPr="00B35A77">
        <w:rPr>
          <w:rFonts w:ascii="Narkisim" w:hAnsi="Narkisim"/>
          <w:b/>
          <w:bCs/>
          <w:rtl/>
        </w:rPr>
        <w:t>רא"ש</w:t>
      </w:r>
      <w:r w:rsidRPr="00B35A77">
        <w:rPr>
          <w:rFonts w:ascii="Narkisim" w:hAnsi="Narkisim"/>
          <w:rtl/>
        </w:rPr>
        <w:t xml:space="preserve"> כת' והא דצריך כזית היינו בסתם וכו'. וצ"ב דבגמ' (שם) קאי להדיא אשבועה, אבל קונמות בכ"ש. וצ"ל דכוונתו למקשן דפליג ארב פפא. א"נ ה"נ קאי אשבועה</w:t>
      </w:r>
      <w:r w:rsidRPr="00B35A77">
        <w:rPr>
          <w:rStyle w:val="ac"/>
          <w:rFonts w:ascii="Narkisim" w:hAnsi="Narkisim"/>
          <w:rtl/>
        </w:rPr>
        <w:footnoteReference w:id="108"/>
      </w:r>
      <w:r w:rsidRPr="00B35A77">
        <w:rPr>
          <w:rFonts w:ascii="Narkisim" w:hAnsi="Narkisim"/>
        </w:rPr>
        <w:t xml:space="preserve"> </w:t>
      </w:r>
      <w:r w:rsidRPr="00B35A77">
        <w:rPr>
          <w:rFonts w:ascii="Narkisim" w:hAnsi="Narkisim"/>
          <w:rtl/>
        </w:rPr>
        <w:t>[כב' תי' הר"ן]. א"נ כוונתו בלשון אכילה</w:t>
      </w:r>
      <w:r w:rsidRPr="00B35A77">
        <w:rPr>
          <w:rFonts w:ascii="Narkisim" w:hAnsi="Narkisim"/>
        </w:rPr>
        <w:t>.</w:t>
      </w:r>
    </w:p>
    <w:p w14:paraId="71D4BEC0" w14:textId="77777777" w:rsidR="00101874" w:rsidRPr="00B35A77" w:rsidRDefault="00000000" w:rsidP="00B35A77">
      <w:pPr>
        <w:pStyle w:val="aa"/>
        <w:bidi/>
        <w:rPr>
          <w:rFonts w:ascii="Narkisim" w:hAnsi="Narkisim"/>
        </w:rPr>
      </w:pPr>
      <w:r w:rsidRPr="00B35A77">
        <w:rPr>
          <w:rFonts w:ascii="Narkisim" w:hAnsi="Narkisim"/>
          <w:u w:val="single"/>
          <w:rtl/>
        </w:rPr>
        <w:t>בא"ד א"נ לוקה בקרבן וכו' לענין מעילה</w:t>
      </w:r>
      <w:r w:rsidRPr="00B35A77">
        <w:rPr>
          <w:rFonts w:ascii="Narkisim" w:hAnsi="Narkisim"/>
          <w:rtl/>
        </w:rPr>
        <w:t>. וה</w:t>
      </w:r>
      <w:r w:rsidRPr="00B35A77">
        <w:rPr>
          <w:rFonts w:ascii="Narkisim" w:hAnsi="Narkisim"/>
          <w:b/>
          <w:bCs/>
          <w:rtl/>
        </w:rPr>
        <w:t>גהש"ס</w:t>
      </w:r>
      <w:r w:rsidRPr="00B35A77">
        <w:rPr>
          <w:rFonts w:ascii="Narkisim" w:hAnsi="Narkisim"/>
          <w:rtl/>
        </w:rPr>
        <w:t xml:space="preserve"> הקשה דשיעור מעילה הוה בפרוטה, וכן מבואר (פסחים לב: לרבנן דאבא שאול) דשיעור האוכל תרומה פרוטה, ולא תליא בכזית</w:t>
      </w:r>
      <w:r w:rsidRPr="00B35A77">
        <w:rPr>
          <w:rStyle w:val="ac"/>
          <w:rFonts w:ascii="Narkisim" w:hAnsi="Narkisim"/>
          <w:rtl/>
        </w:rPr>
        <w:footnoteReference w:id="109"/>
      </w:r>
      <w:r w:rsidRPr="00B35A77">
        <w:rPr>
          <w:rFonts w:ascii="Narkisim" w:hAnsi="Narkisim"/>
        </w:rPr>
        <w:t xml:space="preserve">. </w:t>
      </w:r>
      <w:r w:rsidRPr="00B35A77">
        <w:rPr>
          <w:rFonts w:ascii="Narkisim" w:hAnsi="Narkisim"/>
          <w:rtl/>
        </w:rPr>
        <w:t>אבל ה</w:t>
      </w:r>
      <w:r w:rsidRPr="00B35A77">
        <w:rPr>
          <w:rFonts w:ascii="Narkisim" w:hAnsi="Narkisim"/>
          <w:b/>
          <w:bCs/>
          <w:rtl/>
        </w:rPr>
        <w:t>רש"ש</w:t>
      </w:r>
      <w:r w:rsidRPr="00B35A77">
        <w:rPr>
          <w:rFonts w:ascii="Narkisim" w:hAnsi="Narkisim"/>
          <w:rtl/>
        </w:rPr>
        <w:t xml:space="preserve"> (פסחים לג.) כתב </w:t>
      </w:r>
      <w:r w:rsidRPr="00B35A77">
        <w:rPr>
          <w:rFonts w:ascii="Narkisim" w:hAnsi="Narkisim"/>
          <w:rtl/>
        </w:rPr>
        <w:lastRenderedPageBreak/>
        <w:t>דבאכילה חייבים על כזית אע"פ שאין פרוטה</w:t>
      </w:r>
      <w:r w:rsidRPr="00B35A77">
        <w:rPr>
          <w:rStyle w:val="ac"/>
          <w:rFonts w:ascii="Narkisim" w:hAnsi="Narkisim"/>
          <w:rtl/>
        </w:rPr>
        <w:footnoteReference w:id="110"/>
      </w:r>
      <w:r w:rsidRPr="00B35A77">
        <w:rPr>
          <w:rFonts w:ascii="Narkisim" w:hAnsi="Narkisim"/>
        </w:rPr>
        <w:t xml:space="preserve">. </w:t>
      </w:r>
      <w:r w:rsidRPr="00B35A77">
        <w:rPr>
          <w:rFonts w:ascii="Narkisim" w:hAnsi="Narkisim"/>
          <w:rtl/>
        </w:rPr>
        <w:t>וציין לר"ן כאן</w:t>
      </w:r>
      <w:r w:rsidRPr="00B35A77">
        <w:rPr>
          <w:rFonts w:ascii="Narkisim" w:hAnsi="Narkisim"/>
        </w:rPr>
        <w:t>.</w:t>
      </w:r>
    </w:p>
    <w:p w14:paraId="09A6C4D6" w14:textId="77777777" w:rsidR="00101874" w:rsidRPr="00B35A77" w:rsidRDefault="00000000" w:rsidP="00B35A77">
      <w:pPr>
        <w:pStyle w:val="2"/>
        <w:bidi/>
        <w:rPr>
          <w:rFonts w:ascii="Narkisim" w:hAnsi="Narkisim"/>
        </w:rPr>
      </w:pPr>
      <w:r w:rsidRPr="00B35A77">
        <w:rPr>
          <w:rFonts w:ascii="Narkisim" w:hAnsi="Narkisim"/>
          <w:rtl/>
        </w:rPr>
        <w:t>הפר א' ומת</w:t>
      </w:r>
    </w:p>
    <w:p w14:paraId="5DDA0D99" w14:textId="77777777" w:rsidR="00101874" w:rsidRPr="00B35A77" w:rsidRDefault="00000000" w:rsidP="00B35A77">
      <w:pPr>
        <w:pStyle w:val="aa"/>
        <w:bidi/>
        <w:rPr>
          <w:rFonts w:ascii="Narkisim" w:hAnsi="Narkisim"/>
        </w:rPr>
      </w:pPr>
      <w:r w:rsidRPr="00B35A77">
        <w:rPr>
          <w:rFonts w:ascii="Narkisim" w:hAnsi="Narkisim"/>
          <w:rtl/>
        </w:rPr>
        <w:t>סוגיית נתרוקנה - ע' במשנה ע. וגמ' שם ובסוגיא לקמן עא</w:t>
      </w:r>
    </w:p>
    <w:p w14:paraId="114887D8" w14:textId="77777777" w:rsidR="00101874" w:rsidRPr="00B35A77" w:rsidRDefault="00000000" w:rsidP="00B35A77">
      <w:pPr>
        <w:bidi/>
        <w:rPr>
          <w:rFonts w:ascii="Narkisim" w:hAnsi="Narkisim" w:cs="Narkisim"/>
        </w:rPr>
      </w:pPr>
      <w:r w:rsidRPr="00B35A77">
        <w:rPr>
          <w:rFonts w:ascii="Narkisim" w:hAnsi="Narkisim" w:cs="Narkisim"/>
          <w:u w:val="single"/>
          <w:rtl/>
        </w:rPr>
        <w:t>ת"ש אימתי אמרו נתרוקנה וכו' בזמן שלא שמע וכו'</w:t>
      </w:r>
      <w:r w:rsidRPr="00B35A77">
        <w:rPr>
          <w:rFonts w:ascii="Narkisim" w:hAnsi="Narkisim" w:cs="Narkisim"/>
          <w:rtl/>
        </w:rPr>
        <w:t>. לשון הברייתא מפורש דאף כשלא שמע הארוס הראשון הוה גדר נתרוקנה, ולא משום דאמרי' דהאב מיפר נדרים שלא זכה בהם הארוס. ובגמ' (ע:) דרשי' ריבוי דנתרוקנה אף כשנראה לארוס, ופי' ה</w:t>
      </w:r>
      <w:r w:rsidRPr="00B35A77">
        <w:rPr>
          <w:rFonts w:ascii="Narkisim" w:hAnsi="Narkisim" w:cs="Narkisim"/>
          <w:b/>
          <w:bCs/>
          <w:rtl/>
        </w:rPr>
        <w:t>ראשונים</w:t>
      </w:r>
      <w:r w:rsidRPr="00B35A77">
        <w:rPr>
          <w:rFonts w:ascii="Narkisim" w:hAnsi="Narkisim" w:cs="Narkisim"/>
          <w:rtl/>
        </w:rPr>
        <w:t xml:space="preserve"> דהיינו ששמע הארוס</w:t>
      </w:r>
      <w:r w:rsidRPr="00B35A77">
        <w:rPr>
          <w:rFonts w:ascii="Narkisim" w:hAnsi="Narkisim" w:cs="Narkisim"/>
        </w:rPr>
        <w:t>.</w:t>
      </w:r>
    </w:p>
    <w:p w14:paraId="2690141B" w14:textId="77777777" w:rsidR="00101874" w:rsidRPr="00B35A77" w:rsidRDefault="00000000" w:rsidP="00B35A77">
      <w:pPr>
        <w:pStyle w:val="a8"/>
        <w:bidi/>
        <w:rPr>
          <w:rFonts w:ascii="Narkisim" w:hAnsi="Narkisim"/>
        </w:rPr>
      </w:pPr>
      <w:r w:rsidRPr="00B35A77">
        <w:rPr>
          <w:rFonts w:ascii="Narkisim" w:hAnsi="Narkisim"/>
          <w:rtl/>
        </w:rPr>
        <w:t>אבל ה</w:t>
      </w:r>
      <w:r w:rsidRPr="00B35A77">
        <w:rPr>
          <w:rFonts w:ascii="Narkisim" w:hAnsi="Narkisim"/>
          <w:b/>
          <w:bCs/>
          <w:rtl/>
        </w:rPr>
        <w:t>תוס' רי"ד</w:t>
      </w:r>
      <w:r w:rsidRPr="00B35A77">
        <w:rPr>
          <w:rFonts w:ascii="Narkisim" w:hAnsi="Narkisim"/>
          <w:rtl/>
        </w:rPr>
        <w:t xml:space="preserve"> כתב דאם נדרה אחרי מיתת האב, הבעל מיפר לחוד, דאי"צ לגדר נתרוקנה. כיון דלא שלט האב בנדר זה. דומיא דבוגרת.  [ודעת התוס' רי"ד (לקמן ע:) דהארוס מיפר נדרי בוגרת, כיון דרשות האב אינו מעכב עליו. אבל דעת כל שאר ה</w:t>
      </w:r>
      <w:r w:rsidRPr="00B35A77">
        <w:rPr>
          <w:rFonts w:ascii="Narkisim" w:hAnsi="Narkisim"/>
          <w:b/>
          <w:bCs/>
          <w:rtl/>
        </w:rPr>
        <w:t>ראשונים</w:t>
      </w:r>
      <w:r w:rsidRPr="00B35A77">
        <w:rPr>
          <w:rFonts w:ascii="Narkisim" w:hAnsi="Narkisim"/>
          <w:rtl/>
        </w:rPr>
        <w:t xml:space="preserve"> דארוס אינו מיפר בלא אב כלל]</w:t>
      </w:r>
      <w:r w:rsidRPr="00B35A77">
        <w:rPr>
          <w:rFonts w:ascii="Narkisim" w:hAnsi="Narkisim"/>
        </w:rPr>
        <w:t>.</w:t>
      </w:r>
    </w:p>
    <w:p w14:paraId="006010DA" w14:textId="77777777" w:rsidR="00101874" w:rsidRPr="00B35A77" w:rsidRDefault="00000000" w:rsidP="00B35A77">
      <w:pPr>
        <w:pStyle w:val="a7"/>
        <w:bidi/>
        <w:rPr>
          <w:rFonts w:ascii="Narkisim" w:hAnsi="Narkisim"/>
        </w:rPr>
      </w:pPr>
      <w:r w:rsidRPr="00B35A77">
        <w:rPr>
          <w:rFonts w:ascii="Narkisim" w:hAnsi="Narkisim"/>
          <w:rtl/>
        </w:rPr>
        <w:t>וה</w:t>
      </w:r>
      <w:r w:rsidRPr="00B35A77">
        <w:rPr>
          <w:rFonts w:ascii="Narkisim" w:hAnsi="Narkisim"/>
          <w:b/>
          <w:bCs/>
          <w:rtl/>
        </w:rPr>
        <w:t>רא"ש</w:t>
      </w:r>
      <w:r w:rsidRPr="00B35A77">
        <w:rPr>
          <w:rFonts w:ascii="Narkisim" w:hAnsi="Narkisim"/>
          <w:rtl/>
        </w:rPr>
        <w:t xml:space="preserve"> פי' כמו אדם המריק וכו', והוריש לאב כל זכות שהיה לו בה. ומבואר דיש לאב זכות מכח הבעל. </w:t>
      </w:r>
      <w:r w:rsidRPr="00B35A77">
        <w:rPr>
          <w:rFonts w:ascii="Narkisim" w:hAnsi="Narkisim"/>
          <w:szCs w:val="20"/>
          <w:rtl/>
        </w:rPr>
        <w:t>וה</w:t>
      </w:r>
      <w:r w:rsidRPr="00B35A77">
        <w:rPr>
          <w:rFonts w:ascii="Narkisim" w:hAnsi="Narkisim"/>
          <w:b/>
          <w:bCs/>
          <w:szCs w:val="20"/>
          <w:rtl/>
        </w:rPr>
        <w:t>אחרונים</w:t>
      </w:r>
      <w:r w:rsidRPr="00B35A77">
        <w:rPr>
          <w:rFonts w:ascii="Narkisim" w:hAnsi="Narkisim"/>
          <w:szCs w:val="20"/>
          <w:rtl/>
        </w:rPr>
        <w:t xml:space="preserve"> (ע' חי' רא"ל מלין א כג) כת' דיל"פ דיורש את 'הנדר', או דמקבל את זכות ההפרה, ועי"ז נחשב שהיא ברשותו. </w:t>
      </w:r>
      <w:r w:rsidRPr="00B35A77">
        <w:rPr>
          <w:rFonts w:ascii="Narkisim" w:hAnsi="Narkisim"/>
          <w:rtl/>
        </w:rPr>
        <w:t>אבל ב</w:t>
      </w:r>
      <w:r w:rsidRPr="00B35A77">
        <w:rPr>
          <w:rFonts w:ascii="Narkisim" w:hAnsi="Narkisim"/>
          <w:b/>
          <w:bCs/>
          <w:rtl/>
        </w:rPr>
        <w:t>ריטב"א</w:t>
      </w:r>
      <w:r w:rsidRPr="00B35A77">
        <w:rPr>
          <w:rFonts w:ascii="Narkisim" w:hAnsi="Narkisim"/>
          <w:rtl/>
        </w:rPr>
        <w:t xml:space="preserve"> מבואר [דיש אופן] דמהני הפרת האב מחמת זכות של עצמו, אלא דבעינן נתרוקנה שזכות הארוס לא יעכב על האב</w:t>
      </w:r>
      <w:r w:rsidRPr="00B35A77">
        <w:rPr>
          <w:rFonts w:ascii="Narkisim" w:hAnsi="Narkisim"/>
        </w:rPr>
        <w:t>.</w:t>
      </w:r>
    </w:p>
    <w:p w14:paraId="007321CA" w14:textId="77777777" w:rsidR="00101874" w:rsidRPr="00B35A77" w:rsidRDefault="00000000" w:rsidP="00B35A77">
      <w:pPr>
        <w:bidi/>
        <w:rPr>
          <w:rFonts w:ascii="Narkisim" w:hAnsi="Narkisim" w:cs="Narkisim"/>
        </w:rPr>
      </w:pPr>
      <w:r w:rsidRPr="00B35A77">
        <w:rPr>
          <w:rFonts w:ascii="Narkisim" w:hAnsi="Narkisim" w:cs="Narkisim"/>
          <w:u w:val="single"/>
          <w:rtl/>
        </w:rPr>
        <w:t>ר"ן ד"ה ת"ש</w:t>
      </w:r>
      <w:r w:rsidRPr="00B35A77">
        <w:rPr>
          <w:rFonts w:ascii="Narkisim" w:hAnsi="Narkisim" w:cs="Narkisim"/>
          <w:rtl/>
        </w:rPr>
        <w:t xml:space="preserve">. אבל מת ביום שלאחריו לא </w:t>
      </w:r>
      <w:r w:rsidRPr="00B35A77">
        <w:rPr>
          <w:rFonts w:ascii="Narkisim" w:hAnsi="Narkisim" w:cs="Narkisim"/>
          <w:szCs w:val="20"/>
          <w:rtl/>
        </w:rPr>
        <w:t>[וכדאיתא בהמשך הברייתא (בע"ב) דאם שמע וקיים או שתק ומת ביום שלאחריו]</w:t>
      </w:r>
      <w:r w:rsidRPr="00B35A77">
        <w:rPr>
          <w:rFonts w:ascii="Narkisim" w:hAnsi="Narkisim" w:cs="Narkisim"/>
          <w:rtl/>
        </w:rPr>
        <w:t>, דהא קיימיה בעל וכו'. מבואר דשתיקת יום שמעו נחשב 'קיום' וגילוי דעת על הנדר. דאי משום שעבר יום שמעו לחוד, הרי נתחדש זכות לאב מדין נתרוקנה. [וע' קה"י מ]</w:t>
      </w:r>
      <w:r w:rsidRPr="00B35A77">
        <w:rPr>
          <w:rFonts w:ascii="Narkisim" w:hAnsi="Narkisim" w:cs="Narkisim"/>
        </w:rPr>
        <w:t>.</w:t>
      </w:r>
    </w:p>
    <w:p w14:paraId="5BE3E466" w14:textId="77777777" w:rsidR="00101874" w:rsidRPr="00B35A77" w:rsidRDefault="00000000" w:rsidP="00B35A77">
      <w:pPr>
        <w:pStyle w:val="aa"/>
        <w:bidi/>
        <w:rPr>
          <w:rFonts w:ascii="Narkisim" w:hAnsi="Narkisim"/>
        </w:rPr>
      </w:pPr>
      <w:r w:rsidRPr="00B35A77">
        <w:rPr>
          <w:rFonts w:ascii="Narkisim" w:hAnsi="Narkisim"/>
          <w:u w:val="single"/>
          <w:rtl/>
        </w:rPr>
        <w:t>בא"ד הילכך אין האב הבא מכחו יכול להפר</w:t>
      </w:r>
      <w:r w:rsidRPr="00B35A77">
        <w:rPr>
          <w:rFonts w:ascii="Narkisim" w:hAnsi="Narkisim"/>
          <w:rtl/>
        </w:rPr>
        <w:t>. דכיון דהבעל קיים את הנדר, האב אינו יכול להפר. וה</w:t>
      </w:r>
      <w:r w:rsidRPr="00B35A77">
        <w:rPr>
          <w:rFonts w:ascii="Narkisim" w:hAnsi="Narkisim"/>
          <w:b/>
          <w:bCs/>
          <w:rtl/>
        </w:rPr>
        <w:t>אחרונים</w:t>
      </w:r>
      <w:r w:rsidRPr="00B35A77">
        <w:rPr>
          <w:rFonts w:ascii="Narkisim" w:hAnsi="Narkisim"/>
          <w:rtl/>
        </w:rPr>
        <w:t xml:space="preserve"> דנו דתליא בחקירה בגדר הקמה, דהניחא אם גדר הקמה הוה תוספת לנדר. וכיון דהנדר הוקם א"א להפר. אבל אם קיום הוה רק ביטול על הזכות הפרה, א"כ אף שהארוס קיים, אמאי לא יוכל האב להפר. אך לשון הר"ן דכיון דהאב בא מכחו, אף האב אינו יכול להפר</w:t>
      </w:r>
      <w:r w:rsidRPr="00B35A77">
        <w:rPr>
          <w:rFonts w:ascii="Narkisim" w:hAnsi="Narkisim"/>
        </w:rPr>
        <w:t>.</w:t>
      </w:r>
    </w:p>
    <w:p w14:paraId="50BE1719" w14:textId="77777777" w:rsidR="00101874" w:rsidRPr="00B35A77" w:rsidRDefault="00000000" w:rsidP="00B35A77">
      <w:pPr>
        <w:pStyle w:val="a8"/>
        <w:bidi/>
        <w:rPr>
          <w:rFonts w:ascii="Narkisim" w:hAnsi="Narkisim"/>
        </w:rPr>
      </w:pPr>
      <w:r w:rsidRPr="00B35A77">
        <w:rPr>
          <w:rFonts w:ascii="Narkisim" w:hAnsi="Narkisim"/>
          <w:rtl/>
        </w:rPr>
        <w:t>וצ"ב א"כ אף שמע והפר ועבר יום שמעו ומת [דבטלה הפרתו], נימא דבטל זכות הפרת הארוס בנדר זה, והאיך נתרוקן לאב שיבא מכחו. ומה לי שבטלה זכותו מחמת קיום או מחמת שעבר זמן הפרתו. ויש לחלק</w:t>
      </w:r>
      <w:r w:rsidRPr="00B35A77">
        <w:rPr>
          <w:rFonts w:ascii="Narkisim" w:hAnsi="Narkisim"/>
        </w:rPr>
        <w:t>.</w:t>
      </w:r>
    </w:p>
    <w:p w14:paraId="27890AC7" w14:textId="77777777" w:rsidR="00101874" w:rsidRPr="00B35A77" w:rsidRDefault="00000000" w:rsidP="00B35A77">
      <w:pPr>
        <w:bidi/>
        <w:rPr>
          <w:rFonts w:ascii="Narkisim" w:hAnsi="Narkisim" w:cs="Narkisim"/>
        </w:rPr>
      </w:pPr>
      <w:r w:rsidRPr="00B35A77">
        <w:rPr>
          <w:rFonts w:ascii="Narkisim" w:hAnsi="Narkisim" w:cs="Narkisim"/>
          <w:u w:val="single"/>
          <w:rtl/>
        </w:rPr>
        <w:t>בא"ד אע"פ שנתבטלה הפרתו</w:t>
      </w:r>
      <w:r w:rsidRPr="00B35A77">
        <w:rPr>
          <w:rFonts w:ascii="Narkisim" w:hAnsi="Narkisim" w:cs="Narkisim"/>
          <w:rtl/>
        </w:rPr>
        <w:t xml:space="preserve"> </w:t>
      </w:r>
      <w:r w:rsidRPr="00B35A77">
        <w:rPr>
          <w:rFonts w:ascii="Narkisim" w:hAnsi="Narkisim" w:cs="Narkisim"/>
          <w:szCs w:val="20"/>
          <w:rtl/>
        </w:rPr>
        <w:t>[כשמת הארוס, וכ"כ הר"ן (בע"ב). אך מדברי התוס' (בע"ב) והריטב"א משמע דאינו מתבטל הפרתו]</w:t>
      </w:r>
      <w:r w:rsidRPr="00B35A77">
        <w:rPr>
          <w:rFonts w:ascii="Narkisim" w:hAnsi="Narkisim" w:cs="Narkisim"/>
          <w:rtl/>
        </w:rPr>
        <w:t>, דהא מ"מ גלי אדעתיה וכו' ומאי הול"ל וכו'</w:t>
      </w:r>
      <w:r w:rsidRPr="00B35A77">
        <w:rPr>
          <w:rStyle w:val="ac"/>
          <w:rFonts w:ascii="Narkisim" w:hAnsi="Narkisim" w:cs="Narkisim"/>
          <w:rtl/>
        </w:rPr>
        <w:footnoteReference w:id="111"/>
      </w:r>
      <w:r w:rsidRPr="00B35A77">
        <w:rPr>
          <w:rFonts w:ascii="Narkisim" w:hAnsi="Narkisim" w:cs="Narkisim"/>
          <w:rtl/>
        </w:rPr>
        <w:t xml:space="preserve">. </w:t>
      </w:r>
      <w:r w:rsidRPr="00B35A77">
        <w:rPr>
          <w:rFonts w:ascii="Narkisim" w:hAnsi="Narkisim" w:cs="Narkisim"/>
          <w:szCs w:val="20"/>
          <w:rtl/>
        </w:rPr>
        <w:t>[אבל ה</w:t>
      </w:r>
      <w:r w:rsidRPr="00B35A77">
        <w:rPr>
          <w:rFonts w:ascii="Narkisim" w:hAnsi="Narkisim" w:cs="Narkisim"/>
          <w:b/>
          <w:bCs/>
          <w:szCs w:val="20"/>
          <w:rtl/>
        </w:rPr>
        <w:t>מאירי</w:t>
      </w:r>
      <w:r w:rsidRPr="00B35A77">
        <w:rPr>
          <w:rFonts w:ascii="Narkisim" w:hAnsi="Narkisim" w:cs="Narkisim"/>
          <w:szCs w:val="20"/>
          <w:rtl/>
        </w:rPr>
        <w:t xml:space="preserve"> הביא </w:t>
      </w:r>
      <w:r w:rsidRPr="00B35A77">
        <w:rPr>
          <w:rFonts w:ascii="Narkisim" w:hAnsi="Narkisim" w:cs="Narkisim"/>
          <w:b/>
          <w:bCs/>
          <w:szCs w:val="20"/>
          <w:rtl/>
        </w:rPr>
        <w:t>י"מ</w:t>
      </w:r>
      <w:r w:rsidRPr="00B35A77">
        <w:rPr>
          <w:rFonts w:ascii="Narkisim" w:hAnsi="Narkisim" w:cs="Narkisim"/>
          <w:szCs w:val="20"/>
          <w:rtl/>
        </w:rPr>
        <w:t xml:space="preserve"> דבעינן מת בו ביום, שהרי כשמת בטלה הפרתו</w:t>
      </w:r>
      <w:r w:rsidRPr="00B35A77">
        <w:rPr>
          <w:rStyle w:val="ac"/>
          <w:rFonts w:ascii="Narkisim" w:hAnsi="Narkisim" w:cs="Narkisim"/>
          <w:szCs w:val="20"/>
          <w:rtl/>
        </w:rPr>
        <w:footnoteReference w:id="112"/>
      </w:r>
      <w:r w:rsidRPr="00B35A77">
        <w:rPr>
          <w:rFonts w:ascii="Narkisim" w:hAnsi="Narkisim" w:cs="Narkisim"/>
          <w:szCs w:val="20"/>
          <w:rtl/>
        </w:rPr>
        <w:t>]</w:t>
      </w:r>
      <w:r w:rsidRPr="00B35A77">
        <w:rPr>
          <w:rFonts w:ascii="Narkisim" w:hAnsi="Narkisim" w:cs="Narkisim"/>
          <w:rtl/>
        </w:rPr>
        <w:t>. בפשוטו משמע דבמקום שהוא אנוס [וגילה דעתו, ומאי הו"ל למיעבד] לא נחשב שעבר יום שמעו</w:t>
      </w:r>
      <w:r w:rsidRPr="00B35A77">
        <w:rPr>
          <w:rStyle w:val="ac"/>
          <w:rFonts w:ascii="Narkisim" w:hAnsi="Narkisim" w:cs="Narkisim"/>
          <w:rtl/>
        </w:rPr>
        <w:footnoteReference w:id="113"/>
      </w:r>
      <w:r w:rsidRPr="00B35A77">
        <w:rPr>
          <w:rFonts w:ascii="Narkisim" w:hAnsi="Narkisim" w:cs="Narkisim"/>
          <w:rtl/>
        </w:rPr>
        <w:t>. וה</w:t>
      </w:r>
      <w:r w:rsidRPr="00B35A77">
        <w:rPr>
          <w:rFonts w:ascii="Narkisim" w:hAnsi="Narkisim" w:cs="Narkisim"/>
          <w:b/>
          <w:bCs/>
          <w:rtl/>
        </w:rPr>
        <w:t>אחרונים</w:t>
      </w:r>
      <w:r w:rsidRPr="00B35A77">
        <w:rPr>
          <w:rFonts w:ascii="Narkisim" w:hAnsi="Narkisim" w:cs="Narkisim"/>
          <w:rtl/>
        </w:rPr>
        <w:t xml:space="preserve"> הקשו דמבואר ב</w:t>
      </w:r>
      <w:r w:rsidRPr="00B35A77">
        <w:rPr>
          <w:rFonts w:ascii="Narkisim" w:hAnsi="Narkisim" w:cs="Narkisim"/>
          <w:b/>
          <w:bCs/>
          <w:rtl/>
        </w:rPr>
        <w:t>ר"ן</w:t>
      </w:r>
      <w:r w:rsidRPr="00B35A77">
        <w:rPr>
          <w:rFonts w:ascii="Narkisim" w:hAnsi="Narkisim" w:cs="Narkisim"/>
          <w:rtl/>
        </w:rPr>
        <w:t xml:space="preserve"> (לקמן עא. עא:) דארוס האחרון אינו יכול להפר אחרי יום שמיעת ארוס הראשון [כיון דעבר יום שמעו]. וה</w:t>
      </w:r>
      <w:r w:rsidRPr="00B35A77">
        <w:rPr>
          <w:rFonts w:ascii="Narkisim" w:hAnsi="Narkisim" w:cs="Narkisim"/>
          <w:b/>
          <w:bCs/>
          <w:rtl/>
        </w:rPr>
        <w:t>אחרונים</w:t>
      </w:r>
      <w:r w:rsidRPr="00B35A77">
        <w:rPr>
          <w:rFonts w:ascii="Narkisim" w:hAnsi="Narkisim" w:cs="Narkisim"/>
          <w:rtl/>
        </w:rPr>
        <w:t xml:space="preserve"> פי' דאף דהבעל איבד זכותו כשעבר יומו, מ"מ נתחדש לאב זכות ע"י גדר נתרוקנה. וזכות המחודשת לא תליא ביום שמיעת הראשון</w:t>
      </w:r>
      <w:r w:rsidRPr="00B35A77">
        <w:rPr>
          <w:rStyle w:val="ac"/>
          <w:rFonts w:ascii="Narkisim" w:hAnsi="Narkisim" w:cs="Narkisim"/>
          <w:rtl/>
        </w:rPr>
        <w:footnoteReference w:id="114"/>
      </w:r>
      <w:r w:rsidRPr="00B35A77">
        <w:rPr>
          <w:rFonts w:ascii="Narkisim" w:hAnsi="Narkisim" w:cs="Narkisim"/>
          <w:rtl/>
        </w:rPr>
        <w:t>.</w:t>
      </w:r>
    </w:p>
    <w:p w14:paraId="4F6F2EF6" w14:textId="77777777" w:rsidR="00101874" w:rsidRPr="00B35A77" w:rsidRDefault="00000000" w:rsidP="00B35A77">
      <w:pPr>
        <w:bidi/>
        <w:rPr>
          <w:rFonts w:ascii="Narkisim" w:hAnsi="Narkisim" w:cs="Narkisim"/>
        </w:rPr>
      </w:pPr>
      <w:r w:rsidRPr="00B35A77">
        <w:rPr>
          <w:rFonts w:ascii="Narkisim" w:hAnsi="Narkisim" w:cs="Narkisim"/>
          <w:rtl/>
        </w:rPr>
        <w:t>וה</w:t>
      </w:r>
      <w:r w:rsidRPr="00B35A77">
        <w:rPr>
          <w:rFonts w:ascii="Narkisim" w:hAnsi="Narkisim" w:cs="Narkisim"/>
          <w:b/>
          <w:bCs/>
          <w:rtl/>
        </w:rPr>
        <w:t>רמב"ן</w:t>
      </w:r>
      <w:r w:rsidRPr="00B35A77">
        <w:rPr>
          <w:rFonts w:ascii="Narkisim" w:hAnsi="Narkisim" w:cs="Narkisim"/>
          <w:rtl/>
        </w:rPr>
        <w:t xml:space="preserve"> (בהלכות כג: בדה"ס) כתב דמשמע כאן דאף כשהאב שמע והפר, ואחרי כמה ימים הארוס</w:t>
      </w:r>
      <w:r w:rsidRPr="00B35A77">
        <w:rPr>
          <w:rStyle w:val="ac"/>
          <w:rFonts w:ascii="Narkisim" w:hAnsi="Narkisim" w:cs="Narkisim"/>
          <w:rtl/>
        </w:rPr>
        <w:footnoteReference w:id="115"/>
      </w:r>
      <w:r w:rsidRPr="00B35A77">
        <w:rPr>
          <w:rFonts w:ascii="Narkisim" w:hAnsi="Narkisim" w:cs="Narkisim"/>
        </w:rPr>
        <w:t xml:space="preserve"> </w:t>
      </w:r>
      <w:r w:rsidRPr="00B35A77">
        <w:rPr>
          <w:rFonts w:ascii="Narkisim" w:hAnsi="Narkisim" w:cs="Narkisim"/>
          <w:rtl/>
        </w:rPr>
        <w:t>שמע והפר</w:t>
      </w:r>
      <w:r w:rsidRPr="00B35A77">
        <w:rPr>
          <w:rStyle w:val="ac"/>
          <w:rFonts w:ascii="Narkisim" w:hAnsi="Narkisim" w:cs="Narkisim"/>
          <w:rtl/>
        </w:rPr>
        <w:footnoteReference w:id="116"/>
      </w:r>
      <w:r w:rsidRPr="00B35A77">
        <w:rPr>
          <w:rFonts w:ascii="Narkisim" w:hAnsi="Narkisim" w:cs="Narkisim"/>
        </w:rPr>
        <w:t xml:space="preserve"> </w:t>
      </w:r>
      <w:r w:rsidRPr="00B35A77">
        <w:rPr>
          <w:rFonts w:ascii="Narkisim" w:hAnsi="Narkisim" w:cs="Narkisim"/>
          <w:rtl/>
        </w:rPr>
        <w:t>מצטרף. דרחמנא אמר ביום שמעו, ולא שמעו דחבריה. ואי כי איתיה מחיים אינו יכול האב להפר, כי מיית האיך נתרוקנה</w:t>
      </w:r>
      <w:r w:rsidRPr="00B35A77">
        <w:rPr>
          <w:rStyle w:val="ac"/>
          <w:rFonts w:ascii="Narkisim" w:hAnsi="Narkisim" w:cs="Narkisim"/>
          <w:rtl/>
        </w:rPr>
        <w:footnoteReference w:id="117"/>
      </w:r>
      <w:r w:rsidRPr="00B35A77">
        <w:rPr>
          <w:rFonts w:ascii="Narkisim" w:hAnsi="Narkisim" w:cs="Narkisim"/>
        </w:rPr>
        <w:t xml:space="preserve">. </w:t>
      </w:r>
      <w:r w:rsidRPr="00B35A77">
        <w:rPr>
          <w:rFonts w:ascii="Narkisim" w:hAnsi="Narkisim" w:cs="Narkisim"/>
          <w:rtl/>
        </w:rPr>
        <w:t>ודלא כ</w:t>
      </w:r>
      <w:r w:rsidRPr="00B35A77">
        <w:rPr>
          <w:rFonts w:ascii="Narkisim" w:hAnsi="Narkisim" w:cs="Narkisim"/>
          <w:b/>
          <w:bCs/>
          <w:rtl/>
        </w:rPr>
        <w:t>רמב"ם</w:t>
      </w:r>
      <w:r w:rsidRPr="00B35A77">
        <w:rPr>
          <w:rFonts w:ascii="Narkisim" w:hAnsi="Narkisim" w:cs="Narkisim"/>
          <w:rtl/>
        </w:rPr>
        <w:t xml:space="preserve"> </w:t>
      </w:r>
      <w:r w:rsidRPr="00B35A77">
        <w:rPr>
          <w:rFonts w:ascii="Narkisim" w:hAnsi="Narkisim" w:cs="Narkisim"/>
          <w:szCs w:val="20"/>
          <w:rtl/>
        </w:rPr>
        <w:t>(יב יז, הו' לעיל סז.)</w:t>
      </w:r>
      <w:r w:rsidRPr="00B35A77">
        <w:rPr>
          <w:rFonts w:ascii="Narkisim" w:hAnsi="Narkisim" w:cs="Narkisim"/>
          <w:rtl/>
        </w:rPr>
        <w:t xml:space="preserve"> דבעי </w:t>
      </w:r>
      <w:r w:rsidRPr="00B35A77">
        <w:rPr>
          <w:rFonts w:ascii="Narkisim" w:hAnsi="Narkisim" w:cs="Narkisim"/>
          <w:rtl/>
        </w:rPr>
        <w:lastRenderedPageBreak/>
        <w:t>שיפרו שניהם ביום א</w:t>
      </w:r>
      <w:r w:rsidRPr="00B35A77">
        <w:rPr>
          <w:rFonts w:ascii="Narkisim" w:hAnsi="Narkisim" w:cs="Narkisim"/>
        </w:rPr>
        <w:t>'</w:t>
      </w:r>
      <w:r w:rsidRPr="00B35A77">
        <w:rPr>
          <w:rStyle w:val="ac"/>
          <w:rFonts w:ascii="Narkisim" w:hAnsi="Narkisim" w:cs="Narkisim"/>
        </w:rPr>
        <w:footnoteReference w:id="118"/>
      </w:r>
      <w:r w:rsidRPr="00B35A77">
        <w:rPr>
          <w:rFonts w:ascii="Narkisim" w:hAnsi="Narkisim" w:cs="Narkisim"/>
        </w:rPr>
        <w:t>.</w:t>
      </w:r>
    </w:p>
    <w:p w14:paraId="776975D2" w14:textId="77777777" w:rsidR="00101874" w:rsidRPr="00B35A77" w:rsidRDefault="00000000" w:rsidP="00B35A77">
      <w:pPr>
        <w:pStyle w:val="a7"/>
        <w:bidi/>
        <w:rPr>
          <w:rFonts w:ascii="Narkisim" w:hAnsi="Narkisim"/>
        </w:rPr>
      </w:pPr>
      <w:r w:rsidRPr="00B35A77">
        <w:rPr>
          <w:rFonts w:ascii="Narkisim" w:hAnsi="Narkisim"/>
          <w:rtl/>
        </w:rPr>
        <w:t>וה</w:t>
      </w:r>
      <w:r w:rsidRPr="00B35A77">
        <w:rPr>
          <w:rFonts w:ascii="Narkisim" w:hAnsi="Narkisim"/>
          <w:b/>
          <w:bCs/>
          <w:rtl/>
        </w:rPr>
        <w:t>ב"י</w:t>
      </w:r>
      <w:r w:rsidRPr="00B35A77">
        <w:rPr>
          <w:rFonts w:ascii="Narkisim" w:hAnsi="Narkisim"/>
          <w:rtl/>
        </w:rPr>
        <w:t xml:space="preserve"> </w:t>
      </w:r>
      <w:r w:rsidRPr="00B35A77">
        <w:rPr>
          <w:rFonts w:ascii="Narkisim" w:hAnsi="Narkisim"/>
          <w:szCs w:val="20"/>
          <w:rtl/>
        </w:rPr>
        <w:t>(ר"ס רלד)</w:t>
      </w:r>
      <w:r w:rsidRPr="00B35A77">
        <w:rPr>
          <w:rFonts w:ascii="Narkisim" w:hAnsi="Narkisim"/>
          <w:rtl/>
        </w:rPr>
        <w:t xml:space="preserve"> הביא דמבואר בדברי ה</w:t>
      </w:r>
      <w:r w:rsidRPr="00B35A77">
        <w:rPr>
          <w:rFonts w:ascii="Narkisim" w:hAnsi="Narkisim"/>
          <w:b/>
          <w:bCs/>
          <w:rtl/>
        </w:rPr>
        <w:t>רא"ש</w:t>
      </w:r>
      <w:r w:rsidRPr="00B35A77">
        <w:rPr>
          <w:rFonts w:ascii="Narkisim" w:hAnsi="Narkisim"/>
          <w:rtl/>
        </w:rPr>
        <w:t xml:space="preserve"> </w:t>
      </w:r>
      <w:r w:rsidRPr="00B35A77">
        <w:rPr>
          <w:rFonts w:ascii="Narkisim" w:hAnsi="Narkisim"/>
          <w:szCs w:val="20"/>
          <w:rtl/>
        </w:rPr>
        <w:t>(בפסקים כאן)</w:t>
      </w:r>
      <w:r w:rsidRPr="00B35A77">
        <w:rPr>
          <w:rFonts w:ascii="Narkisim" w:hAnsi="Narkisim"/>
          <w:rtl/>
        </w:rPr>
        <w:t xml:space="preserve"> כרמב"ן, דהאב יכול להפר [היכא דמת הבעל] אף דאינו יום שמעו של הבעל. אבל ה</w:t>
      </w:r>
      <w:r w:rsidRPr="00B35A77">
        <w:rPr>
          <w:rFonts w:ascii="Narkisim" w:hAnsi="Narkisim"/>
          <w:b/>
          <w:bCs/>
          <w:rtl/>
        </w:rPr>
        <w:t>לח"מ</w:t>
      </w:r>
      <w:r w:rsidRPr="00B35A77">
        <w:rPr>
          <w:rFonts w:ascii="Narkisim" w:hAnsi="Narkisim"/>
          <w:rtl/>
        </w:rPr>
        <w:t xml:space="preserve"> </w:t>
      </w:r>
      <w:r w:rsidRPr="00B35A77">
        <w:rPr>
          <w:rFonts w:ascii="Narkisim" w:hAnsi="Narkisim"/>
          <w:szCs w:val="20"/>
          <w:rtl/>
        </w:rPr>
        <w:t>(יב יז)</w:t>
      </w:r>
      <w:r w:rsidRPr="00B35A77">
        <w:rPr>
          <w:rFonts w:ascii="Narkisim" w:hAnsi="Narkisim"/>
          <w:rtl/>
        </w:rPr>
        <w:t xml:space="preserve"> דחה דשאני הכא דהוה גדר נתרוקנה, אבל במקום דבעי שותפות בעי יום א</w:t>
      </w:r>
      <w:r w:rsidRPr="00B35A77">
        <w:rPr>
          <w:rFonts w:ascii="Narkisim" w:hAnsi="Narkisim"/>
        </w:rPr>
        <w:t>'</w:t>
      </w:r>
      <w:r w:rsidRPr="00B35A77">
        <w:rPr>
          <w:rStyle w:val="ac"/>
          <w:rFonts w:ascii="Narkisim" w:hAnsi="Narkisim"/>
        </w:rPr>
        <w:footnoteReference w:id="119"/>
      </w:r>
      <w:r w:rsidRPr="00B35A77">
        <w:rPr>
          <w:rFonts w:ascii="Narkisim" w:hAnsi="Narkisim"/>
        </w:rPr>
        <w:t>.</w:t>
      </w:r>
    </w:p>
    <w:p w14:paraId="23D9ED0E" w14:textId="77777777" w:rsidR="00101874" w:rsidRPr="00B35A77" w:rsidRDefault="00000000" w:rsidP="00B35A77">
      <w:pPr>
        <w:pStyle w:val="a8"/>
        <w:bidi/>
        <w:rPr>
          <w:rFonts w:ascii="Narkisim" w:hAnsi="Narkisim"/>
        </w:rPr>
      </w:pPr>
      <w:r w:rsidRPr="00B35A77">
        <w:rPr>
          <w:rFonts w:ascii="Narkisim" w:hAnsi="Narkisim"/>
          <w:rtl/>
        </w:rPr>
        <w:t>וב</w:t>
      </w:r>
      <w:r w:rsidRPr="00B35A77">
        <w:rPr>
          <w:rFonts w:ascii="Narkisim" w:hAnsi="Narkisim"/>
          <w:b/>
          <w:bCs/>
          <w:rtl/>
        </w:rPr>
        <w:t>חי' ר"א מן ההר</w:t>
      </w:r>
      <w:r w:rsidRPr="00B35A77">
        <w:rPr>
          <w:rFonts w:ascii="Narkisim" w:hAnsi="Narkisim"/>
          <w:rtl/>
        </w:rPr>
        <w:t xml:space="preserve"> (סט.) כת' דלמ"ד מיגז גייז ל"צ תרוייהו ביום א', דכיון דחותך ומתיר חצי הנדר ואינו נוגע להפרת אידך. ויום שמעו דכל חד אמר רחמנא. אבל למ"ד מיקליש קליש, הפרתו תלויה ומעורבת בהפרת אידך, וכחד גברא נינהו וצריך שיתירו שניהם ביום א</w:t>
      </w:r>
      <w:r w:rsidRPr="00B35A77">
        <w:rPr>
          <w:rFonts w:ascii="Narkisim" w:hAnsi="Narkisim"/>
        </w:rPr>
        <w:t>'.</w:t>
      </w:r>
    </w:p>
    <w:p w14:paraId="7A67FDFC" w14:textId="77777777" w:rsidR="00101874" w:rsidRPr="00B35A77" w:rsidRDefault="00000000" w:rsidP="00B35A77">
      <w:pPr>
        <w:pStyle w:val="3"/>
        <w:bidi/>
        <w:rPr>
          <w:rFonts w:ascii="Narkisim" w:hAnsi="Narkisim"/>
        </w:rPr>
      </w:pPr>
      <w:r w:rsidRPr="00B35A77">
        <w:rPr>
          <w:rFonts w:ascii="Narkisim" w:hAnsi="Narkisim"/>
          <w:rtl/>
        </w:rPr>
        <w:t>דף סח</w:t>
      </w:r>
      <w:r w:rsidRPr="00B35A77">
        <w:rPr>
          <w:rFonts w:ascii="Narkisim" w:hAnsi="Narkisim"/>
        </w:rPr>
        <w:t>:</w:t>
      </w:r>
    </w:p>
    <w:p w14:paraId="0287ACD4" w14:textId="77777777" w:rsidR="00101874" w:rsidRPr="00B35A77" w:rsidRDefault="00000000" w:rsidP="00B35A77">
      <w:pPr>
        <w:pStyle w:val="2"/>
        <w:bidi/>
        <w:rPr>
          <w:rFonts w:ascii="Narkisim" w:hAnsi="Narkisim"/>
        </w:rPr>
      </w:pPr>
      <w:r w:rsidRPr="00B35A77">
        <w:rPr>
          <w:rFonts w:ascii="Narkisim" w:hAnsi="Narkisim"/>
          <w:rtl/>
        </w:rPr>
        <w:t>שמע אביה והפר ומת</w:t>
      </w:r>
    </w:p>
    <w:p w14:paraId="29FDF34B" w14:textId="77777777" w:rsidR="00101874" w:rsidRPr="00B35A77" w:rsidRDefault="00000000" w:rsidP="00B35A77">
      <w:pPr>
        <w:bidi/>
        <w:rPr>
          <w:rFonts w:ascii="Narkisim" w:hAnsi="Narkisim" w:cs="Narkisim"/>
        </w:rPr>
      </w:pPr>
      <w:r w:rsidRPr="00B35A77">
        <w:rPr>
          <w:rFonts w:ascii="Narkisim" w:hAnsi="Narkisim" w:cs="Narkisim"/>
          <w:u w:val="single"/>
          <w:rtl/>
        </w:rPr>
        <w:t>רא"ש ד"ה שמע אביה</w:t>
      </w:r>
      <w:r w:rsidRPr="00B35A77">
        <w:rPr>
          <w:rFonts w:ascii="Narkisim" w:hAnsi="Narkisim" w:cs="Narkisim"/>
          <w:rtl/>
        </w:rPr>
        <w:t>. תימה וכו' למה לא יפר הבעל חלקו וכו'. וכה"ק ה</w:t>
      </w:r>
      <w:r w:rsidRPr="00B35A77">
        <w:rPr>
          <w:rFonts w:ascii="Narkisim" w:hAnsi="Narkisim" w:cs="Narkisim"/>
          <w:b/>
          <w:bCs/>
          <w:rtl/>
        </w:rPr>
        <w:t>ר"ן</w:t>
      </w:r>
      <w:r w:rsidRPr="00B35A77">
        <w:rPr>
          <w:rFonts w:ascii="Narkisim" w:hAnsi="Narkisim" w:cs="Narkisim"/>
          <w:rtl/>
        </w:rPr>
        <w:t xml:space="preserve"> </w:t>
      </w:r>
      <w:r w:rsidRPr="00B35A77">
        <w:rPr>
          <w:rFonts w:ascii="Narkisim" w:hAnsi="Narkisim" w:cs="Narkisim"/>
          <w:szCs w:val="20"/>
          <w:rtl/>
        </w:rPr>
        <w:t>(לקמן עא: בשורות הצרות)</w:t>
      </w:r>
      <w:r w:rsidRPr="00B35A77">
        <w:rPr>
          <w:rFonts w:ascii="Narkisim" w:hAnsi="Narkisim" w:cs="Narkisim"/>
          <w:rtl/>
        </w:rPr>
        <w:t xml:space="preserve"> דאב גייז דידיה ואף שמת נימא דהבעל גייז דידיה</w:t>
      </w:r>
      <w:r w:rsidRPr="00B35A77">
        <w:rPr>
          <w:rFonts w:ascii="Narkisim" w:hAnsi="Narkisim" w:cs="Narkisim"/>
        </w:rPr>
        <w:t>.</w:t>
      </w:r>
    </w:p>
    <w:p w14:paraId="0E6B5985" w14:textId="77777777" w:rsidR="00101874" w:rsidRPr="00B35A77" w:rsidRDefault="00000000" w:rsidP="00B35A77">
      <w:pPr>
        <w:pStyle w:val="a7"/>
        <w:bidi/>
        <w:rPr>
          <w:rFonts w:ascii="Narkisim" w:hAnsi="Narkisim"/>
        </w:rPr>
      </w:pPr>
      <w:r w:rsidRPr="00B35A77">
        <w:rPr>
          <w:rFonts w:ascii="Narkisim" w:hAnsi="Narkisim"/>
          <w:rtl/>
        </w:rPr>
        <w:t>וה</w:t>
      </w:r>
      <w:r w:rsidRPr="00B35A77">
        <w:rPr>
          <w:rFonts w:ascii="Narkisim" w:hAnsi="Narkisim"/>
          <w:b/>
          <w:bCs/>
          <w:rtl/>
        </w:rPr>
        <w:t>רא"ש</w:t>
      </w:r>
      <w:r w:rsidRPr="00B35A77">
        <w:rPr>
          <w:rFonts w:ascii="Narkisim" w:hAnsi="Narkisim"/>
          <w:rtl/>
        </w:rPr>
        <w:t xml:space="preserve"> תי' דנתבטלה גם הפרת האב, כיון דלא נגמר בחייו. וכן הר"ן (לקמן שם) הוכיח דכיון שמת נסתלק הגזיזה</w:t>
      </w:r>
      <w:r w:rsidRPr="00B35A77">
        <w:rPr>
          <w:rStyle w:val="ac"/>
          <w:rFonts w:ascii="Narkisim" w:hAnsi="Narkisim"/>
          <w:rtl/>
        </w:rPr>
        <w:footnoteReference w:id="120"/>
      </w:r>
      <w:r w:rsidRPr="00B35A77">
        <w:rPr>
          <w:rFonts w:ascii="Narkisim" w:hAnsi="Narkisim"/>
        </w:rPr>
        <w:t>.</w:t>
      </w:r>
      <w:r w:rsidRPr="00B35A77">
        <w:rPr>
          <w:rFonts w:ascii="Narkisim" w:hAnsi="Narkisim"/>
          <w:szCs w:val="20"/>
        </w:rPr>
        <w:t xml:space="preserve"> </w:t>
      </w:r>
      <w:r w:rsidRPr="00B35A77">
        <w:rPr>
          <w:rFonts w:ascii="Narkisim" w:hAnsi="Narkisim"/>
          <w:szCs w:val="20"/>
          <w:rtl/>
        </w:rPr>
        <w:t>וכן רמז ה</w:t>
      </w:r>
      <w:r w:rsidRPr="00B35A77">
        <w:rPr>
          <w:rFonts w:ascii="Narkisim" w:hAnsi="Narkisim"/>
          <w:b/>
          <w:bCs/>
          <w:szCs w:val="20"/>
          <w:rtl/>
        </w:rPr>
        <w:t xml:space="preserve">ר"ן </w:t>
      </w:r>
      <w:r w:rsidRPr="00B35A77">
        <w:rPr>
          <w:rFonts w:ascii="Narkisim" w:hAnsi="Narkisim"/>
          <w:szCs w:val="20"/>
          <w:rtl/>
        </w:rPr>
        <w:t>(סח. בסוף העמ', סח: באמצע 'דנהי בדעידנא').</w:t>
      </w:r>
      <w:r w:rsidRPr="00B35A77">
        <w:rPr>
          <w:rFonts w:ascii="Narkisim" w:hAnsi="Narkisim"/>
          <w:rtl/>
        </w:rPr>
        <w:t xml:space="preserve"> [וע' בסמוך דעת הריטב"א]</w:t>
      </w:r>
      <w:r w:rsidRPr="00B35A77">
        <w:rPr>
          <w:rFonts w:ascii="Narkisim" w:hAnsi="Narkisim"/>
        </w:rPr>
        <w:t>.</w:t>
      </w:r>
    </w:p>
    <w:p w14:paraId="4756028E" w14:textId="77777777" w:rsidR="00101874" w:rsidRPr="00B35A77" w:rsidRDefault="00000000" w:rsidP="00B35A77">
      <w:pPr>
        <w:pStyle w:val="a7"/>
        <w:bidi/>
        <w:rPr>
          <w:rFonts w:ascii="Narkisim" w:hAnsi="Narkisim"/>
        </w:rPr>
      </w:pPr>
      <w:r w:rsidRPr="00B35A77">
        <w:rPr>
          <w:rFonts w:ascii="Narkisim" w:hAnsi="Narkisim"/>
          <w:rtl/>
        </w:rPr>
        <w:t xml:space="preserve">אבל </w:t>
      </w:r>
      <w:r w:rsidRPr="00B35A77">
        <w:rPr>
          <w:rFonts w:ascii="Narkisim" w:hAnsi="Narkisim"/>
          <w:b/>
          <w:bCs/>
          <w:rtl/>
        </w:rPr>
        <w:t>תוס</w:t>
      </w:r>
      <w:r w:rsidRPr="00B35A77">
        <w:rPr>
          <w:rFonts w:ascii="Narkisim" w:hAnsi="Narkisim"/>
          <w:rtl/>
        </w:rPr>
        <w:t xml:space="preserve">' תי' דבעינן שיהא האב קיים בשעת הפרת הבעל. </w:t>
      </w:r>
      <w:r w:rsidRPr="00B35A77">
        <w:rPr>
          <w:rFonts w:ascii="Narkisim" w:hAnsi="Narkisim"/>
          <w:szCs w:val="20"/>
          <w:rtl/>
        </w:rPr>
        <w:t>[ומשמע דלא בטלה הפרת האב, מ"מ אינו מצטרף למה שיפר הבעל אח"כ. דבעי צירוף בין הפרת הבעל להפרת האב, וע"ד הא דאיתא לעיל סז.]</w:t>
      </w:r>
      <w:r w:rsidRPr="00B35A77">
        <w:rPr>
          <w:rFonts w:ascii="Narkisim" w:hAnsi="Narkisim"/>
          <w:szCs w:val="20"/>
        </w:rPr>
        <w:t>.</w:t>
      </w:r>
    </w:p>
    <w:p w14:paraId="49ACE71D" w14:textId="77777777" w:rsidR="00101874" w:rsidRPr="00B35A77" w:rsidRDefault="00000000" w:rsidP="00B35A77">
      <w:pPr>
        <w:bidi/>
        <w:rPr>
          <w:rFonts w:ascii="Narkisim" w:hAnsi="Narkisim" w:cs="Narkisim"/>
        </w:rPr>
      </w:pPr>
      <w:r w:rsidRPr="00B35A77">
        <w:rPr>
          <w:rFonts w:ascii="Narkisim" w:hAnsi="Narkisim" w:cs="Narkisim"/>
          <w:rtl/>
        </w:rPr>
        <w:t>וה</w:t>
      </w:r>
      <w:r w:rsidRPr="00B35A77">
        <w:rPr>
          <w:rFonts w:ascii="Narkisim" w:hAnsi="Narkisim" w:cs="Narkisim"/>
          <w:b/>
          <w:bCs/>
          <w:rtl/>
        </w:rPr>
        <w:t>רא"ש</w:t>
      </w:r>
      <w:r w:rsidRPr="00B35A77">
        <w:rPr>
          <w:rFonts w:ascii="Narkisim" w:hAnsi="Narkisim" w:cs="Narkisim"/>
          <w:rtl/>
        </w:rPr>
        <w:t xml:space="preserve"> </w:t>
      </w:r>
      <w:r w:rsidRPr="00B35A77">
        <w:rPr>
          <w:rFonts w:ascii="Narkisim" w:hAnsi="Narkisim" w:cs="Narkisim"/>
          <w:szCs w:val="20"/>
          <w:rtl/>
        </w:rPr>
        <w:t>(סט. ד"ה הן)</w:t>
      </w:r>
      <w:r w:rsidRPr="00B35A77">
        <w:rPr>
          <w:rFonts w:ascii="Narkisim" w:hAnsi="Narkisim" w:cs="Narkisim"/>
          <w:rtl/>
        </w:rPr>
        <w:t xml:space="preserve"> כתב דאע"ג דנתבטלה הפרת האב, מ"מ מיד כשהפר מיקלש קליש. ומשמע בדברי הרא"ש דס"ל דהא דכבר פעל הפרת האב </w:t>
      </w:r>
      <w:r w:rsidRPr="00B35A77">
        <w:rPr>
          <w:rFonts w:ascii="Narkisim" w:hAnsi="Narkisim" w:cs="Narkisim"/>
          <w:szCs w:val="20"/>
          <w:rtl/>
        </w:rPr>
        <w:t>[מיגז או מיקלש]</w:t>
      </w:r>
      <w:r w:rsidRPr="00B35A77">
        <w:rPr>
          <w:rFonts w:ascii="Narkisim" w:hAnsi="Narkisim" w:cs="Narkisim"/>
          <w:rtl/>
        </w:rPr>
        <w:t xml:space="preserve"> אינו נפקע. ומש"כ הרא"ש דהפרת האב נתבטלה, היינו לענין שאינו מצטרף לגמור את ההפרה</w:t>
      </w:r>
      <w:r w:rsidRPr="00B35A77">
        <w:rPr>
          <w:rStyle w:val="ac"/>
          <w:rFonts w:ascii="Narkisim" w:hAnsi="Narkisim" w:cs="Narkisim"/>
          <w:rtl/>
        </w:rPr>
        <w:footnoteReference w:id="121"/>
      </w:r>
      <w:r w:rsidRPr="00B35A77">
        <w:rPr>
          <w:rFonts w:ascii="Narkisim" w:hAnsi="Narkisim" w:cs="Narkisim"/>
        </w:rPr>
        <w:t xml:space="preserve">. </w:t>
      </w:r>
      <w:r w:rsidRPr="00B35A77">
        <w:rPr>
          <w:rFonts w:ascii="Narkisim" w:hAnsi="Narkisim" w:cs="Narkisim"/>
          <w:rtl/>
        </w:rPr>
        <w:t>וכ"כ ה</w:t>
      </w:r>
      <w:r w:rsidRPr="00B35A77">
        <w:rPr>
          <w:rFonts w:ascii="Narkisim" w:hAnsi="Narkisim" w:cs="Narkisim"/>
          <w:b/>
          <w:bCs/>
          <w:rtl/>
        </w:rPr>
        <w:t>חזו"א</w:t>
      </w:r>
      <w:r w:rsidRPr="00B35A77">
        <w:rPr>
          <w:rFonts w:ascii="Narkisim" w:hAnsi="Narkisim" w:cs="Narkisim"/>
          <w:rtl/>
        </w:rPr>
        <w:t xml:space="preserve"> (קלו ב) וה</w:t>
      </w:r>
      <w:r w:rsidRPr="00B35A77">
        <w:rPr>
          <w:rFonts w:ascii="Narkisim" w:hAnsi="Narkisim" w:cs="Narkisim"/>
          <w:b/>
          <w:bCs/>
          <w:rtl/>
        </w:rPr>
        <w:t>גרנ"ט</w:t>
      </w:r>
      <w:r w:rsidRPr="00B35A77">
        <w:rPr>
          <w:rFonts w:ascii="Narkisim" w:hAnsi="Narkisim" w:cs="Narkisim"/>
          <w:rtl/>
        </w:rPr>
        <w:t xml:space="preserve"> (ס) דמה שכבר היפר אינו בטל, אלא דבעי שותפות להשלים את הפרת הנדר</w:t>
      </w:r>
      <w:r w:rsidRPr="00B35A77">
        <w:rPr>
          <w:rFonts w:ascii="Narkisim" w:hAnsi="Narkisim" w:cs="Narkisim"/>
        </w:rPr>
        <w:t>.</w:t>
      </w:r>
    </w:p>
    <w:p w14:paraId="092B2219" w14:textId="77777777" w:rsidR="00101874" w:rsidRPr="00B35A77" w:rsidRDefault="00000000" w:rsidP="00B35A77">
      <w:pPr>
        <w:pStyle w:val="a7"/>
        <w:bidi/>
        <w:rPr>
          <w:rFonts w:ascii="Narkisim" w:hAnsi="Narkisim"/>
        </w:rPr>
      </w:pPr>
      <w:r w:rsidRPr="00B35A77">
        <w:rPr>
          <w:rFonts w:ascii="Narkisim" w:hAnsi="Narkisim"/>
          <w:rtl/>
        </w:rPr>
        <w:t>וה</w:t>
      </w:r>
      <w:r w:rsidRPr="00B35A77">
        <w:rPr>
          <w:rFonts w:ascii="Narkisim" w:hAnsi="Narkisim"/>
          <w:b/>
          <w:bCs/>
          <w:rtl/>
        </w:rPr>
        <w:t>גרנ"ט</w:t>
      </w:r>
      <w:r w:rsidRPr="00B35A77">
        <w:rPr>
          <w:rFonts w:ascii="Narkisim" w:hAnsi="Narkisim"/>
          <w:rtl/>
        </w:rPr>
        <w:t xml:space="preserve"> העמיד דנח' הר"ן והרא"ש לדינא היכא דהיפר הא' ומת, האם לוקה מכאן ולהבא</w:t>
      </w:r>
      <w:r w:rsidRPr="00B35A77">
        <w:rPr>
          <w:rStyle w:val="ac"/>
          <w:rFonts w:ascii="Narkisim" w:hAnsi="Narkisim"/>
          <w:rtl/>
        </w:rPr>
        <w:footnoteReference w:id="122"/>
      </w:r>
      <w:r w:rsidRPr="00B35A77">
        <w:rPr>
          <w:rFonts w:ascii="Narkisim" w:hAnsi="Narkisim"/>
        </w:rPr>
        <w:t xml:space="preserve">. </w:t>
      </w:r>
      <w:r w:rsidRPr="00B35A77">
        <w:rPr>
          <w:rFonts w:ascii="Narkisim" w:hAnsi="Narkisim"/>
          <w:rtl/>
        </w:rPr>
        <w:t>אבל ה</w:t>
      </w:r>
      <w:r w:rsidRPr="00B35A77">
        <w:rPr>
          <w:rFonts w:ascii="Narkisim" w:hAnsi="Narkisim"/>
          <w:b/>
          <w:bCs/>
          <w:rtl/>
        </w:rPr>
        <w:t>חזו"א</w:t>
      </w:r>
      <w:r w:rsidRPr="00B35A77">
        <w:rPr>
          <w:rFonts w:ascii="Narkisim" w:hAnsi="Narkisim"/>
          <w:rtl/>
        </w:rPr>
        <w:t xml:space="preserve"> נקט דאף כוונת הר"ן דאינו לוקה דמה שהוקלש לא בטל, ובטלה הפרתו רק לענין להצטרף להפרת הנדר [ודוחק]</w:t>
      </w:r>
      <w:r w:rsidRPr="00B35A77">
        <w:rPr>
          <w:rStyle w:val="ac"/>
          <w:rFonts w:ascii="Narkisim" w:hAnsi="Narkisim"/>
          <w:rtl/>
        </w:rPr>
        <w:footnoteReference w:id="123"/>
      </w:r>
      <w:r w:rsidRPr="00B35A77">
        <w:rPr>
          <w:rFonts w:ascii="Narkisim" w:hAnsi="Narkisim"/>
        </w:rPr>
        <w:t>.</w:t>
      </w:r>
    </w:p>
    <w:p w14:paraId="56C7D566" w14:textId="77777777" w:rsidR="00101874" w:rsidRPr="00B35A77" w:rsidRDefault="00000000" w:rsidP="00B35A77">
      <w:pPr>
        <w:pStyle w:val="a7"/>
        <w:bidi/>
        <w:rPr>
          <w:rFonts w:ascii="Narkisim" w:hAnsi="Narkisim"/>
        </w:rPr>
      </w:pPr>
      <w:r w:rsidRPr="00B35A77">
        <w:rPr>
          <w:rFonts w:ascii="Narkisim" w:hAnsi="Narkisim"/>
          <w:rtl/>
        </w:rPr>
        <w:t>אבל ה</w:t>
      </w:r>
      <w:r w:rsidRPr="00B35A77">
        <w:rPr>
          <w:rFonts w:ascii="Narkisim" w:hAnsi="Narkisim"/>
          <w:b/>
          <w:bCs/>
          <w:rtl/>
        </w:rPr>
        <w:t>ר"ן</w:t>
      </w:r>
      <w:r w:rsidRPr="00B35A77">
        <w:rPr>
          <w:rFonts w:ascii="Narkisim" w:hAnsi="Narkisim"/>
          <w:rtl/>
        </w:rPr>
        <w:t xml:space="preserve"> </w:t>
      </w:r>
      <w:r w:rsidRPr="00B35A77">
        <w:rPr>
          <w:rFonts w:ascii="Narkisim" w:hAnsi="Narkisim"/>
          <w:szCs w:val="20"/>
          <w:rtl/>
        </w:rPr>
        <w:t>(בכל העמ')</w:t>
      </w:r>
      <w:r w:rsidRPr="00B35A77">
        <w:rPr>
          <w:rFonts w:ascii="Narkisim" w:hAnsi="Narkisim"/>
          <w:rtl/>
        </w:rPr>
        <w:t xml:space="preserve"> נקט דבכ"מ אמרי' דהנדר קלוש. [ומש"ה ס"ד דיפר לבד]. וצ"ב דנימא כיון דמת בטלה לקלישותיה </w:t>
      </w:r>
      <w:r w:rsidRPr="00B35A77">
        <w:rPr>
          <w:rFonts w:ascii="Narkisim" w:hAnsi="Narkisim"/>
          <w:szCs w:val="20"/>
          <w:rtl/>
        </w:rPr>
        <w:t>[וי"ל דהיינו הא דקמ"ל]</w:t>
      </w:r>
      <w:r w:rsidRPr="00B35A77">
        <w:rPr>
          <w:rFonts w:ascii="Narkisim" w:hAnsi="Narkisim"/>
          <w:rtl/>
        </w:rPr>
        <w:t>. [ומשמע מדברי הר"ן דכיון דמת הוה רק קצת קלישות</w:t>
      </w:r>
      <w:r w:rsidRPr="00B35A77">
        <w:rPr>
          <w:rStyle w:val="ac"/>
          <w:rFonts w:ascii="Narkisim" w:hAnsi="Narkisim"/>
          <w:rtl/>
        </w:rPr>
        <w:footnoteReference w:id="124"/>
      </w:r>
      <w:r w:rsidRPr="00B35A77">
        <w:rPr>
          <w:rFonts w:ascii="Narkisim" w:hAnsi="Narkisim"/>
          <w:rtl/>
        </w:rPr>
        <w:t xml:space="preserve">]. </w:t>
      </w:r>
      <w:r w:rsidRPr="00B35A77">
        <w:rPr>
          <w:rFonts w:ascii="Narkisim" w:hAnsi="Narkisim"/>
          <w:szCs w:val="20"/>
          <w:rtl/>
        </w:rPr>
        <w:t>וה</w:t>
      </w:r>
      <w:r w:rsidRPr="00B35A77">
        <w:rPr>
          <w:rFonts w:ascii="Narkisim" w:hAnsi="Narkisim"/>
          <w:b/>
          <w:bCs/>
          <w:szCs w:val="20"/>
          <w:rtl/>
        </w:rPr>
        <w:t>אבני נזר</w:t>
      </w:r>
      <w:r w:rsidRPr="00B35A77">
        <w:rPr>
          <w:rFonts w:ascii="Narkisim" w:hAnsi="Narkisim"/>
          <w:szCs w:val="20"/>
          <w:rtl/>
        </w:rPr>
        <w:t xml:space="preserve"> (יו"ד ס"ס שא) כתב דתליא האם מיגז או מיקליש. עי"ש</w:t>
      </w:r>
      <w:r w:rsidRPr="00B35A77">
        <w:rPr>
          <w:rFonts w:ascii="Narkisim" w:hAnsi="Narkisim"/>
          <w:szCs w:val="20"/>
        </w:rPr>
        <w:t>.</w:t>
      </w:r>
    </w:p>
    <w:p w14:paraId="4B528C5C" w14:textId="77777777" w:rsidR="00101874" w:rsidRPr="00B35A77" w:rsidRDefault="00000000" w:rsidP="00B35A77">
      <w:pPr>
        <w:bidi/>
        <w:rPr>
          <w:rFonts w:ascii="Narkisim" w:hAnsi="Narkisim" w:cs="Narkisim"/>
        </w:rPr>
      </w:pPr>
      <w:r w:rsidRPr="00B35A77">
        <w:rPr>
          <w:rFonts w:ascii="Narkisim" w:hAnsi="Narkisim" w:cs="Narkisim"/>
          <w:u w:val="single"/>
          <w:rtl/>
        </w:rPr>
        <w:t>שם.</w:t>
      </w:r>
      <w:r w:rsidRPr="00B35A77">
        <w:rPr>
          <w:rFonts w:ascii="Narkisim" w:hAnsi="Narkisim" w:cs="Narkisim"/>
          <w:rtl/>
        </w:rPr>
        <w:t xml:space="preserve"> ובסיפא (סט.) א"ר נתן דלבי"ה לא מהני נתרוקנה, כיון דהנדר קלוש. וה</w:t>
      </w:r>
      <w:r w:rsidRPr="00B35A77">
        <w:rPr>
          <w:rFonts w:ascii="Narkisim" w:hAnsi="Narkisim" w:cs="Narkisim"/>
          <w:b/>
          <w:bCs/>
          <w:rtl/>
        </w:rPr>
        <w:t>רא"ש</w:t>
      </w:r>
      <w:r w:rsidRPr="00B35A77">
        <w:rPr>
          <w:rFonts w:ascii="Narkisim" w:hAnsi="Narkisim" w:cs="Narkisim"/>
          <w:rtl/>
        </w:rPr>
        <w:t xml:space="preserve"> </w:t>
      </w:r>
      <w:r w:rsidRPr="00B35A77">
        <w:rPr>
          <w:rFonts w:ascii="Narkisim" w:hAnsi="Narkisim" w:cs="Narkisim"/>
          <w:szCs w:val="20"/>
          <w:rtl/>
        </w:rPr>
        <w:t>(סט. ד"ה אבל)</w:t>
      </w:r>
      <w:r w:rsidRPr="00B35A77">
        <w:rPr>
          <w:rFonts w:ascii="Narkisim" w:hAnsi="Narkisim" w:cs="Narkisim"/>
          <w:rtl/>
        </w:rPr>
        <w:t xml:space="preserve"> כתב דאף דההפרה בטילה [וכמו במת האב], מ"מ מיד כשהפר חל הקלישות</w:t>
      </w:r>
      <w:r w:rsidRPr="00B35A77">
        <w:rPr>
          <w:rFonts w:ascii="Narkisim" w:hAnsi="Narkisim" w:cs="Narkisim"/>
        </w:rPr>
        <w:t>.</w:t>
      </w:r>
    </w:p>
    <w:p w14:paraId="38DF8B40" w14:textId="77777777" w:rsidR="00101874" w:rsidRPr="00B35A77" w:rsidRDefault="00000000" w:rsidP="00B35A77">
      <w:pPr>
        <w:pStyle w:val="a7"/>
        <w:bidi/>
        <w:rPr>
          <w:rFonts w:ascii="Narkisim" w:hAnsi="Narkisim"/>
        </w:rPr>
      </w:pPr>
      <w:r w:rsidRPr="00B35A77">
        <w:rPr>
          <w:rFonts w:ascii="Narkisim" w:hAnsi="Narkisim"/>
          <w:rtl/>
        </w:rPr>
        <w:t>אבל דעת הר"ן דאילו בטלה להפרה, היה מתבטל הקלישות, וא"כ היה הדין נתרוקנה. וה</w:t>
      </w:r>
      <w:r w:rsidRPr="00B35A77">
        <w:rPr>
          <w:rFonts w:ascii="Narkisim" w:hAnsi="Narkisim"/>
          <w:b/>
          <w:bCs/>
          <w:rtl/>
        </w:rPr>
        <w:t>ר"ן</w:t>
      </w:r>
      <w:r w:rsidRPr="00B35A77">
        <w:rPr>
          <w:rFonts w:ascii="Narkisim" w:hAnsi="Narkisim"/>
          <w:rtl/>
        </w:rPr>
        <w:t xml:space="preserve"> </w:t>
      </w:r>
      <w:r w:rsidRPr="00B35A77">
        <w:rPr>
          <w:rFonts w:ascii="Narkisim" w:hAnsi="Narkisim"/>
          <w:szCs w:val="20"/>
          <w:rtl/>
        </w:rPr>
        <w:t>(סט. ד"ה אבל)</w:t>
      </w:r>
      <w:r w:rsidRPr="00B35A77">
        <w:rPr>
          <w:rFonts w:ascii="Narkisim" w:hAnsi="Narkisim"/>
          <w:rtl/>
        </w:rPr>
        <w:t xml:space="preserve"> תי' דהתם האב היפר, והאב לא מת. וכיון דהאב איתיה הפרה דידיה לא בטלה</w:t>
      </w:r>
      <w:r w:rsidRPr="00B35A77">
        <w:rPr>
          <w:rFonts w:ascii="Narkisim" w:hAnsi="Narkisim"/>
        </w:rPr>
        <w:t>.</w:t>
      </w:r>
    </w:p>
    <w:p w14:paraId="72EDEA51" w14:textId="77777777" w:rsidR="00101874" w:rsidRPr="00B35A77" w:rsidRDefault="00000000" w:rsidP="00B35A77">
      <w:pPr>
        <w:pStyle w:val="a7"/>
        <w:bidi/>
        <w:rPr>
          <w:rFonts w:ascii="Narkisim" w:hAnsi="Narkisim"/>
        </w:rPr>
      </w:pPr>
      <w:r w:rsidRPr="00B35A77">
        <w:rPr>
          <w:rFonts w:ascii="Narkisim" w:hAnsi="Narkisim"/>
          <w:rtl/>
        </w:rPr>
        <w:t xml:space="preserve">ומבואר בר"ן דדוקא היכא דמת מי שהיפר אמרי' דההפרה בטלה. אבל היכא דהמפר קיים, ההפרה </w:t>
      </w:r>
      <w:r w:rsidRPr="00B35A77">
        <w:rPr>
          <w:rFonts w:ascii="Narkisim" w:hAnsi="Narkisim"/>
          <w:szCs w:val="20"/>
          <w:rtl/>
        </w:rPr>
        <w:t>[והקלישות]</w:t>
      </w:r>
      <w:r w:rsidRPr="00B35A77">
        <w:rPr>
          <w:rFonts w:ascii="Narkisim" w:hAnsi="Narkisim"/>
          <w:rtl/>
        </w:rPr>
        <w:t xml:space="preserve"> קיימת, ואף שכבר אינו ראוי להצטרף</w:t>
      </w:r>
      <w:r w:rsidRPr="00B35A77">
        <w:rPr>
          <w:rStyle w:val="ac"/>
          <w:rFonts w:ascii="Narkisim" w:hAnsi="Narkisim"/>
          <w:rtl/>
        </w:rPr>
        <w:footnoteReference w:id="125"/>
      </w:r>
      <w:r w:rsidRPr="00B35A77">
        <w:rPr>
          <w:rFonts w:ascii="Narkisim" w:hAnsi="Narkisim"/>
        </w:rPr>
        <w:t xml:space="preserve">. </w:t>
      </w:r>
      <w:r w:rsidRPr="00B35A77">
        <w:rPr>
          <w:rFonts w:ascii="Narkisim" w:hAnsi="Narkisim"/>
          <w:rtl/>
        </w:rPr>
        <w:t>וה</w:t>
      </w:r>
      <w:r w:rsidRPr="00B35A77">
        <w:rPr>
          <w:rFonts w:ascii="Narkisim" w:hAnsi="Narkisim"/>
          <w:b/>
          <w:bCs/>
          <w:rtl/>
        </w:rPr>
        <w:t>גרנ"ט</w:t>
      </w:r>
      <w:r w:rsidRPr="00B35A77">
        <w:rPr>
          <w:rFonts w:ascii="Narkisim" w:hAnsi="Narkisim"/>
          <w:rtl/>
        </w:rPr>
        <w:t xml:space="preserve"> הקשה מ"ש מת הוא או מת אידך, הא כבר חל הקלישות. וע"כ הטעם משום דמכאן ולהבא אינו ראוי לצירוף, וה"נ </w:t>
      </w:r>
      <w:r w:rsidRPr="00B35A77">
        <w:rPr>
          <w:rFonts w:ascii="Narkisim" w:hAnsi="Narkisim"/>
          <w:rtl/>
        </w:rPr>
        <w:lastRenderedPageBreak/>
        <w:t xml:space="preserve">במת </w:t>
      </w:r>
      <w:r w:rsidRPr="00B35A77">
        <w:rPr>
          <w:rFonts w:ascii="Narkisim" w:hAnsi="Narkisim"/>
          <w:szCs w:val="20"/>
          <w:rtl/>
        </w:rPr>
        <w:t>[או קיים]</w:t>
      </w:r>
      <w:r w:rsidRPr="00B35A77">
        <w:rPr>
          <w:rFonts w:ascii="Narkisim" w:hAnsi="Narkisim"/>
          <w:rtl/>
        </w:rPr>
        <w:t xml:space="preserve"> השני</w:t>
      </w:r>
      <w:r w:rsidRPr="00B35A77">
        <w:rPr>
          <w:rFonts w:ascii="Narkisim" w:hAnsi="Narkisim"/>
        </w:rPr>
        <w:t>.</w:t>
      </w:r>
    </w:p>
    <w:p w14:paraId="2C431DFD" w14:textId="77777777" w:rsidR="00101874" w:rsidRPr="00B35A77" w:rsidRDefault="00000000" w:rsidP="00B35A77">
      <w:pPr>
        <w:pStyle w:val="a7"/>
        <w:bidi/>
        <w:rPr>
          <w:rFonts w:ascii="Narkisim" w:hAnsi="Narkisim"/>
        </w:rPr>
      </w:pPr>
      <w:r w:rsidRPr="00B35A77">
        <w:rPr>
          <w:rFonts w:ascii="Narkisim" w:hAnsi="Narkisim"/>
          <w:rtl/>
        </w:rPr>
        <w:t>וה</w:t>
      </w:r>
      <w:r w:rsidRPr="00B35A77">
        <w:rPr>
          <w:rFonts w:ascii="Narkisim" w:hAnsi="Narkisim"/>
          <w:b/>
          <w:bCs/>
          <w:rtl/>
        </w:rPr>
        <w:t>גרנ"ט</w:t>
      </w:r>
      <w:r w:rsidRPr="00B35A77">
        <w:rPr>
          <w:rFonts w:ascii="Narkisim" w:hAnsi="Narkisim"/>
          <w:rtl/>
        </w:rPr>
        <w:t xml:space="preserve"> כתב דהא דמת הארוס לא אמרי' דבטלה קלישות, הוא משום דאם תתארס לאחר נדר זה ראוי לארוס שני, וכמ"ש ה</w:t>
      </w:r>
      <w:r w:rsidRPr="00B35A77">
        <w:rPr>
          <w:rFonts w:ascii="Narkisim" w:hAnsi="Narkisim"/>
          <w:b/>
          <w:bCs/>
          <w:rtl/>
        </w:rPr>
        <w:t>ר"ן</w:t>
      </w:r>
      <w:r w:rsidRPr="00B35A77">
        <w:rPr>
          <w:rFonts w:ascii="Narkisim" w:hAnsi="Narkisim"/>
          <w:rtl/>
        </w:rPr>
        <w:t xml:space="preserve"> (עא. ד"ה אביה) בשם </w:t>
      </w:r>
      <w:r w:rsidRPr="00B35A77">
        <w:rPr>
          <w:rFonts w:ascii="Narkisim" w:hAnsi="Narkisim"/>
          <w:b/>
          <w:bCs/>
          <w:rtl/>
        </w:rPr>
        <w:t>קצת</w:t>
      </w:r>
      <w:r w:rsidRPr="00B35A77">
        <w:rPr>
          <w:rFonts w:ascii="Narkisim" w:hAnsi="Narkisim"/>
          <w:rtl/>
        </w:rPr>
        <w:t xml:space="preserve"> </w:t>
      </w:r>
      <w:r w:rsidRPr="00B35A77">
        <w:rPr>
          <w:rFonts w:ascii="Narkisim" w:hAnsi="Narkisim"/>
          <w:b/>
          <w:bCs/>
          <w:rtl/>
        </w:rPr>
        <w:t>ראשונים</w:t>
      </w:r>
      <w:r w:rsidRPr="00B35A77">
        <w:rPr>
          <w:rStyle w:val="ac"/>
          <w:rFonts w:ascii="Narkisim" w:hAnsi="Narkisim"/>
          <w:rtl/>
        </w:rPr>
        <w:footnoteReference w:id="126"/>
      </w:r>
      <w:r w:rsidRPr="00B35A77">
        <w:rPr>
          <w:rFonts w:ascii="Narkisim" w:hAnsi="Narkisim"/>
        </w:rPr>
        <w:t xml:space="preserve">, </w:t>
      </w:r>
      <w:r w:rsidRPr="00B35A77">
        <w:rPr>
          <w:rFonts w:ascii="Narkisim" w:hAnsi="Narkisim"/>
          <w:rtl/>
        </w:rPr>
        <w:t>דאף דנדר קלוש אינו מתרוקן לאב [לבית הלל], מ"מ ארוס שני זוכה בו, דארוס שני הוא כרעיה דראשון [וכמ"ש הר"ן שם]</w:t>
      </w:r>
      <w:r w:rsidRPr="00B35A77">
        <w:rPr>
          <w:rFonts w:ascii="Narkisim" w:hAnsi="Narkisim"/>
        </w:rPr>
        <w:t>.</w:t>
      </w:r>
    </w:p>
    <w:p w14:paraId="25E2306E" w14:textId="77777777" w:rsidR="00101874" w:rsidRPr="00B35A77" w:rsidRDefault="00000000" w:rsidP="00B35A77">
      <w:pPr>
        <w:pStyle w:val="a7"/>
        <w:bidi/>
        <w:rPr>
          <w:rFonts w:ascii="Narkisim" w:hAnsi="Narkisim"/>
        </w:rPr>
      </w:pPr>
      <w:r w:rsidRPr="00B35A77">
        <w:rPr>
          <w:rFonts w:ascii="Narkisim" w:hAnsi="Narkisim"/>
          <w:rtl/>
        </w:rPr>
        <w:t>אבל ה</w:t>
      </w:r>
      <w:r w:rsidRPr="00B35A77">
        <w:rPr>
          <w:rFonts w:ascii="Narkisim" w:hAnsi="Narkisim"/>
          <w:b/>
          <w:bCs/>
          <w:rtl/>
        </w:rPr>
        <w:t>חזו"א</w:t>
      </w:r>
      <w:r w:rsidRPr="00B35A77">
        <w:rPr>
          <w:rFonts w:ascii="Narkisim" w:hAnsi="Narkisim"/>
          <w:rtl/>
        </w:rPr>
        <w:t xml:space="preserve"> </w:t>
      </w:r>
      <w:r w:rsidRPr="00B35A77">
        <w:rPr>
          <w:rFonts w:ascii="Narkisim" w:hAnsi="Narkisim"/>
          <w:szCs w:val="20"/>
          <w:rtl/>
        </w:rPr>
        <w:t>(קלו סוד"ה יש)</w:t>
      </w:r>
      <w:r w:rsidRPr="00B35A77">
        <w:rPr>
          <w:rFonts w:ascii="Narkisim" w:hAnsi="Narkisim"/>
          <w:rtl/>
        </w:rPr>
        <w:t xml:space="preserve"> תי' דהיכא דהבעל מת לא אמרי' שנתבטל הקלישות, דאי אמרת דבטל הקלישות, ועי"ז זכי אב בחלקו של בעל אשתכח דלא אבד שותפו, ואשתכח דהפרה לא נתבטלה, והנדר הוקלש.</w:t>
      </w:r>
      <w:r w:rsidRPr="00B35A77">
        <w:rPr>
          <w:rFonts w:ascii="Narkisim" w:hAnsi="Narkisim"/>
          <w:szCs w:val="20"/>
          <w:rtl/>
        </w:rPr>
        <w:t xml:space="preserve"> [ולכן לא שייך שיהא נתרוקנה על הנדר, דאילו תתרוקן הרי הוקלש, והוה גלגל החוזר</w:t>
      </w:r>
      <w:r w:rsidRPr="00B35A77">
        <w:rPr>
          <w:rStyle w:val="ac"/>
          <w:rFonts w:ascii="Narkisim" w:hAnsi="Narkisim"/>
          <w:szCs w:val="20"/>
          <w:rtl/>
        </w:rPr>
        <w:footnoteReference w:id="127"/>
      </w:r>
      <w:r w:rsidRPr="00B35A77">
        <w:rPr>
          <w:rFonts w:ascii="Narkisim" w:hAnsi="Narkisim"/>
          <w:szCs w:val="20"/>
          <w:rtl/>
        </w:rPr>
        <w:t>]</w:t>
      </w:r>
      <w:r w:rsidRPr="00B35A77">
        <w:rPr>
          <w:rFonts w:ascii="Narkisim" w:hAnsi="Narkisim"/>
          <w:szCs w:val="20"/>
        </w:rPr>
        <w:t>.</w:t>
      </w:r>
    </w:p>
    <w:p w14:paraId="7168A44E" w14:textId="77777777" w:rsidR="00101874" w:rsidRPr="00B35A77" w:rsidRDefault="00000000" w:rsidP="00B35A77">
      <w:pPr>
        <w:pStyle w:val="aa"/>
        <w:bidi/>
        <w:rPr>
          <w:rFonts w:ascii="Narkisim" w:hAnsi="Narkisim"/>
        </w:rPr>
      </w:pPr>
      <w:r w:rsidRPr="00B35A77">
        <w:rPr>
          <w:rFonts w:ascii="Narkisim" w:hAnsi="Narkisim"/>
          <w:u w:val="single"/>
          <w:rtl/>
        </w:rPr>
        <w:t>בא"ד וכן מוכח וכו' דמשמע דיורש רשות הבעל וצריך להפר כל הנדר וכו' אלמא נתבטלה הפרת ארוס וכו'</w:t>
      </w:r>
      <w:r w:rsidRPr="00B35A77">
        <w:rPr>
          <w:rFonts w:ascii="Narkisim" w:hAnsi="Narkisim"/>
          <w:rtl/>
        </w:rPr>
        <w:t xml:space="preserve">. (וכ"כ </w:t>
      </w:r>
      <w:r w:rsidRPr="00B35A77">
        <w:rPr>
          <w:rFonts w:ascii="Narkisim" w:hAnsi="Narkisim"/>
          <w:b/>
          <w:bCs/>
          <w:rtl/>
        </w:rPr>
        <w:t>ר"א מן ההר</w:t>
      </w:r>
      <w:r w:rsidRPr="00B35A77">
        <w:rPr>
          <w:rFonts w:ascii="Narkisim" w:hAnsi="Narkisim"/>
          <w:rtl/>
        </w:rPr>
        <w:t>). [וע"ע לקמן סט.]. וה</w:t>
      </w:r>
      <w:r w:rsidRPr="00B35A77">
        <w:rPr>
          <w:rFonts w:ascii="Narkisim" w:hAnsi="Narkisim"/>
          <w:b/>
          <w:bCs/>
          <w:rtl/>
        </w:rPr>
        <w:t>ברכ"ש</w:t>
      </w:r>
      <w:r w:rsidRPr="00B35A77">
        <w:rPr>
          <w:rFonts w:ascii="Narkisim" w:hAnsi="Narkisim"/>
          <w:rtl/>
        </w:rPr>
        <w:t xml:space="preserve"> (כט) דן דהאב צריך לומר להדיא שמיפר ב' החלקים (וכ"כ ב</w:t>
      </w:r>
      <w:r w:rsidRPr="00B35A77">
        <w:rPr>
          <w:rFonts w:ascii="Narkisim" w:hAnsi="Narkisim"/>
          <w:b/>
          <w:bCs/>
          <w:rtl/>
        </w:rPr>
        <w:t>תוס</w:t>
      </w:r>
      <w:r w:rsidRPr="00B35A77">
        <w:rPr>
          <w:rFonts w:ascii="Narkisim" w:hAnsi="Narkisim"/>
          <w:rtl/>
        </w:rPr>
        <w:t>' מכת"י עא.). אבל ל"מ אם הפר בסתמא ולא ידע שמת הארוס</w:t>
      </w:r>
      <w:r w:rsidRPr="00B35A77">
        <w:rPr>
          <w:rFonts w:ascii="Narkisim" w:hAnsi="Narkisim"/>
        </w:rPr>
        <w:t>.</w:t>
      </w:r>
    </w:p>
    <w:p w14:paraId="567434F4" w14:textId="77777777" w:rsidR="00101874" w:rsidRPr="00B35A77" w:rsidRDefault="00000000" w:rsidP="00B35A77">
      <w:pPr>
        <w:pStyle w:val="a8"/>
        <w:bidi/>
        <w:rPr>
          <w:rFonts w:ascii="Narkisim" w:hAnsi="Narkisim"/>
        </w:rPr>
      </w:pPr>
      <w:r w:rsidRPr="00B35A77">
        <w:rPr>
          <w:rFonts w:ascii="Narkisim" w:hAnsi="Narkisim"/>
          <w:rtl/>
        </w:rPr>
        <w:t>אבל ה</w:t>
      </w:r>
      <w:r w:rsidRPr="00B35A77">
        <w:rPr>
          <w:rFonts w:ascii="Narkisim" w:hAnsi="Narkisim"/>
          <w:b/>
          <w:bCs/>
          <w:rtl/>
        </w:rPr>
        <w:t>ריטב"א</w:t>
      </w:r>
      <w:r w:rsidRPr="00B35A77">
        <w:rPr>
          <w:rFonts w:ascii="Narkisim" w:hAnsi="Narkisim"/>
          <w:rtl/>
        </w:rPr>
        <w:t xml:space="preserve"> (ונמוק"י) הק' האיך תתרוקן רשות לאב, הרי כיון דהיפר ל"ל 'רשות' בנדר</w:t>
      </w:r>
      <w:r w:rsidRPr="00B35A77">
        <w:rPr>
          <w:rStyle w:val="ac"/>
          <w:rFonts w:ascii="Narkisim" w:hAnsi="Narkisim"/>
          <w:rtl/>
        </w:rPr>
        <w:footnoteReference w:id="128"/>
      </w:r>
      <w:r w:rsidRPr="00B35A77">
        <w:rPr>
          <w:rFonts w:ascii="Narkisim" w:hAnsi="Narkisim"/>
        </w:rPr>
        <w:t xml:space="preserve"> </w:t>
      </w:r>
      <w:r w:rsidRPr="00B35A77">
        <w:rPr>
          <w:rFonts w:ascii="Narkisim" w:hAnsi="Narkisim"/>
          <w:rtl/>
        </w:rPr>
        <w:t>[דהריטב"א נקט דלא בטלה הפרתו]</w:t>
      </w:r>
      <w:r w:rsidRPr="00B35A77">
        <w:rPr>
          <w:rStyle w:val="ac"/>
          <w:rFonts w:ascii="Narkisim" w:hAnsi="Narkisim"/>
          <w:rtl/>
        </w:rPr>
        <w:footnoteReference w:id="129"/>
      </w:r>
      <w:r w:rsidRPr="00B35A77">
        <w:rPr>
          <w:rFonts w:ascii="Narkisim" w:hAnsi="Narkisim"/>
        </w:rPr>
        <w:t xml:space="preserve">. </w:t>
      </w:r>
      <w:r w:rsidRPr="00B35A77">
        <w:rPr>
          <w:rFonts w:ascii="Narkisim" w:hAnsi="Narkisim"/>
          <w:rtl/>
        </w:rPr>
        <w:t>ועה"ק בבבא דהיפר האב ומת, זו היא ששנינו מת האב לא נתרוקנה רשות לבעל, והקשה ה</w:t>
      </w:r>
      <w:r w:rsidRPr="00B35A77">
        <w:rPr>
          <w:rFonts w:ascii="Narkisim" w:hAnsi="Narkisim"/>
          <w:b/>
          <w:bCs/>
          <w:rtl/>
        </w:rPr>
        <w:t>ריטב"א</w:t>
      </w:r>
      <w:r w:rsidRPr="00B35A77">
        <w:rPr>
          <w:rFonts w:ascii="Narkisim" w:hAnsi="Narkisim"/>
          <w:rtl/>
        </w:rPr>
        <w:t xml:space="preserve"> דכיון דהאב היפר, וכבר עשה זכותו, ואין לו 'רשות' בנדר שתתרוקן לבעל. ותי' דקאי ארשות שיש לאב בחלקו של בעל, לעכב דהבעל אינו מיפר אלא עמו</w:t>
      </w:r>
      <w:r w:rsidRPr="00B35A77">
        <w:rPr>
          <w:rFonts w:ascii="Narkisim" w:hAnsi="Narkisim"/>
        </w:rPr>
        <w:t>.</w:t>
      </w:r>
    </w:p>
    <w:p w14:paraId="43204EC8" w14:textId="77777777" w:rsidR="00101874" w:rsidRPr="00B35A77" w:rsidRDefault="00000000" w:rsidP="00B35A77">
      <w:pPr>
        <w:pStyle w:val="a8"/>
        <w:bidi/>
        <w:rPr>
          <w:rFonts w:ascii="Narkisim" w:hAnsi="Narkisim"/>
        </w:rPr>
      </w:pPr>
      <w:r w:rsidRPr="00B35A77">
        <w:rPr>
          <w:rFonts w:ascii="Narkisim" w:hAnsi="Narkisim"/>
          <w:rtl/>
        </w:rPr>
        <w:t>ועוד הביא הריטב"א דה</w:t>
      </w:r>
      <w:r w:rsidRPr="00B35A77">
        <w:rPr>
          <w:rFonts w:ascii="Narkisim" w:hAnsi="Narkisim"/>
          <w:b/>
          <w:bCs/>
          <w:rtl/>
        </w:rPr>
        <w:t>רא"ה</w:t>
      </w:r>
      <w:r w:rsidRPr="00B35A77">
        <w:rPr>
          <w:rFonts w:ascii="Narkisim" w:hAnsi="Narkisim"/>
          <w:rtl/>
        </w:rPr>
        <w:t xml:space="preserve"> גרס דלא הפר</w:t>
      </w:r>
      <w:r w:rsidRPr="00B35A77">
        <w:rPr>
          <w:rStyle w:val="ac"/>
          <w:rFonts w:ascii="Narkisim" w:hAnsi="Narkisim"/>
          <w:rtl/>
        </w:rPr>
        <w:footnoteReference w:id="130"/>
      </w:r>
      <w:r w:rsidRPr="00B35A77">
        <w:rPr>
          <w:rFonts w:ascii="Narkisim" w:hAnsi="Narkisim"/>
        </w:rPr>
        <w:t>, '</w:t>
      </w:r>
      <w:r w:rsidRPr="00B35A77">
        <w:rPr>
          <w:rFonts w:ascii="Narkisim" w:hAnsi="Narkisim"/>
          <w:rtl/>
        </w:rPr>
        <w:t>זו היא ששנינו'. וכתב דלפ"ז ניחא</w:t>
      </w:r>
      <w:r w:rsidRPr="00B35A77">
        <w:rPr>
          <w:rStyle w:val="ac"/>
          <w:rFonts w:ascii="Narkisim" w:hAnsi="Narkisim"/>
          <w:rtl/>
        </w:rPr>
        <w:footnoteReference w:id="131"/>
      </w:r>
      <w:r w:rsidRPr="00B35A77">
        <w:rPr>
          <w:rFonts w:ascii="Narkisim" w:hAnsi="Narkisim"/>
        </w:rPr>
        <w:t xml:space="preserve">, </w:t>
      </w:r>
      <w:r w:rsidRPr="00B35A77">
        <w:rPr>
          <w:rFonts w:ascii="Narkisim" w:hAnsi="Narkisim"/>
          <w:rtl/>
        </w:rPr>
        <w:t>אלא דאין להגיה הגמ</w:t>
      </w:r>
      <w:r w:rsidRPr="00B35A77">
        <w:rPr>
          <w:rFonts w:ascii="Narkisim" w:hAnsi="Narkisim"/>
        </w:rPr>
        <w:t>'.</w:t>
      </w:r>
    </w:p>
    <w:p w14:paraId="497B15D6" w14:textId="77777777" w:rsidR="00101874" w:rsidRPr="00B35A77" w:rsidRDefault="00000000" w:rsidP="00B35A77">
      <w:pPr>
        <w:pStyle w:val="2"/>
        <w:bidi/>
        <w:rPr>
          <w:rFonts w:ascii="Narkisim" w:hAnsi="Narkisim"/>
        </w:rPr>
      </w:pPr>
      <w:r w:rsidRPr="00B35A77">
        <w:rPr>
          <w:rFonts w:ascii="Narkisim" w:hAnsi="Narkisim"/>
          <w:rtl/>
        </w:rPr>
        <w:t>שמע בעלה והפר ומת</w:t>
      </w:r>
    </w:p>
    <w:p w14:paraId="1201A204" w14:textId="77777777" w:rsidR="00101874" w:rsidRPr="00B35A77" w:rsidRDefault="00000000" w:rsidP="00B35A77">
      <w:pPr>
        <w:bidi/>
        <w:rPr>
          <w:rFonts w:ascii="Narkisim" w:hAnsi="Narkisim" w:cs="Narkisim"/>
        </w:rPr>
      </w:pPr>
      <w:r w:rsidRPr="00B35A77">
        <w:rPr>
          <w:rFonts w:ascii="Narkisim" w:hAnsi="Narkisim" w:cs="Narkisim"/>
          <w:u w:val="single"/>
          <w:rtl/>
        </w:rPr>
        <w:t>שמע בעלה והפר לה וכו' עד שמת הבעל וכו'</w:t>
      </w:r>
      <w:r w:rsidRPr="00B35A77">
        <w:rPr>
          <w:rFonts w:ascii="Narkisim" w:hAnsi="Narkisim" w:cs="Narkisim"/>
          <w:rtl/>
        </w:rPr>
        <w:t>. ה</w:t>
      </w:r>
      <w:r w:rsidRPr="00B35A77">
        <w:rPr>
          <w:rFonts w:ascii="Narkisim" w:hAnsi="Narkisim" w:cs="Narkisim"/>
          <w:b/>
          <w:bCs/>
          <w:rtl/>
        </w:rPr>
        <w:t>רא"ש</w:t>
      </w:r>
      <w:r w:rsidRPr="00B35A77">
        <w:rPr>
          <w:rFonts w:ascii="Narkisim" w:hAnsi="Narkisim" w:cs="Narkisim"/>
          <w:rtl/>
        </w:rPr>
        <w:t xml:space="preserve"> וה</w:t>
      </w:r>
      <w:r w:rsidRPr="00B35A77">
        <w:rPr>
          <w:rFonts w:ascii="Narkisim" w:hAnsi="Narkisim" w:cs="Narkisim"/>
          <w:b/>
          <w:bCs/>
          <w:rtl/>
        </w:rPr>
        <w:t>ר"ן</w:t>
      </w:r>
      <w:r w:rsidRPr="00B35A77">
        <w:rPr>
          <w:rFonts w:ascii="Narkisim" w:hAnsi="Narkisim" w:cs="Narkisim"/>
          <w:rtl/>
        </w:rPr>
        <w:t xml:space="preserve"> כת' דבזה מודה בי"ה דנתרוקנה. וה</w:t>
      </w:r>
      <w:r w:rsidRPr="00B35A77">
        <w:rPr>
          <w:rFonts w:ascii="Narkisim" w:hAnsi="Narkisim" w:cs="Narkisim"/>
          <w:b/>
          <w:bCs/>
          <w:rtl/>
        </w:rPr>
        <w:t>ר"ן</w:t>
      </w:r>
      <w:r w:rsidRPr="00B35A77">
        <w:rPr>
          <w:rFonts w:ascii="Narkisim" w:hAnsi="Narkisim" w:cs="Narkisim"/>
          <w:rtl/>
        </w:rPr>
        <w:t xml:space="preserve"> כתב הטעם דכיון דמת בטלה לקלישותיה</w:t>
      </w:r>
      <w:r w:rsidRPr="00B35A77">
        <w:rPr>
          <w:rStyle w:val="ac"/>
          <w:rFonts w:ascii="Narkisim" w:hAnsi="Narkisim" w:cs="Narkisim"/>
          <w:rtl/>
        </w:rPr>
        <w:footnoteReference w:id="132"/>
      </w:r>
      <w:r w:rsidRPr="00B35A77">
        <w:rPr>
          <w:rFonts w:ascii="Narkisim" w:hAnsi="Narkisim" w:cs="Narkisim"/>
        </w:rPr>
        <w:t xml:space="preserve">. </w:t>
      </w:r>
      <w:r w:rsidRPr="00B35A77">
        <w:rPr>
          <w:rFonts w:ascii="Narkisim" w:hAnsi="Narkisim" w:cs="Narkisim"/>
          <w:rtl/>
        </w:rPr>
        <w:t>וה</w:t>
      </w:r>
      <w:r w:rsidRPr="00B35A77">
        <w:rPr>
          <w:rFonts w:ascii="Narkisim" w:hAnsi="Narkisim" w:cs="Narkisim"/>
          <w:b/>
          <w:bCs/>
          <w:rtl/>
        </w:rPr>
        <w:t>רא"ש</w:t>
      </w:r>
      <w:r w:rsidRPr="00B35A77">
        <w:rPr>
          <w:rFonts w:ascii="Narkisim" w:hAnsi="Narkisim" w:cs="Narkisim"/>
          <w:rtl/>
        </w:rPr>
        <w:t xml:space="preserve"> </w:t>
      </w:r>
      <w:r w:rsidRPr="00B35A77">
        <w:rPr>
          <w:rFonts w:ascii="Narkisim" w:hAnsi="Narkisim" w:cs="Narkisim"/>
          <w:szCs w:val="20"/>
          <w:rtl/>
        </w:rPr>
        <w:t>(סט. ד"ה אבל, ותוס' בסו"ד)</w:t>
      </w:r>
      <w:r w:rsidRPr="00B35A77">
        <w:rPr>
          <w:rFonts w:ascii="Narkisim" w:hAnsi="Narkisim" w:cs="Narkisim"/>
          <w:rtl/>
        </w:rPr>
        <w:t xml:space="preserve"> כתב דאגב דהאב מיפר חלקו, מיפר אף חלק הבעל</w:t>
      </w:r>
      <w:r w:rsidRPr="00B35A77">
        <w:rPr>
          <w:rStyle w:val="ac"/>
          <w:rFonts w:ascii="Narkisim" w:hAnsi="Narkisim" w:cs="Narkisim"/>
          <w:rtl/>
        </w:rPr>
        <w:footnoteReference w:id="133"/>
      </w:r>
      <w:r w:rsidRPr="00B35A77">
        <w:rPr>
          <w:rFonts w:ascii="Narkisim" w:hAnsi="Narkisim" w:cs="Narkisim"/>
        </w:rPr>
        <w:t xml:space="preserve"> </w:t>
      </w:r>
      <w:r w:rsidRPr="00B35A77">
        <w:rPr>
          <w:rFonts w:ascii="Narkisim" w:hAnsi="Narkisim" w:cs="Narkisim"/>
          <w:szCs w:val="20"/>
          <w:rtl/>
        </w:rPr>
        <w:t>[משא"כ כשהאב היפר, אי"צ לחזור ולהפר חלקו]</w:t>
      </w:r>
      <w:r w:rsidRPr="00B35A77">
        <w:rPr>
          <w:rFonts w:ascii="Narkisim" w:hAnsi="Narkisim" w:cs="Narkisim"/>
          <w:szCs w:val="20"/>
        </w:rPr>
        <w:t>.</w:t>
      </w:r>
    </w:p>
    <w:p w14:paraId="63B11CD0" w14:textId="77777777" w:rsidR="00101874" w:rsidRPr="00B35A77" w:rsidRDefault="00000000" w:rsidP="00B35A77">
      <w:pPr>
        <w:pStyle w:val="a7"/>
        <w:bidi/>
        <w:rPr>
          <w:rFonts w:ascii="Narkisim" w:hAnsi="Narkisim"/>
        </w:rPr>
      </w:pPr>
      <w:r w:rsidRPr="00B35A77">
        <w:rPr>
          <w:rFonts w:ascii="Narkisim" w:hAnsi="Narkisim"/>
          <w:rtl/>
        </w:rPr>
        <w:t xml:space="preserve">אבל </w:t>
      </w:r>
      <w:r w:rsidRPr="00B35A77">
        <w:rPr>
          <w:rFonts w:ascii="Narkisim" w:hAnsi="Narkisim"/>
          <w:b/>
          <w:bCs/>
          <w:rtl/>
        </w:rPr>
        <w:t>תוס</w:t>
      </w:r>
      <w:r w:rsidRPr="00B35A77">
        <w:rPr>
          <w:rFonts w:ascii="Narkisim" w:hAnsi="Narkisim"/>
          <w:rtl/>
        </w:rPr>
        <w:t xml:space="preserve">' (סט.) הביאו </w:t>
      </w:r>
      <w:r w:rsidRPr="00B35A77">
        <w:rPr>
          <w:rFonts w:ascii="Narkisim" w:hAnsi="Narkisim"/>
          <w:b/>
          <w:bCs/>
          <w:rtl/>
        </w:rPr>
        <w:t>י"מ</w:t>
      </w:r>
      <w:r w:rsidRPr="00B35A77">
        <w:rPr>
          <w:rFonts w:ascii="Narkisim" w:hAnsi="Narkisim"/>
          <w:rtl/>
        </w:rPr>
        <w:t xml:space="preserve"> דבי"ה פליגי אף בזה. וכ"מ ב</w:t>
      </w:r>
      <w:r w:rsidRPr="00B35A77">
        <w:rPr>
          <w:rFonts w:ascii="Narkisim" w:hAnsi="Narkisim"/>
          <w:b/>
          <w:bCs/>
          <w:rtl/>
        </w:rPr>
        <w:t>רמב"ם</w:t>
      </w:r>
      <w:r w:rsidRPr="00B35A77">
        <w:rPr>
          <w:rFonts w:ascii="Narkisim" w:hAnsi="Narkisim"/>
          <w:rtl/>
        </w:rPr>
        <w:t xml:space="preserve"> (יא יט)</w:t>
      </w:r>
      <w:r w:rsidRPr="00B35A77">
        <w:rPr>
          <w:rStyle w:val="ac"/>
          <w:rFonts w:ascii="Narkisim" w:hAnsi="Narkisim"/>
          <w:rtl/>
        </w:rPr>
        <w:footnoteReference w:id="134"/>
      </w:r>
      <w:r w:rsidRPr="00B35A77">
        <w:rPr>
          <w:rFonts w:ascii="Narkisim" w:hAnsi="Narkisim"/>
        </w:rPr>
        <w:t xml:space="preserve">. </w:t>
      </w:r>
      <w:r w:rsidRPr="00B35A77">
        <w:rPr>
          <w:rFonts w:ascii="Narkisim" w:hAnsi="Narkisim"/>
          <w:rtl/>
        </w:rPr>
        <w:t>וה</w:t>
      </w:r>
      <w:r w:rsidRPr="00B35A77">
        <w:rPr>
          <w:rFonts w:ascii="Narkisim" w:hAnsi="Narkisim"/>
          <w:b/>
          <w:bCs/>
          <w:rtl/>
        </w:rPr>
        <w:t>מפרשים</w:t>
      </w:r>
      <w:r w:rsidRPr="00B35A77">
        <w:rPr>
          <w:rFonts w:ascii="Narkisim" w:hAnsi="Narkisim"/>
          <w:rtl/>
        </w:rPr>
        <w:t xml:space="preserve"> הקשו דברישא (סח.) איתא דשמע והיפר ומת, ומשמע דהך בבא קאי אף לבי"ה. וכן העתיק ה</w:t>
      </w:r>
      <w:r w:rsidRPr="00B35A77">
        <w:rPr>
          <w:rFonts w:ascii="Narkisim" w:hAnsi="Narkisim"/>
          <w:b/>
          <w:bCs/>
          <w:rtl/>
        </w:rPr>
        <w:t>רמב"ם</w:t>
      </w:r>
      <w:r w:rsidRPr="00B35A77">
        <w:rPr>
          <w:rFonts w:ascii="Narkisim" w:hAnsi="Narkisim"/>
          <w:rtl/>
        </w:rPr>
        <w:t xml:space="preserve"> (שם טז)</w:t>
      </w:r>
      <w:r w:rsidRPr="00B35A77">
        <w:rPr>
          <w:rStyle w:val="ac"/>
          <w:rFonts w:ascii="Narkisim" w:hAnsi="Narkisim"/>
          <w:rtl/>
        </w:rPr>
        <w:footnoteReference w:id="135"/>
      </w:r>
      <w:r w:rsidRPr="00B35A77">
        <w:rPr>
          <w:rFonts w:ascii="Narkisim" w:hAnsi="Narkisim"/>
        </w:rPr>
        <w:t>.</w:t>
      </w:r>
    </w:p>
    <w:p w14:paraId="1CAB3B98" w14:textId="77777777" w:rsidR="00101874" w:rsidRPr="00B35A77" w:rsidRDefault="00000000" w:rsidP="00B35A77">
      <w:pPr>
        <w:pStyle w:val="a7"/>
        <w:bidi/>
        <w:rPr>
          <w:rFonts w:ascii="Narkisim" w:hAnsi="Narkisim"/>
        </w:rPr>
      </w:pPr>
      <w:r w:rsidRPr="00B35A77">
        <w:rPr>
          <w:rFonts w:ascii="Narkisim" w:hAnsi="Narkisim"/>
          <w:rtl/>
        </w:rPr>
        <w:t>וה</w:t>
      </w:r>
      <w:r w:rsidRPr="00B35A77">
        <w:rPr>
          <w:rFonts w:ascii="Narkisim" w:hAnsi="Narkisim"/>
          <w:b/>
          <w:bCs/>
          <w:rtl/>
        </w:rPr>
        <w:t>רשב"א</w:t>
      </w:r>
      <w:r w:rsidRPr="00B35A77">
        <w:rPr>
          <w:rFonts w:ascii="Narkisim" w:hAnsi="Narkisim"/>
          <w:rtl/>
        </w:rPr>
        <w:t xml:space="preserve"> כתב דדעת הרמב"ם לחלק דברישא איירי בשמע האב, דכיון דנראה לו בחיי הבעל, יכול להפר. אבל בסיפא איירי דלא הספיק האב לשמוע עד שמת הבעל</w:t>
      </w:r>
      <w:r w:rsidRPr="00B35A77">
        <w:rPr>
          <w:rStyle w:val="ac"/>
          <w:rFonts w:ascii="Narkisim" w:hAnsi="Narkisim"/>
          <w:rtl/>
        </w:rPr>
        <w:footnoteReference w:id="136"/>
      </w:r>
      <w:r w:rsidRPr="00B35A77">
        <w:rPr>
          <w:rFonts w:ascii="Narkisim" w:hAnsi="Narkisim"/>
        </w:rPr>
        <w:t xml:space="preserve">. </w:t>
      </w:r>
      <w:r w:rsidRPr="00B35A77">
        <w:rPr>
          <w:rFonts w:ascii="Narkisim" w:hAnsi="Narkisim"/>
          <w:szCs w:val="20"/>
          <w:rtl/>
        </w:rPr>
        <w:t>[אבל ה</w:t>
      </w:r>
      <w:r w:rsidRPr="00B35A77">
        <w:rPr>
          <w:rFonts w:ascii="Narkisim" w:hAnsi="Narkisim"/>
          <w:b/>
          <w:bCs/>
          <w:szCs w:val="20"/>
          <w:rtl/>
        </w:rPr>
        <w:t>רא"ש</w:t>
      </w:r>
      <w:r w:rsidRPr="00B35A77">
        <w:rPr>
          <w:rFonts w:ascii="Narkisim" w:hAnsi="Narkisim"/>
          <w:szCs w:val="20"/>
          <w:rtl/>
        </w:rPr>
        <w:t xml:space="preserve"> וה</w:t>
      </w:r>
      <w:r w:rsidRPr="00B35A77">
        <w:rPr>
          <w:rFonts w:ascii="Narkisim" w:hAnsi="Narkisim"/>
          <w:b/>
          <w:bCs/>
          <w:szCs w:val="20"/>
          <w:rtl/>
        </w:rPr>
        <w:t>ר"ן</w:t>
      </w:r>
      <w:r w:rsidRPr="00B35A77">
        <w:rPr>
          <w:rFonts w:ascii="Narkisim" w:hAnsi="Narkisim"/>
          <w:szCs w:val="20"/>
          <w:rtl/>
        </w:rPr>
        <w:t xml:space="preserve"> ושא"ר כתבו דלרבותא נקט דלא שמע]</w:t>
      </w:r>
      <w:r w:rsidRPr="00B35A77">
        <w:rPr>
          <w:rFonts w:ascii="Narkisim" w:hAnsi="Narkisim"/>
          <w:rtl/>
        </w:rPr>
        <w:t>. וכ"כ ה</w:t>
      </w:r>
      <w:r w:rsidRPr="00B35A77">
        <w:rPr>
          <w:rFonts w:ascii="Narkisim" w:hAnsi="Narkisim"/>
          <w:b/>
          <w:bCs/>
          <w:rtl/>
        </w:rPr>
        <w:t>לח"מ</w:t>
      </w:r>
      <w:r w:rsidRPr="00B35A77">
        <w:rPr>
          <w:rFonts w:ascii="Narkisim" w:hAnsi="Narkisim"/>
          <w:rtl/>
        </w:rPr>
        <w:t xml:space="preserve"> וה</w:t>
      </w:r>
      <w:r w:rsidRPr="00B35A77">
        <w:rPr>
          <w:rFonts w:ascii="Narkisim" w:hAnsi="Narkisim"/>
          <w:b/>
          <w:bCs/>
          <w:rtl/>
        </w:rPr>
        <w:t>ש"ך</w:t>
      </w:r>
      <w:r w:rsidRPr="00B35A77">
        <w:rPr>
          <w:rFonts w:ascii="Narkisim" w:hAnsi="Narkisim"/>
          <w:rtl/>
        </w:rPr>
        <w:t xml:space="preserve"> (שם כג) וה</w:t>
      </w:r>
      <w:r w:rsidRPr="00B35A77">
        <w:rPr>
          <w:rFonts w:ascii="Narkisim" w:hAnsi="Narkisim"/>
          <w:b/>
          <w:bCs/>
          <w:rtl/>
        </w:rPr>
        <w:t>גר"א</w:t>
      </w:r>
      <w:r w:rsidRPr="00B35A77">
        <w:rPr>
          <w:rFonts w:ascii="Narkisim" w:hAnsi="Narkisim"/>
          <w:rtl/>
        </w:rPr>
        <w:t xml:space="preserve"> (שם לא) דבהפר ארוס הרמב"ם חילק בין שמע האב בחיי ארוס, ללא שמע</w:t>
      </w:r>
      <w:r w:rsidRPr="00B35A77">
        <w:rPr>
          <w:rStyle w:val="ac"/>
          <w:rFonts w:ascii="Narkisim" w:hAnsi="Narkisim"/>
          <w:rtl/>
        </w:rPr>
        <w:footnoteReference w:id="137"/>
      </w:r>
      <w:r w:rsidRPr="00B35A77">
        <w:rPr>
          <w:rFonts w:ascii="Narkisim" w:hAnsi="Narkisim"/>
        </w:rPr>
        <w:t>.</w:t>
      </w:r>
    </w:p>
    <w:p w14:paraId="7019FC80" w14:textId="77777777" w:rsidR="00101874" w:rsidRPr="00B35A77" w:rsidRDefault="00000000" w:rsidP="00B35A77">
      <w:pPr>
        <w:pStyle w:val="3"/>
        <w:bidi/>
        <w:rPr>
          <w:rFonts w:ascii="Narkisim" w:hAnsi="Narkisim"/>
        </w:rPr>
      </w:pPr>
      <w:r w:rsidRPr="00B35A77">
        <w:rPr>
          <w:rFonts w:ascii="Narkisim" w:hAnsi="Narkisim"/>
          <w:rtl/>
        </w:rPr>
        <w:t>דף סט</w:t>
      </w:r>
      <w:r w:rsidRPr="00B35A77">
        <w:rPr>
          <w:rFonts w:ascii="Narkisim" w:hAnsi="Narkisim"/>
        </w:rPr>
        <w:t>.</w:t>
      </w:r>
    </w:p>
    <w:p w14:paraId="2FF8A2E0" w14:textId="77777777" w:rsidR="00101874" w:rsidRPr="00B35A77" w:rsidRDefault="00000000" w:rsidP="00B35A77">
      <w:pPr>
        <w:pStyle w:val="aa"/>
        <w:bidi/>
        <w:rPr>
          <w:rFonts w:ascii="Narkisim" w:hAnsi="Narkisim"/>
        </w:rPr>
      </w:pPr>
      <w:r w:rsidRPr="00B35A77">
        <w:rPr>
          <w:rFonts w:ascii="Narkisim" w:hAnsi="Narkisim"/>
          <w:u w:val="single"/>
          <w:rtl/>
        </w:rPr>
        <w:t>שמע אביה והפר לה, ולא הספיק הבעל לשמוע עד שמת</w:t>
      </w:r>
      <w:r w:rsidRPr="00B35A77">
        <w:rPr>
          <w:rFonts w:ascii="Narkisim" w:hAnsi="Narkisim"/>
          <w:rtl/>
        </w:rPr>
        <w:t>. ה</w:t>
      </w:r>
      <w:r w:rsidRPr="00B35A77">
        <w:rPr>
          <w:rFonts w:ascii="Narkisim" w:hAnsi="Narkisim"/>
          <w:b/>
          <w:bCs/>
          <w:rtl/>
        </w:rPr>
        <w:t>ראשונים</w:t>
      </w:r>
      <w:r w:rsidRPr="00B35A77">
        <w:rPr>
          <w:rFonts w:ascii="Narkisim" w:hAnsi="Narkisim"/>
          <w:rtl/>
        </w:rPr>
        <w:t xml:space="preserve"> נקטו דלרבותא נקט דהבעל לא הספיק </w:t>
      </w:r>
      <w:r w:rsidRPr="00B35A77">
        <w:rPr>
          <w:rFonts w:ascii="Narkisim" w:hAnsi="Narkisim"/>
          <w:rtl/>
        </w:rPr>
        <w:lastRenderedPageBreak/>
        <w:t>לשמוע. וה</w:t>
      </w:r>
      <w:r w:rsidRPr="00B35A77">
        <w:rPr>
          <w:rFonts w:ascii="Narkisim" w:hAnsi="Narkisim"/>
          <w:b/>
          <w:bCs/>
          <w:rtl/>
        </w:rPr>
        <w:t>רשב"א</w:t>
      </w:r>
      <w:r w:rsidRPr="00B35A77">
        <w:rPr>
          <w:rFonts w:ascii="Narkisim" w:hAnsi="Narkisim"/>
          <w:rtl/>
        </w:rPr>
        <w:t xml:space="preserve"> כתב עי"ל דאי שמע הבעל, כיון דיש תרתי לגריעותא, ואף לבי"ש ל"מ נתרוקנה</w:t>
      </w:r>
      <w:r w:rsidRPr="00B35A77">
        <w:rPr>
          <w:rFonts w:ascii="Narkisim" w:hAnsi="Narkisim"/>
        </w:rPr>
        <w:t>.</w:t>
      </w:r>
    </w:p>
    <w:p w14:paraId="708D4643" w14:textId="77777777" w:rsidR="00101874" w:rsidRPr="00B35A77" w:rsidRDefault="00000000" w:rsidP="00B35A77">
      <w:pPr>
        <w:bidi/>
        <w:rPr>
          <w:rFonts w:ascii="Narkisim" w:hAnsi="Narkisim" w:cs="Narkisim"/>
        </w:rPr>
      </w:pPr>
      <w:r w:rsidRPr="00B35A77">
        <w:rPr>
          <w:rFonts w:ascii="Narkisim" w:hAnsi="Narkisim" w:cs="Narkisim"/>
          <w:u w:val="single"/>
          <w:rtl/>
        </w:rPr>
        <w:t>חלקו של בעל</w:t>
      </w:r>
      <w:r w:rsidRPr="00B35A77">
        <w:rPr>
          <w:rFonts w:ascii="Narkisim" w:hAnsi="Narkisim" w:cs="Narkisim"/>
          <w:rtl/>
        </w:rPr>
        <w:t>. ה</w:t>
      </w:r>
      <w:r w:rsidRPr="00B35A77">
        <w:rPr>
          <w:rFonts w:ascii="Narkisim" w:hAnsi="Narkisim" w:cs="Narkisim"/>
          <w:b/>
          <w:bCs/>
          <w:rtl/>
        </w:rPr>
        <w:t>ר"ן</w:t>
      </w:r>
      <w:r w:rsidRPr="00B35A77">
        <w:rPr>
          <w:rFonts w:ascii="Narkisim" w:hAnsi="Narkisim" w:cs="Narkisim"/>
          <w:rtl/>
        </w:rPr>
        <w:t xml:space="preserve"> פי' דצריך להפר רק את חלקו של בעל, אבל חלקו דידיה כבר הופר [כיון שהוא קיים]. וה</w:t>
      </w:r>
      <w:r w:rsidRPr="00B35A77">
        <w:rPr>
          <w:rFonts w:ascii="Narkisim" w:hAnsi="Narkisim" w:cs="Narkisim"/>
          <w:b/>
          <w:bCs/>
          <w:rtl/>
        </w:rPr>
        <w:t>רשב"א</w:t>
      </w:r>
      <w:r w:rsidRPr="00B35A77">
        <w:rPr>
          <w:rFonts w:ascii="Narkisim" w:hAnsi="Narkisim" w:cs="Narkisim"/>
          <w:rtl/>
        </w:rPr>
        <w:t xml:space="preserve"> (סח:) ביאר דהפרת האב ראוי להצטרף, כיון שהיתה בשעה הראויה לשניהם, כיון שנתרוקן אצלו זכות הבעל. אבל הביא דלקמן עא. מבואר דבמקום ארוס אחרון, אף האב צריך לחזור ולהפר חלקו. דאינו הפרה גמורה כיון דלא נגמרה בחיי שניהם [ולא נתרוקנה לרשותו]</w:t>
      </w:r>
      <w:r w:rsidRPr="00B35A77">
        <w:rPr>
          <w:rFonts w:ascii="Narkisim" w:hAnsi="Narkisim" w:cs="Narkisim"/>
        </w:rPr>
        <w:t>.</w:t>
      </w:r>
    </w:p>
    <w:p w14:paraId="76CD5ED7" w14:textId="77777777" w:rsidR="00101874" w:rsidRPr="00B35A77" w:rsidRDefault="00000000" w:rsidP="00B35A77">
      <w:pPr>
        <w:pStyle w:val="a7"/>
        <w:bidi/>
        <w:rPr>
          <w:rFonts w:ascii="Narkisim" w:hAnsi="Narkisim"/>
        </w:rPr>
      </w:pPr>
      <w:r w:rsidRPr="00B35A77">
        <w:rPr>
          <w:rFonts w:ascii="Narkisim" w:hAnsi="Narkisim"/>
          <w:rtl/>
        </w:rPr>
        <w:t>אבל ה</w:t>
      </w:r>
      <w:r w:rsidRPr="00B35A77">
        <w:rPr>
          <w:rFonts w:ascii="Narkisim" w:hAnsi="Narkisim"/>
          <w:b/>
          <w:bCs/>
          <w:rtl/>
        </w:rPr>
        <w:t>רא"ש</w:t>
      </w:r>
      <w:r w:rsidRPr="00B35A77">
        <w:rPr>
          <w:rFonts w:ascii="Narkisim" w:hAnsi="Narkisim"/>
          <w:rtl/>
        </w:rPr>
        <w:t xml:space="preserve"> כתב דמתבטלת הפרת האב, וצריך לחזור ולהפר אף חלקו. וכתב דס"ד דלא יהני ב' הפרות באדם א', קמ"ל. וצ"ב דדעת ה</w:t>
      </w:r>
      <w:r w:rsidRPr="00B35A77">
        <w:rPr>
          <w:rFonts w:ascii="Narkisim" w:hAnsi="Narkisim"/>
          <w:b/>
          <w:bCs/>
          <w:rtl/>
        </w:rPr>
        <w:t>רא"ש</w:t>
      </w:r>
      <w:r w:rsidRPr="00B35A77">
        <w:rPr>
          <w:rFonts w:ascii="Narkisim" w:hAnsi="Narkisim"/>
          <w:rtl/>
        </w:rPr>
        <w:t xml:space="preserve"> (לעיל סז.) דאין הפרה אחר הפרה, והאיך האב חוזר ומיפר חלקו.</w:t>
      </w:r>
      <w:r w:rsidRPr="00B35A77">
        <w:rPr>
          <w:rFonts w:ascii="Narkisim" w:hAnsi="Narkisim"/>
          <w:szCs w:val="20"/>
          <w:rtl/>
        </w:rPr>
        <w:t xml:space="preserve"> ויש שפי' דהכא בטלה הפרה ראשונה</w:t>
      </w:r>
      <w:r w:rsidRPr="00B35A77">
        <w:rPr>
          <w:rStyle w:val="ac"/>
          <w:rFonts w:ascii="Narkisim" w:hAnsi="Narkisim"/>
          <w:szCs w:val="20"/>
          <w:rtl/>
        </w:rPr>
        <w:footnoteReference w:id="138"/>
      </w:r>
      <w:r w:rsidRPr="00B35A77">
        <w:rPr>
          <w:rFonts w:ascii="Narkisim" w:hAnsi="Narkisim"/>
          <w:szCs w:val="20"/>
        </w:rPr>
        <w:t xml:space="preserve">. </w:t>
      </w:r>
      <w:r w:rsidRPr="00B35A77">
        <w:rPr>
          <w:rFonts w:ascii="Narkisim" w:hAnsi="Narkisim"/>
          <w:szCs w:val="20"/>
          <w:rtl/>
        </w:rPr>
        <w:t>ועיל"פ דסברת הרא"ש בהפרה בשותפות, דנקבע דהוה הפרה שלא בשותפות. אבל בעלמא אין חסרון</w:t>
      </w:r>
      <w:r w:rsidRPr="00B35A77">
        <w:rPr>
          <w:rFonts w:ascii="Narkisim" w:hAnsi="Narkisim"/>
          <w:szCs w:val="20"/>
        </w:rPr>
        <w:t xml:space="preserve">. </w:t>
      </w:r>
      <w:r w:rsidRPr="00B35A77">
        <w:rPr>
          <w:rFonts w:ascii="Narkisim" w:hAnsi="Narkisim"/>
        </w:rPr>
        <w:t xml:space="preserve"> </w:t>
      </w:r>
    </w:p>
    <w:p w14:paraId="3FBC4A87" w14:textId="77777777" w:rsidR="00101874" w:rsidRPr="00B35A77" w:rsidRDefault="00000000" w:rsidP="00B35A77">
      <w:pPr>
        <w:pStyle w:val="aa"/>
        <w:bidi/>
        <w:rPr>
          <w:rFonts w:ascii="Narkisim" w:hAnsi="Narkisim"/>
        </w:rPr>
      </w:pPr>
      <w:r w:rsidRPr="00B35A77">
        <w:rPr>
          <w:rFonts w:ascii="Narkisim" w:hAnsi="Narkisim"/>
          <w:rtl/>
        </w:rPr>
        <w:t>ודעת ה</w:t>
      </w:r>
      <w:r w:rsidRPr="00B35A77">
        <w:rPr>
          <w:rFonts w:ascii="Narkisim" w:hAnsi="Narkisim"/>
          <w:b/>
          <w:bCs/>
          <w:rtl/>
        </w:rPr>
        <w:t>מפרש</w:t>
      </w:r>
      <w:r w:rsidRPr="00B35A77">
        <w:rPr>
          <w:rFonts w:ascii="Narkisim" w:hAnsi="Narkisim"/>
          <w:rtl/>
        </w:rPr>
        <w:t xml:space="preserve"> דבזה נחלקו בי"ה דלא סגי להפר חלק הבעל, בלא לחזור ולהפר חלקו. וכ"כ ה</w:t>
      </w:r>
      <w:r w:rsidRPr="00B35A77">
        <w:rPr>
          <w:rFonts w:ascii="Narkisim" w:hAnsi="Narkisim"/>
          <w:b/>
          <w:bCs/>
          <w:rtl/>
        </w:rPr>
        <w:t>ריטב"א</w:t>
      </w:r>
      <w:r w:rsidRPr="00B35A77">
        <w:rPr>
          <w:rFonts w:ascii="Narkisim" w:hAnsi="Narkisim"/>
          <w:rtl/>
        </w:rPr>
        <w:t xml:space="preserve"> דלבי"ש מיגז גייז וכ"א יכול להפר חלקו המסויים, אפי' לאחר כמה ימים. אבל לבי"ה מיקליש קליש, וצריך צירוף להפרת השני</w:t>
      </w:r>
      <w:r w:rsidRPr="00B35A77">
        <w:rPr>
          <w:rStyle w:val="ac"/>
          <w:rFonts w:ascii="Narkisim" w:hAnsi="Narkisim"/>
          <w:rtl/>
        </w:rPr>
        <w:footnoteReference w:id="139"/>
      </w:r>
      <w:r w:rsidRPr="00B35A77">
        <w:rPr>
          <w:rFonts w:ascii="Narkisim" w:hAnsi="Narkisim"/>
        </w:rPr>
        <w:t>.</w:t>
      </w:r>
    </w:p>
    <w:p w14:paraId="3583F097" w14:textId="77777777" w:rsidR="00101874" w:rsidRPr="00B35A77" w:rsidRDefault="00000000" w:rsidP="00B35A77">
      <w:pPr>
        <w:bidi/>
        <w:rPr>
          <w:rFonts w:ascii="Narkisim" w:hAnsi="Narkisim" w:cs="Narkisim"/>
        </w:rPr>
      </w:pPr>
      <w:r w:rsidRPr="00B35A77">
        <w:rPr>
          <w:rFonts w:ascii="Narkisim" w:hAnsi="Narkisim" w:cs="Narkisim"/>
          <w:u w:val="single"/>
          <w:rtl/>
        </w:rPr>
        <w:t>א"ר נתן</w:t>
      </w:r>
      <w:r w:rsidRPr="00B35A77">
        <w:rPr>
          <w:rStyle w:val="ac"/>
          <w:rFonts w:ascii="Narkisim" w:hAnsi="Narkisim" w:cs="Narkisim"/>
          <w:u w:val="single"/>
          <w:rtl/>
        </w:rPr>
        <w:footnoteReference w:id="140"/>
      </w:r>
      <w:r w:rsidRPr="00B35A77">
        <w:rPr>
          <w:rFonts w:ascii="Narkisim" w:hAnsi="Narkisim" w:cs="Narkisim"/>
          <w:u w:val="single"/>
        </w:rPr>
        <w:t xml:space="preserve"> </w:t>
      </w:r>
      <w:r w:rsidRPr="00B35A77">
        <w:rPr>
          <w:rFonts w:ascii="Narkisim" w:hAnsi="Narkisim" w:cs="Narkisim"/>
          <w:u w:val="single"/>
          <w:rtl/>
        </w:rPr>
        <w:t>וכו' בי"ה אומרים אין יכול להפר וכו' מיקלש קליש</w:t>
      </w:r>
      <w:r w:rsidRPr="00B35A77">
        <w:rPr>
          <w:rFonts w:ascii="Narkisim" w:hAnsi="Narkisim" w:cs="Narkisim"/>
          <w:rtl/>
        </w:rPr>
        <w:t>. פ' ה</w:t>
      </w:r>
      <w:r w:rsidRPr="00B35A77">
        <w:rPr>
          <w:rFonts w:ascii="Narkisim" w:hAnsi="Narkisim" w:cs="Narkisim"/>
          <w:b/>
          <w:bCs/>
          <w:rtl/>
        </w:rPr>
        <w:t>ר"ן</w:t>
      </w:r>
      <w:r w:rsidRPr="00B35A77">
        <w:rPr>
          <w:rFonts w:ascii="Narkisim" w:hAnsi="Narkisim" w:cs="Narkisim"/>
          <w:rtl/>
        </w:rPr>
        <w:t xml:space="preserve"> (ושא"ר) דנדר קלוש לא חשיבא להוריש לאב </w:t>
      </w:r>
      <w:r w:rsidRPr="00B35A77">
        <w:rPr>
          <w:rFonts w:ascii="Narkisim" w:hAnsi="Narkisim" w:cs="Narkisim"/>
          <w:szCs w:val="20"/>
          <w:rtl/>
        </w:rPr>
        <w:t>[דכיון דשמע הארוס] האב אינו יכול להפר בלא גדר 'נתרוקנה', ובנדר כזה ל"ש נתרוקנה</w:t>
      </w:r>
      <w:r w:rsidRPr="00B35A77">
        <w:rPr>
          <w:rFonts w:ascii="Narkisim" w:hAnsi="Narkisim" w:cs="Narkisim"/>
          <w:rtl/>
        </w:rPr>
        <w:t>. ובי"ש ס"ל דמיגז, ושייך בזה גדר נתרוקנה</w:t>
      </w:r>
      <w:r w:rsidRPr="00B35A77">
        <w:rPr>
          <w:rStyle w:val="ac"/>
          <w:rFonts w:ascii="Narkisim" w:hAnsi="Narkisim" w:cs="Narkisim"/>
          <w:rtl/>
        </w:rPr>
        <w:footnoteReference w:id="141"/>
      </w:r>
      <w:r w:rsidRPr="00B35A77">
        <w:rPr>
          <w:rFonts w:ascii="Narkisim" w:hAnsi="Narkisim" w:cs="Narkisim"/>
        </w:rPr>
        <w:t>.</w:t>
      </w:r>
    </w:p>
    <w:p w14:paraId="21B198A4" w14:textId="77777777" w:rsidR="00101874" w:rsidRPr="00B35A77" w:rsidRDefault="00000000" w:rsidP="00B35A77">
      <w:pPr>
        <w:pStyle w:val="a8"/>
        <w:bidi/>
        <w:rPr>
          <w:rFonts w:ascii="Narkisim" w:hAnsi="Narkisim"/>
        </w:rPr>
      </w:pPr>
      <w:r w:rsidRPr="00B35A77">
        <w:rPr>
          <w:rFonts w:ascii="Narkisim" w:hAnsi="Narkisim"/>
          <w:rtl/>
        </w:rPr>
        <w:t>וה</w:t>
      </w:r>
      <w:r w:rsidRPr="00B35A77">
        <w:rPr>
          <w:rFonts w:ascii="Narkisim" w:hAnsi="Narkisim"/>
          <w:b/>
          <w:bCs/>
          <w:rtl/>
        </w:rPr>
        <w:t>תוס' רי"ד</w:t>
      </w:r>
      <w:r w:rsidRPr="00B35A77">
        <w:rPr>
          <w:rFonts w:ascii="Narkisim" w:hAnsi="Narkisim"/>
          <w:rtl/>
        </w:rPr>
        <w:t xml:space="preserve"> כתב דכיון דכבר הפר [כל כחו בנדר], אין לו לחזור ולהפר במה שכבר איקליש</w:t>
      </w:r>
      <w:r w:rsidRPr="00B35A77">
        <w:rPr>
          <w:rStyle w:val="ac"/>
          <w:rFonts w:ascii="Narkisim" w:hAnsi="Narkisim"/>
          <w:rtl/>
        </w:rPr>
        <w:footnoteReference w:id="142"/>
      </w:r>
      <w:r w:rsidRPr="00B35A77">
        <w:rPr>
          <w:rFonts w:ascii="Narkisim" w:hAnsi="Narkisim"/>
        </w:rPr>
        <w:t xml:space="preserve">. </w:t>
      </w:r>
      <w:r w:rsidRPr="00B35A77">
        <w:rPr>
          <w:rFonts w:ascii="Narkisim" w:hAnsi="Narkisim"/>
          <w:rtl/>
        </w:rPr>
        <w:t>אבל לבי"ש כיון דמיגז, בחלק הזה לא היפר</w:t>
      </w:r>
      <w:r w:rsidRPr="00B35A77">
        <w:rPr>
          <w:rFonts w:ascii="Narkisim" w:hAnsi="Narkisim"/>
        </w:rPr>
        <w:t>.</w:t>
      </w:r>
    </w:p>
    <w:p w14:paraId="35397F81" w14:textId="77777777" w:rsidR="00101874" w:rsidRPr="00B35A77" w:rsidRDefault="00000000" w:rsidP="00B35A77">
      <w:pPr>
        <w:bidi/>
        <w:rPr>
          <w:rFonts w:ascii="Narkisim" w:hAnsi="Narkisim" w:cs="Narkisim"/>
        </w:rPr>
      </w:pPr>
      <w:r w:rsidRPr="00B35A77">
        <w:rPr>
          <w:rFonts w:ascii="Narkisim" w:hAnsi="Narkisim" w:cs="Narkisim"/>
          <w:rtl/>
        </w:rPr>
        <w:t>אבל ה</w:t>
      </w:r>
      <w:r w:rsidRPr="00B35A77">
        <w:rPr>
          <w:rFonts w:ascii="Narkisim" w:hAnsi="Narkisim" w:cs="Narkisim"/>
          <w:b/>
          <w:bCs/>
          <w:rtl/>
        </w:rPr>
        <w:t>רמב"ן</w:t>
      </w:r>
      <w:r w:rsidRPr="00B35A77">
        <w:rPr>
          <w:rFonts w:ascii="Narkisim" w:hAnsi="Narkisim" w:cs="Narkisim"/>
          <w:rtl/>
        </w:rPr>
        <w:t xml:space="preserve"> </w:t>
      </w:r>
      <w:r w:rsidRPr="00B35A77">
        <w:rPr>
          <w:rFonts w:ascii="Narkisim" w:hAnsi="Narkisim" w:cs="Narkisim"/>
          <w:szCs w:val="20"/>
          <w:rtl/>
        </w:rPr>
        <w:t>(בהלכות)</w:t>
      </w:r>
      <w:r w:rsidRPr="00B35A77">
        <w:rPr>
          <w:rFonts w:ascii="Narkisim" w:hAnsi="Narkisim" w:cs="Narkisim"/>
          <w:rtl/>
        </w:rPr>
        <w:t xml:space="preserve"> כתב דאינו יכול להפר חלק הבעל אא"כ מת בו ביום </w:t>
      </w:r>
      <w:r w:rsidRPr="00B35A77">
        <w:rPr>
          <w:rFonts w:ascii="Narkisim" w:hAnsi="Narkisim" w:cs="Narkisim"/>
          <w:szCs w:val="20"/>
          <w:rtl/>
        </w:rPr>
        <w:t>[לבית הלל]</w:t>
      </w:r>
      <w:r w:rsidRPr="00B35A77">
        <w:rPr>
          <w:rFonts w:ascii="Narkisim" w:hAnsi="Narkisim" w:cs="Narkisim"/>
          <w:rtl/>
        </w:rPr>
        <w:t xml:space="preserve">, וחוזר ומפר הכל יחד. אבל באותו יום מהני </w:t>
      </w:r>
      <w:r w:rsidRPr="00B35A77">
        <w:rPr>
          <w:rFonts w:ascii="Narkisim" w:hAnsi="Narkisim" w:cs="Narkisim"/>
          <w:szCs w:val="20"/>
          <w:rtl/>
        </w:rPr>
        <w:t>[וכ"פ ה</w:t>
      </w:r>
      <w:r w:rsidRPr="00B35A77">
        <w:rPr>
          <w:rFonts w:ascii="Narkisim" w:hAnsi="Narkisim" w:cs="Narkisim"/>
          <w:b/>
          <w:bCs/>
          <w:szCs w:val="20"/>
          <w:rtl/>
        </w:rPr>
        <w:t>שו"ע</w:t>
      </w:r>
      <w:r w:rsidRPr="00B35A77">
        <w:rPr>
          <w:rFonts w:ascii="Narkisim" w:hAnsi="Narkisim" w:cs="Narkisim"/>
          <w:szCs w:val="20"/>
          <w:rtl/>
        </w:rPr>
        <w:t xml:space="preserve"> רלד טז]</w:t>
      </w:r>
      <w:r w:rsidRPr="00B35A77">
        <w:rPr>
          <w:rFonts w:ascii="Narkisim" w:hAnsi="Narkisim" w:cs="Narkisim"/>
          <w:rtl/>
        </w:rPr>
        <w:t xml:space="preserve">. ויל"ד הא דמהני לרמב"ן להפר באותו היום, האם הוה מדין נתרוקנה, ומהני אף דהוקלש. או דהפרה באותו יום מהני אף בלא נתרוקנה. </w:t>
      </w:r>
      <w:r w:rsidRPr="00B35A77">
        <w:rPr>
          <w:rFonts w:ascii="Narkisim" w:hAnsi="Narkisim" w:cs="Narkisim"/>
          <w:szCs w:val="20"/>
          <w:rtl/>
        </w:rPr>
        <w:t>[ומצטרף להפרה אף שמת, אבל לשא"ר אינו מצטרף, ע' לעיל]</w:t>
      </w:r>
      <w:r w:rsidRPr="00B35A77">
        <w:rPr>
          <w:rFonts w:ascii="Narkisim" w:hAnsi="Narkisim" w:cs="Narkisim"/>
          <w:szCs w:val="20"/>
        </w:rPr>
        <w:t>.</w:t>
      </w:r>
    </w:p>
    <w:p w14:paraId="79DD4CFB" w14:textId="77777777" w:rsidR="00101874" w:rsidRPr="00B35A77" w:rsidRDefault="00000000" w:rsidP="00B35A77">
      <w:pPr>
        <w:pStyle w:val="a7"/>
        <w:bidi/>
        <w:rPr>
          <w:rFonts w:ascii="Narkisim" w:hAnsi="Narkisim"/>
        </w:rPr>
      </w:pPr>
      <w:r w:rsidRPr="00B35A77">
        <w:rPr>
          <w:rFonts w:ascii="Narkisim" w:hAnsi="Narkisim"/>
          <w:rtl/>
        </w:rPr>
        <w:t>וה</w:t>
      </w:r>
      <w:r w:rsidRPr="00B35A77">
        <w:rPr>
          <w:rFonts w:ascii="Narkisim" w:hAnsi="Narkisim"/>
          <w:b/>
          <w:bCs/>
          <w:rtl/>
        </w:rPr>
        <w:t>חזו"א</w:t>
      </w:r>
      <w:r w:rsidRPr="00B35A77">
        <w:rPr>
          <w:rFonts w:ascii="Narkisim" w:hAnsi="Narkisim"/>
          <w:rtl/>
        </w:rPr>
        <w:t xml:space="preserve"> </w:t>
      </w:r>
      <w:r w:rsidRPr="00B35A77">
        <w:rPr>
          <w:rFonts w:ascii="Narkisim" w:hAnsi="Narkisim"/>
          <w:szCs w:val="20"/>
          <w:rtl/>
        </w:rPr>
        <w:t>(קלו ה)</w:t>
      </w:r>
      <w:r w:rsidRPr="00B35A77">
        <w:rPr>
          <w:rFonts w:ascii="Narkisim" w:hAnsi="Narkisim"/>
          <w:rtl/>
        </w:rPr>
        <w:t xml:space="preserve"> ביאר דכשמיפר באותו יום נחשב חדא הפרה אריכתא. וכ"כ ה</w:t>
      </w:r>
      <w:r w:rsidRPr="00B35A77">
        <w:rPr>
          <w:rFonts w:ascii="Narkisim" w:hAnsi="Narkisim"/>
          <w:b/>
          <w:bCs/>
          <w:rtl/>
        </w:rPr>
        <w:t>ט"ז</w:t>
      </w:r>
      <w:r w:rsidRPr="00B35A77">
        <w:rPr>
          <w:rFonts w:ascii="Narkisim" w:hAnsi="Narkisim"/>
          <w:rtl/>
        </w:rPr>
        <w:t xml:space="preserve"> (רלד כא) דכיון משלים הפרתו אינו מזיק מה שהתחיל להפר</w:t>
      </w:r>
      <w:r w:rsidRPr="00B35A77">
        <w:rPr>
          <w:rFonts w:ascii="Narkisim" w:hAnsi="Narkisim"/>
        </w:rPr>
        <w:t>.</w:t>
      </w:r>
    </w:p>
    <w:p w14:paraId="39DF2036" w14:textId="77777777" w:rsidR="00101874" w:rsidRPr="00B35A77" w:rsidRDefault="00000000" w:rsidP="00B35A77">
      <w:pPr>
        <w:pStyle w:val="a7"/>
        <w:bidi/>
        <w:rPr>
          <w:rFonts w:ascii="Narkisim" w:hAnsi="Narkisim"/>
        </w:rPr>
      </w:pPr>
      <w:r w:rsidRPr="00B35A77">
        <w:rPr>
          <w:rFonts w:ascii="Narkisim" w:hAnsi="Narkisim"/>
          <w:rtl/>
        </w:rPr>
        <w:t>אך ה</w:t>
      </w:r>
      <w:r w:rsidRPr="00B35A77">
        <w:rPr>
          <w:rFonts w:ascii="Narkisim" w:hAnsi="Narkisim"/>
          <w:b/>
          <w:bCs/>
          <w:rtl/>
        </w:rPr>
        <w:t>נמוק"י</w:t>
      </w:r>
      <w:r w:rsidRPr="00B35A77">
        <w:rPr>
          <w:rFonts w:ascii="Narkisim" w:hAnsi="Narkisim"/>
          <w:rtl/>
        </w:rPr>
        <w:t xml:space="preserve"> ביאר </w:t>
      </w:r>
      <w:r w:rsidRPr="00B35A77">
        <w:rPr>
          <w:rFonts w:ascii="Narkisim" w:hAnsi="Narkisim"/>
          <w:szCs w:val="20"/>
          <w:rtl/>
        </w:rPr>
        <w:t>[סברת הרמב"ן]</w:t>
      </w:r>
      <w:r w:rsidRPr="00B35A77">
        <w:rPr>
          <w:rFonts w:ascii="Narkisim" w:hAnsi="Narkisim"/>
          <w:rtl/>
        </w:rPr>
        <w:t xml:space="preserve"> דכיון דכח הבעל בכל הנדר, והפרת האב אינו ביום שמעו, האיך יבטלנו לאחר יום שמעו. ומשמע דהטעם משום דכיון דעבר יום שמעו במקצת הנדר, לא יתכן שיהא לו דין יום שמיעה חדש ע"י נתרוקנה</w:t>
      </w:r>
      <w:r w:rsidRPr="00B35A77">
        <w:rPr>
          <w:rStyle w:val="ac"/>
          <w:rFonts w:ascii="Narkisim" w:hAnsi="Narkisim"/>
          <w:rtl/>
        </w:rPr>
        <w:footnoteReference w:id="143"/>
      </w:r>
      <w:r w:rsidRPr="00B35A77">
        <w:rPr>
          <w:rFonts w:ascii="Narkisim" w:hAnsi="Narkisim"/>
        </w:rPr>
        <w:t xml:space="preserve">. </w:t>
      </w:r>
      <w:r w:rsidRPr="00B35A77">
        <w:rPr>
          <w:rFonts w:ascii="Narkisim" w:hAnsi="Narkisim"/>
          <w:rtl/>
        </w:rPr>
        <w:t>אבל לבי"ש מיגז, ונשאר חצי מסויים, וע"י נתרוקנה נחשב יום שמעו</w:t>
      </w:r>
      <w:r w:rsidRPr="00B35A77">
        <w:rPr>
          <w:rStyle w:val="ac"/>
          <w:rFonts w:ascii="Narkisim" w:hAnsi="Narkisim"/>
          <w:rtl/>
        </w:rPr>
        <w:footnoteReference w:id="144"/>
      </w:r>
      <w:r w:rsidRPr="00B35A77">
        <w:rPr>
          <w:rFonts w:ascii="Narkisim" w:hAnsi="Narkisim"/>
        </w:rPr>
        <w:t xml:space="preserve">. </w:t>
      </w:r>
      <w:r w:rsidRPr="00B35A77">
        <w:rPr>
          <w:rFonts w:ascii="Narkisim" w:hAnsi="Narkisim"/>
          <w:szCs w:val="20"/>
          <w:rtl/>
        </w:rPr>
        <w:t>[אבל רא"ל מלין הק' מלקמן עא.</w:t>
      </w:r>
      <w:r w:rsidRPr="00B35A77">
        <w:rPr>
          <w:rStyle w:val="ac"/>
          <w:rFonts w:ascii="Narkisim" w:hAnsi="Narkisim"/>
          <w:szCs w:val="20"/>
          <w:rtl/>
        </w:rPr>
        <w:footnoteReference w:id="145"/>
      </w:r>
      <w:r w:rsidRPr="00B35A77">
        <w:rPr>
          <w:rFonts w:ascii="Narkisim" w:hAnsi="Narkisim"/>
          <w:szCs w:val="20"/>
          <w:rtl/>
        </w:rPr>
        <w:t>]</w:t>
      </w:r>
      <w:r w:rsidRPr="00B35A77">
        <w:rPr>
          <w:rFonts w:ascii="Narkisim" w:hAnsi="Narkisim"/>
          <w:szCs w:val="20"/>
        </w:rPr>
        <w:t>.</w:t>
      </w:r>
    </w:p>
    <w:p w14:paraId="3FE3882A" w14:textId="77777777" w:rsidR="00101874" w:rsidRPr="00B35A77" w:rsidRDefault="00000000" w:rsidP="00B35A77">
      <w:pPr>
        <w:pStyle w:val="a7"/>
        <w:bidi/>
        <w:rPr>
          <w:rFonts w:ascii="Narkisim" w:hAnsi="Narkisim"/>
        </w:rPr>
      </w:pPr>
      <w:r w:rsidRPr="00B35A77">
        <w:rPr>
          <w:rFonts w:ascii="Narkisim" w:hAnsi="Narkisim"/>
          <w:rtl/>
        </w:rPr>
        <w:t>וב</w:t>
      </w:r>
      <w:r w:rsidRPr="00B35A77">
        <w:rPr>
          <w:rFonts w:ascii="Narkisim" w:hAnsi="Narkisim"/>
          <w:b/>
          <w:bCs/>
          <w:rtl/>
        </w:rPr>
        <w:t>חי' ר' א"ל מלין</w:t>
      </w:r>
      <w:r w:rsidRPr="00B35A77">
        <w:rPr>
          <w:rFonts w:ascii="Narkisim" w:hAnsi="Narkisim"/>
          <w:rtl/>
        </w:rPr>
        <w:t xml:space="preserve"> (כג) ביאר דיש ב' גדרים נתרוקנה, וכיון דאיקליש אינו יכול להפר בזכות הפרת הבעל. אבל יש גדר נתרוקנה מחמת דין האב [דהבעל יורש את רשות הבעל, וכיון דאינו זכות בנדר מסויים לא איכפת לן דאיקליש]. ובזה ליכא צירוף וצריך לחזור ולהפר ב' החלקים, </w:t>
      </w:r>
      <w:r w:rsidRPr="00B35A77">
        <w:rPr>
          <w:rFonts w:ascii="Narkisim" w:hAnsi="Narkisim"/>
          <w:rtl/>
        </w:rPr>
        <w:lastRenderedPageBreak/>
        <w:t>וכיון דעבר יום שמעו אינו יכול להפר חלקו</w:t>
      </w:r>
      <w:r w:rsidRPr="00B35A77">
        <w:rPr>
          <w:rFonts w:ascii="Narkisim" w:hAnsi="Narkisim"/>
        </w:rPr>
        <w:t>.</w:t>
      </w:r>
    </w:p>
    <w:p w14:paraId="16EB9737" w14:textId="77777777" w:rsidR="00101874" w:rsidRPr="00B35A77" w:rsidRDefault="00000000" w:rsidP="00B35A77">
      <w:pPr>
        <w:pStyle w:val="a8"/>
        <w:bidi/>
        <w:rPr>
          <w:rFonts w:ascii="Narkisim" w:hAnsi="Narkisim"/>
        </w:rPr>
      </w:pPr>
      <w:r w:rsidRPr="00B35A77">
        <w:rPr>
          <w:rFonts w:ascii="Narkisim" w:hAnsi="Narkisim"/>
          <w:rtl/>
        </w:rPr>
        <w:t>אבל ב</w:t>
      </w:r>
      <w:r w:rsidRPr="00B35A77">
        <w:rPr>
          <w:rFonts w:ascii="Narkisim" w:hAnsi="Narkisim"/>
          <w:b/>
          <w:bCs/>
          <w:rtl/>
        </w:rPr>
        <w:t>חי' ר"א מן ההר</w:t>
      </w:r>
      <w:r w:rsidRPr="00B35A77">
        <w:rPr>
          <w:rFonts w:ascii="Narkisim" w:hAnsi="Narkisim"/>
          <w:rtl/>
        </w:rPr>
        <w:t xml:space="preserve"> הקשה דהלשון 'אין יכול להפר' לא משמע הכי. ועוד הק' דאף ברישא דשמע והפר, השתא אינו יום שמעו. עי"ש</w:t>
      </w:r>
      <w:r w:rsidRPr="00B35A77">
        <w:rPr>
          <w:rFonts w:ascii="Narkisim" w:hAnsi="Narkisim"/>
        </w:rPr>
        <w:t>.</w:t>
      </w:r>
    </w:p>
    <w:p w14:paraId="6714D84B" w14:textId="77777777" w:rsidR="00101874" w:rsidRPr="00B35A77" w:rsidRDefault="00000000" w:rsidP="00B35A77">
      <w:pPr>
        <w:pStyle w:val="aa"/>
        <w:bidi/>
        <w:rPr>
          <w:rFonts w:ascii="Narkisim" w:hAnsi="Narkisim"/>
        </w:rPr>
      </w:pPr>
      <w:r w:rsidRPr="00B35A77">
        <w:rPr>
          <w:rFonts w:ascii="Narkisim" w:hAnsi="Narkisim"/>
          <w:rtl/>
        </w:rPr>
        <w:t>וה</w:t>
      </w:r>
      <w:r w:rsidRPr="00B35A77">
        <w:rPr>
          <w:rFonts w:ascii="Narkisim" w:hAnsi="Narkisim"/>
          <w:b/>
          <w:bCs/>
          <w:rtl/>
        </w:rPr>
        <w:t>רמב"ם</w:t>
      </w:r>
      <w:r w:rsidRPr="00B35A77">
        <w:rPr>
          <w:rFonts w:ascii="Narkisim" w:hAnsi="Narkisim"/>
          <w:rtl/>
        </w:rPr>
        <w:t xml:space="preserve"> (יא יט) כתב שמע הארוס והיפר ומת, אין האב יכול להפר לבד נדרים אלו שנראו לארוס הראשון. וה</w:t>
      </w:r>
      <w:r w:rsidRPr="00B35A77">
        <w:rPr>
          <w:rFonts w:ascii="Narkisim" w:hAnsi="Narkisim"/>
          <w:b/>
          <w:bCs/>
          <w:rtl/>
        </w:rPr>
        <w:t>לח"מ</w:t>
      </w:r>
      <w:r w:rsidRPr="00B35A77">
        <w:rPr>
          <w:rFonts w:ascii="Narkisim" w:hAnsi="Narkisim"/>
          <w:rtl/>
        </w:rPr>
        <w:t xml:space="preserve"> דייק דהטעם משום דנראו לארוס הראשון</w:t>
      </w:r>
      <w:r w:rsidRPr="00B35A77">
        <w:rPr>
          <w:rStyle w:val="ac"/>
          <w:rFonts w:ascii="Narkisim" w:hAnsi="Narkisim"/>
          <w:rtl/>
        </w:rPr>
        <w:footnoteReference w:id="146"/>
      </w:r>
      <w:r w:rsidRPr="00B35A77">
        <w:rPr>
          <w:rFonts w:ascii="Narkisim" w:hAnsi="Narkisim"/>
        </w:rPr>
        <w:t xml:space="preserve">. </w:t>
      </w:r>
      <w:r w:rsidRPr="00B35A77">
        <w:rPr>
          <w:rFonts w:ascii="Narkisim" w:hAnsi="Narkisim"/>
          <w:rtl/>
        </w:rPr>
        <w:t>ולא משום דאיקליש הנדר. [וע"ע לקמן ע:]</w:t>
      </w:r>
      <w:r w:rsidRPr="00B35A77">
        <w:rPr>
          <w:rFonts w:ascii="Narkisim" w:hAnsi="Narkisim"/>
        </w:rPr>
        <w:t>.</w:t>
      </w:r>
    </w:p>
    <w:p w14:paraId="25BAA1BF" w14:textId="77777777" w:rsidR="00101874" w:rsidRPr="00B35A77" w:rsidRDefault="00000000" w:rsidP="00B35A77">
      <w:pPr>
        <w:pStyle w:val="2"/>
        <w:bidi/>
        <w:rPr>
          <w:rFonts w:ascii="Narkisim" w:hAnsi="Narkisim"/>
        </w:rPr>
      </w:pPr>
      <w:r w:rsidRPr="00B35A77">
        <w:rPr>
          <w:rFonts w:ascii="Narkisim" w:hAnsi="Narkisim"/>
          <w:rtl/>
        </w:rPr>
        <w:t>שאלה בהקם והפר</w:t>
      </w:r>
    </w:p>
    <w:p w14:paraId="03DBD077" w14:textId="77777777" w:rsidR="00101874" w:rsidRPr="00B35A77" w:rsidRDefault="00000000" w:rsidP="00B35A77">
      <w:pPr>
        <w:bidi/>
        <w:rPr>
          <w:rFonts w:ascii="Narkisim" w:hAnsi="Narkisim" w:cs="Narkisim"/>
        </w:rPr>
      </w:pPr>
      <w:r w:rsidRPr="00B35A77">
        <w:rPr>
          <w:rFonts w:ascii="Narkisim" w:hAnsi="Narkisim" w:cs="Narkisim"/>
          <w:u w:val="single"/>
          <w:rtl/>
        </w:rPr>
        <w:t>בעי רבה יש שאלה בהיקם</w:t>
      </w:r>
      <w:r w:rsidRPr="00B35A77">
        <w:rPr>
          <w:rFonts w:ascii="Narkisim" w:hAnsi="Narkisim" w:cs="Narkisim"/>
          <w:rtl/>
        </w:rPr>
        <w:t>. ה</w:t>
      </w:r>
      <w:r w:rsidRPr="00B35A77">
        <w:rPr>
          <w:rFonts w:ascii="Narkisim" w:hAnsi="Narkisim" w:cs="Narkisim"/>
          <w:b/>
          <w:bCs/>
          <w:rtl/>
        </w:rPr>
        <w:t>ר"ן</w:t>
      </w:r>
      <w:r w:rsidRPr="00B35A77">
        <w:rPr>
          <w:rFonts w:ascii="Narkisim" w:hAnsi="Narkisim" w:cs="Narkisim"/>
          <w:rtl/>
        </w:rPr>
        <w:t xml:space="preserve"> פי' דהיקם הוה כעין נדר. וכעי"ז כתב בפי' ה</w:t>
      </w:r>
      <w:r w:rsidRPr="00B35A77">
        <w:rPr>
          <w:rFonts w:ascii="Narkisim" w:hAnsi="Narkisim" w:cs="Narkisim"/>
          <w:b/>
          <w:bCs/>
          <w:rtl/>
        </w:rPr>
        <w:t>רא"ש</w:t>
      </w:r>
      <w:r w:rsidRPr="00B35A77">
        <w:rPr>
          <w:rFonts w:ascii="Narkisim" w:hAnsi="Narkisim" w:cs="Narkisim"/>
          <w:rtl/>
        </w:rPr>
        <w:t xml:space="preserve">. </w:t>
      </w:r>
      <w:r w:rsidRPr="00B35A77">
        <w:rPr>
          <w:rFonts w:ascii="Narkisim" w:hAnsi="Narkisim" w:cs="Narkisim"/>
          <w:szCs w:val="20"/>
          <w:rtl/>
        </w:rPr>
        <w:t>[ומשמע דהוה סברא דכיון דחל ע"פ דיבורו שייך שאלה. ומשמע דהצד דל"מ הוא משום דלא ילפי' מנדר</w:t>
      </w:r>
      <w:r w:rsidRPr="00B35A77">
        <w:rPr>
          <w:rStyle w:val="ac"/>
          <w:rFonts w:ascii="Narkisim" w:hAnsi="Narkisim" w:cs="Narkisim"/>
          <w:szCs w:val="20"/>
          <w:rtl/>
        </w:rPr>
        <w:footnoteReference w:id="147"/>
      </w:r>
      <w:r w:rsidRPr="00B35A77">
        <w:rPr>
          <w:rFonts w:ascii="Narkisim" w:hAnsi="Narkisim" w:cs="Narkisim"/>
          <w:szCs w:val="20"/>
          <w:rtl/>
        </w:rPr>
        <w:t>]</w:t>
      </w:r>
      <w:r w:rsidRPr="00B35A77">
        <w:rPr>
          <w:rFonts w:ascii="Narkisim" w:hAnsi="Narkisim" w:cs="Narkisim"/>
          <w:szCs w:val="20"/>
        </w:rPr>
        <w:t>.</w:t>
      </w:r>
    </w:p>
    <w:p w14:paraId="22D921ED" w14:textId="77777777" w:rsidR="00101874" w:rsidRPr="00B35A77" w:rsidRDefault="00000000" w:rsidP="00B35A77">
      <w:pPr>
        <w:pStyle w:val="a8"/>
        <w:bidi/>
        <w:rPr>
          <w:rFonts w:ascii="Narkisim" w:hAnsi="Narkisim"/>
        </w:rPr>
      </w:pPr>
      <w:r w:rsidRPr="00B35A77">
        <w:rPr>
          <w:rFonts w:ascii="Narkisim" w:hAnsi="Narkisim"/>
          <w:rtl/>
        </w:rPr>
        <w:t>וב</w:t>
      </w:r>
      <w:r w:rsidRPr="00B35A77">
        <w:rPr>
          <w:rFonts w:ascii="Narkisim" w:hAnsi="Narkisim"/>
          <w:b/>
          <w:bCs/>
          <w:rtl/>
        </w:rPr>
        <w:t>שו"ת הרא"ש</w:t>
      </w:r>
      <w:r w:rsidRPr="00B35A77">
        <w:rPr>
          <w:rFonts w:ascii="Narkisim" w:hAnsi="Narkisim"/>
          <w:rtl/>
        </w:rPr>
        <w:t xml:space="preserve"> (י ג) כתב דדוקא באשה, דסומכת דעתה לגמרי ע"ד בעלה, ודעתה לתלות בו אף כשחזר בו ונשאל. אבל הנודר ע"ד חבירו, כיון דעשה מה שצריך לקיום התנאו, אינו נסמך עליו יותר</w:t>
      </w:r>
      <w:r w:rsidRPr="00B35A77">
        <w:rPr>
          <w:rFonts w:ascii="Narkisim" w:hAnsi="Narkisim"/>
        </w:rPr>
        <w:t>.</w:t>
      </w:r>
    </w:p>
    <w:p w14:paraId="7EF73984" w14:textId="77777777" w:rsidR="00101874" w:rsidRPr="00B35A77" w:rsidRDefault="00000000" w:rsidP="00B35A77">
      <w:pPr>
        <w:pStyle w:val="a7"/>
        <w:bidi/>
        <w:rPr>
          <w:rFonts w:ascii="Narkisim" w:hAnsi="Narkisim"/>
        </w:rPr>
      </w:pPr>
      <w:r w:rsidRPr="00B35A77">
        <w:rPr>
          <w:rFonts w:ascii="Narkisim" w:hAnsi="Narkisim"/>
          <w:rtl/>
        </w:rPr>
        <w:t>וה</w:t>
      </w:r>
      <w:r w:rsidRPr="00B35A77">
        <w:rPr>
          <w:rFonts w:ascii="Narkisim" w:hAnsi="Narkisim"/>
          <w:b/>
          <w:bCs/>
          <w:rtl/>
        </w:rPr>
        <w:t>ר"ן</w:t>
      </w:r>
      <w:r w:rsidRPr="00B35A77">
        <w:rPr>
          <w:rFonts w:ascii="Narkisim" w:hAnsi="Narkisim"/>
          <w:rtl/>
        </w:rPr>
        <w:t xml:space="preserve"> פי' הא דל"מ שאלה בהפרה, דהפרה אינו כעין נדר. וכעי"ז כת' </w:t>
      </w:r>
      <w:r w:rsidRPr="00B35A77">
        <w:rPr>
          <w:rFonts w:ascii="Narkisim" w:hAnsi="Narkisim"/>
          <w:b/>
          <w:bCs/>
          <w:rtl/>
        </w:rPr>
        <w:t>שא"ר</w:t>
      </w:r>
      <w:r w:rsidRPr="00B35A77">
        <w:rPr>
          <w:rFonts w:ascii="Narkisim" w:hAnsi="Narkisim"/>
          <w:rtl/>
        </w:rPr>
        <w:t>. אבל ב</w:t>
      </w:r>
      <w:r w:rsidRPr="00B35A77">
        <w:rPr>
          <w:rFonts w:ascii="Narkisim" w:hAnsi="Narkisim"/>
          <w:b/>
          <w:bCs/>
          <w:rtl/>
        </w:rPr>
        <w:t>חי' ר"א מן ההר</w:t>
      </w:r>
      <w:r w:rsidRPr="00B35A77">
        <w:rPr>
          <w:rFonts w:ascii="Narkisim" w:hAnsi="Narkisim"/>
          <w:rtl/>
        </w:rPr>
        <w:t xml:space="preserve"> </w:t>
      </w:r>
      <w:r w:rsidRPr="00B35A77">
        <w:rPr>
          <w:rFonts w:ascii="Narkisim" w:hAnsi="Narkisim"/>
          <w:szCs w:val="20"/>
          <w:rtl/>
        </w:rPr>
        <w:t>(בפי' הב')</w:t>
      </w:r>
      <w:r w:rsidRPr="00B35A77">
        <w:rPr>
          <w:rFonts w:ascii="Narkisim" w:hAnsi="Narkisim"/>
          <w:rtl/>
        </w:rPr>
        <w:t xml:space="preserve"> כתב עוד דבשלמא קיום מחזק לנדר, וכי מסלק להקמה נשאר נדר, ויכול להפר. אבל הפרה מבטלת ועוקרת את הנדר, ותיכף שהיפר הלך הנדר, ול"מ לישאל</w:t>
      </w:r>
      <w:r w:rsidRPr="00B35A77">
        <w:rPr>
          <w:rStyle w:val="ac"/>
          <w:rFonts w:ascii="Narkisim" w:hAnsi="Narkisim"/>
          <w:rtl/>
        </w:rPr>
        <w:footnoteReference w:id="148"/>
      </w:r>
      <w:r w:rsidRPr="00B35A77">
        <w:rPr>
          <w:rFonts w:ascii="Narkisim" w:hAnsi="Narkisim"/>
        </w:rPr>
        <w:t xml:space="preserve">. </w:t>
      </w:r>
      <w:r w:rsidRPr="00B35A77">
        <w:rPr>
          <w:rFonts w:ascii="Narkisim" w:hAnsi="Narkisim"/>
          <w:szCs w:val="20"/>
          <w:rtl/>
        </w:rPr>
        <w:t>[משמע דמסברא שייך שאלה אף על הפרה, אלא דל"ש שאלה במה שאינו השתא בעולם</w:t>
      </w:r>
      <w:r w:rsidRPr="00B35A77">
        <w:rPr>
          <w:rStyle w:val="ac"/>
          <w:rFonts w:ascii="Narkisim" w:hAnsi="Narkisim"/>
          <w:szCs w:val="20"/>
          <w:rtl/>
        </w:rPr>
        <w:footnoteReference w:id="149"/>
      </w:r>
      <w:r w:rsidRPr="00B35A77">
        <w:rPr>
          <w:rFonts w:ascii="Narkisim" w:hAnsi="Narkisim"/>
          <w:szCs w:val="20"/>
          <w:rtl/>
        </w:rPr>
        <w:t>]</w:t>
      </w:r>
      <w:r w:rsidRPr="00B35A77">
        <w:rPr>
          <w:rFonts w:ascii="Narkisim" w:hAnsi="Narkisim"/>
          <w:szCs w:val="20"/>
        </w:rPr>
        <w:t>.</w:t>
      </w:r>
    </w:p>
    <w:p w14:paraId="6D667489" w14:textId="77777777" w:rsidR="00101874" w:rsidRPr="00B35A77" w:rsidRDefault="00000000" w:rsidP="00B35A77">
      <w:pPr>
        <w:pStyle w:val="aa"/>
        <w:bidi/>
        <w:rPr>
          <w:rFonts w:ascii="Narkisim" w:hAnsi="Narkisim"/>
        </w:rPr>
      </w:pPr>
      <w:r w:rsidRPr="00B35A77">
        <w:rPr>
          <w:rFonts w:ascii="Narkisim" w:hAnsi="Narkisim"/>
          <w:rtl/>
        </w:rPr>
        <w:t>וה</w:t>
      </w:r>
      <w:r w:rsidRPr="00B35A77">
        <w:rPr>
          <w:rFonts w:ascii="Narkisim" w:hAnsi="Narkisim"/>
          <w:b/>
          <w:bCs/>
          <w:rtl/>
        </w:rPr>
        <w:t>אבני נזר</w:t>
      </w:r>
      <w:r w:rsidRPr="00B35A77">
        <w:rPr>
          <w:rFonts w:ascii="Narkisim" w:hAnsi="Narkisim"/>
          <w:rtl/>
        </w:rPr>
        <w:t xml:space="preserve"> (שג א) הק' דמ"מ הפרה בטעות אינו הפרה (כדלקמן פו:), א"כ במקום שיש פתח</w:t>
      </w:r>
      <w:r w:rsidRPr="00B35A77">
        <w:rPr>
          <w:rStyle w:val="ac"/>
          <w:rFonts w:ascii="Narkisim" w:hAnsi="Narkisim"/>
          <w:rtl/>
        </w:rPr>
        <w:footnoteReference w:id="150"/>
      </w:r>
      <w:r w:rsidRPr="00B35A77">
        <w:rPr>
          <w:rFonts w:ascii="Narkisim" w:hAnsi="Narkisim"/>
        </w:rPr>
        <w:t xml:space="preserve"> </w:t>
      </w:r>
      <w:r w:rsidRPr="00B35A77">
        <w:rPr>
          <w:rFonts w:ascii="Narkisim" w:hAnsi="Narkisim"/>
          <w:rtl/>
        </w:rPr>
        <w:t>נימא דהוה הפרה בטעות [לדעת ה</w:t>
      </w:r>
      <w:r w:rsidRPr="00B35A77">
        <w:rPr>
          <w:rFonts w:ascii="Narkisim" w:hAnsi="Narkisim"/>
          <w:b/>
          <w:bCs/>
          <w:rtl/>
        </w:rPr>
        <w:t>מבי"ט</w:t>
      </w:r>
      <w:r w:rsidRPr="00B35A77">
        <w:rPr>
          <w:rStyle w:val="ac"/>
          <w:rFonts w:ascii="Narkisim" w:hAnsi="Narkisim"/>
          <w:rtl/>
        </w:rPr>
        <w:footnoteReference w:id="151"/>
      </w:r>
      <w:r w:rsidRPr="00B35A77">
        <w:rPr>
          <w:rFonts w:ascii="Narkisim" w:hAnsi="Narkisim"/>
        </w:rPr>
        <w:t xml:space="preserve"> </w:t>
      </w:r>
      <w:r w:rsidRPr="00B35A77">
        <w:rPr>
          <w:rFonts w:ascii="Narkisim" w:hAnsi="Narkisim"/>
          <w:rtl/>
        </w:rPr>
        <w:t>(א צח הו' לעיל ח: וכא:) דנדר שהותר בפתח אי"צ חכם מדאורייתא</w:t>
      </w:r>
      <w:r w:rsidRPr="00B35A77">
        <w:rPr>
          <w:rStyle w:val="ac"/>
          <w:rFonts w:ascii="Narkisim" w:hAnsi="Narkisim"/>
          <w:rtl/>
        </w:rPr>
        <w:footnoteReference w:id="152"/>
      </w:r>
      <w:r w:rsidRPr="00B35A77">
        <w:rPr>
          <w:rFonts w:ascii="Narkisim" w:hAnsi="Narkisim"/>
          <w:rtl/>
        </w:rPr>
        <w:t>]. ותי' דדוקא גבי נדר, דהו' בינו לבין עצמו נחשב טעות, אבל הפרה נחשב דשייך לאחרים, ואמרי' צריך להתנות, ולא נחשב טעות</w:t>
      </w:r>
      <w:r w:rsidRPr="00B35A77">
        <w:rPr>
          <w:rFonts w:ascii="Narkisim" w:hAnsi="Narkisim"/>
        </w:rPr>
        <w:t>.</w:t>
      </w:r>
    </w:p>
    <w:p w14:paraId="0E91A814" w14:textId="77777777" w:rsidR="00101874" w:rsidRPr="00B35A77" w:rsidRDefault="00000000" w:rsidP="00B35A77">
      <w:pPr>
        <w:pStyle w:val="2"/>
        <w:bidi/>
        <w:rPr>
          <w:rFonts w:ascii="Narkisim" w:hAnsi="Narkisim"/>
        </w:rPr>
      </w:pPr>
      <w:r w:rsidRPr="00B35A77">
        <w:rPr>
          <w:rFonts w:ascii="Narkisim" w:hAnsi="Narkisim"/>
          <w:rtl/>
        </w:rPr>
        <w:t>שאלה על נדר שהוקם</w:t>
      </w:r>
    </w:p>
    <w:p w14:paraId="04E9C7EF" w14:textId="77777777" w:rsidR="00101874" w:rsidRPr="00B35A77" w:rsidRDefault="00000000" w:rsidP="00B35A77">
      <w:pPr>
        <w:bidi/>
        <w:rPr>
          <w:rFonts w:ascii="Narkisim" w:hAnsi="Narkisim" w:cs="Narkisim"/>
        </w:rPr>
      </w:pPr>
      <w:r w:rsidRPr="00B35A77">
        <w:rPr>
          <w:rFonts w:ascii="Narkisim" w:hAnsi="Narkisim" w:cs="Narkisim"/>
          <w:u w:val="single"/>
          <w:rtl/>
        </w:rPr>
        <w:t>שם</w:t>
      </w:r>
      <w:r w:rsidRPr="00B35A77">
        <w:rPr>
          <w:rFonts w:ascii="Narkisim" w:hAnsi="Narkisim" w:cs="Narkisim"/>
          <w:rtl/>
        </w:rPr>
        <w:t>. ה</w:t>
      </w:r>
      <w:r w:rsidRPr="00B35A77">
        <w:rPr>
          <w:rFonts w:ascii="Narkisim" w:hAnsi="Narkisim" w:cs="Narkisim"/>
          <w:b/>
          <w:bCs/>
          <w:rtl/>
        </w:rPr>
        <w:t>רא"ם</w:t>
      </w:r>
      <w:r w:rsidRPr="00B35A77">
        <w:rPr>
          <w:rFonts w:ascii="Narkisim" w:hAnsi="Narkisim" w:cs="Narkisim"/>
          <w:rtl/>
        </w:rPr>
        <w:t xml:space="preserve"> (בשיטמ"ק) הביא </w:t>
      </w:r>
      <w:r w:rsidRPr="00B35A77">
        <w:rPr>
          <w:rFonts w:ascii="Narkisim" w:hAnsi="Narkisim" w:cs="Narkisim"/>
          <w:i/>
          <w:iCs/>
          <w:rtl/>
        </w:rPr>
        <w:t>ל"א</w:t>
      </w:r>
      <w:r w:rsidRPr="00B35A77">
        <w:rPr>
          <w:rFonts w:ascii="Narkisim" w:hAnsi="Narkisim" w:cs="Narkisim"/>
          <w:rtl/>
        </w:rPr>
        <w:t xml:space="preserve"> דספק הגמ'</w:t>
      </w:r>
      <w:r w:rsidRPr="00B35A77">
        <w:rPr>
          <w:rStyle w:val="ac"/>
          <w:rFonts w:ascii="Narkisim" w:hAnsi="Narkisim" w:cs="Narkisim"/>
          <w:rtl/>
        </w:rPr>
        <w:footnoteReference w:id="153"/>
      </w:r>
      <w:r w:rsidRPr="00B35A77">
        <w:rPr>
          <w:rFonts w:ascii="Narkisim" w:hAnsi="Narkisim" w:cs="Narkisim"/>
          <w:rtl/>
        </w:rPr>
        <w:t xml:space="preserve"> האם אשה שנדרה וקיים לה בעלה, האם יכולה לישאל לחכם להתיר לה נדרה </w:t>
      </w:r>
      <w:r w:rsidRPr="00B35A77">
        <w:rPr>
          <w:rFonts w:ascii="Narkisim" w:hAnsi="Narkisim" w:cs="Narkisim"/>
          <w:szCs w:val="20"/>
          <w:rtl/>
        </w:rPr>
        <w:t xml:space="preserve">[וכ"כ </w:t>
      </w:r>
      <w:r w:rsidRPr="00B35A77">
        <w:rPr>
          <w:rFonts w:ascii="Narkisim" w:hAnsi="Narkisim" w:cs="Narkisim"/>
          <w:b/>
          <w:bCs/>
          <w:szCs w:val="20"/>
          <w:rtl/>
        </w:rPr>
        <w:t>ר"א מן ההר</w:t>
      </w:r>
      <w:r w:rsidRPr="00B35A77">
        <w:rPr>
          <w:rFonts w:ascii="Narkisim" w:hAnsi="Narkisim" w:cs="Narkisim"/>
          <w:szCs w:val="20"/>
          <w:rtl/>
        </w:rPr>
        <w:t xml:space="preserve"> בשם </w:t>
      </w:r>
      <w:r w:rsidRPr="00B35A77">
        <w:rPr>
          <w:rFonts w:ascii="Narkisim" w:hAnsi="Narkisim" w:cs="Narkisim"/>
          <w:b/>
          <w:bCs/>
          <w:szCs w:val="20"/>
          <w:rtl/>
        </w:rPr>
        <w:t>רש"י</w:t>
      </w:r>
      <w:r w:rsidRPr="00B35A77">
        <w:rPr>
          <w:rFonts w:ascii="Narkisim" w:hAnsi="Narkisim" w:cs="Narkisim"/>
          <w:szCs w:val="20"/>
          <w:rtl/>
        </w:rPr>
        <w:t>, וכן ה</w:t>
      </w:r>
      <w:r w:rsidRPr="00B35A77">
        <w:rPr>
          <w:rFonts w:ascii="Narkisim" w:hAnsi="Narkisim" w:cs="Narkisim"/>
          <w:b/>
          <w:bCs/>
          <w:szCs w:val="20"/>
          <w:rtl/>
        </w:rPr>
        <w:t>שיטמ"ק</w:t>
      </w:r>
      <w:r w:rsidRPr="00B35A77">
        <w:rPr>
          <w:rFonts w:ascii="Narkisim" w:hAnsi="Narkisim" w:cs="Narkisim"/>
          <w:szCs w:val="20"/>
          <w:rtl/>
        </w:rPr>
        <w:t xml:space="preserve"> בשם </w:t>
      </w:r>
      <w:r w:rsidRPr="00B35A77">
        <w:rPr>
          <w:rFonts w:ascii="Narkisim" w:hAnsi="Narkisim" w:cs="Narkisim"/>
          <w:b/>
          <w:bCs/>
          <w:szCs w:val="20"/>
          <w:rtl/>
        </w:rPr>
        <w:t>פירוש</w:t>
      </w:r>
      <w:r w:rsidRPr="00B35A77">
        <w:rPr>
          <w:rFonts w:ascii="Narkisim" w:hAnsi="Narkisim" w:cs="Narkisim"/>
          <w:szCs w:val="20"/>
          <w:rtl/>
        </w:rPr>
        <w:t>, דאיירי בנערה המאורסה שהקים הא', והלכה לחכם לישאל</w:t>
      </w:r>
      <w:r w:rsidRPr="00B35A77">
        <w:rPr>
          <w:rStyle w:val="ac"/>
          <w:rFonts w:ascii="Narkisim" w:hAnsi="Narkisim" w:cs="Narkisim"/>
          <w:szCs w:val="20"/>
          <w:rtl/>
        </w:rPr>
        <w:footnoteReference w:id="154"/>
      </w:r>
      <w:r w:rsidRPr="00B35A77">
        <w:rPr>
          <w:rFonts w:ascii="Narkisim" w:hAnsi="Narkisim" w:cs="Narkisim"/>
          <w:szCs w:val="20"/>
        </w:rPr>
        <w:t xml:space="preserve">, </w:t>
      </w:r>
      <w:r w:rsidRPr="00B35A77">
        <w:rPr>
          <w:rFonts w:ascii="Narkisim" w:hAnsi="Narkisim" w:cs="Narkisim"/>
          <w:szCs w:val="20"/>
          <w:rtl/>
        </w:rPr>
        <w:t>וכ"מ במפרש בפי' הג'].</w:t>
      </w:r>
      <w:r w:rsidRPr="00B35A77">
        <w:rPr>
          <w:rFonts w:ascii="Narkisim" w:hAnsi="Narkisim" w:cs="Narkisim"/>
          <w:rtl/>
        </w:rPr>
        <w:t xml:space="preserve"> וה</w:t>
      </w:r>
      <w:r w:rsidRPr="00B35A77">
        <w:rPr>
          <w:rFonts w:ascii="Narkisim" w:hAnsi="Narkisim" w:cs="Narkisim"/>
          <w:b/>
          <w:bCs/>
          <w:rtl/>
        </w:rPr>
        <w:t>רא"ם</w:t>
      </w:r>
      <w:r w:rsidRPr="00B35A77">
        <w:rPr>
          <w:rFonts w:ascii="Narkisim" w:hAnsi="Narkisim" w:cs="Narkisim"/>
          <w:rtl/>
        </w:rPr>
        <w:t xml:space="preserve"> </w:t>
      </w:r>
      <w:r w:rsidRPr="00B35A77">
        <w:rPr>
          <w:rFonts w:ascii="Narkisim" w:hAnsi="Narkisim" w:cs="Narkisim"/>
          <w:szCs w:val="20"/>
          <w:rtl/>
        </w:rPr>
        <w:t>(וכן ר"א מן ההר)</w:t>
      </w:r>
      <w:r w:rsidRPr="00B35A77">
        <w:rPr>
          <w:rFonts w:ascii="Narkisim" w:hAnsi="Narkisim" w:cs="Narkisim"/>
          <w:rtl/>
        </w:rPr>
        <w:t xml:space="preserve"> הקשה דבספק הגמ' בסמוך א"א לפרש כן, ומבואר דשייך שאלה על הקמה</w:t>
      </w:r>
      <w:r w:rsidRPr="00B35A77">
        <w:rPr>
          <w:rFonts w:ascii="Narkisim" w:hAnsi="Narkisim" w:cs="Narkisim"/>
        </w:rPr>
        <w:t>.</w:t>
      </w:r>
    </w:p>
    <w:p w14:paraId="17A7C5F0" w14:textId="77777777" w:rsidR="00101874" w:rsidRPr="00B35A77" w:rsidRDefault="00000000" w:rsidP="00B35A77">
      <w:pPr>
        <w:pStyle w:val="a7"/>
        <w:bidi/>
        <w:rPr>
          <w:rFonts w:ascii="Narkisim" w:hAnsi="Narkisim"/>
        </w:rPr>
      </w:pPr>
      <w:r w:rsidRPr="00B35A77">
        <w:rPr>
          <w:rFonts w:ascii="Narkisim" w:hAnsi="Narkisim"/>
          <w:rtl/>
        </w:rPr>
        <w:t>וה</w:t>
      </w:r>
      <w:r w:rsidRPr="00B35A77">
        <w:rPr>
          <w:rFonts w:ascii="Narkisim" w:hAnsi="Narkisim"/>
          <w:b/>
          <w:bCs/>
          <w:rtl/>
        </w:rPr>
        <w:t>רא"ם</w:t>
      </w:r>
      <w:r w:rsidRPr="00B35A77">
        <w:rPr>
          <w:rFonts w:ascii="Narkisim" w:hAnsi="Narkisim"/>
          <w:rtl/>
        </w:rPr>
        <w:t xml:space="preserve"> </w:t>
      </w:r>
      <w:r w:rsidRPr="00B35A77">
        <w:rPr>
          <w:rFonts w:ascii="Narkisim" w:hAnsi="Narkisim"/>
          <w:szCs w:val="20"/>
          <w:rtl/>
        </w:rPr>
        <w:t>(ו</w:t>
      </w:r>
      <w:r w:rsidRPr="00B35A77">
        <w:rPr>
          <w:rFonts w:ascii="Narkisim" w:hAnsi="Narkisim"/>
          <w:b/>
          <w:bCs/>
          <w:szCs w:val="20"/>
          <w:rtl/>
        </w:rPr>
        <w:t>ר"א מן ההר</w:t>
      </w:r>
      <w:r w:rsidRPr="00B35A77">
        <w:rPr>
          <w:rFonts w:ascii="Narkisim" w:hAnsi="Narkisim"/>
          <w:szCs w:val="20"/>
          <w:rtl/>
        </w:rPr>
        <w:t xml:space="preserve"> בשם </w:t>
      </w:r>
      <w:r w:rsidRPr="00B35A77">
        <w:rPr>
          <w:rFonts w:ascii="Narkisim" w:hAnsi="Narkisim"/>
          <w:b/>
          <w:bCs/>
          <w:szCs w:val="20"/>
          <w:rtl/>
        </w:rPr>
        <w:t>רש"י</w:t>
      </w:r>
      <w:r w:rsidRPr="00B35A77">
        <w:rPr>
          <w:rFonts w:ascii="Narkisim" w:hAnsi="Narkisim"/>
          <w:szCs w:val="20"/>
          <w:rtl/>
        </w:rPr>
        <w:t>)</w:t>
      </w:r>
      <w:r w:rsidRPr="00B35A77">
        <w:rPr>
          <w:rFonts w:ascii="Narkisim" w:hAnsi="Narkisim"/>
          <w:rtl/>
        </w:rPr>
        <w:t xml:space="preserve"> ביאר ספק הגמ' בשאלה בהפרה, בארוסה שנדרה והפר א' וכמ"ד מיגז גייז, האם יכולה לישאל על הנדר. </w:t>
      </w:r>
      <w:r w:rsidRPr="00B35A77">
        <w:rPr>
          <w:rFonts w:ascii="Narkisim" w:hAnsi="Narkisim"/>
          <w:szCs w:val="20"/>
          <w:rtl/>
        </w:rPr>
        <w:t>[וצ"ב הנידון, דהא מהני היתר חכם אפי' אחרי הקמה גמורה]</w:t>
      </w:r>
      <w:r w:rsidRPr="00B35A77">
        <w:rPr>
          <w:rFonts w:ascii="Narkisim" w:hAnsi="Narkisim"/>
          <w:szCs w:val="20"/>
        </w:rPr>
        <w:t>.</w:t>
      </w:r>
    </w:p>
    <w:p w14:paraId="1A613ED0" w14:textId="77777777" w:rsidR="00101874" w:rsidRPr="00B35A77" w:rsidRDefault="00000000" w:rsidP="00B35A77">
      <w:pPr>
        <w:pStyle w:val="a8"/>
        <w:bidi/>
        <w:rPr>
          <w:rFonts w:ascii="Narkisim" w:hAnsi="Narkisim"/>
        </w:rPr>
      </w:pPr>
      <w:r w:rsidRPr="00B35A77">
        <w:rPr>
          <w:rFonts w:ascii="Narkisim" w:hAnsi="Narkisim"/>
          <w:rtl/>
        </w:rPr>
        <w:t>וה</w:t>
      </w:r>
      <w:r w:rsidRPr="00B35A77">
        <w:rPr>
          <w:rFonts w:ascii="Narkisim" w:hAnsi="Narkisim"/>
          <w:b/>
          <w:bCs/>
          <w:rtl/>
        </w:rPr>
        <w:t>שיטמ"ק</w:t>
      </w:r>
      <w:r w:rsidRPr="00B35A77">
        <w:rPr>
          <w:rFonts w:ascii="Narkisim" w:hAnsi="Narkisim"/>
          <w:rtl/>
        </w:rPr>
        <w:t xml:space="preserve"> (בשם פירוש) העמיד את הספק כגון שהפר הא' והשני נשאל על הנדר</w:t>
      </w:r>
      <w:r w:rsidRPr="00B35A77">
        <w:rPr>
          <w:rStyle w:val="ac"/>
          <w:rFonts w:ascii="Narkisim" w:hAnsi="Narkisim"/>
          <w:rtl/>
        </w:rPr>
        <w:footnoteReference w:id="155"/>
      </w:r>
      <w:r w:rsidRPr="00B35A77">
        <w:rPr>
          <w:rFonts w:ascii="Narkisim" w:hAnsi="Narkisim"/>
        </w:rPr>
        <w:t xml:space="preserve">, </w:t>
      </w:r>
      <w:r w:rsidRPr="00B35A77">
        <w:rPr>
          <w:rFonts w:ascii="Narkisim" w:hAnsi="Narkisim"/>
          <w:rtl/>
        </w:rPr>
        <w:t>האם מצטרף חציו בהפרה וחציו בהיתר חכם</w:t>
      </w:r>
      <w:r w:rsidRPr="00B35A77">
        <w:rPr>
          <w:rStyle w:val="ac"/>
          <w:rFonts w:ascii="Narkisim" w:hAnsi="Narkisim"/>
          <w:rtl/>
        </w:rPr>
        <w:footnoteReference w:id="156"/>
      </w:r>
      <w:r w:rsidRPr="00B35A77">
        <w:rPr>
          <w:rFonts w:ascii="Narkisim" w:hAnsi="Narkisim"/>
        </w:rPr>
        <w:t xml:space="preserve">. </w:t>
      </w:r>
      <w:r w:rsidRPr="00B35A77">
        <w:rPr>
          <w:rFonts w:ascii="Narkisim" w:hAnsi="Narkisim"/>
          <w:rtl/>
        </w:rPr>
        <w:t>[וצ"ב אמאי לא יחשב שהחכם התיר את כל הנדר. אך משמע דאיירי שהאב או הבעל נשאלו לחכם, והארוסה לא נשאלה. ונתחדש דנחשב בעלים לענין הפרה</w:t>
      </w:r>
      <w:r w:rsidRPr="00B35A77">
        <w:rPr>
          <w:rStyle w:val="ac"/>
          <w:rFonts w:ascii="Narkisim" w:hAnsi="Narkisim"/>
          <w:rtl/>
        </w:rPr>
        <w:footnoteReference w:id="157"/>
      </w:r>
      <w:r w:rsidRPr="00B35A77">
        <w:rPr>
          <w:rFonts w:ascii="Narkisim" w:hAnsi="Narkisim"/>
        </w:rPr>
        <w:t xml:space="preserve">, </w:t>
      </w:r>
      <w:r w:rsidRPr="00B35A77">
        <w:rPr>
          <w:rFonts w:ascii="Narkisim" w:hAnsi="Narkisim"/>
          <w:rtl/>
        </w:rPr>
        <w:t>ומש"ה הסברא דמהני רק בחלקו בנדר, ובזה יש נידון האם מצטרף חציו</w:t>
      </w:r>
      <w:r w:rsidRPr="00B35A77">
        <w:rPr>
          <w:rStyle w:val="ac"/>
          <w:rFonts w:ascii="Narkisim" w:hAnsi="Narkisim"/>
          <w:rtl/>
        </w:rPr>
        <w:footnoteReference w:id="158"/>
      </w:r>
      <w:r w:rsidRPr="00B35A77">
        <w:rPr>
          <w:rFonts w:ascii="Narkisim" w:hAnsi="Narkisim"/>
          <w:rtl/>
        </w:rPr>
        <w:t>]. ונפשט דאין נשאלין, וביאר דנדר שלם מתירין ולא חצי נדר</w:t>
      </w:r>
      <w:r w:rsidRPr="00B35A77">
        <w:rPr>
          <w:rFonts w:ascii="Narkisim" w:hAnsi="Narkisim"/>
        </w:rPr>
        <w:t>.</w:t>
      </w:r>
    </w:p>
    <w:p w14:paraId="1FB37500" w14:textId="77777777" w:rsidR="00101874" w:rsidRPr="00B35A77" w:rsidRDefault="00000000" w:rsidP="00B35A77">
      <w:pPr>
        <w:bidi/>
        <w:rPr>
          <w:rFonts w:ascii="Narkisim" w:hAnsi="Narkisim" w:cs="Narkisim"/>
        </w:rPr>
      </w:pPr>
      <w:r w:rsidRPr="00B35A77">
        <w:rPr>
          <w:rFonts w:ascii="Narkisim" w:hAnsi="Narkisim" w:cs="Narkisim"/>
          <w:rtl/>
        </w:rPr>
        <w:lastRenderedPageBreak/>
        <w:t>וה</w:t>
      </w:r>
      <w:r w:rsidRPr="00B35A77">
        <w:rPr>
          <w:rFonts w:ascii="Narkisim" w:hAnsi="Narkisim" w:cs="Narkisim"/>
          <w:b/>
          <w:bCs/>
          <w:rtl/>
        </w:rPr>
        <w:t>רא"ם</w:t>
      </w:r>
      <w:r w:rsidRPr="00B35A77">
        <w:rPr>
          <w:rFonts w:ascii="Narkisim" w:hAnsi="Narkisim" w:cs="Narkisim"/>
          <w:rtl/>
        </w:rPr>
        <w:t xml:space="preserve"> הקשה </w:t>
      </w:r>
      <w:r w:rsidRPr="00B35A77">
        <w:rPr>
          <w:rFonts w:ascii="Narkisim" w:hAnsi="Narkisim" w:cs="Narkisim"/>
          <w:szCs w:val="20"/>
          <w:rtl/>
        </w:rPr>
        <w:t>[על סברת הגמ' בזה]</w:t>
      </w:r>
      <w:r w:rsidRPr="00B35A77">
        <w:rPr>
          <w:rFonts w:ascii="Narkisim" w:hAnsi="Narkisim" w:cs="Narkisim"/>
          <w:rtl/>
        </w:rPr>
        <w:t xml:space="preserve"> דמנין לנו שחכם לא יתיר נדר מקויים, דקיום מהני שהבעל אינו יכול להפר, אבל לעכב היתר חכם לא אשכחן. </w:t>
      </w:r>
      <w:r w:rsidRPr="00B35A77">
        <w:rPr>
          <w:rFonts w:ascii="Narkisim" w:hAnsi="Narkisim" w:cs="Narkisim"/>
          <w:szCs w:val="20"/>
          <w:rtl/>
        </w:rPr>
        <w:t xml:space="preserve">[וע' מה שהו' בהקדמה לעיל סו:]. </w:t>
      </w:r>
      <w:r w:rsidRPr="00B35A77">
        <w:rPr>
          <w:rFonts w:ascii="Narkisim" w:hAnsi="Narkisim" w:cs="Narkisim"/>
          <w:rtl/>
        </w:rPr>
        <w:t>וכן מבואר ב</w:t>
      </w:r>
      <w:r w:rsidRPr="00B35A77">
        <w:rPr>
          <w:rFonts w:ascii="Narkisim" w:hAnsi="Narkisim" w:cs="Narkisim"/>
          <w:b/>
          <w:bCs/>
          <w:rtl/>
        </w:rPr>
        <w:t>רא"ש</w:t>
      </w:r>
      <w:r w:rsidRPr="00B35A77">
        <w:rPr>
          <w:rFonts w:ascii="Narkisim" w:hAnsi="Narkisim" w:cs="Narkisim"/>
          <w:rtl/>
        </w:rPr>
        <w:t xml:space="preserve"> (לעיל ח:) דאף לאחר שקיים נדרו אשתו, יכול להיות שליח לישאל עליו לחכם</w:t>
      </w:r>
      <w:r w:rsidRPr="00B35A77">
        <w:rPr>
          <w:rStyle w:val="ac"/>
          <w:rFonts w:ascii="Narkisim" w:hAnsi="Narkisim" w:cs="Narkisim"/>
          <w:rtl/>
        </w:rPr>
        <w:footnoteReference w:id="159"/>
      </w:r>
      <w:r w:rsidRPr="00B35A77">
        <w:rPr>
          <w:rFonts w:ascii="Narkisim" w:hAnsi="Narkisim" w:cs="Narkisim"/>
        </w:rPr>
        <w:t xml:space="preserve">. </w:t>
      </w:r>
      <w:r w:rsidRPr="00B35A77">
        <w:rPr>
          <w:rFonts w:ascii="Narkisim" w:hAnsi="Narkisim" w:cs="Narkisim"/>
          <w:rtl/>
        </w:rPr>
        <w:t xml:space="preserve">וכן דעת </w:t>
      </w:r>
      <w:r w:rsidRPr="00B35A77">
        <w:rPr>
          <w:rFonts w:ascii="Narkisim" w:hAnsi="Narkisim" w:cs="Narkisim"/>
          <w:b/>
          <w:bCs/>
          <w:rtl/>
        </w:rPr>
        <w:t>רוב</w:t>
      </w:r>
      <w:r w:rsidRPr="00B35A77">
        <w:rPr>
          <w:rFonts w:ascii="Narkisim" w:hAnsi="Narkisim" w:cs="Narkisim"/>
          <w:rtl/>
        </w:rPr>
        <w:t xml:space="preserve"> </w:t>
      </w:r>
      <w:r w:rsidRPr="00B35A77">
        <w:rPr>
          <w:rFonts w:ascii="Narkisim" w:hAnsi="Narkisim" w:cs="Narkisim"/>
          <w:b/>
          <w:bCs/>
          <w:rtl/>
        </w:rPr>
        <w:t>ראשונים</w:t>
      </w:r>
      <w:r w:rsidRPr="00B35A77">
        <w:rPr>
          <w:rStyle w:val="ac"/>
          <w:rFonts w:ascii="Narkisim" w:hAnsi="Narkisim" w:cs="Narkisim"/>
          <w:rtl/>
        </w:rPr>
        <w:footnoteReference w:id="160"/>
      </w:r>
      <w:r w:rsidRPr="00B35A77">
        <w:rPr>
          <w:rFonts w:ascii="Narkisim" w:hAnsi="Narkisim" w:cs="Narkisim"/>
        </w:rPr>
        <w:t xml:space="preserve"> </w:t>
      </w:r>
      <w:r w:rsidRPr="00B35A77">
        <w:rPr>
          <w:rFonts w:ascii="Narkisim" w:hAnsi="Narkisim" w:cs="Narkisim"/>
          <w:rtl/>
        </w:rPr>
        <w:t>דחכם יכול להתיר אף אחרי שהבעל קיים, וכ"פ ב</w:t>
      </w:r>
      <w:r w:rsidRPr="00B35A77">
        <w:rPr>
          <w:rFonts w:ascii="Narkisim" w:hAnsi="Narkisim" w:cs="Narkisim"/>
          <w:b/>
          <w:bCs/>
          <w:rtl/>
        </w:rPr>
        <w:t>שו"ע</w:t>
      </w:r>
      <w:r w:rsidRPr="00B35A77">
        <w:rPr>
          <w:rFonts w:ascii="Narkisim" w:hAnsi="Narkisim" w:cs="Narkisim"/>
          <w:rtl/>
        </w:rPr>
        <w:t xml:space="preserve"> </w:t>
      </w:r>
      <w:r w:rsidRPr="00B35A77">
        <w:rPr>
          <w:rFonts w:ascii="Narkisim" w:hAnsi="Narkisim" w:cs="Narkisim"/>
          <w:szCs w:val="20"/>
          <w:rtl/>
        </w:rPr>
        <w:t>(רלד כג, אבל ה</w:t>
      </w:r>
      <w:r w:rsidRPr="00B35A77">
        <w:rPr>
          <w:rFonts w:ascii="Narkisim" w:hAnsi="Narkisim" w:cs="Narkisim"/>
          <w:b/>
          <w:bCs/>
          <w:szCs w:val="20"/>
          <w:rtl/>
        </w:rPr>
        <w:t>רמ"א</w:t>
      </w:r>
      <w:r w:rsidRPr="00B35A77">
        <w:rPr>
          <w:rFonts w:ascii="Narkisim" w:hAnsi="Narkisim" w:cs="Narkisim"/>
          <w:szCs w:val="20"/>
          <w:rtl/>
        </w:rPr>
        <w:t xml:space="preserve"> כתב לחוש לכתחילה לדעת החולקים)</w:t>
      </w:r>
      <w:r w:rsidRPr="00B35A77">
        <w:rPr>
          <w:rFonts w:ascii="Narkisim" w:hAnsi="Narkisim" w:cs="Narkisim"/>
          <w:rtl/>
        </w:rPr>
        <w:t>. וה</w:t>
      </w:r>
      <w:r w:rsidRPr="00B35A77">
        <w:rPr>
          <w:rFonts w:ascii="Narkisim" w:hAnsi="Narkisim" w:cs="Narkisim"/>
          <w:b/>
          <w:bCs/>
          <w:rtl/>
        </w:rPr>
        <w:t>מרדכי</w:t>
      </w:r>
      <w:r w:rsidRPr="00B35A77">
        <w:rPr>
          <w:rFonts w:ascii="Narkisim" w:hAnsi="Narkisim" w:cs="Narkisim"/>
          <w:rtl/>
        </w:rPr>
        <w:t xml:space="preserve"> </w:t>
      </w:r>
      <w:r w:rsidRPr="00B35A77">
        <w:rPr>
          <w:rFonts w:ascii="Narkisim" w:hAnsi="Narkisim" w:cs="Narkisim"/>
          <w:szCs w:val="20"/>
          <w:rtl/>
        </w:rPr>
        <w:t>(כתובות קצז והג' שם)</w:t>
      </w:r>
      <w:r w:rsidRPr="00B35A77">
        <w:rPr>
          <w:rFonts w:ascii="Narkisim" w:hAnsi="Narkisim" w:cs="Narkisim"/>
          <w:rtl/>
        </w:rPr>
        <w:t xml:space="preserve"> הוכיח כן מהא דחכם עוקר את הנדר מעיקרא</w:t>
      </w:r>
      <w:r w:rsidRPr="00B35A77">
        <w:rPr>
          <w:rStyle w:val="ac"/>
          <w:rFonts w:ascii="Narkisim" w:hAnsi="Narkisim" w:cs="Narkisim"/>
          <w:rtl/>
        </w:rPr>
        <w:footnoteReference w:id="161"/>
      </w:r>
      <w:r w:rsidRPr="00B35A77">
        <w:rPr>
          <w:rFonts w:ascii="Narkisim" w:hAnsi="Narkisim" w:cs="Narkisim"/>
        </w:rPr>
        <w:t>.</w:t>
      </w:r>
    </w:p>
    <w:p w14:paraId="429C46C2" w14:textId="77777777" w:rsidR="00101874" w:rsidRPr="00B35A77" w:rsidRDefault="00000000" w:rsidP="00B35A77">
      <w:pPr>
        <w:pStyle w:val="a7"/>
        <w:bidi/>
        <w:rPr>
          <w:rFonts w:ascii="Narkisim" w:hAnsi="Narkisim"/>
        </w:rPr>
      </w:pPr>
      <w:r w:rsidRPr="00B35A77">
        <w:rPr>
          <w:rFonts w:ascii="Narkisim" w:hAnsi="Narkisim"/>
          <w:rtl/>
        </w:rPr>
        <w:t>אבל ה</w:t>
      </w:r>
      <w:r w:rsidRPr="00B35A77">
        <w:rPr>
          <w:rFonts w:ascii="Narkisim" w:hAnsi="Narkisim"/>
          <w:b/>
          <w:bCs/>
          <w:rtl/>
        </w:rPr>
        <w:t>מרדכי</w:t>
      </w:r>
      <w:r w:rsidRPr="00B35A77">
        <w:rPr>
          <w:rFonts w:ascii="Narkisim" w:hAnsi="Narkisim"/>
          <w:rtl/>
        </w:rPr>
        <w:t xml:space="preserve"> (גיטין שעו) הביא בשם </w:t>
      </w:r>
      <w:r w:rsidRPr="00B35A77">
        <w:rPr>
          <w:rFonts w:ascii="Narkisim" w:hAnsi="Narkisim"/>
          <w:b/>
          <w:bCs/>
          <w:rtl/>
        </w:rPr>
        <w:t>ר"י</w:t>
      </w:r>
      <w:r w:rsidRPr="00B35A77">
        <w:rPr>
          <w:rFonts w:ascii="Narkisim" w:hAnsi="Narkisim"/>
          <w:rtl/>
        </w:rPr>
        <w:t xml:space="preserve"> דאם הבעל לא הפר ביום שמעו, אף החכם אינו יכול להתיר. והביא מה</w:t>
      </w:r>
      <w:r w:rsidRPr="00B35A77">
        <w:rPr>
          <w:rFonts w:ascii="Narkisim" w:hAnsi="Narkisim"/>
          <w:b/>
          <w:bCs/>
          <w:rtl/>
        </w:rPr>
        <w:t>ספרי</w:t>
      </w:r>
      <w:r w:rsidRPr="00B35A77">
        <w:rPr>
          <w:rFonts w:ascii="Narkisim" w:hAnsi="Narkisim"/>
          <w:rtl/>
        </w:rPr>
        <w:t xml:space="preserve"> דבנדר דמהני הפרת בעל, אינו מתחלל ע"י אחרים, ופי' דהיינו ע"י חכם. וכ"כ ב</w:t>
      </w:r>
      <w:r w:rsidRPr="00B35A77">
        <w:rPr>
          <w:rFonts w:ascii="Narkisim" w:hAnsi="Narkisim"/>
          <w:b/>
          <w:bCs/>
          <w:rtl/>
        </w:rPr>
        <w:t>הגהות מרדכי</w:t>
      </w:r>
      <w:r w:rsidRPr="00B35A77">
        <w:rPr>
          <w:rFonts w:ascii="Narkisim" w:hAnsi="Narkisim"/>
          <w:rtl/>
        </w:rPr>
        <w:t xml:space="preserve"> </w:t>
      </w:r>
      <w:r w:rsidRPr="00B35A77">
        <w:rPr>
          <w:rFonts w:ascii="Narkisim" w:hAnsi="Narkisim"/>
          <w:szCs w:val="20"/>
          <w:rtl/>
        </w:rPr>
        <w:t>(שבת תסז)</w:t>
      </w:r>
      <w:r w:rsidRPr="00B35A77">
        <w:rPr>
          <w:rFonts w:ascii="Narkisim" w:hAnsi="Narkisim"/>
          <w:rtl/>
        </w:rPr>
        <w:t xml:space="preserve"> בשם </w:t>
      </w:r>
      <w:r w:rsidRPr="00B35A77">
        <w:rPr>
          <w:rFonts w:ascii="Narkisim" w:hAnsi="Narkisim"/>
          <w:b/>
          <w:bCs/>
          <w:rtl/>
        </w:rPr>
        <w:t>רבינו</w:t>
      </w:r>
      <w:r w:rsidRPr="00B35A77">
        <w:rPr>
          <w:rFonts w:ascii="Narkisim" w:hAnsi="Narkisim"/>
          <w:rtl/>
        </w:rPr>
        <w:t xml:space="preserve"> </w:t>
      </w:r>
      <w:r w:rsidRPr="00B35A77">
        <w:rPr>
          <w:rFonts w:ascii="Narkisim" w:hAnsi="Narkisim"/>
          <w:b/>
          <w:bCs/>
          <w:rtl/>
        </w:rPr>
        <w:t>יונתן</w:t>
      </w:r>
      <w:r w:rsidRPr="00B35A77">
        <w:rPr>
          <w:rFonts w:ascii="Narkisim" w:hAnsi="Narkisim"/>
          <w:rtl/>
        </w:rPr>
        <w:t xml:space="preserve"> </w:t>
      </w:r>
      <w:r w:rsidRPr="00B35A77">
        <w:rPr>
          <w:rFonts w:ascii="Narkisim" w:hAnsi="Narkisim"/>
          <w:szCs w:val="20"/>
          <w:rtl/>
        </w:rPr>
        <w:t>[לדייק מהגמ' שבת מו:</w:t>
      </w:r>
      <w:r w:rsidRPr="00B35A77">
        <w:rPr>
          <w:rStyle w:val="ac"/>
          <w:rFonts w:ascii="Narkisim" w:hAnsi="Narkisim"/>
          <w:szCs w:val="20"/>
          <w:rtl/>
        </w:rPr>
        <w:footnoteReference w:id="162"/>
      </w:r>
      <w:r w:rsidRPr="00B35A77">
        <w:rPr>
          <w:rFonts w:ascii="Narkisim" w:hAnsi="Narkisim"/>
          <w:szCs w:val="20"/>
          <w:rtl/>
        </w:rPr>
        <w:t>]</w:t>
      </w:r>
      <w:r w:rsidRPr="00B35A77">
        <w:rPr>
          <w:rFonts w:ascii="Narkisim" w:hAnsi="Narkisim"/>
          <w:rtl/>
        </w:rPr>
        <w:t xml:space="preserve"> דאילו הקים הבעל ל"מ שתלך אצל חכם</w:t>
      </w:r>
      <w:r w:rsidRPr="00B35A77">
        <w:rPr>
          <w:rStyle w:val="ac"/>
          <w:rFonts w:ascii="Narkisim" w:hAnsi="Narkisim"/>
          <w:rtl/>
        </w:rPr>
        <w:footnoteReference w:id="163"/>
      </w:r>
      <w:r w:rsidRPr="00B35A77">
        <w:rPr>
          <w:rFonts w:ascii="Narkisim" w:hAnsi="Narkisim"/>
        </w:rPr>
        <w:t>.</w:t>
      </w:r>
    </w:p>
    <w:p w14:paraId="00535E71" w14:textId="77777777" w:rsidR="00101874" w:rsidRPr="00B35A77" w:rsidRDefault="00000000" w:rsidP="00B35A77">
      <w:pPr>
        <w:pStyle w:val="a7"/>
        <w:bidi/>
        <w:rPr>
          <w:rFonts w:ascii="Narkisim" w:hAnsi="Narkisim"/>
        </w:rPr>
      </w:pPr>
      <w:r w:rsidRPr="00B35A77">
        <w:rPr>
          <w:rFonts w:ascii="Narkisim" w:hAnsi="Narkisim"/>
          <w:rtl/>
        </w:rPr>
        <w:t>וה</w:t>
      </w:r>
      <w:r w:rsidRPr="00B35A77">
        <w:rPr>
          <w:rFonts w:ascii="Narkisim" w:hAnsi="Narkisim"/>
          <w:b/>
          <w:bCs/>
          <w:rtl/>
        </w:rPr>
        <w:t>מהר"ח או"ז</w:t>
      </w:r>
      <w:r w:rsidRPr="00B35A77">
        <w:rPr>
          <w:rFonts w:ascii="Narkisim" w:hAnsi="Narkisim"/>
          <w:rtl/>
        </w:rPr>
        <w:t xml:space="preserve"> (קב) הביא ד</w:t>
      </w:r>
      <w:r w:rsidRPr="00B35A77">
        <w:rPr>
          <w:rFonts w:ascii="Narkisim" w:hAnsi="Narkisim"/>
          <w:b/>
          <w:bCs/>
          <w:rtl/>
        </w:rPr>
        <w:t>ר' שמחה</w:t>
      </w:r>
      <w:r w:rsidRPr="00B35A77">
        <w:rPr>
          <w:rFonts w:ascii="Narkisim" w:hAnsi="Narkisim"/>
          <w:rtl/>
        </w:rPr>
        <w:t xml:space="preserve"> נסתפק בזה </w:t>
      </w:r>
      <w:r w:rsidRPr="00B35A77">
        <w:rPr>
          <w:rFonts w:ascii="Narkisim" w:hAnsi="Narkisim"/>
          <w:szCs w:val="20"/>
          <w:rtl/>
        </w:rPr>
        <w:t>[וביאר דהוה כאילו פי' שלא תתירנו ע"פ חכם כי אם ע"פ בעלה</w:t>
      </w:r>
      <w:r w:rsidRPr="00B35A77">
        <w:rPr>
          <w:rStyle w:val="ac"/>
          <w:rFonts w:ascii="Narkisim" w:hAnsi="Narkisim"/>
          <w:szCs w:val="20"/>
          <w:rtl/>
        </w:rPr>
        <w:footnoteReference w:id="164"/>
      </w:r>
      <w:r w:rsidRPr="00B35A77">
        <w:rPr>
          <w:rFonts w:ascii="Narkisim" w:hAnsi="Narkisim"/>
          <w:szCs w:val="20"/>
          <w:rtl/>
        </w:rPr>
        <w:t>]</w:t>
      </w:r>
      <w:r w:rsidRPr="00B35A77">
        <w:rPr>
          <w:rFonts w:ascii="Narkisim" w:hAnsi="Narkisim"/>
          <w:rtl/>
        </w:rPr>
        <w:t>, וכתב ושמא למד מה</w:t>
      </w:r>
      <w:r w:rsidRPr="00B35A77">
        <w:rPr>
          <w:rFonts w:ascii="Narkisim" w:hAnsi="Narkisim"/>
          <w:b/>
          <w:bCs/>
          <w:rtl/>
        </w:rPr>
        <w:t>משנה</w:t>
      </w:r>
      <w:r w:rsidRPr="00B35A77">
        <w:rPr>
          <w:rFonts w:ascii="Narkisim" w:hAnsi="Narkisim"/>
          <w:rtl/>
        </w:rPr>
        <w:t xml:space="preserve"> (נגעים ב ה) דנח' האם בעל מתיר נדרי אשתו שבינה לבין אחרים. משמע דבינו לבינה ל"מ התרה</w:t>
      </w:r>
      <w:r w:rsidRPr="00B35A77">
        <w:rPr>
          <w:rStyle w:val="ac"/>
          <w:rFonts w:ascii="Narkisim" w:hAnsi="Narkisim"/>
          <w:rtl/>
        </w:rPr>
        <w:footnoteReference w:id="165"/>
      </w:r>
      <w:r w:rsidRPr="00B35A77">
        <w:rPr>
          <w:rFonts w:ascii="Narkisim" w:hAnsi="Narkisim"/>
        </w:rPr>
        <w:t xml:space="preserve">. </w:t>
      </w:r>
      <w:r w:rsidRPr="00B35A77">
        <w:rPr>
          <w:rFonts w:ascii="Narkisim" w:hAnsi="Narkisim"/>
          <w:rtl/>
        </w:rPr>
        <w:t xml:space="preserve">אבל </w:t>
      </w:r>
      <w:r w:rsidRPr="00B35A77">
        <w:rPr>
          <w:rFonts w:ascii="Narkisim" w:hAnsi="Narkisim"/>
          <w:b/>
          <w:bCs/>
          <w:rtl/>
        </w:rPr>
        <w:t>רע"א</w:t>
      </w:r>
      <w:r w:rsidRPr="00B35A77">
        <w:rPr>
          <w:rFonts w:ascii="Narkisim" w:hAnsi="Narkisim"/>
          <w:rtl/>
        </w:rPr>
        <w:t xml:space="preserve"> (בשו"ע) ציין דה</w:t>
      </w:r>
      <w:r w:rsidRPr="00B35A77">
        <w:rPr>
          <w:rFonts w:ascii="Narkisim" w:hAnsi="Narkisim"/>
          <w:b/>
          <w:bCs/>
          <w:rtl/>
        </w:rPr>
        <w:t>רא"ש</w:t>
      </w:r>
      <w:r w:rsidRPr="00B35A77">
        <w:rPr>
          <w:rFonts w:ascii="Narkisim" w:hAnsi="Narkisim"/>
          <w:rtl/>
        </w:rPr>
        <w:t xml:space="preserve"> </w:t>
      </w:r>
      <w:r w:rsidRPr="00B35A77">
        <w:rPr>
          <w:rFonts w:ascii="Narkisim" w:hAnsi="Narkisim"/>
          <w:szCs w:val="20"/>
          <w:rtl/>
        </w:rPr>
        <w:t>(לעיל ח:, וכן המאירי שם, ועי"ש ב</w:t>
      </w:r>
      <w:r w:rsidRPr="00B35A77">
        <w:rPr>
          <w:rFonts w:ascii="Narkisim" w:hAnsi="Narkisim"/>
          <w:b/>
          <w:bCs/>
          <w:szCs w:val="20"/>
          <w:rtl/>
        </w:rPr>
        <w:t>תוס'</w:t>
      </w:r>
      <w:r w:rsidRPr="00B35A77">
        <w:rPr>
          <w:rFonts w:ascii="Narkisim" w:hAnsi="Narkisim"/>
          <w:szCs w:val="20"/>
          <w:rtl/>
        </w:rPr>
        <w:t>)</w:t>
      </w:r>
      <w:r w:rsidRPr="00B35A77">
        <w:rPr>
          <w:rFonts w:ascii="Narkisim" w:hAnsi="Narkisim"/>
          <w:rtl/>
        </w:rPr>
        <w:t xml:space="preserve"> כת' דה"ה נדר שקיים לה. ו</w:t>
      </w:r>
      <w:r w:rsidRPr="00B35A77">
        <w:rPr>
          <w:rFonts w:ascii="Narkisim" w:hAnsi="Narkisim"/>
          <w:b/>
          <w:bCs/>
          <w:rtl/>
        </w:rPr>
        <w:t>רע"א</w:t>
      </w:r>
      <w:r w:rsidRPr="00B35A77">
        <w:rPr>
          <w:rFonts w:ascii="Narkisim" w:hAnsi="Narkisim"/>
          <w:rtl/>
        </w:rPr>
        <w:t xml:space="preserve"> (במשניות) הביא מדברי ה</w:t>
      </w:r>
      <w:r w:rsidRPr="00B35A77">
        <w:rPr>
          <w:rFonts w:ascii="Narkisim" w:hAnsi="Narkisim"/>
          <w:b/>
          <w:bCs/>
          <w:rtl/>
        </w:rPr>
        <w:t>ירושלמי</w:t>
      </w:r>
      <w:r w:rsidRPr="00B35A77">
        <w:rPr>
          <w:rFonts w:ascii="Narkisim" w:hAnsi="Narkisim"/>
          <w:rtl/>
        </w:rPr>
        <w:t xml:space="preserve"> </w:t>
      </w:r>
      <w:r w:rsidRPr="00B35A77">
        <w:rPr>
          <w:rFonts w:ascii="Narkisim" w:hAnsi="Narkisim"/>
          <w:szCs w:val="20"/>
          <w:rtl/>
        </w:rPr>
        <w:t>(הו' בר"ן לקמן פא:)</w:t>
      </w:r>
      <w:r w:rsidRPr="00B35A77">
        <w:rPr>
          <w:rFonts w:ascii="Narkisim" w:hAnsi="Narkisim"/>
          <w:rtl/>
        </w:rPr>
        <w:t xml:space="preserve"> דאם קיים לנדר, אינו מתירו בתורת חכם, דהוה נדרי עצמו</w:t>
      </w:r>
      <w:r w:rsidRPr="00B35A77">
        <w:rPr>
          <w:rFonts w:ascii="Narkisim" w:hAnsi="Narkisim"/>
        </w:rPr>
        <w:t>.</w:t>
      </w:r>
    </w:p>
    <w:p w14:paraId="195ABFFD" w14:textId="77777777" w:rsidR="00101874" w:rsidRPr="00B35A77" w:rsidRDefault="00000000" w:rsidP="00B35A77">
      <w:pPr>
        <w:pStyle w:val="a8"/>
        <w:bidi/>
        <w:rPr>
          <w:rFonts w:ascii="Narkisim" w:hAnsi="Narkisim"/>
        </w:rPr>
      </w:pPr>
      <w:r w:rsidRPr="00B35A77">
        <w:rPr>
          <w:rFonts w:ascii="Narkisim" w:hAnsi="Narkisim"/>
          <w:rtl/>
        </w:rPr>
        <w:t>וב</w:t>
      </w:r>
      <w:r w:rsidRPr="00B35A77">
        <w:rPr>
          <w:rFonts w:ascii="Narkisim" w:hAnsi="Narkisim"/>
          <w:b/>
          <w:bCs/>
          <w:rtl/>
        </w:rPr>
        <w:t>הג"מ</w:t>
      </w:r>
      <w:r w:rsidRPr="00B35A77">
        <w:rPr>
          <w:rFonts w:ascii="Narkisim" w:hAnsi="Narkisim"/>
          <w:rtl/>
        </w:rPr>
        <w:t xml:space="preserve"> (שם) הביא ד</w:t>
      </w:r>
      <w:r w:rsidRPr="00B35A77">
        <w:rPr>
          <w:rFonts w:ascii="Narkisim" w:hAnsi="Narkisim"/>
          <w:b/>
          <w:bCs/>
          <w:rtl/>
        </w:rPr>
        <w:t>ר"י</w:t>
      </w:r>
      <w:r w:rsidRPr="00B35A77">
        <w:rPr>
          <w:rFonts w:ascii="Narkisim" w:hAnsi="Narkisim"/>
          <w:rtl/>
        </w:rPr>
        <w:t xml:space="preserve"> הוכיח מהגמ' (כתובות עא.) דמהני לישאל אצל חכם [וכמ"ש </w:t>
      </w:r>
      <w:r w:rsidRPr="00B35A77">
        <w:rPr>
          <w:rFonts w:ascii="Narkisim" w:hAnsi="Narkisim"/>
          <w:b/>
          <w:bCs/>
          <w:rtl/>
        </w:rPr>
        <w:t>רש"י</w:t>
      </w:r>
      <w:r w:rsidRPr="00B35A77">
        <w:rPr>
          <w:rFonts w:ascii="Narkisim" w:hAnsi="Narkisim"/>
          <w:rtl/>
        </w:rPr>
        <w:t xml:space="preserve"> שם דלא תלך אצל חכם, כיון דסבורה ששונאה</w:t>
      </w:r>
      <w:r w:rsidRPr="00B35A77">
        <w:rPr>
          <w:rStyle w:val="ac"/>
          <w:rFonts w:ascii="Narkisim" w:hAnsi="Narkisim"/>
          <w:rtl/>
        </w:rPr>
        <w:footnoteReference w:id="166"/>
      </w:r>
      <w:r w:rsidRPr="00B35A77">
        <w:rPr>
          <w:rFonts w:ascii="Narkisim" w:hAnsi="Narkisim"/>
          <w:rtl/>
        </w:rPr>
        <w:t>]. והביא דלדברי ה</w:t>
      </w:r>
      <w:r w:rsidRPr="00B35A77">
        <w:rPr>
          <w:rFonts w:ascii="Narkisim" w:hAnsi="Narkisim"/>
          <w:b/>
          <w:bCs/>
          <w:rtl/>
        </w:rPr>
        <w:t>רא"מ</w:t>
      </w:r>
      <w:r w:rsidRPr="00B35A77">
        <w:rPr>
          <w:rFonts w:ascii="Narkisim" w:hAnsi="Narkisim"/>
          <w:rtl/>
        </w:rPr>
        <w:t xml:space="preserve"> (בשם י"א) הוה בעי' בגמ' דידן, אבל מ"מ למסקנא מהני שאלה</w:t>
      </w:r>
      <w:r w:rsidRPr="00B35A77">
        <w:rPr>
          <w:rStyle w:val="ac"/>
          <w:rFonts w:ascii="Narkisim" w:hAnsi="Narkisim"/>
          <w:rtl/>
        </w:rPr>
        <w:footnoteReference w:id="167"/>
      </w:r>
      <w:r w:rsidRPr="00B35A77">
        <w:rPr>
          <w:rFonts w:ascii="Narkisim" w:hAnsi="Narkisim"/>
        </w:rPr>
        <w:t>.</w:t>
      </w:r>
    </w:p>
    <w:p w14:paraId="49840376" w14:textId="77777777" w:rsidR="00101874" w:rsidRPr="00B35A77" w:rsidRDefault="00000000" w:rsidP="00B35A77">
      <w:pPr>
        <w:pStyle w:val="a7"/>
        <w:bidi/>
        <w:rPr>
          <w:rFonts w:ascii="Narkisim" w:hAnsi="Narkisim"/>
        </w:rPr>
      </w:pPr>
      <w:r w:rsidRPr="00B35A77">
        <w:rPr>
          <w:rFonts w:ascii="Narkisim" w:hAnsi="Narkisim"/>
          <w:rtl/>
        </w:rPr>
        <w:t>וה</w:t>
      </w:r>
      <w:r w:rsidRPr="00B35A77">
        <w:rPr>
          <w:rFonts w:ascii="Narkisim" w:hAnsi="Narkisim"/>
          <w:b/>
          <w:bCs/>
          <w:rtl/>
        </w:rPr>
        <w:t>אבנ"מ</w:t>
      </w:r>
      <w:r w:rsidRPr="00B35A77">
        <w:rPr>
          <w:rFonts w:ascii="Narkisim" w:hAnsi="Narkisim"/>
          <w:rtl/>
        </w:rPr>
        <w:t xml:space="preserve"> </w:t>
      </w:r>
      <w:r w:rsidRPr="00B35A77">
        <w:rPr>
          <w:rFonts w:ascii="Narkisim" w:hAnsi="Narkisim"/>
          <w:szCs w:val="20"/>
          <w:rtl/>
        </w:rPr>
        <w:t>(עד ג)</w:t>
      </w:r>
      <w:r w:rsidRPr="00B35A77">
        <w:rPr>
          <w:rFonts w:ascii="Narkisim" w:hAnsi="Narkisim"/>
          <w:rtl/>
        </w:rPr>
        <w:t xml:space="preserve"> כתב דכ"ז בנדרי עינוי נפש, אבל נדר שבינו לבינה מבואר (לקמן עט:) דהבעל יכול להפר רק את חלקו, ויחזור הנדר אחר גירושין. א"כ יכולה לישאל לחכם אף אחרי שקיים</w:t>
      </w:r>
      <w:r w:rsidRPr="00B35A77">
        <w:rPr>
          <w:rStyle w:val="ac"/>
          <w:rFonts w:ascii="Narkisim" w:hAnsi="Narkisim"/>
          <w:rtl/>
        </w:rPr>
        <w:footnoteReference w:id="168"/>
      </w:r>
      <w:r w:rsidRPr="00B35A77">
        <w:rPr>
          <w:rFonts w:ascii="Narkisim" w:hAnsi="Narkisim"/>
        </w:rPr>
        <w:t>.</w:t>
      </w:r>
    </w:p>
    <w:p w14:paraId="688590B3" w14:textId="77777777" w:rsidR="00101874" w:rsidRPr="00B35A77" w:rsidRDefault="00000000" w:rsidP="00B35A77">
      <w:pPr>
        <w:bidi/>
        <w:rPr>
          <w:rFonts w:ascii="Narkisim" w:hAnsi="Narkisim" w:cs="Narkisim"/>
        </w:rPr>
      </w:pPr>
      <w:r w:rsidRPr="00B35A77">
        <w:rPr>
          <w:rFonts w:ascii="Narkisim" w:hAnsi="Narkisim" w:cs="Narkisim"/>
          <w:i/>
          <w:iCs/>
          <w:szCs w:val="20"/>
          <w:rtl/>
        </w:rPr>
        <w:t>שאלה אחרי יום שמעו</w:t>
      </w:r>
      <w:r w:rsidRPr="00B35A77">
        <w:rPr>
          <w:rFonts w:ascii="Narkisim" w:hAnsi="Narkisim" w:cs="Narkisim"/>
          <w:rtl/>
        </w:rPr>
        <w:t xml:space="preserve"> - וה</w:t>
      </w:r>
      <w:r w:rsidRPr="00B35A77">
        <w:rPr>
          <w:rFonts w:ascii="Narkisim" w:hAnsi="Narkisim" w:cs="Narkisim"/>
          <w:b/>
          <w:bCs/>
          <w:rtl/>
        </w:rPr>
        <w:t>מהרי"ק</w:t>
      </w:r>
      <w:r w:rsidRPr="00B35A77">
        <w:rPr>
          <w:rFonts w:ascii="Narkisim" w:hAnsi="Narkisim" w:cs="Narkisim"/>
          <w:rtl/>
        </w:rPr>
        <w:t xml:space="preserve"> (נ) הביא דנהגו שחכם מתיר נדרי האשה אף כשעבר יום שמעו. וכתב דסבר בתחילה דכיון דעבר יום שמעו הוה כהקמה, ולדעת הנך ראשונים ל"מ היתר חכם</w:t>
      </w:r>
      <w:r w:rsidRPr="00B35A77">
        <w:rPr>
          <w:rStyle w:val="ac"/>
          <w:rFonts w:ascii="Narkisim" w:hAnsi="Narkisim" w:cs="Narkisim"/>
          <w:rtl/>
        </w:rPr>
        <w:footnoteReference w:id="169"/>
      </w:r>
      <w:r w:rsidRPr="00B35A77">
        <w:rPr>
          <w:rFonts w:ascii="Narkisim" w:hAnsi="Narkisim" w:cs="Narkisim"/>
        </w:rPr>
        <w:t xml:space="preserve">. </w:t>
      </w:r>
      <w:r w:rsidRPr="00B35A77">
        <w:rPr>
          <w:rFonts w:ascii="Narkisim" w:hAnsi="Narkisim" w:cs="Narkisim"/>
          <w:rtl/>
        </w:rPr>
        <w:t xml:space="preserve">דאין חילוק ביניהם. וכתב דשמא יש לחלק בין עבר יום שמעו לקיום </w:t>
      </w:r>
      <w:r w:rsidRPr="00B35A77">
        <w:rPr>
          <w:rFonts w:ascii="Narkisim" w:hAnsi="Narkisim" w:cs="Narkisim"/>
          <w:szCs w:val="20"/>
          <w:rtl/>
        </w:rPr>
        <w:t>[וה</w:t>
      </w:r>
      <w:r w:rsidRPr="00B35A77">
        <w:rPr>
          <w:rFonts w:ascii="Narkisim" w:hAnsi="Narkisim" w:cs="Narkisim"/>
          <w:b/>
          <w:bCs/>
          <w:szCs w:val="20"/>
          <w:rtl/>
        </w:rPr>
        <w:t>אחרונים</w:t>
      </w:r>
      <w:r w:rsidRPr="00B35A77">
        <w:rPr>
          <w:rFonts w:ascii="Narkisim" w:hAnsi="Narkisim" w:cs="Narkisim"/>
          <w:szCs w:val="20"/>
          <w:rtl/>
        </w:rPr>
        <w:t xml:space="preserve"> ביארו דהיינו כצד דכשעבר יום שמעו לא הוה גדר 'קיום' לנדר, אלא דנגמר זכות הפרה דיליה, וע' מש"כ בהקדמה סו:</w:t>
      </w:r>
      <w:r w:rsidRPr="00B35A77">
        <w:rPr>
          <w:rStyle w:val="ac"/>
          <w:rFonts w:ascii="Narkisim" w:hAnsi="Narkisim" w:cs="Narkisim"/>
          <w:szCs w:val="20"/>
          <w:rtl/>
        </w:rPr>
        <w:footnoteReference w:id="170"/>
      </w:r>
      <w:r w:rsidRPr="00B35A77">
        <w:rPr>
          <w:rFonts w:ascii="Narkisim" w:hAnsi="Narkisim" w:cs="Narkisim"/>
          <w:szCs w:val="20"/>
          <w:rtl/>
        </w:rPr>
        <w:t>].</w:t>
      </w:r>
      <w:r w:rsidRPr="00B35A77">
        <w:rPr>
          <w:rFonts w:ascii="Narkisim" w:hAnsi="Narkisim" w:cs="Narkisim"/>
          <w:rtl/>
        </w:rPr>
        <w:t xml:space="preserve"> ופסק להחמיר שישאל על הקמתו, ואח"כ תשאל אצל חכם. ואף דכבר עבר יום </w:t>
      </w:r>
      <w:r w:rsidRPr="00B35A77">
        <w:rPr>
          <w:rFonts w:ascii="Narkisim" w:hAnsi="Narkisim" w:cs="Narkisim"/>
          <w:rtl/>
        </w:rPr>
        <w:lastRenderedPageBreak/>
        <w:t>שמעו</w:t>
      </w:r>
      <w:r w:rsidRPr="00B35A77">
        <w:rPr>
          <w:rStyle w:val="ac"/>
          <w:rFonts w:ascii="Narkisim" w:hAnsi="Narkisim" w:cs="Narkisim"/>
          <w:rtl/>
        </w:rPr>
        <w:footnoteReference w:id="171"/>
      </w:r>
      <w:r w:rsidRPr="00B35A77">
        <w:rPr>
          <w:rFonts w:ascii="Narkisim" w:hAnsi="Narkisim" w:cs="Narkisim"/>
        </w:rPr>
        <w:t xml:space="preserve">, </w:t>
      </w:r>
      <w:r w:rsidRPr="00B35A77">
        <w:rPr>
          <w:rFonts w:ascii="Narkisim" w:hAnsi="Narkisim" w:cs="Narkisim"/>
          <w:rtl/>
        </w:rPr>
        <w:t>בזה יש להקל דמהני שאלה. (וכ"פ ה</w:t>
      </w:r>
      <w:r w:rsidRPr="00B35A77">
        <w:rPr>
          <w:rFonts w:ascii="Narkisim" w:hAnsi="Narkisim" w:cs="Narkisim"/>
          <w:b/>
          <w:bCs/>
          <w:rtl/>
        </w:rPr>
        <w:t>רמ"א</w:t>
      </w:r>
      <w:r w:rsidRPr="00B35A77">
        <w:rPr>
          <w:rFonts w:ascii="Narkisim" w:hAnsi="Narkisim" w:cs="Narkisim"/>
          <w:rtl/>
        </w:rPr>
        <w:t xml:space="preserve"> רלד כג)</w:t>
      </w:r>
      <w:r w:rsidRPr="00B35A77">
        <w:rPr>
          <w:rFonts w:ascii="Narkisim" w:hAnsi="Narkisim" w:cs="Narkisim"/>
        </w:rPr>
        <w:t>.</w:t>
      </w:r>
    </w:p>
    <w:p w14:paraId="670D1657" w14:textId="77777777" w:rsidR="00101874" w:rsidRPr="00B35A77" w:rsidRDefault="00000000" w:rsidP="00B35A77">
      <w:pPr>
        <w:pStyle w:val="a8"/>
        <w:bidi/>
        <w:rPr>
          <w:rFonts w:ascii="Narkisim" w:hAnsi="Narkisim"/>
        </w:rPr>
      </w:pPr>
      <w:r w:rsidRPr="00B35A77">
        <w:rPr>
          <w:rFonts w:ascii="Narkisim" w:hAnsi="Narkisim"/>
          <w:rtl/>
        </w:rPr>
        <w:t>אבל ה</w:t>
      </w:r>
      <w:r w:rsidRPr="00B35A77">
        <w:rPr>
          <w:rFonts w:ascii="Narkisim" w:hAnsi="Narkisim"/>
          <w:b/>
          <w:bCs/>
          <w:rtl/>
        </w:rPr>
        <w:t>ש"ך</w:t>
      </w:r>
      <w:r w:rsidRPr="00B35A77">
        <w:rPr>
          <w:rFonts w:ascii="Narkisim" w:hAnsi="Narkisim"/>
          <w:rtl/>
        </w:rPr>
        <w:t xml:space="preserve"> (שם לט) כתב דישאל לחכם על ההקמה, ושוב תשאל על הנדר. וגם יפר לה הבעל</w:t>
      </w:r>
      <w:r w:rsidRPr="00B35A77">
        <w:rPr>
          <w:rStyle w:val="ac"/>
          <w:rFonts w:ascii="Narkisim" w:hAnsi="Narkisim"/>
          <w:rtl/>
        </w:rPr>
        <w:footnoteReference w:id="172"/>
      </w:r>
      <w:r w:rsidRPr="00B35A77">
        <w:rPr>
          <w:rFonts w:ascii="Narkisim" w:hAnsi="Narkisim"/>
        </w:rPr>
        <w:t xml:space="preserve">, </w:t>
      </w:r>
      <w:r w:rsidRPr="00B35A77">
        <w:rPr>
          <w:rFonts w:ascii="Narkisim" w:hAnsi="Narkisim"/>
          <w:rtl/>
        </w:rPr>
        <w:t>לעשות כל מה דאפשר</w:t>
      </w:r>
      <w:r w:rsidRPr="00B35A77">
        <w:rPr>
          <w:rStyle w:val="ac"/>
          <w:rFonts w:ascii="Narkisim" w:hAnsi="Narkisim"/>
          <w:rtl/>
        </w:rPr>
        <w:footnoteReference w:id="173"/>
      </w:r>
      <w:r w:rsidRPr="00B35A77">
        <w:rPr>
          <w:rFonts w:ascii="Narkisim" w:hAnsi="Narkisim"/>
        </w:rPr>
        <w:t xml:space="preserve">. </w:t>
      </w:r>
      <w:r w:rsidRPr="00B35A77">
        <w:rPr>
          <w:rFonts w:ascii="Narkisim" w:hAnsi="Narkisim"/>
          <w:rtl/>
        </w:rPr>
        <w:t>וב</w:t>
      </w:r>
      <w:r w:rsidRPr="00B35A77">
        <w:rPr>
          <w:rFonts w:ascii="Narkisim" w:hAnsi="Narkisim"/>
          <w:b/>
          <w:bCs/>
          <w:rtl/>
        </w:rPr>
        <w:t>גליון מהרש"א</w:t>
      </w:r>
      <w:r w:rsidRPr="00B35A77">
        <w:rPr>
          <w:rFonts w:ascii="Narkisim" w:hAnsi="Narkisim"/>
          <w:rtl/>
        </w:rPr>
        <w:t xml:space="preserve"> ציין לדברי האבנ"מ בשם המהרי"ק דכיון דהבעל נשאל על הקמתו, ונשאר רק שתיקה דיום שמעו. ובזה קי"ל דחכם יכול להתיר נדר שעבר יום שמעו [ודוקא כשקיים ל"מ היתר חכם]. ואי"צ שגם הבעל יחזור ויפר</w:t>
      </w:r>
      <w:r w:rsidRPr="00B35A77">
        <w:rPr>
          <w:rFonts w:ascii="Narkisim" w:hAnsi="Narkisim"/>
        </w:rPr>
        <w:t>.</w:t>
      </w:r>
    </w:p>
    <w:p w14:paraId="7C1EF659" w14:textId="77777777" w:rsidR="00101874" w:rsidRPr="00B35A77" w:rsidRDefault="00000000" w:rsidP="00B35A77">
      <w:pPr>
        <w:pStyle w:val="a7"/>
        <w:bidi/>
        <w:rPr>
          <w:rFonts w:ascii="Narkisim" w:hAnsi="Narkisim"/>
        </w:rPr>
      </w:pPr>
      <w:r w:rsidRPr="00B35A77">
        <w:rPr>
          <w:rFonts w:ascii="Narkisim" w:hAnsi="Narkisim"/>
          <w:rtl/>
        </w:rPr>
        <w:t>וה</w:t>
      </w:r>
      <w:r w:rsidRPr="00B35A77">
        <w:rPr>
          <w:rFonts w:ascii="Narkisim" w:hAnsi="Narkisim"/>
          <w:b/>
          <w:bCs/>
          <w:rtl/>
        </w:rPr>
        <w:t>אפיקי ים</w:t>
      </w:r>
      <w:r w:rsidRPr="00B35A77">
        <w:rPr>
          <w:rFonts w:ascii="Narkisim" w:hAnsi="Narkisim"/>
          <w:rtl/>
        </w:rPr>
        <w:t xml:space="preserve"> (א יז ו) כתב דיש ב' דיני יום שמעו, א' דהוה כאילו הבעל הקים. וב' דעבר זמן שקצבה תורה להפרתו. וכת' דכיון דהקים אינו יכול להפר [בלא שנשאל], א"כ אין ראיה משתיקת יום שמעו</w:t>
      </w:r>
      <w:r w:rsidRPr="00B35A77">
        <w:rPr>
          <w:rStyle w:val="ac"/>
          <w:rFonts w:ascii="Narkisim" w:hAnsi="Narkisim"/>
          <w:rtl/>
        </w:rPr>
        <w:footnoteReference w:id="174"/>
      </w:r>
      <w:r w:rsidRPr="00B35A77">
        <w:rPr>
          <w:rFonts w:ascii="Narkisim" w:hAnsi="Narkisim"/>
        </w:rPr>
        <w:t xml:space="preserve">. </w:t>
      </w:r>
      <w:r w:rsidRPr="00B35A77">
        <w:rPr>
          <w:rFonts w:ascii="Narkisim" w:hAnsi="Narkisim"/>
          <w:rtl/>
        </w:rPr>
        <w:t xml:space="preserve">והא דאינו יכול לישאל הוה משום שעבר זכות ההפרה. וכתב דא"כ חכם יכול להתיר נדר זו </w:t>
      </w:r>
      <w:r w:rsidRPr="00B35A77">
        <w:rPr>
          <w:rFonts w:ascii="Narkisim" w:hAnsi="Narkisim"/>
          <w:szCs w:val="20"/>
          <w:rtl/>
        </w:rPr>
        <w:t>[אף לדעת המרדכי],</w:t>
      </w:r>
      <w:r w:rsidRPr="00B35A77">
        <w:rPr>
          <w:rFonts w:ascii="Narkisim" w:hAnsi="Narkisim"/>
          <w:rtl/>
        </w:rPr>
        <w:t xml:space="preserve"> דהשתיקה אינה עושה אלימות בנדר</w:t>
      </w:r>
      <w:r w:rsidRPr="00B35A77">
        <w:rPr>
          <w:rStyle w:val="ac"/>
          <w:rFonts w:ascii="Narkisim" w:hAnsi="Narkisim"/>
          <w:rtl/>
        </w:rPr>
        <w:footnoteReference w:id="175"/>
      </w:r>
      <w:r w:rsidRPr="00B35A77">
        <w:rPr>
          <w:rFonts w:ascii="Narkisim" w:hAnsi="Narkisim"/>
        </w:rPr>
        <w:t xml:space="preserve">. </w:t>
      </w:r>
      <w:r w:rsidRPr="00B35A77">
        <w:rPr>
          <w:rFonts w:ascii="Narkisim" w:hAnsi="Narkisim"/>
          <w:rtl/>
        </w:rPr>
        <w:t>ותמה דב</w:t>
      </w:r>
      <w:r w:rsidRPr="00B35A77">
        <w:rPr>
          <w:rFonts w:ascii="Narkisim" w:hAnsi="Narkisim"/>
          <w:b/>
          <w:bCs/>
          <w:rtl/>
        </w:rPr>
        <w:t>פוסקים</w:t>
      </w:r>
      <w:r w:rsidRPr="00B35A77">
        <w:rPr>
          <w:rFonts w:ascii="Narkisim" w:hAnsi="Narkisim"/>
          <w:rtl/>
        </w:rPr>
        <w:t xml:space="preserve"> משמע דמהני רק לצד דמהני שאלה בכל שתיקה [וכ"ה להדיא במהרי"ק]</w:t>
      </w:r>
      <w:r w:rsidRPr="00B35A77">
        <w:rPr>
          <w:rStyle w:val="ac"/>
          <w:rFonts w:ascii="Narkisim" w:hAnsi="Narkisim"/>
          <w:rtl/>
        </w:rPr>
        <w:footnoteReference w:id="176"/>
      </w:r>
      <w:r w:rsidRPr="00B35A77">
        <w:rPr>
          <w:rFonts w:ascii="Narkisim" w:hAnsi="Narkisim"/>
        </w:rPr>
        <w:t>.</w:t>
      </w:r>
    </w:p>
    <w:p w14:paraId="4ADDA001" w14:textId="77777777" w:rsidR="00101874" w:rsidRPr="00B35A77" w:rsidRDefault="00000000" w:rsidP="00B35A77">
      <w:pPr>
        <w:pStyle w:val="aa"/>
        <w:bidi/>
        <w:rPr>
          <w:rFonts w:ascii="Narkisim" w:hAnsi="Narkisim"/>
        </w:rPr>
      </w:pPr>
      <w:r w:rsidRPr="00B35A77">
        <w:rPr>
          <w:rFonts w:ascii="Narkisim" w:hAnsi="Narkisim"/>
          <w:u w:val="single"/>
          <w:rtl/>
        </w:rPr>
        <w:t>את"ל וכו', יש שאלה בהפר וכו'</w:t>
      </w:r>
      <w:r w:rsidRPr="00B35A77">
        <w:rPr>
          <w:rFonts w:ascii="Narkisim" w:hAnsi="Narkisim"/>
          <w:rtl/>
        </w:rPr>
        <w:t>. ה</w:t>
      </w:r>
      <w:r w:rsidRPr="00B35A77">
        <w:rPr>
          <w:rFonts w:ascii="Narkisim" w:hAnsi="Narkisim"/>
          <w:b/>
          <w:bCs/>
          <w:rtl/>
        </w:rPr>
        <w:t>רא"ש</w:t>
      </w:r>
      <w:r w:rsidRPr="00B35A77">
        <w:rPr>
          <w:rFonts w:ascii="Narkisim" w:hAnsi="Narkisim"/>
          <w:rtl/>
        </w:rPr>
        <w:t xml:space="preserve"> וה</w:t>
      </w:r>
      <w:r w:rsidRPr="00B35A77">
        <w:rPr>
          <w:rFonts w:ascii="Narkisim" w:hAnsi="Narkisim"/>
          <w:b/>
          <w:bCs/>
          <w:rtl/>
        </w:rPr>
        <w:t>ר"ן</w:t>
      </w:r>
      <w:r w:rsidRPr="00B35A77">
        <w:rPr>
          <w:rFonts w:ascii="Narkisim" w:hAnsi="Narkisim"/>
          <w:rtl/>
        </w:rPr>
        <w:t xml:space="preserve"> ביארו הצד דל"מ שאלה בהפרה, דהפרה לא הוה כעין נדר. ודוקא קיום הנדר דמי לנדר</w:t>
      </w:r>
      <w:r w:rsidRPr="00B35A77">
        <w:rPr>
          <w:rStyle w:val="ac"/>
          <w:rFonts w:ascii="Narkisim" w:hAnsi="Narkisim"/>
          <w:rtl/>
        </w:rPr>
        <w:footnoteReference w:id="177"/>
      </w:r>
      <w:r w:rsidRPr="00B35A77">
        <w:rPr>
          <w:rFonts w:ascii="Narkisim" w:hAnsi="Narkisim"/>
        </w:rPr>
        <w:t xml:space="preserve">. </w:t>
      </w:r>
      <w:r w:rsidRPr="00B35A77">
        <w:rPr>
          <w:rFonts w:ascii="Narkisim" w:hAnsi="Narkisim"/>
          <w:rtl/>
        </w:rPr>
        <w:t>ולכאורה כוונתם ד'שאלה' שייך דוקא בדיבור הפועל חלות. אבל בהפרה כבר אין חלות קיים לפנינו</w:t>
      </w:r>
      <w:r w:rsidRPr="00B35A77">
        <w:rPr>
          <w:rFonts w:ascii="Narkisim" w:hAnsi="Narkisim"/>
        </w:rPr>
        <w:t>.</w:t>
      </w:r>
    </w:p>
    <w:p w14:paraId="335020F4" w14:textId="77777777" w:rsidR="00101874" w:rsidRPr="00B35A77" w:rsidRDefault="00000000" w:rsidP="00B35A77">
      <w:pPr>
        <w:pStyle w:val="2"/>
        <w:bidi/>
        <w:rPr>
          <w:rFonts w:ascii="Narkisim" w:hAnsi="Narkisim"/>
        </w:rPr>
      </w:pPr>
      <w:r w:rsidRPr="00B35A77">
        <w:rPr>
          <w:rFonts w:ascii="Narkisim" w:hAnsi="Narkisim"/>
          <w:rtl/>
        </w:rPr>
        <w:t>שאלה על הקמה אחרי שעבר יומו</w:t>
      </w:r>
    </w:p>
    <w:p w14:paraId="240CFB45" w14:textId="77777777" w:rsidR="00101874" w:rsidRPr="00B35A77" w:rsidRDefault="00000000" w:rsidP="00B35A77">
      <w:pPr>
        <w:bidi/>
        <w:rPr>
          <w:rFonts w:ascii="Narkisim" w:hAnsi="Narkisim" w:cs="Narkisim"/>
        </w:rPr>
      </w:pPr>
      <w:r w:rsidRPr="00B35A77">
        <w:rPr>
          <w:rFonts w:ascii="Narkisim" w:hAnsi="Narkisim" w:cs="Narkisim"/>
          <w:u w:val="single"/>
          <w:rtl/>
        </w:rPr>
        <w:t>ר"ן ד"ה בעי</w:t>
      </w:r>
      <w:r w:rsidRPr="00B35A77">
        <w:rPr>
          <w:rFonts w:ascii="Narkisim" w:hAnsi="Narkisim" w:cs="Narkisim"/>
          <w:rtl/>
        </w:rPr>
        <w:t xml:space="preserve">. מי מצי מפר בו ביום, אבל למחר פשיטא דלא גרע משתיקה. וכ"כ </w:t>
      </w:r>
      <w:r w:rsidRPr="00B35A77">
        <w:rPr>
          <w:rFonts w:ascii="Narkisim" w:hAnsi="Narkisim" w:cs="Narkisim"/>
          <w:b/>
          <w:bCs/>
          <w:rtl/>
        </w:rPr>
        <w:t>תוס</w:t>
      </w:r>
      <w:r w:rsidRPr="00B35A77">
        <w:rPr>
          <w:rFonts w:ascii="Narkisim" w:hAnsi="Narkisim" w:cs="Narkisim"/>
          <w:rtl/>
        </w:rPr>
        <w:t xml:space="preserve">'. וכן </w:t>
      </w:r>
      <w:r w:rsidRPr="00B35A77">
        <w:rPr>
          <w:rFonts w:ascii="Narkisim" w:hAnsi="Narkisim" w:cs="Narkisim"/>
          <w:b/>
          <w:bCs/>
          <w:rtl/>
        </w:rPr>
        <w:t>תוס</w:t>
      </w:r>
      <w:r w:rsidRPr="00B35A77">
        <w:rPr>
          <w:rFonts w:ascii="Narkisim" w:hAnsi="Narkisim" w:cs="Narkisim"/>
          <w:rtl/>
        </w:rPr>
        <w:t xml:space="preserve">' </w:t>
      </w:r>
      <w:r w:rsidRPr="00B35A77">
        <w:rPr>
          <w:rFonts w:ascii="Narkisim" w:hAnsi="Narkisim" w:cs="Narkisim"/>
          <w:szCs w:val="20"/>
          <w:rtl/>
        </w:rPr>
        <w:t>(כתובות עא: ד"ה אבל, הו' ברש"ש)</w:t>
      </w:r>
      <w:r w:rsidRPr="00B35A77">
        <w:rPr>
          <w:rFonts w:ascii="Narkisim" w:hAnsi="Narkisim" w:cs="Narkisim"/>
          <w:rtl/>
        </w:rPr>
        <w:t xml:space="preserve"> כת' דאין נשאלין על ההיקם</w:t>
      </w:r>
      <w:r w:rsidRPr="00B35A77">
        <w:rPr>
          <w:rStyle w:val="ac"/>
          <w:rFonts w:ascii="Narkisim" w:hAnsi="Narkisim" w:cs="Narkisim"/>
          <w:rtl/>
        </w:rPr>
        <w:footnoteReference w:id="178"/>
      </w:r>
      <w:r w:rsidRPr="00B35A77">
        <w:rPr>
          <w:rFonts w:ascii="Narkisim" w:hAnsi="Narkisim" w:cs="Narkisim"/>
        </w:rPr>
        <w:t xml:space="preserve"> </w:t>
      </w:r>
      <w:r w:rsidRPr="00B35A77">
        <w:rPr>
          <w:rFonts w:ascii="Narkisim" w:hAnsi="Narkisim" w:cs="Narkisim"/>
          <w:rtl/>
        </w:rPr>
        <w:t>אלא ביום שמעו, אבל אם עבר יום שמעו מחמת שהחריש א"י לשאול עוד</w:t>
      </w:r>
      <w:r w:rsidRPr="00B35A77">
        <w:rPr>
          <w:rStyle w:val="ac"/>
          <w:rFonts w:ascii="Narkisim" w:hAnsi="Narkisim" w:cs="Narkisim"/>
          <w:rtl/>
        </w:rPr>
        <w:footnoteReference w:id="179"/>
      </w:r>
      <w:r w:rsidRPr="00B35A77">
        <w:rPr>
          <w:rFonts w:ascii="Narkisim" w:hAnsi="Narkisim" w:cs="Narkisim"/>
        </w:rPr>
        <w:t>.</w:t>
      </w:r>
    </w:p>
    <w:p w14:paraId="21105C9C" w14:textId="77777777" w:rsidR="00101874" w:rsidRPr="00B35A77" w:rsidRDefault="00000000" w:rsidP="00B35A77">
      <w:pPr>
        <w:pStyle w:val="a7"/>
        <w:bidi/>
        <w:rPr>
          <w:rFonts w:ascii="Narkisim" w:hAnsi="Narkisim"/>
        </w:rPr>
      </w:pPr>
      <w:r w:rsidRPr="00B35A77">
        <w:rPr>
          <w:rFonts w:ascii="Narkisim" w:hAnsi="Narkisim"/>
          <w:rtl/>
        </w:rPr>
        <w:t>וה</w:t>
      </w:r>
      <w:r w:rsidRPr="00B35A77">
        <w:rPr>
          <w:rFonts w:ascii="Narkisim" w:hAnsi="Narkisim"/>
          <w:b/>
          <w:bCs/>
          <w:rtl/>
        </w:rPr>
        <w:t>רש"ש</w:t>
      </w:r>
      <w:r w:rsidRPr="00B35A77">
        <w:rPr>
          <w:rFonts w:ascii="Narkisim" w:hAnsi="Narkisim"/>
          <w:rtl/>
        </w:rPr>
        <w:t xml:space="preserve"> הקשה [אף כשלא קיים] אמאי לא מהני שאלה על השתיקה עצמה [דבפשוטו שתיקת יום שמעו הוה קיום ע"י גילוי דעת]</w:t>
      </w:r>
      <w:r w:rsidRPr="00B35A77">
        <w:rPr>
          <w:rStyle w:val="ac"/>
          <w:rFonts w:ascii="Narkisim" w:hAnsi="Narkisim"/>
          <w:rtl/>
        </w:rPr>
        <w:footnoteReference w:id="180"/>
      </w:r>
      <w:r w:rsidRPr="00B35A77">
        <w:rPr>
          <w:rFonts w:ascii="Narkisim" w:hAnsi="Narkisim"/>
        </w:rPr>
        <w:t xml:space="preserve">. </w:t>
      </w:r>
      <w:r w:rsidRPr="00B35A77">
        <w:rPr>
          <w:rFonts w:ascii="Narkisim" w:hAnsi="Narkisim"/>
          <w:rtl/>
        </w:rPr>
        <w:t>וה</w:t>
      </w:r>
      <w:r w:rsidRPr="00B35A77">
        <w:rPr>
          <w:rFonts w:ascii="Narkisim" w:hAnsi="Narkisim"/>
          <w:b/>
          <w:bCs/>
          <w:rtl/>
        </w:rPr>
        <w:t>ר"ן</w:t>
      </w:r>
      <w:r w:rsidRPr="00B35A77">
        <w:rPr>
          <w:rFonts w:ascii="Narkisim" w:hAnsi="Narkisim"/>
          <w:rtl/>
        </w:rPr>
        <w:t xml:space="preserve"> </w:t>
      </w:r>
      <w:r w:rsidRPr="00B35A77">
        <w:rPr>
          <w:rFonts w:ascii="Narkisim" w:hAnsi="Narkisim"/>
          <w:szCs w:val="20"/>
          <w:rtl/>
        </w:rPr>
        <w:t>(כתובות שם, לב. בדה"ר)</w:t>
      </w:r>
      <w:r w:rsidRPr="00B35A77">
        <w:rPr>
          <w:rFonts w:ascii="Narkisim" w:hAnsi="Narkisim"/>
          <w:rtl/>
        </w:rPr>
        <w:t xml:space="preserve"> עמד בזה וכת' דבשתיקה ודאי לא שייך שאלה. ו</w:t>
      </w:r>
      <w:r w:rsidRPr="00B35A77">
        <w:rPr>
          <w:rFonts w:ascii="Narkisim" w:hAnsi="Narkisim"/>
          <w:b/>
          <w:bCs/>
          <w:rtl/>
        </w:rPr>
        <w:t>הרש"ש</w:t>
      </w:r>
      <w:r w:rsidRPr="00B35A77">
        <w:rPr>
          <w:rFonts w:ascii="Narkisim" w:hAnsi="Narkisim"/>
          <w:rtl/>
        </w:rPr>
        <w:t xml:space="preserve"> תמה דמפורש בקרא דהשתיקה מקיימת</w:t>
      </w:r>
      <w:r w:rsidRPr="00B35A77">
        <w:rPr>
          <w:rStyle w:val="ac"/>
          <w:rFonts w:ascii="Narkisim" w:hAnsi="Narkisim"/>
          <w:rtl/>
        </w:rPr>
        <w:footnoteReference w:id="181"/>
      </w:r>
      <w:r w:rsidRPr="00B35A77">
        <w:rPr>
          <w:rFonts w:ascii="Narkisim" w:hAnsi="Narkisim"/>
        </w:rPr>
        <w:t xml:space="preserve">, </w:t>
      </w:r>
      <w:r w:rsidRPr="00B35A77">
        <w:rPr>
          <w:rFonts w:ascii="Narkisim" w:hAnsi="Narkisim"/>
          <w:rtl/>
        </w:rPr>
        <w:t>א"כ מ"ש מכל הקמה דשייך שאלה</w:t>
      </w:r>
      <w:r w:rsidRPr="00B35A77">
        <w:rPr>
          <w:rFonts w:ascii="Narkisim" w:hAnsi="Narkisim"/>
        </w:rPr>
        <w:t>.</w:t>
      </w:r>
    </w:p>
    <w:p w14:paraId="0BBD9EA6" w14:textId="77777777" w:rsidR="00101874" w:rsidRPr="00B35A77" w:rsidRDefault="00000000" w:rsidP="00B35A77">
      <w:pPr>
        <w:pStyle w:val="a7"/>
        <w:bidi/>
        <w:rPr>
          <w:rFonts w:ascii="Narkisim" w:hAnsi="Narkisim"/>
        </w:rPr>
      </w:pPr>
      <w:r w:rsidRPr="00B35A77">
        <w:rPr>
          <w:rFonts w:ascii="Narkisim" w:hAnsi="Narkisim"/>
          <w:rtl/>
        </w:rPr>
        <w:t>וה</w:t>
      </w:r>
      <w:r w:rsidRPr="00B35A77">
        <w:rPr>
          <w:rFonts w:ascii="Narkisim" w:hAnsi="Narkisim"/>
          <w:b/>
          <w:bCs/>
          <w:rtl/>
        </w:rPr>
        <w:t>אחרונים</w:t>
      </w:r>
      <w:r w:rsidRPr="00B35A77">
        <w:rPr>
          <w:rFonts w:ascii="Narkisim" w:hAnsi="Narkisim"/>
          <w:rtl/>
        </w:rPr>
        <w:t xml:space="preserve"> </w:t>
      </w:r>
      <w:r w:rsidRPr="00B35A77">
        <w:rPr>
          <w:rFonts w:ascii="Narkisim" w:hAnsi="Narkisim"/>
          <w:szCs w:val="20"/>
          <w:rtl/>
        </w:rPr>
        <w:t>(אפיק"י א יז י)</w:t>
      </w:r>
      <w:r w:rsidRPr="00B35A77">
        <w:rPr>
          <w:rFonts w:ascii="Narkisim" w:hAnsi="Narkisim"/>
          <w:rtl/>
        </w:rPr>
        <w:t xml:space="preserve"> תי' דכוונת הר"ן דאף דליכא קיום, מ"מ כבר עבר יום שמעו. וה</w:t>
      </w:r>
      <w:r w:rsidRPr="00B35A77">
        <w:rPr>
          <w:rFonts w:ascii="Narkisim" w:hAnsi="Narkisim"/>
          <w:b/>
          <w:bCs/>
          <w:rtl/>
        </w:rPr>
        <w:t>קה"י</w:t>
      </w:r>
      <w:r w:rsidRPr="00B35A77">
        <w:rPr>
          <w:rFonts w:ascii="Narkisim" w:hAnsi="Narkisim"/>
          <w:rtl/>
        </w:rPr>
        <w:t xml:space="preserve"> </w:t>
      </w:r>
      <w:r w:rsidRPr="00B35A77">
        <w:rPr>
          <w:rFonts w:ascii="Narkisim" w:hAnsi="Narkisim"/>
          <w:szCs w:val="20"/>
          <w:rtl/>
        </w:rPr>
        <w:t>(לט)</w:t>
      </w:r>
      <w:r w:rsidRPr="00B35A77">
        <w:rPr>
          <w:rFonts w:ascii="Narkisim" w:hAnsi="Narkisim"/>
          <w:rtl/>
        </w:rPr>
        <w:t xml:space="preserve"> פי' עוד דלא שייך שאלה דשתיקה דנעשית ממילא בלא שום פעולת הבעל, ואינו אפי' מחשבה וכוונה. ועוד כתב ה</w:t>
      </w:r>
      <w:r w:rsidRPr="00B35A77">
        <w:rPr>
          <w:rFonts w:ascii="Narkisim" w:hAnsi="Narkisim"/>
          <w:b/>
          <w:bCs/>
          <w:rtl/>
        </w:rPr>
        <w:t>קה"י</w:t>
      </w:r>
      <w:r w:rsidRPr="00B35A77">
        <w:rPr>
          <w:rFonts w:ascii="Narkisim" w:hAnsi="Narkisim"/>
          <w:rtl/>
        </w:rPr>
        <w:t xml:space="preserve"> </w:t>
      </w:r>
      <w:r w:rsidRPr="00B35A77">
        <w:rPr>
          <w:rFonts w:ascii="Narkisim" w:hAnsi="Narkisim"/>
          <w:szCs w:val="20"/>
          <w:rtl/>
        </w:rPr>
        <w:t xml:space="preserve">(מ) </w:t>
      </w:r>
      <w:r w:rsidRPr="00B35A77">
        <w:rPr>
          <w:rFonts w:ascii="Narkisim" w:hAnsi="Narkisim"/>
          <w:rtl/>
        </w:rPr>
        <w:t>דענין השאלה שהחכם משוי ליה לנדר טעות. אבל שתיקת יום שמעו הוה קיום אף בטעות</w:t>
      </w:r>
      <w:r w:rsidRPr="00B35A77">
        <w:rPr>
          <w:rStyle w:val="ac"/>
          <w:rFonts w:ascii="Narkisim" w:hAnsi="Narkisim"/>
          <w:rtl/>
        </w:rPr>
        <w:footnoteReference w:id="182"/>
      </w:r>
      <w:r w:rsidRPr="00B35A77">
        <w:rPr>
          <w:rFonts w:ascii="Narkisim" w:hAnsi="Narkisim"/>
        </w:rPr>
        <w:t xml:space="preserve">. </w:t>
      </w:r>
      <w:r w:rsidRPr="00B35A77">
        <w:rPr>
          <w:rFonts w:ascii="Narkisim" w:hAnsi="Narkisim"/>
          <w:rtl/>
        </w:rPr>
        <w:t>ובדבר דחל אפי' בטעות ל"ש שאלה</w:t>
      </w:r>
      <w:r w:rsidRPr="00B35A77">
        <w:rPr>
          <w:rStyle w:val="ac"/>
          <w:rFonts w:ascii="Narkisim" w:hAnsi="Narkisim"/>
          <w:rtl/>
        </w:rPr>
        <w:footnoteReference w:id="183"/>
      </w:r>
      <w:r w:rsidRPr="00B35A77">
        <w:rPr>
          <w:rFonts w:ascii="Narkisim" w:hAnsi="Narkisim"/>
        </w:rPr>
        <w:t>.</w:t>
      </w:r>
    </w:p>
    <w:p w14:paraId="047BEED8" w14:textId="77777777" w:rsidR="00101874" w:rsidRPr="00B35A77" w:rsidRDefault="00000000" w:rsidP="00B35A77">
      <w:pPr>
        <w:bidi/>
        <w:rPr>
          <w:rFonts w:ascii="Narkisim" w:hAnsi="Narkisim" w:cs="Narkisim"/>
        </w:rPr>
      </w:pPr>
      <w:r w:rsidRPr="00B35A77">
        <w:rPr>
          <w:rFonts w:ascii="Narkisim" w:hAnsi="Narkisim" w:cs="Narkisim"/>
          <w:rtl/>
        </w:rPr>
        <w:t xml:space="preserve">אבל </w:t>
      </w:r>
      <w:r w:rsidRPr="00B35A77">
        <w:rPr>
          <w:rFonts w:ascii="Narkisim" w:hAnsi="Narkisim" w:cs="Narkisim"/>
          <w:b/>
          <w:bCs/>
          <w:rtl/>
        </w:rPr>
        <w:t>תוס</w:t>
      </w:r>
      <w:r w:rsidRPr="00B35A77">
        <w:rPr>
          <w:rFonts w:ascii="Narkisim" w:hAnsi="Narkisim" w:cs="Narkisim"/>
          <w:rtl/>
        </w:rPr>
        <w:t xml:space="preserve">' (כתובות שם) כתבו עוד ואפי' את"ל שיכול להשאל וכו'. דנסתפקו דמהני שאלה </w:t>
      </w:r>
      <w:r w:rsidRPr="00B35A77">
        <w:rPr>
          <w:rFonts w:ascii="Narkisim" w:hAnsi="Narkisim" w:cs="Narkisim"/>
          <w:rtl/>
        </w:rPr>
        <w:lastRenderedPageBreak/>
        <w:t>על ההקמה, ומשמע דעי"ז מהני הפרתו. וכ"פ ה</w:t>
      </w:r>
      <w:r w:rsidRPr="00B35A77">
        <w:rPr>
          <w:rFonts w:ascii="Narkisim" w:hAnsi="Narkisim" w:cs="Narkisim"/>
          <w:b/>
          <w:bCs/>
          <w:rtl/>
        </w:rPr>
        <w:t>טור</w:t>
      </w:r>
      <w:r w:rsidRPr="00B35A77">
        <w:rPr>
          <w:rFonts w:ascii="Narkisim" w:hAnsi="Narkisim" w:cs="Narkisim"/>
          <w:rtl/>
        </w:rPr>
        <w:t xml:space="preserve"> (רלד מט) דאם נשאל על הקמתו יכול להפר אפי' אחר כמה ימים</w:t>
      </w:r>
      <w:r w:rsidRPr="00B35A77">
        <w:rPr>
          <w:rStyle w:val="ac"/>
          <w:rFonts w:ascii="Narkisim" w:hAnsi="Narkisim" w:cs="Narkisim"/>
          <w:rtl/>
        </w:rPr>
        <w:footnoteReference w:id="184"/>
      </w:r>
      <w:r w:rsidRPr="00B35A77">
        <w:rPr>
          <w:rFonts w:ascii="Narkisim" w:hAnsi="Narkisim" w:cs="Narkisim"/>
        </w:rPr>
        <w:t xml:space="preserve">, </w:t>
      </w:r>
      <w:r w:rsidRPr="00B35A77">
        <w:rPr>
          <w:rFonts w:ascii="Narkisim" w:hAnsi="Narkisim" w:cs="Narkisim"/>
          <w:rtl/>
        </w:rPr>
        <w:t xml:space="preserve">דלא גרע מאינו יודע שיכול להפר </w:t>
      </w:r>
      <w:r w:rsidRPr="00B35A77">
        <w:rPr>
          <w:rFonts w:ascii="Narkisim" w:hAnsi="Narkisim" w:cs="Narkisim"/>
          <w:szCs w:val="20"/>
          <w:rtl/>
        </w:rPr>
        <w:t>(לקמן פז:, וע' לקמן עט.)</w:t>
      </w:r>
      <w:r w:rsidRPr="00B35A77">
        <w:rPr>
          <w:rFonts w:ascii="Narkisim" w:hAnsi="Narkisim" w:cs="Narkisim"/>
          <w:rtl/>
        </w:rPr>
        <w:t>, דכשנודע לו יכול להפר</w:t>
      </w:r>
      <w:r w:rsidRPr="00B35A77">
        <w:rPr>
          <w:rStyle w:val="ac"/>
          <w:rFonts w:ascii="Narkisim" w:hAnsi="Narkisim" w:cs="Narkisim"/>
          <w:rtl/>
        </w:rPr>
        <w:footnoteReference w:id="185"/>
      </w:r>
      <w:r w:rsidRPr="00B35A77">
        <w:rPr>
          <w:rFonts w:ascii="Narkisim" w:hAnsi="Narkisim" w:cs="Narkisim"/>
        </w:rPr>
        <w:t xml:space="preserve">. </w:t>
      </w:r>
      <w:r w:rsidRPr="00B35A77">
        <w:rPr>
          <w:rFonts w:ascii="Narkisim" w:hAnsi="Narkisim" w:cs="Narkisim"/>
          <w:szCs w:val="20"/>
          <w:rtl/>
        </w:rPr>
        <w:t>וכן ב</w:t>
      </w:r>
      <w:r w:rsidRPr="00B35A77">
        <w:rPr>
          <w:rFonts w:ascii="Narkisim" w:hAnsi="Narkisim" w:cs="Narkisim"/>
          <w:b/>
          <w:bCs/>
          <w:szCs w:val="20"/>
          <w:rtl/>
        </w:rPr>
        <w:t>תוס' הרא"ש</w:t>
      </w:r>
      <w:r w:rsidRPr="00B35A77">
        <w:rPr>
          <w:rFonts w:ascii="Narkisim" w:hAnsi="Narkisim" w:cs="Narkisim"/>
          <w:szCs w:val="20"/>
          <w:rtl/>
        </w:rPr>
        <w:t xml:space="preserve"> כת' ושמא דוקא היכא דמצי מיפר הוה שתיקה קיום, אבל אחרי שכבר קיים, לא הוה שתיקה כהקמה</w:t>
      </w:r>
      <w:r w:rsidRPr="00B35A77">
        <w:rPr>
          <w:rFonts w:ascii="Narkisim" w:hAnsi="Narkisim" w:cs="Narkisim"/>
          <w:szCs w:val="20"/>
        </w:rPr>
        <w:t>.</w:t>
      </w:r>
    </w:p>
    <w:p w14:paraId="21869236" w14:textId="77777777" w:rsidR="00101874" w:rsidRPr="00B35A77" w:rsidRDefault="00000000" w:rsidP="00B35A77">
      <w:pPr>
        <w:pStyle w:val="a7"/>
        <w:bidi/>
        <w:rPr>
          <w:rFonts w:ascii="Narkisim" w:hAnsi="Narkisim"/>
        </w:rPr>
      </w:pPr>
      <w:r w:rsidRPr="00B35A77">
        <w:rPr>
          <w:rFonts w:ascii="Narkisim" w:hAnsi="Narkisim"/>
          <w:rtl/>
        </w:rPr>
        <w:t>וה</w:t>
      </w:r>
      <w:r w:rsidRPr="00B35A77">
        <w:rPr>
          <w:rFonts w:ascii="Narkisim" w:hAnsi="Narkisim"/>
          <w:b/>
          <w:bCs/>
          <w:rtl/>
        </w:rPr>
        <w:t>אחרונים</w:t>
      </w:r>
      <w:r w:rsidRPr="00B35A77">
        <w:rPr>
          <w:rFonts w:ascii="Narkisim" w:hAnsi="Narkisim"/>
          <w:rtl/>
        </w:rPr>
        <w:t xml:space="preserve"> (חי' ר' שמואל יח) דנו האם סברת הטור דאף דנעקר ההקמה למפרע, מ"מ קודם שנשאל לא היה יכול להפר</w:t>
      </w:r>
      <w:r w:rsidRPr="00B35A77">
        <w:rPr>
          <w:rStyle w:val="ac"/>
          <w:rFonts w:ascii="Narkisim" w:hAnsi="Narkisim"/>
          <w:rtl/>
        </w:rPr>
        <w:footnoteReference w:id="186"/>
      </w:r>
      <w:r w:rsidRPr="00B35A77">
        <w:rPr>
          <w:rFonts w:ascii="Narkisim" w:hAnsi="Narkisim"/>
        </w:rPr>
        <w:t xml:space="preserve">. </w:t>
      </w:r>
      <w:r w:rsidRPr="00B35A77">
        <w:rPr>
          <w:rFonts w:ascii="Narkisim" w:hAnsi="Narkisim"/>
          <w:rtl/>
        </w:rPr>
        <w:t xml:space="preserve">או דאף שלמפרע יכול להפר, מ"מ הוא </w:t>
      </w:r>
      <w:r w:rsidRPr="00B35A77">
        <w:rPr>
          <w:rFonts w:ascii="Narkisim" w:hAnsi="Narkisim"/>
          <w:i/>
          <w:iCs/>
          <w:rtl/>
        </w:rPr>
        <w:t>לא ידע</w:t>
      </w:r>
      <w:r w:rsidRPr="00B35A77">
        <w:rPr>
          <w:rFonts w:ascii="Narkisim" w:hAnsi="Narkisim"/>
          <w:rtl/>
        </w:rPr>
        <w:t xml:space="preserve"> </w:t>
      </w:r>
      <w:r w:rsidRPr="00B35A77">
        <w:rPr>
          <w:rFonts w:ascii="Narkisim" w:hAnsi="Narkisim"/>
          <w:szCs w:val="20"/>
          <w:rtl/>
        </w:rPr>
        <w:t>[וכ"כ ה</w:t>
      </w:r>
      <w:r w:rsidRPr="00B35A77">
        <w:rPr>
          <w:rFonts w:ascii="Narkisim" w:hAnsi="Narkisim"/>
          <w:b/>
          <w:bCs/>
          <w:szCs w:val="20"/>
          <w:rtl/>
        </w:rPr>
        <w:t>אבנ"מ</w:t>
      </w:r>
      <w:r w:rsidRPr="00B35A77">
        <w:rPr>
          <w:rFonts w:ascii="Narkisim" w:hAnsi="Narkisim"/>
          <w:szCs w:val="20"/>
          <w:rtl/>
        </w:rPr>
        <w:t xml:space="preserve"> עד ג</w:t>
      </w:r>
      <w:r w:rsidRPr="00B35A77">
        <w:rPr>
          <w:rStyle w:val="ac"/>
          <w:rFonts w:ascii="Narkisim" w:hAnsi="Narkisim"/>
          <w:szCs w:val="20"/>
          <w:rtl/>
        </w:rPr>
        <w:footnoteReference w:id="187"/>
      </w:r>
      <w:r w:rsidRPr="00B35A77">
        <w:rPr>
          <w:rFonts w:ascii="Narkisim" w:hAnsi="Narkisim"/>
          <w:szCs w:val="20"/>
          <w:rtl/>
        </w:rPr>
        <w:t>]</w:t>
      </w:r>
      <w:r w:rsidRPr="00B35A77">
        <w:rPr>
          <w:rFonts w:ascii="Narkisim" w:hAnsi="Narkisim"/>
          <w:rtl/>
        </w:rPr>
        <w:t>. ומ"מ הקשו ה</w:t>
      </w:r>
      <w:r w:rsidRPr="00B35A77">
        <w:rPr>
          <w:rFonts w:ascii="Narkisim" w:hAnsi="Narkisim"/>
          <w:b/>
          <w:bCs/>
          <w:rtl/>
        </w:rPr>
        <w:t>אחרונים</w:t>
      </w:r>
      <w:r w:rsidRPr="00B35A77">
        <w:rPr>
          <w:rFonts w:ascii="Narkisim" w:hAnsi="Narkisim"/>
          <w:rtl/>
        </w:rPr>
        <w:t xml:space="preserve"> דה</w:t>
      </w:r>
      <w:r w:rsidRPr="00B35A77">
        <w:rPr>
          <w:rFonts w:ascii="Narkisim" w:hAnsi="Narkisim"/>
          <w:b/>
          <w:bCs/>
          <w:rtl/>
        </w:rPr>
        <w:t>רא"ש</w:t>
      </w:r>
      <w:r w:rsidRPr="00B35A77">
        <w:rPr>
          <w:rFonts w:ascii="Narkisim" w:hAnsi="Narkisim"/>
          <w:rtl/>
        </w:rPr>
        <w:t xml:space="preserve"> </w:t>
      </w:r>
      <w:r w:rsidRPr="00B35A77">
        <w:rPr>
          <w:rFonts w:ascii="Narkisim" w:hAnsi="Narkisim"/>
          <w:szCs w:val="20"/>
          <w:rtl/>
        </w:rPr>
        <w:t>(לקמן עא:, הו' עב.)</w:t>
      </w:r>
      <w:r w:rsidRPr="00B35A77">
        <w:rPr>
          <w:rFonts w:ascii="Narkisim" w:hAnsi="Narkisim"/>
          <w:rtl/>
        </w:rPr>
        <w:t xml:space="preserve"> משמע </w:t>
      </w:r>
      <w:r w:rsidRPr="00B35A77">
        <w:rPr>
          <w:rFonts w:ascii="Narkisim" w:hAnsi="Narkisim"/>
          <w:szCs w:val="20"/>
          <w:rtl/>
        </w:rPr>
        <w:t xml:space="preserve">[דדעת הבבלי] </w:t>
      </w:r>
      <w:r w:rsidRPr="00B35A77">
        <w:rPr>
          <w:rFonts w:ascii="Narkisim" w:hAnsi="Narkisim"/>
          <w:rtl/>
        </w:rPr>
        <w:t xml:space="preserve">דבגירש והחזיר נחשב שעבר יום שמעו, ואף שבסוף היום אינו יכול להפר, ומ"ש קיים מאשר לא היתה אשתו כלל. </w:t>
      </w:r>
      <w:r w:rsidRPr="00B35A77">
        <w:rPr>
          <w:rFonts w:ascii="Narkisim" w:hAnsi="Narkisim"/>
          <w:szCs w:val="20"/>
          <w:rtl/>
        </w:rPr>
        <w:t>[וע' מש"כ שם]</w:t>
      </w:r>
      <w:r w:rsidRPr="00B35A77">
        <w:rPr>
          <w:rFonts w:ascii="Narkisim" w:hAnsi="Narkisim"/>
          <w:szCs w:val="20"/>
        </w:rPr>
        <w:t>.</w:t>
      </w:r>
    </w:p>
    <w:p w14:paraId="42A3EEDE" w14:textId="77777777" w:rsidR="00101874" w:rsidRPr="00B35A77" w:rsidRDefault="00000000" w:rsidP="00B35A77">
      <w:pPr>
        <w:bidi/>
        <w:rPr>
          <w:rFonts w:ascii="Narkisim" w:hAnsi="Narkisim" w:cs="Narkisim"/>
        </w:rPr>
      </w:pPr>
      <w:r w:rsidRPr="00B35A77">
        <w:rPr>
          <w:rFonts w:ascii="Narkisim" w:hAnsi="Narkisim" w:cs="Narkisim"/>
          <w:rtl/>
        </w:rPr>
        <w:t>וה</w:t>
      </w:r>
      <w:r w:rsidRPr="00B35A77">
        <w:rPr>
          <w:rFonts w:ascii="Narkisim" w:hAnsi="Narkisim" w:cs="Narkisim"/>
          <w:b/>
          <w:bCs/>
          <w:rtl/>
        </w:rPr>
        <w:t>אפיקי ים</w:t>
      </w:r>
      <w:r w:rsidRPr="00B35A77">
        <w:rPr>
          <w:rFonts w:ascii="Narkisim" w:hAnsi="Narkisim" w:cs="Narkisim"/>
          <w:rtl/>
        </w:rPr>
        <w:t xml:space="preserve"> ביאר דסברת הר"ן דאף שאינו יכול להפר, מ"מ עבר זמן הפרתו </w:t>
      </w:r>
      <w:r w:rsidRPr="00B35A77">
        <w:rPr>
          <w:rFonts w:ascii="Narkisim" w:hAnsi="Narkisim" w:cs="Narkisim"/>
          <w:szCs w:val="20"/>
          <w:rtl/>
        </w:rPr>
        <w:t>[דומיא דמת, דמבואר לקמן דארוס שני מיפר רק ביום שמיעת הראשון</w:t>
      </w:r>
      <w:r w:rsidRPr="00B35A77">
        <w:rPr>
          <w:rFonts w:ascii="Narkisim" w:hAnsi="Narkisim" w:cs="Narkisim"/>
          <w:rtl/>
        </w:rPr>
        <w:t>]. אבל ה</w:t>
      </w:r>
      <w:r w:rsidRPr="00B35A77">
        <w:rPr>
          <w:rFonts w:ascii="Narkisim" w:hAnsi="Narkisim" w:cs="Narkisim"/>
          <w:b/>
          <w:bCs/>
          <w:rtl/>
        </w:rPr>
        <w:t>רדב"ז</w:t>
      </w:r>
      <w:r w:rsidRPr="00B35A77">
        <w:rPr>
          <w:rFonts w:ascii="Narkisim" w:hAnsi="Narkisim" w:cs="Narkisim"/>
          <w:rtl/>
        </w:rPr>
        <w:t xml:space="preserve"> (יג כ) כתב דהו"ל למיזל אצל חכם בו ביום. ולא דמי לאינו יודע שיש מפירים, דמאי הו"ל למעבד</w:t>
      </w:r>
      <w:r w:rsidRPr="00B35A77">
        <w:rPr>
          <w:rStyle w:val="ac"/>
          <w:rFonts w:ascii="Narkisim" w:hAnsi="Narkisim" w:cs="Narkisim"/>
          <w:rtl/>
        </w:rPr>
        <w:footnoteReference w:id="188"/>
      </w:r>
      <w:r w:rsidRPr="00B35A77">
        <w:rPr>
          <w:rFonts w:ascii="Narkisim" w:hAnsi="Narkisim" w:cs="Narkisim"/>
        </w:rPr>
        <w:t>.</w:t>
      </w:r>
    </w:p>
    <w:p w14:paraId="260F9EE8" w14:textId="77777777" w:rsidR="00101874" w:rsidRPr="00B35A77" w:rsidRDefault="00000000" w:rsidP="00B35A77">
      <w:pPr>
        <w:bidi/>
        <w:rPr>
          <w:rFonts w:ascii="Narkisim" w:hAnsi="Narkisim" w:cs="Narkisim"/>
        </w:rPr>
      </w:pPr>
      <w:r w:rsidRPr="00B35A77">
        <w:rPr>
          <w:rFonts w:ascii="Narkisim" w:hAnsi="Narkisim" w:cs="Narkisim"/>
          <w:i/>
          <w:iCs/>
          <w:szCs w:val="20"/>
          <w:rtl/>
        </w:rPr>
        <w:t>הפרה קודם שאלה</w:t>
      </w:r>
      <w:r w:rsidRPr="00B35A77">
        <w:rPr>
          <w:rFonts w:ascii="Narkisim" w:hAnsi="Narkisim" w:cs="Narkisim"/>
          <w:rtl/>
        </w:rPr>
        <w:t xml:space="preserve"> - ו</w:t>
      </w:r>
      <w:r w:rsidRPr="00B35A77">
        <w:rPr>
          <w:rFonts w:ascii="Narkisim" w:hAnsi="Narkisim" w:cs="Narkisim"/>
          <w:b/>
          <w:bCs/>
          <w:rtl/>
        </w:rPr>
        <w:t>רע"א</w:t>
      </w:r>
      <w:r w:rsidRPr="00B35A77">
        <w:rPr>
          <w:rFonts w:ascii="Narkisim" w:hAnsi="Narkisim" w:cs="Narkisim"/>
          <w:rtl/>
        </w:rPr>
        <w:t xml:space="preserve"> (</w:t>
      </w:r>
      <w:r w:rsidRPr="00B35A77">
        <w:rPr>
          <w:rFonts w:ascii="Narkisim" w:hAnsi="Narkisim" w:cs="Narkisim"/>
          <w:szCs w:val="20"/>
          <w:rtl/>
        </w:rPr>
        <w:t>שו"ע רלד מט, וכן שו"ת ק מח)</w:t>
      </w:r>
      <w:r w:rsidRPr="00B35A77">
        <w:rPr>
          <w:rFonts w:ascii="Narkisim" w:hAnsi="Narkisim" w:cs="Narkisim"/>
          <w:rtl/>
        </w:rPr>
        <w:t xml:space="preserve"> כת' דמ"מ אם אחר הקמה הפר בו ביום, מהני אף כשחזר ונשאל אחרי כמה ימים. דנעקר ההקמה למפרע, וממילא חלה הפרתו. </w:t>
      </w:r>
      <w:r w:rsidRPr="00B35A77">
        <w:rPr>
          <w:rFonts w:ascii="Narkisim" w:hAnsi="Narkisim" w:cs="Narkisim"/>
          <w:szCs w:val="20"/>
          <w:rtl/>
        </w:rPr>
        <w:t>וכ"כ ה</w:t>
      </w:r>
      <w:r w:rsidRPr="00B35A77">
        <w:rPr>
          <w:rFonts w:ascii="Narkisim" w:hAnsi="Narkisim" w:cs="Narkisim"/>
          <w:b/>
          <w:bCs/>
          <w:szCs w:val="20"/>
          <w:rtl/>
        </w:rPr>
        <w:t>רש"ש</w:t>
      </w:r>
      <w:r w:rsidRPr="00B35A77">
        <w:rPr>
          <w:rFonts w:ascii="Narkisim" w:hAnsi="Narkisim" w:cs="Narkisim"/>
          <w:szCs w:val="20"/>
          <w:rtl/>
        </w:rPr>
        <w:t xml:space="preserve"> (סז.)</w:t>
      </w:r>
      <w:r w:rsidRPr="00B35A77">
        <w:rPr>
          <w:rFonts w:ascii="Narkisim" w:hAnsi="Narkisim" w:cs="Narkisim"/>
          <w:szCs w:val="20"/>
        </w:rPr>
        <w:t>.</w:t>
      </w:r>
    </w:p>
    <w:p w14:paraId="404FDF1B" w14:textId="77777777" w:rsidR="00101874" w:rsidRPr="00B35A77" w:rsidRDefault="00000000" w:rsidP="00B35A77">
      <w:pPr>
        <w:pStyle w:val="a7"/>
        <w:bidi/>
        <w:rPr>
          <w:rFonts w:ascii="Narkisim" w:hAnsi="Narkisim"/>
        </w:rPr>
      </w:pPr>
      <w:r w:rsidRPr="00B35A77">
        <w:rPr>
          <w:rFonts w:ascii="Narkisim" w:hAnsi="Narkisim"/>
          <w:rtl/>
        </w:rPr>
        <w:t>וכן מפורש ב</w:t>
      </w:r>
      <w:r w:rsidRPr="00B35A77">
        <w:rPr>
          <w:rFonts w:ascii="Narkisim" w:hAnsi="Narkisim"/>
          <w:b/>
          <w:bCs/>
          <w:rtl/>
        </w:rPr>
        <w:t>שו"ע</w:t>
      </w:r>
      <w:r w:rsidRPr="00B35A77">
        <w:rPr>
          <w:rFonts w:ascii="Narkisim" w:hAnsi="Narkisim"/>
          <w:rtl/>
        </w:rPr>
        <w:t xml:space="preserve"> (סעיף כב) בשם </w:t>
      </w:r>
      <w:r w:rsidRPr="00B35A77">
        <w:rPr>
          <w:rFonts w:ascii="Narkisim" w:hAnsi="Narkisim"/>
          <w:b/>
          <w:bCs/>
          <w:rtl/>
        </w:rPr>
        <w:t>שו"ת הרשב"א</w:t>
      </w:r>
      <w:r w:rsidRPr="00B35A77">
        <w:rPr>
          <w:rFonts w:ascii="Narkisim" w:hAnsi="Narkisim"/>
          <w:rtl/>
        </w:rPr>
        <w:t xml:space="preserve"> (ה ריח) דכיון דחכם עוקר הנדר מעיקרא</w:t>
      </w:r>
      <w:r w:rsidRPr="00B35A77">
        <w:rPr>
          <w:rStyle w:val="ac"/>
          <w:rFonts w:ascii="Narkisim" w:hAnsi="Narkisim"/>
          <w:rtl/>
        </w:rPr>
        <w:footnoteReference w:id="189"/>
      </w:r>
      <w:r w:rsidRPr="00B35A77">
        <w:rPr>
          <w:rFonts w:ascii="Narkisim" w:hAnsi="Narkisim"/>
        </w:rPr>
        <w:t xml:space="preserve">, </w:t>
      </w:r>
      <w:r w:rsidRPr="00B35A77">
        <w:rPr>
          <w:rFonts w:ascii="Narkisim" w:hAnsi="Narkisim"/>
          <w:rtl/>
        </w:rPr>
        <w:t>נמצא ההפרה במקומה עומדת</w:t>
      </w:r>
      <w:r w:rsidRPr="00B35A77">
        <w:rPr>
          <w:rStyle w:val="ac"/>
          <w:rFonts w:ascii="Narkisim" w:hAnsi="Narkisim"/>
          <w:rtl/>
        </w:rPr>
        <w:footnoteReference w:id="190"/>
      </w:r>
      <w:r w:rsidRPr="00B35A77">
        <w:rPr>
          <w:rFonts w:ascii="Narkisim" w:hAnsi="Narkisim"/>
        </w:rPr>
        <w:t xml:space="preserve">. </w:t>
      </w:r>
      <w:r w:rsidRPr="00B35A77">
        <w:rPr>
          <w:rFonts w:ascii="Narkisim" w:hAnsi="Narkisim"/>
          <w:rtl/>
        </w:rPr>
        <w:t xml:space="preserve">וכמו דכשנשאל על הראשונה שניה חלה עליו. </w:t>
      </w:r>
      <w:r w:rsidRPr="00B35A77">
        <w:rPr>
          <w:rFonts w:ascii="Narkisim" w:hAnsi="Narkisim"/>
          <w:szCs w:val="20"/>
          <w:rtl/>
        </w:rPr>
        <w:t>[אך יש ראשונים (הו' לעיל יח., וע"ע בסמוך) דלא אמרי' כן בכל דבר. ויל"ד דה"נ נתבטל ההפרה כיון דלא חל, דאין לו משמעות. ואף אח"כ לא תהני]</w:t>
      </w:r>
      <w:r w:rsidRPr="00B35A77">
        <w:rPr>
          <w:rFonts w:ascii="Narkisim" w:hAnsi="Narkisim"/>
          <w:szCs w:val="20"/>
        </w:rPr>
        <w:t>.</w:t>
      </w:r>
    </w:p>
    <w:p w14:paraId="532EEAD2" w14:textId="77777777" w:rsidR="00101874" w:rsidRPr="00B35A77" w:rsidRDefault="00000000" w:rsidP="00B35A77">
      <w:pPr>
        <w:pStyle w:val="a7"/>
        <w:bidi/>
        <w:rPr>
          <w:rFonts w:ascii="Narkisim" w:hAnsi="Narkisim"/>
        </w:rPr>
      </w:pPr>
      <w:r w:rsidRPr="00B35A77">
        <w:rPr>
          <w:rFonts w:ascii="Narkisim" w:hAnsi="Narkisim"/>
          <w:szCs w:val="20"/>
          <w:rtl/>
        </w:rPr>
        <w:t>אך ה</w:t>
      </w:r>
      <w:r w:rsidRPr="00B35A77">
        <w:rPr>
          <w:rFonts w:ascii="Narkisim" w:hAnsi="Narkisim"/>
          <w:b/>
          <w:bCs/>
          <w:szCs w:val="20"/>
          <w:rtl/>
        </w:rPr>
        <w:t>אבנ"מ</w:t>
      </w:r>
      <w:r w:rsidRPr="00B35A77">
        <w:rPr>
          <w:rFonts w:ascii="Narkisim" w:hAnsi="Narkisim"/>
          <w:szCs w:val="20"/>
          <w:rtl/>
        </w:rPr>
        <w:t xml:space="preserve"> (עד ג) כת' דמ"מ לדעת החכמים (לקמן פז:) אינו יכול להפר, דבעינן 'ידיעה' להפר. וקודם שנשאל על הראשונה עדיין לא נודע לו מהנדר. ודוקא ר' מאיר (שם) ס"ל דמקצת ידיעה סגי להפר</w:t>
      </w:r>
      <w:r w:rsidRPr="00B35A77">
        <w:rPr>
          <w:rFonts w:ascii="Narkisim" w:hAnsi="Narkisim"/>
          <w:szCs w:val="20"/>
        </w:rPr>
        <w:t>.</w:t>
      </w:r>
    </w:p>
    <w:p w14:paraId="49F3563A" w14:textId="77777777" w:rsidR="00101874" w:rsidRPr="00B35A77" w:rsidRDefault="00000000" w:rsidP="00B35A77">
      <w:pPr>
        <w:pStyle w:val="a8"/>
        <w:bidi/>
        <w:rPr>
          <w:rFonts w:ascii="Narkisim" w:hAnsi="Narkisim"/>
        </w:rPr>
      </w:pPr>
      <w:r w:rsidRPr="00B35A77">
        <w:rPr>
          <w:rFonts w:ascii="Narkisim" w:hAnsi="Narkisim"/>
          <w:rtl/>
        </w:rPr>
        <w:t>וה</w:t>
      </w:r>
      <w:r w:rsidRPr="00B35A77">
        <w:rPr>
          <w:rFonts w:ascii="Narkisim" w:hAnsi="Narkisim"/>
          <w:b/>
          <w:bCs/>
          <w:rtl/>
        </w:rPr>
        <w:t>אחרונים</w:t>
      </w:r>
      <w:r w:rsidRPr="00B35A77">
        <w:rPr>
          <w:rFonts w:ascii="Narkisim" w:hAnsi="Narkisim"/>
          <w:rtl/>
        </w:rPr>
        <w:t xml:space="preserve"> הקשו לאבנ"מ דמפורש בשו"ע דמהני ההפרה למפרע [וכן רע"א משמע דבא לחדש דין זה מדידיה]</w:t>
      </w:r>
      <w:r w:rsidRPr="00B35A77">
        <w:rPr>
          <w:rStyle w:val="ac"/>
          <w:rFonts w:ascii="Narkisim" w:hAnsi="Narkisim"/>
          <w:rtl/>
        </w:rPr>
        <w:footnoteReference w:id="191"/>
      </w:r>
      <w:r w:rsidRPr="00B35A77">
        <w:rPr>
          <w:rFonts w:ascii="Narkisim" w:hAnsi="Narkisim"/>
        </w:rPr>
        <w:t xml:space="preserve">. </w:t>
      </w:r>
      <w:r w:rsidRPr="00B35A77">
        <w:rPr>
          <w:rFonts w:ascii="Narkisim" w:hAnsi="Narkisim"/>
          <w:rtl/>
        </w:rPr>
        <w:t>וה</w:t>
      </w:r>
      <w:r w:rsidRPr="00B35A77">
        <w:rPr>
          <w:rFonts w:ascii="Narkisim" w:hAnsi="Narkisim"/>
          <w:b/>
          <w:bCs/>
          <w:rtl/>
        </w:rPr>
        <w:t>מגיה</w:t>
      </w:r>
      <w:r w:rsidRPr="00B35A77">
        <w:rPr>
          <w:rFonts w:ascii="Narkisim" w:hAnsi="Narkisim"/>
          <w:rtl/>
        </w:rPr>
        <w:t xml:space="preserve"> לאבנ"מ (שם ב) וה</w:t>
      </w:r>
      <w:r w:rsidRPr="00B35A77">
        <w:rPr>
          <w:rFonts w:ascii="Narkisim" w:hAnsi="Narkisim"/>
          <w:b/>
          <w:bCs/>
          <w:rtl/>
        </w:rPr>
        <w:t>אבנ"נ</w:t>
      </w:r>
      <w:r w:rsidRPr="00B35A77">
        <w:rPr>
          <w:rFonts w:ascii="Narkisim" w:hAnsi="Narkisim"/>
          <w:rtl/>
        </w:rPr>
        <w:t xml:space="preserve"> (שג ו) כת' דהשו"ע איירי באופן שהבעל סבר דלא חל הקמה [וקאי אהא דאי' לעיל שם ברישא]. וכה"ג נחשב דיש לו ידיעה</w:t>
      </w:r>
      <w:r w:rsidRPr="00B35A77">
        <w:rPr>
          <w:rStyle w:val="ac"/>
          <w:rFonts w:ascii="Narkisim" w:hAnsi="Narkisim"/>
          <w:rtl/>
        </w:rPr>
        <w:footnoteReference w:id="192"/>
      </w:r>
      <w:r w:rsidRPr="00B35A77">
        <w:rPr>
          <w:rFonts w:ascii="Narkisim" w:hAnsi="Narkisim"/>
        </w:rPr>
        <w:t xml:space="preserve">. </w:t>
      </w:r>
      <w:r w:rsidRPr="00B35A77">
        <w:rPr>
          <w:rFonts w:ascii="Narkisim" w:hAnsi="Narkisim"/>
          <w:rtl/>
        </w:rPr>
        <w:t>אבל בעלמא היכא דנשאל על הקמתו ל"מ ההפרה למפרע</w:t>
      </w:r>
      <w:r w:rsidRPr="00B35A77">
        <w:rPr>
          <w:rFonts w:ascii="Narkisim" w:hAnsi="Narkisim"/>
        </w:rPr>
        <w:t>.</w:t>
      </w:r>
    </w:p>
    <w:p w14:paraId="173FC40B" w14:textId="77777777" w:rsidR="00101874" w:rsidRPr="00B35A77" w:rsidRDefault="00000000" w:rsidP="00B35A77">
      <w:pPr>
        <w:pStyle w:val="aa"/>
        <w:bidi/>
        <w:rPr>
          <w:rFonts w:ascii="Narkisim" w:hAnsi="Narkisim"/>
        </w:rPr>
      </w:pPr>
      <w:r w:rsidRPr="00B35A77">
        <w:rPr>
          <w:rFonts w:ascii="Narkisim" w:hAnsi="Narkisim"/>
          <w:u w:val="single"/>
          <w:rtl/>
        </w:rPr>
        <w:t>בעי רבה קיים ליכי קיים ליכי וכו'</w:t>
      </w:r>
      <w:r w:rsidRPr="00B35A77">
        <w:rPr>
          <w:rFonts w:ascii="Narkisim" w:hAnsi="Narkisim"/>
          <w:rtl/>
        </w:rPr>
        <w:t>. ה</w:t>
      </w:r>
      <w:r w:rsidRPr="00B35A77">
        <w:rPr>
          <w:rFonts w:ascii="Narkisim" w:hAnsi="Narkisim"/>
          <w:b/>
          <w:bCs/>
          <w:rtl/>
        </w:rPr>
        <w:t>ר"ן</w:t>
      </w:r>
      <w:r w:rsidRPr="00B35A77">
        <w:rPr>
          <w:rFonts w:ascii="Narkisim" w:hAnsi="Narkisim"/>
          <w:rtl/>
        </w:rPr>
        <w:t xml:space="preserve"> פי' ספק הגמ' דכיון דבשעה שאמר כן, בההיא שעתא לא חל, ומש"ה לא יחול אף אח"כ. ויל"ד אמאי ל"מ הקמה הב', האם הטעם משום דכבר יש חלות הקמה, ולא שייך תוספת בהקמה [ול"מ חלות ההקמה]. או כיון דהנדר הוקם, א"כ הנדר אינו ברשות הבעל כלל להפרה, וכיון דאין נדר, ל"ש 'מעשה הקמה' כלל</w:t>
      </w:r>
      <w:r w:rsidRPr="00B35A77">
        <w:rPr>
          <w:rFonts w:ascii="Narkisim" w:hAnsi="Narkisim"/>
        </w:rPr>
        <w:t>.</w:t>
      </w:r>
    </w:p>
    <w:p w14:paraId="04508CBA" w14:textId="77777777" w:rsidR="00101874" w:rsidRPr="00B35A77" w:rsidRDefault="00000000" w:rsidP="00B35A77">
      <w:pPr>
        <w:pStyle w:val="aa"/>
        <w:bidi/>
        <w:rPr>
          <w:rFonts w:ascii="Narkisim" w:hAnsi="Narkisim"/>
        </w:rPr>
      </w:pPr>
      <w:r w:rsidRPr="00B35A77">
        <w:rPr>
          <w:rFonts w:ascii="Narkisim" w:hAnsi="Narkisim"/>
          <w:rtl/>
        </w:rPr>
        <w:t xml:space="preserve">ובגמ' (לעיל סז.) מבואר בהפרת שותפות, דהיכא דהפר הא' וקיים הב', עי"ז בטל הצירוף. ואפי' נשאל על </w:t>
      </w:r>
      <w:r w:rsidRPr="00B35A77">
        <w:rPr>
          <w:rFonts w:ascii="Narkisim" w:hAnsi="Narkisim"/>
          <w:rtl/>
        </w:rPr>
        <w:lastRenderedPageBreak/>
        <w:t>הקמתו אינו מצטרף. וה</w:t>
      </w:r>
      <w:r w:rsidRPr="00B35A77">
        <w:rPr>
          <w:rFonts w:ascii="Narkisim" w:hAnsi="Narkisim"/>
          <w:b/>
          <w:bCs/>
          <w:rtl/>
        </w:rPr>
        <w:t>ר"ן</w:t>
      </w:r>
      <w:r w:rsidRPr="00B35A77">
        <w:rPr>
          <w:rFonts w:ascii="Narkisim" w:hAnsi="Narkisim"/>
          <w:rtl/>
        </w:rPr>
        <w:t xml:space="preserve"> (שם) פי' דהפרת הא' קלשה טובא [דאינו 'מעשה', ולא מהני אלא בצירופא דאידך], ובטלה לה. ומש"ה אינו חל אף לאחר שנשאל [ואתמול היה הקמה, דהיתר חכם אינו מברר שלא היה מעולם, עי"ש]. וצ"ל דהקמה על הקמה לא קלשה טובא</w:t>
      </w:r>
      <w:r w:rsidRPr="00B35A77">
        <w:rPr>
          <w:rFonts w:ascii="Narkisim" w:hAnsi="Narkisim"/>
        </w:rPr>
        <w:t>.</w:t>
      </w:r>
    </w:p>
    <w:p w14:paraId="21336DED" w14:textId="77777777" w:rsidR="00101874" w:rsidRPr="00B35A77" w:rsidRDefault="00000000" w:rsidP="00B35A77">
      <w:pPr>
        <w:bidi/>
        <w:rPr>
          <w:rFonts w:ascii="Narkisim" w:hAnsi="Narkisim" w:cs="Narkisim"/>
        </w:rPr>
      </w:pPr>
      <w:r w:rsidRPr="00B35A77">
        <w:rPr>
          <w:rFonts w:ascii="Narkisim" w:hAnsi="Narkisim" w:cs="Narkisim"/>
          <w:u w:val="single"/>
          <w:rtl/>
        </w:rPr>
        <w:t>שם. ונשאל על הקמה ראשונה מהו</w:t>
      </w:r>
      <w:r w:rsidRPr="00B35A77">
        <w:rPr>
          <w:rFonts w:ascii="Narkisim" w:hAnsi="Narkisim" w:cs="Narkisim"/>
          <w:rtl/>
        </w:rPr>
        <w:t>. ה</w:t>
      </w:r>
      <w:r w:rsidRPr="00B35A77">
        <w:rPr>
          <w:rFonts w:ascii="Narkisim" w:hAnsi="Narkisim" w:cs="Narkisim"/>
          <w:b/>
          <w:bCs/>
          <w:rtl/>
        </w:rPr>
        <w:t>רא"ש</w:t>
      </w:r>
      <w:r w:rsidRPr="00B35A77">
        <w:rPr>
          <w:rFonts w:ascii="Narkisim" w:hAnsi="Narkisim" w:cs="Narkisim"/>
          <w:rtl/>
        </w:rPr>
        <w:t xml:space="preserve"> פי' דהשתא חל קיום השני, וצריך לישאל גם עליו. וה</w:t>
      </w:r>
      <w:r w:rsidRPr="00B35A77">
        <w:rPr>
          <w:rFonts w:ascii="Narkisim" w:hAnsi="Narkisim" w:cs="Narkisim"/>
          <w:b/>
          <w:bCs/>
          <w:rtl/>
        </w:rPr>
        <w:t>קר"א</w:t>
      </w:r>
      <w:r w:rsidRPr="00B35A77">
        <w:rPr>
          <w:rFonts w:ascii="Narkisim" w:hAnsi="Narkisim" w:cs="Narkisim"/>
          <w:rtl/>
        </w:rPr>
        <w:t xml:space="preserve"> הק' דבאותו חרטה שנשאל על הראשונה ממילא הותר הב', דאילו ניח"ל בשניה אין חרטה על הא</w:t>
      </w:r>
      <w:r w:rsidRPr="00B35A77">
        <w:rPr>
          <w:rFonts w:ascii="Narkisim" w:hAnsi="Narkisim" w:cs="Narkisim"/>
        </w:rPr>
        <w:t>'.</w:t>
      </w:r>
    </w:p>
    <w:p w14:paraId="4D0CD2F8" w14:textId="77777777" w:rsidR="00101874" w:rsidRPr="00B35A77" w:rsidRDefault="00000000" w:rsidP="00B35A77">
      <w:pPr>
        <w:pStyle w:val="a7"/>
        <w:bidi/>
        <w:rPr>
          <w:rFonts w:ascii="Narkisim" w:hAnsi="Narkisim"/>
        </w:rPr>
      </w:pPr>
      <w:r w:rsidRPr="00B35A77">
        <w:rPr>
          <w:rFonts w:ascii="Narkisim" w:hAnsi="Narkisim"/>
          <w:rtl/>
        </w:rPr>
        <w:t>וה</w:t>
      </w:r>
      <w:r w:rsidRPr="00B35A77">
        <w:rPr>
          <w:rFonts w:ascii="Narkisim" w:hAnsi="Narkisim"/>
          <w:b/>
          <w:bCs/>
          <w:rtl/>
        </w:rPr>
        <w:t>שלט"ג</w:t>
      </w:r>
      <w:r w:rsidRPr="00B35A77">
        <w:rPr>
          <w:rFonts w:ascii="Narkisim" w:hAnsi="Narkisim"/>
          <w:rtl/>
        </w:rPr>
        <w:t xml:space="preserve"> </w:t>
      </w:r>
      <w:r w:rsidRPr="00B35A77">
        <w:rPr>
          <w:rFonts w:ascii="Narkisim" w:hAnsi="Narkisim"/>
          <w:szCs w:val="20"/>
          <w:rtl/>
        </w:rPr>
        <w:t>(שבועות יא. בדה"ר)</w:t>
      </w:r>
      <w:r w:rsidRPr="00B35A77">
        <w:rPr>
          <w:rFonts w:ascii="Narkisim" w:hAnsi="Narkisim"/>
          <w:rtl/>
        </w:rPr>
        <w:t xml:space="preserve"> כתב דהא דנשאל על הראשונה שניה חלה עליו, היינו כשלא פירט לחכם שנשבע כמה פעמים, אבל אם החכם נתכוון להתיר את כולם בבת א' מהני.</w:t>
      </w:r>
      <w:r w:rsidRPr="00B35A77">
        <w:rPr>
          <w:rFonts w:ascii="Narkisim" w:hAnsi="Narkisim"/>
          <w:szCs w:val="20"/>
          <w:rtl/>
        </w:rPr>
        <w:t xml:space="preserve"> [ועפ"ז י"ל דה"נ איירי דלא נתכוון החכם להתירו]</w:t>
      </w:r>
      <w:r w:rsidRPr="00B35A77">
        <w:rPr>
          <w:rFonts w:ascii="Narkisim" w:hAnsi="Narkisim"/>
          <w:szCs w:val="20"/>
        </w:rPr>
        <w:t>.</w:t>
      </w:r>
    </w:p>
    <w:p w14:paraId="000664F1" w14:textId="77777777" w:rsidR="00101874" w:rsidRPr="00B35A77" w:rsidRDefault="00000000" w:rsidP="00B35A77">
      <w:pPr>
        <w:pStyle w:val="a7"/>
        <w:bidi/>
        <w:rPr>
          <w:rFonts w:ascii="Narkisim" w:hAnsi="Narkisim"/>
        </w:rPr>
      </w:pPr>
      <w:r w:rsidRPr="00B35A77">
        <w:rPr>
          <w:rFonts w:ascii="Narkisim" w:hAnsi="Narkisim"/>
          <w:rtl/>
        </w:rPr>
        <w:t>אבל ה</w:t>
      </w:r>
      <w:r w:rsidRPr="00B35A77">
        <w:rPr>
          <w:rFonts w:ascii="Narkisim" w:hAnsi="Narkisim"/>
          <w:b/>
          <w:bCs/>
          <w:rtl/>
        </w:rPr>
        <w:t>מאירי</w:t>
      </w:r>
      <w:r w:rsidRPr="00B35A77">
        <w:rPr>
          <w:rFonts w:ascii="Narkisim" w:hAnsi="Narkisim"/>
          <w:rtl/>
        </w:rPr>
        <w:t xml:space="preserve"> כתב דא"א לישאל על ב' הקמות כא', דאין נשאלין על נדר קודם שחל (כדאי' לקמן צ.), וה"נ כיון דלא אשכח רווחא לא חייל</w:t>
      </w:r>
      <w:r w:rsidRPr="00B35A77">
        <w:rPr>
          <w:rFonts w:ascii="Narkisim" w:hAnsi="Narkisim"/>
        </w:rPr>
        <w:t>.</w:t>
      </w:r>
    </w:p>
    <w:p w14:paraId="105B13CC" w14:textId="77777777" w:rsidR="00101874" w:rsidRPr="00B35A77" w:rsidRDefault="00000000" w:rsidP="00B35A77">
      <w:pPr>
        <w:bidi/>
        <w:rPr>
          <w:rFonts w:ascii="Narkisim" w:hAnsi="Narkisim" w:cs="Narkisim"/>
        </w:rPr>
      </w:pPr>
      <w:r w:rsidRPr="00B35A77">
        <w:rPr>
          <w:rFonts w:ascii="Narkisim" w:hAnsi="Narkisim" w:cs="Narkisim"/>
          <w:rtl/>
        </w:rPr>
        <w:t>וה</w:t>
      </w:r>
      <w:r w:rsidRPr="00B35A77">
        <w:rPr>
          <w:rFonts w:ascii="Narkisim" w:hAnsi="Narkisim" w:cs="Narkisim"/>
          <w:b/>
          <w:bCs/>
          <w:rtl/>
        </w:rPr>
        <w:t>מחנ"א</w:t>
      </w:r>
      <w:r w:rsidRPr="00B35A77">
        <w:rPr>
          <w:rFonts w:ascii="Narkisim" w:hAnsi="Narkisim" w:cs="Narkisim"/>
          <w:rtl/>
        </w:rPr>
        <w:t xml:space="preserve"> (שבועות ז) דן בזה, האם אף באופן דשבועה על שבועה נחשב דשבועה השניה לא חל וא"א לישאל</w:t>
      </w:r>
      <w:r w:rsidRPr="00B35A77">
        <w:rPr>
          <w:rStyle w:val="ac"/>
          <w:rFonts w:ascii="Narkisim" w:hAnsi="Narkisim" w:cs="Narkisim"/>
          <w:rtl/>
        </w:rPr>
        <w:footnoteReference w:id="193"/>
      </w:r>
      <w:r w:rsidRPr="00B35A77">
        <w:rPr>
          <w:rFonts w:ascii="Narkisim" w:hAnsi="Narkisim" w:cs="Narkisim"/>
        </w:rPr>
        <w:t xml:space="preserve">. </w:t>
      </w:r>
      <w:r w:rsidRPr="00B35A77">
        <w:rPr>
          <w:rFonts w:ascii="Narkisim" w:hAnsi="Narkisim" w:cs="Narkisim"/>
          <w:rtl/>
        </w:rPr>
        <w:t>והביא שב</w:t>
      </w:r>
      <w:r w:rsidRPr="00B35A77">
        <w:rPr>
          <w:rFonts w:ascii="Narkisim" w:hAnsi="Narkisim" w:cs="Narkisim"/>
          <w:b/>
          <w:bCs/>
          <w:rtl/>
        </w:rPr>
        <w:t>שו"ת רדב"ז</w:t>
      </w:r>
      <w:r w:rsidRPr="00B35A77">
        <w:rPr>
          <w:rFonts w:ascii="Narkisim" w:hAnsi="Narkisim" w:cs="Narkisim"/>
          <w:rtl/>
        </w:rPr>
        <w:t xml:space="preserve"> (ד צח) כת' דאפשר לישאל. דאף דאין שבועה חל על שבועה לענין חיוב, מ"מ השבועה ראויה לחול, ואפשר לישאל על שבועה שניה</w:t>
      </w:r>
      <w:r w:rsidRPr="00B35A77">
        <w:rPr>
          <w:rStyle w:val="ac"/>
          <w:rFonts w:ascii="Narkisim" w:hAnsi="Narkisim" w:cs="Narkisim"/>
          <w:rtl/>
        </w:rPr>
        <w:footnoteReference w:id="194"/>
      </w:r>
      <w:r w:rsidRPr="00B35A77">
        <w:rPr>
          <w:rFonts w:ascii="Narkisim" w:hAnsi="Narkisim" w:cs="Narkisim"/>
        </w:rPr>
        <w:t>.</w:t>
      </w:r>
    </w:p>
    <w:p w14:paraId="11132CF7" w14:textId="77777777" w:rsidR="00101874" w:rsidRPr="00B35A77" w:rsidRDefault="00000000" w:rsidP="00B35A77">
      <w:pPr>
        <w:bidi/>
        <w:rPr>
          <w:rFonts w:ascii="Narkisim" w:hAnsi="Narkisim" w:cs="Narkisim"/>
        </w:rPr>
      </w:pPr>
      <w:r w:rsidRPr="00B35A77">
        <w:rPr>
          <w:rFonts w:ascii="Narkisim" w:hAnsi="Narkisim" w:cs="Narkisim"/>
          <w:u w:val="single"/>
          <w:rtl/>
        </w:rPr>
        <w:t>ת"ש דאמר רבא אם נשאל על הראשונה שניה חלה עליו וכו'</w:t>
      </w:r>
      <w:r w:rsidRPr="00B35A77">
        <w:rPr>
          <w:rStyle w:val="ac"/>
          <w:rFonts w:ascii="Narkisim" w:hAnsi="Narkisim" w:cs="Narkisim"/>
          <w:rtl/>
        </w:rPr>
        <w:footnoteReference w:id="195"/>
      </w:r>
      <w:r w:rsidRPr="00B35A77">
        <w:rPr>
          <w:rFonts w:ascii="Narkisim" w:hAnsi="Narkisim" w:cs="Narkisim"/>
          <w:rtl/>
        </w:rPr>
        <w:t>. [ע' מש"כ בזה לעיל יח.]. וה</w:t>
      </w:r>
      <w:r w:rsidRPr="00B35A77">
        <w:rPr>
          <w:rFonts w:ascii="Narkisim" w:hAnsi="Narkisim" w:cs="Narkisim"/>
          <w:b/>
          <w:bCs/>
          <w:rtl/>
        </w:rPr>
        <w:t>שלמ"נ</w:t>
      </w:r>
      <w:r w:rsidRPr="00B35A77">
        <w:rPr>
          <w:rFonts w:ascii="Narkisim" w:hAnsi="Narkisim" w:cs="Narkisim"/>
          <w:rtl/>
        </w:rPr>
        <w:t xml:space="preserve"> הק' [בשם ידות נדרים] דהתם גבי שבועה על שבועה, דאף השבועה השניה יש לו מציאות, ומש"ה כי משכח רווחא חייל</w:t>
      </w:r>
      <w:r w:rsidRPr="00B35A77">
        <w:rPr>
          <w:rStyle w:val="ac"/>
          <w:rFonts w:ascii="Narkisim" w:hAnsi="Narkisim" w:cs="Narkisim"/>
          <w:rtl/>
        </w:rPr>
        <w:footnoteReference w:id="196"/>
      </w:r>
      <w:r w:rsidRPr="00B35A77">
        <w:rPr>
          <w:rFonts w:ascii="Narkisim" w:hAnsi="Narkisim" w:cs="Narkisim"/>
        </w:rPr>
        <w:t xml:space="preserve">. </w:t>
      </w:r>
      <w:r w:rsidRPr="00B35A77">
        <w:rPr>
          <w:rFonts w:ascii="Narkisim" w:hAnsi="Narkisim" w:cs="Narkisim"/>
          <w:rtl/>
        </w:rPr>
        <w:t xml:space="preserve">אבל בהקמה אין מקום לשני. ומשמע דהטעם דחל שניה משום דנעקר הראשונה למפרע </w:t>
      </w:r>
      <w:r w:rsidRPr="00B35A77">
        <w:rPr>
          <w:rFonts w:ascii="Narkisim" w:hAnsi="Narkisim" w:cs="Narkisim"/>
          <w:szCs w:val="20"/>
          <w:rtl/>
        </w:rPr>
        <w:t>[וע' מה שהו' בזה לעי' יח.]</w:t>
      </w:r>
      <w:r w:rsidRPr="00B35A77">
        <w:rPr>
          <w:rFonts w:ascii="Narkisim" w:hAnsi="Narkisim" w:cs="Narkisim"/>
        </w:rPr>
        <w:t>.</w:t>
      </w:r>
    </w:p>
    <w:p w14:paraId="27B0B52D" w14:textId="77777777" w:rsidR="00101874" w:rsidRPr="00B35A77" w:rsidRDefault="00000000" w:rsidP="00B35A77">
      <w:pPr>
        <w:bidi/>
        <w:rPr>
          <w:rFonts w:ascii="Narkisim" w:hAnsi="Narkisim" w:cs="Narkisim"/>
        </w:rPr>
      </w:pPr>
      <w:r w:rsidRPr="00B35A77">
        <w:rPr>
          <w:rFonts w:ascii="Narkisim" w:hAnsi="Narkisim" w:cs="Narkisim"/>
          <w:u w:val="single"/>
          <w:rtl/>
        </w:rPr>
        <w:t>בעי רבה וכו' ולא תיחול הקמה אא"כ חלה הפרה וכו'</w:t>
      </w:r>
      <w:r w:rsidRPr="00B35A77">
        <w:rPr>
          <w:rFonts w:ascii="Narkisim" w:hAnsi="Narkisim" w:cs="Narkisim"/>
          <w:rtl/>
        </w:rPr>
        <w:t xml:space="preserve">. בפשוטו הספק אי חל הקמה [כיון דאמרו קודם], או דחל הפרה, כיון דהתנה על ההקמה. [וכ"כ </w:t>
      </w:r>
      <w:r w:rsidRPr="00B35A77">
        <w:rPr>
          <w:rFonts w:ascii="Narkisim" w:hAnsi="Narkisim" w:cs="Narkisim"/>
          <w:b/>
          <w:bCs/>
          <w:rtl/>
        </w:rPr>
        <w:t>תוס</w:t>
      </w:r>
      <w:r w:rsidRPr="00B35A77">
        <w:rPr>
          <w:rFonts w:ascii="Narkisim" w:hAnsi="Narkisim" w:cs="Narkisim"/>
          <w:rtl/>
        </w:rPr>
        <w:t>' דהספק מי חיילא בתרא או קמא</w:t>
      </w:r>
      <w:r w:rsidRPr="00B35A77">
        <w:rPr>
          <w:rStyle w:val="ac"/>
          <w:rFonts w:ascii="Narkisim" w:hAnsi="Narkisim" w:cs="Narkisim"/>
          <w:rtl/>
        </w:rPr>
        <w:footnoteReference w:id="197"/>
      </w:r>
      <w:r w:rsidRPr="00B35A77">
        <w:rPr>
          <w:rFonts w:ascii="Narkisim" w:hAnsi="Narkisim" w:cs="Narkisim"/>
          <w:rtl/>
        </w:rPr>
        <w:t>]</w:t>
      </w:r>
      <w:r w:rsidRPr="00B35A77">
        <w:rPr>
          <w:rFonts w:ascii="Narkisim" w:hAnsi="Narkisim" w:cs="Narkisim"/>
        </w:rPr>
        <w:t>.</w:t>
      </w:r>
    </w:p>
    <w:p w14:paraId="41233E88" w14:textId="77777777" w:rsidR="00101874" w:rsidRPr="00B35A77" w:rsidRDefault="00000000" w:rsidP="00B35A77">
      <w:pPr>
        <w:pStyle w:val="a7"/>
        <w:bidi/>
        <w:rPr>
          <w:rFonts w:ascii="Narkisim" w:hAnsi="Narkisim"/>
        </w:rPr>
      </w:pPr>
      <w:r w:rsidRPr="00B35A77">
        <w:rPr>
          <w:rFonts w:ascii="Narkisim" w:hAnsi="Narkisim"/>
          <w:rtl/>
        </w:rPr>
        <w:t>אבל ה</w:t>
      </w:r>
      <w:r w:rsidRPr="00B35A77">
        <w:rPr>
          <w:rFonts w:ascii="Narkisim" w:hAnsi="Narkisim"/>
          <w:b/>
          <w:bCs/>
          <w:rtl/>
        </w:rPr>
        <w:t>ר"ן</w:t>
      </w:r>
      <w:r w:rsidRPr="00B35A77">
        <w:rPr>
          <w:rFonts w:ascii="Narkisim" w:hAnsi="Narkisim"/>
          <w:rtl/>
        </w:rPr>
        <w:t xml:space="preserve"> כת' דודאי לא חל הקמה, דהא אתני. והספק האם חל הפרה [כיון דאין דבר המונעו, וההקמה ממ"נ לא חל]. או דמשמעות לשונות דההפרה הוה דוקא לאחר הקמה</w:t>
      </w:r>
      <w:r w:rsidRPr="00B35A77">
        <w:rPr>
          <w:rStyle w:val="ac"/>
          <w:rFonts w:ascii="Narkisim" w:hAnsi="Narkisim"/>
          <w:rtl/>
        </w:rPr>
        <w:footnoteReference w:id="198"/>
      </w:r>
      <w:r w:rsidRPr="00B35A77">
        <w:rPr>
          <w:rFonts w:ascii="Narkisim" w:hAnsi="Narkisim"/>
        </w:rPr>
        <w:t>.</w:t>
      </w:r>
    </w:p>
    <w:p w14:paraId="0022BE1A" w14:textId="77777777" w:rsidR="00101874" w:rsidRPr="00B35A77" w:rsidRDefault="00000000" w:rsidP="00B35A77">
      <w:pPr>
        <w:pStyle w:val="aa"/>
        <w:bidi/>
        <w:rPr>
          <w:rFonts w:ascii="Narkisim" w:hAnsi="Narkisim"/>
        </w:rPr>
      </w:pPr>
      <w:r w:rsidRPr="00B35A77">
        <w:rPr>
          <w:rFonts w:ascii="Narkisim" w:hAnsi="Narkisim"/>
          <w:u w:val="single"/>
          <w:rtl/>
        </w:rPr>
        <w:t>שם. ולא תיחול וכו'</w:t>
      </w:r>
      <w:r w:rsidRPr="00B35A77">
        <w:rPr>
          <w:rFonts w:ascii="Narkisim" w:hAnsi="Narkisim"/>
          <w:rtl/>
        </w:rPr>
        <w:t>. ה</w:t>
      </w:r>
      <w:r w:rsidRPr="00B35A77">
        <w:rPr>
          <w:rFonts w:ascii="Narkisim" w:hAnsi="Narkisim"/>
          <w:b/>
          <w:bCs/>
          <w:rtl/>
        </w:rPr>
        <w:t>ר"ן</w:t>
      </w:r>
      <w:r w:rsidRPr="00B35A77">
        <w:rPr>
          <w:rFonts w:ascii="Narkisim" w:hAnsi="Narkisim"/>
          <w:rtl/>
        </w:rPr>
        <w:t xml:space="preserve"> כת' דהוה תנאי. ומבואר דשייך תנאי בהקמה. וה</w:t>
      </w:r>
      <w:r w:rsidRPr="00B35A77">
        <w:rPr>
          <w:rFonts w:ascii="Narkisim" w:hAnsi="Narkisim"/>
          <w:b/>
          <w:bCs/>
          <w:rtl/>
        </w:rPr>
        <w:t>אחרונים</w:t>
      </w:r>
      <w:r w:rsidRPr="00B35A77">
        <w:rPr>
          <w:rFonts w:ascii="Narkisim" w:hAnsi="Narkisim"/>
          <w:rtl/>
        </w:rPr>
        <w:t xml:space="preserve"> הק' דנח' (לקמן עב:) אי מהני הקמה והפרה ע"י שליח, וקי"ל (כתובות עד.) דמילתא דליתא בשליחות ליתא בתנאי. דבעינן דומיא דתנאי בני גד ובני ראובן שכל כך מסור בידו לעשות ע"י שליח. והאחרונים דנו אי תנאי בנדרים הוה מגדרי תנאי דבני גד ובני ראובן. (ויתבאר עוד לקמן עב:)</w:t>
      </w:r>
      <w:r w:rsidRPr="00B35A77">
        <w:rPr>
          <w:rFonts w:ascii="Narkisim" w:hAnsi="Narkisim"/>
        </w:rPr>
        <w:t>.</w:t>
      </w:r>
    </w:p>
    <w:p w14:paraId="4FE3A4FD" w14:textId="77777777" w:rsidR="00101874" w:rsidRPr="00B35A77" w:rsidRDefault="00000000" w:rsidP="00B35A77">
      <w:pPr>
        <w:pStyle w:val="a8"/>
        <w:bidi/>
        <w:rPr>
          <w:rFonts w:ascii="Narkisim" w:hAnsi="Narkisim"/>
        </w:rPr>
      </w:pPr>
      <w:r w:rsidRPr="00B35A77">
        <w:rPr>
          <w:rFonts w:ascii="Narkisim" w:hAnsi="Narkisim"/>
          <w:rtl/>
        </w:rPr>
        <w:t>אך יש שדייקו מלשון ה</w:t>
      </w:r>
      <w:r w:rsidRPr="00B35A77">
        <w:rPr>
          <w:rFonts w:ascii="Narkisim" w:hAnsi="Narkisim"/>
          <w:b/>
          <w:bCs/>
          <w:rtl/>
        </w:rPr>
        <w:t>רמב"ם</w:t>
      </w:r>
      <w:r w:rsidRPr="00B35A77">
        <w:rPr>
          <w:rFonts w:ascii="Narkisim" w:hAnsi="Narkisim"/>
          <w:rtl/>
        </w:rPr>
        <w:t xml:space="preserve"> ד'לא תיחול' לא הוה תנאי, אלא דקבע זמן להקמה, שיהא לאחר ההפרה. דה</w:t>
      </w:r>
      <w:r w:rsidRPr="00B35A77">
        <w:rPr>
          <w:rFonts w:ascii="Narkisim" w:hAnsi="Narkisim"/>
          <w:b/>
          <w:bCs/>
          <w:rtl/>
        </w:rPr>
        <w:t>רמב"ם</w:t>
      </w:r>
      <w:r w:rsidRPr="00B35A77">
        <w:rPr>
          <w:rFonts w:ascii="Narkisim" w:hAnsi="Narkisim"/>
          <w:rtl/>
        </w:rPr>
        <w:t xml:space="preserve"> (יג כב) כת' [למסקנא] דלא חל הקמה, שאין ההקמה מועיל אחר ההפרה. [ולא משום תנאי]</w:t>
      </w:r>
      <w:r w:rsidRPr="00B35A77">
        <w:rPr>
          <w:rFonts w:ascii="Narkisim" w:hAnsi="Narkisim"/>
        </w:rPr>
        <w:t>.</w:t>
      </w:r>
    </w:p>
    <w:p w14:paraId="6B3D6AEE" w14:textId="77777777" w:rsidR="00101874" w:rsidRPr="00B35A77" w:rsidRDefault="00000000" w:rsidP="00B35A77">
      <w:pPr>
        <w:pStyle w:val="3"/>
        <w:bidi/>
        <w:rPr>
          <w:rFonts w:ascii="Narkisim" w:hAnsi="Narkisim"/>
        </w:rPr>
      </w:pPr>
      <w:r w:rsidRPr="00B35A77">
        <w:rPr>
          <w:rFonts w:ascii="Narkisim" w:hAnsi="Narkisim"/>
          <w:rtl/>
        </w:rPr>
        <w:t>דף סט</w:t>
      </w:r>
      <w:r w:rsidRPr="00B35A77">
        <w:rPr>
          <w:rFonts w:ascii="Narkisim" w:hAnsi="Narkisim"/>
        </w:rPr>
        <w:t>:</w:t>
      </w:r>
    </w:p>
    <w:p w14:paraId="2E3C1FB4" w14:textId="77777777" w:rsidR="00101874" w:rsidRPr="00B35A77" w:rsidRDefault="00000000" w:rsidP="00B35A77">
      <w:pPr>
        <w:bidi/>
        <w:rPr>
          <w:rFonts w:ascii="Narkisim" w:hAnsi="Narkisim" w:cs="Narkisim"/>
        </w:rPr>
      </w:pPr>
      <w:r w:rsidRPr="00B35A77">
        <w:rPr>
          <w:rFonts w:ascii="Narkisim" w:hAnsi="Narkisim" w:cs="Narkisim"/>
          <w:u w:val="single"/>
          <w:rtl/>
        </w:rPr>
        <w:t>ת"ש מפלוגתא וכו' ור' יוסי אומר אם לכך נתכוין מתחילה</w:t>
      </w:r>
      <w:r w:rsidRPr="00B35A77">
        <w:rPr>
          <w:rStyle w:val="ac"/>
          <w:rFonts w:ascii="Narkisim" w:hAnsi="Narkisim" w:cs="Narkisim"/>
          <w:u w:val="single"/>
          <w:rtl/>
        </w:rPr>
        <w:footnoteReference w:id="199"/>
      </w:r>
      <w:r w:rsidRPr="00B35A77">
        <w:rPr>
          <w:rFonts w:ascii="Narkisim" w:hAnsi="Narkisim" w:cs="Narkisim"/>
          <w:u w:val="single"/>
        </w:rPr>
        <w:t xml:space="preserve"> </w:t>
      </w:r>
      <w:r w:rsidRPr="00B35A77">
        <w:rPr>
          <w:rFonts w:ascii="Narkisim" w:hAnsi="Narkisim" w:cs="Narkisim"/>
          <w:u w:val="single"/>
          <w:rtl/>
        </w:rPr>
        <w:t>וכו' דבריו קיימין</w:t>
      </w:r>
      <w:r w:rsidRPr="00B35A77">
        <w:rPr>
          <w:rFonts w:ascii="Narkisim" w:hAnsi="Narkisim" w:cs="Narkisim"/>
          <w:rtl/>
        </w:rPr>
        <w:t>. ה</w:t>
      </w:r>
      <w:r w:rsidRPr="00B35A77">
        <w:rPr>
          <w:rFonts w:ascii="Narkisim" w:hAnsi="Narkisim" w:cs="Narkisim"/>
          <w:b/>
          <w:bCs/>
          <w:rtl/>
        </w:rPr>
        <w:t>ר"ן</w:t>
      </w:r>
      <w:r w:rsidRPr="00B35A77">
        <w:rPr>
          <w:rFonts w:ascii="Narkisim" w:hAnsi="Narkisim" w:cs="Narkisim"/>
          <w:rtl/>
        </w:rPr>
        <w:t xml:space="preserve"> ביאר דר' יוסי סבר דאף דאמר בזה אחר זה [שאמר תמורה לכל א'], אזלינן בתר כוונתו שיחולו שניהם בבת א'. וה"נ חל ההפרה אף בשעת הקמה. ולא אמרי' דכיון דאמר הקמה קודם, לא </w:t>
      </w:r>
      <w:r w:rsidRPr="00B35A77">
        <w:rPr>
          <w:rFonts w:ascii="Narkisim" w:hAnsi="Narkisim" w:cs="Narkisim"/>
          <w:rtl/>
        </w:rPr>
        <w:lastRenderedPageBreak/>
        <w:t>יתכן שיחול ההפרה קודם הקמה</w:t>
      </w:r>
      <w:r w:rsidRPr="00B35A77">
        <w:rPr>
          <w:rStyle w:val="ac"/>
          <w:rFonts w:ascii="Narkisim" w:hAnsi="Narkisim" w:cs="Narkisim"/>
          <w:rtl/>
        </w:rPr>
        <w:footnoteReference w:id="200"/>
      </w:r>
      <w:r w:rsidRPr="00B35A77">
        <w:rPr>
          <w:rFonts w:ascii="Narkisim" w:hAnsi="Narkisim" w:cs="Narkisim"/>
        </w:rPr>
        <w:t>.</w:t>
      </w:r>
    </w:p>
    <w:p w14:paraId="5398FDF4" w14:textId="77777777" w:rsidR="00101874" w:rsidRPr="00B35A77" w:rsidRDefault="00000000" w:rsidP="00B35A77">
      <w:pPr>
        <w:pStyle w:val="aa"/>
        <w:bidi/>
        <w:rPr>
          <w:rFonts w:ascii="Narkisim" w:hAnsi="Narkisim"/>
        </w:rPr>
      </w:pPr>
      <w:r w:rsidRPr="00B35A77">
        <w:rPr>
          <w:rFonts w:ascii="Narkisim" w:hAnsi="Narkisim"/>
          <w:u w:val="single"/>
          <w:rtl/>
        </w:rPr>
        <w:t>ואפי' ר' מאיר לא קאמר וכו' אבל הכא דאמר לא תיחול וכו' ר"מ נמי מודה דהפרה חלה</w:t>
      </w:r>
      <w:r w:rsidRPr="00B35A77">
        <w:rPr>
          <w:rFonts w:ascii="Narkisim" w:hAnsi="Narkisim"/>
          <w:rtl/>
        </w:rPr>
        <w:t>. ה</w:t>
      </w:r>
      <w:r w:rsidRPr="00B35A77">
        <w:rPr>
          <w:rFonts w:ascii="Narkisim" w:hAnsi="Narkisim"/>
          <w:b/>
          <w:bCs/>
          <w:rtl/>
        </w:rPr>
        <w:t>ר"ן</w:t>
      </w:r>
      <w:r w:rsidRPr="00B35A77">
        <w:rPr>
          <w:rFonts w:ascii="Narkisim" w:hAnsi="Narkisim"/>
          <w:rtl/>
        </w:rPr>
        <w:t xml:space="preserve"> פי' דגלי אדעתיה דלא קפיד אהקמה, הילכך כי אמר מופר ליכי לאו בתר הקמה קאמר. לכאורה צ"ב דמהיכן הכריע כן, דסברא זו הוה ספק הגמ', ולכאורה פשטו כן מסברא</w:t>
      </w:r>
      <w:r w:rsidRPr="00B35A77">
        <w:rPr>
          <w:rFonts w:ascii="Narkisim" w:hAnsi="Narkisim"/>
        </w:rPr>
        <w:t>.</w:t>
      </w:r>
    </w:p>
    <w:p w14:paraId="2F535102" w14:textId="77777777" w:rsidR="00101874" w:rsidRPr="00B35A77" w:rsidRDefault="00000000" w:rsidP="00B35A77">
      <w:pPr>
        <w:bidi/>
        <w:rPr>
          <w:rFonts w:ascii="Narkisim" w:hAnsi="Narkisim" w:cs="Narkisim"/>
        </w:rPr>
      </w:pPr>
      <w:r w:rsidRPr="00B35A77">
        <w:rPr>
          <w:rFonts w:ascii="Narkisim" w:hAnsi="Narkisim" w:cs="Narkisim"/>
          <w:u w:val="single"/>
          <w:rtl/>
        </w:rPr>
        <w:t>רא"ש ד"ה ר"מ נמי</w:t>
      </w:r>
      <w:r w:rsidRPr="00B35A77">
        <w:rPr>
          <w:rFonts w:ascii="Narkisim" w:hAnsi="Narkisim" w:cs="Narkisim"/>
          <w:rtl/>
        </w:rPr>
        <w:t>. פי' הרא"מ וההקמה לאו כלום היא, וי"מ כיון דחלו שניהם, לא ידעינן אי מוקם אי מופר</w:t>
      </w:r>
      <w:r w:rsidRPr="00B35A77">
        <w:rPr>
          <w:rStyle w:val="ac"/>
          <w:rFonts w:ascii="Narkisim" w:hAnsi="Narkisim" w:cs="Narkisim"/>
          <w:rtl/>
        </w:rPr>
        <w:footnoteReference w:id="201"/>
      </w:r>
      <w:r w:rsidRPr="00B35A77">
        <w:rPr>
          <w:rFonts w:ascii="Narkisim" w:hAnsi="Narkisim" w:cs="Narkisim"/>
        </w:rPr>
        <w:t xml:space="preserve">. </w:t>
      </w:r>
      <w:r w:rsidRPr="00B35A77">
        <w:rPr>
          <w:rFonts w:ascii="Narkisim" w:hAnsi="Narkisim" w:cs="Narkisim"/>
          <w:rtl/>
        </w:rPr>
        <w:t xml:space="preserve">ולפ"ז מסקנת הגמ' דהך לשון משמע דיחולו בבת א'. </w:t>
      </w:r>
      <w:r w:rsidRPr="00B35A77">
        <w:rPr>
          <w:rFonts w:ascii="Narkisim" w:hAnsi="Narkisim" w:cs="Narkisim"/>
          <w:szCs w:val="20"/>
          <w:rtl/>
        </w:rPr>
        <w:t>[ודלא כמ"ש הר"ן דאין צד שחל ההקמה. ע' מש"כ לעיל</w:t>
      </w:r>
      <w:r w:rsidRPr="00B35A77">
        <w:rPr>
          <w:rStyle w:val="ac"/>
          <w:rFonts w:ascii="Narkisim" w:hAnsi="Narkisim" w:cs="Narkisim"/>
          <w:szCs w:val="20"/>
          <w:rtl/>
        </w:rPr>
        <w:footnoteReference w:id="202"/>
      </w:r>
      <w:r w:rsidRPr="00B35A77">
        <w:rPr>
          <w:rFonts w:ascii="Narkisim" w:hAnsi="Narkisim" w:cs="Narkisim"/>
          <w:szCs w:val="20"/>
          <w:rtl/>
        </w:rPr>
        <w:t>]</w:t>
      </w:r>
      <w:r w:rsidRPr="00B35A77">
        <w:rPr>
          <w:rFonts w:ascii="Narkisim" w:hAnsi="Narkisim" w:cs="Narkisim"/>
          <w:szCs w:val="20"/>
        </w:rPr>
        <w:t>.</w:t>
      </w:r>
    </w:p>
    <w:p w14:paraId="2A578BA0" w14:textId="77777777" w:rsidR="00101874" w:rsidRPr="00B35A77" w:rsidRDefault="00000000" w:rsidP="00B35A77">
      <w:pPr>
        <w:pStyle w:val="a7"/>
        <w:bidi/>
        <w:rPr>
          <w:rFonts w:ascii="Narkisim" w:hAnsi="Narkisim"/>
        </w:rPr>
      </w:pPr>
      <w:r w:rsidRPr="00B35A77">
        <w:rPr>
          <w:rFonts w:ascii="Narkisim" w:hAnsi="Narkisim"/>
          <w:rtl/>
        </w:rPr>
        <w:t>וה</w:t>
      </w:r>
      <w:r w:rsidRPr="00B35A77">
        <w:rPr>
          <w:rFonts w:ascii="Narkisim" w:hAnsi="Narkisim"/>
          <w:b/>
          <w:bCs/>
          <w:rtl/>
        </w:rPr>
        <w:t>רדב"ז</w:t>
      </w:r>
      <w:r w:rsidRPr="00B35A77">
        <w:rPr>
          <w:rFonts w:ascii="Narkisim" w:hAnsi="Narkisim"/>
          <w:rtl/>
        </w:rPr>
        <w:t xml:space="preserve"> (יג כב) הק' א"כ הוה כהקמה והפרה בבת א', ורבה (בסמוך) אמר דכל שאינו בזא"ז אפי' בבת א' אינו</w:t>
      </w:r>
      <w:r w:rsidRPr="00B35A77">
        <w:rPr>
          <w:rStyle w:val="ac"/>
          <w:rFonts w:ascii="Narkisim" w:hAnsi="Narkisim"/>
          <w:rtl/>
        </w:rPr>
        <w:footnoteReference w:id="203"/>
      </w:r>
      <w:r w:rsidRPr="00B35A77">
        <w:rPr>
          <w:rFonts w:ascii="Narkisim" w:hAnsi="Narkisim"/>
        </w:rPr>
        <w:t>.</w:t>
      </w:r>
    </w:p>
    <w:p w14:paraId="7B94410E" w14:textId="77777777" w:rsidR="00101874" w:rsidRPr="00B35A77" w:rsidRDefault="00000000" w:rsidP="00B35A77">
      <w:pPr>
        <w:pStyle w:val="aa"/>
        <w:bidi/>
        <w:rPr>
          <w:rFonts w:ascii="Narkisim" w:hAnsi="Narkisim"/>
        </w:rPr>
      </w:pPr>
      <w:r w:rsidRPr="00B35A77">
        <w:rPr>
          <w:rFonts w:ascii="Narkisim" w:hAnsi="Narkisim"/>
          <w:u w:val="single"/>
          <w:rtl/>
        </w:rPr>
        <w:t>ר"ן וכ"ת אמאי לא אמרי' ואפי' לר"מ וכו' אבל היכא דליכא לישנא יתירא בבת א' קאמר, לאו מילתא היא וכו' אפי' בלאו לישנא יתירא וכו'</w:t>
      </w:r>
      <w:r w:rsidRPr="00B35A77">
        <w:rPr>
          <w:rFonts w:ascii="Narkisim" w:hAnsi="Narkisim"/>
          <w:rtl/>
        </w:rPr>
        <w:t>. מבואר בתי' הר"ן דהספק בגמ' (כאן) כיון שא"א להקמה והפרה לחול כאחת א"כ אין סברא לתלות דכוונתו בבת א', אף דגילה דעתו ואמר 'ולא תחול הקמה'. ו</w:t>
      </w:r>
      <w:r w:rsidRPr="00B35A77">
        <w:rPr>
          <w:rFonts w:ascii="Narkisim" w:hAnsi="Narkisim"/>
          <w:b/>
          <w:bCs/>
          <w:rtl/>
        </w:rPr>
        <w:t>רע"א</w:t>
      </w:r>
      <w:r w:rsidRPr="00B35A77">
        <w:rPr>
          <w:rFonts w:ascii="Narkisim" w:hAnsi="Narkisim"/>
          <w:rtl/>
        </w:rPr>
        <w:t xml:space="preserve"> הק' דא"כ האיך פשטינן מדברי ר' יוסי. דהא הר"ן (לעיל) ביאר דסברת ר' יוסי דטעי שצריך לומר ב' פעמים תמורה, א"כ שוב הוה כמו דליכא לישנא יתירא. וכיון דיכולים תרוייהו לחול, חל בבת א'. והאיך פשטינן מדר' יוסי טפי מדר' מאיר. וצע"ג</w:t>
      </w:r>
      <w:r w:rsidRPr="00B35A77">
        <w:rPr>
          <w:rFonts w:ascii="Narkisim" w:hAnsi="Narkisim"/>
        </w:rPr>
        <w:t>.</w:t>
      </w:r>
    </w:p>
    <w:p w14:paraId="01909E51" w14:textId="77777777" w:rsidR="00101874" w:rsidRPr="00B35A77" w:rsidRDefault="00000000" w:rsidP="00B35A77">
      <w:pPr>
        <w:pStyle w:val="2"/>
        <w:bidi/>
        <w:rPr>
          <w:rFonts w:ascii="Narkisim" w:hAnsi="Narkisim"/>
        </w:rPr>
      </w:pPr>
      <w:r w:rsidRPr="00B35A77">
        <w:rPr>
          <w:rFonts w:ascii="Narkisim" w:hAnsi="Narkisim"/>
          <w:rtl/>
        </w:rPr>
        <w:t>כל שאינו בזא"ז</w:t>
      </w:r>
    </w:p>
    <w:p w14:paraId="24163004" w14:textId="77777777" w:rsidR="00101874" w:rsidRPr="00B35A77" w:rsidRDefault="00000000" w:rsidP="00B35A77">
      <w:pPr>
        <w:bidi/>
        <w:rPr>
          <w:rFonts w:ascii="Narkisim" w:hAnsi="Narkisim" w:cs="Narkisim"/>
        </w:rPr>
      </w:pPr>
      <w:r w:rsidRPr="00B35A77">
        <w:rPr>
          <w:rFonts w:ascii="Narkisim" w:hAnsi="Narkisim" w:cs="Narkisim"/>
          <w:u w:val="single"/>
          <w:rtl/>
        </w:rPr>
        <w:t>בעי רבה קיים ומופר ליכי בבת א'</w:t>
      </w:r>
      <w:r w:rsidRPr="00B35A77">
        <w:rPr>
          <w:rStyle w:val="ac"/>
          <w:rFonts w:ascii="Narkisim" w:hAnsi="Narkisim" w:cs="Narkisim"/>
          <w:u w:val="single"/>
          <w:rtl/>
        </w:rPr>
        <w:footnoteReference w:id="204"/>
      </w:r>
      <w:r w:rsidRPr="00B35A77">
        <w:rPr>
          <w:rFonts w:ascii="Narkisim" w:hAnsi="Narkisim" w:cs="Narkisim"/>
          <w:u w:val="single"/>
          <w:rtl/>
        </w:rPr>
        <w:t xml:space="preserve"> וכו'</w:t>
      </w:r>
      <w:r w:rsidRPr="00B35A77">
        <w:rPr>
          <w:rFonts w:ascii="Narkisim" w:hAnsi="Narkisim" w:cs="Narkisim"/>
          <w:rtl/>
        </w:rPr>
        <w:t>. ה</w:t>
      </w:r>
      <w:r w:rsidRPr="00B35A77">
        <w:rPr>
          <w:rFonts w:ascii="Narkisim" w:hAnsi="Narkisim" w:cs="Narkisim"/>
          <w:b/>
          <w:bCs/>
          <w:rtl/>
        </w:rPr>
        <w:t>רא"ש</w:t>
      </w:r>
      <w:r w:rsidRPr="00B35A77">
        <w:rPr>
          <w:rFonts w:ascii="Narkisim" w:hAnsi="Narkisim" w:cs="Narkisim"/>
          <w:rtl/>
        </w:rPr>
        <w:t xml:space="preserve"> פי' דהספק האם אמרי' תפוס לשון ראשון</w:t>
      </w:r>
      <w:r w:rsidRPr="00B35A77">
        <w:rPr>
          <w:rStyle w:val="ac"/>
          <w:rFonts w:ascii="Narkisim" w:hAnsi="Narkisim" w:cs="Narkisim"/>
          <w:rtl/>
        </w:rPr>
        <w:footnoteReference w:id="205"/>
      </w:r>
      <w:r w:rsidRPr="00B35A77">
        <w:rPr>
          <w:rFonts w:ascii="Narkisim" w:hAnsi="Narkisim" w:cs="Narkisim"/>
        </w:rPr>
        <w:t xml:space="preserve">. </w:t>
      </w:r>
      <w:r w:rsidRPr="00B35A77">
        <w:rPr>
          <w:rFonts w:ascii="Narkisim" w:hAnsi="Narkisim" w:cs="Narkisim"/>
          <w:rtl/>
        </w:rPr>
        <w:t>או דחלו בבת א', והפרה מבטלת את ההקמה. [דאכתי לא ידעינן סברת רבה דכל שאינו בזה אחר זה אפי' בבת א' אינו</w:t>
      </w:r>
      <w:r w:rsidRPr="00B35A77">
        <w:rPr>
          <w:rStyle w:val="ac"/>
          <w:rFonts w:ascii="Narkisim" w:hAnsi="Narkisim" w:cs="Narkisim"/>
          <w:rtl/>
        </w:rPr>
        <w:footnoteReference w:id="206"/>
      </w:r>
      <w:r w:rsidRPr="00B35A77">
        <w:rPr>
          <w:rFonts w:ascii="Narkisim" w:hAnsi="Narkisim" w:cs="Narkisim"/>
          <w:rtl/>
        </w:rPr>
        <w:t xml:space="preserve">]. וצ"ב במה עדיף הפרה מהקמה. </w:t>
      </w:r>
      <w:r w:rsidRPr="00B35A77">
        <w:rPr>
          <w:rFonts w:ascii="Narkisim" w:hAnsi="Narkisim" w:cs="Narkisim"/>
          <w:szCs w:val="20"/>
          <w:rtl/>
        </w:rPr>
        <w:t>ואפשר דדעת הרא"ש ד'מעשה ההקמה' אינו מונע את ההפרה, וקודם</w:t>
      </w:r>
      <w:r w:rsidRPr="00B35A77">
        <w:rPr>
          <w:rStyle w:val="ac"/>
          <w:rFonts w:ascii="Narkisim" w:hAnsi="Narkisim" w:cs="Narkisim"/>
          <w:szCs w:val="20"/>
          <w:rtl/>
        </w:rPr>
        <w:footnoteReference w:id="207"/>
      </w:r>
      <w:r w:rsidRPr="00B35A77">
        <w:rPr>
          <w:rFonts w:ascii="Narkisim" w:hAnsi="Narkisim" w:cs="Narkisim"/>
          <w:szCs w:val="20"/>
        </w:rPr>
        <w:t xml:space="preserve"> </w:t>
      </w:r>
      <w:r w:rsidRPr="00B35A77">
        <w:rPr>
          <w:rFonts w:ascii="Narkisim" w:hAnsi="Narkisim" w:cs="Narkisim"/>
          <w:szCs w:val="20"/>
          <w:rtl/>
        </w:rPr>
        <w:t>שחל 'חלות הקמה' אפשר עדיין להפר</w:t>
      </w:r>
      <w:r w:rsidRPr="00B35A77">
        <w:rPr>
          <w:rStyle w:val="ac"/>
          <w:rFonts w:ascii="Narkisim" w:hAnsi="Narkisim" w:cs="Narkisim"/>
          <w:szCs w:val="20"/>
          <w:rtl/>
        </w:rPr>
        <w:footnoteReference w:id="208"/>
      </w:r>
      <w:r w:rsidRPr="00B35A77">
        <w:rPr>
          <w:rFonts w:ascii="Narkisim" w:hAnsi="Narkisim" w:cs="Narkisim"/>
        </w:rPr>
        <w:t>.</w:t>
      </w:r>
    </w:p>
    <w:p w14:paraId="023CD1D7" w14:textId="77777777" w:rsidR="00101874" w:rsidRPr="00B35A77" w:rsidRDefault="00000000" w:rsidP="00B35A77">
      <w:pPr>
        <w:pStyle w:val="a7"/>
        <w:bidi/>
        <w:rPr>
          <w:rFonts w:ascii="Narkisim" w:hAnsi="Narkisim"/>
        </w:rPr>
      </w:pPr>
      <w:r w:rsidRPr="00B35A77">
        <w:rPr>
          <w:rFonts w:ascii="Narkisim" w:hAnsi="Narkisim"/>
          <w:rtl/>
        </w:rPr>
        <w:t>וה</w:t>
      </w:r>
      <w:r w:rsidRPr="00B35A77">
        <w:rPr>
          <w:rFonts w:ascii="Narkisim" w:hAnsi="Narkisim"/>
          <w:b/>
          <w:bCs/>
          <w:rtl/>
        </w:rPr>
        <w:t>רא"ש</w:t>
      </w:r>
      <w:r w:rsidRPr="00B35A77">
        <w:rPr>
          <w:rFonts w:ascii="Narkisim" w:hAnsi="Narkisim"/>
          <w:rtl/>
        </w:rPr>
        <w:t xml:space="preserve"> כת' דלדעת ה</w:t>
      </w:r>
      <w:r w:rsidRPr="00B35A77">
        <w:rPr>
          <w:rFonts w:ascii="Narkisim" w:hAnsi="Narkisim"/>
          <w:b/>
          <w:bCs/>
          <w:rtl/>
        </w:rPr>
        <w:t>י"מ</w:t>
      </w:r>
      <w:r w:rsidRPr="00B35A77">
        <w:rPr>
          <w:rFonts w:ascii="Narkisim" w:hAnsi="Narkisim"/>
          <w:rtl/>
        </w:rPr>
        <w:t xml:space="preserve"> (בפשיטות הספק דלעיל) לא ידעינן אי מוקם אי מופר. דכיון דב' הפעולות סותרות זה את זה ע"כ רק א' חל. והוה ספק</w:t>
      </w:r>
      <w:r w:rsidRPr="00B35A77">
        <w:rPr>
          <w:rStyle w:val="ac"/>
          <w:rFonts w:ascii="Narkisim" w:hAnsi="Narkisim"/>
          <w:rtl/>
        </w:rPr>
        <w:footnoteReference w:id="209"/>
      </w:r>
      <w:r w:rsidRPr="00B35A77">
        <w:rPr>
          <w:rFonts w:ascii="Narkisim" w:hAnsi="Narkisim"/>
        </w:rPr>
        <w:t>.</w:t>
      </w:r>
    </w:p>
    <w:p w14:paraId="724ACF8D" w14:textId="77777777" w:rsidR="00101874" w:rsidRPr="00B35A77" w:rsidRDefault="00000000" w:rsidP="00B35A77">
      <w:pPr>
        <w:pStyle w:val="a7"/>
        <w:bidi/>
        <w:rPr>
          <w:rFonts w:ascii="Narkisim" w:hAnsi="Narkisim"/>
        </w:rPr>
      </w:pPr>
      <w:r w:rsidRPr="00B35A77">
        <w:rPr>
          <w:rFonts w:ascii="Narkisim" w:hAnsi="Narkisim"/>
          <w:rtl/>
        </w:rPr>
        <w:lastRenderedPageBreak/>
        <w:t>אבל ה</w:t>
      </w:r>
      <w:r w:rsidRPr="00B35A77">
        <w:rPr>
          <w:rFonts w:ascii="Narkisim" w:hAnsi="Narkisim"/>
          <w:b/>
          <w:bCs/>
          <w:rtl/>
        </w:rPr>
        <w:t>ר"ן</w:t>
      </w:r>
      <w:r w:rsidRPr="00B35A77">
        <w:rPr>
          <w:rFonts w:ascii="Narkisim" w:hAnsi="Narkisim"/>
          <w:rtl/>
        </w:rPr>
        <w:t xml:space="preserve"> כת' צד</w:t>
      </w:r>
      <w:r w:rsidRPr="00B35A77">
        <w:rPr>
          <w:rStyle w:val="ac"/>
          <w:rFonts w:ascii="Narkisim" w:hAnsi="Narkisim"/>
          <w:rtl/>
        </w:rPr>
        <w:footnoteReference w:id="210"/>
      </w:r>
      <w:r w:rsidRPr="00B35A77">
        <w:rPr>
          <w:rFonts w:ascii="Narkisim" w:hAnsi="Narkisim"/>
        </w:rPr>
        <w:t xml:space="preserve"> </w:t>
      </w:r>
      <w:r w:rsidRPr="00B35A77">
        <w:rPr>
          <w:rFonts w:ascii="Narkisim" w:hAnsi="Narkisim"/>
          <w:rtl/>
        </w:rPr>
        <w:t>דדילמא הקמה חייל ותו לא מצי מיפר</w:t>
      </w:r>
      <w:r w:rsidRPr="00B35A77">
        <w:rPr>
          <w:rStyle w:val="ac"/>
          <w:rFonts w:ascii="Narkisim" w:hAnsi="Narkisim"/>
          <w:u w:val="single"/>
          <w:rtl/>
        </w:rPr>
        <w:footnoteReference w:id="211"/>
      </w:r>
      <w:r w:rsidRPr="00B35A77">
        <w:rPr>
          <w:rFonts w:ascii="Narkisim" w:hAnsi="Narkisim"/>
        </w:rPr>
        <w:t xml:space="preserve">. </w:t>
      </w:r>
      <w:r w:rsidRPr="00B35A77">
        <w:rPr>
          <w:rFonts w:ascii="Narkisim" w:hAnsi="Narkisim"/>
          <w:rtl/>
        </w:rPr>
        <w:t>וצ"ב כוונתו במה עדיף הקמה מהפרה</w:t>
      </w:r>
      <w:r w:rsidRPr="00B35A77">
        <w:rPr>
          <w:rStyle w:val="ac"/>
          <w:rFonts w:ascii="Narkisim" w:hAnsi="Narkisim"/>
          <w:rtl/>
        </w:rPr>
        <w:footnoteReference w:id="212"/>
      </w:r>
      <w:r w:rsidRPr="00B35A77">
        <w:rPr>
          <w:rFonts w:ascii="Narkisim" w:hAnsi="Narkisim"/>
        </w:rPr>
        <w:t>.</w:t>
      </w:r>
    </w:p>
    <w:p w14:paraId="3B093D63" w14:textId="77777777" w:rsidR="00101874" w:rsidRPr="00B35A77" w:rsidRDefault="00000000" w:rsidP="00B35A77">
      <w:pPr>
        <w:pStyle w:val="a8"/>
        <w:bidi/>
        <w:rPr>
          <w:rFonts w:ascii="Narkisim" w:hAnsi="Narkisim"/>
        </w:rPr>
      </w:pPr>
      <w:r w:rsidRPr="00B35A77">
        <w:rPr>
          <w:rFonts w:ascii="Narkisim" w:hAnsi="Narkisim"/>
          <w:rtl/>
        </w:rPr>
        <w:t>ויש שפי' כוונת הר"ן משום דאמר לשון הקמה קודם, וכרא"ש דתפוס לשון ראשון [ולא משמע כן]. ולכאורה כוונת הר"ן דהקמה הוה תוספת לנדר, וחל ההקמה כיון דהנדר עדיין אינו מופר. ואילו ההפרה ל"מ כלל, דאף אי הפר את גוף הנדר, אין כח להפר לסתור את התוספת של ההקמה</w:t>
      </w:r>
      <w:r w:rsidRPr="00B35A77">
        <w:rPr>
          <w:rFonts w:ascii="Narkisim" w:hAnsi="Narkisim"/>
        </w:rPr>
        <w:t>.</w:t>
      </w:r>
    </w:p>
    <w:p w14:paraId="6C84DA26" w14:textId="77777777" w:rsidR="00101874" w:rsidRPr="00B35A77" w:rsidRDefault="00000000" w:rsidP="00B35A77">
      <w:pPr>
        <w:pStyle w:val="aa"/>
        <w:bidi/>
        <w:rPr>
          <w:rFonts w:ascii="Narkisim" w:hAnsi="Narkisim"/>
        </w:rPr>
      </w:pPr>
      <w:r w:rsidRPr="00B35A77">
        <w:rPr>
          <w:rFonts w:ascii="Narkisim" w:hAnsi="Narkisim"/>
          <w:u w:val="single"/>
          <w:rtl/>
        </w:rPr>
        <w:t>ת"ש דאמר רבה כל שאינו בזא"ז אפי' בבת א' אינו</w:t>
      </w:r>
      <w:r w:rsidRPr="00B35A77">
        <w:rPr>
          <w:rFonts w:ascii="Narkisim" w:hAnsi="Narkisim"/>
          <w:rtl/>
        </w:rPr>
        <w:t>. בגמ' (קידושין נ:) המקדש ב' אחיות, דלא חל כלל</w:t>
      </w:r>
      <w:r w:rsidRPr="00B35A77">
        <w:rPr>
          <w:rStyle w:val="ac"/>
          <w:rFonts w:ascii="Narkisim" w:hAnsi="Narkisim"/>
          <w:rtl/>
        </w:rPr>
        <w:footnoteReference w:id="213"/>
      </w:r>
      <w:r w:rsidRPr="00B35A77">
        <w:rPr>
          <w:rFonts w:ascii="Narkisim" w:hAnsi="Narkisim"/>
        </w:rPr>
        <w:t xml:space="preserve">. </w:t>
      </w:r>
      <w:r w:rsidRPr="00B35A77">
        <w:rPr>
          <w:rFonts w:ascii="Narkisim" w:hAnsi="Narkisim"/>
          <w:rtl/>
        </w:rPr>
        <w:t>ובגמ' (עירובין נ.) המתכוון לקבוע עירובו בב' מקומות, דתרוייהו לא חלו. וה</w:t>
      </w:r>
      <w:r w:rsidRPr="00B35A77">
        <w:rPr>
          <w:rFonts w:ascii="Narkisim" w:hAnsi="Narkisim"/>
          <w:b/>
          <w:bCs/>
          <w:rtl/>
        </w:rPr>
        <w:t>ר"ן</w:t>
      </w:r>
      <w:r w:rsidRPr="00B35A77">
        <w:rPr>
          <w:rFonts w:ascii="Narkisim" w:hAnsi="Narkisim"/>
          <w:rtl/>
        </w:rPr>
        <w:t xml:space="preserve"> ביאר דלא אמרי' דיש ספק קידושין כלל בחד מנייהו</w:t>
      </w:r>
      <w:r w:rsidRPr="00B35A77">
        <w:rPr>
          <w:rStyle w:val="ac"/>
          <w:rFonts w:ascii="Narkisim" w:hAnsi="Narkisim"/>
          <w:rtl/>
        </w:rPr>
        <w:footnoteReference w:id="214"/>
      </w:r>
      <w:r w:rsidRPr="00B35A77">
        <w:rPr>
          <w:rFonts w:ascii="Narkisim" w:hAnsi="Narkisim"/>
        </w:rPr>
        <w:t>.</w:t>
      </w:r>
    </w:p>
    <w:p w14:paraId="3FB1E62E" w14:textId="77777777" w:rsidR="00101874" w:rsidRPr="00B35A77" w:rsidRDefault="00000000" w:rsidP="00B35A77">
      <w:pPr>
        <w:pStyle w:val="aa"/>
        <w:bidi/>
        <w:rPr>
          <w:rFonts w:ascii="Narkisim" w:hAnsi="Narkisim"/>
        </w:rPr>
      </w:pPr>
      <w:r w:rsidRPr="00B35A77">
        <w:rPr>
          <w:rFonts w:ascii="Narkisim" w:hAnsi="Narkisim"/>
          <w:u w:val="single"/>
          <w:rtl/>
        </w:rPr>
        <w:t>רא"ש ד"ה כל שאינו</w:t>
      </w:r>
      <w:r w:rsidRPr="00B35A77">
        <w:rPr>
          <w:rFonts w:ascii="Narkisim" w:hAnsi="Narkisim"/>
          <w:rtl/>
        </w:rPr>
        <w:t>. והא דאמר בתמורה וכו' היינו טעמא הואיל ואיתיה לחצאין וכו'. [וכתי' ה</w:t>
      </w:r>
      <w:r w:rsidRPr="00B35A77">
        <w:rPr>
          <w:rFonts w:ascii="Narkisim" w:hAnsi="Narkisim"/>
          <w:b/>
          <w:bCs/>
          <w:rtl/>
        </w:rPr>
        <w:t>גמ</w:t>
      </w:r>
      <w:r w:rsidRPr="00B35A77">
        <w:rPr>
          <w:rFonts w:ascii="Narkisim" w:hAnsi="Narkisim"/>
          <w:rtl/>
        </w:rPr>
        <w:t>' (קידושין נא. ועירובין נ.) דמעשר איתיה לחצאין אם אמר פלגא דחיטתה]. ו</w:t>
      </w:r>
      <w:r w:rsidRPr="00B35A77">
        <w:rPr>
          <w:rFonts w:ascii="Narkisim" w:hAnsi="Narkisim"/>
          <w:b/>
          <w:bCs/>
          <w:rtl/>
        </w:rPr>
        <w:t>תוס</w:t>
      </w:r>
      <w:r w:rsidRPr="00B35A77">
        <w:rPr>
          <w:rFonts w:ascii="Narkisim" w:hAnsi="Narkisim"/>
          <w:rtl/>
        </w:rPr>
        <w:t>' (זבחים ל. ד"ה דבריו, בתי' הב') תי' דהכלל דכל שאינו בזא"ז איירי היכא דא"א לקיים שניהם, דסותרין זה את זה</w:t>
      </w:r>
      <w:r w:rsidRPr="00B35A77">
        <w:rPr>
          <w:rStyle w:val="ac"/>
          <w:rFonts w:ascii="Narkisim" w:hAnsi="Narkisim"/>
          <w:rtl/>
        </w:rPr>
        <w:footnoteReference w:id="215"/>
      </w:r>
      <w:r w:rsidRPr="00B35A77">
        <w:rPr>
          <w:rFonts w:ascii="Narkisim" w:hAnsi="Narkisim"/>
        </w:rPr>
        <w:t xml:space="preserve">. </w:t>
      </w:r>
      <w:r w:rsidRPr="00B35A77">
        <w:rPr>
          <w:rFonts w:ascii="Narkisim" w:hAnsi="Narkisim"/>
          <w:rtl/>
        </w:rPr>
        <w:t>אבל הכא דמקיימי תרוייהו</w:t>
      </w:r>
      <w:r w:rsidRPr="00B35A77">
        <w:rPr>
          <w:rStyle w:val="ac"/>
          <w:rFonts w:ascii="Narkisim" w:hAnsi="Narkisim"/>
          <w:rtl/>
        </w:rPr>
        <w:footnoteReference w:id="216"/>
      </w:r>
      <w:r w:rsidRPr="00B35A77">
        <w:rPr>
          <w:rFonts w:ascii="Narkisim" w:hAnsi="Narkisim"/>
        </w:rPr>
        <w:t xml:space="preserve"> </w:t>
      </w:r>
      <w:r w:rsidRPr="00B35A77">
        <w:rPr>
          <w:rFonts w:ascii="Narkisim" w:hAnsi="Narkisim"/>
          <w:rtl/>
        </w:rPr>
        <w:t>[חצי דמיו לעולה וחצי דמיו לשלמים]</w:t>
      </w:r>
      <w:r w:rsidRPr="00B35A77">
        <w:rPr>
          <w:rStyle w:val="ac"/>
          <w:rFonts w:ascii="Narkisim" w:hAnsi="Narkisim"/>
          <w:rtl/>
        </w:rPr>
        <w:footnoteReference w:id="217"/>
      </w:r>
      <w:r w:rsidRPr="00B35A77">
        <w:rPr>
          <w:rFonts w:ascii="Narkisim" w:hAnsi="Narkisim"/>
        </w:rPr>
        <w:t>.</w:t>
      </w:r>
    </w:p>
    <w:p w14:paraId="26D84EA6" w14:textId="77777777" w:rsidR="00101874" w:rsidRPr="00B35A77" w:rsidRDefault="00000000" w:rsidP="00B35A77">
      <w:pPr>
        <w:pStyle w:val="aa"/>
        <w:bidi/>
        <w:rPr>
          <w:rFonts w:ascii="Narkisim" w:hAnsi="Narkisim"/>
        </w:rPr>
      </w:pPr>
      <w:r w:rsidRPr="00B35A77">
        <w:rPr>
          <w:rFonts w:ascii="Narkisim" w:hAnsi="Narkisim"/>
          <w:u w:val="single"/>
          <w:rtl/>
        </w:rPr>
        <w:t>בא"ד דאם אמר תקדש חציה לדמי עולה</w:t>
      </w:r>
      <w:r w:rsidRPr="00B35A77">
        <w:rPr>
          <w:rStyle w:val="ac"/>
          <w:rFonts w:ascii="Narkisim" w:hAnsi="Narkisim"/>
          <w:u w:val="single"/>
          <w:rtl/>
        </w:rPr>
        <w:footnoteReference w:id="218"/>
      </w:r>
      <w:r w:rsidRPr="00B35A77">
        <w:rPr>
          <w:rFonts w:ascii="Narkisim" w:hAnsi="Narkisim"/>
          <w:u w:val="single"/>
        </w:rPr>
        <w:t xml:space="preserve"> </w:t>
      </w:r>
      <w:r w:rsidRPr="00B35A77">
        <w:rPr>
          <w:rFonts w:ascii="Narkisim" w:hAnsi="Narkisim"/>
          <w:u w:val="single"/>
          <w:rtl/>
        </w:rPr>
        <w:t>וחציה לדמי שלמים</w:t>
      </w:r>
      <w:r w:rsidRPr="00B35A77">
        <w:rPr>
          <w:rStyle w:val="ac"/>
          <w:rFonts w:ascii="Narkisim" w:hAnsi="Narkisim"/>
          <w:rtl/>
        </w:rPr>
        <w:footnoteReference w:id="219"/>
      </w:r>
      <w:r w:rsidRPr="00B35A77">
        <w:rPr>
          <w:rFonts w:ascii="Narkisim" w:hAnsi="Narkisim"/>
        </w:rPr>
        <w:t xml:space="preserve">. </w:t>
      </w:r>
      <w:r w:rsidRPr="00B35A77">
        <w:rPr>
          <w:rFonts w:ascii="Narkisim" w:hAnsi="Narkisim"/>
          <w:rtl/>
        </w:rPr>
        <w:t>(כדאי' תמורה כו.). ויל"ד אי כוונת הרא"ש דאמר כן בבת א'</w:t>
      </w:r>
      <w:r w:rsidRPr="00B35A77">
        <w:rPr>
          <w:rStyle w:val="ac"/>
          <w:rFonts w:ascii="Narkisim" w:hAnsi="Narkisim"/>
          <w:rtl/>
        </w:rPr>
        <w:footnoteReference w:id="220"/>
      </w:r>
      <w:r w:rsidRPr="00B35A77">
        <w:rPr>
          <w:rFonts w:ascii="Narkisim" w:hAnsi="Narkisim"/>
          <w:rtl/>
        </w:rPr>
        <w:t>. או אף בזה אחר זה</w:t>
      </w:r>
      <w:r w:rsidRPr="00B35A77">
        <w:rPr>
          <w:rStyle w:val="ac"/>
          <w:rFonts w:ascii="Narkisim" w:hAnsi="Narkisim"/>
          <w:rtl/>
        </w:rPr>
        <w:footnoteReference w:id="221"/>
      </w:r>
      <w:r w:rsidRPr="00B35A77">
        <w:rPr>
          <w:rFonts w:ascii="Narkisim" w:hAnsi="Narkisim"/>
        </w:rPr>
        <w:t xml:space="preserve">, </w:t>
      </w:r>
      <w:r w:rsidRPr="00B35A77">
        <w:rPr>
          <w:rFonts w:ascii="Narkisim" w:hAnsi="Narkisim"/>
          <w:rtl/>
        </w:rPr>
        <w:t>כיון דאמר 'לדמי עולה' חל על חציה, ולא אמרי' פשטה. ואח"כ מקדיש חצי הב'. [וה</w:t>
      </w:r>
      <w:r w:rsidRPr="00B35A77">
        <w:rPr>
          <w:rFonts w:ascii="Narkisim" w:hAnsi="Narkisim"/>
          <w:b/>
          <w:bCs/>
          <w:rtl/>
        </w:rPr>
        <w:t>עולת שלמה</w:t>
      </w:r>
      <w:r w:rsidRPr="00B35A77">
        <w:rPr>
          <w:rFonts w:ascii="Narkisim" w:hAnsi="Narkisim"/>
          <w:rtl/>
        </w:rPr>
        <w:t xml:space="preserve"> (זבחים שם) הק' דתלי בספק הגמ' (תמורה יא:) המקדיש אבר לדמיו, האם אמרי' מיגו דנחתא קדושת דמים חל קדושת הגוף, ועי"ז פשטה בכולו</w:t>
      </w:r>
      <w:r w:rsidRPr="00B35A77">
        <w:rPr>
          <w:rStyle w:val="ac"/>
          <w:rFonts w:ascii="Narkisim" w:hAnsi="Narkisim"/>
          <w:rtl/>
        </w:rPr>
        <w:footnoteReference w:id="222"/>
      </w:r>
      <w:r w:rsidRPr="00B35A77">
        <w:rPr>
          <w:rFonts w:ascii="Narkisim" w:hAnsi="Narkisim"/>
        </w:rPr>
        <w:t xml:space="preserve">. </w:t>
      </w:r>
      <w:r w:rsidRPr="00B35A77">
        <w:rPr>
          <w:rFonts w:ascii="Narkisim" w:hAnsi="Narkisim"/>
          <w:rtl/>
        </w:rPr>
        <w:t>וכת' דצ"ל דאיירי בבעל מום</w:t>
      </w:r>
      <w:r w:rsidRPr="00B35A77">
        <w:rPr>
          <w:rStyle w:val="ac"/>
          <w:rFonts w:ascii="Narkisim" w:hAnsi="Narkisim"/>
          <w:rtl/>
        </w:rPr>
        <w:footnoteReference w:id="223"/>
      </w:r>
      <w:r w:rsidRPr="00B35A77">
        <w:rPr>
          <w:rFonts w:ascii="Narkisim" w:hAnsi="Narkisim"/>
          <w:rtl/>
        </w:rPr>
        <w:t>]</w:t>
      </w:r>
      <w:r w:rsidRPr="00B35A77">
        <w:rPr>
          <w:rFonts w:ascii="Narkisim" w:hAnsi="Narkisim"/>
        </w:rPr>
        <w:t>.</w:t>
      </w:r>
    </w:p>
    <w:p w14:paraId="534E0B46" w14:textId="77777777" w:rsidR="00101874" w:rsidRPr="00B35A77" w:rsidRDefault="00000000" w:rsidP="00B35A77">
      <w:pPr>
        <w:pStyle w:val="a8"/>
        <w:bidi/>
        <w:rPr>
          <w:rFonts w:ascii="Narkisim" w:hAnsi="Narkisim"/>
        </w:rPr>
      </w:pPr>
      <w:r w:rsidRPr="00B35A77">
        <w:rPr>
          <w:rFonts w:ascii="Narkisim" w:hAnsi="Narkisim"/>
          <w:rtl/>
        </w:rPr>
        <w:lastRenderedPageBreak/>
        <w:t>ו</w:t>
      </w:r>
      <w:r w:rsidRPr="00B35A77">
        <w:rPr>
          <w:rFonts w:ascii="Narkisim" w:hAnsi="Narkisim"/>
          <w:b/>
          <w:bCs/>
          <w:rtl/>
        </w:rPr>
        <w:t>תוס</w:t>
      </w:r>
      <w:r w:rsidRPr="00B35A77">
        <w:rPr>
          <w:rFonts w:ascii="Narkisim" w:hAnsi="Narkisim"/>
          <w:rtl/>
        </w:rPr>
        <w:t>' (זבחים ל. בתי' הא') כת' ואפי' בקדושת הגוף משכח"ל כגון בבהמה של שני שותפין</w:t>
      </w:r>
      <w:r w:rsidRPr="00B35A77">
        <w:rPr>
          <w:rFonts w:ascii="Narkisim" w:hAnsi="Narkisim"/>
        </w:rPr>
        <w:t>.</w:t>
      </w:r>
    </w:p>
    <w:p w14:paraId="74135584" w14:textId="77777777" w:rsidR="00101874" w:rsidRPr="00B35A77" w:rsidRDefault="00000000" w:rsidP="00B35A77">
      <w:pPr>
        <w:bidi/>
        <w:rPr>
          <w:rFonts w:ascii="Narkisim" w:hAnsi="Narkisim" w:cs="Narkisim"/>
        </w:rPr>
      </w:pPr>
      <w:r w:rsidRPr="00B35A77">
        <w:rPr>
          <w:rFonts w:ascii="Narkisim" w:hAnsi="Narkisim" w:cs="Narkisim"/>
          <w:u w:val="single"/>
          <w:rtl/>
        </w:rPr>
        <w:t>ר"ן סוד"ה בעי</w:t>
      </w:r>
      <w:r w:rsidRPr="00B35A77">
        <w:rPr>
          <w:rFonts w:ascii="Narkisim" w:hAnsi="Narkisim" w:cs="Narkisim"/>
          <w:rtl/>
        </w:rPr>
        <w:t>. ולא נתחוורו לי דברי ה</w:t>
      </w:r>
      <w:r w:rsidRPr="00B35A77">
        <w:rPr>
          <w:rFonts w:ascii="Narkisim" w:hAnsi="Narkisim" w:cs="Narkisim"/>
          <w:b/>
          <w:bCs/>
          <w:rtl/>
        </w:rPr>
        <w:t>רמב"ם</w:t>
      </w:r>
      <w:r w:rsidRPr="00B35A77">
        <w:rPr>
          <w:rFonts w:ascii="Narkisim" w:hAnsi="Narkisim" w:cs="Narkisim"/>
          <w:rtl/>
        </w:rPr>
        <w:t xml:space="preserve"> (יג כב). דהרמב"ם פסק דהנדר קיים</w:t>
      </w:r>
      <w:r w:rsidRPr="00B35A77">
        <w:rPr>
          <w:rStyle w:val="ac"/>
          <w:rFonts w:ascii="Narkisim" w:hAnsi="Narkisim" w:cs="Narkisim"/>
          <w:rtl/>
        </w:rPr>
        <w:footnoteReference w:id="224"/>
      </w:r>
      <w:r w:rsidRPr="00B35A77">
        <w:rPr>
          <w:rFonts w:ascii="Narkisim" w:hAnsi="Narkisim" w:cs="Narkisim"/>
        </w:rPr>
        <w:t>.</w:t>
      </w:r>
      <w:r w:rsidRPr="00B35A77">
        <w:rPr>
          <w:rFonts w:ascii="Narkisim" w:hAnsi="Narkisim" w:cs="Narkisim"/>
          <w:szCs w:val="20"/>
        </w:rPr>
        <w:t xml:space="preserve"> </w:t>
      </w:r>
      <w:r w:rsidRPr="00B35A77">
        <w:rPr>
          <w:rFonts w:ascii="Narkisim" w:hAnsi="Narkisim" w:cs="Narkisim"/>
          <w:szCs w:val="20"/>
          <w:rtl/>
        </w:rPr>
        <w:t>וה</w:t>
      </w:r>
      <w:r w:rsidRPr="00B35A77">
        <w:rPr>
          <w:rFonts w:ascii="Narkisim" w:hAnsi="Narkisim" w:cs="Narkisim"/>
          <w:b/>
          <w:bCs/>
          <w:szCs w:val="20"/>
          <w:rtl/>
        </w:rPr>
        <w:t>גר"א</w:t>
      </w:r>
      <w:r w:rsidRPr="00B35A77">
        <w:rPr>
          <w:rFonts w:ascii="Narkisim" w:hAnsi="Narkisim" w:cs="Narkisim"/>
          <w:szCs w:val="20"/>
          <w:rtl/>
        </w:rPr>
        <w:t xml:space="preserve"> (רלד קא) כתב צ"ע.</w:t>
      </w:r>
      <w:r w:rsidRPr="00B35A77">
        <w:rPr>
          <w:rFonts w:ascii="Narkisim" w:hAnsi="Narkisim" w:cs="Narkisim"/>
          <w:rtl/>
        </w:rPr>
        <w:t xml:space="preserve"> וה</w:t>
      </w:r>
      <w:r w:rsidRPr="00B35A77">
        <w:rPr>
          <w:rFonts w:ascii="Narkisim" w:hAnsi="Narkisim" w:cs="Narkisim"/>
          <w:b/>
          <w:bCs/>
          <w:rtl/>
        </w:rPr>
        <w:t>רדב"ז</w:t>
      </w:r>
      <w:r w:rsidRPr="00B35A77">
        <w:rPr>
          <w:rFonts w:ascii="Narkisim" w:hAnsi="Narkisim" w:cs="Narkisim"/>
          <w:rtl/>
        </w:rPr>
        <w:t xml:space="preserve"> פי' דכוונת הגמ' לומר דרק ההפרה לא חלה.</w:t>
      </w:r>
      <w:r w:rsidRPr="00B35A77">
        <w:rPr>
          <w:rFonts w:ascii="Narkisim" w:hAnsi="Narkisim" w:cs="Narkisim"/>
          <w:szCs w:val="20"/>
          <w:rtl/>
        </w:rPr>
        <w:t xml:space="preserve"> [ודייק כן מפי' ה</w:t>
      </w:r>
      <w:r w:rsidRPr="00B35A77">
        <w:rPr>
          <w:rFonts w:ascii="Narkisim" w:hAnsi="Narkisim" w:cs="Narkisim"/>
          <w:b/>
          <w:bCs/>
          <w:szCs w:val="20"/>
          <w:rtl/>
        </w:rPr>
        <w:t>רא"ש</w:t>
      </w:r>
      <w:r w:rsidRPr="00B35A77">
        <w:rPr>
          <w:rFonts w:ascii="Narkisim" w:hAnsi="Narkisim" w:cs="Narkisim"/>
          <w:szCs w:val="20"/>
          <w:rtl/>
        </w:rPr>
        <w:t xml:space="preserve"> וה</w:t>
      </w:r>
      <w:r w:rsidRPr="00B35A77">
        <w:rPr>
          <w:rFonts w:ascii="Narkisim" w:hAnsi="Narkisim" w:cs="Narkisim"/>
          <w:b/>
          <w:bCs/>
          <w:szCs w:val="20"/>
          <w:rtl/>
        </w:rPr>
        <w:t>מפרש</w:t>
      </w:r>
      <w:r w:rsidRPr="00B35A77">
        <w:rPr>
          <w:rFonts w:ascii="Narkisim" w:hAnsi="Narkisim" w:cs="Narkisim"/>
          <w:szCs w:val="20"/>
          <w:rtl/>
        </w:rPr>
        <w:t xml:space="preserve"> שכתבו דאין באותה </w:t>
      </w:r>
      <w:r w:rsidRPr="00B35A77">
        <w:rPr>
          <w:rFonts w:ascii="Narkisim" w:hAnsi="Narkisim" w:cs="Narkisim"/>
          <w:i/>
          <w:iCs/>
          <w:szCs w:val="20"/>
          <w:rtl/>
        </w:rPr>
        <w:t>הפרה</w:t>
      </w:r>
      <w:r w:rsidRPr="00B35A77">
        <w:rPr>
          <w:rFonts w:ascii="Narkisim" w:hAnsi="Narkisim" w:cs="Narkisim"/>
          <w:szCs w:val="20"/>
          <w:rtl/>
        </w:rPr>
        <w:t xml:space="preserve"> כלום]. אך צ"ב מ"ש דבהקמה לא אמרי' 'כל שאינו</w:t>
      </w:r>
      <w:r w:rsidRPr="00B35A77">
        <w:rPr>
          <w:rFonts w:ascii="Narkisim" w:hAnsi="Narkisim" w:cs="Narkisim"/>
          <w:szCs w:val="20"/>
        </w:rPr>
        <w:t>'.</w:t>
      </w:r>
    </w:p>
    <w:p w14:paraId="24C4A809" w14:textId="77777777" w:rsidR="00101874" w:rsidRPr="00B35A77" w:rsidRDefault="00000000" w:rsidP="00B35A77">
      <w:pPr>
        <w:pStyle w:val="a7"/>
        <w:bidi/>
        <w:rPr>
          <w:rFonts w:ascii="Narkisim" w:hAnsi="Narkisim"/>
        </w:rPr>
      </w:pPr>
      <w:r w:rsidRPr="00B35A77">
        <w:rPr>
          <w:rFonts w:ascii="Narkisim" w:hAnsi="Narkisim"/>
          <w:rtl/>
        </w:rPr>
        <w:t>וה</w:t>
      </w:r>
      <w:r w:rsidRPr="00B35A77">
        <w:rPr>
          <w:rFonts w:ascii="Narkisim" w:hAnsi="Narkisim"/>
          <w:b/>
          <w:bCs/>
          <w:rtl/>
        </w:rPr>
        <w:t>כס"מ</w:t>
      </w:r>
      <w:r w:rsidRPr="00B35A77">
        <w:rPr>
          <w:rFonts w:ascii="Narkisim" w:hAnsi="Narkisim"/>
          <w:rtl/>
        </w:rPr>
        <w:t xml:space="preserve"> כתב דבהקמה לא אמרי' שלא חל כיון דאינה בזא"ז </w:t>
      </w:r>
      <w:r w:rsidRPr="00B35A77">
        <w:rPr>
          <w:rFonts w:ascii="Narkisim" w:hAnsi="Narkisim"/>
          <w:szCs w:val="20"/>
          <w:rtl/>
        </w:rPr>
        <w:t>[כיון דל"מ הקמה אחר ההפרה]</w:t>
      </w:r>
      <w:r w:rsidRPr="00B35A77">
        <w:rPr>
          <w:rFonts w:ascii="Narkisim" w:hAnsi="Narkisim"/>
          <w:rtl/>
        </w:rPr>
        <w:t xml:space="preserve">, דאיכא לפרש לקולא ולחומרא, ונקטי' לחומרא. וא"ת הול"ל ספק </w:t>
      </w:r>
      <w:r w:rsidRPr="00B35A77">
        <w:rPr>
          <w:rFonts w:ascii="Narkisim" w:hAnsi="Narkisim"/>
          <w:szCs w:val="20"/>
          <w:rtl/>
        </w:rPr>
        <w:t>[דרק על א' מהם אמרי' שאינו בזא"ז. וצ"ב דבשאר מקומות אמרי' דתרוייהו לא חלו, ולא הוה ספק איזה חל</w:t>
      </w:r>
      <w:r w:rsidRPr="00B35A77">
        <w:rPr>
          <w:rStyle w:val="ac"/>
          <w:rFonts w:ascii="Narkisim" w:hAnsi="Narkisim"/>
          <w:szCs w:val="20"/>
          <w:rtl/>
        </w:rPr>
        <w:footnoteReference w:id="225"/>
      </w:r>
      <w:r w:rsidRPr="00B35A77">
        <w:rPr>
          <w:rFonts w:ascii="Narkisim" w:hAnsi="Narkisim"/>
          <w:szCs w:val="20"/>
          <w:rtl/>
        </w:rPr>
        <w:t>]</w:t>
      </w:r>
      <w:r w:rsidRPr="00B35A77">
        <w:rPr>
          <w:rFonts w:ascii="Narkisim" w:hAnsi="Narkisim"/>
          <w:rtl/>
        </w:rPr>
        <w:t xml:space="preserve">, י"ל דממילא מתקיים, דשתיקה הוה קיום. </w:t>
      </w:r>
      <w:r w:rsidRPr="00B35A77">
        <w:rPr>
          <w:rFonts w:ascii="Narkisim" w:hAnsi="Narkisim"/>
          <w:szCs w:val="20"/>
          <w:rtl/>
        </w:rPr>
        <w:t>וה</w:t>
      </w:r>
      <w:r w:rsidRPr="00B35A77">
        <w:rPr>
          <w:rFonts w:ascii="Narkisim" w:hAnsi="Narkisim"/>
          <w:b/>
          <w:bCs/>
          <w:szCs w:val="20"/>
          <w:rtl/>
        </w:rPr>
        <w:t>מחנ"א</w:t>
      </w:r>
      <w:r w:rsidRPr="00B35A77">
        <w:rPr>
          <w:rFonts w:ascii="Narkisim" w:hAnsi="Narkisim"/>
          <w:szCs w:val="20"/>
          <w:rtl/>
        </w:rPr>
        <w:t xml:space="preserve"> (נדרים לח) הק' דא"כ יהני להפר בו ביום</w:t>
      </w:r>
      <w:r w:rsidRPr="00B35A77">
        <w:rPr>
          <w:rFonts w:ascii="Narkisim" w:hAnsi="Narkisim"/>
          <w:szCs w:val="20"/>
        </w:rPr>
        <w:t>.</w:t>
      </w:r>
    </w:p>
    <w:p w14:paraId="276F1725" w14:textId="77777777" w:rsidR="00101874" w:rsidRPr="00B35A77" w:rsidRDefault="00000000" w:rsidP="00B35A77">
      <w:pPr>
        <w:pStyle w:val="a7"/>
        <w:bidi/>
        <w:rPr>
          <w:rFonts w:ascii="Narkisim" w:hAnsi="Narkisim"/>
        </w:rPr>
      </w:pPr>
      <w:r w:rsidRPr="00B35A77">
        <w:rPr>
          <w:rFonts w:ascii="Narkisim" w:hAnsi="Narkisim"/>
          <w:rtl/>
        </w:rPr>
        <w:t>וה</w:t>
      </w:r>
      <w:r w:rsidRPr="00B35A77">
        <w:rPr>
          <w:rFonts w:ascii="Narkisim" w:hAnsi="Narkisim"/>
          <w:b/>
          <w:bCs/>
          <w:rtl/>
        </w:rPr>
        <w:t>מחנ"א</w:t>
      </w:r>
      <w:r w:rsidRPr="00B35A77">
        <w:rPr>
          <w:rFonts w:ascii="Narkisim" w:hAnsi="Narkisim"/>
          <w:rtl/>
        </w:rPr>
        <w:t xml:space="preserve"> (שם) כתב דכיון דמצי לקיים שעה א' ומופר לאחר שעה</w:t>
      </w:r>
      <w:r w:rsidRPr="00B35A77">
        <w:rPr>
          <w:rStyle w:val="ac"/>
          <w:rFonts w:ascii="Narkisim" w:hAnsi="Narkisim"/>
          <w:rtl/>
        </w:rPr>
        <w:footnoteReference w:id="226"/>
      </w:r>
      <w:r w:rsidRPr="00B35A77">
        <w:rPr>
          <w:rFonts w:ascii="Narkisim" w:hAnsi="Narkisim"/>
        </w:rPr>
        <w:t xml:space="preserve"> </w:t>
      </w:r>
      <w:r w:rsidRPr="00B35A77">
        <w:rPr>
          <w:rFonts w:ascii="Narkisim" w:hAnsi="Narkisim"/>
          <w:rtl/>
        </w:rPr>
        <w:t>(וכדאיתא בסמוך</w:t>
      </w:r>
      <w:r w:rsidRPr="00B35A77">
        <w:rPr>
          <w:rStyle w:val="ac"/>
          <w:rFonts w:ascii="Narkisim" w:hAnsi="Narkisim"/>
          <w:rtl/>
        </w:rPr>
        <w:footnoteReference w:id="227"/>
      </w:r>
      <w:r w:rsidRPr="00B35A77">
        <w:rPr>
          <w:rFonts w:ascii="Narkisim" w:hAnsi="Narkisim"/>
          <w:rtl/>
        </w:rPr>
        <w:t>), ומש"ה ההקמה נחשב ישנו בזא"ז</w:t>
      </w:r>
      <w:r w:rsidRPr="00B35A77">
        <w:rPr>
          <w:rStyle w:val="ac"/>
          <w:rFonts w:ascii="Narkisim" w:hAnsi="Narkisim"/>
          <w:rtl/>
        </w:rPr>
        <w:footnoteReference w:id="228"/>
      </w:r>
      <w:r w:rsidRPr="00B35A77">
        <w:rPr>
          <w:rFonts w:ascii="Narkisim" w:hAnsi="Narkisim"/>
        </w:rPr>
        <w:t>.</w:t>
      </w:r>
    </w:p>
    <w:p w14:paraId="6BD7B0EB" w14:textId="77777777" w:rsidR="00101874" w:rsidRPr="00B35A77" w:rsidRDefault="00000000" w:rsidP="00B35A77">
      <w:pPr>
        <w:pStyle w:val="a7"/>
        <w:bidi/>
        <w:rPr>
          <w:rFonts w:ascii="Narkisim" w:hAnsi="Narkisim"/>
        </w:rPr>
      </w:pPr>
      <w:r w:rsidRPr="00B35A77">
        <w:rPr>
          <w:rFonts w:ascii="Narkisim" w:hAnsi="Narkisim"/>
          <w:rtl/>
        </w:rPr>
        <w:t>וה</w:t>
      </w:r>
      <w:r w:rsidRPr="00B35A77">
        <w:rPr>
          <w:rFonts w:ascii="Narkisim" w:hAnsi="Narkisim"/>
          <w:b/>
          <w:bCs/>
          <w:rtl/>
        </w:rPr>
        <w:t>ט"ז</w:t>
      </w:r>
      <w:r w:rsidRPr="00B35A77">
        <w:rPr>
          <w:rFonts w:ascii="Narkisim" w:hAnsi="Narkisim"/>
          <w:rtl/>
        </w:rPr>
        <w:t xml:space="preserve"> </w:t>
      </w:r>
      <w:r w:rsidRPr="00B35A77">
        <w:rPr>
          <w:rFonts w:ascii="Narkisim" w:hAnsi="Narkisim"/>
          <w:szCs w:val="20"/>
          <w:rtl/>
        </w:rPr>
        <w:t>(שם לח)</w:t>
      </w:r>
      <w:r w:rsidRPr="00B35A77">
        <w:rPr>
          <w:rFonts w:ascii="Narkisim" w:hAnsi="Narkisim"/>
          <w:rtl/>
        </w:rPr>
        <w:t xml:space="preserve"> כת' דכיון דאמר קיום קודם, ומש"ה מהני הקיום</w:t>
      </w:r>
      <w:r w:rsidRPr="00B35A77">
        <w:rPr>
          <w:rStyle w:val="ac"/>
          <w:rFonts w:ascii="Narkisim" w:hAnsi="Narkisim"/>
          <w:rtl/>
        </w:rPr>
        <w:footnoteReference w:id="229"/>
      </w:r>
      <w:r w:rsidRPr="00B35A77">
        <w:rPr>
          <w:rFonts w:ascii="Narkisim" w:hAnsi="Narkisim"/>
        </w:rPr>
        <w:t xml:space="preserve">, </w:t>
      </w:r>
      <w:r w:rsidRPr="00B35A77">
        <w:rPr>
          <w:rFonts w:ascii="Narkisim" w:hAnsi="Narkisim"/>
          <w:rtl/>
        </w:rPr>
        <w:t>אלא דמיבעי האם יש כח להפרה לבטלו</w:t>
      </w:r>
      <w:r w:rsidRPr="00B35A77">
        <w:rPr>
          <w:rStyle w:val="ac"/>
          <w:rFonts w:ascii="Narkisim" w:hAnsi="Narkisim"/>
          <w:rtl/>
        </w:rPr>
        <w:footnoteReference w:id="230"/>
      </w:r>
      <w:r w:rsidRPr="00B35A77">
        <w:rPr>
          <w:rFonts w:ascii="Narkisim" w:hAnsi="Narkisim"/>
        </w:rPr>
        <w:t>.</w:t>
      </w:r>
    </w:p>
    <w:p w14:paraId="4CAB1657" w14:textId="77777777" w:rsidR="00101874" w:rsidRPr="00B35A77" w:rsidRDefault="00000000" w:rsidP="00B35A77">
      <w:pPr>
        <w:pStyle w:val="a8"/>
        <w:bidi/>
        <w:rPr>
          <w:rFonts w:ascii="Narkisim" w:hAnsi="Narkisim"/>
        </w:rPr>
      </w:pPr>
      <w:r w:rsidRPr="00B35A77">
        <w:rPr>
          <w:rFonts w:ascii="Narkisim" w:hAnsi="Narkisim"/>
          <w:rtl/>
        </w:rPr>
        <w:t>וה</w:t>
      </w:r>
      <w:r w:rsidRPr="00B35A77">
        <w:rPr>
          <w:rFonts w:ascii="Narkisim" w:hAnsi="Narkisim"/>
          <w:b/>
          <w:bCs/>
          <w:rtl/>
        </w:rPr>
        <w:t>אור שמח</w:t>
      </w:r>
      <w:r w:rsidRPr="00B35A77">
        <w:rPr>
          <w:rFonts w:ascii="Narkisim" w:hAnsi="Narkisim"/>
          <w:rtl/>
        </w:rPr>
        <w:t xml:space="preserve"> תי' דאף דהדיבור סותר זל"ז, מ"מ יש מחשבה לקיום</w:t>
      </w:r>
      <w:r w:rsidRPr="00B35A77">
        <w:rPr>
          <w:rStyle w:val="ac"/>
          <w:rFonts w:ascii="Narkisim" w:hAnsi="Narkisim"/>
          <w:rtl/>
        </w:rPr>
        <w:footnoteReference w:id="231"/>
      </w:r>
      <w:r w:rsidRPr="00B35A77">
        <w:rPr>
          <w:rFonts w:ascii="Narkisim" w:hAnsi="Narkisim"/>
        </w:rPr>
        <w:t xml:space="preserve">. </w:t>
      </w:r>
      <w:r w:rsidRPr="00B35A77">
        <w:rPr>
          <w:rFonts w:ascii="Narkisim" w:hAnsi="Narkisim"/>
          <w:rtl/>
        </w:rPr>
        <w:t>וקיום מהני במחשבה, אבל הפרה צריך דיבור</w:t>
      </w:r>
      <w:r w:rsidRPr="00B35A77">
        <w:rPr>
          <w:rStyle w:val="ac"/>
          <w:rFonts w:ascii="Narkisim" w:hAnsi="Narkisim"/>
          <w:rtl/>
        </w:rPr>
        <w:footnoteReference w:id="232"/>
      </w:r>
      <w:r w:rsidRPr="00B35A77">
        <w:rPr>
          <w:rFonts w:ascii="Narkisim" w:hAnsi="Narkisim"/>
        </w:rPr>
        <w:t xml:space="preserve"> </w:t>
      </w:r>
      <w:r w:rsidRPr="00B35A77">
        <w:rPr>
          <w:rFonts w:ascii="Narkisim" w:hAnsi="Narkisim"/>
          <w:rtl/>
        </w:rPr>
        <w:t>(כדלקמן עט.)</w:t>
      </w:r>
      <w:r w:rsidRPr="00B35A77">
        <w:rPr>
          <w:rStyle w:val="ac"/>
          <w:rFonts w:ascii="Narkisim" w:hAnsi="Narkisim"/>
          <w:rtl/>
        </w:rPr>
        <w:footnoteReference w:id="233"/>
      </w:r>
      <w:r w:rsidRPr="00B35A77">
        <w:rPr>
          <w:rFonts w:ascii="Narkisim" w:hAnsi="Narkisim"/>
        </w:rPr>
        <w:t xml:space="preserve">. </w:t>
      </w:r>
      <w:r w:rsidRPr="00B35A77">
        <w:rPr>
          <w:rFonts w:ascii="Narkisim" w:hAnsi="Narkisim"/>
          <w:rtl/>
        </w:rPr>
        <w:t>אך הקשה כיון דנתכוון להוציא בפיו, לא נתכוון שיחול ע"פ המחשבה, וכיסוד הטור"א (הו' לעיל ב.). [ועי"ש שהאריך להביא ראיות לזה. וע"ע דב"א א טז במלואים ד וקה"י מא]</w:t>
      </w:r>
      <w:r w:rsidRPr="00B35A77">
        <w:rPr>
          <w:rFonts w:ascii="Narkisim" w:hAnsi="Narkisim"/>
        </w:rPr>
        <w:t>.</w:t>
      </w:r>
    </w:p>
    <w:p w14:paraId="5A84E1E5" w14:textId="77777777" w:rsidR="00101874" w:rsidRPr="00B35A77" w:rsidRDefault="00000000" w:rsidP="00B35A77">
      <w:pPr>
        <w:bidi/>
        <w:rPr>
          <w:rFonts w:ascii="Narkisim" w:hAnsi="Narkisim" w:cs="Narkisim"/>
        </w:rPr>
      </w:pPr>
      <w:r w:rsidRPr="00B35A77">
        <w:rPr>
          <w:rFonts w:ascii="Narkisim" w:hAnsi="Narkisim" w:cs="Narkisim"/>
          <w:rtl/>
        </w:rPr>
        <w:t>וה</w:t>
      </w:r>
      <w:r w:rsidRPr="00B35A77">
        <w:rPr>
          <w:rFonts w:ascii="Narkisim" w:hAnsi="Narkisim" w:cs="Narkisim"/>
          <w:b/>
          <w:bCs/>
          <w:rtl/>
        </w:rPr>
        <w:t>גר"ח</w:t>
      </w:r>
      <w:r w:rsidRPr="00B35A77">
        <w:rPr>
          <w:rFonts w:ascii="Narkisim" w:hAnsi="Narkisim" w:cs="Narkisim"/>
          <w:rtl/>
        </w:rPr>
        <w:t xml:space="preserve"> </w:t>
      </w:r>
      <w:r w:rsidRPr="00B35A77">
        <w:rPr>
          <w:rFonts w:ascii="Narkisim" w:hAnsi="Narkisim" w:cs="Narkisim"/>
          <w:szCs w:val="20"/>
          <w:rtl/>
        </w:rPr>
        <w:t>(על הרמב"ם שם)</w:t>
      </w:r>
      <w:r w:rsidRPr="00B35A77">
        <w:rPr>
          <w:rFonts w:ascii="Narkisim" w:hAnsi="Narkisim" w:cs="Narkisim"/>
          <w:rtl/>
        </w:rPr>
        <w:t xml:space="preserve"> פי' דבהקמה ל"ש כל שאינו בזא"ז כיון דהפרה אינו סותר לקיום. והגר"ח ייסד [בדעת הרמב"ם] דהכלל ד'כל שאינו' נאמר רק במקום שמצד הדין סותר דלא יחול בזא"ז </w:t>
      </w:r>
      <w:r w:rsidRPr="00B35A77">
        <w:rPr>
          <w:rFonts w:ascii="Narkisim" w:hAnsi="Narkisim" w:cs="Narkisim"/>
          <w:szCs w:val="20"/>
          <w:rtl/>
        </w:rPr>
        <w:t>[ולכן אף בב"א מהני לעכב שלא יחול]</w:t>
      </w:r>
      <w:r w:rsidRPr="00B35A77">
        <w:rPr>
          <w:rFonts w:ascii="Narkisim" w:hAnsi="Narkisim" w:cs="Narkisim"/>
          <w:rtl/>
        </w:rPr>
        <w:t>, וה"נ הקמה סותרת שלא יחול הפרה, א"כ אף בב"א לא חל</w:t>
      </w:r>
      <w:r w:rsidRPr="00B35A77">
        <w:rPr>
          <w:rStyle w:val="ac"/>
          <w:rFonts w:ascii="Narkisim" w:hAnsi="Narkisim" w:cs="Narkisim"/>
          <w:rtl/>
        </w:rPr>
        <w:footnoteReference w:id="234"/>
      </w:r>
      <w:r w:rsidRPr="00B35A77">
        <w:rPr>
          <w:rFonts w:ascii="Narkisim" w:hAnsi="Narkisim" w:cs="Narkisim"/>
        </w:rPr>
        <w:t xml:space="preserve">. </w:t>
      </w:r>
      <w:r w:rsidRPr="00B35A77">
        <w:rPr>
          <w:rFonts w:ascii="Narkisim" w:hAnsi="Narkisim" w:cs="Narkisim"/>
          <w:rtl/>
        </w:rPr>
        <w:t>אבל בדבר שאינו מעכב בדין, אלא דלא יצוייר בזאח"ז, א"כ בבת א' אין דבר שמונע</w:t>
      </w:r>
      <w:r w:rsidRPr="00B35A77">
        <w:rPr>
          <w:rFonts w:ascii="Narkisim" w:hAnsi="Narkisim" w:cs="Narkisim"/>
        </w:rPr>
        <w:t>.</w:t>
      </w:r>
    </w:p>
    <w:p w14:paraId="36DAE350" w14:textId="77777777" w:rsidR="00101874" w:rsidRPr="00B35A77" w:rsidRDefault="00000000" w:rsidP="00B35A77">
      <w:pPr>
        <w:pStyle w:val="a7"/>
        <w:bidi/>
        <w:rPr>
          <w:rFonts w:ascii="Narkisim" w:hAnsi="Narkisim"/>
        </w:rPr>
      </w:pPr>
      <w:r w:rsidRPr="00B35A77">
        <w:rPr>
          <w:rFonts w:ascii="Narkisim" w:hAnsi="Narkisim"/>
          <w:rtl/>
        </w:rPr>
        <w:t>וה"נ ההפרה אינו סותר את הקמת הנדר, אלא דכיון דהיפר גייז נדרא ואין נדר לקיים. וכיון דהקמה סותרת להפרה, והפרה אינה סותרת להקמה אמרי' דחל הקמה ולא הפרה. וה</w:t>
      </w:r>
      <w:r w:rsidRPr="00B35A77">
        <w:rPr>
          <w:rFonts w:ascii="Narkisim" w:hAnsi="Narkisim"/>
          <w:b/>
          <w:bCs/>
          <w:rtl/>
        </w:rPr>
        <w:t>חזו"א</w:t>
      </w:r>
      <w:r w:rsidRPr="00B35A77">
        <w:rPr>
          <w:rFonts w:ascii="Narkisim" w:hAnsi="Narkisim"/>
          <w:rtl/>
        </w:rPr>
        <w:t xml:space="preserve"> </w:t>
      </w:r>
      <w:r w:rsidRPr="00B35A77">
        <w:rPr>
          <w:rFonts w:ascii="Narkisim" w:hAnsi="Narkisim"/>
          <w:szCs w:val="20"/>
          <w:rtl/>
        </w:rPr>
        <w:lastRenderedPageBreak/>
        <w:t>(בגליונות)</w:t>
      </w:r>
      <w:r w:rsidRPr="00B35A77">
        <w:rPr>
          <w:rFonts w:ascii="Narkisim" w:hAnsi="Narkisim"/>
          <w:rtl/>
        </w:rPr>
        <w:t xml:space="preserve"> השיג דכשם שאין הפרה אחר הקמה, דכיון דהכריע פעם א' שוב אינו בעלים</w:t>
      </w:r>
      <w:r w:rsidRPr="00B35A77">
        <w:rPr>
          <w:rStyle w:val="ac"/>
          <w:rFonts w:ascii="Narkisim" w:hAnsi="Narkisim"/>
          <w:szCs w:val="20"/>
          <w:rtl/>
        </w:rPr>
        <w:footnoteReference w:id="235"/>
      </w:r>
      <w:r w:rsidRPr="00B35A77">
        <w:rPr>
          <w:rFonts w:ascii="Narkisim" w:hAnsi="Narkisim"/>
        </w:rPr>
        <w:t xml:space="preserve">, </w:t>
      </w:r>
      <w:r w:rsidRPr="00B35A77">
        <w:rPr>
          <w:rFonts w:ascii="Narkisim" w:hAnsi="Narkisim"/>
          <w:rtl/>
        </w:rPr>
        <w:t xml:space="preserve">ה"נ אין הקמה אחר הפרה. </w:t>
      </w:r>
      <w:r w:rsidRPr="00B35A77">
        <w:rPr>
          <w:rFonts w:ascii="Narkisim" w:hAnsi="Narkisim"/>
          <w:szCs w:val="20"/>
          <w:rtl/>
        </w:rPr>
        <w:t>[דאף אילו נשאר נדר אחרי שהפר אינו בעלים עליו</w:t>
      </w:r>
      <w:r w:rsidRPr="00B35A77">
        <w:rPr>
          <w:rStyle w:val="ac"/>
          <w:rFonts w:ascii="Narkisim" w:hAnsi="Narkisim"/>
          <w:szCs w:val="20"/>
          <w:rtl/>
        </w:rPr>
        <w:footnoteReference w:id="236"/>
      </w:r>
      <w:r w:rsidRPr="00B35A77">
        <w:rPr>
          <w:rFonts w:ascii="Narkisim" w:hAnsi="Narkisim"/>
          <w:szCs w:val="20"/>
          <w:rtl/>
        </w:rPr>
        <w:t>]</w:t>
      </w:r>
      <w:r w:rsidRPr="00B35A77">
        <w:rPr>
          <w:rFonts w:ascii="Narkisim" w:hAnsi="Narkisim"/>
          <w:szCs w:val="20"/>
        </w:rPr>
        <w:t>.</w:t>
      </w:r>
    </w:p>
    <w:p w14:paraId="064F34BB" w14:textId="77777777" w:rsidR="00101874" w:rsidRPr="00B35A77" w:rsidRDefault="00000000" w:rsidP="00B35A77">
      <w:pPr>
        <w:pStyle w:val="a8"/>
        <w:bidi/>
        <w:rPr>
          <w:rFonts w:ascii="Narkisim" w:hAnsi="Narkisim"/>
        </w:rPr>
      </w:pPr>
      <w:r w:rsidRPr="00B35A77">
        <w:rPr>
          <w:rFonts w:ascii="Narkisim" w:hAnsi="Narkisim"/>
          <w:rtl/>
        </w:rPr>
        <w:t>וה</w:t>
      </w:r>
      <w:r w:rsidRPr="00B35A77">
        <w:rPr>
          <w:rFonts w:ascii="Narkisim" w:hAnsi="Narkisim"/>
          <w:b/>
          <w:bCs/>
          <w:rtl/>
        </w:rPr>
        <w:t>אחרונים</w:t>
      </w:r>
      <w:r w:rsidRPr="00B35A77">
        <w:rPr>
          <w:rFonts w:ascii="Narkisim" w:hAnsi="Narkisim"/>
          <w:rtl/>
        </w:rPr>
        <w:t xml:space="preserve"> הביאו מקור ליסוד הגר"ח מדברי </w:t>
      </w:r>
      <w:r w:rsidRPr="00B35A77">
        <w:rPr>
          <w:rFonts w:ascii="Narkisim" w:hAnsi="Narkisim"/>
          <w:b/>
          <w:bCs/>
          <w:rtl/>
        </w:rPr>
        <w:t>תוס</w:t>
      </w:r>
      <w:r w:rsidRPr="00B35A77">
        <w:rPr>
          <w:rFonts w:ascii="Narkisim" w:hAnsi="Narkisim"/>
          <w:rtl/>
        </w:rPr>
        <w:t>' (גיטין מב. ד"ה הא בתי') דלא נאמר כל שישנו בזא"ז אלא היכא דהראשון מונע את השני מלחול</w:t>
      </w:r>
      <w:r w:rsidRPr="00B35A77">
        <w:rPr>
          <w:rStyle w:val="ac"/>
          <w:rFonts w:ascii="Narkisim" w:hAnsi="Narkisim"/>
          <w:rtl/>
        </w:rPr>
        <w:footnoteReference w:id="237"/>
      </w:r>
      <w:r w:rsidRPr="00B35A77">
        <w:rPr>
          <w:rFonts w:ascii="Narkisim" w:hAnsi="Narkisim"/>
        </w:rPr>
        <w:t xml:space="preserve">, </w:t>
      </w:r>
      <w:r w:rsidRPr="00B35A77">
        <w:rPr>
          <w:rFonts w:ascii="Narkisim" w:hAnsi="Narkisim"/>
          <w:rtl/>
        </w:rPr>
        <w:t>אבל מקנה לב' עבדיו הא דאינו בזא"ז הוא משום דכבר נסתלק נותן</w:t>
      </w:r>
      <w:r w:rsidRPr="00B35A77">
        <w:rPr>
          <w:rStyle w:val="ac"/>
          <w:rFonts w:ascii="Narkisim" w:hAnsi="Narkisim"/>
          <w:rtl/>
        </w:rPr>
        <w:footnoteReference w:id="238"/>
      </w:r>
      <w:r w:rsidRPr="00B35A77">
        <w:rPr>
          <w:rFonts w:ascii="Narkisim" w:hAnsi="Narkisim"/>
        </w:rPr>
        <w:t>.</w:t>
      </w:r>
    </w:p>
    <w:p w14:paraId="27A6940C" w14:textId="77777777" w:rsidR="00101874" w:rsidRPr="00B35A77" w:rsidRDefault="00000000" w:rsidP="00B35A77">
      <w:pPr>
        <w:pStyle w:val="a8"/>
        <w:bidi/>
        <w:rPr>
          <w:rFonts w:ascii="Narkisim" w:hAnsi="Narkisim"/>
        </w:rPr>
      </w:pPr>
      <w:r w:rsidRPr="00B35A77">
        <w:rPr>
          <w:rFonts w:ascii="Narkisim" w:hAnsi="Narkisim"/>
          <w:rtl/>
        </w:rPr>
        <w:t>אך ה</w:t>
      </w:r>
      <w:r w:rsidRPr="00B35A77">
        <w:rPr>
          <w:rFonts w:ascii="Narkisim" w:hAnsi="Narkisim"/>
          <w:b/>
          <w:bCs/>
          <w:rtl/>
        </w:rPr>
        <w:t>אחרונים</w:t>
      </w:r>
      <w:r w:rsidRPr="00B35A77">
        <w:rPr>
          <w:rFonts w:ascii="Narkisim" w:hAnsi="Narkisim"/>
          <w:rtl/>
        </w:rPr>
        <w:t xml:space="preserve"> (חזו"א בגליונות וע"ע דבר אברהם ג י ג בהג', וג לב ב) הקשו דהגמ' (קידושין נא. ועירובין נ.) מקשה גבי מעשר נימא דהמרבה במעשרות לא יחול משום דכל שאינו בזא"ז [והגמ' מתרצת דאיתא לחצאין</w:t>
      </w:r>
      <w:r w:rsidRPr="00B35A77">
        <w:rPr>
          <w:rStyle w:val="ac"/>
          <w:rFonts w:ascii="Narkisim" w:hAnsi="Narkisim"/>
          <w:rtl/>
        </w:rPr>
        <w:footnoteReference w:id="239"/>
      </w:r>
      <w:r w:rsidRPr="00B35A77">
        <w:rPr>
          <w:rFonts w:ascii="Narkisim" w:hAnsi="Narkisim"/>
          <w:rtl/>
        </w:rPr>
        <w:t>], ואף דהא דא"א להפריש מעשר אחר מעשר הוא משום דליכא טבל</w:t>
      </w:r>
      <w:r w:rsidRPr="00B35A77">
        <w:rPr>
          <w:rStyle w:val="ac"/>
          <w:rFonts w:ascii="Narkisim" w:hAnsi="Narkisim"/>
          <w:rtl/>
        </w:rPr>
        <w:footnoteReference w:id="240"/>
      </w:r>
      <w:r w:rsidRPr="00B35A77">
        <w:rPr>
          <w:rFonts w:ascii="Narkisim" w:hAnsi="Narkisim"/>
        </w:rPr>
        <w:t xml:space="preserve">. </w:t>
      </w:r>
      <w:r w:rsidRPr="00B35A77">
        <w:rPr>
          <w:rFonts w:ascii="Narkisim" w:hAnsi="Narkisim"/>
          <w:rtl/>
        </w:rPr>
        <w:t>ויש שביארו דעת הגר"ח דאף במעשר יש דין שלא יוכל לחול יותר מעשירית. ונחשב סתירה</w:t>
      </w:r>
      <w:r w:rsidRPr="00B35A77">
        <w:rPr>
          <w:rStyle w:val="ac"/>
          <w:rFonts w:ascii="Narkisim" w:hAnsi="Narkisim"/>
          <w:rtl/>
        </w:rPr>
        <w:footnoteReference w:id="241"/>
      </w:r>
      <w:r w:rsidRPr="00B35A77">
        <w:rPr>
          <w:rFonts w:ascii="Narkisim" w:hAnsi="Narkisim"/>
        </w:rPr>
        <w:t>.</w:t>
      </w:r>
    </w:p>
    <w:p w14:paraId="3C8A46FC" w14:textId="77777777" w:rsidR="00101874" w:rsidRPr="00B35A77" w:rsidRDefault="00000000" w:rsidP="00B35A77">
      <w:pPr>
        <w:bidi/>
        <w:rPr>
          <w:rFonts w:ascii="Narkisim" w:hAnsi="Narkisim" w:cs="Narkisim"/>
        </w:rPr>
      </w:pPr>
      <w:r w:rsidRPr="00B35A77">
        <w:rPr>
          <w:rFonts w:ascii="Narkisim" w:hAnsi="Narkisim" w:cs="Narkisim"/>
          <w:u w:val="single"/>
          <w:rtl/>
        </w:rPr>
        <w:t>בעי רבה קיים ליכי היום מהו, מי אמרי' כמ"ד מופר ליכי למחר וכו'</w:t>
      </w:r>
      <w:r w:rsidRPr="00B35A77">
        <w:rPr>
          <w:rFonts w:ascii="Narkisim" w:hAnsi="Narkisim" w:cs="Narkisim"/>
          <w:rtl/>
        </w:rPr>
        <w:t>. משמע דאם אמר להדיא קיים ליכי היום ומופר ליכי למחר מהני</w:t>
      </w:r>
      <w:r w:rsidRPr="00B35A77">
        <w:rPr>
          <w:rStyle w:val="ac"/>
          <w:rFonts w:ascii="Narkisim" w:hAnsi="Narkisim" w:cs="Narkisim"/>
          <w:rtl/>
        </w:rPr>
        <w:footnoteReference w:id="242"/>
      </w:r>
      <w:r w:rsidRPr="00B35A77">
        <w:rPr>
          <w:rFonts w:ascii="Narkisim" w:hAnsi="Narkisim" w:cs="Narkisim"/>
        </w:rPr>
        <w:t xml:space="preserve">. </w:t>
      </w:r>
      <w:r w:rsidRPr="00B35A77">
        <w:rPr>
          <w:rFonts w:ascii="Narkisim" w:hAnsi="Narkisim" w:cs="Narkisim"/>
          <w:szCs w:val="20"/>
          <w:rtl/>
        </w:rPr>
        <w:t>[וצ"ב הרי למחר אינו זמן הפרה, וכדבסמוך. ויל"פ דמתפרש לשונו שיהא מופר באופן דיהני למחר, וכמ"ש בגמ' כמ"ד מהיום]</w:t>
      </w:r>
      <w:r w:rsidRPr="00B35A77">
        <w:rPr>
          <w:rFonts w:ascii="Narkisim" w:hAnsi="Narkisim" w:cs="Narkisim"/>
          <w:rtl/>
        </w:rPr>
        <w:t>. אבל בספק הגמ' (בסמוך) משמע דל"ש לומר להדיא מופר ליכי מחר</w:t>
      </w:r>
      <w:r w:rsidRPr="00B35A77">
        <w:rPr>
          <w:rFonts w:ascii="Narkisim" w:hAnsi="Narkisim" w:cs="Narkisim"/>
        </w:rPr>
        <w:t>.</w:t>
      </w:r>
    </w:p>
    <w:p w14:paraId="1FD1F4FC" w14:textId="77777777" w:rsidR="00101874" w:rsidRPr="00B35A77" w:rsidRDefault="00000000" w:rsidP="00B35A77">
      <w:pPr>
        <w:pStyle w:val="aa"/>
        <w:bidi/>
        <w:rPr>
          <w:rFonts w:ascii="Narkisim" w:hAnsi="Narkisim"/>
        </w:rPr>
      </w:pPr>
      <w:r w:rsidRPr="00B35A77">
        <w:rPr>
          <w:rFonts w:ascii="Narkisim" w:hAnsi="Narkisim"/>
          <w:u w:val="single"/>
          <w:rtl/>
        </w:rPr>
        <w:t>או דילמא הא לא אמר לה</w:t>
      </w:r>
      <w:r w:rsidRPr="00B35A77">
        <w:rPr>
          <w:rFonts w:ascii="Narkisim" w:hAnsi="Narkisim"/>
          <w:rtl/>
        </w:rPr>
        <w:t>. ה</w:t>
      </w:r>
      <w:r w:rsidRPr="00B35A77">
        <w:rPr>
          <w:rFonts w:ascii="Narkisim" w:hAnsi="Narkisim"/>
          <w:b/>
          <w:bCs/>
          <w:rtl/>
        </w:rPr>
        <w:t>רא"ש</w:t>
      </w:r>
      <w:r w:rsidRPr="00B35A77">
        <w:rPr>
          <w:rFonts w:ascii="Narkisim" w:hAnsi="Narkisim"/>
          <w:rtl/>
        </w:rPr>
        <w:t xml:space="preserve"> פי' דל"מ הפרה ע"י מכלל לאו, דבעינן שיוציא הפרה בפיו [וכדאי' לקמן עט. דל"מ הפרה בלב]</w:t>
      </w:r>
      <w:r w:rsidRPr="00B35A77">
        <w:rPr>
          <w:rFonts w:ascii="Narkisim" w:hAnsi="Narkisim"/>
        </w:rPr>
        <w:t>.</w:t>
      </w:r>
    </w:p>
    <w:p w14:paraId="54B02D4E" w14:textId="77777777" w:rsidR="00101874" w:rsidRPr="00B35A77" w:rsidRDefault="00000000" w:rsidP="00B35A77">
      <w:pPr>
        <w:pStyle w:val="a8"/>
        <w:bidi/>
        <w:rPr>
          <w:rFonts w:ascii="Narkisim" w:hAnsi="Narkisim"/>
        </w:rPr>
      </w:pPr>
      <w:r w:rsidRPr="00B35A77">
        <w:rPr>
          <w:rFonts w:ascii="Narkisim" w:hAnsi="Narkisim"/>
          <w:rtl/>
        </w:rPr>
        <w:t>וה</w:t>
      </w:r>
      <w:r w:rsidRPr="00B35A77">
        <w:rPr>
          <w:rFonts w:ascii="Narkisim" w:hAnsi="Narkisim"/>
          <w:b/>
          <w:bCs/>
          <w:rtl/>
        </w:rPr>
        <w:t>רש"ש</w:t>
      </w:r>
      <w:r w:rsidRPr="00B35A77">
        <w:rPr>
          <w:rFonts w:ascii="Narkisim" w:hAnsi="Narkisim"/>
          <w:rtl/>
        </w:rPr>
        <w:t xml:space="preserve"> (ע.) פי' דפשיטא דהיכא דאמר שלמחר יהא מופר, רצונו שהיום לא יהא כן</w:t>
      </w:r>
      <w:r w:rsidRPr="00B35A77">
        <w:rPr>
          <w:rStyle w:val="ac"/>
          <w:rFonts w:ascii="Narkisim" w:hAnsi="Narkisim"/>
          <w:rtl/>
        </w:rPr>
        <w:footnoteReference w:id="243"/>
      </w:r>
      <w:r w:rsidRPr="00B35A77">
        <w:rPr>
          <w:rFonts w:ascii="Narkisim" w:hAnsi="Narkisim"/>
        </w:rPr>
        <w:t xml:space="preserve"> </w:t>
      </w:r>
      <w:r w:rsidRPr="00B35A77">
        <w:rPr>
          <w:rFonts w:ascii="Narkisim" w:hAnsi="Narkisim"/>
          <w:rtl/>
        </w:rPr>
        <w:t>[וכדאיתא בבעיא דאח"כ]. אלא דקי"ל (לקמן עט.) דהפרה בלב ל"מ, ורק קיום בלב מהני. אלא דהגמ' מסתפקת דנים לכוונה כאמירה, כיון דמכלל לאו אתה שומע הן</w:t>
      </w:r>
      <w:r w:rsidRPr="00B35A77">
        <w:rPr>
          <w:rStyle w:val="ac"/>
          <w:rFonts w:ascii="Narkisim" w:hAnsi="Narkisim"/>
          <w:rtl/>
        </w:rPr>
        <w:footnoteReference w:id="244"/>
      </w:r>
      <w:r w:rsidRPr="00B35A77">
        <w:rPr>
          <w:rFonts w:ascii="Narkisim" w:hAnsi="Narkisim"/>
        </w:rPr>
        <w:t>.</w:t>
      </w:r>
    </w:p>
    <w:p w14:paraId="05C6E74D" w14:textId="77777777" w:rsidR="00101874" w:rsidRPr="00B35A77" w:rsidRDefault="00000000" w:rsidP="00B35A77">
      <w:pPr>
        <w:pStyle w:val="3"/>
        <w:bidi/>
        <w:rPr>
          <w:rFonts w:ascii="Narkisim" w:hAnsi="Narkisim"/>
        </w:rPr>
      </w:pPr>
      <w:r w:rsidRPr="00B35A77">
        <w:rPr>
          <w:rFonts w:ascii="Narkisim" w:hAnsi="Narkisim"/>
          <w:rtl/>
        </w:rPr>
        <w:t>דף ע</w:t>
      </w:r>
      <w:r w:rsidRPr="00B35A77">
        <w:rPr>
          <w:rFonts w:ascii="Narkisim" w:hAnsi="Narkisim"/>
        </w:rPr>
        <w:t>.</w:t>
      </w:r>
    </w:p>
    <w:p w14:paraId="3AA41FE8" w14:textId="77777777" w:rsidR="00101874" w:rsidRPr="00B35A77" w:rsidRDefault="00000000" w:rsidP="00B35A77">
      <w:pPr>
        <w:pStyle w:val="aa"/>
        <w:bidi/>
        <w:rPr>
          <w:rFonts w:ascii="Narkisim" w:hAnsi="Narkisim"/>
        </w:rPr>
      </w:pPr>
      <w:r w:rsidRPr="00B35A77">
        <w:rPr>
          <w:rFonts w:ascii="Narkisim" w:hAnsi="Narkisim"/>
          <w:u w:val="single"/>
          <w:rtl/>
        </w:rPr>
        <w:t>אמר לה מופר ליכי למחר מהו וכו' דהא קיימי' וכו'</w:t>
      </w:r>
      <w:r w:rsidRPr="00B35A77">
        <w:rPr>
          <w:rFonts w:ascii="Narkisim" w:hAnsi="Narkisim"/>
          <w:rtl/>
        </w:rPr>
        <w:t>. ה</w:t>
      </w:r>
      <w:r w:rsidRPr="00B35A77">
        <w:rPr>
          <w:rFonts w:ascii="Narkisim" w:hAnsi="Narkisim"/>
          <w:b/>
          <w:bCs/>
          <w:rtl/>
        </w:rPr>
        <w:t>רש"ש</w:t>
      </w:r>
      <w:r w:rsidRPr="00B35A77">
        <w:rPr>
          <w:rFonts w:ascii="Narkisim" w:hAnsi="Narkisim"/>
          <w:rtl/>
        </w:rPr>
        <w:t xml:space="preserve"> ביאר דכוונת הגמ' דעכ"פ גילה דעתו, והקמה שבלב מהני. ולכן לא אמרי' 'הא לא אמר</w:t>
      </w:r>
      <w:r w:rsidRPr="00B35A77">
        <w:rPr>
          <w:rFonts w:ascii="Narkisim" w:hAnsi="Narkisim"/>
        </w:rPr>
        <w:t>'.</w:t>
      </w:r>
    </w:p>
    <w:p w14:paraId="4568E431" w14:textId="77777777" w:rsidR="00101874" w:rsidRPr="00B35A77" w:rsidRDefault="00000000" w:rsidP="00B35A77">
      <w:pPr>
        <w:pStyle w:val="a7"/>
        <w:bidi/>
        <w:rPr>
          <w:rFonts w:ascii="Narkisim" w:hAnsi="Narkisim"/>
        </w:rPr>
      </w:pPr>
      <w:r w:rsidRPr="00B35A77">
        <w:rPr>
          <w:rFonts w:ascii="Narkisim" w:hAnsi="Narkisim"/>
          <w:rtl/>
        </w:rPr>
        <w:t>ה</w:t>
      </w:r>
      <w:r w:rsidRPr="00B35A77">
        <w:rPr>
          <w:rFonts w:ascii="Narkisim" w:hAnsi="Narkisim"/>
          <w:b/>
          <w:bCs/>
          <w:rtl/>
        </w:rPr>
        <w:t>ר"ן</w:t>
      </w:r>
      <w:r w:rsidRPr="00B35A77">
        <w:rPr>
          <w:rFonts w:ascii="Narkisim" w:hAnsi="Narkisim"/>
          <w:rtl/>
        </w:rPr>
        <w:t xml:space="preserve"> כתב דמחר אינו זמן הפרה. </w:t>
      </w:r>
      <w:r w:rsidRPr="00B35A77">
        <w:rPr>
          <w:rFonts w:ascii="Narkisim" w:hAnsi="Narkisim"/>
          <w:szCs w:val="20"/>
          <w:rtl/>
        </w:rPr>
        <w:t>וב</w:t>
      </w:r>
      <w:r w:rsidRPr="00B35A77">
        <w:rPr>
          <w:rFonts w:ascii="Narkisim" w:hAnsi="Narkisim"/>
          <w:b/>
          <w:bCs/>
          <w:szCs w:val="20"/>
          <w:rtl/>
        </w:rPr>
        <w:t>חי' ר' שמואל</w:t>
      </w:r>
      <w:r w:rsidRPr="00B35A77">
        <w:rPr>
          <w:rFonts w:ascii="Narkisim" w:hAnsi="Narkisim"/>
          <w:szCs w:val="20"/>
          <w:rtl/>
        </w:rPr>
        <w:t xml:space="preserve"> (יח ד) הק' לדעת ה</w:t>
      </w:r>
      <w:r w:rsidRPr="00B35A77">
        <w:rPr>
          <w:rFonts w:ascii="Narkisim" w:hAnsi="Narkisim"/>
          <w:b/>
          <w:bCs/>
          <w:szCs w:val="20"/>
          <w:rtl/>
        </w:rPr>
        <w:t>טור</w:t>
      </w:r>
      <w:r w:rsidRPr="00B35A77">
        <w:rPr>
          <w:rFonts w:ascii="Narkisim" w:hAnsi="Narkisim"/>
          <w:szCs w:val="20"/>
          <w:rtl/>
        </w:rPr>
        <w:t xml:space="preserve"> (הו' לעיל סט.) דהיכא דנשאל על הקמתו, יכול להפר אף אחר כמה ימים, דכיון דקיים מתבטל יום שמעו. א"כ ה"נ מה איכפת לן שעברו כמה ימים כשהנדר קיים, הרי אינו יכול להפר. וכתב דהכא ההקמה מעכבת שלא יוכל להפר, וכה"ג ודאי נחשב שעבר יום שמעו. והטור איירי היכא דנשאל על הקמתו [ונתברר דלא היה דבר לעכב הפרתו]. אבל הכא ההקמה קיים, בכלל ההקמה יש שתיקה ביום שמעו. ועוד תי' דהכא כיון דהוא גרם להקמה, נחשב שעבר יום שמעו, דאינו אונס [משא"כ בסוגיין דהוה טעות]</w:t>
      </w:r>
      <w:r w:rsidRPr="00B35A77">
        <w:rPr>
          <w:rFonts w:ascii="Narkisim" w:hAnsi="Narkisim"/>
          <w:szCs w:val="20"/>
        </w:rPr>
        <w:t>.</w:t>
      </w:r>
    </w:p>
    <w:p w14:paraId="64070EA1" w14:textId="77777777" w:rsidR="00101874" w:rsidRPr="00B35A77" w:rsidRDefault="00000000" w:rsidP="00B35A77">
      <w:pPr>
        <w:bidi/>
        <w:rPr>
          <w:rFonts w:ascii="Narkisim" w:hAnsi="Narkisim" w:cs="Narkisim"/>
        </w:rPr>
      </w:pPr>
      <w:r w:rsidRPr="00B35A77">
        <w:rPr>
          <w:rFonts w:ascii="Narkisim" w:hAnsi="Narkisim" w:cs="Narkisim"/>
          <w:u w:val="single"/>
          <w:rtl/>
        </w:rPr>
        <w:t>א"ל מופר ליכי מחר וכו'</w:t>
      </w:r>
      <w:r w:rsidRPr="00B35A77">
        <w:rPr>
          <w:rFonts w:ascii="Narkisim" w:hAnsi="Narkisim" w:cs="Narkisim"/>
          <w:rtl/>
        </w:rPr>
        <w:t>. ה</w:t>
      </w:r>
      <w:r w:rsidRPr="00B35A77">
        <w:rPr>
          <w:rFonts w:ascii="Narkisim" w:hAnsi="Narkisim" w:cs="Narkisim"/>
          <w:b/>
          <w:bCs/>
          <w:rtl/>
        </w:rPr>
        <w:t>רמב"ם</w:t>
      </w:r>
      <w:r w:rsidRPr="00B35A77">
        <w:rPr>
          <w:rFonts w:ascii="Narkisim" w:hAnsi="Narkisim" w:cs="Narkisim"/>
          <w:rtl/>
        </w:rPr>
        <w:t xml:space="preserve"> (יג כב) ו</w:t>
      </w:r>
      <w:r w:rsidRPr="00B35A77">
        <w:rPr>
          <w:rFonts w:ascii="Narkisim" w:hAnsi="Narkisim" w:cs="Narkisim"/>
          <w:b/>
          <w:bCs/>
          <w:rtl/>
        </w:rPr>
        <w:t>שו"ע</w:t>
      </w:r>
      <w:r w:rsidRPr="00B35A77">
        <w:rPr>
          <w:rFonts w:ascii="Narkisim" w:hAnsi="Narkisim" w:cs="Narkisim"/>
          <w:rtl/>
        </w:rPr>
        <w:t xml:space="preserve"> (רלד מו) פסקו דאינו מופר. וה</w:t>
      </w:r>
      <w:r w:rsidRPr="00B35A77">
        <w:rPr>
          <w:rFonts w:ascii="Narkisim" w:hAnsi="Narkisim" w:cs="Narkisim"/>
          <w:b/>
          <w:bCs/>
          <w:rtl/>
        </w:rPr>
        <w:t>רמ"א</w:t>
      </w:r>
      <w:r w:rsidRPr="00B35A77">
        <w:rPr>
          <w:rFonts w:ascii="Narkisim" w:hAnsi="Narkisim" w:cs="Narkisim"/>
          <w:rtl/>
        </w:rPr>
        <w:t xml:space="preserve"> הגיה </w:t>
      </w:r>
      <w:r w:rsidRPr="00B35A77">
        <w:rPr>
          <w:rFonts w:ascii="Narkisim" w:hAnsi="Narkisim" w:cs="Narkisim"/>
          <w:i/>
          <w:iCs/>
          <w:rtl/>
        </w:rPr>
        <w:t>וי"א</w:t>
      </w:r>
      <w:r w:rsidRPr="00B35A77">
        <w:rPr>
          <w:rFonts w:ascii="Narkisim" w:hAnsi="Narkisim" w:cs="Narkisim"/>
          <w:rtl/>
        </w:rPr>
        <w:t xml:space="preserve"> דהוה מקויים. ומבואר ברמ"א דנקט דכוונת השו"ע דאינו מופר בלשון הזה, אבל יכול לחזור ולהפר. וכ"כ ה</w:t>
      </w:r>
      <w:r w:rsidRPr="00B35A77">
        <w:rPr>
          <w:rFonts w:ascii="Narkisim" w:hAnsi="Narkisim" w:cs="Narkisim"/>
          <w:b/>
          <w:bCs/>
          <w:rtl/>
        </w:rPr>
        <w:t>ש"ך</w:t>
      </w:r>
      <w:r w:rsidRPr="00B35A77">
        <w:rPr>
          <w:rFonts w:ascii="Narkisim" w:hAnsi="Narkisim" w:cs="Narkisim"/>
          <w:rtl/>
        </w:rPr>
        <w:t xml:space="preserve"> (בנה"כ) דיכול לחזור ולהפר. אבל ה</w:t>
      </w:r>
      <w:r w:rsidRPr="00B35A77">
        <w:rPr>
          <w:rFonts w:ascii="Narkisim" w:hAnsi="Narkisim" w:cs="Narkisim"/>
          <w:b/>
          <w:bCs/>
          <w:rtl/>
        </w:rPr>
        <w:t>ט"ז</w:t>
      </w:r>
      <w:r w:rsidRPr="00B35A77">
        <w:rPr>
          <w:rFonts w:ascii="Narkisim" w:hAnsi="Narkisim" w:cs="Narkisim"/>
          <w:rtl/>
        </w:rPr>
        <w:t xml:space="preserve"> (מ, ודרישה, והגר"א קב) </w:t>
      </w:r>
      <w:r w:rsidRPr="00B35A77">
        <w:rPr>
          <w:rFonts w:ascii="Narkisim" w:hAnsi="Narkisim" w:cs="Narkisim"/>
          <w:rtl/>
        </w:rPr>
        <w:lastRenderedPageBreak/>
        <w:t>השיג על הרמ"א, וכת' דאף כוונת הרמב"ם ושו"ע דהוה מקויים</w:t>
      </w:r>
      <w:r w:rsidRPr="00B35A77">
        <w:rPr>
          <w:rFonts w:ascii="Narkisim" w:hAnsi="Narkisim" w:cs="Narkisim"/>
        </w:rPr>
        <w:t>.</w:t>
      </w:r>
    </w:p>
    <w:p w14:paraId="7DC926BA" w14:textId="77777777" w:rsidR="00101874" w:rsidRPr="00B35A77" w:rsidRDefault="00000000" w:rsidP="00B35A77">
      <w:pPr>
        <w:bidi/>
        <w:rPr>
          <w:rFonts w:ascii="Narkisim" w:hAnsi="Narkisim" w:cs="Narkisim"/>
        </w:rPr>
      </w:pPr>
      <w:r w:rsidRPr="00B35A77">
        <w:rPr>
          <w:rFonts w:ascii="Narkisim" w:hAnsi="Narkisim" w:cs="Narkisim"/>
          <w:u w:val="single"/>
          <w:rtl/>
        </w:rPr>
        <w:t>או דילמא למחר מהיום קאמר</w:t>
      </w:r>
      <w:r w:rsidRPr="00B35A77">
        <w:rPr>
          <w:rFonts w:ascii="Narkisim" w:hAnsi="Narkisim" w:cs="Narkisim"/>
          <w:rtl/>
        </w:rPr>
        <w:t xml:space="preserve">. </w:t>
      </w:r>
      <w:r w:rsidRPr="00B35A77">
        <w:rPr>
          <w:rFonts w:ascii="Narkisim" w:hAnsi="Narkisim" w:cs="Narkisim"/>
          <w:b/>
          <w:bCs/>
          <w:rtl/>
        </w:rPr>
        <w:t>רע"א</w:t>
      </w:r>
      <w:r w:rsidRPr="00B35A77">
        <w:rPr>
          <w:rFonts w:ascii="Narkisim" w:hAnsi="Narkisim" w:cs="Narkisim"/>
          <w:rtl/>
        </w:rPr>
        <w:t xml:space="preserve"> </w:t>
      </w:r>
      <w:r w:rsidRPr="00B35A77">
        <w:rPr>
          <w:rFonts w:ascii="Narkisim" w:hAnsi="Narkisim" w:cs="Narkisim"/>
          <w:szCs w:val="20"/>
          <w:rtl/>
        </w:rPr>
        <w:t>(שו"ת ק' קמד בסוגריים)</w:t>
      </w:r>
      <w:r w:rsidRPr="00B35A77">
        <w:rPr>
          <w:rFonts w:ascii="Narkisim" w:hAnsi="Narkisim" w:cs="Narkisim"/>
          <w:rtl/>
        </w:rPr>
        <w:t xml:space="preserve"> נסתפק האם מהני הפרה לאחר שעה </w:t>
      </w:r>
      <w:r w:rsidRPr="00B35A77">
        <w:rPr>
          <w:rFonts w:ascii="Narkisim" w:hAnsi="Narkisim" w:cs="Narkisim"/>
          <w:szCs w:val="20"/>
          <w:rtl/>
        </w:rPr>
        <w:t>[וכקנין לאחר ל']</w:t>
      </w:r>
      <w:r w:rsidRPr="00B35A77">
        <w:rPr>
          <w:rFonts w:ascii="Narkisim" w:hAnsi="Narkisim" w:cs="Narkisim"/>
          <w:rtl/>
        </w:rPr>
        <w:t xml:space="preserve">, או דאמרי' דלאחר שעה ליתא לדיבורא, וכלתה דיבורו </w:t>
      </w:r>
      <w:r w:rsidRPr="00B35A77">
        <w:rPr>
          <w:rFonts w:ascii="Narkisim" w:hAnsi="Narkisim" w:cs="Narkisim"/>
          <w:szCs w:val="20"/>
          <w:rtl/>
        </w:rPr>
        <w:t>(וכדלעיל מח: דהדרא סודר)</w:t>
      </w:r>
      <w:r w:rsidRPr="00B35A77">
        <w:rPr>
          <w:rFonts w:ascii="Narkisim" w:hAnsi="Narkisim" w:cs="Narkisim"/>
          <w:rtl/>
        </w:rPr>
        <w:t>. ורע"א נטה דאף בדיבור שייך כלתה.</w:t>
      </w:r>
      <w:r w:rsidRPr="00B35A77">
        <w:rPr>
          <w:rFonts w:ascii="Narkisim" w:hAnsi="Narkisim" w:cs="Narkisim"/>
          <w:szCs w:val="20"/>
          <w:rtl/>
        </w:rPr>
        <w:t xml:space="preserve"> [וע' בדברי ה</w:t>
      </w:r>
      <w:r w:rsidRPr="00B35A77">
        <w:rPr>
          <w:rFonts w:ascii="Narkisim" w:hAnsi="Narkisim" w:cs="Narkisim"/>
          <w:b/>
          <w:bCs/>
          <w:szCs w:val="20"/>
          <w:rtl/>
        </w:rPr>
        <w:t>ר"ן</w:t>
      </w:r>
      <w:r w:rsidRPr="00B35A77">
        <w:rPr>
          <w:rFonts w:ascii="Narkisim" w:hAnsi="Narkisim" w:cs="Narkisim"/>
          <w:szCs w:val="20"/>
          <w:rtl/>
        </w:rPr>
        <w:t xml:space="preserve"> (לעיל כט:) גבי מקדיש לאחר ל', ובמש"כ שם]</w:t>
      </w:r>
      <w:r w:rsidRPr="00B35A77">
        <w:rPr>
          <w:rStyle w:val="ac"/>
          <w:rFonts w:ascii="Narkisim" w:hAnsi="Narkisim" w:cs="Narkisim"/>
          <w:szCs w:val="20"/>
          <w:rtl/>
        </w:rPr>
        <w:footnoteReference w:id="245"/>
      </w:r>
      <w:r w:rsidRPr="00B35A77">
        <w:rPr>
          <w:rFonts w:ascii="Narkisim" w:hAnsi="Narkisim" w:cs="Narkisim"/>
          <w:szCs w:val="20"/>
        </w:rPr>
        <w:t>.</w:t>
      </w:r>
    </w:p>
    <w:p w14:paraId="28DFB185" w14:textId="77777777" w:rsidR="00101874" w:rsidRPr="00B35A77" w:rsidRDefault="00000000" w:rsidP="00B35A77">
      <w:pPr>
        <w:pStyle w:val="a7"/>
        <w:bidi/>
        <w:rPr>
          <w:rFonts w:ascii="Narkisim" w:hAnsi="Narkisim"/>
        </w:rPr>
      </w:pPr>
      <w:r w:rsidRPr="00B35A77">
        <w:rPr>
          <w:rFonts w:ascii="Narkisim" w:hAnsi="Narkisim"/>
          <w:rtl/>
        </w:rPr>
        <w:t xml:space="preserve">ורע"א כת' די"ל דבסוגיין הוה כמפר האכילה והנאה של מחר, דחל הפרה מיד להנאה של מחר. </w:t>
      </w:r>
      <w:r w:rsidRPr="00B35A77">
        <w:rPr>
          <w:rFonts w:ascii="Narkisim" w:hAnsi="Narkisim"/>
          <w:szCs w:val="20"/>
          <w:rtl/>
        </w:rPr>
        <w:t>[וה</w:t>
      </w:r>
      <w:r w:rsidRPr="00B35A77">
        <w:rPr>
          <w:rFonts w:ascii="Narkisim" w:hAnsi="Narkisim"/>
          <w:b/>
          <w:bCs/>
          <w:szCs w:val="20"/>
          <w:rtl/>
        </w:rPr>
        <w:t>אחרונים</w:t>
      </w:r>
      <w:r w:rsidRPr="00B35A77">
        <w:rPr>
          <w:rFonts w:ascii="Narkisim" w:hAnsi="Narkisim"/>
          <w:szCs w:val="20"/>
          <w:rtl/>
        </w:rPr>
        <w:t xml:space="preserve"> העירו דמ"ש מהא דקי"ל לקמן פב: דאין הפרה לחצי נדר]</w:t>
      </w:r>
      <w:r w:rsidRPr="00B35A77">
        <w:rPr>
          <w:rFonts w:ascii="Narkisim" w:hAnsi="Narkisim"/>
          <w:rtl/>
        </w:rPr>
        <w:t xml:space="preserve">. ולפ"ז אף שמקיים את הנדר עד מחר, הרי מפר היום את הנדר של מחר. </w:t>
      </w:r>
      <w:r w:rsidRPr="00B35A77">
        <w:rPr>
          <w:rFonts w:ascii="Narkisim" w:hAnsi="Narkisim"/>
          <w:szCs w:val="20"/>
          <w:rtl/>
        </w:rPr>
        <w:t>[וצ"ב נידון הסוגיא, אמאי תליא האם כולו יום בר הפרה]</w:t>
      </w:r>
      <w:r w:rsidRPr="00B35A77">
        <w:rPr>
          <w:rFonts w:ascii="Narkisim" w:hAnsi="Narkisim"/>
          <w:szCs w:val="20"/>
        </w:rPr>
        <w:t>.</w:t>
      </w:r>
    </w:p>
    <w:p w14:paraId="28AA1036" w14:textId="77777777" w:rsidR="00101874" w:rsidRPr="00B35A77" w:rsidRDefault="00000000" w:rsidP="00B35A77">
      <w:pPr>
        <w:pStyle w:val="a7"/>
        <w:bidi/>
        <w:rPr>
          <w:rFonts w:ascii="Narkisim" w:hAnsi="Narkisim"/>
        </w:rPr>
      </w:pPr>
      <w:r w:rsidRPr="00B35A77">
        <w:rPr>
          <w:rFonts w:ascii="Narkisim" w:hAnsi="Narkisim"/>
          <w:rtl/>
        </w:rPr>
        <w:t xml:space="preserve">אבל </w:t>
      </w:r>
      <w:r w:rsidRPr="00B35A77">
        <w:rPr>
          <w:rFonts w:ascii="Narkisim" w:hAnsi="Narkisim"/>
          <w:b/>
          <w:bCs/>
          <w:rtl/>
        </w:rPr>
        <w:t>רע"א</w:t>
      </w:r>
      <w:r w:rsidRPr="00B35A77">
        <w:rPr>
          <w:rFonts w:ascii="Narkisim" w:hAnsi="Narkisim"/>
          <w:rtl/>
        </w:rPr>
        <w:t xml:space="preserve"> הביא דבגמ' (לקמן עב:) מבואר דמהני הפרה שאומר 'לכי שמענא'. וכן נקטו ה</w:t>
      </w:r>
      <w:r w:rsidRPr="00B35A77">
        <w:rPr>
          <w:rFonts w:ascii="Narkisim" w:hAnsi="Narkisim"/>
          <w:b/>
          <w:bCs/>
          <w:rtl/>
        </w:rPr>
        <w:t>אחרונים</w:t>
      </w:r>
      <w:r w:rsidRPr="00B35A77">
        <w:rPr>
          <w:rFonts w:ascii="Narkisim" w:hAnsi="Narkisim"/>
          <w:rtl/>
        </w:rPr>
        <w:t xml:space="preserve"> </w:t>
      </w:r>
      <w:r w:rsidRPr="00B35A77">
        <w:rPr>
          <w:rFonts w:ascii="Narkisim" w:hAnsi="Narkisim"/>
          <w:szCs w:val="20"/>
          <w:rtl/>
        </w:rPr>
        <w:t>(חי' ר' שמעון כב, קה"י גיטין יח)</w:t>
      </w:r>
      <w:r w:rsidRPr="00B35A77">
        <w:rPr>
          <w:rFonts w:ascii="Narkisim" w:hAnsi="Narkisim"/>
          <w:rtl/>
        </w:rPr>
        <w:t xml:space="preserve"> דל"ש כלתה בדיבור. וביארו דאף שהדיבור עבר, מ"מ עיקר הדיבור הוא ההסכמה, וההסכמה קיימת</w:t>
      </w:r>
      <w:r w:rsidRPr="00B35A77">
        <w:rPr>
          <w:rFonts w:ascii="Narkisim" w:hAnsi="Narkisim"/>
        </w:rPr>
        <w:t>.</w:t>
      </w:r>
    </w:p>
    <w:p w14:paraId="1F3CB9BE" w14:textId="77777777" w:rsidR="00101874" w:rsidRPr="00B35A77" w:rsidRDefault="00000000" w:rsidP="00B35A77">
      <w:pPr>
        <w:bidi/>
        <w:rPr>
          <w:rFonts w:ascii="Narkisim" w:hAnsi="Narkisim" w:cs="Narkisim"/>
        </w:rPr>
      </w:pPr>
      <w:r w:rsidRPr="00B35A77">
        <w:rPr>
          <w:rFonts w:ascii="Narkisim" w:hAnsi="Narkisim" w:cs="Narkisim"/>
          <w:u w:val="single"/>
          <w:rtl/>
        </w:rPr>
        <w:t>קיים לכי שעה וכו'</w:t>
      </w:r>
      <w:r w:rsidRPr="00B35A77">
        <w:rPr>
          <w:rFonts w:ascii="Narkisim" w:hAnsi="Narkisim" w:cs="Narkisim"/>
          <w:rtl/>
        </w:rPr>
        <w:t>. ה</w:t>
      </w:r>
      <w:r w:rsidRPr="00B35A77">
        <w:rPr>
          <w:rFonts w:ascii="Narkisim" w:hAnsi="Narkisim" w:cs="Narkisim"/>
          <w:b/>
          <w:bCs/>
          <w:rtl/>
        </w:rPr>
        <w:t>רשב"א</w:t>
      </w:r>
      <w:r w:rsidRPr="00B35A77">
        <w:rPr>
          <w:rFonts w:ascii="Narkisim" w:hAnsi="Narkisim" w:cs="Narkisim"/>
          <w:rtl/>
        </w:rPr>
        <w:t xml:space="preserve"> כתב דאפי' לא אמר כן בבת א', אלא חזר ואמר מופר ליכי לפני סוף היום. וכן ה</w:t>
      </w:r>
      <w:r w:rsidRPr="00B35A77">
        <w:rPr>
          <w:rFonts w:ascii="Narkisim" w:hAnsi="Narkisim" w:cs="Narkisim"/>
          <w:b/>
          <w:bCs/>
          <w:rtl/>
        </w:rPr>
        <w:t>רמב"ם</w:t>
      </w:r>
      <w:r w:rsidRPr="00B35A77">
        <w:rPr>
          <w:rFonts w:ascii="Narkisim" w:hAnsi="Narkisim" w:cs="Narkisim"/>
          <w:rtl/>
        </w:rPr>
        <w:t xml:space="preserve"> (יג כב) כתב וכשעברה שעה אמר מופר ליכי, משמע דהעמיד כן את ספק הגמ'. וה</w:t>
      </w:r>
      <w:r w:rsidRPr="00B35A77">
        <w:rPr>
          <w:rFonts w:ascii="Narkisim" w:hAnsi="Narkisim" w:cs="Narkisim"/>
          <w:b/>
          <w:bCs/>
          <w:rtl/>
        </w:rPr>
        <w:t>לח"מ</w:t>
      </w:r>
      <w:r w:rsidRPr="00B35A77">
        <w:rPr>
          <w:rFonts w:ascii="Narkisim" w:hAnsi="Narkisim" w:cs="Narkisim"/>
          <w:rtl/>
        </w:rPr>
        <w:t xml:space="preserve"> כתב דדא ודא אחת היא. וכתב דהרמב"ם למד כן ממה שהגמ' מביאה מהתפסה דנזיר. וה</w:t>
      </w:r>
      <w:r w:rsidRPr="00B35A77">
        <w:rPr>
          <w:rFonts w:ascii="Narkisim" w:hAnsi="Narkisim" w:cs="Narkisim"/>
          <w:b/>
          <w:bCs/>
          <w:rtl/>
        </w:rPr>
        <w:t>מחנ"א</w:t>
      </w:r>
      <w:r w:rsidRPr="00B35A77">
        <w:rPr>
          <w:rFonts w:ascii="Narkisim" w:hAnsi="Narkisim" w:cs="Narkisim"/>
          <w:rtl/>
        </w:rPr>
        <w:t xml:space="preserve"> (לח) דייק דברי הרמב"ם דקאי דוקא שאמר לאחר שעה, אבל אם אמר בשעתו מהני. וכ"מ ב</w:t>
      </w:r>
      <w:r w:rsidRPr="00B35A77">
        <w:rPr>
          <w:rFonts w:ascii="Narkisim" w:hAnsi="Narkisim" w:cs="Narkisim"/>
          <w:b/>
          <w:bCs/>
          <w:rtl/>
        </w:rPr>
        <w:t>גר"א</w:t>
      </w:r>
      <w:r w:rsidRPr="00B35A77">
        <w:rPr>
          <w:rFonts w:ascii="Narkisim" w:hAnsi="Narkisim" w:cs="Narkisim"/>
          <w:rtl/>
        </w:rPr>
        <w:t xml:space="preserve"> (קג)</w:t>
      </w:r>
      <w:r w:rsidRPr="00B35A77">
        <w:rPr>
          <w:rFonts w:ascii="Narkisim" w:hAnsi="Narkisim" w:cs="Narkisim"/>
        </w:rPr>
        <w:t>.</w:t>
      </w:r>
    </w:p>
    <w:p w14:paraId="77AE647E" w14:textId="77777777" w:rsidR="00101874" w:rsidRPr="00B35A77" w:rsidRDefault="00000000" w:rsidP="00B35A77">
      <w:pPr>
        <w:pStyle w:val="a7"/>
        <w:bidi/>
        <w:rPr>
          <w:rFonts w:ascii="Narkisim" w:hAnsi="Narkisim"/>
        </w:rPr>
      </w:pPr>
      <w:r w:rsidRPr="00B35A77">
        <w:rPr>
          <w:rFonts w:ascii="Narkisim" w:hAnsi="Narkisim"/>
          <w:rtl/>
        </w:rPr>
        <w:t>אבל ה</w:t>
      </w:r>
      <w:r w:rsidRPr="00B35A77">
        <w:rPr>
          <w:rFonts w:ascii="Narkisim" w:hAnsi="Narkisim"/>
          <w:b/>
          <w:bCs/>
          <w:rtl/>
        </w:rPr>
        <w:t>תוס' רי"ד</w:t>
      </w:r>
      <w:r w:rsidRPr="00B35A77">
        <w:rPr>
          <w:rFonts w:ascii="Narkisim" w:hAnsi="Narkisim"/>
          <w:rtl/>
        </w:rPr>
        <w:t xml:space="preserve"> כת' דאיירי דוקא בבת א', אבל אם אמר כן לאחר זמן ל"מ, דאין הפרה אחר הקמה.</w:t>
      </w:r>
      <w:r w:rsidRPr="00B35A77">
        <w:rPr>
          <w:rFonts w:ascii="Narkisim" w:hAnsi="Narkisim"/>
          <w:szCs w:val="20"/>
          <w:rtl/>
        </w:rPr>
        <w:t xml:space="preserve"> [ואף הקמה לזמן]</w:t>
      </w:r>
      <w:r w:rsidRPr="00B35A77">
        <w:rPr>
          <w:rFonts w:ascii="Narkisim" w:hAnsi="Narkisim"/>
          <w:szCs w:val="20"/>
        </w:rPr>
        <w:t>.</w:t>
      </w:r>
    </w:p>
    <w:p w14:paraId="785237FF" w14:textId="77777777" w:rsidR="00101874" w:rsidRPr="00B35A77" w:rsidRDefault="00000000" w:rsidP="00B35A77">
      <w:pPr>
        <w:bidi/>
        <w:rPr>
          <w:rFonts w:ascii="Narkisim" w:hAnsi="Narkisim" w:cs="Narkisim"/>
        </w:rPr>
      </w:pPr>
      <w:r w:rsidRPr="00B35A77">
        <w:rPr>
          <w:rFonts w:ascii="Narkisim" w:hAnsi="Narkisim" w:cs="Narkisim"/>
          <w:u w:val="single"/>
          <w:rtl/>
        </w:rPr>
        <w:t>מי אמרי' כיון דקיימו קיימו</w:t>
      </w:r>
      <w:r w:rsidRPr="00B35A77">
        <w:rPr>
          <w:rFonts w:ascii="Narkisim" w:hAnsi="Narkisim" w:cs="Narkisim"/>
          <w:rtl/>
        </w:rPr>
        <w:t>. ה</w:t>
      </w:r>
      <w:r w:rsidRPr="00B35A77">
        <w:rPr>
          <w:rFonts w:ascii="Narkisim" w:hAnsi="Narkisim" w:cs="Narkisim"/>
          <w:b/>
          <w:bCs/>
          <w:rtl/>
        </w:rPr>
        <w:t>ריטב"א</w:t>
      </w:r>
      <w:r w:rsidRPr="00B35A77">
        <w:rPr>
          <w:rFonts w:ascii="Narkisim" w:hAnsi="Narkisim" w:cs="Narkisim"/>
          <w:rtl/>
        </w:rPr>
        <w:t xml:space="preserve"> כתב דכמו כן האומר שדי נתונה לך היום, ולמחר תהא שלי, קנה המקבל לעולם. דכיון דפסקה פסקה </w:t>
      </w:r>
      <w:r w:rsidRPr="00B35A77">
        <w:rPr>
          <w:rFonts w:ascii="Narkisim" w:hAnsi="Narkisim" w:cs="Narkisim"/>
          <w:szCs w:val="20"/>
          <w:rtl/>
        </w:rPr>
        <w:t>[וכמ"ש ה</w:t>
      </w:r>
      <w:r w:rsidRPr="00B35A77">
        <w:rPr>
          <w:rFonts w:ascii="Narkisim" w:hAnsi="Narkisim" w:cs="Narkisim"/>
          <w:b/>
          <w:bCs/>
          <w:szCs w:val="20"/>
          <w:rtl/>
        </w:rPr>
        <w:t>ריטב"א</w:t>
      </w:r>
      <w:r w:rsidRPr="00B35A77">
        <w:rPr>
          <w:rFonts w:ascii="Narkisim" w:hAnsi="Narkisim" w:cs="Narkisim"/>
          <w:szCs w:val="20"/>
          <w:rtl/>
        </w:rPr>
        <w:t xml:space="preserve"> גיטין פג. בשם ה</w:t>
      </w:r>
      <w:r w:rsidRPr="00B35A77">
        <w:rPr>
          <w:rFonts w:ascii="Narkisim" w:hAnsi="Narkisim" w:cs="Narkisim"/>
          <w:b/>
          <w:bCs/>
          <w:szCs w:val="20"/>
          <w:rtl/>
        </w:rPr>
        <w:t>רא"ה</w:t>
      </w:r>
      <w:r w:rsidRPr="00B35A77">
        <w:rPr>
          <w:rFonts w:ascii="Narkisim" w:hAnsi="Narkisim" w:cs="Narkisim"/>
          <w:szCs w:val="20"/>
          <w:rtl/>
        </w:rPr>
        <w:t>, ע"פ הגמ' לעיל כט., וע' מש"כ בזה לעיל כט.]</w:t>
      </w:r>
      <w:r w:rsidRPr="00B35A77">
        <w:rPr>
          <w:rFonts w:ascii="Narkisim" w:hAnsi="Narkisim" w:cs="Narkisim"/>
          <w:rtl/>
        </w:rPr>
        <w:t>. ומבואר מדברי הריטב"א [דהצד הזה בגמ'] דאמרי' דההקמה לא פקע בכדי, ואין הפרה אחר הקמה</w:t>
      </w:r>
      <w:r w:rsidRPr="00B35A77">
        <w:rPr>
          <w:rStyle w:val="ac"/>
          <w:rFonts w:ascii="Narkisim" w:hAnsi="Narkisim" w:cs="Narkisim"/>
          <w:rtl/>
        </w:rPr>
        <w:footnoteReference w:id="246"/>
      </w:r>
      <w:r w:rsidRPr="00B35A77">
        <w:rPr>
          <w:rFonts w:ascii="Narkisim" w:hAnsi="Narkisim" w:cs="Narkisim"/>
        </w:rPr>
        <w:t>.</w:t>
      </w:r>
    </w:p>
    <w:p w14:paraId="053B2627" w14:textId="77777777" w:rsidR="00101874" w:rsidRPr="00B35A77" w:rsidRDefault="00000000" w:rsidP="00B35A77">
      <w:pPr>
        <w:pStyle w:val="a8"/>
        <w:bidi/>
        <w:rPr>
          <w:rFonts w:ascii="Narkisim" w:hAnsi="Narkisim"/>
        </w:rPr>
      </w:pPr>
      <w:r w:rsidRPr="00B35A77">
        <w:rPr>
          <w:rFonts w:ascii="Narkisim" w:hAnsi="Narkisim"/>
          <w:rtl/>
        </w:rPr>
        <w:t>אבל ה</w:t>
      </w:r>
      <w:r w:rsidRPr="00B35A77">
        <w:rPr>
          <w:rFonts w:ascii="Narkisim" w:hAnsi="Narkisim"/>
          <w:b/>
          <w:bCs/>
          <w:rtl/>
        </w:rPr>
        <w:t>ריטב"א</w:t>
      </w:r>
      <w:r w:rsidRPr="00B35A77">
        <w:rPr>
          <w:rFonts w:ascii="Narkisim" w:hAnsi="Narkisim"/>
          <w:rtl/>
        </w:rPr>
        <w:t xml:space="preserve"> (לעיל כט., י. בדה"ר) כתב דספק הגמ' דאפשר דגזיה"כ היא דאינו יכול להפר כל שקיים שעה סתם. כיון דלא התנה דרק לשעה. אבל בלא"ה איסור פקע בכדי [ולא שייך לנידון הגמ' (לעיל שם) דקדושה לא פקע בכדי]</w:t>
      </w:r>
      <w:r w:rsidRPr="00B35A77">
        <w:rPr>
          <w:rFonts w:ascii="Narkisim" w:hAnsi="Narkisim"/>
        </w:rPr>
        <w:t>.</w:t>
      </w:r>
    </w:p>
    <w:p w14:paraId="49336B07" w14:textId="77777777" w:rsidR="00101874" w:rsidRPr="00B35A77" w:rsidRDefault="00000000" w:rsidP="00B35A77">
      <w:pPr>
        <w:bidi/>
        <w:rPr>
          <w:rFonts w:ascii="Narkisim" w:hAnsi="Narkisim" w:cs="Narkisim"/>
        </w:rPr>
      </w:pPr>
      <w:r w:rsidRPr="00B35A77">
        <w:rPr>
          <w:rFonts w:ascii="Narkisim" w:hAnsi="Narkisim" w:cs="Narkisim"/>
          <w:u w:val="single"/>
          <w:rtl/>
        </w:rPr>
        <w:t>הריני נזירה ושמע בעלה ואמר ואני</w:t>
      </w:r>
      <w:r w:rsidRPr="00B35A77">
        <w:rPr>
          <w:rFonts w:ascii="Narkisim" w:hAnsi="Narkisim" w:cs="Narkisim"/>
          <w:rtl/>
        </w:rPr>
        <w:t>. ה</w:t>
      </w:r>
      <w:r w:rsidRPr="00B35A77">
        <w:rPr>
          <w:rFonts w:ascii="Narkisim" w:hAnsi="Narkisim" w:cs="Narkisim"/>
          <w:b/>
          <w:bCs/>
          <w:rtl/>
        </w:rPr>
        <w:t>ראשונים</w:t>
      </w:r>
      <w:r w:rsidRPr="00B35A77">
        <w:rPr>
          <w:rFonts w:ascii="Narkisim" w:hAnsi="Narkisim" w:cs="Narkisim"/>
          <w:rtl/>
        </w:rPr>
        <w:t xml:space="preserve"> פי' דהוה כהקמה דגלי אדעתא דניחא ליה. </w:t>
      </w:r>
      <w:r w:rsidRPr="00B35A77">
        <w:rPr>
          <w:rFonts w:ascii="Narkisim" w:hAnsi="Narkisim" w:cs="Narkisim"/>
          <w:szCs w:val="20"/>
          <w:rtl/>
        </w:rPr>
        <w:t>וכ"ה מסקנת ה</w:t>
      </w:r>
      <w:r w:rsidRPr="00B35A77">
        <w:rPr>
          <w:rFonts w:ascii="Narkisim" w:hAnsi="Narkisim" w:cs="Narkisim"/>
          <w:b/>
          <w:bCs/>
          <w:szCs w:val="20"/>
          <w:rtl/>
        </w:rPr>
        <w:t>גמ</w:t>
      </w:r>
      <w:r w:rsidRPr="00B35A77">
        <w:rPr>
          <w:rFonts w:ascii="Narkisim" w:hAnsi="Narkisim" w:cs="Narkisim"/>
          <w:szCs w:val="20"/>
          <w:rtl/>
        </w:rPr>
        <w:t>' (נזיר כא:) דהוה כאומר קיים ליכי. אבל המקשן (נזיר שם) הוכיח מכאן דבעל מעקר עקר, ואם יחול הפרתו א"כ אף נזירותו שהתפיס בו יתבטל. ולכן אינו יכול להפר</w:t>
      </w:r>
      <w:r w:rsidRPr="00B35A77">
        <w:rPr>
          <w:rFonts w:ascii="Narkisim" w:hAnsi="Narkisim" w:cs="Narkisim"/>
          <w:szCs w:val="20"/>
        </w:rPr>
        <w:t>.</w:t>
      </w:r>
    </w:p>
    <w:p w14:paraId="549DC29C" w14:textId="77777777" w:rsidR="00101874" w:rsidRPr="00B35A77" w:rsidRDefault="00000000" w:rsidP="00B35A77">
      <w:pPr>
        <w:pStyle w:val="a7"/>
        <w:bidi/>
        <w:rPr>
          <w:rFonts w:ascii="Narkisim" w:hAnsi="Narkisim"/>
        </w:rPr>
      </w:pPr>
      <w:r w:rsidRPr="00B35A77">
        <w:rPr>
          <w:rFonts w:ascii="Narkisim" w:hAnsi="Narkisim"/>
          <w:rtl/>
        </w:rPr>
        <w:t>וה</w:t>
      </w:r>
      <w:r w:rsidRPr="00B35A77">
        <w:rPr>
          <w:rFonts w:ascii="Narkisim" w:hAnsi="Narkisim"/>
          <w:b/>
          <w:bCs/>
          <w:rtl/>
        </w:rPr>
        <w:t>או"ש</w:t>
      </w:r>
      <w:r w:rsidRPr="00B35A77">
        <w:rPr>
          <w:rFonts w:ascii="Narkisim" w:hAnsi="Narkisim"/>
          <w:rtl/>
        </w:rPr>
        <w:t xml:space="preserve"> (יג יב) דן אם הבעל אח"כ ישאל על נזירותו, האם עצם הנזירות הוה הקמה, ונחשב נשאל על הקמתו, או דהוה הקמה בלב</w:t>
      </w:r>
      <w:r w:rsidRPr="00B35A77">
        <w:rPr>
          <w:rStyle w:val="ac"/>
          <w:rFonts w:ascii="Narkisim" w:hAnsi="Narkisim"/>
          <w:rtl/>
        </w:rPr>
        <w:footnoteReference w:id="247"/>
      </w:r>
      <w:r w:rsidRPr="00B35A77">
        <w:rPr>
          <w:rFonts w:ascii="Narkisim" w:hAnsi="Narkisim"/>
        </w:rPr>
        <w:t>.</w:t>
      </w:r>
    </w:p>
    <w:p w14:paraId="433FB70F" w14:textId="77777777" w:rsidR="00101874" w:rsidRPr="00B35A77" w:rsidRDefault="00000000" w:rsidP="00B35A77">
      <w:pPr>
        <w:pStyle w:val="aa"/>
        <w:bidi/>
        <w:rPr>
          <w:rFonts w:ascii="Narkisim" w:hAnsi="Narkisim"/>
        </w:rPr>
      </w:pPr>
      <w:r w:rsidRPr="00B35A77">
        <w:rPr>
          <w:rFonts w:ascii="Narkisim" w:hAnsi="Narkisim"/>
          <w:u w:val="single"/>
          <w:rtl/>
        </w:rPr>
        <w:t>קסבר כל 'ואני' כמאן דאמר קיים ליכי לעולם דמי</w:t>
      </w:r>
      <w:r w:rsidRPr="00B35A77">
        <w:rPr>
          <w:rFonts w:ascii="Narkisim" w:hAnsi="Narkisim"/>
          <w:rtl/>
        </w:rPr>
        <w:t>. [ה</w:t>
      </w:r>
      <w:r w:rsidRPr="00B35A77">
        <w:rPr>
          <w:rFonts w:ascii="Narkisim" w:hAnsi="Narkisim"/>
          <w:b/>
          <w:bCs/>
          <w:rtl/>
        </w:rPr>
        <w:t>ר"ן</w:t>
      </w:r>
      <w:r w:rsidRPr="00B35A77">
        <w:rPr>
          <w:rFonts w:ascii="Narkisim" w:hAnsi="Narkisim"/>
          <w:rtl/>
        </w:rPr>
        <w:t xml:space="preserve"> פי' כיון דאמר סתמא</w:t>
      </w:r>
      <w:r w:rsidRPr="00B35A77">
        <w:rPr>
          <w:rStyle w:val="ac"/>
          <w:rFonts w:ascii="Narkisim" w:hAnsi="Narkisim"/>
          <w:rtl/>
        </w:rPr>
        <w:footnoteReference w:id="248"/>
      </w:r>
      <w:r w:rsidRPr="00B35A77">
        <w:rPr>
          <w:rFonts w:ascii="Narkisim" w:hAnsi="Narkisim"/>
          <w:rtl/>
        </w:rPr>
        <w:t>]. ה</w:t>
      </w:r>
      <w:r w:rsidRPr="00B35A77">
        <w:rPr>
          <w:rFonts w:ascii="Narkisim" w:hAnsi="Narkisim"/>
          <w:b/>
          <w:bCs/>
          <w:rtl/>
        </w:rPr>
        <w:t>אור שמח</w:t>
      </w:r>
      <w:r w:rsidRPr="00B35A77">
        <w:rPr>
          <w:rFonts w:ascii="Narkisim" w:hAnsi="Narkisim"/>
          <w:rtl/>
        </w:rPr>
        <w:t xml:space="preserve"> (יב יט) כתב דיש לדחות דהיינו רק בנזירות, דכיון דאין נזירות פחות מל' יום, ע"כ ניחא ליה בנזירות זו. אבל בשאר נדרים י"ל דהוה כאומר קיים ליכי לשעה, ויכול להפר. אבל הביא דהרמב"ם לא חילק בזה</w:t>
      </w:r>
      <w:r w:rsidRPr="00B35A77">
        <w:rPr>
          <w:rFonts w:ascii="Narkisim" w:hAnsi="Narkisim"/>
        </w:rPr>
        <w:t>.</w:t>
      </w:r>
    </w:p>
    <w:p w14:paraId="7E5E92DC" w14:textId="77777777" w:rsidR="00101874" w:rsidRPr="00B35A77" w:rsidRDefault="00000000" w:rsidP="00B35A77">
      <w:pPr>
        <w:pStyle w:val="2"/>
        <w:bidi/>
        <w:rPr>
          <w:rFonts w:ascii="Narkisim" w:hAnsi="Narkisim"/>
        </w:rPr>
      </w:pPr>
      <w:r w:rsidRPr="00B35A77">
        <w:rPr>
          <w:rFonts w:ascii="Narkisim" w:hAnsi="Narkisim"/>
          <w:rtl/>
        </w:rPr>
        <w:t>סוגיית נתרוקנה רשות לאב</w:t>
      </w:r>
    </w:p>
    <w:p w14:paraId="0D350F04" w14:textId="77777777" w:rsidR="00101874" w:rsidRPr="00B35A77" w:rsidRDefault="00000000" w:rsidP="00B35A77">
      <w:pPr>
        <w:bidi/>
        <w:rPr>
          <w:rFonts w:ascii="Narkisim" w:hAnsi="Narkisim" w:cs="Narkisim"/>
        </w:rPr>
      </w:pPr>
      <w:r w:rsidRPr="00B35A77">
        <w:rPr>
          <w:rFonts w:ascii="Narkisim" w:hAnsi="Narkisim" w:cs="Narkisim"/>
          <w:u w:val="single"/>
          <w:rtl/>
        </w:rPr>
        <w:t>מת הבעל נתרוקנה רשות לאב וכו'</w:t>
      </w:r>
      <w:r w:rsidRPr="00B35A77">
        <w:rPr>
          <w:rFonts w:ascii="Narkisim" w:hAnsi="Narkisim" w:cs="Narkisim"/>
          <w:rtl/>
        </w:rPr>
        <w:t>. ה</w:t>
      </w:r>
      <w:r w:rsidRPr="00B35A77">
        <w:rPr>
          <w:rFonts w:ascii="Narkisim" w:hAnsi="Narkisim" w:cs="Narkisim"/>
          <w:b/>
          <w:bCs/>
          <w:rtl/>
        </w:rPr>
        <w:t>אחרונים</w:t>
      </w:r>
      <w:r w:rsidRPr="00B35A77">
        <w:rPr>
          <w:rFonts w:ascii="Narkisim" w:hAnsi="Narkisim" w:cs="Narkisim"/>
          <w:rtl/>
        </w:rPr>
        <w:t xml:space="preserve"> </w:t>
      </w:r>
      <w:r w:rsidRPr="00B35A77">
        <w:rPr>
          <w:rFonts w:ascii="Narkisim" w:hAnsi="Narkisim" w:cs="Narkisim"/>
          <w:szCs w:val="20"/>
          <w:rtl/>
        </w:rPr>
        <w:t>(חי' רא"ל מלין כג, חי' ר' שמואל טז)</w:t>
      </w:r>
      <w:r w:rsidRPr="00B35A77">
        <w:rPr>
          <w:rFonts w:ascii="Narkisim" w:hAnsi="Narkisim" w:cs="Narkisim"/>
          <w:rtl/>
        </w:rPr>
        <w:t xml:space="preserve"> חקרו בגדר נתרוקנה, האם נחשב יורש זכות הבעל על כל נדר</w:t>
      </w:r>
      <w:r w:rsidRPr="00B35A77">
        <w:rPr>
          <w:rStyle w:val="ac"/>
          <w:rFonts w:ascii="Narkisim" w:hAnsi="Narkisim" w:cs="Narkisim"/>
          <w:rtl/>
        </w:rPr>
        <w:footnoteReference w:id="249"/>
      </w:r>
      <w:r w:rsidRPr="00B35A77">
        <w:rPr>
          <w:rFonts w:ascii="Narkisim" w:hAnsi="Narkisim" w:cs="Narkisim"/>
        </w:rPr>
        <w:t xml:space="preserve">. </w:t>
      </w:r>
      <w:r w:rsidRPr="00B35A77">
        <w:rPr>
          <w:rFonts w:ascii="Narkisim" w:hAnsi="Narkisim" w:cs="Narkisim"/>
          <w:rtl/>
        </w:rPr>
        <w:t xml:space="preserve">או דיורש את הרשות לענין נדרים, ומקבל ממנו את זכותו באשה. או דהאב מיפר מחמת חלקו שיש בה, כיון דנסתלק הבעל. </w:t>
      </w:r>
      <w:r w:rsidRPr="00B35A77">
        <w:rPr>
          <w:rFonts w:ascii="Narkisim" w:hAnsi="Narkisim" w:cs="Narkisim"/>
          <w:szCs w:val="20"/>
          <w:rtl/>
        </w:rPr>
        <w:lastRenderedPageBreak/>
        <w:t>והביאו דנח' הרשב"א והמאירי (סז.) האם כשהפר הבעל ומת נחשב הפרה אחר הפרה, או דנתחדש זכותו מדין נתרוקנה</w:t>
      </w:r>
      <w:r w:rsidRPr="00B35A77">
        <w:rPr>
          <w:rFonts w:ascii="Narkisim" w:hAnsi="Narkisim" w:cs="Narkisim"/>
          <w:szCs w:val="20"/>
        </w:rPr>
        <w:t>.</w:t>
      </w:r>
    </w:p>
    <w:p w14:paraId="478DC121" w14:textId="77777777" w:rsidR="00101874" w:rsidRPr="00B35A77" w:rsidRDefault="00000000" w:rsidP="00B35A77">
      <w:pPr>
        <w:bidi/>
        <w:rPr>
          <w:rFonts w:ascii="Narkisim" w:hAnsi="Narkisim" w:cs="Narkisim"/>
        </w:rPr>
      </w:pPr>
      <w:r w:rsidRPr="00B35A77">
        <w:rPr>
          <w:rFonts w:ascii="Narkisim" w:hAnsi="Narkisim" w:cs="Narkisim"/>
          <w:u w:val="single"/>
          <w:rtl/>
        </w:rPr>
        <w:t>בזה יפה כח האב מכח הבעל</w:t>
      </w:r>
      <w:r w:rsidRPr="00B35A77">
        <w:rPr>
          <w:rFonts w:ascii="Narkisim" w:hAnsi="Narkisim" w:cs="Narkisim"/>
          <w:rtl/>
        </w:rPr>
        <w:t>. ה</w:t>
      </w:r>
      <w:r w:rsidRPr="00B35A77">
        <w:rPr>
          <w:rFonts w:ascii="Narkisim" w:hAnsi="Narkisim" w:cs="Narkisim"/>
          <w:b/>
          <w:bCs/>
          <w:rtl/>
        </w:rPr>
        <w:t>ק"נ</w:t>
      </w:r>
      <w:r w:rsidRPr="00B35A77">
        <w:rPr>
          <w:rFonts w:ascii="Narkisim" w:hAnsi="Narkisim" w:cs="Narkisim"/>
          <w:rtl/>
        </w:rPr>
        <w:t xml:space="preserve"> (פי"א ה) וה</w:t>
      </w:r>
      <w:r w:rsidRPr="00B35A77">
        <w:rPr>
          <w:rFonts w:ascii="Narkisim" w:hAnsi="Narkisim" w:cs="Narkisim"/>
          <w:b/>
          <w:bCs/>
          <w:rtl/>
        </w:rPr>
        <w:t>בית מאיר</w:t>
      </w:r>
      <w:r w:rsidRPr="00B35A77">
        <w:rPr>
          <w:rFonts w:ascii="Narkisim" w:hAnsi="Narkisim" w:cs="Narkisim"/>
          <w:rtl/>
        </w:rPr>
        <w:t xml:space="preserve"> </w:t>
      </w:r>
      <w:r w:rsidRPr="00B35A77">
        <w:rPr>
          <w:rFonts w:ascii="Narkisim" w:hAnsi="Narkisim" w:cs="Narkisim"/>
          <w:szCs w:val="20"/>
          <w:rtl/>
        </w:rPr>
        <w:t>(רלד נח הו' בשלמ"נ סח.)</w:t>
      </w:r>
      <w:r w:rsidRPr="00B35A77">
        <w:rPr>
          <w:rFonts w:ascii="Narkisim" w:hAnsi="Narkisim" w:cs="Narkisim"/>
          <w:rtl/>
        </w:rPr>
        <w:t xml:space="preserve"> הק' מכאן לדברי הרמב"ם דהאב מיפר כל נדרים, דא"כ יפה כח האב טובא מכח הבעל, דהבעל אינו מיפר אלא נדרי עינוי נפש או בינו לבינה</w:t>
      </w:r>
      <w:r w:rsidRPr="00B35A77">
        <w:rPr>
          <w:rFonts w:ascii="Narkisim" w:hAnsi="Narkisim" w:cs="Narkisim"/>
        </w:rPr>
        <w:t>.</w:t>
      </w:r>
    </w:p>
    <w:p w14:paraId="2436DD11" w14:textId="77777777" w:rsidR="00101874" w:rsidRPr="00B35A77" w:rsidRDefault="00000000" w:rsidP="00B35A77">
      <w:pPr>
        <w:pStyle w:val="aa"/>
        <w:bidi/>
        <w:rPr>
          <w:rFonts w:ascii="Narkisim" w:hAnsi="Narkisim"/>
        </w:rPr>
      </w:pPr>
      <w:r w:rsidRPr="00B35A77">
        <w:rPr>
          <w:rFonts w:ascii="Narkisim" w:hAnsi="Narkisim"/>
          <w:u w:val="single"/>
          <w:rtl/>
        </w:rPr>
        <w:t>רא"ש ד"ה מת האב</w:t>
      </w:r>
      <w:r w:rsidRPr="00B35A77">
        <w:rPr>
          <w:rFonts w:ascii="Narkisim" w:hAnsi="Narkisim"/>
          <w:rtl/>
        </w:rPr>
        <w:t>. ואין לה הפרה עד שתנשא. ה</w:t>
      </w:r>
      <w:r w:rsidRPr="00B35A77">
        <w:rPr>
          <w:rFonts w:ascii="Narkisim" w:hAnsi="Narkisim"/>
          <w:b/>
          <w:bCs/>
          <w:rtl/>
        </w:rPr>
        <w:t>רש"ש</w:t>
      </w:r>
      <w:r w:rsidRPr="00B35A77">
        <w:rPr>
          <w:rFonts w:ascii="Narkisim" w:hAnsi="Narkisim"/>
          <w:rtl/>
        </w:rPr>
        <w:t xml:space="preserve"> דייק דלכשתנשא יכול להפר אף הנדרים שנדרה בעודה ארוסה [ולא נחשב קודמין, ודלא כ</w:t>
      </w:r>
      <w:r w:rsidRPr="00B35A77">
        <w:rPr>
          <w:rFonts w:ascii="Narkisim" w:hAnsi="Narkisim"/>
          <w:b/>
          <w:bCs/>
          <w:rtl/>
        </w:rPr>
        <w:t>פוסקים</w:t>
      </w:r>
      <w:r w:rsidRPr="00B35A77">
        <w:rPr>
          <w:rFonts w:ascii="Narkisim" w:hAnsi="Narkisim"/>
          <w:rtl/>
        </w:rPr>
        <w:t>, וע' לקמן עב.]. אבל יל"פ</w:t>
      </w:r>
      <w:r w:rsidRPr="00B35A77">
        <w:rPr>
          <w:rFonts w:ascii="Narkisim" w:hAnsi="Narkisim"/>
          <w:i/>
          <w:iCs/>
          <w:rtl/>
        </w:rPr>
        <w:t xml:space="preserve"> </w:t>
      </w:r>
      <w:r w:rsidRPr="00B35A77">
        <w:rPr>
          <w:rFonts w:ascii="Narkisim" w:hAnsi="Narkisim"/>
          <w:rtl/>
        </w:rPr>
        <w:t>דכוונת הרא"ש למה שנדרה אח"כ, דאינה ברשותו בעל עד שתנשא. ולפ"ז מבואר דשייך גדר נתרוקנה להחשב ברשותו, אף למה שתידור אח"כ</w:t>
      </w:r>
      <w:r w:rsidRPr="00B35A77">
        <w:rPr>
          <w:rFonts w:ascii="Narkisim" w:hAnsi="Narkisim"/>
        </w:rPr>
        <w:t>.</w:t>
      </w:r>
    </w:p>
    <w:p w14:paraId="67CB92FD" w14:textId="77777777" w:rsidR="00101874" w:rsidRPr="00B35A77" w:rsidRDefault="00000000" w:rsidP="00B35A77">
      <w:pPr>
        <w:bidi/>
        <w:rPr>
          <w:rFonts w:ascii="Narkisim" w:hAnsi="Narkisim" w:cs="Narkisim"/>
        </w:rPr>
      </w:pPr>
      <w:r w:rsidRPr="00B35A77">
        <w:rPr>
          <w:rFonts w:ascii="Narkisim" w:hAnsi="Narkisim" w:cs="Narkisim"/>
          <w:u w:val="single"/>
          <w:rtl/>
        </w:rPr>
        <w:t>מ"ט וכו'</w:t>
      </w:r>
      <w:r w:rsidRPr="00B35A77">
        <w:rPr>
          <w:rStyle w:val="ac"/>
          <w:rFonts w:ascii="Narkisim" w:hAnsi="Narkisim" w:cs="Narkisim"/>
          <w:rtl/>
        </w:rPr>
        <w:footnoteReference w:id="250"/>
      </w:r>
      <w:r w:rsidRPr="00B35A77">
        <w:rPr>
          <w:rFonts w:ascii="Narkisim" w:hAnsi="Narkisim" w:cs="Narkisim"/>
          <w:rtl/>
        </w:rPr>
        <w:t>. לא נתרוקנה רשות לבעל. צ"ב מהיכי תיתי דיתרוקן, דבעי קרא למעוטי. וה</w:t>
      </w:r>
      <w:r w:rsidRPr="00B35A77">
        <w:rPr>
          <w:rFonts w:ascii="Narkisim" w:hAnsi="Narkisim" w:cs="Narkisim"/>
          <w:b/>
          <w:bCs/>
          <w:rtl/>
        </w:rPr>
        <w:t>רא"ש</w:t>
      </w:r>
      <w:r w:rsidRPr="00B35A77">
        <w:rPr>
          <w:rFonts w:ascii="Narkisim" w:hAnsi="Narkisim" w:cs="Narkisim"/>
          <w:rtl/>
        </w:rPr>
        <w:t xml:space="preserve"> פי' דהו"ל ללמוד בעל מאב. ו</w:t>
      </w:r>
      <w:r w:rsidRPr="00B35A77">
        <w:rPr>
          <w:rFonts w:ascii="Narkisim" w:hAnsi="Narkisim" w:cs="Narkisim"/>
          <w:b/>
          <w:bCs/>
          <w:rtl/>
        </w:rPr>
        <w:t>תוס'</w:t>
      </w:r>
      <w:r w:rsidRPr="00B35A77">
        <w:rPr>
          <w:rFonts w:ascii="Narkisim" w:hAnsi="Narkisim" w:cs="Narkisim"/>
          <w:rtl/>
        </w:rPr>
        <w:t xml:space="preserve"> (מכת"י) הוסיפו שנסמך פרשת הפרת הבעל להפרת האב. [וע' מה שהק' ב</w:t>
      </w:r>
      <w:r w:rsidRPr="00B35A77">
        <w:rPr>
          <w:rFonts w:ascii="Narkisim" w:hAnsi="Narkisim" w:cs="Narkisim"/>
          <w:b/>
          <w:bCs/>
          <w:rtl/>
        </w:rPr>
        <w:t>קר"א</w:t>
      </w:r>
      <w:r w:rsidRPr="00B35A77">
        <w:rPr>
          <w:rFonts w:ascii="Narkisim" w:hAnsi="Narkisim" w:cs="Narkisim"/>
          <w:rtl/>
        </w:rPr>
        <w:t xml:space="preserve">]. </w:t>
      </w:r>
      <w:r w:rsidRPr="00B35A77">
        <w:rPr>
          <w:rFonts w:ascii="Narkisim" w:hAnsi="Narkisim" w:cs="Narkisim"/>
          <w:szCs w:val="20"/>
          <w:rtl/>
        </w:rPr>
        <w:t>[ולכאורה יהני נתרוקנה רשות לאב אף בנדרים שתידור אח"כ, ואף דלא חל דין שותפות]</w:t>
      </w:r>
      <w:r w:rsidRPr="00B35A77">
        <w:rPr>
          <w:rFonts w:ascii="Narkisim" w:hAnsi="Narkisim" w:cs="Narkisim"/>
          <w:szCs w:val="20"/>
        </w:rPr>
        <w:t>.</w:t>
      </w:r>
    </w:p>
    <w:p w14:paraId="07D2EE7F" w14:textId="77777777" w:rsidR="00101874" w:rsidRPr="00B35A77" w:rsidRDefault="00000000" w:rsidP="00B35A77">
      <w:pPr>
        <w:pStyle w:val="a8"/>
        <w:bidi/>
        <w:rPr>
          <w:rFonts w:ascii="Narkisim" w:hAnsi="Narkisim"/>
        </w:rPr>
      </w:pPr>
      <w:r w:rsidRPr="00B35A77">
        <w:rPr>
          <w:rFonts w:ascii="Narkisim" w:hAnsi="Narkisim"/>
          <w:rtl/>
        </w:rPr>
        <w:t>וה</w:t>
      </w:r>
      <w:r w:rsidRPr="00B35A77">
        <w:rPr>
          <w:rFonts w:ascii="Narkisim" w:hAnsi="Narkisim"/>
          <w:b/>
          <w:bCs/>
          <w:rtl/>
        </w:rPr>
        <w:t>ריטב"א</w:t>
      </w:r>
      <w:r w:rsidRPr="00B35A77">
        <w:rPr>
          <w:rFonts w:ascii="Narkisim" w:hAnsi="Narkisim"/>
          <w:rtl/>
        </w:rPr>
        <w:t xml:space="preserve"> (סז. למשנה ע.) כתב דהא דאמרי' נתרוקנה לאב [ולא לבעל], דמן האירוסין אב עיקר, דנודרת על דעתו. והבעל טפל, דאינו נודרת לגמרי ע"ד הארוס, אלא שהתורה עשאתו [לבעל] סניפין לאב. ומש"ה כשמת קודם הפרה נחשב כמאן דליתיה, ונתרוקנה. [וצ"ל דהיינו בתר ילפותא דהכא]</w:t>
      </w:r>
      <w:r w:rsidRPr="00B35A77">
        <w:rPr>
          <w:rFonts w:ascii="Narkisim" w:hAnsi="Narkisim"/>
        </w:rPr>
        <w:t>.</w:t>
      </w:r>
    </w:p>
    <w:p w14:paraId="421437E8" w14:textId="77777777" w:rsidR="00101874" w:rsidRPr="00B35A77" w:rsidRDefault="00000000" w:rsidP="00B35A77">
      <w:pPr>
        <w:bidi/>
        <w:rPr>
          <w:rFonts w:ascii="Narkisim" w:hAnsi="Narkisim" w:cs="Narkisim"/>
        </w:rPr>
      </w:pPr>
      <w:r w:rsidRPr="00B35A77">
        <w:rPr>
          <w:rFonts w:ascii="Narkisim" w:hAnsi="Narkisim" w:cs="Narkisim"/>
          <w:u w:val="single"/>
          <w:rtl/>
        </w:rPr>
        <w:t>דאמר קרא בנעוריה בית אביה וכו'</w:t>
      </w:r>
      <w:r w:rsidRPr="00B35A77">
        <w:rPr>
          <w:rFonts w:ascii="Narkisim" w:hAnsi="Narkisim" w:cs="Narkisim"/>
          <w:rtl/>
        </w:rPr>
        <w:t>. ה</w:t>
      </w:r>
      <w:r w:rsidRPr="00B35A77">
        <w:rPr>
          <w:rFonts w:ascii="Narkisim" w:hAnsi="Narkisim" w:cs="Narkisim"/>
          <w:b/>
          <w:bCs/>
          <w:rtl/>
        </w:rPr>
        <w:t>ר"ן</w:t>
      </w:r>
      <w:r w:rsidRPr="00B35A77">
        <w:rPr>
          <w:rFonts w:ascii="Narkisim" w:hAnsi="Narkisim" w:cs="Narkisim"/>
          <w:rtl/>
        </w:rPr>
        <w:t xml:space="preserve"> פי' דאכתי איתיה בית אביה. משמע דהטעם דל"ש נתרוקנה משום דהיא עדיין בבית אביה </w:t>
      </w:r>
      <w:r w:rsidRPr="00B35A77">
        <w:rPr>
          <w:rFonts w:ascii="Narkisim" w:hAnsi="Narkisim" w:cs="Narkisim"/>
          <w:szCs w:val="20"/>
          <w:rtl/>
        </w:rPr>
        <w:t>[ומשמע דזכות האירוסין סגי להפר, אלא דרשות אביה מעכב]</w:t>
      </w:r>
      <w:r w:rsidRPr="00B35A77">
        <w:rPr>
          <w:rFonts w:ascii="Narkisim" w:hAnsi="Narkisim" w:cs="Narkisim"/>
          <w:rtl/>
        </w:rPr>
        <w:t>. אבל ב</w:t>
      </w:r>
      <w:r w:rsidRPr="00B35A77">
        <w:rPr>
          <w:rFonts w:ascii="Narkisim" w:hAnsi="Narkisim" w:cs="Narkisim"/>
          <w:b/>
          <w:bCs/>
          <w:rtl/>
        </w:rPr>
        <w:t>גמ'</w:t>
      </w:r>
      <w:r w:rsidRPr="00B35A77">
        <w:rPr>
          <w:rFonts w:ascii="Narkisim" w:hAnsi="Narkisim" w:cs="Narkisim"/>
          <w:rtl/>
        </w:rPr>
        <w:t xml:space="preserve"> </w:t>
      </w:r>
      <w:r w:rsidRPr="00B35A77">
        <w:rPr>
          <w:rFonts w:ascii="Narkisim" w:hAnsi="Narkisim" w:cs="Narkisim"/>
          <w:szCs w:val="20"/>
          <w:rtl/>
        </w:rPr>
        <w:t>(בע"ב)</w:t>
      </w:r>
      <w:r w:rsidRPr="00B35A77">
        <w:rPr>
          <w:rFonts w:ascii="Narkisim" w:hAnsi="Narkisim" w:cs="Narkisim"/>
          <w:rtl/>
        </w:rPr>
        <w:t xml:space="preserve"> ילפי' דאף בגרות לא נתרוקנה זכות לבעל. ואף דיצאתה מרשות אביה</w:t>
      </w:r>
      <w:r w:rsidRPr="00B35A77">
        <w:rPr>
          <w:rFonts w:ascii="Narkisim" w:hAnsi="Narkisim" w:cs="Narkisim"/>
        </w:rPr>
        <w:t>.</w:t>
      </w:r>
    </w:p>
    <w:p w14:paraId="1CB19AD9" w14:textId="77777777" w:rsidR="00101874" w:rsidRPr="00B35A77" w:rsidRDefault="00000000" w:rsidP="00B35A77">
      <w:pPr>
        <w:bidi/>
        <w:rPr>
          <w:rFonts w:ascii="Narkisim" w:hAnsi="Narkisim" w:cs="Narkisim"/>
        </w:rPr>
      </w:pPr>
      <w:r w:rsidRPr="00B35A77">
        <w:rPr>
          <w:rFonts w:ascii="Narkisim" w:hAnsi="Narkisim" w:cs="Narkisim"/>
          <w:u w:val="single"/>
          <w:rtl/>
        </w:rPr>
        <w:t>רא"ש ד"ה ומנא לן</w:t>
      </w:r>
      <w:r w:rsidRPr="00B35A77">
        <w:rPr>
          <w:rFonts w:ascii="Narkisim" w:hAnsi="Narkisim" w:cs="Narkisim"/>
          <w:rtl/>
        </w:rPr>
        <w:t>. דהוה מסתבר למימר כיון דיצאה מרשותו וכו'. מבואר דאירוסין הוה 'יציאה מרשותו' לענין הפרה לבד, ולא רק שזכות הבעל מעכב. [וע' מש"כ בזה לעיל סז.]</w:t>
      </w:r>
      <w:r w:rsidRPr="00B35A77">
        <w:rPr>
          <w:rFonts w:ascii="Narkisim" w:hAnsi="Narkisim" w:cs="Narkisim"/>
        </w:rPr>
        <w:t>.</w:t>
      </w:r>
    </w:p>
    <w:p w14:paraId="648E28F5" w14:textId="77777777" w:rsidR="00101874" w:rsidRPr="00B35A77" w:rsidRDefault="00000000" w:rsidP="00B35A77">
      <w:pPr>
        <w:pStyle w:val="a7"/>
        <w:bidi/>
        <w:rPr>
          <w:rFonts w:ascii="Narkisim" w:hAnsi="Narkisim"/>
        </w:rPr>
      </w:pPr>
      <w:r w:rsidRPr="00B35A77">
        <w:rPr>
          <w:rFonts w:ascii="Narkisim" w:hAnsi="Narkisim"/>
          <w:rtl/>
        </w:rPr>
        <w:t>ומשמע ב</w:t>
      </w:r>
      <w:r w:rsidRPr="00B35A77">
        <w:rPr>
          <w:rFonts w:ascii="Narkisim" w:hAnsi="Narkisim"/>
          <w:b/>
          <w:bCs/>
          <w:rtl/>
        </w:rPr>
        <w:t>רא"ש</w:t>
      </w:r>
      <w:r w:rsidRPr="00B35A77">
        <w:rPr>
          <w:rFonts w:ascii="Narkisim" w:hAnsi="Narkisim"/>
          <w:rtl/>
        </w:rPr>
        <w:t xml:space="preserve"> דקמ"ל דנתחדש זכות האב, ואף שיצאה שעה א'. [ומשמע דלא בעינן לגדר 'ירושה' מהארוס]. אבל ה</w:t>
      </w:r>
      <w:r w:rsidRPr="00B35A77">
        <w:rPr>
          <w:rFonts w:ascii="Narkisim" w:hAnsi="Narkisim"/>
          <w:b/>
          <w:bCs/>
          <w:rtl/>
        </w:rPr>
        <w:t>רא"ש</w:t>
      </w:r>
      <w:r w:rsidRPr="00B35A77">
        <w:rPr>
          <w:rFonts w:ascii="Narkisim" w:hAnsi="Narkisim"/>
          <w:szCs w:val="20"/>
          <w:rtl/>
        </w:rPr>
        <w:t xml:space="preserve"> (לעיל סח.)</w:t>
      </w:r>
      <w:r w:rsidRPr="00B35A77">
        <w:rPr>
          <w:rFonts w:ascii="Narkisim" w:hAnsi="Narkisim"/>
          <w:rtl/>
        </w:rPr>
        <w:t xml:space="preserve"> פי' נתרוקנה שמריק ונתן לחבירו. [משמע דהאב חוזר ומקבל זכות מהארוס]</w:t>
      </w:r>
      <w:r w:rsidRPr="00B35A77">
        <w:rPr>
          <w:rFonts w:ascii="Narkisim" w:hAnsi="Narkisim"/>
        </w:rPr>
        <w:t>.</w:t>
      </w:r>
    </w:p>
    <w:p w14:paraId="3CC62CB3" w14:textId="77777777" w:rsidR="00101874" w:rsidRPr="00B35A77" w:rsidRDefault="00000000" w:rsidP="00B35A77">
      <w:pPr>
        <w:pStyle w:val="a8"/>
        <w:bidi/>
        <w:rPr>
          <w:rFonts w:ascii="Narkisim" w:hAnsi="Narkisim"/>
        </w:rPr>
      </w:pPr>
      <w:r w:rsidRPr="00B35A77">
        <w:rPr>
          <w:rFonts w:ascii="Narkisim" w:hAnsi="Narkisim"/>
          <w:rtl/>
        </w:rPr>
        <w:t>ואפשר דהיינו דוקא בנדר שלא נדרה בחיי ארוס, או שלא שמע ארוס. [וע' בגמ' בע"ב]</w:t>
      </w:r>
      <w:r w:rsidRPr="00B35A77">
        <w:rPr>
          <w:rFonts w:ascii="Narkisim" w:hAnsi="Narkisim"/>
        </w:rPr>
        <w:t>.</w:t>
      </w:r>
    </w:p>
    <w:p w14:paraId="19ADA5DF" w14:textId="77777777" w:rsidR="00101874" w:rsidRPr="00B35A77" w:rsidRDefault="00000000" w:rsidP="00B35A77">
      <w:pPr>
        <w:pStyle w:val="a7"/>
        <w:bidi/>
        <w:rPr>
          <w:rFonts w:ascii="Narkisim" w:hAnsi="Narkisim"/>
        </w:rPr>
      </w:pPr>
      <w:r w:rsidRPr="00B35A77">
        <w:rPr>
          <w:rFonts w:ascii="Narkisim" w:hAnsi="Narkisim"/>
          <w:rtl/>
        </w:rPr>
        <w:t>וב</w:t>
      </w:r>
      <w:r w:rsidRPr="00B35A77">
        <w:rPr>
          <w:rFonts w:ascii="Narkisim" w:hAnsi="Narkisim"/>
          <w:b/>
          <w:bCs/>
          <w:rtl/>
        </w:rPr>
        <w:t>חי' ר' א"ל מלין</w:t>
      </w:r>
      <w:r w:rsidRPr="00B35A77">
        <w:rPr>
          <w:rFonts w:ascii="Narkisim" w:hAnsi="Narkisim"/>
          <w:rtl/>
        </w:rPr>
        <w:t xml:space="preserve"> (כג) חקר בזכות האב אחרי שמת הארוס, האם [גדר הדין] שנתבטל זכות הבעל, וממילא חוזרת לבית אביה [כיון שלא נשאת]. וזכות האב הוה כמו קודם אירוסין </w:t>
      </w:r>
      <w:r w:rsidRPr="00B35A77">
        <w:rPr>
          <w:rFonts w:ascii="Narkisim" w:hAnsi="Narkisim"/>
          <w:szCs w:val="20"/>
          <w:rtl/>
        </w:rPr>
        <w:t>[דאירוסין אינו יציאה גמורה מרשות האב וע' מש"כ סז.]</w:t>
      </w:r>
      <w:r w:rsidRPr="00B35A77">
        <w:rPr>
          <w:rFonts w:ascii="Narkisim" w:hAnsi="Narkisim"/>
          <w:rtl/>
        </w:rPr>
        <w:t>. או דאף השתא זכות הבעל מעכב, אלא דנתחדש 'נתרוקנה', והאב בא מכח הבעל</w:t>
      </w:r>
      <w:r w:rsidRPr="00B35A77">
        <w:rPr>
          <w:rFonts w:ascii="Narkisim" w:hAnsi="Narkisim"/>
        </w:rPr>
        <w:t>.</w:t>
      </w:r>
    </w:p>
    <w:p w14:paraId="35C1237F" w14:textId="77777777" w:rsidR="00101874" w:rsidRPr="00B35A77" w:rsidRDefault="00000000" w:rsidP="00B35A77">
      <w:pPr>
        <w:pStyle w:val="a7"/>
        <w:bidi/>
        <w:rPr>
          <w:rFonts w:ascii="Narkisim" w:hAnsi="Narkisim"/>
        </w:rPr>
      </w:pPr>
      <w:r w:rsidRPr="00B35A77">
        <w:rPr>
          <w:rFonts w:ascii="Narkisim" w:hAnsi="Narkisim"/>
          <w:rtl/>
        </w:rPr>
        <w:t>והביא דבפשוטו נחלקו בזה</w:t>
      </w:r>
      <w:r w:rsidRPr="00B35A77">
        <w:rPr>
          <w:rFonts w:ascii="Narkisim" w:hAnsi="Narkisim"/>
          <w:b/>
          <w:bCs/>
          <w:rtl/>
        </w:rPr>
        <w:t xml:space="preserve"> ר' יחיאל</w:t>
      </w:r>
      <w:r w:rsidRPr="00B35A77">
        <w:rPr>
          <w:rFonts w:ascii="Narkisim" w:hAnsi="Narkisim"/>
          <w:rtl/>
        </w:rPr>
        <w:t xml:space="preserve"> </w:t>
      </w:r>
      <w:r w:rsidRPr="00B35A77">
        <w:rPr>
          <w:rFonts w:ascii="Narkisim" w:hAnsi="Narkisim"/>
          <w:szCs w:val="20"/>
          <w:rtl/>
        </w:rPr>
        <w:t>(הו' בסמ"ג וטור, הו' לעיל סח.)</w:t>
      </w:r>
      <w:r w:rsidRPr="00B35A77">
        <w:rPr>
          <w:rFonts w:ascii="Narkisim" w:hAnsi="Narkisim"/>
          <w:rtl/>
        </w:rPr>
        <w:t xml:space="preserve"> וה</w:t>
      </w:r>
      <w:r w:rsidRPr="00B35A77">
        <w:rPr>
          <w:rFonts w:ascii="Narkisim" w:hAnsi="Narkisim"/>
          <w:b/>
          <w:bCs/>
          <w:rtl/>
        </w:rPr>
        <w:t>רמב"ם</w:t>
      </w:r>
      <w:r w:rsidRPr="00B35A77">
        <w:rPr>
          <w:rFonts w:ascii="Narkisim" w:hAnsi="Narkisim"/>
          <w:rtl/>
        </w:rPr>
        <w:t>, דרבינו יחיאל כתב דאף דקודם אירוסין האב מיפר כל הנדרים, אחרי שנתארסה ונתגרשה מיפר רק נדרי עינוי נפש ושבינו לבינה. [ומבואר דאף מה שנדרה אח"כ הוה מדין נתרוקנה]. אבל ה</w:t>
      </w:r>
      <w:r w:rsidRPr="00B35A77">
        <w:rPr>
          <w:rFonts w:ascii="Narkisim" w:hAnsi="Narkisim"/>
          <w:b/>
          <w:bCs/>
          <w:rtl/>
        </w:rPr>
        <w:t>רמב"ם</w:t>
      </w:r>
      <w:r w:rsidRPr="00B35A77">
        <w:rPr>
          <w:rFonts w:ascii="Narkisim" w:hAnsi="Narkisim"/>
          <w:rtl/>
        </w:rPr>
        <w:t xml:space="preserve"> (יא י) כתב דהאב מיפר כמו קודם אירוסין, ומשמע אף בשאר נדרים</w:t>
      </w:r>
      <w:r w:rsidRPr="00B35A77">
        <w:rPr>
          <w:rFonts w:ascii="Narkisim" w:hAnsi="Narkisim"/>
        </w:rPr>
        <w:t>.</w:t>
      </w:r>
    </w:p>
    <w:p w14:paraId="4D7B7D8D" w14:textId="77777777" w:rsidR="00101874" w:rsidRPr="00B35A77" w:rsidRDefault="00000000" w:rsidP="00B35A77">
      <w:pPr>
        <w:bidi/>
        <w:rPr>
          <w:rFonts w:ascii="Narkisim" w:hAnsi="Narkisim" w:cs="Narkisim"/>
        </w:rPr>
      </w:pPr>
      <w:r w:rsidRPr="00B35A77">
        <w:rPr>
          <w:rFonts w:ascii="Narkisim" w:hAnsi="Narkisim" w:cs="Narkisim"/>
          <w:rtl/>
        </w:rPr>
        <w:t>ודעת בית הלל (לעיל סט.) דבנדר שהוקלש ל"ש נתרוקנה. ומבואר דנחשב שגוף הנדר עובר מהבעל לאב</w:t>
      </w:r>
      <w:r w:rsidRPr="00B35A77">
        <w:rPr>
          <w:rStyle w:val="ac"/>
          <w:rFonts w:ascii="Narkisim" w:hAnsi="Narkisim" w:cs="Narkisim"/>
          <w:rtl/>
        </w:rPr>
        <w:footnoteReference w:id="251"/>
      </w:r>
      <w:r w:rsidRPr="00B35A77">
        <w:rPr>
          <w:rFonts w:ascii="Narkisim" w:hAnsi="Narkisim" w:cs="Narkisim"/>
        </w:rPr>
        <w:t xml:space="preserve">. </w:t>
      </w:r>
      <w:r w:rsidRPr="00B35A77">
        <w:rPr>
          <w:rFonts w:ascii="Narkisim" w:hAnsi="Narkisim" w:cs="Narkisim"/>
          <w:rtl/>
        </w:rPr>
        <w:t>ו</w:t>
      </w:r>
      <w:r w:rsidRPr="00B35A77">
        <w:rPr>
          <w:rFonts w:ascii="Narkisim" w:hAnsi="Narkisim" w:cs="Narkisim"/>
          <w:b/>
          <w:bCs/>
          <w:rtl/>
        </w:rPr>
        <w:t>ר' א"ל מלין</w:t>
      </w:r>
      <w:r w:rsidRPr="00B35A77">
        <w:rPr>
          <w:rFonts w:ascii="Narkisim" w:hAnsi="Narkisim" w:cs="Narkisim"/>
          <w:rtl/>
        </w:rPr>
        <w:t xml:space="preserve"> ביאר דע"י שמיעת הארוס נחשב שזכה בנדר (וכדאי' בע"ב). וביאר דהיכא דהארוס זכה בעינן שהאב יזכה מכח הארוס</w:t>
      </w:r>
      <w:r w:rsidRPr="00B35A77">
        <w:rPr>
          <w:rFonts w:ascii="Narkisim" w:hAnsi="Narkisim" w:cs="Narkisim"/>
        </w:rPr>
        <w:t>.</w:t>
      </w:r>
    </w:p>
    <w:p w14:paraId="158C6FD4" w14:textId="77777777" w:rsidR="00101874" w:rsidRPr="00B35A77" w:rsidRDefault="00000000" w:rsidP="00B35A77">
      <w:pPr>
        <w:pStyle w:val="a7"/>
        <w:bidi/>
        <w:rPr>
          <w:rFonts w:ascii="Narkisim" w:hAnsi="Narkisim"/>
        </w:rPr>
      </w:pPr>
      <w:r w:rsidRPr="00B35A77">
        <w:rPr>
          <w:rFonts w:ascii="Narkisim" w:hAnsi="Narkisim"/>
          <w:rtl/>
        </w:rPr>
        <w:t xml:space="preserve">ולפ"ז נתחדשו ב' גדרי נתרוקנה. </w:t>
      </w:r>
      <w:r w:rsidRPr="00B35A77">
        <w:rPr>
          <w:rFonts w:ascii="Narkisim" w:hAnsi="Narkisim"/>
          <w:i/>
          <w:iCs/>
          <w:rtl/>
        </w:rPr>
        <w:t>א'</w:t>
      </w:r>
      <w:r w:rsidRPr="00B35A77">
        <w:rPr>
          <w:rFonts w:ascii="Narkisim" w:hAnsi="Narkisim"/>
          <w:rtl/>
        </w:rPr>
        <w:t xml:space="preserve"> דחוזרת לבית אביה </w:t>
      </w:r>
      <w:r w:rsidRPr="00B35A77">
        <w:rPr>
          <w:rFonts w:ascii="Narkisim" w:hAnsi="Narkisim"/>
          <w:szCs w:val="20"/>
          <w:rtl/>
        </w:rPr>
        <w:t>[כיון דבטלה רשות הבעל, או דנחשב דהאב יורש רשות הבעל]</w:t>
      </w:r>
      <w:r w:rsidRPr="00B35A77">
        <w:rPr>
          <w:rFonts w:ascii="Narkisim" w:hAnsi="Narkisim"/>
          <w:rtl/>
        </w:rPr>
        <w:t>. כלפי נדרים שתידור אח"כ. ו</w:t>
      </w:r>
      <w:r w:rsidRPr="00B35A77">
        <w:rPr>
          <w:rFonts w:ascii="Narkisim" w:hAnsi="Narkisim"/>
          <w:i/>
          <w:iCs/>
          <w:rtl/>
        </w:rPr>
        <w:t>ב'</w:t>
      </w:r>
      <w:r w:rsidRPr="00B35A77">
        <w:rPr>
          <w:rFonts w:ascii="Narkisim" w:hAnsi="Narkisim"/>
          <w:rtl/>
        </w:rPr>
        <w:t xml:space="preserve"> אבל כלפי נדרים שכבר זכה הארוס </w:t>
      </w:r>
      <w:r w:rsidRPr="00B35A77">
        <w:rPr>
          <w:rFonts w:ascii="Narkisim" w:hAnsi="Narkisim"/>
          <w:szCs w:val="20"/>
          <w:rtl/>
        </w:rPr>
        <w:t>[שנדרה בחייו, ועכ"פ באופן ששמע]</w:t>
      </w:r>
      <w:r w:rsidRPr="00B35A77">
        <w:rPr>
          <w:rFonts w:ascii="Narkisim" w:hAnsi="Narkisim"/>
          <w:rtl/>
        </w:rPr>
        <w:t xml:space="preserve">, בעי גדר ירושה על גוף הנדר. </w:t>
      </w:r>
      <w:r w:rsidRPr="00B35A77">
        <w:rPr>
          <w:rFonts w:ascii="Narkisim" w:hAnsi="Narkisim"/>
          <w:szCs w:val="20"/>
          <w:rtl/>
        </w:rPr>
        <w:t>וכן נקטו ה</w:t>
      </w:r>
      <w:r w:rsidRPr="00B35A77">
        <w:rPr>
          <w:rFonts w:ascii="Narkisim" w:hAnsi="Narkisim"/>
          <w:b/>
          <w:bCs/>
          <w:szCs w:val="20"/>
          <w:rtl/>
        </w:rPr>
        <w:t>אחרונים</w:t>
      </w:r>
      <w:r w:rsidRPr="00B35A77">
        <w:rPr>
          <w:rFonts w:ascii="Narkisim" w:hAnsi="Narkisim"/>
          <w:szCs w:val="20"/>
          <w:rtl/>
        </w:rPr>
        <w:t xml:space="preserve"> בדעת הרמב"ם, דאם נדרה שאר נדרים בחיי ארוס, ומת, הבעל אינו מיפר. דל"ש נתרוקנה במה שלא היה לארוס זכות</w:t>
      </w:r>
      <w:r w:rsidRPr="00B35A77">
        <w:rPr>
          <w:rStyle w:val="ac"/>
          <w:rFonts w:ascii="Narkisim" w:hAnsi="Narkisim"/>
          <w:szCs w:val="20"/>
          <w:rtl/>
        </w:rPr>
        <w:footnoteReference w:id="252"/>
      </w:r>
      <w:r w:rsidRPr="00B35A77">
        <w:rPr>
          <w:rFonts w:ascii="Narkisim" w:hAnsi="Narkisim"/>
          <w:szCs w:val="20"/>
        </w:rPr>
        <w:t xml:space="preserve">. </w:t>
      </w:r>
      <w:r w:rsidRPr="00B35A77">
        <w:rPr>
          <w:rFonts w:ascii="Narkisim" w:hAnsi="Narkisim"/>
          <w:szCs w:val="20"/>
          <w:rtl/>
        </w:rPr>
        <w:t xml:space="preserve">[ורק כשנדרה </w:t>
      </w:r>
      <w:r w:rsidRPr="00B35A77">
        <w:rPr>
          <w:rFonts w:ascii="Narkisim" w:hAnsi="Narkisim"/>
          <w:szCs w:val="20"/>
          <w:rtl/>
        </w:rPr>
        <w:lastRenderedPageBreak/>
        <w:t>אחרי מיתתו יכול להפר]</w:t>
      </w:r>
      <w:r w:rsidRPr="00B35A77">
        <w:rPr>
          <w:rFonts w:ascii="Narkisim" w:hAnsi="Narkisim"/>
          <w:szCs w:val="20"/>
        </w:rPr>
        <w:t>.</w:t>
      </w:r>
    </w:p>
    <w:p w14:paraId="47AAD72E" w14:textId="77777777" w:rsidR="00101874" w:rsidRPr="00B35A77" w:rsidRDefault="00000000" w:rsidP="00B35A77">
      <w:pPr>
        <w:pStyle w:val="3"/>
        <w:bidi/>
        <w:rPr>
          <w:rFonts w:ascii="Narkisim" w:hAnsi="Narkisim"/>
        </w:rPr>
      </w:pPr>
      <w:r w:rsidRPr="00B35A77">
        <w:rPr>
          <w:rFonts w:ascii="Narkisim" w:hAnsi="Narkisim"/>
          <w:rtl/>
        </w:rPr>
        <w:t>דף ע</w:t>
      </w:r>
      <w:r w:rsidRPr="00B35A77">
        <w:rPr>
          <w:rFonts w:ascii="Narkisim" w:hAnsi="Narkisim"/>
        </w:rPr>
        <w:t>:</w:t>
      </w:r>
    </w:p>
    <w:p w14:paraId="000DDE46" w14:textId="77777777" w:rsidR="00101874" w:rsidRPr="00B35A77" w:rsidRDefault="00000000" w:rsidP="00B35A77">
      <w:pPr>
        <w:pStyle w:val="aa"/>
        <w:bidi/>
        <w:rPr>
          <w:rFonts w:ascii="Narkisim" w:hAnsi="Narkisim"/>
        </w:rPr>
      </w:pPr>
      <w:r w:rsidRPr="00B35A77">
        <w:rPr>
          <w:rFonts w:ascii="Narkisim" w:hAnsi="Narkisim"/>
          <w:u w:val="single"/>
          <w:rtl/>
        </w:rPr>
        <w:t>מקיש קודמי הוי' שניה</w:t>
      </w:r>
      <w:r w:rsidRPr="00B35A77">
        <w:rPr>
          <w:rFonts w:ascii="Narkisim" w:hAnsi="Narkisim"/>
          <w:rtl/>
        </w:rPr>
        <w:t>. ה</w:t>
      </w:r>
      <w:r w:rsidRPr="00B35A77">
        <w:rPr>
          <w:rFonts w:ascii="Narkisim" w:hAnsi="Narkisim"/>
          <w:b/>
          <w:bCs/>
          <w:rtl/>
        </w:rPr>
        <w:t>לח"מ</w:t>
      </w:r>
      <w:r w:rsidRPr="00B35A77">
        <w:rPr>
          <w:rFonts w:ascii="Narkisim" w:hAnsi="Narkisim"/>
          <w:rtl/>
        </w:rPr>
        <w:t xml:space="preserve"> (יב א) הק' מכאן לרבינו יחיאל (הנ"ל), דמשנתארסה ונתגרשה אינו מיפר אלא נדרי עינוי נפש ובינו לבינה, ואף דקודמי הויה ראשונה מיפר כל הנדרים, ואילו בגמ' מבואר דהוקש, ואין היקש למחצה</w:t>
      </w:r>
      <w:r w:rsidRPr="00B35A77">
        <w:rPr>
          <w:rStyle w:val="ac"/>
          <w:rFonts w:ascii="Narkisim" w:hAnsi="Narkisim"/>
          <w:rtl/>
        </w:rPr>
        <w:footnoteReference w:id="253"/>
      </w:r>
      <w:r w:rsidRPr="00B35A77">
        <w:rPr>
          <w:rFonts w:ascii="Narkisim" w:hAnsi="Narkisim"/>
        </w:rPr>
        <w:t xml:space="preserve">. </w:t>
      </w:r>
      <w:r w:rsidRPr="00B35A77">
        <w:rPr>
          <w:rFonts w:ascii="Narkisim" w:hAnsi="Narkisim"/>
          <w:rtl/>
        </w:rPr>
        <w:t>וה</w:t>
      </w:r>
      <w:r w:rsidRPr="00B35A77">
        <w:rPr>
          <w:rFonts w:ascii="Narkisim" w:hAnsi="Narkisim"/>
          <w:b/>
          <w:bCs/>
          <w:rtl/>
        </w:rPr>
        <w:t>שעה"מ</w:t>
      </w:r>
      <w:r w:rsidRPr="00B35A77">
        <w:rPr>
          <w:rFonts w:ascii="Narkisim" w:hAnsi="Narkisim"/>
          <w:rtl/>
        </w:rPr>
        <w:t xml:space="preserve"> (שם) תי' דשאני הכא דגלי קרא</w:t>
      </w:r>
      <w:r w:rsidRPr="00B35A77">
        <w:rPr>
          <w:rFonts w:ascii="Narkisim" w:hAnsi="Narkisim"/>
        </w:rPr>
        <w:t>.</w:t>
      </w:r>
    </w:p>
    <w:p w14:paraId="2F14DFC0" w14:textId="77777777" w:rsidR="00101874" w:rsidRPr="00B35A77" w:rsidRDefault="00000000" w:rsidP="00B35A77">
      <w:pPr>
        <w:bidi/>
        <w:rPr>
          <w:rFonts w:ascii="Narkisim" w:hAnsi="Narkisim" w:cs="Narkisim"/>
        </w:rPr>
      </w:pPr>
      <w:r w:rsidRPr="00B35A77">
        <w:rPr>
          <w:rFonts w:ascii="Narkisim" w:hAnsi="Narkisim" w:cs="Narkisim"/>
          <w:u w:val="single"/>
          <w:rtl/>
        </w:rPr>
        <w:t>ואימא ה"מ נדרים שלא נראו לארוס</w:t>
      </w:r>
      <w:r w:rsidRPr="00B35A77">
        <w:rPr>
          <w:rFonts w:ascii="Narkisim" w:hAnsi="Narkisim" w:cs="Narkisim"/>
          <w:rtl/>
        </w:rPr>
        <w:t>. פי' ה</w:t>
      </w:r>
      <w:r w:rsidRPr="00B35A77">
        <w:rPr>
          <w:rFonts w:ascii="Narkisim" w:hAnsi="Narkisim" w:cs="Narkisim"/>
          <w:b/>
          <w:bCs/>
          <w:rtl/>
        </w:rPr>
        <w:t>ר"ן</w:t>
      </w:r>
      <w:r w:rsidRPr="00B35A77">
        <w:rPr>
          <w:rFonts w:ascii="Narkisim" w:hAnsi="Narkisim" w:cs="Narkisim"/>
          <w:rtl/>
        </w:rPr>
        <w:t xml:space="preserve"> וה</w:t>
      </w:r>
      <w:r w:rsidRPr="00B35A77">
        <w:rPr>
          <w:rFonts w:ascii="Narkisim" w:hAnsi="Narkisim" w:cs="Narkisim"/>
          <w:b/>
          <w:bCs/>
          <w:rtl/>
        </w:rPr>
        <w:t>רא"ש</w:t>
      </w:r>
      <w:r w:rsidRPr="00B35A77">
        <w:rPr>
          <w:rFonts w:ascii="Narkisim" w:hAnsi="Narkisim" w:cs="Narkisim"/>
          <w:rtl/>
        </w:rPr>
        <w:t xml:space="preserve"> (ושא"ר) שלא שמעם הארוס הראשון. ומשמע דנדר שלא שמע הארוס הוה כמו שנדרה ברשות האב. אבל ה</w:t>
      </w:r>
      <w:r w:rsidRPr="00B35A77">
        <w:rPr>
          <w:rFonts w:ascii="Narkisim" w:hAnsi="Narkisim" w:cs="Narkisim"/>
          <w:b/>
          <w:bCs/>
          <w:rtl/>
        </w:rPr>
        <w:t>קר"א</w:t>
      </w:r>
      <w:r w:rsidRPr="00B35A77">
        <w:rPr>
          <w:rFonts w:ascii="Narkisim" w:hAnsi="Narkisim" w:cs="Narkisim"/>
          <w:rtl/>
        </w:rPr>
        <w:t xml:space="preserve"> כתב דיל"פ נדרים שלא נראה לארוס, שלא נדרה בחייו</w:t>
      </w:r>
      <w:r w:rsidRPr="00B35A77">
        <w:rPr>
          <w:rStyle w:val="ac"/>
          <w:rFonts w:ascii="Narkisim" w:hAnsi="Narkisim" w:cs="Narkisim"/>
          <w:rtl/>
        </w:rPr>
        <w:footnoteReference w:id="254"/>
      </w:r>
      <w:r w:rsidRPr="00B35A77">
        <w:rPr>
          <w:rFonts w:ascii="Narkisim" w:hAnsi="Narkisim" w:cs="Narkisim"/>
        </w:rPr>
        <w:t xml:space="preserve">. </w:t>
      </w:r>
      <w:r w:rsidRPr="00B35A77">
        <w:rPr>
          <w:rFonts w:ascii="Narkisim" w:hAnsi="Narkisim" w:cs="Narkisim"/>
          <w:szCs w:val="20"/>
          <w:rtl/>
        </w:rPr>
        <w:t>(וכ"כ ה</w:t>
      </w:r>
      <w:r w:rsidRPr="00B35A77">
        <w:rPr>
          <w:rFonts w:ascii="Narkisim" w:hAnsi="Narkisim" w:cs="Narkisim"/>
          <w:b/>
          <w:bCs/>
          <w:szCs w:val="20"/>
          <w:rtl/>
        </w:rPr>
        <w:t>לח"מ</w:t>
      </w:r>
      <w:r w:rsidRPr="00B35A77">
        <w:rPr>
          <w:rFonts w:ascii="Narkisim" w:hAnsi="Narkisim" w:cs="Narkisim"/>
          <w:szCs w:val="20"/>
          <w:rtl/>
        </w:rPr>
        <w:t xml:space="preserve"> יא יט)</w:t>
      </w:r>
      <w:r w:rsidRPr="00B35A77">
        <w:rPr>
          <w:rFonts w:ascii="Narkisim" w:hAnsi="Narkisim" w:cs="Narkisim"/>
        </w:rPr>
        <w:t>.</w:t>
      </w:r>
    </w:p>
    <w:p w14:paraId="4ED884B2" w14:textId="77777777" w:rsidR="00101874" w:rsidRPr="00B35A77" w:rsidRDefault="00000000" w:rsidP="00B35A77">
      <w:pPr>
        <w:bidi/>
        <w:rPr>
          <w:rFonts w:ascii="Narkisim" w:hAnsi="Narkisim" w:cs="Narkisim"/>
        </w:rPr>
      </w:pPr>
      <w:r w:rsidRPr="00B35A77">
        <w:rPr>
          <w:rFonts w:ascii="Narkisim" w:hAnsi="Narkisim" w:cs="Narkisim"/>
          <w:rtl/>
        </w:rPr>
        <w:t>וב</w:t>
      </w:r>
      <w:r w:rsidRPr="00B35A77">
        <w:rPr>
          <w:rFonts w:ascii="Narkisim" w:hAnsi="Narkisim" w:cs="Narkisim"/>
          <w:b/>
          <w:bCs/>
          <w:rtl/>
        </w:rPr>
        <w:t>חי' רא"ל מלין</w:t>
      </w:r>
      <w:r w:rsidRPr="00B35A77">
        <w:rPr>
          <w:rFonts w:ascii="Narkisim" w:hAnsi="Narkisim" w:cs="Narkisim"/>
          <w:rtl/>
        </w:rPr>
        <w:t xml:space="preserve"> כתב דב</w:t>
      </w:r>
      <w:r w:rsidRPr="00B35A77">
        <w:rPr>
          <w:rFonts w:ascii="Narkisim" w:hAnsi="Narkisim" w:cs="Narkisim"/>
          <w:b/>
          <w:bCs/>
          <w:rtl/>
        </w:rPr>
        <w:t>ראשונים</w:t>
      </w:r>
      <w:r w:rsidRPr="00B35A77">
        <w:rPr>
          <w:rFonts w:ascii="Narkisim" w:hAnsi="Narkisim" w:cs="Narkisim"/>
          <w:rtl/>
        </w:rPr>
        <w:t xml:space="preserve"> משמע דאם לא שמע הארוס, מהני זכות האב לבד להפר. וכמו מה שנדרה אח"כ, דילפי' מנתרוקנה דהאב מיפר לבד</w:t>
      </w:r>
      <w:r w:rsidRPr="00B35A77">
        <w:rPr>
          <w:rStyle w:val="ac"/>
          <w:rFonts w:ascii="Narkisim" w:hAnsi="Narkisim" w:cs="Narkisim"/>
          <w:rtl/>
        </w:rPr>
        <w:footnoteReference w:id="255"/>
      </w:r>
      <w:r w:rsidRPr="00B35A77">
        <w:rPr>
          <w:rFonts w:ascii="Narkisim" w:hAnsi="Narkisim" w:cs="Narkisim"/>
        </w:rPr>
        <w:t xml:space="preserve">. </w:t>
      </w:r>
      <w:r w:rsidRPr="00B35A77">
        <w:rPr>
          <w:rFonts w:ascii="Narkisim" w:hAnsi="Narkisim" w:cs="Narkisim"/>
          <w:rtl/>
        </w:rPr>
        <w:t>ודוקא היכא דהארוס שמע וזכה בעי' שהאב יפר מחמתו</w:t>
      </w:r>
      <w:r w:rsidRPr="00B35A77">
        <w:rPr>
          <w:rFonts w:ascii="Narkisim" w:hAnsi="Narkisim" w:cs="Narkisim"/>
        </w:rPr>
        <w:t>.</w:t>
      </w:r>
    </w:p>
    <w:p w14:paraId="63676DC3" w14:textId="77777777" w:rsidR="00101874" w:rsidRPr="00B35A77" w:rsidRDefault="00000000" w:rsidP="00B35A77">
      <w:pPr>
        <w:pStyle w:val="a7"/>
        <w:bidi/>
        <w:rPr>
          <w:rFonts w:ascii="Narkisim" w:hAnsi="Narkisim"/>
        </w:rPr>
      </w:pPr>
      <w:r w:rsidRPr="00B35A77">
        <w:rPr>
          <w:rFonts w:ascii="Narkisim" w:hAnsi="Narkisim"/>
          <w:rtl/>
        </w:rPr>
        <w:t>ובדעת הראשונים מבואר דע"י השמיעה נחשב הנדר לארוס. וה</w:t>
      </w:r>
      <w:r w:rsidRPr="00B35A77">
        <w:rPr>
          <w:rFonts w:ascii="Narkisim" w:hAnsi="Narkisim"/>
          <w:b/>
          <w:bCs/>
          <w:rtl/>
        </w:rPr>
        <w:t>אחרונים</w:t>
      </w:r>
      <w:r w:rsidRPr="00B35A77">
        <w:rPr>
          <w:rFonts w:ascii="Narkisim" w:hAnsi="Narkisim"/>
          <w:rtl/>
        </w:rPr>
        <w:t xml:space="preserve"> העירו דלצד (לקמן עב:) דבעל מיפר בלא שמיעה [וכ"פ ה</w:t>
      </w:r>
      <w:r w:rsidRPr="00B35A77">
        <w:rPr>
          <w:rFonts w:ascii="Narkisim" w:hAnsi="Narkisim"/>
          <w:b/>
          <w:bCs/>
          <w:rtl/>
        </w:rPr>
        <w:t>ר"ן</w:t>
      </w:r>
      <w:r w:rsidRPr="00B35A77">
        <w:rPr>
          <w:rFonts w:ascii="Narkisim" w:hAnsi="Narkisim"/>
          <w:rtl/>
        </w:rPr>
        <w:t xml:space="preserve"> לקמן עג.], א"כ אמאי נחשב דהוה נדר דידיה ע"י שמיעה.</w:t>
      </w:r>
      <w:r w:rsidRPr="00B35A77">
        <w:rPr>
          <w:rFonts w:ascii="Narkisim" w:hAnsi="Narkisim"/>
          <w:szCs w:val="20"/>
          <w:rtl/>
        </w:rPr>
        <w:t xml:space="preserve"> [ומבואר דמ"מ נחשב שייכות לנדר ע"י שמיעתו]</w:t>
      </w:r>
      <w:r w:rsidRPr="00B35A77">
        <w:rPr>
          <w:rFonts w:ascii="Narkisim" w:hAnsi="Narkisim"/>
          <w:szCs w:val="20"/>
        </w:rPr>
        <w:t>.</w:t>
      </w:r>
    </w:p>
    <w:p w14:paraId="11EACE86" w14:textId="77777777" w:rsidR="00101874" w:rsidRPr="00B35A77" w:rsidRDefault="00000000" w:rsidP="00B35A77">
      <w:pPr>
        <w:bidi/>
        <w:rPr>
          <w:rFonts w:ascii="Narkisim" w:hAnsi="Narkisim" w:cs="Narkisim"/>
        </w:rPr>
      </w:pPr>
      <w:r w:rsidRPr="00B35A77">
        <w:rPr>
          <w:rFonts w:ascii="Narkisim" w:hAnsi="Narkisim" w:cs="Narkisim"/>
          <w:u w:val="single"/>
          <w:rtl/>
        </w:rPr>
        <w:t>שם.</w:t>
      </w:r>
      <w:r w:rsidRPr="00B35A77">
        <w:rPr>
          <w:rFonts w:ascii="Narkisim" w:hAnsi="Narkisim" w:cs="Narkisim"/>
          <w:rtl/>
        </w:rPr>
        <w:t xml:space="preserve"> אבל ה</w:t>
      </w:r>
      <w:r w:rsidRPr="00B35A77">
        <w:rPr>
          <w:rFonts w:ascii="Narkisim" w:hAnsi="Narkisim" w:cs="Narkisim"/>
          <w:b/>
          <w:bCs/>
          <w:rtl/>
        </w:rPr>
        <w:t>רי"ץ</w:t>
      </w:r>
      <w:r w:rsidRPr="00B35A77">
        <w:rPr>
          <w:rFonts w:ascii="Narkisim" w:hAnsi="Narkisim" w:cs="Narkisim"/>
          <w:rtl/>
        </w:rPr>
        <w:t xml:space="preserve"> </w:t>
      </w:r>
      <w:r w:rsidRPr="00B35A77">
        <w:rPr>
          <w:rFonts w:ascii="Narkisim" w:hAnsi="Narkisim" w:cs="Narkisim"/>
          <w:szCs w:val="20"/>
          <w:rtl/>
        </w:rPr>
        <w:t>(בשיטמ"ק)</w:t>
      </w:r>
      <w:r w:rsidRPr="00B35A77">
        <w:rPr>
          <w:rFonts w:ascii="Narkisim" w:hAnsi="Narkisim" w:cs="Narkisim"/>
          <w:rtl/>
        </w:rPr>
        <w:t xml:space="preserve"> נקט דנראו לארוס היינו שהבעל היפר. וגרס </w:t>
      </w:r>
      <w:r w:rsidRPr="00B35A77">
        <w:rPr>
          <w:rFonts w:ascii="Narkisim" w:hAnsi="Narkisim" w:cs="Narkisim"/>
          <w:i/>
          <w:iCs/>
          <w:rtl/>
        </w:rPr>
        <w:t>וה"מ</w:t>
      </w:r>
      <w:r w:rsidRPr="00B35A77">
        <w:rPr>
          <w:rFonts w:ascii="Narkisim" w:hAnsi="Narkisim" w:cs="Narkisim"/>
          <w:rtl/>
        </w:rPr>
        <w:t xml:space="preserve"> נדרים שלא נראו לארוס </w:t>
      </w:r>
      <w:r w:rsidRPr="00B35A77">
        <w:rPr>
          <w:rFonts w:ascii="Narkisim" w:hAnsi="Narkisim" w:cs="Narkisim"/>
          <w:szCs w:val="20"/>
          <w:rtl/>
        </w:rPr>
        <w:t>[בניחותא],</w:t>
      </w:r>
      <w:r w:rsidRPr="00B35A77">
        <w:rPr>
          <w:rFonts w:ascii="Narkisim" w:hAnsi="Narkisim" w:cs="Narkisim"/>
          <w:rtl/>
        </w:rPr>
        <w:t xml:space="preserve"> וכת' דכ"ד הרמב"ם. דקי"ל כבי"ה דכיון דנראו לארוס ל"ש נתרוקנה </w:t>
      </w:r>
      <w:r w:rsidRPr="00B35A77">
        <w:rPr>
          <w:rFonts w:ascii="Narkisim" w:hAnsi="Narkisim" w:cs="Narkisim"/>
          <w:szCs w:val="20"/>
          <w:rtl/>
        </w:rPr>
        <w:t>[וכדעת ה</w:t>
      </w:r>
      <w:r w:rsidRPr="00B35A77">
        <w:rPr>
          <w:rFonts w:ascii="Narkisim" w:hAnsi="Narkisim" w:cs="Narkisim"/>
          <w:b/>
          <w:bCs/>
          <w:szCs w:val="20"/>
          <w:rtl/>
        </w:rPr>
        <w:t>רמב"ם</w:t>
      </w:r>
      <w:r w:rsidRPr="00B35A77">
        <w:rPr>
          <w:rFonts w:ascii="Narkisim" w:hAnsi="Narkisim" w:cs="Narkisim"/>
          <w:szCs w:val="20"/>
          <w:rtl/>
        </w:rPr>
        <w:t xml:space="preserve"> (יא יט) דבי"ה פליגי אף בהפר הבעל ומת]</w:t>
      </w:r>
      <w:r w:rsidRPr="00B35A77">
        <w:rPr>
          <w:rFonts w:ascii="Narkisim" w:hAnsi="Narkisim" w:cs="Narkisim"/>
          <w:szCs w:val="20"/>
        </w:rPr>
        <w:t>.</w:t>
      </w:r>
    </w:p>
    <w:p w14:paraId="7801A7BE" w14:textId="77777777" w:rsidR="00101874" w:rsidRPr="00B35A77" w:rsidRDefault="00000000" w:rsidP="00B35A77">
      <w:pPr>
        <w:pStyle w:val="aa"/>
        <w:bidi/>
        <w:rPr>
          <w:rFonts w:ascii="Narkisim" w:hAnsi="Narkisim"/>
        </w:rPr>
      </w:pPr>
      <w:r w:rsidRPr="00B35A77">
        <w:rPr>
          <w:rFonts w:ascii="Narkisim" w:hAnsi="Narkisim"/>
          <w:u w:val="single"/>
          <w:rtl/>
        </w:rPr>
        <w:t>מבנעוריה נפקא</w:t>
      </w:r>
      <w:r w:rsidRPr="00B35A77">
        <w:rPr>
          <w:rFonts w:ascii="Narkisim" w:hAnsi="Narkisim"/>
          <w:rtl/>
        </w:rPr>
        <w:t>. מבואר דדין נתרוקנה דנדרים שנדרה אחרי מיתת הארוס נלמד מ'בנעוריה'. [משמע דמתחדש זכות האב ממילא, ולא מכח האב. אבל ב</w:t>
      </w:r>
      <w:r w:rsidRPr="00B35A77">
        <w:rPr>
          <w:rFonts w:ascii="Narkisim" w:hAnsi="Narkisim"/>
          <w:b/>
          <w:bCs/>
          <w:rtl/>
        </w:rPr>
        <w:t>רא"ש</w:t>
      </w:r>
      <w:r w:rsidRPr="00B35A77">
        <w:rPr>
          <w:rFonts w:ascii="Narkisim" w:hAnsi="Narkisim"/>
          <w:rtl/>
        </w:rPr>
        <w:t xml:space="preserve"> משמע דהוה גילוי על הדין נתרוקנה]</w:t>
      </w:r>
      <w:r w:rsidRPr="00B35A77">
        <w:rPr>
          <w:rFonts w:ascii="Narkisim" w:hAnsi="Narkisim"/>
        </w:rPr>
        <w:t>.</w:t>
      </w:r>
    </w:p>
    <w:p w14:paraId="728D25A6" w14:textId="77777777" w:rsidR="00101874" w:rsidRPr="00B35A77" w:rsidRDefault="00000000" w:rsidP="00B35A77">
      <w:pPr>
        <w:bidi/>
        <w:rPr>
          <w:rFonts w:ascii="Narkisim" w:hAnsi="Narkisim" w:cs="Narkisim"/>
        </w:rPr>
      </w:pPr>
      <w:r w:rsidRPr="00B35A77">
        <w:rPr>
          <w:rFonts w:ascii="Narkisim" w:hAnsi="Narkisim" w:cs="Narkisim"/>
          <w:u w:val="single"/>
          <w:rtl/>
        </w:rPr>
        <w:t>אלא שקידשה כשהיא בוגרת</w:t>
      </w:r>
      <w:r w:rsidRPr="00B35A77">
        <w:rPr>
          <w:rFonts w:ascii="Narkisim" w:hAnsi="Narkisim" w:cs="Narkisim"/>
          <w:rtl/>
        </w:rPr>
        <w:t xml:space="preserve"> [וה</w:t>
      </w:r>
      <w:r w:rsidRPr="00B35A77">
        <w:rPr>
          <w:rFonts w:ascii="Narkisim" w:hAnsi="Narkisim" w:cs="Narkisim"/>
          <w:b/>
          <w:bCs/>
          <w:rtl/>
        </w:rPr>
        <w:t>רא"ש</w:t>
      </w:r>
      <w:r w:rsidRPr="00B35A77">
        <w:rPr>
          <w:rFonts w:ascii="Narkisim" w:hAnsi="Narkisim" w:cs="Narkisim"/>
          <w:rtl/>
        </w:rPr>
        <w:t xml:space="preserve"> גרס 'ואח"כ הגיע הזמן'. וכ"פ ה</w:t>
      </w:r>
      <w:r w:rsidRPr="00B35A77">
        <w:rPr>
          <w:rFonts w:ascii="Narkisim" w:hAnsi="Narkisim" w:cs="Narkisim"/>
          <w:b/>
          <w:bCs/>
          <w:rtl/>
        </w:rPr>
        <w:t>ר"ן</w:t>
      </w:r>
      <w:r w:rsidRPr="00B35A77">
        <w:rPr>
          <w:rFonts w:ascii="Narkisim" w:hAnsi="Narkisim" w:cs="Narkisim"/>
          <w:rtl/>
        </w:rPr>
        <w:t>]. דארוס אינו מפר לבד, אלא שבהגעת זמן ואוכלת משלו, לר' אליעזר [עג:] נודרת ע"ד. [ועי"ש בסוגיית הגעת זמן]. אבל ה</w:t>
      </w:r>
      <w:r w:rsidRPr="00B35A77">
        <w:rPr>
          <w:rFonts w:ascii="Narkisim" w:hAnsi="Narkisim" w:cs="Narkisim"/>
          <w:b/>
          <w:bCs/>
          <w:rtl/>
        </w:rPr>
        <w:t>תוס' רי"ד</w:t>
      </w:r>
      <w:r w:rsidRPr="00B35A77">
        <w:rPr>
          <w:rFonts w:ascii="Narkisim" w:hAnsi="Narkisim" w:cs="Narkisim"/>
          <w:rtl/>
        </w:rPr>
        <w:t xml:space="preserve"> ביאר דארוס מפר נדרי בוגרת לבד, וכן במת אביה. דהיכא דנדרה אחרי בגרות ומיתת הבעל, זכות האב אינו מעכב עליו</w:t>
      </w:r>
      <w:r w:rsidRPr="00B35A77">
        <w:rPr>
          <w:rFonts w:ascii="Narkisim" w:hAnsi="Narkisim" w:cs="Narkisim"/>
        </w:rPr>
        <w:t>.</w:t>
      </w:r>
    </w:p>
    <w:p w14:paraId="2BEA3470" w14:textId="77777777" w:rsidR="00101874" w:rsidRPr="00B35A77" w:rsidRDefault="00000000" w:rsidP="00B35A77">
      <w:pPr>
        <w:pStyle w:val="aa"/>
        <w:bidi/>
        <w:rPr>
          <w:rFonts w:ascii="Narkisim" w:hAnsi="Narkisim"/>
        </w:rPr>
      </w:pPr>
      <w:r w:rsidRPr="00B35A77">
        <w:rPr>
          <w:rFonts w:ascii="Narkisim" w:hAnsi="Narkisim"/>
          <w:u w:val="single"/>
          <w:rtl/>
        </w:rPr>
        <w:t>בוגרת בל' יום סגי לה</w:t>
      </w:r>
      <w:r w:rsidRPr="00B35A77">
        <w:rPr>
          <w:rFonts w:ascii="Narkisim" w:hAnsi="Narkisim"/>
          <w:rtl/>
        </w:rPr>
        <w:t>. כרב הונא (כתובות נז:). וה</w:t>
      </w:r>
      <w:r w:rsidRPr="00B35A77">
        <w:rPr>
          <w:rFonts w:ascii="Narkisim" w:hAnsi="Narkisim"/>
          <w:b/>
          <w:bCs/>
          <w:rtl/>
        </w:rPr>
        <w:t>ר"ן</w:t>
      </w:r>
      <w:r w:rsidRPr="00B35A77">
        <w:rPr>
          <w:rFonts w:ascii="Narkisim" w:hAnsi="Narkisim"/>
          <w:rtl/>
        </w:rPr>
        <w:t xml:space="preserve"> כתב דאף דנדחו דברי רב הונא דסגי בל' יום בעלמא, מ"מ אף למסקנא סגי בי"ב חודש בבגרות. ומש"ה צריך לגרס בוגרת וששהתה וכו'. [וכ"מ ברא"ש]</w:t>
      </w:r>
      <w:r w:rsidRPr="00B35A77">
        <w:rPr>
          <w:rFonts w:ascii="Narkisim" w:hAnsi="Narkisim"/>
        </w:rPr>
        <w:t>.</w:t>
      </w:r>
    </w:p>
    <w:p w14:paraId="52EA6C27" w14:textId="77777777" w:rsidR="00101874" w:rsidRPr="00B35A77" w:rsidRDefault="00000000" w:rsidP="00B35A77">
      <w:pPr>
        <w:pStyle w:val="aa"/>
        <w:bidi/>
        <w:rPr>
          <w:rFonts w:ascii="Narkisim" w:hAnsi="Narkisim"/>
        </w:rPr>
      </w:pPr>
      <w:r w:rsidRPr="00B35A77">
        <w:rPr>
          <w:rFonts w:ascii="Narkisim" w:hAnsi="Narkisim"/>
          <w:rtl/>
        </w:rPr>
        <w:t>ו</w:t>
      </w:r>
      <w:r w:rsidRPr="00B35A77">
        <w:rPr>
          <w:rFonts w:ascii="Narkisim" w:hAnsi="Narkisim"/>
          <w:b/>
          <w:bCs/>
          <w:rtl/>
        </w:rPr>
        <w:t>תוס'</w:t>
      </w:r>
      <w:r w:rsidRPr="00B35A77">
        <w:rPr>
          <w:rFonts w:ascii="Narkisim" w:hAnsi="Narkisim"/>
          <w:rtl/>
        </w:rPr>
        <w:t xml:space="preserve"> (כתובות נז: ד"ה בגרה) הקשו דאף כשקידש נערה, עד שיעבור י"ב חודש הוה בוגרת. ותי' דכיון דנתקדשה בנערות יש י"ב חודש משעה שתובעה. אבל דעת ה</w:t>
      </w:r>
      <w:r w:rsidRPr="00B35A77">
        <w:rPr>
          <w:rFonts w:ascii="Narkisim" w:hAnsi="Narkisim"/>
          <w:b/>
          <w:bCs/>
          <w:rtl/>
        </w:rPr>
        <w:t>רמב"ם</w:t>
      </w:r>
      <w:r w:rsidRPr="00B35A77">
        <w:rPr>
          <w:rFonts w:ascii="Narkisim" w:hAnsi="Narkisim"/>
          <w:rtl/>
        </w:rPr>
        <w:t xml:space="preserve"> (אישות י יז) דנערה שנתקדשה ובגרה תחתיו, נותנים י"ב חודש מיום שבגרה [אף בלא תביעה]</w:t>
      </w:r>
      <w:r w:rsidRPr="00B35A77">
        <w:rPr>
          <w:rFonts w:ascii="Narkisim" w:hAnsi="Narkisim"/>
        </w:rPr>
        <w:t>.</w:t>
      </w:r>
    </w:p>
    <w:p w14:paraId="0643E83E" w14:textId="77777777" w:rsidR="00101874" w:rsidRPr="00B35A77" w:rsidRDefault="00000000" w:rsidP="00B35A77">
      <w:pPr>
        <w:pStyle w:val="3"/>
        <w:bidi/>
        <w:rPr>
          <w:rFonts w:ascii="Narkisim" w:hAnsi="Narkisim"/>
        </w:rPr>
      </w:pPr>
      <w:r w:rsidRPr="00B35A77">
        <w:rPr>
          <w:rFonts w:ascii="Narkisim" w:hAnsi="Narkisim"/>
          <w:rtl/>
        </w:rPr>
        <w:t>דף עא</w:t>
      </w:r>
      <w:r w:rsidRPr="00B35A77">
        <w:rPr>
          <w:rFonts w:ascii="Narkisim" w:hAnsi="Narkisim"/>
        </w:rPr>
        <w:t>.</w:t>
      </w:r>
    </w:p>
    <w:p w14:paraId="76313E5A" w14:textId="77777777" w:rsidR="00101874" w:rsidRPr="00B35A77" w:rsidRDefault="00000000" w:rsidP="00B35A77">
      <w:pPr>
        <w:bidi/>
        <w:rPr>
          <w:rFonts w:ascii="Narkisim" w:hAnsi="Narkisim" w:cs="Narkisim"/>
        </w:rPr>
      </w:pPr>
      <w:r w:rsidRPr="00B35A77">
        <w:rPr>
          <w:rFonts w:ascii="Narkisim" w:hAnsi="Narkisim" w:cs="Narkisim"/>
          <w:u w:val="single"/>
          <w:rtl/>
        </w:rPr>
        <w:t>נתארסה בו ביום</w:t>
      </w:r>
      <w:r w:rsidRPr="00B35A77">
        <w:rPr>
          <w:rFonts w:ascii="Narkisim" w:hAnsi="Narkisim" w:cs="Narkisim"/>
          <w:rtl/>
        </w:rPr>
        <w:t>. ה</w:t>
      </w:r>
      <w:r w:rsidRPr="00B35A77">
        <w:rPr>
          <w:rFonts w:ascii="Narkisim" w:hAnsi="Narkisim" w:cs="Narkisim"/>
          <w:b/>
          <w:bCs/>
          <w:rtl/>
        </w:rPr>
        <w:t>ריטב"א</w:t>
      </w:r>
      <w:r w:rsidRPr="00B35A77">
        <w:rPr>
          <w:rFonts w:ascii="Narkisim" w:hAnsi="Narkisim" w:cs="Narkisim"/>
          <w:rtl/>
        </w:rPr>
        <w:t xml:space="preserve"> כתב דאע"ג דאסור להתארס לאחר תוך ג' חדשים משום הבחנה </w:t>
      </w:r>
      <w:r w:rsidRPr="00B35A77">
        <w:rPr>
          <w:rFonts w:ascii="Narkisim" w:hAnsi="Narkisim" w:cs="Narkisim"/>
          <w:szCs w:val="20"/>
          <w:rtl/>
        </w:rPr>
        <w:t>[לר' מאיר (יבמות מב:) אף מהאירוסין]</w:t>
      </w:r>
      <w:r w:rsidRPr="00B35A77">
        <w:rPr>
          <w:rStyle w:val="ac"/>
          <w:rFonts w:ascii="Narkisim" w:hAnsi="Narkisim" w:cs="Narkisim"/>
          <w:szCs w:val="20"/>
          <w:rtl/>
        </w:rPr>
        <w:footnoteReference w:id="256"/>
      </w:r>
      <w:r w:rsidRPr="00B35A77">
        <w:rPr>
          <w:rFonts w:ascii="Narkisim" w:hAnsi="Narkisim" w:cs="Narkisim"/>
          <w:szCs w:val="20"/>
        </w:rPr>
        <w:t>.</w:t>
      </w:r>
      <w:r w:rsidRPr="00B35A77">
        <w:rPr>
          <w:rFonts w:ascii="Narkisim" w:hAnsi="Narkisim" w:cs="Narkisim"/>
        </w:rPr>
        <w:t xml:space="preserve"> </w:t>
      </w:r>
      <w:r w:rsidRPr="00B35A77">
        <w:rPr>
          <w:rFonts w:ascii="Narkisim" w:hAnsi="Narkisim" w:cs="Narkisim"/>
          <w:rtl/>
        </w:rPr>
        <w:t>וה</w:t>
      </w:r>
      <w:r w:rsidRPr="00B35A77">
        <w:rPr>
          <w:rFonts w:ascii="Narkisim" w:hAnsi="Narkisim" w:cs="Narkisim"/>
          <w:b/>
          <w:bCs/>
          <w:rtl/>
        </w:rPr>
        <w:t>נמוק"י</w:t>
      </w:r>
      <w:r w:rsidRPr="00B35A77">
        <w:rPr>
          <w:rFonts w:ascii="Narkisim" w:hAnsi="Narkisim" w:cs="Narkisim"/>
          <w:rtl/>
        </w:rPr>
        <w:t xml:space="preserve"> ו</w:t>
      </w:r>
      <w:r w:rsidRPr="00B35A77">
        <w:rPr>
          <w:rFonts w:ascii="Narkisim" w:hAnsi="Narkisim" w:cs="Narkisim"/>
          <w:b/>
          <w:bCs/>
          <w:rtl/>
        </w:rPr>
        <w:t>שיטמ"ק</w:t>
      </w:r>
      <w:r w:rsidRPr="00B35A77">
        <w:rPr>
          <w:rFonts w:ascii="Narkisim" w:hAnsi="Narkisim" w:cs="Narkisim"/>
          <w:rtl/>
        </w:rPr>
        <w:t xml:space="preserve"> </w:t>
      </w:r>
      <w:r w:rsidRPr="00B35A77">
        <w:rPr>
          <w:rFonts w:ascii="Narkisim" w:hAnsi="Narkisim" w:cs="Narkisim"/>
          <w:szCs w:val="20"/>
          <w:rtl/>
        </w:rPr>
        <w:t>(בשם רנב"י)</w:t>
      </w:r>
      <w:r w:rsidRPr="00B35A77">
        <w:rPr>
          <w:rFonts w:ascii="Narkisim" w:hAnsi="Narkisim" w:cs="Narkisim"/>
          <w:rtl/>
        </w:rPr>
        <w:t xml:space="preserve"> הוסיפו דאף כשקידש באיסור, בדיעבד לא מפקינן מיניה</w:t>
      </w:r>
      <w:r w:rsidRPr="00B35A77">
        <w:rPr>
          <w:rStyle w:val="ac"/>
          <w:rFonts w:ascii="Narkisim" w:hAnsi="Narkisim" w:cs="Narkisim"/>
          <w:rtl/>
        </w:rPr>
        <w:footnoteReference w:id="257"/>
      </w:r>
      <w:r w:rsidRPr="00B35A77">
        <w:rPr>
          <w:rFonts w:ascii="Narkisim" w:hAnsi="Narkisim" w:cs="Narkisim"/>
        </w:rPr>
        <w:t xml:space="preserve">. </w:t>
      </w:r>
      <w:r w:rsidRPr="00B35A77">
        <w:rPr>
          <w:rFonts w:ascii="Narkisim" w:hAnsi="Narkisim" w:cs="Narkisim"/>
          <w:rtl/>
        </w:rPr>
        <w:t>ומשמע דאילו חכמים כופין לגרש אינו יכול להפר. וה</w:t>
      </w:r>
      <w:r w:rsidRPr="00B35A77">
        <w:rPr>
          <w:rFonts w:ascii="Narkisim" w:hAnsi="Narkisim" w:cs="Narkisim"/>
          <w:b/>
          <w:bCs/>
          <w:rtl/>
        </w:rPr>
        <w:t>גר"א</w:t>
      </w:r>
      <w:r w:rsidRPr="00B35A77">
        <w:rPr>
          <w:rFonts w:ascii="Narkisim" w:hAnsi="Narkisim" w:cs="Narkisim"/>
          <w:rtl/>
        </w:rPr>
        <w:t xml:space="preserve"> </w:t>
      </w:r>
      <w:r w:rsidRPr="00B35A77">
        <w:rPr>
          <w:rFonts w:ascii="Narkisim" w:hAnsi="Narkisim" w:cs="Narkisim"/>
          <w:szCs w:val="20"/>
          <w:rtl/>
        </w:rPr>
        <w:t>(אה"ע יג יב)</w:t>
      </w:r>
      <w:r w:rsidRPr="00B35A77">
        <w:rPr>
          <w:rFonts w:ascii="Narkisim" w:hAnsi="Narkisim" w:cs="Narkisim"/>
          <w:rtl/>
        </w:rPr>
        <w:t xml:space="preserve"> כתב די"ל דהמשנה קאי כר' יהודה ור' יוסי </w:t>
      </w:r>
      <w:r w:rsidRPr="00B35A77">
        <w:rPr>
          <w:rFonts w:ascii="Narkisim" w:hAnsi="Narkisim" w:cs="Narkisim"/>
          <w:szCs w:val="20"/>
          <w:rtl/>
        </w:rPr>
        <w:t>(יבמות שם)</w:t>
      </w:r>
      <w:r w:rsidRPr="00B35A77">
        <w:rPr>
          <w:rFonts w:ascii="Narkisim" w:hAnsi="Narkisim" w:cs="Narkisim"/>
          <w:rtl/>
        </w:rPr>
        <w:t xml:space="preserve"> דאין הבחנה מהאירוסין. </w:t>
      </w:r>
      <w:r w:rsidRPr="00B35A77">
        <w:rPr>
          <w:rFonts w:ascii="Narkisim" w:hAnsi="Narkisim" w:cs="Narkisim"/>
          <w:szCs w:val="20"/>
          <w:rtl/>
        </w:rPr>
        <w:t>[וה</w:t>
      </w:r>
      <w:r w:rsidRPr="00B35A77">
        <w:rPr>
          <w:rFonts w:ascii="Narkisim" w:hAnsi="Narkisim" w:cs="Narkisim"/>
          <w:b/>
          <w:bCs/>
          <w:szCs w:val="20"/>
          <w:rtl/>
        </w:rPr>
        <w:t>ריב"ש</w:t>
      </w:r>
      <w:r w:rsidRPr="00B35A77">
        <w:rPr>
          <w:rFonts w:ascii="Narkisim" w:hAnsi="Narkisim" w:cs="Narkisim"/>
          <w:szCs w:val="20"/>
          <w:rtl/>
        </w:rPr>
        <w:t xml:space="preserve"> העמיד את הגמ' (בע"ב) דוקא שהארוס עצמו החזיר]</w:t>
      </w:r>
      <w:r w:rsidRPr="00B35A77">
        <w:rPr>
          <w:rFonts w:ascii="Narkisim" w:hAnsi="Narkisim" w:cs="Narkisim"/>
          <w:szCs w:val="20"/>
        </w:rPr>
        <w:t>.</w:t>
      </w:r>
    </w:p>
    <w:p w14:paraId="5A320CDD" w14:textId="77777777" w:rsidR="00101874" w:rsidRPr="00B35A77" w:rsidRDefault="00000000" w:rsidP="00B35A77">
      <w:pPr>
        <w:pStyle w:val="a8"/>
        <w:bidi/>
        <w:rPr>
          <w:rFonts w:ascii="Narkisim" w:hAnsi="Narkisim"/>
        </w:rPr>
      </w:pPr>
      <w:r w:rsidRPr="00B35A77">
        <w:rPr>
          <w:rFonts w:ascii="Narkisim" w:hAnsi="Narkisim"/>
          <w:rtl/>
        </w:rPr>
        <w:t>וה</w:t>
      </w:r>
      <w:r w:rsidRPr="00B35A77">
        <w:rPr>
          <w:rFonts w:ascii="Narkisim" w:hAnsi="Narkisim"/>
          <w:b/>
          <w:bCs/>
          <w:rtl/>
        </w:rPr>
        <w:t>שו"ע</w:t>
      </w:r>
      <w:r w:rsidRPr="00B35A77">
        <w:rPr>
          <w:rFonts w:ascii="Narkisim" w:hAnsi="Narkisim"/>
          <w:rtl/>
        </w:rPr>
        <w:t xml:space="preserve"> (רלד ה) פסק דנשאת לחייבי לאוין או עשה, אם הפר מופר. וה</w:t>
      </w:r>
      <w:r w:rsidRPr="00B35A77">
        <w:rPr>
          <w:rFonts w:ascii="Narkisim" w:hAnsi="Narkisim"/>
          <w:b/>
          <w:bCs/>
          <w:rtl/>
        </w:rPr>
        <w:t>ב"ח</w:t>
      </w:r>
      <w:r w:rsidRPr="00B35A77">
        <w:rPr>
          <w:rFonts w:ascii="Narkisim" w:hAnsi="Narkisim"/>
          <w:rtl/>
        </w:rPr>
        <w:t xml:space="preserve"> כתב דאף לכתחילה מפר, אבל ה</w:t>
      </w:r>
      <w:r w:rsidRPr="00B35A77">
        <w:rPr>
          <w:rFonts w:ascii="Narkisim" w:hAnsi="Narkisim"/>
          <w:b/>
          <w:bCs/>
          <w:rtl/>
        </w:rPr>
        <w:t>ש"ך</w:t>
      </w:r>
      <w:r w:rsidRPr="00B35A77">
        <w:rPr>
          <w:rFonts w:ascii="Narkisim" w:hAnsi="Narkisim"/>
          <w:rtl/>
        </w:rPr>
        <w:t xml:space="preserve"> (י) כת' דבעמוד והוצא קאי, ולכן לכתחילה לא יפר [וכמו שאינו חייב מזונות, יבמות פה.]. ורק בדיעבד מופר</w:t>
      </w:r>
      <w:r w:rsidRPr="00B35A77">
        <w:rPr>
          <w:rFonts w:ascii="Narkisim" w:hAnsi="Narkisim"/>
        </w:rPr>
        <w:t>.</w:t>
      </w:r>
    </w:p>
    <w:p w14:paraId="4D245207" w14:textId="77777777" w:rsidR="00101874" w:rsidRPr="00B35A77" w:rsidRDefault="00000000" w:rsidP="00B35A77">
      <w:pPr>
        <w:pStyle w:val="a8"/>
        <w:bidi/>
        <w:rPr>
          <w:rFonts w:ascii="Narkisim" w:hAnsi="Narkisim"/>
        </w:rPr>
      </w:pPr>
      <w:r w:rsidRPr="00B35A77">
        <w:rPr>
          <w:rFonts w:ascii="Narkisim" w:hAnsi="Narkisim"/>
          <w:rtl/>
        </w:rPr>
        <w:lastRenderedPageBreak/>
        <w:t>והיכא דסבורה שמת בעלה, ואח"כ בא בעלה, דקי"ל (יבמות פז:) תצא מזה ומזה [ואסורה לראשון כדין סוטה מדרבנן], וכל הדרכים האלו בה שאינם מפירין נדריה (וכ"פ השו"ע רלד ד). וה</w:t>
      </w:r>
      <w:r w:rsidRPr="00B35A77">
        <w:rPr>
          <w:rFonts w:ascii="Narkisim" w:hAnsi="Narkisim"/>
          <w:b/>
          <w:bCs/>
          <w:rtl/>
        </w:rPr>
        <w:t>גמ'</w:t>
      </w:r>
      <w:r w:rsidRPr="00B35A77">
        <w:rPr>
          <w:rFonts w:ascii="Narkisim" w:hAnsi="Narkisim"/>
          <w:rtl/>
        </w:rPr>
        <w:t xml:space="preserve"> (יבמות צ:) פי' הטעם [דהראשון אינו מיפר</w:t>
      </w:r>
      <w:r w:rsidRPr="00B35A77">
        <w:rPr>
          <w:rStyle w:val="ac"/>
          <w:rFonts w:ascii="Narkisim" w:hAnsi="Narkisim"/>
          <w:rtl/>
        </w:rPr>
        <w:footnoteReference w:id="258"/>
      </w:r>
      <w:r w:rsidRPr="00B35A77">
        <w:rPr>
          <w:rFonts w:ascii="Narkisim" w:hAnsi="Narkisim"/>
          <w:rtl/>
        </w:rPr>
        <w:t>] דרחמנא אמר דבעל מיפר נדריה כדי שלא תתגנה</w:t>
      </w:r>
      <w:r w:rsidRPr="00B35A77">
        <w:rPr>
          <w:rStyle w:val="ac"/>
          <w:rFonts w:ascii="Narkisim" w:hAnsi="Narkisim"/>
          <w:rtl/>
        </w:rPr>
        <w:footnoteReference w:id="259"/>
      </w:r>
      <w:r w:rsidRPr="00B35A77">
        <w:rPr>
          <w:rFonts w:ascii="Narkisim" w:hAnsi="Narkisim"/>
        </w:rPr>
        <w:t xml:space="preserve">, </w:t>
      </w:r>
      <w:r w:rsidRPr="00B35A77">
        <w:rPr>
          <w:rFonts w:ascii="Narkisim" w:hAnsi="Narkisim"/>
          <w:rtl/>
        </w:rPr>
        <w:t>הכא תתגנה ותתגנה</w:t>
      </w:r>
      <w:r w:rsidRPr="00B35A77">
        <w:rPr>
          <w:rStyle w:val="ac"/>
          <w:rFonts w:ascii="Narkisim" w:hAnsi="Narkisim"/>
          <w:rtl/>
        </w:rPr>
        <w:footnoteReference w:id="260"/>
      </w:r>
      <w:r w:rsidRPr="00B35A77">
        <w:rPr>
          <w:rFonts w:ascii="Narkisim" w:hAnsi="Narkisim"/>
        </w:rPr>
        <w:t>.</w:t>
      </w:r>
    </w:p>
    <w:p w14:paraId="056BA4EC" w14:textId="77777777" w:rsidR="00101874" w:rsidRPr="00B35A77" w:rsidRDefault="00000000" w:rsidP="00B35A77">
      <w:pPr>
        <w:pStyle w:val="a8"/>
        <w:bidi/>
        <w:rPr>
          <w:rFonts w:ascii="Narkisim" w:hAnsi="Narkisim"/>
        </w:rPr>
      </w:pPr>
      <w:r w:rsidRPr="00B35A77">
        <w:rPr>
          <w:rFonts w:ascii="Narkisim" w:hAnsi="Narkisim"/>
          <w:rtl/>
        </w:rPr>
        <w:t>וה</w:t>
      </w:r>
      <w:r w:rsidRPr="00B35A77">
        <w:rPr>
          <w:rFonts w:ascii="Narkisim" w:hAnsi="Narkisim"/>
          <w:b/>
          <w:bCs/>
          <w:rtl/>
        </w:rPr>
        <w:t>ש"ך</w:t>
      </w:r>
      <w:r w:rsidRPr="00B35A77">
        <w:rPr>
          <w:rFonts w:ascii="Narkisim" w:hAnsi="Narkisim"/>
          <w:rtl/>
        </w:rPr>
        <w:t xml:space="preserve"> (שם ט) כת' דכ"ש ערוה דרבנן דמהני הפרה בדיעבד. אבל ה</w:t>
      </w:r>
      <w:r w:rsidRPr="00B35A77">
        <w:rPr>
          <w:rFonts w:ascii="Narkisim" w:hAnsi="Narkisim"/>
          <w:b/>
          <w:bCs/>
          <w:rtl/>
        </w:rPr>
        <w:t>גר"א</w:t>
      </w:r>
      <w:r w:rsidRPr="00B35A77">
        <w:rPr>
          <w:rFonts w:ascii="Narkisim" w:hAnsi="Narkisim"/>
          <w:rtl/>
        </w:rPr>
        <w:t xml:space="preserve"> (רלד ו) הביא מה</w:t>
      </w:r>
      <w:r w:rsidRPr="00B35A77">
        <w:rPr>
          <w:rFonts w:ascii="Narkisim" w:hAnsi="Narkisim"/>
          <w:b/>
          <w:bCs/>
          <w:rtl/>
        </w:rPr>
        <w:t>תוספתא</w:t>
      </w:r>
      <w:r w:rsidRPr="00B35A77">
        <w:rPr>
          <w:rFonts w:ascii="Narkisim" w:hAnsi="Narkisim"/>
          <w:rtl/>
        </w:rPr>
        <w:t xml:space="preserve"> (יבמות ב) דאף שניות אינו כאשתו</w:t>
      </w:r>
      <w:r w:rsidRPr="00B35A77">
        <w:rPr>
          <w:rStyle w:val="ac"/>
          <w:rFonts w:ascii="Narkisim" w:hAnsi="Narkisim"/>
          <w:rtl/>
        </w:rPr>
        <w:footnoteReference w:id="261"/>
      </w:r>
      <w:r w:rsidRPr="00B35A77">
        <w:rPr>
          <w:rFonts w:ascii="Narkisim" w:hAnsi="Narkisim"/>
        </w:rPr>
        <w:t xml:space="preserve">, </w:t>
      </w:r>
      <w:r w:rsidRPr="00B35A77">
        <w:rPr>
          <w:rFonts w:ascii="Narkisim" w:hAnsi="Narkisim"/>
          <w:rtl/>
        </w:rPr>
        <w:t>ואינו מיפר נדריה. [דחכמים עשו חיזוק לדבריהם]</w:t>
      </w:r>
      <w:r w:rsidRPr="00B35A77">
        <w:rPr>
          <w:rFonts w:ascii="Narkisim" w:hAnsi="Narkisim"/>
        </w:rPr>
        <w:t>.</w:t>
      </w:r>
    </w:p>
    <w:p w14:paraId="0DA2A510" w14:textId="77777777" w:rsidR="00101874" w:rsidRPr="00B35A77" w:rsidRDefault="00000000" w:rsidP="00B35A77">
      <w:pPr>
        <w:bidi/>
        <w:rPr>
          <w:rFonts w:ascii="Narkisim" w:hAnsi="Narkisim" w:cs="Narkisim"/>
        </w:rPr>
      </w:pPr>
      <w:r w:rsidRPr="00B35A77">
        <w:rPr>
          <w:rFonts w:ascii="Narkisim" w:hAnsi="Narkisim" w:cs="Narkisim"/>
          <w:u w:val="single"/>
          <w:rtl/>
        </w:rPr>
        <w:t>בו ביום</w:t>
      </w:r>
      <w:r w:rsidRPr="00B35A77">
        <w:rPr>
          <w:rFonts w:ascii="Narkisim" w:hAnsi="Narkisim" w:cs="Narkisim"/>
          <w:rtl/>
        </w:rPr>
        <w:t>. פי' ה</w:t>
      </w:r>
      <w:r w:rsidRPr="00B35A77">
        <w:rPr>
          <w:rFonts w:ascii="Narkisim" w:hAnsi="Narkisim" w:cs="Narkisim"/>
          <w:b/>
          <w:bCs/>
          <w:rtl/>
        </w:rPr>
        <w:t>ר"ן</w:t>
      </w:r>
      <w:r w:rsidRPr="00B35A77">
        <w:rPr>
          <w:rFonts w:ascii="Narkisim" w:hAnsi="Narkisim" w:cs="Narkisim"/>
          <w:rtl/>
        </w:rPr>
        <w:t xml:space="preserve"> דשמע הארוס או שמע אב. וכן מבואר בגמ' (לקמן עב.) דלמקשן איירי בשמע ארוס ראשון, והגמ' דוחה [דלצד דגירושין כהקמה] בשמע אב</w:t>
      </w:r>
      <w:r w:rsidRPr="00B35A77">
        <w:rPr>
          <w:rFonts w:ascii="Narkisim" w:hAnsi="Narkisim" w:cs="Narkisim"/>
        </w:rPr>
        <w:t>.</w:t>
      </w:r>
    </w:p>
    <w:p w14:paraId="33A31A8C" w14:textId="77777777" w:rsidR="00101874" w:rsidRPr="00B35A77" w:rsidRDefault="00000000" w:rsidP="00B35A77">
      <w:pPr>
        <w:pStyle w:val="a7"/>
        <w:bidi/>
        <w:rPr>
          <w:rFonts w:ascii="Narkisim" w:hAnsi="Narkisim"/>
        </w:rPr>
      </w:pPr>
      <w:r w:rsidRPr="00B35A77">
        <w:rPr>
          <w:rFonts w:ascii="Narkisim" w:hAnsi="Narkisim"/>
          <w:rtl/>
        </w:rPr>
        <w:t>וה</w:t>
      </w:r>
      <w:r w:rsidRPr="00B35A77">
        <w:rPr>
          <w:rFonts w:ascii="Narkisim" w:hAnsi="Narkisim"/>
          <w:b/>
          <w:bCs/>
          <w:rtl/>
        </w:rPr>
        <w:t>רש"ש</w:t>
      </w:r>
      <w:r w:rsidRPr="00B35A77">
        <w:rPr>
          <w:rFonts w:ascii="Narkisim" w:hAnsi="Narkisim"/>
          <w:rtl/>
        </w:rPr>
        <w:t xml:space="preserve"> (בע"ב) הביא דמבואר דהיכא ששמע הארוס צריך שארוס האחרון יפר בו ביום. והק' מ"ש היכא דשמע הארוס ומת בו ביום [והאב לא שמע], ונתרוקנה לאב ומהני הפרת האב אפי' לאחר כמה ימים (כדמבואר לעיל). וה</w:t>
      </w:r>
      <w:r w:rsidRPr="00B35A77">
        <w:rPr>
          <w:rFonts w:ascii="Narkisim" w:hAnsi="Narkisim"/>
          <w:b/>
          <w:bCs/>
          <w:rtl/>
        </w:rPr>
        <w:t>רש"ש</w:t>
      </w:r>
      <w:r w:rsidRPr="00B35A77">
        <w:rPr>
          <w:rFonts w:ascii="Narkisim" w:hAnsi="Narkisim"/>
          <w:rtl/>
        </w:rPr>
        <w:t xml:space="preserve"> תי' דארוס אחרון שאני, דנחשב כרעיה דראשון </w:t>
      </w:r>
      <w:r w:rsidRPr="00B35A77">
        <w:rPr>
          <w:rFonts w:ascii="Narkisim" w:hAnsi="Narkisim"/>
          <w:szCs w:val="20"/>
          <w:rtl/>
        </w:rPr>
        <w:t>[וכמ"ש הר"ן בסמוך בשם קצת ראשונים]</w:t>
      </w:r>
      <w:r w:rsidRPr="00B35A77">
        <w:rPr>
          <w:rFonts w:ascii="Narkisim" w:hAnsi="Narkisim"/>
          <w:rtl/>
        </w:rPr>
        <w:t>, ולכן בעי להפר באותו יום שמיעה</w:t>
      </w:r>
      <w:r w:rsidRPr="00B35A77">
        <w:rPr>
          <w:rStyle w:val="ac"/>
          <w:rFonts w:ascii="Narkisim" w:hAnsi="Narkisim"/>
          <w:rtl/>
        </w:rPr>
        <w:footnoteReference w:id="262"/>
      </w:r>
      <w:r w:rsidRPr="00B35A77">
        <w:rPr>
          <w:rFonts w:ascii="Narkisim" w:hAnsi="Narkisim"/>
        </w:rPr>
        <w:t xml:space="preserve">. </w:t>
      </w:r>
      <w:r w:rsidRPr="00B35A77">
        <w:rPr>
          <w:rFonts w:ascii="Narkisim" w:hAnsi="Narkisim"/>
          <w:rtl/>
        </w:rPr>
        <w:t>וכ"כ ה</w:t>
      </w:r>
      <w:r w:rsidRPr="00B35A77">
        <w:rPr>
          <w:rFonts w:ascii="Narkisim" w:hAnsi="Narkisim"/>
          <w:b/>
          <w:bCs/>
          <w:rtl/>
        </w:rPr>
        <w:t>או"ש</w:t>
      </w:r>
      <w:r w:rsidRPr="00B35A77">
        <w:rPr>
          <w:rFonts w:ascii="Narkisim" w:hAnsi="Narkisim"/>
          <w:rtl/>
        </w:rPr>
        <w:t xml:space="preserve"> </w:t>
      </w:r>
      <w:r w:rsidRPr="00B35A77">
        <w:rPr>
          <w:rFonts w:ascii="Narkisim" w:hAnsi="Narkisim"/>
          <w:szCs w:val="20"/>
          <w:rtl/>
        </w:rPr>
        <w:t>(יג כ)</w:t>
      </w:r>
      <w:r w:rsidRPr="00B35A77">
        <w:rPr>
          <w:rFonts w:ascii="Narkisim" w:hAnsi="Narkisim"/>
          <w:rtl/>
        </w:rPr>
        <w:t>. [ונחשב שעבר יום שמעו אף היכא דלא היה יכול להפר נדרים בסוף היום (</w:t>
      </w:r>
      <w:r w:rsidRPr="00B35A77">
        <w:rPr>
          <w:rFonts w:ascii="Narkisim" w:hAnsi="Narkisim"/>
          <w:szCs w:val="20"/>
          <w:rtl/>
        </w:rPr>
        <w:t>וע' מש"כ בזה בע"ב)</w:t>
      </w:r>
      <w:r w:rsidRPr="00B35A77">
        <w:rPr>
          <w:rFonts w:ascii="Narkisim" w:hAnsi="Narkisim"/>
          <w:rtl/>
        </w:rPr>
        <w:t>]</w:t>
      </w:r>
      <w:r w:rsidRPr="00B35A77">
        <w:rPr>
          <w:rFonts w:ascii="Narkisim" w:hAnsi="Narkisim"/>
        </w:rPr>
        <w:t>.</w:t>
      </w:r>
    </w:p>
    <w:p w14:paraId="133E4E7E" w14:textId="77777777" w:rsidR="00101874" w:rsidRPr="00B35A77" w:rsidRDefault="00000000" w:rsidP="00B35A77">
      <w:pPr>
        <w:pStyle w:val="a7"/>
        <w:bidi/>
        <w:rPr>
          <w:rFonts w:ascii="Narkisim" w:hAnsi="Narkisim"/>
        </w:rPr>
      </w:pPr>
      <w:r w:rsidRPr="00B35A77">
        <w:rPr>
          <w:rFonts w:ascii="Narkisim" w:hAnsi="Narkisim"/>
          <w:rtl/>
        </w:rPr>
        <w:t>אבל ה</w:t>
      </w:r>
      <w:r w:rsidRPr="00B35A77">
        <w:rPr>
          <w:rFonts w:ascii="Narkisim" w:hAnsi="Narkisim"/>
          <w:b/>
          <w:bCs/>
          <w:rtl/>
        </w:rPr>
        <w:t>חזו"א</w:t>
      </w:r>
      <w:r w:rsidRPr="00B35A77">
        <w:rPr>
          <w:rFonts w:ascii="Narkisim" w:hAnsi="Narkisim"/>
          <w:rtl/>
        </w:rPr>
        <w:t xml:space="preserve"> </w:t>
      </w:r>
      <w:r w:rsidRPr="00B35A77">
        <w:rPr>
          <w:rFonts w:ascii="Narkisim" w:hAnsi="Narkisim"/>
          <w:szCs w:val="20"/>
          <w:rtl/>
        </w:rPr>
        <w:t>(קלו ה)</w:t>
      </w:r>
      <w:r w:rsidRPr="00B35A77">
        <w:rPr>
          <w:rFonts w:ascii="Narkisim" w:hAnsi="Narkisim"/>
          <w:rtl/>
        </w:rPr>
        <w:t xml:space="preserve"> נקט דהטעם משום דנתרוקנה רשות לאב, ועבר יום שמעו של אב</w:t>
      </w:r>
      <w:r w:rsidRPr="00B35A77">
        <w:rPr>
          <w:rFonts w:ascii="Narkisim" w:hAnsi="Narkisim"/>
        </w:rPr>
        <w:t>.</w:t>
      </w:r>
    </w:p>
    <w:p w14:paraId="58560540" w14:textId="77777777" w:rsidR="00101874" w:rsidRPr="00B35A77" w:rsidRDefault="00000000" w:rsidP="00B35A77">
      <w:pPr>
        <w:bidi/>
        <w:rPr>
          <w:rFonts w:ascii="Narkisim" w:hAnsi="Narkisim" w:cs="Narkisim"/>
        </w:rPr>
      </w:pPr>
      <w:r w:rsidRPr="00B35A77">
        <w:rPr>
          <w:rFonts w:ascii="Narkisim" w:hAnsi="Narkisim" w:cs="Narkisim"/>
          <w:u w:val="single"/>
          <w:rtl/>
        </w:rPr>
        <w:t>מנלן דארוס אחרון מיפר נדרים שנראו לארוס ראשון</w:t>
      </w:r>
      <w:r w:rsidRPr="00B35A77">
        <w:rPr>
          <w:rStyle w:val="ac"/>
          <w:rFonts w:ascii="Narkisim" w:hAnsi="Narkisim" w:cs="Narkisim"/>
          <w:u w:val="single"/>
          <w:rtl/>
        </w:rPr>
        <w:footnoteReference w:id="263"/>
      </w:r>
      <w:r w:rsidRPr="00B35A77">
        <w:rPr>
          <w:rFonts w:ascii="Narkisim" w:hAnsi="Narkisim" w:cs="Narkisim"/>
          <w:u w:val="single"/>
        </w:rPr>
        <w:t xml:space="preserve"> </w:t>
      </w:r>
      <w:r w:rsidRPr="00B35A77">
        <w:rPr>
          <w:rFonts w:ascii="Narkisim" w:hAnsi="Narkisim" w:cs="Narkisim"/>
          <w:u w:val="single"/>
          <w:rtl/>
        </w:rPr>
        <w:t>וכו'</w:t>
      </w:r>
      <w:r w:rsidRPr="00B35A77">
        <w:rPr>
          <w:rFonts w:ascii="Narkisim" w:hAnsi="Narkisim" w:cs="Narkisim"/>
          <w:rtl/>
        </w:rPr>
        <w:t>. ומבואר דס"ד דכיון דהראשון זכה בנדר, הארוס האחרון אינו יכול להפר. וצ"ב אמאי לא יפר, הרי מת הבעל נתרוקנה רשות לאב. וכל ארוס מיפר בקודמין ע"י שותפות האב</w:t>
      </w:r>
      <w:r w:rsidRPr="00B35A77">
        <w:rPr>
          <w:rStyle w:val="ac"/>
          <w:rFonts w:ascii="Narkisim" w:hAnsi="Narkisim" w:cs="Narkisim"/>
          <w:rtl/>
        </w:rPr>
        <w:footnoteReference w:id="264"/>
      </w:r>
      <w:r w:rsidRPr="00B35A77">
        <w:rPr>
          <w:rFonts w:ascii="Narkisim" w:hAnsi="Narkisim" w:cs="Narkisim"/>
        </w:rPr>
        <w:t xml:space="preserve">. </w:t>
      </w:r>
      <w:r w:rsidRPr="00B35A77">
        <w:rPr>
          <w:rFonts w:ascii="Narkisim" w:hAnsi="Narkisim" w:cs="Narkisim"/>
          <w:rtl/>
        </w:rPr>
        <w:t>וה</w:t>
      </w:r>
      <w:r w:rsidRPr="00B35A77">
        <w:rPr>
          <w:rFonts w:ascii="Narkisim" w:hAnsi="Narkisim" w:cs="Narkisim"/>
          <w:b/>
          <w:bCs/>
          <w:rtl/>
        </w:rPr>
        <w:t>ר"ן</w:t>
      </w:r>
      <w:r w:rsidRPr="00B35A77">
        <w:rPr>
          <w:rFonts w:ascii="Narkisim" w:hAnsi="Narkisim" w:cs="Narkisim"/>
          <w:rtl/>
        </w:rPr>
        <w:t xml:space="preserve"> כת' דכיון דהנדר נראה לארוס, ל"ש בו ארוס שני</w:t>
      </w:r>
      <w:r w:rsidRPr="00B35A77">
        <w:rPr>
          <w:rStyle w:val="ac"/>
          <w:rFonts w:ascii="Narkisim" w:hAnsi="Narkisim" w:cs="Narkisim"/>
          <w:rtl/>
        </w:rPr>
        <w:footnoteReference w:id="265"/>
      </w:r>
      <w:r w:rsidRPr="00B35A77">
        <w:rPr>
          <w:rFonts w:ascii="Narkisim" w:hAnsi="Narkisim" w:cs="Narkisim"/>
        </w:rPr>
        <w:t>.</w:t>
      </w:r>
    </w:p>
    <w:p w14:paraId="77143B0B" w14:textId="77777777" w:rsidR="00101874" w:rsidRPr="00B35A77" w:rsidRDefault="00000000" w:rsidP="00B35A77">
      <w:pPr>
        <w:pStyle w:val="a8"/>
        <w:bidi/>
        <w:rPr>
          <w:rFonts w:ascii="Narkisim" w:hAnsi="Narkisim"/>
        </w:rPr>
      </w:pPr>
      <w:r w:rsidRPr="00B35A77">
        <w:rPr>
          <w:rFonts w:ascii="Narkisim" w:hAnsi="Narkisim"/>
        </w:rPr>
        <w:t>[</w:t>
      </w:r>
      <w:r w:rsidRPr="00B35A77">
        <w:rPr>
          <w:rFonts w:ascii="Narkisim" w:hAnsi="Narkisim"/>
          <w:rtl/>
        </w:rPr>
        <w:t>ולכאורה הוה הו"א בעלמא. אבל בר"ן מבואר דהך סברא קיים אף למסקנא, ומיפר מחמת דין חדש, דהוה כרעיה דראשון, ע' בסמוך ר"ן ד"ה אביה ובעלה</w:t>
      </w:r>
      <w:r w:rsidRPr="00B35A77">
        <w:rPr>
          <w:rFonts w:ascii="Narkisim" w:hAnsi="Narkisim"/>
        </w:rPr>
        <w:t>].</w:t>
      </w:r>
    </w:p>
    <w:p w14:paraId="5E2A0A2F" w14:textId="77777777" w:rsidR="00101874" w:rsidRPr="00B35A77" w:rsidRDefault="00000000" w:rsidP="00B35A77">
      <w:pPr>
        <w:pStyle w:val="a8"/>
        <w:bidi/>
        <w:rPr>
          <w:rFonts w:ascii="Narkisim" w:hAnsi="Narkisim"/>
        </w:rPr>
      </w:pPr>
      <w:r w:rsidRPr="00B35A77">
        <w:rPr>
          <w:rFonts w:ascii="Narkisim" w:hAnsi="Narkisim"/>
          <w:rtl/>
        </w:rPr>
        <w:t>אבל ה</w:t>
      </w:r>
      <w:r w:rsidRPr="00B35A77">
        <w:rPr>
          <w:rFonts w:ascii="Narkisim" w:hAnsi="Narkisim"/>
          <w:b/>
          <w:bCs/>
          <w:rtl/>
        </w:rPr>
        <w:t>ט"ז</w:t>
      </w:r>
      <w:r w:rsidRPr="00B35A77">
        <w:rPr>
          <w:rFonts w:ascii="Narkisim" w:hAnsi="Narkisim"/>
          <w:rtl/>
        </w:rPr>
        <w:t xml:space="preserve"> (רלד כד בסו"ד) כתב [באופן אחר, ודלא כר"ן] דכיון דהראשון שמע ושתק ולא היפר, הוה כאילו קיים לה הנדר. [ואף דמת באמצע ולא נסתיים יום שמעו. דכיון דהיה מוטל עליו להפר, ולא הפר נחשב קיום</w:t>
      </w:r>
      <w:r w:rsidRPr="00B35A77">
        <w:rPr>
          <w:rStyle w:val="ac"/>
          <w:rFonts w:ascii="Narkisim" w:hAnsi="Narkisim"/>
          <w:rtl/>
        </w:rPr>
        <w:footnoteReference w:id="266"/>
      </w:r>
      <w:r w:rsidRPr="00B35A77">
        <w:rPr>
          <w:rFonts w:ascii="Narkisim" w:hAnsi="Narkisim"/>
          <w:rtl/>
        </w:rPr>
        <w:t>]. ושמואל יליף מקרא דמהני</w:t>
      </w:r>
      <w:r w:rsidRPr="00B35A77">
        <w:rPr>
          <w:rStyle w:val="ac"/>
          <w:rFonts w:ascii="Narkisim" w:hAnsi="Narkisim"/>
          <w:rtl/>
        </w:rPr>
        <w:footnoteReference w:id="267"/>
      </w:r>
      <w:r w:rsidRPr="00B35A77">
        <w:rPr>
          <w:rFonts w:ascii="Narkisim" w:hAnsi="Narkisim"/>
        </w:rPr>
        <w:t>.</w:t>
      </w:r>
    </w:p>
    <w:p w14:paraId="0DD58A37" w14:textId="77777777" w:rsidR="00101874" w:rsidRPr="00B35A77" w:rsidRDefault="00000000" w:rsidP="00B35A77">
      <w:pPr>
        <w:bidi/>
        <w:rPr>
          <w:rFonts w:ascii="Narkisim" w:hAnsi="Narkisim" w:cs="Narkisim"/>
        </w:rPr>
      </w:pPr>
      <w:r w:rsidRPr="00B35A77">
        <w:rPr>
          <w:rFonts w:ascii="Narkisim" w:hAnsi="Narkisim" w:cs="Narkisim"/>
          <w:u w:val="single"/>
          <w:rtl/>
        </w:rPr>
        <w:t>שם.</w:t>
      </w:r>
      <w:r w:rsidRPr="00B35A77">
        <w:rPr>
          <w:rFonts w:ascii="Narkisim" w:hAnsi="Narkisim" w:cs="Narkisim"/>
          <w:rtl/>
        </w:rPr>
        <w:t xml:space="preserve"> ה</w:t>
      </w:r>
      <w:r w:rsidRPr="00B35A77">
        <w:rPr>
          <w:rFonts w:ascii="Narkisim" w:hAnsi="Narkisim" w:cs="Narkisim"/>
          <w:b/>
          <w:bCs/>
          <w:rtl/>
        </w:rPr>
        <w:t>טור</w:t>
      </w:r>
      <w:r w:rsidRPr="00B35A77">
        <w:rPr>
          <w:rFonts w:ascii="Narkisim" w:hAnsi="Narkisim" w:cs="Narkisim"/>
          <w:rtl/>
        </w:rPr>
        <w:t xml:space="preserve"> (רלד יז) הביא בשם ה</w:t>
      </w:r>
      <w:r w:rsidRPr="00B35A77">
        <w:rPr>
          <w:rFonts w:ascii="Narkisim" w:hAnsi="Narkisim" w:cs="Narkisim"/>
          <w:b/>
          <w:bCs/>
          <w:rtl/>
        </w:rPr>
        <w:t>רמב"ם</w:t>
      </w:r>
      <w:r w:rsidRPr="00B35A77">
        <w:rPr>
          <w:rFonts w:ascii="Narkisim" w:hAnsi="Narkisim" w:cs="Narkisim"/>
          <w:rtl/>
        </w:rPr>
        <w:t xml:space="preserve"> (יא יא,יג) דארוס שני אינו מיפר נדרים שנדרה בפני </w:t>
      </w:r>
      <w:r w:rsidRPr="00B35A77">
        <w:rPr>
          <w:rFonts w:ascii="Narkisim" w:hAnsi="Narkisim" w:cs="Narkisim"/>
          <w:rtl/>
        </w:rPr>
        <w:lastRenderedPageBreak/>
        <w:t>ארוס ראשון, ושמע ארוס ראשון</w:t>
      </w:r>
      <w:r w:rsidRPr="00B35A77">
        <w:rPr>
          <w:rStyle w:val="ac"/>
          <w:rFonts w:ascii="Narkisim" w:hAnsi="Narkisim" w:cs="Narkisim"/>
          <w:rtl/>
        </w:rPr>
        <w:footnoteReference w:id="268"/>
      </w:r>
      <w:r w:rsidRPr="00B35A77">
        <w:rPr>
          <w:rFonts w:ascii="Narkisim" w:hAnsi="Narkisim" w:cs="Narkisim"/>
        </w:rPr>
        <w:t xml:space="preserve">. </w:t>
      </w:r>
      <w:r w:rsidRPr="00B35A77">
        <w:rPr>
          <w:rFonts w:ascii="Narkisim" w:hAnsi="Narkisim" w:cs="Narkisim"/>
          <w:rtl/>
        </w:rPr>
        <w:t>וה</w:t>
      </w:r>
      <w:r w:rsidRPr="00B35A77">
        <w:rPr>
          <w:rFonts w:ascii="Narkisim" w:hAnsi="Narkisim" w:cs="Narkisim"/>
          <w:b/>
          <w:bCs/>
          <w:rtl/>
        </w:rPr>
        <w:t>טור</w:t>
      </w:r>
      <w:r w:rsidRPr="00B35A77">
        <w:rPr>
          <w:rFonts w:ascii="Narkisim" w:hAnsi="Narkisim" w:cs="Narkisim"/>
          <w:rtl/>
        </w:rPr>
        <w:t xml:space="preserve"> חלק ולא נהירא. וה</w:t>
      </w:r>
      <w:r w:rsidRPr="00B35A77">
        <w:rPr>
          <w:rFonts w:ascii="Narkisim" w:hAnsi="Narkisim" w:cs="Narkisim"/>
          <w:b/>
          <w:bCs/>
          <w:rtl/>
        </w:rPr>
        <w:t>ט"ז</w:t>
      </w:r>
      <w:r w:rsidRPr="00B35A77">
        <w:rPr>
          <w:rFonts w:ascii="Narkisim" w:hAnsi="Narkisim" w:cs="Narkisim"/>
          <w:rtl/>
        </w:rPr>
        <w:t xml:space="preserve"> (שם כד) ביאר דקושייתו מהגמ' (כאן) דארוס אחרון מיפר נדרים שנראו לארוס ראשון, ותניא כוותיה דשמואל</w:t>
      </w:r>
      <w:r w:rsidRPr="00B35A77">
        <w:rPr>
          <w:rFonts w:ascii="Narkisim" w:hAnsi="Narkisim" w:cs="Narkisim"/>
        </w:rPr>
        <w:t>.</w:t>
      </w:r>
    </w:p>
    <w:p w14:paraId="54240AFD" w14:textId="77777777" w:rsidR="00101874" w:rsidRPr="00B35A77" w:rsidRDefault="00000000" w:rsidP="00B35A77">
      <w:pPr>
        <w:pStyle w:val="a8"/>
        <w:bidi/>
        <w:rPr>
          <w:rFonts w:ascii="Narkisim" w:hAnsi="Narkisim"/>
        </w:rPr>
      </w:pPr>
      <w:r w:rsidRPr="00B35A77">
        <w:rPr>
          <w:rFonts w:ascii="Narkisim" w:hAnsi="Narkisim"/>
          <w:rtl/>
        </w:rPr>
        <w:t>וה</w:t>
      </w:r>
      <w:r w:rsidRPr="00B35A77">
        <w:rPr>
          <w:rFonts w:ascii="Narkisim" w:hAnsi="Narkisim"/>
          <w:b/>
          <w:bCs/>
          <w:rtl/>
        </w:rPr>
        <w:t>ב"י</w:t>
      </w:r>
      <w:r w:rsidRPr="00B35A77">
        <w:rPr>
          <w:rFonts w:ascii="Narkisim" w:hAnsi="Narkisim"/>
          <w:rtl/>
        </w:rPr>
        <w:t xml:space="preserve"> [חלק על הטור] דאין זה דעת הרמב"ם, והרמב"ם נקט דלא שמע, דאיירי להפר לאחר כמה ימים</w:t>
      </w:r>
      <w:r w:rsidRPr="00B35A77">
        <w:rPr>
          <w:rStyle w:val="ac"/>
          <w:rFonts w:ascii="Narkisim" w:hAnsi="Narkisim"/>
          <w:rtl/>
        </w:rPr>
        <w:footnoteReference w:id="269"/>
      </w:r>
      <w:r w:rsidRPr="00B35A77">
        <w:rPr>
          <w:rFonts w:ascii="Narkisim" w:hAnsi="Narkisim"/>
        </w:rPr>
        <w:t xml:space="preserve">. </w:t>
      </w:r>
      <w:r w:rsidRPr="00B35A77">
        <w:rPr>
          <w:rFonts w:ascii="Narkisim" w:hAnsi="Narkisim"/>
          <w:rtl/>
        </w:rPr>
        <w:t>וכן נקט דלא שמע הארוס משום נתגרשה בו ביום, דגירושין הוה ספק הקמה (ע' בע"ב)</w:t>
      </w:r>
      <w:r w:rsidRPr="00B35A77">
        <w:rPr>
          <w:rFonts w:ascii="Narkisim" w:hAnsi="Narkisim"/>
        </w:rPr>
        <w:t>.</w:t>
      </w:r>
    </w:p>
    <w:p w14:paraId="05C66FCB" w14:textId="77777777" w:rsidR="00101874" w:rsidRPr="00B35A77" w:rsidRDefault="00000000" w:rsidP="00B35A77">
      <w:pPr>
        <w:pStyle w:val="a7"/>
        <w:bidi/>
        <w:rPr>
          <w:rFonts w:ascii="Narkisim" w:hAnsi="Narkisim"/>
        </w:rPr>
      </w:pPr>
      <w:r w:rsidRPr="00B35A77">
        <w:rPr>
          <w:rFonts w:ascii="Narkisim" w:hAnsi="Narkisim"/>
          <w:rtl/>
        </w:rPr>
        <w:t>וה</w:t>
      </w:r>
      <w:r w:rsidRPr="00B35A77">
        <w:rPr>
          <w:rFonts w:ascii="Narkisim" w:hAnsi="Narkisim"/>
          <w:b/>
          <w:bCs/>
          <w:rtl/>
        </w:rPr>
        <w:t>ט"ז</w:t>
      </w:r>
      <w:r w:rsidRPr="00B35A77">
        <w:rPr>
          <w:rFonts w:ascii="Narkisim" w:hAnsi="Narkisim"/>
          <w:rtl/>
        </w:rPr>
        <w:t xml:space="preserve"> כתב דהרמב"ם לא פסק כשמואל, דהא הספק דגירושין כהקמה (עא:) מוכח דקאי בלא שמיעה </w:t>
      </w:r>
      <w:r w:rsidRPr="00B35A77">
        <w:rPr>
          <w:rFonts w:ascii="Narkisim" w:hAnsi="Narkisim"/>
          <w:szCs w:val="20"/>
          <w:rtl/>
        </w:rPr>
        <w:t>(וע' בר"ן עב.)</w:t>
      </w:r>
      <w:r w:rsidRPr="00B35A77">
        <w:rPr>
          <w:rFonts w:ascii="Narkisim" w:hAnsi="Narkisim"/>
          <w:szCs w:val="20"/>
        </w:rPr>
        <w:t>.</w:t>
      </w:r>
    </w:p>
    <w:p w14:paraId="28BB7718" w14:textId="77777777" w:rsidR="00101874" w:rsidRPr="00B35A77" w:rsidRDefault="00000000" w:rsidP="00B35A77">
      <w:pPr>
        <w:bidi/>
        <w:rPr>
          <w:rFonts w:ascii="Narkisim" w:hAnsi="Narkisim" w:cs="Narkisim"/>
        </w:rPr>
      </w:pPr>
      <w:r w:rsidRPr="00B35A77">
        <w:rPr>
          <w:rFonts w:ascii="Narkisim" w:hAnsi="Narkisim" w:cs="Narkisim"/>
          <w:u w:val="single"/>
          <w:rtl/>
        </w:rPr>
        <w:t>ר"ן ד"ה ודילמא וכו' אבל בנדרים</w:t>
      </w:r>
      <w:r w:rsidRPr="00B35A77">
        <w:rPr>
          <w:rFonts w:ascii="Narkisim" w:hAnsi="Narkisim" w:cs="Narkisim"/>
          <w:rtl/>
        </w:rPr>
        <w:t xml:space="preserve">. ארוס אחרון כמאן דליתיה דמי ומפר אב וכו'. </w:t>
      </w:r>
      <w:r w:rsidRPr="00B35A77">
        <w:rPr>
          <w:rFonts w:ascii="Narkisim" w:hAnsi="Narkisim" w:cs="Narkisim"/>
          <w:szCs w:val="20"/>
          <w:rtl/>
        </w:rPr>
        <w:t>[וה</w:t>
      </w:r>
      <w:r w:rsidRPr="00B35A77">
        <w:rPr>
          <w:rFonts w:ascii="Narkisim" w:hAnsi="Narkisim" w:cs="Narkisim"/>
          <w:b/>
          <w:bCs/>
          <w:szCs w:val="20"/>
          <w:rtl/>
        </w:rPr>
        <w:t>רשב"א</w:t>
      </w:r>
      <w:r w:rsidRPr="00B35A77">
        <w:rPr>
          <w:rFonts w:ascii="Narkisim" w:hAnsi="Narkisim" w:cs="Narkisim"/>
          <w:szCs w:val="20"/>
          <w:rtl/>
        </w:rPr>
        <w:t xml:space="preserve"> כתב דלפ"ז הלשון דארוס אינו מיפר לאו דוקא, שהרי אי"צ להפר</w:t>
      </w:r>
      <w:r w:rsidRPr="00B35A77">
        <w:rPr>
          <w:rStyle w:val="ac"/>
          <w:rFonts w:ascii="Narkisim" w:hAnsi="Narkisim" w:cs="Narkisim"/>
          <w:szCs w:val="20"/>
          <w:rtl/>
        </w:rPr>
        <w:footnoteReference w:id="270"/>
      </w:r>
      <w:r w:rsidRPr="00B35A77">
        <w:rPr>
          <w:rFonts w:ascii="Narkisim" w:hAnsi="Narkisim" w:cs="Narkisim"/>
          <w:szCs w:val="20"/>
          <w:rtl/>
        </w:rPr>
        <w:t>]</w:t>
      </w:r>
      <w:r w:rsidRPr="00B35A77">
        <w:rPr>
          <w:rFonts w:ascii="Narkisim" w:hAnsi="Narkisim" w:cs="Narkisim"/>
        </w:rPr>
        <w:t>.</w:t>
      </w:r>
    </w:p>
    <w:p w14:paraId="3AD49DF9" w14:textId="77777777" w:rsidR="00101874" w:rsidRPr="00B35A77" w:rsidRDefault="00000000" w:rsidP="00B35A77">
      <w:pPr>
        <w:pStyle w:val="a7"/>
        <w:bidi/>
        <w:rPr>
          <w:rFonts w:ascii="Narkisim" w:hAnsi="Narkisim"/>
        </w:rPr>
      </w:pPr>
      <w:r w:rsidRPr="00B35A77">
        <w:rPr>
          <w:rFonts w:ascii="Narkisim" w:hAnsi="Narkisim"/>
          <w:rtl/>
        </w:rPr>
        <w:t xml:space="preserve">ועוד נסתפק הר"ן </w:t>
      </w:r>
      <w:r w:rsidRPr="00B35A77">
        <w:rPr>
          <w:rFonts w:ascii="Narkisim" w:hAnsi="Narkisim"/>
          <w:i/>
          <w:iCs/>
          <w:rtl/>
        </w:rPr>
        <w:t>א"נ</w:t>
      </w:r>
      <w:r w:rsidRPr="00B35A77">
        <w:rPr>
          <w:rFonts w:ascii="Narkisim" w:hAnsi="Narkisim"/>
          <w:rtl/>
        </w:rPr>
        <w:t xml:space="preserve"> וכו' אב נמי ל"מ מפר. דאב אינו מיפר לבד היכא דיש ארוס. והר"ן נסתפק בכל מקום דהארוס אינו זוכה בנדר מסויים, האם מעכב על האב. אך ה</w:t>
      </w:r>
      <w:r w:rsidRPr="00B35A77">
        <w:rPr>
          <w:rFonts w:ascii="Narkisim" w:hAnsi="Narkisim"/>
          <w:b/>
          <w:bCs/>
          <w:rtl/>
        </w:rPr>
        <w:t>אחרונים</w:t>
      </w:r>
      <w:r w:rsidRPr="00B35A77">
        <w:rPr>
          <w:rFonts w:ascii="Narkisim" w:hAnsi="Narkisim"/>
          <w:rtl/>
        </w:rPr>
        <w:t xml:space="preserve"> הביאו מדברי ה</w:t>
      </w:r>
      <w:r w:rsidRPr="00B35A77">
        <w:rPr>
          <w:rFonts w:ascii="Narkisim" w:hAnsi="Narkisim"/>
          <w:b/>
          <w:bCs/>
          <w:rtl/>
        </w:rPr>
        <w:t>רמב"ם</w:t>
      </w:r>
      <w:r w:rsidRPr="00B35A77">
        <w:rPr>
          <w:rFonts w:ascii="Narkisim" w:hAnsi="Narkisim"/>
          <w:rtl/>
        </w:rPr>
        <w:t xml:space="preserve"> [ור' יחיאל] (הו' לעיל סח.) דאב מיפר כל נדרים, ובעל מיפר רק נדרי עינוי נפש ובינו לבינה. ובארוסה אף דהבעל אין לו זכות להפר, מהני לעכב על זכות האב</w:t>
      </w:r>
      <w:r w:rsidRPr="00B35A77">
        <w:rPr>
          <w:rStyle w:val="ac"/>
          <w:rFonts w:ascii="Narkisim" w:hAnsi="Narkisim"/>
          <w:rtl/>
        </w:rPr>
        <w:footnoteReference w:id="271"/>
      </w:r>
      <w:r w:rsidRPr="00B35A77">
        <w:rPr>
          <w:rFonts w:ascii="Narkisim" w:hAnsi="Narkisim"/>
        </w:rPr>
        <w:t>.</w:t>
      </w:r>
    </w:p>
    <w:p w14:paraId="09BD3386" w14:textId="77777777" w:rsidR="00101874" w:rsidRPr="00B35A77" w:rsidRDefault="00000000" w:rsidP="00B35A77">
      <w:pPr>
        <w:pStyle w:val="a7"/>
        <w:bidi/>
        <w:rPr>
          <w:rFonts w:ascii="Narkisim" w:hAnsi="Narkisim"/>
        </w:rPr>
      </w:pPr>
      <w:r w:rsidRPr="00B35A77">
        <w:rPr>
          <w:rFonts w:ascii="Narkisim" w:hAnsi="Narkisim"/>
          <w:rtl/>
        </w:rPr>
        <w:t>וה</w:t>
      </w:r>
      <w:r w:rsidRPr="00B35A77">
        <w:rPr>
          <w:rFonts w:ascii="Narkisim" w:hAnsi="Narkisim"/>
          <w:b/>
          <w:bCs/>
          <w:rtl/>
        </w:rPr>
        <w:t>ר"ן</w:t>
      </w:r>
      <w:r w:rsidRPr="00B35A77">
        <w:rPr>
          <w:rFonts w:ascii="Narkisim" w:hAnsi="Narkisim"/>
          <w:rtl/>
        </w:rPr>
        <w:t xml:space="preserve"> (לקמן עה.) נסתפק בשומרת יבם </w:t>
      </w:r>
      <w:r w:rsidRPr="00B35A77">
        <w:rPr>
          <w:rFonts w:ascii="Narkisim" w:hAnsi="Narkisim"/>
          <w:szCs w:val="20"/>
          <w:rtl/>
        </w:rPr>
        <w:t>[למה דקי"ל דרשות היבם לא אלים להפר נדריה]</w:t>
      </w:r>
      <w:r w:rsidRPr="00B35A77">
        <w:rPr>
          <w:rFonts w:ascii="Narkisim" w:hAnsi="Narkisim"/>
          <w:rtl/>
        </w:rPr>
        <w:t>, האם האב יכול להפר</w:t>
      </w:r>
      <w:r w:rsidRPr="00B35A77">
        <w:rPr>
          <w:rStyle w:val="ac"/>
          <w:rFonts w:ascii="Narkisim" w:hAnsi="Narkisim"/>
          <w:rtl/>
        </w:rPr>
        <w:footnoteReference w:id="272"/>
      </w:r>
      <w:r w:rsidRPr="00B35A77">
        <w:rPr>
          <w:rFonts w:ascii="Narkisim" w:hAnsi="Narkisim"/>
        </w:rPr>
        <w:t xml:space="preserve">. </w:t>
      </w:r>
      <w:r w:rsidRPr="00B35A77">
        <w:rPr>
          <w:rFonts w:ascii="Narkisim" w:hAnsi="Narkisim"/>
          <w:rtl/>
        </w:rPr>
        <w:t>וה</w:t>
      </w:r>
      <w:r w:rsidRPr="00B35A77">
        <w:rPr>
          <w:rFonts w:ascii="Narkisim" w:hAnsi="Narkisim"/>
          <w:b/>
          <w:bCs/>
          <w:rtl/>
        </w:rPr>
        <w:t>ר"ן</w:t>
      </w:r>
      <w:r w:rsidRPr="00B35A77">
        <w:rPr>
          <w:rFonts w:ascii="Narkisim" w:hAnsi="Narkisim"/>
          <w:rtl/>
        </w:rPr>
        <w:t xml:space="preserve"> הכריע ממש"כ (בסמוך בע"ב) דהיכא דהפר הבעל ומת [לבי"ש, ע"פ פי' הר"ן בשם תוס'], האב מיפר לחודיה אף שנתארסה לאחר. אלמא דאב מיפר היכא דליכא זכות לארוס. וה</w:t>
      </w:r>
      <w:r w:rsidRPr="00B35A77">
        <w:rPr>
          <w:rFonts w:ascii="Narkisim" w:hAnsi="Narkisim"/>
          <w:b/>
          <w:bCs/>
          <w:rtl/>
        </w:rPr>
        <w:t>קר"א</w:t>
      </w:r>
      <w:r w:rsidRPr="00B35A77">
        <w:rPr>
          <w:rFonts w:ascii="Narkisim" w:hAnsi="Narkisim"/>
          <w:rtl/>
        </w:rPr>
        <w:t xml:space="preserve"> הקשה אמאי לא הביא הר"ן אף הכא</w:t>
      </w:r>
      <w:r w:rsidRPr="00B35A77">
        <w:rPr>
          <w:rStyle w:val="ac"/>
          <w:rFonts w:ascii="Narkisim" w:hAnsi="Narkisim"/>
          <w:rtl/>
        </w:rPr>
        <w:footnoteReference w:id="273"/>
      </w:r>
      <w:r w:rsidRPr="00B35A77">
        <w:rPr>
          <w:rFonts w:ascii="Narkisim" w:hAnsi="Narkisim"/>
        </w:rPr>
        <w:t>.</w:t>
      </w:r>
    </w:p>
    <w:p w14:paraId="3A6E5BE5" w14:textId="77777777" w:rsidR="00101874" w:rsidRPr="00B35A77" w:rsidRDefault="00000000" w:rsidP="00B35A77">
      <w:pPr>
        <w:pStyle w:val="a7"/>
        <w:bidi/>
        <w:rPr>
          <w:rFonts w:ascii="Narkisim" w:hAnsi="Narkisim"/>
        </w:rPr>
      </w:pPr>
      <w:r w:rsidRPr="00B35A77">
        <w:rPr>
          <w:rFonts w:ascii="Narkisim" w:hAnsi="Narkisim"/>
          <w:rtl/>
        </w:rPr>
        <w:t>וב</w:t>
      </w:r>
      <w:r w:rsidRPr="00B35A77">
        <w:rPr>
          <w:rFonts w:ascii="Narkisim" w:hAnsi="Narkisim"/>
          <w:b/>
          <w:bCs/>
          <w:rtl/>
        </w:rPr>
        <w:t>חי' רא"ל מלין</w:t>
      </w:r>
      <w:r w:rsidRPr="00B35A77">
        <w:rPr>
          <w:rFonts w:ascii="Narkisim" w:hAnsi="Narkisim"/>
          <w:rtl/>
        </w:rPr>
        <w:t xml:space="preserve"> (כג) דן דגדר נתרוקנה הוא שהאב מיפר בזכות הבעל. ולכן זכות הארוס אינו מעכב על האב, כיון דיש כאן הפרת ארוס</w:t>
      </w:r>
      <w:r w:rsidRPr="00B35A77">
        <w:rPr>
          <w:rFonts w:ascii="Narkisim" w:hAnsi="Narkisim"/>
        </w:rPr>
        <w:t>.</w:t>
      </w:r>
    </w:p>
    <w:p w14:paraId="36C82D38" w14:textId="77777777" w:rsidR="00101874" w:rsidRPr="00B35A77" w:rsidRDefault="00000000" w:rsidP="00B35A77">
      <w:pPr>
        <w:pStyle w:val="aa"/>
        <w:bidi/>
        <w:rPr>
          <w:rFonts w:ascii="Narkisim" w:hAnsi="Narkisim"/>
        </w:rPr>
      </w:pPr>
      <w:r w:rsidRPr="00B35A77">
        <w:rPr>
          <w:rFonts w:ascii="Narkisim" w:hAnsi="Narkisim"/>
          <w:u w:val="single"/>
          <w:rtl/>
        </w:rPr>
        <w:t>תניא כוותיה דשמואל וכו'.</w:t>
      </w:r>
      <w:r w:rsidRPr="00B35A77">
        <w:rPr>
          <w:rFonts w:ascii="Narkisim" w:hAnsi="Narkisim"/>
          <w:rtl/>
        </w:rPr>
        <w:t xml:space="preserve"> ה</w:t>
      </w:r>
      <w:r w:rsidRPr="00B35A77">
        <w:rPr>
          <w:rFonts w:ascii="Narkisim" w:hAnsi="Narkisim"/>
          <w:b/>
          <w:bCs/>
          <w:rtl/>
        </w:rPr>
        <w:t>ר"ן</w:t>
      </w:r>
      <w:r w:rsidRPr="00B35A77">
        <w:rPr>
          <w:rFonts w:ascii="Narkisim" w:hAnsi="Narkisim"/>
          <w:rtl/>
        </w:rPr>
        <w:t xml:space="preserve"> ו</w:t>
      </w:r>
      <w:r w:rsidRPr="00B35A77">
        <w:rPr>
          <w:rFonts w:ascii="Narkisim" w:hAnsi="Narkisim"/>
          <w:b/>
          <w:bCs/>
          <w:rtl/>
        </w:rPr>
        <w:t>רא"ש</w:t>
      </w:r>
      <w:r w:rsidRPr="00B35A77">
        <w:rPr>
          <w:rFonts w:ascii="Narkisim" w:hAnsi="Narkisim"/>
          <w:rtl/>
        </w:rPr>
        <w:t xml:space="preserve"> ו</w:t>
      </w:r>
      <w:r w:rsidRPr="00B35A77">
        <w:rPr>
          <w:rFonts w:ascii="Narkisim" w:hAnsi="Narkisim"/>
          <w:b/>
          <w:bCs/>
          <w:rtl/>
        </w:rPr>
        <w:t>שא"ר</w:t>
      </w:r>
      <w:r w:rsidRPr="00B35A77">
        <w:rPr>
          <w:rFonts w:ascii="Narkisim" w:hAnsi="Narkisim"/>
          <w:rtl/>
        </w:rPr>
        <w:t xml:space="preserve"> פי' דהביאו מהברייתא דאיירי בשמע הארוס. ו</w:t>
      </w:r>
      <w:r w:rsidRPr="00B35A77">
        <w:rPr>
          <w:rFonts w:ascii="Narkisim" w:hAnsi="Narkisim"/>
          <w:b/>
          <w:bCs/>
          <w:rtl/>
        </w:rPr>
        <w:t>רי"ץ</w:t>
      </w:r>
      <w:r w:rsidRPr="00B35A77">
        <w:rPr>
          <w:rFonts w:ascii="Narkisim" w:hAnsi="Narkisim"/>
          <w:rtl/>
        </w:rPr>
        <w:t xml:space="preserve"> (בשיטמ"ק) פי' 'נראו לארוס' היינו שהארוס הפר. אבל ה</w:t>
      </w:r>
      <w:r w:rsidRPr="00B35A77">
        <w:rPr>
          <w:rFonts w:ascii="Narkisim" w:hAnsi="Narkisim"/>
          <w:b/>
          <w:bCs/>
          <w:rtl/>
        </w:rPr>
        <w:t>תוס' רי"ד</w:t>
      </w:r>
      <w:r w:rsidRPr="00B35A77">
        <w:rPr>
          <w:rFonts w:ascii="Narkisim" w:hAnsi="Narkisim"/>
          <w:rtl/>
        </w:rPr>
        <w:t xml:space="preserve"> ל"ג תניא כוותיה. והברייתא קאי בפנ"ע</w:t>
      </w:r>
      <w:r w:rsidRPr="00B35A77">
        <w:rPr>
          <w:rFonts w:ascii="Narkisim" w:hAnsi="Narkisim"/>
        </w:rPr>
        <w:t>].</w:t>
      </w:r>
    </w:p>
    <w:p w14:paraId="387B8CB2" w14:textId="77777777" w:rsidR="00101874" w:rsidRPr="00B35A77" w:rsidRDefault="00000000" w:rsidP="00B35A77">
      <w:pPr>
        <w:bidi/>
        <w:rPr>
          <w:rFonts w:ascii="Narkisim" w:hAnsi="Narkisim" w:cs="Narkisim"/>
        </w:rPr>
      </w:pPr>
      <w:r w:rsidRPr="00B35A77">
        <w:rPr>
          <w:rFonts w:ascii="Narkisim" w:hAnsi="Narkisim" w:cs="Narkisim"/>
          <w:u w:val="single"/>
          <w:rtl/>
        </w:rPr>
        <w:t>שמע אביה והפר לה וכו', אביה ובעלה האחרון מפירין נדריה</w:t>
      </w:r>
      <w:r w:rsidRPr="00B35A77">
        <w:rPr>
          <w:rFonts w:ascii="Narkisim" w:hAnsi="Narkisim" w:cs="Narkisim"/>
          <w:rtl/>
        </w:rPr>
        <w:t>. ה</w:t>
      </w:r>
      <w:r w:rsidRPr="00B35A77">
        <w:rPr>
          <w:rFonts w:ascii="Narkisim" w:hAnsi="Narkisim" w:cs="Narkisim"/>
          <w:b/>
          <w:bCs/>
          <w:rtl/>
        </w:rPr>
        <w:t>רשב"א</w:t>
      </w:r>
      <w:r w:rsidRPr="00B35A77">
        <w:rPr>
          <w:rFonts w:ascii="Narkisim" w:hAnsi="Narkisim" w:cs="Narkisim"/>
          <w:rtl/>
        </w:rPr>
        <w:t xml:space="preserve"> דייק דאף האב צריך לחזור ולהפר חלקו. דכשמת הארוס בטלה הפרה ראשונה [כיון דאינו ראוי להצטרף</w:t>
      </w:r>
      <w:r w:rsidRPr="00B35A77">
        <w:rPr>
          <w:rStyle w:val="ac"/>
          <w:rFonts w:ascii="Narkisim" w:hAnsi="Narkisim" w:cs="Narkisim"/>
          <w:rtl/>
        </w:rPr>
        <w:footnoteReference w:id="274"/>
      </w:r>
      <w:r w:rsidRPr="00B35A77">
        <w:rPr>
          <w:rFonts w:ascii="Narkisim" w:hAnsi="Narkisim" w:cs="Narkisim"/>
          <w:rtl/>
        </w:rPr>
        <w:t>], והאב צריך לחזור ולהפר, ומש"ה בעינן בו ביום</w:t>
      </w:r>
      <w:r w:rsidRPr="00B35A77">
        <w:rPr>
          <w:rFonts w:ascii="Narkisim" w:hAnsi="Narkisim" w:cs="Narkisim"/>
        </w:rPr>
        <w:t>.</w:t>
      </w:r>
    </w:p>
    <w:p w14:paraId="76D149D9" w14:textId="77777777" w:rsidR="00101874" w:rsidRPr="00B35A77" w:rsidRDefault="00000000" w:rsidP="00B35A77">
      <w:pPr>
        <w:pStyle w:val="a7"/>
        <w:bidi/>
        <w:rPr>
          <w:rFonts w:ascii="Narkisim" w:hAnsi="Narkisim"/>
        </w:rPr>
      </w:pPr>
      <w:r w:rsidRPr="00B35A77">
        <w:rPr>
          <w:rFonts w:ascii="Narkisim" w:hAnsi="Narkisim"/>
          <w:rtl/>
        </w:rPr>
        <w:t>אמנם ה</w:t>
      </w:r>
      <w:r w:rsidRPr="00B35A77">
        <w:rPr>
          <w:rFonts w:ascii="Narkisim" w:hAnsi="Narkisim"/>
          <w:b/>
          <w:bCs/>
          <w:rtl/>
        </w:rPr>
        <w:t>ראשונים</w:t>
      </w:r>
      <w:r w:rsidRPr="00B35A77">
        <w:rPr>
          <w:rFonts w:ascii="Narkisim" w:hAnsi="Narkisim"/>
          <w:rtl/>
        </w:rPr>
        <w:t xml:space="preserve"> בסוגיא לעיל (סט.) נקטו דהיכא דהפר האב, סגי שהאב חוזר ומפר חלקו של בעל לחוד</w:t>
      </w:r>
      <w:r w:rsidRPr="00B35A77">
        <w:rPr>
          <w:rStyle w:val="ac"/>
          <w:rFonts w:ascii="Narkisim" w:hAnsi="Narkisim"/>
          <w:rtl/>
        </w:rPr>
        <w:footnoteReference w:id="275"/>
      </w:r>
      <w:r w:rsidRPr="00B35A77">
        <w:rPr>
          <w:rFonts w:ascii="Narkisim" w:hAnsi="Narkisim"/>
        </w:rPr>
        <w:t xml:space="preserve">. </w:t>
      </w:r>
      <w:r w:rsidRPr="00B35A77">
        <w:rPr>
          <w:rFonts w:ascii="Narkisim" w:hAnsi="Narkisim"/>
          <w:rtl/>
        </w:rPr>
        <w:t>צ"ל דכיון דיש ארוס אחרון, צריך גדר צירוף</w:t>
      </w:r>
      <w:r w:rsidRPr="00B35A77">
        <w:rPr>
          <w:rFonts w:ascii="Narkisim" w:hAnsi="Narkisim"/>
        </w:rPr>
        <w:t>.</w:t>
      </w:r>
    </w:p>
    <w:p w14:paraId="560B0B15" w14:textId="77777777" w:rsidR="00101874" w:rsidRPr="00B35A77" w:rsidRDefault="00000000" w:rsidP="00B35A77">
      <w:pPr>
        <w:pStyle w:val="a7"/>
        <w:bidi/>
        <w:rPr>
          <w:rFonts w:ascii="Narkisim" w:hAnsi="Narkisim"/>
        </w:rPr>
      </w:pPr>
      <w:r w:rsidRPr="00B35A77">
        <w:rPr>
          <w:rFonts w:ascii="Narkisim" w:hAnsi="Narkisim"/>
          <w:rtl/>
        </w:rPr>
        <w:t>ודעת ה</w:t>
      </w:r>
      <w:r w:rsidRPr="00B35A77">
        <w:rPr>
          <w:rFonts w:ascii="Narkisim" w:hAnsi="Narkisim"/>
          <w:b/>
          <w:bCs/>
          <w:rtl/>
        </w:rPr>
        <w:t>ר"ן</w:t>
      </w:r>
      <w:r w:rsidRPr="00B35A77">
        <w:rPr>
          <w:rFonts w:ascii="Narkisim" w:hAnsi="Narkisim"/>
          <w:rtl/>
        </w:rPr>
        <w:t xml:space="preserve"> (לעיל סח:, סט.) דהיכא דהוא קיים לא בטלה הפרתו, אף היכא דאינו ראוי לצירוף. וכן סתימת ה</w:t>
      </w:r>
      <w:r w:rsidRPr="00B35A77">
        <w:rPr>
          <w:rFonts w:ascii="Narkisim" w:hAnsi="Narkisim"/>
          <w:b/>
          <w:bCs/>
          <w:rtl/>
        </w:rPr>
        <w:t>ר"ן</w:t>
      </w:r>
      <w:r w:rsidRPr="00B35A77">
        <w:rPr>
          <w:rFonts w:ascii="Narkisim" w:hAnsi="Narkisim"/>
          <w:rtl/>
        </w:rPr>
        <w:t xml:space="preserve"> (כאן) דהבעל לבד מיפר. וי"ל דהלשון לאו דוקא, אלא קמ"ל דנחשב צירוף בהפרה</w:t>
      </w:r>
      <w:r w:rsidRPr="00B35A77">
        <w:rPr>
          <w:rStyle w:val="ac"/>
          <w:rFonts w:ascii="Narkisim" w:hAnsi="Narkisim"/>
          <w:rtl/>
        </w:rPr>
        <w:footnoteReference w:id="276"/>
      </w:r>
      <w:r w:rsidRPr="00B35A77">
        <w:rPr>
          <w:rFonts w:ascii="Narkisim" w:hAnsi="Narkisim"/>
        </w:rPr>
        <w:t>.</w:t>
      </w:r>
    </w:p>
    <w:p w14:paraId="00B50B36" w14:textId="77777777" w:rsidR="00101874" w:rsidRPr="00B35A77" w:rsidRDefault="00000000" w:rsidP="00B35A77">
      <w:pPr>
        <w:pStyle w:val="aa"/>
        <w:bidi/>
        <w:rPr>
          <w:rFonts w:ascii="Narkisim" w:hAnsi="Narkisim"/>
        </w:rPr>
      </w:pPr>
      <w:r w:rsidRPr="00B35A77">
        <w:rPr>
          <w:rFonts w:ascii="Narkisim" w:hAnsi="Narkisim"/>
          <w:rtl/>
        </w:rPr>
        <w:t>וה</w:t>
      </w:r>
      <w:r w:rsidRPr="00B35A77">
        <w:rPr>
          <w:rFonts w:ascii="Narkisim" w:hAnsi="Narkisim"/>
          <w:b/>
          <w:bCs/>
          <w:rtl/>
        </w:rPr>
        <w:t>שו"ע</w:t>
      </w:r>
      <w:r w:rsidRPr="00B35A77">
        <w:rPr>
          <w:rFonts w:ascii="Narkisim" w:hAnsi="Narkisim"/>
          <w:rtl/>
        </w:rPr>
        <w:t xml:space="preserve"> (רלד טז בשם ה</w:t>
      </w:r>
      <w:r w:rsidRPr="00B35A77">
        <w:rPr>
          <w:rFonts w:ascii="Narkisim" w:hAnsi="Narkisim"/>
          <w:b/>
          <w:bCs/>
          <w:rtl/>
        </w:rPr>
        <w:t>רמב"ם</w:t>
      </w:r>
      <w:r w:rsidRPr="00B35A77">
        <w:rPr>
          <w:rFonts w:ascii="Narkisim" w:hAnsi="Narkisim"/>
          <w:rtl/>
        </w:rPr>
        <w:t xml:space="preserve"> יא יט) פסק דהיכא שהפר האב [ועברו כמה ימים</w:t>
      </w:r>
      <w:r w:rsidRPr="00B35A77">
        <w:rPr>
          <w:rStyle w:val="ac"/>
          <w:rFonts w:ascii="Narkisim" w:hAnsi="Narkisim"/>
          <w:rtl/>
        </w:rPr>
        <w:footnoteReference w:id="277"/>
      </w:r>
      <w:r w:rsidRPr="00B35A77">
        <w:rPr>
          <w:rFonts w:ascii="Narkisim" w:hAnsi="Narkisim"/>
          <w:rtl/>
        </w:rPr>
        <w:t>], ולא שמע הארוס ומת. דאם חזרה ונתארסה בו ביום [שמת הראשון]</w:t>
      </w:r>
      <w:r w:rsidRPr="00B35A77">
        <w:rPr>
          <w:rStyle w:val="ac"/>
          <w:rFonts w:ascii="Narkisim" w:hAnsi="Narkisim"/>
          <w:rtl/>
        </w:rPr>
        <w:footnoteReference w:id="278"/>
      </w:r>
      <w:r w:rsidRPr="00B35A77">
        <w:rPr>
          <w:rFonts w:ascii="Narkisim" w:hAnsi="Narkisim"/>
        </w:rPr>
        <w:t xml:space="preserve">, </w:t>
      </w:r>
      <w:r w:rsidRPr="00B35A77">
        <w:rPr>
          <w:rFonts w:ascii="Narkisim" w:hAnsi="Narkisim"/>
          <w:rtl/>
        </w:rPr>
        <w:t>ארוס האחרון מיפר</w:t>
      </w:r>
      <w:r w:rsidRPr="00B35A77">
        <w:rPr>
          <w:rFonts w:ascii="Narkisim" w:hAnsi="Narkisim"/>
        </w:rPr>
        <w:t>.</w:t>
      </w:r>
    </w:p>
    <w:p w14:paraId="3C7BBD48" w14:textId="77777777" w:rsidR="00101874" w:rsidRPr="00B35A77" w:rsidRDefault="00000000" w:rsidP="00B35A77">
      <w:pPr>
        <w:pStyle w:val="a8"/>
        <w:bidi/>
        <w:rPr>
          <w:rFonts w:ascii="Narkisim" w:hAnsi="Narkisim"/>
        </w:rPr>
      </w:pPr>
      <w:r w:rsidRPr="00B35A77">
        <w:rPr>
          <w:rFonts w:ascii="Narkisim" w:hAnsi="Narkisim"/>
          <w:rtl/>
        </w:rPr>
        <w:t>וה</w:t>
      </w:r>
      <w:r w:rsidRPr="00B35A77">
        <w:rPr>
          <w:rFonts w:ascii="Narkisim" w:hAnsi="Narkisim"/>
          <w:b/>
          <w:bCs/>
          <w:rtl/>
        </w:rPr>
        <w:t>ב"ח</w:t>
      </w:r>
      <w:r w:rsidRPr="00B35A77">
        <w:rPr>
          <w:rFonts w:ascii="Narkisim" w:hAnsi="Narkisim"/>
          <w:rtl/>
        </w:rPr>
        <w:t xml:space="preserve"> הק' דדעת ה</w:t>
      </w:r>
      <w:r w:rsidRPr="00B35A77">
        <w:rPr>
          <w:rFonts w:ascii="Narkisim" w:hAnsi="Narkisim"/>
          <w:b/>
          <w:bCs/>
          <w:rtl/>
        </w:rPr>
        <w:t>רמב"ם</w:t>
      </w:r>
      <w:r w:rsidRPr="00B35A77">
        <w:rPr>
          <w:rFonts w:ascii="Narkisim" w:hAnsi="Narkisim"/>
          <w:rtl/>
        </w:rPr>
        <w:t xml:space="preserve"> (יב יז, הו' לעיל סז. וסח) דבעי הפרת האב והבעל בחד יום, א"כ האיך מהני הפרת הארוס אחר כמה ימים. וה</w:t>
      </w:r>
      <w:r w:rsidRPr="00B35A77">
        <w:rPr>
          <w:rFonts w:ascii="Narkisim" w:hAnsi="Narkisim"/>
          <w:b/>
          <w:bCs/>
          <w:rtl/>
        </w:rPr>
        <w:t>דרישה</w:t>
      </w:r>
      <w:r w:rsidRPr="00B35A77">
        <w:rPr>
          <w:rFonts w:ascii="Narkisim" w:hAnsi="Narkisim"/>
          <w:rtl/>
        </w:rPr>
        <w:t xml:space="preserve"> תי' דנתרוקן חלקו לאב, ונחשב עי"ז יום שמיעה אף לאב [ואף שאינו יכול </w:t>
      </w:r>
      <w:r w:rsidRPr="00B35A77">
        <w:rPr>
          <w:rFonts w:ascii="Narkisim" w:hAnsi="Narkisim"/>
          <w:rtl/>
        </w:rPr>
        <w:lastRenderedPageBreak/>
        <w:t>להפר]. ומש"ה כשחוזרת ונתארסה, דארוס אחרון מיפר ביום שהיפר ראשון</w:t>
      </w:r>
      <w:r w:rsidRPr="00B35A77">
        <w:rPr>
          <w:rStyle w:val="ac"/>
          <w:rFonts w:ascii="Narkisim" w:hAnsi="Narkisim"/>
          <w:rtl/>
        </w:rPr>
        <w:footnoteReference w:id="279"/>
      </w:r>
      <w:r w:rsidRPr="00B35A77">
        <w:rPr>
          <w:rFonts w:ascii="Narkisim" w:hAnsi="Narkisim"/>
        </w:rPr>
        <w:t xml:space="preserve">. </w:t>
      </w:r>
      <w:r w:rsidRPr="00B35A77">
        <w:rPr>
          <w:rFonts w:ascii="Narkisim" w:hAnsi="Narkisim"/>
          <w:rtl/>
        </w:rPr>
        <w:t>וה</w:t>
      </w:r>
      <w:r w:rsidRPr="00B35A77">
        <w:rPr>
          <w:rFonts w:ascii="Narkisim" w:hAnsi="Narkisim"/>
          <w:b/>
          <w:bCs/>
          <w:rtl/>
        </w:rPr>
        <w:t>ט"ז</w:t>
      </w:r>
      <w:r w:rsidRPr="00B35A77">
        <w:rPr>
          <w:rFonts w:ascii="Narkisim" w:hAnsi="Narkisim"/>
          <w:rtl/>
        </w:rPr>
        <w:t xml:space="preserve"> (שם כב) תמה בזה, ונדחק דהרמב"ם קאי כשמת רק ביום שמיעת האב [וסמך אמש"כ ברישא]. ודלא כשו"ע</w:t>
      </w:r>
      <w:r w:rsidRPr="00B35A77">
        <w:rPr>
          <w:rFonts w:ascii="Narkisim" w:hAnsi="Narkisim"/>
        </w:rPr>
        <w:t>.</w:t>
      </w:r>
    </w:p>
    <w:p w14:paraId="72194281" w14:textId="77777777" w:rsidR="00101874" w:rsidRPr="00B35A77" w:rsidRDefault="00000000" w:rsidP="00B35A77">
      <w:pPr>
        <w:bidi/>
        <w:rPr>
          <w:rFonts w:ascii="Narkisim" w:hAnsi="Narkisim" w:cs="Narkisim"/>
        </w:rPr>
      </w:pPr>
      <w:r w:rsidRPr="00B35A77">
        <w:rPr>
          <w:rFonts w:ascii="Narkisim" w:hAnsi="Narkisim" w:cs="Narkisim"/>
          <w:u w:val="single"/>
          <w:rtl/>
        </w:rPr>
        <w:t>ר"ן ד"ה אביה ובעלה</w:t>
      </w:r>
      <w:r w:rsidRPr="00B35A77">
        <w:rPr>
          <w:rFonts w:ascii="Narkisim" w:hAnsi="Narkisim" w:cs="Narkisim"/>
          <w:rtl/>
        </w:rPr>
        <w:t>. פירשו קצת הראשונים</w:t>
      </w:r>
      <w:r w:rsidRPr="00B35A77">
        <w:rPr>
          <w:rStyle w:val="ac"/>
          <w:rFonts w:ascii="Narkisim" w:hAnsi="Narkisim" w:cs="Narkisim"/>
          <w:rtl/>
        </w:rPr>
        <w:footnoteReference w:id="280"/>
      </w:r>
      <w:r w:rsidRPr="00B35A77">
        <w:rPr>
          <w:rFonts w:ascii="Narkisim" w:hAnsi="Narkisim" w:cs="Narkisim"/>
        </w:rPr>
        <w:t xml:space="preserve"> </w:t>
      </w:r>
      <w:r w:rsidRPr="00B35A77">
        <w:rPr>
          <w:rFonts w:ascii="Narkisim" w:hAnsi="Narkisim" w:cs="Narkisim"/>
          <w:rtl/>
        </w:rPr>
        <w:t xml:space="preserve">דהך בבא קמייתא דברי הכל וכו'. ואף דמבואר (לעיל סט.) דל"ש נתרוקנה בנדר דאיקליש לבית הלל, אפ"ה שייך ארוס שני כרעיה דראשון. </w:t>
      </w:r>
      <w:r w:rsidRPr="00B35A77">
        <w:rPr>
          <w:rFonts w:ascii="Narkisim" w:hAnsi="Narkisim" w:cs="Narkisim"/>
          <w:szCs w:val="20"/>
          <w:rtl/>
        </w:rPr>
        <w:t>[והר"ן (בע"ב) הביא דתוס' פליגי. וכ"ד הרא"ש</w:t>
      </w:r>
      <w:r w:rsidRPr="00B35A77">
        <w:rPr>
          <w:rFonts w:ascii="Narkisim" w:hAnsi="Narkisim" w:cs="Narkisim"/>
          <w:rtl/>
        </w:rPr>
        <w:t>]</w:t>
      </w:r>
      <w:r w:rsidRPr="00B35A77">
        <w:rPr>
          <w:rFonts w:ascii="Narkisim" w:hAnsi="Narkisim" w:cs="Narkisim"/>
        </w:rPr>
        <w:t>.</w:t>
      </w:r>
    </w:p>
    <w:p w14:paraId="4E1941E1" w14:textId="77777777" w:rsidR="00101874" w:rsidRPr="00B35A77" w:rsidRDefault="00000000" w:rsidP="00B35A77">
      <w:pPr>
        <w:pStyle w:val="aa"/>
        <w:bidi/>
        <w:rPr>
          <w:rFonts w:ascii="Narkisim" w:hAnsi="Narkisim"/>
        </w:rPr>
      </w:pPr>
      <w:r w:rsidRPr="00B35A77">
        <w:rPr>
          <w:rFonts w:ascii="Narkisim" w:hAnsi="Narkisim"/>
          <w:u w:val="single"/>
          <w:rtl/>
        </w:rPr>
        <w:t>שם.</w:t>
      </w:r>
      <w:r w:rsidRPr="00B35A77">
        <w:rPr>
          <w:rFonts w:ascii="Narkisim" w:hAnsi="Narkisim"/>
          <w:rtl/>
        </w:rPr>
        <w:t xml:space="preserve"> ולדעת ה</w:t>
      </w:r>
      <w:r w:rsidRPr="00B35A77">
        <w:rPr>
          <w:rFonts w:ascii="Narkisim" w:hAnsi="Narkisim"/>
          <w:b/>
          <w:bCs/>
          <w:rtl/>
        </w:rPr>
        <w:t>רמב"ן</w:t>
      </w:r>
      <w:r w:rsidRPr="00B35A77">
        <w:rPr>
          <w:rFonts w:ascii="Narkisim" w:hAnsi="Narkisim"/>
          <w:rtl/>
        </w:rPr>
        <w:t xml:space="preserve"> (לעיל סט.) דהפר האב ומת ארוס, יכול האב לחזור ולהפר בו ביום. וכל הסוגיא שם בעבר יום שמעו. (וע' מש"כ בזה לעיל סט.). ולפ"ז י"ל דה"נ הארוס האחרון מיפר בו ביום, ולכן מהני אף דהנדר הוקלש [ואין תוספת חידוש בארוס אחרון]. וע' </w:t>
      </w:r>
      <w:r w:rsidRPr="00B35A77">
        <w:rPr>
          <w:rFonts w:ascii="Narkisim" w:hAnsi="Narkisim"/>
          <w:b/>
          <w:bCs/>
          <w:rtl/>
        </w:rPr>
        <w:t>ב"ח</w:t>
      </w:r>
      <w:r w:rsidRPr="00B35A77">
        <w:rPr>
          <w:rFonts w:ascii="Narkisim" w:hAnsi="Narkisim"/>
        </w:rPr>
        <w:t>.</w:t>
      </w:r>
    </w:p>
    <w:p w14:paraId="3A0127AF" w14:textId="77777777" w:rsidR="00101874" w:rsidRPr="00B35A77" w:rsidRDefault="00000000" w:rsidP="00B35A77">
      <w:pPr>
        <w:pStyle w:val="a8"/>
        <w:bidi/>
        <w:rPr>
          <w:rFonts w:ascii="Narkisim" w:hAnsi="Narkisim"/>
        </w:rPr>
      </w:pPr>
      <w:r w:rsidRPr="00B35A77">
        <w:rPr>
          <w:rFonts w:ascii="Narkisim" w:hAnsi="Narkisim"/>
          <w:rtl/>
        </w:rPr>
        <w:t>וה</w:t>
      </w:r>
      <w:r w:rsidRPr="00B35A77">
        <w:rPr>
          <w:rFonts w:ascii="Narkisim" w:hAnsi="Narkisim"/>
          <w:b/>
          <w:bCs/>
          <w:rtl/>
        </w:rPr>
        <w:t>ט"ז</w:t>
      </w:r>
      <w:r w:rsidRPr="00B35A77">
        <w:rPr>
          <w:rFonts w:ascii="Narkisim" w:hAnsi="Narkisim"/>
          <w:rtl/>
        </w:rPr>
        <w:t xml:space="preserve"> (רלד כב) כת' דאף בזה יש הו"א דל"מ. דס"ד דכיון דחזרה ונתארסה גרע, וכה"ג ל"מ בו ביום. וקמ"ל הרמב"ם דמהני, וכדעת הרמב"ן</w:t>
      </w:r>
      <w:r w:rsidRPr="00B35A77">
        <w:rPr>
          <w:rFonts w:ascii="Narkisim" w:hAnsi="Narkisim"/>
        </w:rPr>
        <w:t>.</w:t>
      </w:r>
    </w:p>
    <w:p w14:paraId="595C4156" w14:textId="77777777" w:rsidR="00101874" w:rsidRPr="00B35A77" w:rsidRDefault="00000000" w:rsidP="00B35A77">
      <w:pPr>
        <w:bidi/>
        <w:rPr>
          <w:rFonts w:ascii="Narkisim" w:hAnsi="Narkisim" w:cs="Narkisim"/>
        </w:rPr>
      </w:pPr>
      <w:r w:rsidRPr="00B35A77">
        <w:rPr>
          <w:rFonts w:ascii="Narkisim" w:hAnsi="Narkisim" w:cs="Narkisim"/>
          <w:u w:val="single"/>
          <w:rtl/>
        </w:rPr>
        <w:t>בא"ד אבל הכא חזינן להאי ארוס אחרון ככרעיה דראשון וכו', אע"ג דאיקליש ליה נדרא וכו'</w:t>
      </w:r>
      <w:r w:rsidRPr="00B35A77">
        <w:rPr>
          <w:rFonts w:ascii="Narkisim" w:hAnsi="Narkisim" w:cs="Narkisim"/>
          <w:rtl/>
        </w:rPr>
        <w:t>. ובפשוטו ביארו ה</w:t>
      </w:r>
      <w:r w:rsidRPr="00B35A77">
        <w:rPr>
          <w:rFonts w:ascii="Narkisim" w:hAnsi="Narkisim" w:cs="Narkisim"/>
          <w:b/>
          <w:bCs/>
          <w:rtl/>
        </w:rPr>
        <w:t>אחרונים</w:t>
      </w:r>
      <w:r w:rsidRPr="00B35A77">
        <w:rPr>
          <w:rFonts w:ascii="Narkisim" w:hAnsi="Narkisim" w:cs="Narkisim"/>
          <w:rtl/>
        </w:rPr>
        <w:t xml:space="preserve"> דארוס אחרון אינו בא מכח האב [דהפרת האב מדין נתרוקנה], אלא דנחשב המשך זכות הבעל הראשון </w:t>
      </w:r>
      <w:r w:rsidRPr="00B35A77">
        <w:rPr>
          <w:rFonts w:ascii="Narkisim" w:hAnsi="Narkisim" w:cs="Narkisim"/>
          <w:szCs w:val="20"/>
          <w:rtl/>
        </w:rPr>
        <w:t>[ועד"ז ביארו ה</w:t>
      </w:r>
      <w:r w:rsidRPr="00B35A77">
        <w:rPr>
          <w:rFonts w:ascii="Narkisim" w:hAnsi="Narkisim" w:cs="Narkisim"/>
          <w:b/>
          <w:bCs/>
          <w:szCs w:val="20"/>
          <w:rtl/>
        </w:rPr>
        <w:t>רש"ש</w:t>
      </w:r>
      <w:r w:rsidRPr="00B35A77">
        <w:rPr>
          <w:rFonts w:ascii="Narkisim" w:hAnsi="Narkisim" w:cs="Narkisim"/>
          <w:szCs w:val="20"/>
          <w:rtl/>
        </w:rPr>
        <w:t xml:space="preserve"> וה</w:t>
      </w:r>
      <w:r w:rsidRPr="00B35A77">
        <w:rPr>
          <w:rFonts w:ascii="Narkisim" w:hAnsi="Narkisim" w:cs="Narkisim"/>
          <w:b/>
          <w:bCs/>
          <w:szCs w:val="20"/>
          <w:rtl/>
        </w:rPr>
        <w:t>או"ש</w:t>
      </w:r>
      <w:r w:rsidRPr="00B35A77">
        <w:rPr>
          <w:rFonts w:ascii="Narkisim" w:hAnsi="Narkisim" w:cs="Narkisim"/>
          <w:szCs w:val="20"/>
          <w:rtl/>
        </w:rPr>
        <w:t xml:space="preserve"> (הנ"ל) דבעי להפר ביום שמיעת הראשון]</w:t>
      </w:r>
      <w:r w:rsidRPr="00B35A77">
        <w:rPr>
          <w:rFonts w:ascii="Narkisim" w:hAnsi="Narkisim" w:cs="Narkisim"/>
          <w:szCs w:val="20"/>
        </w:rPr>
        <w:t>.</w:t>
      </w:r>
    </w:p>
    <w:p w14:paraId="43435523" w14:textId="77777777" w:rsidR="00101874" w:rsidRPr="00B35A77" w:rsidRDefault="00000000" w:rsidP="00B35A77">
      <w:pPr>
        <w:pStyle w:val="a7"/>
        <w:bidi/>
        <w:rPr>
          <w:rFonts w:ascii="Narkisim" w:hAnsi="Narkisim"/>
        </w:rPr>
      </w:pPr>
      <w:r w:rsidRPr="00B35A77">
        <w:rPr>
          <w:rFonts w:ascii="Narkisim" w:hAnsi="Narkisim"/>
          <w:rtl/>
        </w:rPr>
        <w:t>אבל ה</w:t>
      </w:r>
      <w:r w:rsidRPr="00B35A77">
        <w:rPr>
          <w:rFonts w:ascii="Narkisim" w:hAnsi="Narkisim"/>
          <w:b/>
          <w:bCs/>
          <w:rtl/>
        </w:rPr>
        <w:t>חזו"א</w:t>
      </w:r>
      <w:r w:rsidRPr="00B35A77">
        <w:rPr>
          <w:rFonts w:ascii="Narkisim" w:hAnsi="Narkisim"/>
          <w:rtl/>
        </w:rPr>
        <w:t xml:space="preserve"> (קלו ב,ד) תמה בזה דאין לבעל שני שום קשר עם הראשון. וכתב ד'כרעיה' לאו דוקא, והארוס האחרון מיפר משום זכות האב, ומדין קודמין. וביאר דכוונת הר"ן דהוה דין א'. ואף דלבי"ה ל"מ נתרוקנה בנדר קלוש, דלא נתנה תורה חילופי דינים</w:t>
      </w:r>
      <w:r w:rsidRPr="00B35A77">
        <w:rPr>
          <w:rStyle w:val="ac"/>
          <w:rFonts w:ascii="Narkisim" w:hAnsi="Narkisim"/>
          <w:rtl/>
        </w:rPr>
        <w:footnoteReference w:id="281"/>
      </w:r>
      <w:r w:rsidRPr="00B35A77">
        <w:rPr>
          <w:rFonts w:ascii="Narkisim" w:hAnsi="Narkisim"/>
        </w:rPr>
        <w:t xml:space="preserve"> </w:t>
      </w:r>
      <w:r w:rsidRPr="00B35A77">
        <w:rPr>
          <w:rFonts w:ascii="Narkisim" w:hAnsi="Narkisim"/>
          <w:rtl/>
        </w:rPr>
        <w:t xml:space="preserve">במקום דקליש. אבל משותפות לשותפות לא איכפת לן [ואינו חילופי דינים]. </w:t>
      </w:r>
      <w:r w:rsidRPr="00B35A77">
        <w:rPr>
          <w:rFonts w:ascii="Narkisim" w:hAnsi="Narkisim"/>
          <w:i/>
          <w:iCs/>
          <w:rtl/>
        </w:rPr>
        <w:t>וביאר</w:t>
      </w:r>
      <w:r w:rsidRPr="00B35A77">
        <w:rPr>
          <w:rFonts w:ascii="Narkisim" w:hAnsi="Narkisim"/>
          <w:rtl/>
        </w:rPr>
        <w:t xml:space="preserve"> דאף דהאב לא זכה בנדר [דאין נתרוקנה], מ"מ שייך שהארוס יזכה ממנו, כיון דהאב יש לו זכות בבתו. אלא דזכות זה ל"מ אלא לענין שותפות. ולפני שנתארסה ליכא שותף</w:t>
      </w:r>
      <w:r w:rsidRPr="00B35A77">
        <w:rPr>
          <w:rFonts w:ascii="Narkisim" w:hAnsi="Narkisim"/>
        </w:rPr>
        <w:t>.</w:t>
      </w:r>
    </w:p>
    <w:p w14:paraId="0925F1D7" w14:textId="77777777" w:rsidR="00101874" w:rsidRPr="00B35A77" w:rsidRDefault="00000000" w:rsidP="00B35A77">
      <w:pPr>
        <w:bidi/>
        <w:rPr>
          <w:rFonts w:ascii="Narkisim" w:hAnsi="Narkisim" w:cs="Narkisim"/>
        </w:rPr>
      </w:pPr>
      <w:r w:rsidRPr="00B35A77">
        <w:rPr>
          <w:rFonts w:ascii="Narkisim" w:hAnsi="Narkisim" w:cs="Narkisim"/>
          <w:u w:val="single"/>
          <w:rtl/>
        </w:rPr>
        <w:t>שם.</w:t>
      </w:r>
      <w:r w:rsidRPr="00B35A77">
        <w:rPr>
          <w:rFonts w:ascii="Narkisim" w:hAnsi="Narkisim" w:cs="Narkisim"/>
          <w:rtl/>
        </w:rPr>
        <w:t xml:space="preserve"> וה</w:t>
      </w:r>
      <w:r w:rsidRPr="00B35A77">
        <w:rPr>
          <w:rFonts w:ascii="Narkisim" w:hAnsi="Narkisim" w:cs="Narkisim"/>
          <w:b/>
          <w:bCs/>
          <w:rtl/>
        </w:rPr>
        <w:t>טור</w:t>
      </w:r>
      <w:r w:rsidRPr="00B35A77">
        <w:rPr>
          <w:rFonts w:ascii="Narkisim" w:hAnsi="Narkisim" w:cs="Narkisim"/>
          <w:rtl/>
        </w:rPr>
        <w:t xml:space="preserve"> </w:t>
      </w:r>
      <w:r w:rsidRPr="00B35A77">
        <w:rPr>
          <w:rFonts w:ascii="Narkisim" w:hAnsi="Narkisim" w:cs="Narkisim"/>
          <w:szCs w:val="20"/>
          <w:rtl/>
        </w:rPr>
        <w:t>(רלד טז)</w:t>
      </w:r>
      <w:r w:rsidRPr="00B35A77">
        <w:rPr>
          <w:rFonts w:ascii="Narkisim" w:hAnsi="Narkisim" w:cs="Narkisim"/>
          <w:rtl/>
        </w:rPr>
        <w:t xml:space="preserve"> השיג </w:t>
      </w:r>
      <w:r w:rsidRPr="00B35A77">
        <w:rPr>
          <w:rFonts w:ascii="Narkisim" w:hAnsi="Narkisim" w:cs="Narkisim"/>
          <w:szCs w:val="20"/>
          <w:rtl/>
        </w:rPr>
        <w:t>[על דברי הר"ן]</w:t>
      </w:r>
      <w:r w:rsidRPr="00B35A77">
        <w:rPr>
          <w:rFonts w:ascii="Narkisim" w:hAnsi="Narkisim" w:cs="Narkisim"/>
          <w:rtl/>
        </w:rPr>
        <w:t xml:space="preserve"> ולא נראה</w:t>
      </w:r>
      <w:r w:rsidRPr="00B35A77">
        <w:rPr>
          <w:rStyle w:val="ac"/>
          <w:rFonts w:ascii="Narkisim" w:hAnsi="Narkisim" w:cs="Narkisim"/>
          <w:rtl/>
        </w:rPr>
        <w:footnoteReference w:id="282"/>
      </w:r>
      <w:r w:rsidRPr="00B35A77">
        <w:rPr>
          <w:rFonts w:ascii="Narkisim" w:hAnsi="Narkisim" w:cs="Narkisim"/>
        </w:rPr>
        <w:t xml:space="preserve">, </w:t>
      </w:r>
      <w:r w:rsidRPr="00B35A77">
        <w:rPr>
          <w:rFonts w:ascii="Narkisim" w:hAnsi="Narkisim" w:cs="Narkisim"/>
          <w:rtl/>
        </w:rPr>
        <w:t>דכיון דאינו יורש חלק מפני קלישותו, האיך יכול לחזור ולהפר. ומשמע דנקט דהארוס הב' מיפר מכח האב [וכדין קודמין], והק' דכיון דהאב אין לו כח, האיך יפר מכוחו</w:t>
      </w:r>
      <w:r w:rsidRPr="00B35A77">
        <w:rPr>
          <w:rStyle w:val="ac"/>
          <w:rFonts w:ascii="Narkisim" w:hAnsi="Narkisim" w:cs="Narkisim"/>
          <w:rtl/>
        </w:rPr>
        <w:footnoteReference w:id="283"/>
      </w:r>
      <w:r w:rsidRPr="00B35A77">
        <w:rPr>
          <w:rFonts w:ascii="Narkisim" w:hAnsi="Narkisim" w:cs="Narkisim"/>
        </w:rPr>
        <w:t>.</w:t>
      </w:r>
    </w:p>
    <w:p w14:paraId="0FBB7B95" w14:textId="77777777" w:rsidR="00101874" w:rsidRPr="00B35A77" w:rsidRDefault="00000000" w:rsidP="00B35A77">
      <w:pPr>
        <w:pStyle w:val="a7"/>
        <w:bidi/>
        <w:rPr>
          <w:rFonts w:ascii="Narkisim" w:hAnsi="Narkisim"/>
        </w:rPr>
      </w:pPr>
      <w:r w:rsidRPr="00B35A77">
        <w:rPr>
          <w:rFonts w:ascii="Narkisim" w:hAnsi="Narkisim"/>
          <w:rtl/>
        </w:rPr>
        <w:t>וב</w:t>
      </w:r>
      <w:r w:rsidRPr="00B35A77">
        <w:rPr>
          <w:rFonts w:ascii="Narkisim" w:hAnsi="Narkisim"/>
          <w:b/>
          <w:bCs/>
          <w:rtl/>
        </w:rPr>
        <w:t>פי' הרא"ש</w:t>
      </w:r>
      <w:r w:rsidRPr="00B35A77">
        <w:rPr>
          <w:rFonts w:ascii="Narkisim" w:hAnsi="Narkisim"/>
          <w:rtl/>
        </w:rPr>
        <w:t xml:space="preserve"> </w:t>
      </w:r>
      <w:r w:rsidRPr="00B35A77">
        <w:rPr>
          <w:rFonts w:ascii="Narkisim" w:hAnsi="Narkisim"/>
          <w:szCs w:val="20"/>
          <w:rtl/>
        </w:rPr>
        <w:t xml:space="preserve">[וכן </w:t>
      </w:r>
      <w:r w:rsidRPr="00B35A77">
        <w:rPr>
          <w:rFonts w:ascii="Narkisim" w:hAnsi="Narkisim"/>
          <w:b/>
          <w:bCs/>
          <w:szCs w:val="20"/>
          <w:rtl/>
        </w:rPr>
        <w:t>תוס</w:t>
      </w:r>
      <w:r w:rsidRPr="00B35A77">
        <w:rPr>
          <w:rFonts w:ascii="Narkisim" w:hAnsi="Narkisim"/>
          <w:szCs w:val="20"/>
          <w:rtl/>
        </w:rPr>
        <w:t>' מכת"י, וכ"כ הר"ן (בע"ב) בשם תוס']</w:t>
      </w:r>
      <w:r w:rsidRPr="00B35A77">
        <w:rPr>
          <w:rFonts w:ascii="Narkisim" w:hAnsi="Narkisim"/>
          <w:rtl/>
        </w:rPr>
        <w:t xml:space="preserve"> כת' דבי"ה פליגי אף ברישא, דארוס שני אינו מפר נדר קלוש</w:t>
      </w:r>
      <w:r w:rsidRPr="00B35A77">
        <w:rPr>
          <w:rFonts w:ascii="Narkisim" w:hAnsi="Narkisim"/>
        </w:rPr>
        <w:t>.</w:t>
      </w:r>
    </w:p>
    <w:p w14:paraId="2680B8A1" w14:textId="77777777" w:rsidR="00101874" w:rsidRPr="00B35A77" w:rsidRDefault="00000000" w:rsidP="00B35A77">
      <w:pPr>
        <w:bidi/>
        <w:rPr>
          <w:rFonts w:ascii="Narkisim" w:hAnsi="Narkisim" w:cs="Narkisim"/>
        </w:rPr>
      </w:pPr>
      <w:r w:rsidRPr="00B35A77">
        <w:rPr>
          <w:rFonts w:ascii="Narkisim" w:hAnsi="Narkisim" w:cs="Narkisim"/>
          <w:u w:val="single"/>
          <w:rtl/>
        </w:rPr>
        <w:t>רא"ש ד"ה ונתארסה בו ביום</w:t>
      </w:r>
      <w:r w:rsidRPr="00B35A77">
        <w:rPr>
          <w:rFonts w:ascii="Narkisim" w:hAnsi="Narkisim" w:cs="Narkisim"/>
          <w:rtl/>
        </w:rPr>
        <w:t xml:space="preserve">. מילתא אחריתי היא. ולפ"ז יש כאן ב' דינים ברישא, בלא הספיק אפי' לאחר כמה ימים </w:t>
      </w:r>
      <w:r w:rsidRPr="00B35A77">
        <w:rPr>
          <w:rFonts w:ascii="Narkisim" w:hAnsi="Narkisim" w:cs="Narkisim"/>
          <w:szCs w:val="20"/>
          <w:rtl/>
        </w:rPr>
        <w:t xml:space="preserve">[ואף דשמע האב. דכיון דהאב הפר, ומתחדש זכות הפרה. וע' מש"כ בזה הר"ן סח.]. [וע"ע </w:t>
      </w:r>
      <w:r w:rsidRPr="00B35A77">
        <w:rPr>
          <w:rFonts w:ascii="Narkisim" w:hAnsi="Narkisim" w:cs="Narkisim"/>
          <w:b/>
          <w:bCs/>
          <w:szCs w:val="20"/>
          <w:rtl/>
        </w:rPr>
        <w:t>תוס</w:t>
      </w:r>
      <w:r w:rsidRPr="00B35A77">
        <w:rPr>
          <w:rFonts w:ascii="Narkisim" w:hAnsi="Narkisim" w:cs="Narkisim"/>
          <w:szCs w:val="20"/>
          <w:rtl/>
        </w:rPr>
        <w:t>' מכת"י]</w:t>
      </w:r>
      <w:r w:rsidRPr="00B35A77">
        <w:rPr>
          <w:rFonts w:ascii="Narkisim" w:hAnsi="Narkisim" w:cs="Narkisim"/>
          <w:rtl/>
        </w:rPr>
        <w:t>. וב' אף בשמע הבעל, דוקא בנתארסה בו ביום</w:t>
      </w:r>
      <w:r w:rsidRPr="00B35A77">
        <w:rPr>
          <w:rFonts w:ascii="Narkisim" w:hAnsi="Narkisim" w:cs="Narkisim"/>
        </w:rPr>
        <w:t>.</w:t>
      </w:r>
    </w:p>
    <w:p w14:paraId="3337C67D" w14:textId="77777777" w:rsidR="00101874" w:rsidRPr="00B35A77" w:rsidRDefault="00000000" w:rsidP="00B35A77">
      <w:pPr>
        <w:pStyle w:val="a7"/>
        <w:bidi/>
        <w:rPr>
          <w:rFonts w:ascii="Narkisim" w:hAnsi="Narkisim"/>
        </w:rPr>
      </w:pPr>
      <w:r w:rsidRPr="00B35A77">
        <w:rPr>
          <w:rFonts w:ascii="Narkisim" w:hAnsi="Narkisim"/>
          <w:rtl/>
        </w:rPr>
        <w:t>וה</w:t>
      </w:r>
      <w:r w:rsidRPr="00B35A77">
        <w:rPr>
          <w:rFonts w:ascii="Narkisim" w:hAnsi="Narkisim"/>
          <w:b/>
          <w:bCs/>
          <w:rtl/>
        </w:rPr>
        <w:t>אחרונים</w:t>
      </w:r>
      <w:r w:rsidRPr="00B35A77">
        <w:rPr>
          <w:rFonts w:ascii="Narkisim" w:hAnsi="Narkisim"/>
          <w:rtl/>
        </w:rPr>
        <w:t xml:space="preserve"> הקשו לדעת ה</w:t>
      </w:r>
      <w:r w:rsidRPr="00B35A77">
        <w:rPr>
          <w:rFonts w:ascii="Narkisim" w:hAnsi="Narkisim"/>
          <w:b/>
          <w:bCs/>
          <w:rtl/>
        </w:rPr>
        <w:t>קצת ראשונים</w:t>
      </w:r>
      <w:r w:rsidRPr="00B35A77">
        <w:rPr>
          <w:rFonts w:ascii="Narkisim" w:hAnsi="Narkisim"/>
          <w:rtl/>
        </w:rPr>
        <w:t xml:space="preserve"> (הנ"ל בר"ן) דארוס אחרון מיפר נדר דאיקליש ואף דהאב אינו יכול להפר</w:t>
      </w:r>
      <w:r w:rsidRPr="00B35A77">
        <w:rPr>
          <w:rFonts w:ascii="Narkisim" w:hAnsi="Narkisim"/>
          <w:szCs w:val="20"/>
          <w:rtl/>
        </w:rPr>
        <w:t xml:space="preserve"> [לבית הלל]</w:t>
      </w:r>
      <w:r w:rsidRPr="00B35A77">
        <w:rPr>
          <w:rFonts w:ascii="Narkisim" w:hAnsi="Narkisim"/>
          <w:rtl/>
        </w:rPr>
        <w:t xml:space="preserve">, א"כ </w:t>
      </w:r>
      <w:r w:rsidRPr="00B35A77">
        <w:rPr>
          <w:rFonts w:ascii="Narkisim" w:hAnsi="Narkisim"/>
          <w:szCs w:val="20"/>
          <w:rtl/>
        </w:rPr>
        <w:t>[בהפר האב, ולא שמע הארוס]</w:t>
      </w:r>
      <w:r w:rsidRPr="00B35A77">
        <w:rPr>
          <w:rFonts w:ascii="Narkisim" w:hAnsi="Narkisim"/>
          <w:rtl/>
        </w:rPr>
        <w:t xml:space="preserve"> אמאי בעי נתארסה בו ביום, הרי האב אינו יכול להפר, והארוס שני זוכה מהראשון. וה</w:t>
      </w:r>
      <w:r w:rsidRPr="00B35A77">
        <w:rPr>
          <w:rFonts w:ascii="Narkisim" w:hAnsi="Narkisim"/>
          <w:b/>
          <w:bCs/>
          <w:rtl/>
        </w:rPr>
        <w:t>מלא הרועים</w:t>
      </w:r>
      <w:r w:rsidRPr="00B35A77">
        <w:rPr>
          <w:rFonts w:ascii="Narkisim" w:hAnsi="Narkisim"/>
          <w:rtl/>
        </w:rPr>
        <w:t xml:space="preserve"> כת' דנקטו בו ביום משום בי"ש</w:t>
      </w:r>
      <w:r w:rsidRPr="00B35A77">
        <w:rPr>
          <w:rStyle w:val="ac"/>
          <w:rFonts w:ascii="Narkisim" w:hAnsi="Narkisim"/>
          <w:rtl/>
        </w:rPr>
        <w:footnoteReference w:id="284"/>
      </w:r>
      <w:r w:rsidRPr="00B35A77">
        <w:rPr>
          <w:rFonts w:ascii="Narkisim" w:hAnsi="Narkisim"/>
        </w:rPr>
        <w:t xml:space="preserve">. </w:t>
      </w:r>
      <w:r w:rsidRPr="00B35A77">
        <w:rPr>
          <w:rFonts w:ascii="Narkisim" w:hAnsi="Narkisim"/>
          <w:rtl/>
        </w:rPr>
        <w:t>וה</w:t>
      </w:r>
      <w:r w:rsidRPr="00B35A77">
        <w:rPr>
          <w:rFonts w:ascii="Narkisim" w:hAnsi="Narkisim"/>
          <w:b/>
          <w:bCs/>
          <w:rtl/>
        </w:rPr>
        <w:t>חזו"א</w:t>
      </w:r>
      <w:r w:rsidRPr="00B35A77">
        <w:rPr>
          <w:rFonts w:ascii="Narkisim" w:hAnsi="Narkisim"/>
          <w:rtl/>
        </w:rPr>
        <w:t xml:space="preserve"> הוכיח מזה דהארוס זוכה מכח האב </w:t>
      </w:r>
      <w:r w:rsidRPr="00B35A77">
        <w:rPr>
          <w:rFonts w:ascii="Narkisim" w:hAnsi="Narkisim"/>
          <w:szCs w:val="20"/>
          <w:rtl/>
        </w:rPr>
        <w:t>(ע' לעיל)</w:t>
      </w:r>
      <w:r w:rsidRPr="00B35A77">
        <w:rPr>
          <w:rFonts w:ascii="Narkisim" w:hAnsi="Narkisim"/>
          <w:rtl/>
        </w:rPr>
        <w:t>. ודנו ליישב לצד דנתבטלה הפרת האב [ע' לעיל סח:], דהאב צריך לחזור ולהפר חלקו בו ביום</w:t>
      </w:r>
      <w:r w:rsidRPr="00B35A77">
        <w:rPr>
          <w:rStyle w:val="ac"/>
          <w:rFonts w:ascii="Narkisim" w:hAnsi="Narkisim"/>
          <w:rtl/>
        </w:rPr>
        <w:footnoteReference w:id="285"/>
      </w:r>
      <w:r w:rsidRPr="00B35A77">
        <w:rPr>
          <w:rFonts w:ascii="Narkisim" w:hAnsi="Narkisim"/>
        </w:rPr>
        <w:t>.</w:t>
      </w:r>
    </w:p>
    <w:p w14:paraId="7DC6869E" w14:textId="77777777" w:rsidR="00101874" w:rsidRPr="00B35A77" w:rsidRDefault="00000000" w:rsidP="00B35A77">
      <w:pPr>
        <w:bidi/>
        <w:rPr>
          <w:rFonts w:ascii="Narkisim" w:hAnsi="Narkisim" w:cs="Narkisim"/>
        </w:rPr>
      </w:pPr>
      <w:r w:rsidRPr="00B35A77">
        <w:rPr>
          <w:rFonts w:ascii="Narkisim" w:hAnsi="Narkisim" w:cs="Narkisim"/>
          <w:u w:val="single"/>
          <w:rtl/>
        </w:rPr>
        <w:t>שמע בעלה והפר לה וכו' חוזר האב ומפר וכו'</w:t>
      </w:r>
      <w:r w:rsidRPr="00B35A77">
        <w:rPr>
          <w:rFonts w:ascii="Narkisim" w:hAnsi="Narkisim" w:cs="Narkisim"/>
          <w:rtl/>
        </w:rPr>
        <w:t>. כ"ג ה</w:t>
      </w:r>
      <w:r w:rsidRPr="00B35A77">
        <w:rPr>
          <w:rFonts w:ascii="Narkisim" w:hAnsi="Narkisim" w:cs="Narkisim"/>
          <w:b/>
          <w:bCs/>
          <w:rtl/>
        </w:rPr>
        <w:t>ר"ן</w:t>
      </w:r>
      <w:r w:rsidRPr="00B35A77">
        <w:rPr>
          <w:rFonts w:ascii="Narkisim" w:hAnsi="Narkisim" w:cs="Narkisim"/>
          <w:rtl/>
        </w:rPr>
        <w:t xml:space="preserve"> [וה</w:t>
      </w:r>
      <w:r w:rsidRPr="00B35A77">
        <w:rPr>
          <w:rFonts w:ascii="Narkisim" w:hAnsi="Narkisim" w:cs="Narkisim"/>
          <w:b/>
          <w:bCs/>
          <w:rtl/>
        </w:rPr>
        <w:t>רא"ש</w:t>
      </w:r>
      <w:r w:rsidRPr="00B35A77">
        <w:rPr>
          <w:rFonts w:ascii="Narkisim" w:hAnsi="Narkisim" w:cs="Narkisim"/>
          <w:rtl/>
        </w:rPr>
        <w:t xml:space="preserve"> בפי' הב']. והר"ן פי' דאף בזה איירי שנתארסה לאחר, ואפ"ה לבי"ש נסתלק הארוס, ואב מפר לחודיה. </w:t>
      </w:r>
      <w:r w:rsidRPr="00B35A77">
        <w:rPr>
          <w:rFonts w:ascii="Narkisim" w:hAnsi="Narkisim" w:cs="Narkisim"/>
          <w:szCs w:val="20"/>
          <w:rtl/>
        </w:rPr>
        <w:t>[והר"ן (בע"ב) ביאר דכיון דהושלם מעשה ההפרה נסתלק הארוס, ומש"ה נדר זו לא חזי לארוס כלל. ואף שמת ובטלה הפרתו, מ"מ נקבע דאינו ראוי לארוס. ע"ע בדבריו]</w:t>
      </w:r>
      <w:r w:rsidRPr="00B35A77">
        <w:rPr>
          <w:rFonts w:ascii="Narkisim" w:hAnsi="Narkisim" w:cs="Narkisim"/>
        </w:rPr>
        <w:t>.</w:t>
      </w:r>
    </w:p>
    <w:p w14:paraId="44275A1A" w14:textId="77777777" w:rsidR="00101874" w:rsidRPr="00B35A77" w:rsidRDefault="00000000" w:rsidP="00B35A77">
      <w:pPr>
        <w:pStyle w:val="a7"/>
        <w:bidi/>
        <w:rPr>
          <w:rFonts w:ascii="Narkisim" w:hAnsi="Narkisim"/>
        </w:rPr>
      </w:pPr>
      <w:r w:rsidRPr="00B35A77">
        <w:rPr>
          <w:rFonts w:ascii="Narkisim" w:hAnsi="Narkisim"/>
          <w:rtl/>
        </w:rPr>
        <w:lastRenderedPageBreak/>
        <w:t>אבל ה</w:t>
      </w:r>
      <w:r w:rsidRPr="00B35A77">
        <w:rPr>
          <w:rFonts w:ascii="Narkisim" w:hAnsi="Narkisim"/>
          <w:b/>
          <w:bCs/>
          <w:rtl/>
        </w:rPr>
        <w:t>רא"ש</w:t>
      </w:r>
      <w:r w:rsidRPr="00B35A77">
        <w:rPr>
          <w:rFonts w:ascii="Narkisim" w:hAnsi="Narkisim"/>
          <w:rtl/>
        </w:rPr>
        <w:t xml:space="preserve"> (בפי' הא') גרס שמע אביה, ולפ"ז היינו רישא, אלא דאיירי דלא נתארסה</w:t>
      </w:r>
      <w:r w:rsidRPr="00B35A77">
        <w:rPr>
          <w:rFonts w:ascii="Narkisim" w:hAnsi="Narkisim"/>
        </w:rPr>
        <w:t>.</w:t>
      </w:r>
    </w:p>
    <w:p w14:paraId="34B87748" w14:textId="77777777" w:rsidR="00101874" w:rsidRPr="00B35A77" w:rsidRDefault="00000000" w:rsidP="00B35A77">
      <w:pPr>
        <w:pStyle w:val="3"/>
        <w:bidi/>
        <w:rPr>
          <w:rFonts w:ascii="Narkisim" w:hAnsi="Narkisim"/>
        </w:rPr>
      </w:pPr>
      <w:r w:rsidRPr="00B35A77">
        <w:rPr>
          <w:rFonts w:ascii="Narkisim" w:hAnsi="Narkisim"/>
          <w:rtl/>
        </w:rPr>
        <w:t>דף עא</w:t>
      </w:r>
      <w:r w:rsidRPr="00B35A77">
        <w:rPr>
          <w:rFonts w:ascii="Narkisim" w:hAnsi="Narkisim"/>
        </w:rPr>
        <w:t>:</w:t>
      </w:r>
    </w:p>
    <w:p w14:paraId="23C4C4D9" w14:textId="77777777" w:rsidR="00101874" w:rsidRPr="00B35A77" w:rsidRDefault="00000000" w:rsidP="00B35A77">
      <w:pPr>
        <w:bidi/>
        <w:rPr>
          <w:rFonts w:ascii="Narkisim" w:hAnsi="Narkisim" w:cs="Narkisim"/>
        </w:rPr>
      </w:pPr>
      <w:r w:rsidRPr="00B35A77">
        <w:rPr>
          <w:rFonts w:ascii="Narkisim" w:hAnsi="Narkisim" w:cs="Narkisim"/>
          <w:u w:val="single"/>
          <w:rtl/>
        </w:rPr>
        <w:t>ר"ן ד"ה ומיגז</w:t>
      </w:r>
      <w:r w:rsidRPr="00B35A77">
        <w:rPr>
          <w:rFonts w:ascii="Narkisim" w:hAnsi="Narkisim" w:cs="Narkisim"/>
          <w:rtl/>
        </w:rPr>
        <w:t>. כיון דאיסתלק ליה ארוס מהכא, תו לא חזי האי נדרא לארוס כלל, קם ליה אב בלא ארוס. ואף שההפרה בטילה, מ"מ נסתלק הארוס. ומש"ה האב מיפר לבד. וכעי"ז כת' ב</w:t>
      </w:r>
      <w:r w:rsidRPr="00B35A77">
        <w:rPr>
          <w:rFonts w:ascii="Narkisim" w:hAnsi="Narkisim" w:cs="Narkisim"/>
          <w:b/>
          <w:bCs/>
          <w:rtl/>
        </w:rPr>
        <w:t>חי' ר"א מן ההר</w:t>
      </w:r>
      <w:r w:rsidRPr="00B35A77">
        <w:rPr>
          <w:rFonts w:ascii="Narkisim" w:hAnsi="Narkisim" w:cs="Narkisim"/>
          <w:rtl/>
        </w:rPr>
        <w:t xml:space="preserve"> דלבי"ש כשהפר ארוס ראשון כבר נסתלק מחלקו, דמיגז גייז. ואף דכשמת בטלה לה אותה הפרה, ושב כל הרשות לאב. שהרי לא נשאר חלק לארוס ראשון שנאמר שאחרון יהא במקומו. ואע"ג דמיגז צריך לחזור ולהפר שכבר בטלה לה הפרתו</w:t>
      </w:r>
      <w:r w:rsidRPr="00B35A77">
        <w:rPr>
          <w:rFonts w:ascii="Narkisim" w:hAnsi="Narkisim" w:cs="Narkisim"/>
        </w:rPr>
        <w:t>.</w:t>
      </w:r>
    </w:p>
    <w:p w14:paraId="4EC07B71" w14:textId="77777777" w:rsidR="00101874" w:rsidRPr="00B35A77" w:rsidRDefault="00000000" w:rsidP="00B35A77">
      <w:pPr>
        <w:pStyle w:val="a8"/>
        <w:bidi/>
        <w:rPr>
          <w:rFonts w:ascii="Narkisim" w:hAnsi="Narkisim"/>
        </w:rPr>
      </w:pPr>
      <w:r w:rsidRPr="00B35A77">
        <w:rPr>
          <w:rFonts w:ascii="Narkisim" w:hAnsi="Narkisim"/>
          <w:rtl/>
        </w:rPr>
        <w:t>וה</w:t>
      </w:r>
      <w:r w:rsidRPr="00B35A77">
        <w:rPr>
          <w:rFonts w:ascii="Narkisim" w:hAnsi="Narkisim"/>
          <w:b/>
          <w:bCs/>
          <w:rtl/>
        </w:rPr>
        <w:t>רשב"א</w:t>
      </w:r>
      <w:r w:rsidRPr="00B35A77">
        <w:rPr>
          <w:rFonts w:ascii="Narkisim" w:hAnsi="Narkisim"/>
          <w:rtl/>
        </w:rPr>
        <w:t xml:space="preserve"> (בהשמטה) כת' דהטעם דהאב מיפר לבד, דכיון דשמען ארוס ראשון, א"כ האב יורש כוחו של ארוס. ולכן אי"צ לארוס הב'</w:t>
      </w:r>
      <w:r w:rsidRPr="00B35A77">
        <w:rPr>
          <w:rStyle w:val="ac"/>
          <w:rFonts w:ascii="Narkisim" w:hAnsi="Narkisim"/>
          <w:rtl/>
        </w:rPr>
        <w:footnoteReference w:id="286"/>
      </w:r>
      <w:r w:rsidRPr="00B35A77">
        <w:rPr>
          <w:rFonts w:ascii="Narkisim" w:hAnsi="Narkisim"/>
          <w:rtl/>
        </w:rPr>
        <w:t>. ושוב כת' דאפי' לא שמען ארוס, מ"מ שייכות היה לארוס בהם</w:t>
      </w:r>
      <w:r w:rsidRPr="00B35A77">
        <w:rPr>
          <w:rStyle w:val="ac"/>
          <w:rFonts w:ascii="Narkisim" w:hAnsi="Narkisim"/>
          <w:rtl/>
        </w:rPr>
        <w:footnoteReference w:id="287"/>
      </w:r>
      <w:r w:rsidRPr="00B35A77">
        <w:rPr>
          <w:rFonts w:ascii="Narkisim" w:hAnsi="Narkisim"/>
        </w:rPr>
        <w:t xml:space="preserve">, </w:t>
      </w:r>
      <w:r w:rsidRPr="00B35A77">
        <w:rPr>
          <w:rFonts w:ascii="Narkisim" w:hAnsi="Narkisim"/>
          <w:rtl/>
        </w:rPr>
        <w:t>ונתרוקנה, דהאב יורש כחו. ודוקא בנדרים שנדרה אחרי מיתת ארוס הא' מפר ארוס שני, דומיא דראשון. אך הק' דבמשנה מפורש דבעי ארוס אחרון, ול"מ האב לחוד. וכת' דצ"ל דמתני' כשהפר האב או הבעל, וכבי"ה. [אבל לדעת שא"ר דוקא כשארוס היפר אמרי' כן, ואילו המשנה איירי כפשוטו. ויל"פ דס"ל דכיון דארוס שני הוה כרעיה דראשון, הוה כאילו הבעל קיים. ול"ש נתרוקנה]</w:t>
      </w:r>
      <w:r w:rsidRPr="00B35A77">
        <w:rPr>
          <w:rFonts w:ascii="Narkisim" w:hAnsi="Narkisim"/>
        </w:rPr>
        <w:t>.</w:t>
      </w:r>
    </w:p>
    <w:p w14:paraId="494C8A3F" w14:textId="77777777" w:rsidR="00101874" w:rsidRPr="00B35A77" w:rsidRDefault="00000000" w:rsidP="00B35A77">
      <w:pPr>
        <w:bidi/>
        <w:rPr>
          <w:rFonts w:ascii="Narkisim" w:hAnsi="Narkisim" w:cs="Narkisim"/>
        </w:rPr>
      </w:pPr>
      <w:r w:rsidRPr="00B35A77">
        <w:rPr>
          <w:rFonts w:ascii="Narkisim" w:hAnsi="Narkisim" w:cs="Narkisim"/>
          <w:u w:val="single"/>
          <w:rtl/>
        </w:rPr>
        <w:t>בא"ד אבל בתוס' פי' וכו'.</w:t>
      </w:r>
      <w:r w:rsidRPr="00B35A77">
        <w:rPr>
          <w:rFonts w:ascii="Narkisim" w:hAnsi="Narkisim" w:cs="Narkisim"/>
          <w:rtl/>
        </w:rPr>
        <w:t xml:space="preserve"> [וע"ע תוס' מכת"י, ועד"ז ברא"ש]. דברישא נח' דלבי"ש מיגז גייז, ולבי"ה מיקליש קליש [וכיון דקליש ארוס אחרון אינו זוכה]. ובסיפא בנדרים שנראו לארוס ראשון [אף כשלא היפר], דלבי"ש אב לחוד מיפר [דארוס שני אינו זוכה במה שכבר זכה ראשון], ולבי"ה ארוס שני</w:t>
      </w:r>
      <w:r w:rsidRPr="00B35A77">
        <w:rPr>
          <w:rFonts w:ascii="Narkisim" w:hAnsi="Narkisim" w:cs="Narkisim"/>
        </w:rPr>
        <w:t>.</w:t>
      </w:r>
    </w:p>
    <w:p w14:paraId="186077D1" w14:textId="77777777" w:rsidR="00101874" w:rsidRPr="00B35A77" w:rsidRDefault="00000000" w:rsidP="00B35A77">
      <w:pPr>
        <w:pStyle w:val="a8"/>
        <w:bidi/>
        <w:rPr>
          <w:rFonts w:ascii="Narkisim" w:hAnsi="Narkisim"/>
        </w:rPr>
      </w:pPr>
      <w:r w:rsidRPr="00B35A77">
        <w:rPr>
          <w:rFonts w:ascii="Narkisim" w:hAnsi="Narkisim"/>
          <w:rtl/>
        </w:rPr>
        <w:t>וכן ה</w:t>
      </w:r>
      <w:r w:rsidRPr="00B35A77">
        <w:rPr>
          <w:rFonts w:ascii="Narkisim" w:hAnsi="Narkisim"/>
          <w:b/>
          <w:bCs/>
          <w:rtl/>
        </w:rPr>
        <w:t>רמב"ן</w:t>
      </w:r>
      <w:r w:rsidRPr="00B35A77">
        <w:rPr>
          <w:rFonts w:ascii="Narkisim" w:hAnsi="Narkisim"/>
          <w:rtl/>
        </w:rPr>
        <w:t xml:space="preserve"> כתב דבסיפא נח' בנדרים שנראו לארוס, דשמע הארוס ולא היפר, דלבי"ש אפי' נתארסה אב מיפר לחודיה. וה</w:t>
      </w:r>
      <w:r w:rsidRPr="00B35A77">
        <w:rPr>
          <w:rFonts w:ascii="Narkisim" w:hAnsi="Narkisim"/>
          <w:b/>
          <w:bCs/>
          <w:rtl/>
        </w:rPr>
        <w:t>רמב"ן</w:t>
      </w:r>
      <w:r w:rsidRPr="00B35A77">
        <w:rPr>
          <w:rFonts w:ascii="Narkisim" w:hAnsi="Narkisim"/>
          <w:rtl/>
        </w:rPr>
        <w:t xml:space="preserve"> פי' דנח' עוד דלבי"ש מיגז גייז, ואפשר להפר כל חלק לחודיה, והאב מיפר חלקו, וחוזר ומיפר חלק הבעל. ולבי"ה מיקלש קליש וצריכין להפר יחד</w:t>
      </w:r>
      <w:r w:rsidRPr="00B35A77">
        <w:rPr>
          <w:rFonts w:ascii="Narkisim" w:hAnsi="Narkisim"/>
        </w:rPr>
        <w:t>.</w:t>
      </w:r>
    </w:p>
    <w:p w14:paraId="47E15A1A" w14:textId="77777777" w:rsidR="00101874" w:rsidRPr="00B35A77" w:rsidRDefault="00000000" w:rsidP="00B35A77">
      <w:pPr>
        <w:bidi/>
        <w:rPr>
          <w:rFonts w:ascii="Narkisim" w:hAnsi="Narkisim" w:cs="Narkisim"/>
        </w:rPr>
      </w:pPr>
      <w:r w:rsidRPr="00B35A77">
        <w:rPr>
          <w:rFonts w:ascii="Narkisim" w:hAnsi="Narkisim" w:cs="Narkisim"/>
          <w:rtl/>
        </w:rPr>
        <w:t>וה</w:t>
      </w:r>
      <w:r w:rsidRPr="00B35A77">
        <w:rPr>
          <w:rFonts w:ascii="Narkisim" w:hAnsi="Narkisim" w:cs="Narkisim"/>
          <w:b/>
          <w:bCs/>
          <w:rtl/>
        </w:rPr>
        <w:t>ר"ן</w:t>
      </w:r>
      <w:r w:rsidRPr="00B35A77">
        <w:rPr>
          <w:rFonts w:ascii="Narkisim" w:hAnsi="Narkisim" w:cs="Narkisim"/>
          <w:rtl/>
        </w:rPr>
        <w:t xml:space="preserve"> (לקמן עה. ד"ה כשם) הביא ע"פ דברי התוס' דלבי"ש האב מיפר לבד היכא דלא זכה ארוס שני. והר"ן למד דה"ה דהאב מיפר במקום יבם. </w:t>
      </w:r>
      <w:r w:rsidRPr="00B35A77">
        <w:rPr>
          <w:rFonts w:ascii="Narkisim" w:hAnsi="Narkisim" w:cs="Narkisim"/>
          <w:szCs w:val="20"/>
          <w:rtl/>
        </w:rPr>
        <w:t>וה</w:t>
      </w:r>
      <w:r w:rsidRPr="00B35A77">
        <w:rPr>
          <w:rFonts w:ascii="Narkisim" w:hAnsi="Narkisim" w:cs="Narkisim"/>
          <w:b/>
          <w:bCs/>
          <w:szCs w:val="20"/>
          <w:rtl/>
        </w:rPr>
        <w:t>אחרונים</w:t>
      </w:r>
      <w:r w:rsidRPr="00B35A77">
        <w:rPr>
          <w:rFonts w:ascii="Narkisim" w:hAnsi="Narkisim" w:cs="Narkisim"/>
          <w:szCs w:val="20"/>
          <w:rtl/>
        </w:rPr>
        <w:t xml:space="preserve"> העירו דהר"ן הביא ראיה זו רק מדברי התוס' [לדעת בי"ש]. וצ"ב דאף לפי' הא' הדין כן, דכיון דמיגז לא ירש שני, והאב מיפר לחוד. אך י"ל דלפי' הא' הוה טעם אחר, דהר"ן פי' [לפי' הא'] דכבר נחתך חלק הארוס, ועי"ז מהני</w:t>
      </w:r>
      <w:r w:rsidRPr="00B35A77">
        <w:rPr>
          <w:rFonts w:ascii="Narkisim" w:hAnsi="Narkisim" w:cs="Narkisim"/>
          <w:szCs w:val="20"/>
        </w:rPr>
        <w:t>.</w:t>
      </w:r>
    </w:p>
    <w:p w14:paraId="2B4A74BC" w14:textId="77777777" w:rsidR="00101874" w:rsidRPr="00B35A77" w:rsidRDefault="00000000" w:rsidP="00B35A77">
      <w:pPr>
        <w:pStyle w:val="a8"/>
        <w:bidi/>
        <w:rPr>
          <w:rFonts w:ascii="Narkisim" w:hAnsi="Narkisim"/>
        </w:rPr>
      </w:pPr>
      <w:r w:rsidRPr="00B35A77">
        <w:rPr>
          <w:rFonts w:ascii="Narkisim" w:hAnsi="Narkisim"/>
          <w:rtl/>
        </w:rPr>
        <w:t>וה</w:t>
      </w:r>
      <w:r w:rsidRPr="00B35A77">
        <w:rPr>
          <w:rFonts w:ascii="Narkisim" w:hAnsi="Narkisim"/>
          <w:b/>
          <w:bCs/>
          <w:rtl/>
        </w:rPr>
        <w:t>אחרונים</w:t>
      </w:r>
      <w:r w:rsidRPr="00B35A77">
        <w:rPr>
          <w:rFonts w:ascii="Narkisim" w:hAnsi="Narkisim"/>
          <w:rtl/>
        </w:rPr>
        <w:t xml:space="preserve"> כת' די"ל דמהני מדין 'נתרוקנה', ונחשב שהאב יש לו אף חלק הבעל בנדר [ולפ"ז כוונת הר"ן דאף במקום יבם שייך נתרוקנה]</w:t>
      </w:r>
      <w:r w:rsidRPr="00B35A77">
        <w:rPr>
          <w:rFonts w:ascii="Narkisim" w:hAnsi="Narkisim"/>
        </w:rPr>
        <w:t>.</w:t>
      </w:r>
    </w:p>
    <w:p w14:paraId="626D093E" w14:textId="77777777" w:rsidR="00101874" w:rsidRPr="00B35A77" w:rsidRDefault="00000000" w:rsidP="00B35A77">
      <w:pPr>
        <w:pStyle w:val="aa"/>
        <w:bidi/>
        <w:rPr>
          <w:rFonts w:ascii="Narkisim" w:hAnsi="Narkisim"/>
        </w:rPr>
      </w:pPr>
      <w:r w:rsidRPr="00B35A77">
        <w:rPr>
          <w:rFonts w:ascii="Narkisim" w:hAnsi="Narkisim"/>
          <w:u w:val="single"/>
          <w:rtl/>
          <w:lang w:val="he-IL"/>
        </w:rPr>
        <w:t>רא"ש ד"ה א"ר נתן</w:t>
      </w:r>
      <w:r w:rsidRPr="00B35A77">
        <w:rPr>
          <w:rFonts w:ascii="Narkisim" w:hAnsi="Narkisim"/>
          <w:rtl/>
          <w:lang w:val="he-IL"/>
        </w:rPr>
        <w:t>. אבל בסיפא לא שייך למימר מיקלש קליש כיון שהאב קיים כדפרישית לעיל. וכמ"ש הרא"ש (לעיל סט. סוד"ה אבל ב"ה) שברישא דברייתא [דהתם] דהיכא דהפר הבעל ומת דנתרוקנה רשות לאב [ואף שהנדר קליש], דכיון שהאב קיים יכול הוא להפר חלקו אע"ג דמקליש קליש, ואגב זה נמי מפר חלק הבעל.</w:t>
      </w:r>
    </w:p>
    <w:p w14:paraId="0C086B2A" w14:textId="77777777" w:rsidR="00101874" w:rsidRPr="00B35A77" w:rsidRDefault="00000000" w:rsidP="00B35A77">
      <w:pPr>
        <w:pStyle w:val="2"/>
        <w:bidi/>
        <w:rPr>
          <w:rFonts w:ascii="Narkisim" w:hAnsi="Narkisim"/>
        </w:rPr>
      </w:pPr>
      <w:r w:rsidRPr="00B35A77">
        <w:rPr>
          <w:rFonts w:ascii="Narkisim" w:hAnsi="Narkisim"/>
          <w:rtl/>
        </w:rPr>
        <w:t>גירושין כהקמה</w:t>
      </w:r>
    </w:p>
    <w:p w14:paraId="3A03E35B" w14:textId="77777777" w:rsidR="00101874" w:rsidRPr="00B35A77" w:rsidRDefault="00000000" w:rsidP="00B35A77">
      <w:pPr>
        <w:bidi/>
        <w:rPr>
          <w:rFonts w:ascii="Narkisim" w:hAnsi="Narkisim" w:cs="Narkisim"/>
        </w:rPr>
      </w:pPr>
      <w:r w:rsidRPr="00B35A77">
        <w:rPr>
          <w:rFonts w:ascii="Narkisim" w:hAnsi="Narkisim" w:cs="Narkisim"/>
          <w:u w:val="single"/>
          <w:rtl/>
        </w:rPr>
        <w:t>איבע"ל גירושין וכו' או כהקמה דמיא</w:t>
      </w:r>
      <w:r w:rsidRPr="00B35A77">
        <w:rPr>
          <w:rFonts w:ascii="Narkisim" w:hAnsi="Narkisim" w:cs="Narkisim"/>
          <w:rtl/>
        </w:rPr>
        <w:t>. ה</w:t>
      </w:r>
      <w:r w:rsidRPr="00B35A77">
        <w:rPr>
          <w:rFonts w:ascii="Narkisim" w:hAnsi="Narkisim" w:cs="Narkisim"/>
          <w:b/>
          <w:bCs/>
          <w:rtl/>
        </w:rPr>
        <w:t>ר"ן</w:t>
      </w:r>
      <w:r w:rsidRPr="00B35A77">
        <w:rPr>
          <w:rFonts w:ascii="Narkisim" w:hAnsi="Narkisim" w:cs="Narkisim"/>
          <w:rtl/>
        </w:rPr>
        <w:t xml:space="preserve"> (ד"ה איבעיא) פי' כי היכי דמכי לא הפר ביום שמעו כמאן דאוקמיה</w:t>
      </w:r>
      <w:r w:rsidRPr="00B35A77">
        <w:rPr>
          <w:rStyle w:val="ac"/>
          <w:rFonts w:ascii="Narkisim" w:hAnsi="Narkisim" w:cs="Narkisim"/>
          <w:rtl/>
        </w:rPr>
        <w:footnoteReference w:id="288"/>
      </w:r>
      <w:r w:rsidRPr="00B35A77">
        <w:rPr>
          <w:rFonts w:ascii="Narkisim" w:hAnsi="Narkisim" w:cs="Narkisim"/>
        </w:rPr>
        <w:t xml:space="preserve">. </w:t>
      </w:r>
      <w:r w:rsidRPr="00B35A77">
        <w:rPr>
          <w:rFonts w:ascii="Narkisim" w:hAnsi="Narkisim" w:cs="Narkisim"/>
          <w:rtl/>
        </w:rPr>
        <w:t>[ומשמע דהטעם דכיון דיודע שמסתיים זכותו להפרה</w:t>
      </w:r>
      <w:r w:rsidRPr="00B35A77">
        <w:rPr>
          <w:rStyle w:val="ac"/>
          <w:rFonts w:ascii="Narkisim" w:hAnsi="Narkisim" w:cs="Narkisim"/>
          <w:rtl/>
        </w:rPr>
        <w:footnoteReference w:id="289"/>
      </w:r>
      <w:r w:rsidRPr="00B35A77">
        <w:rPr>
          <w:rFonts w:ascii="Narkisim" w:hAnsi="Narkisim" w:cs="Narkisim"/>
        </w:rPr>
        <w:t xml:space="preserve">, </w:t>
      </w:r>
      <w:r w:rsidRPr="00B35A77">
        <w:rPr>
          <w:rFonts w:ascii="Narkisim" w:hAnsi="Narkisim" w:cs="Narkisim"/>
          <w:rtl/>
        </w:rPr>
        <w:t>השתיקה הוה קיום</w:t>
      </w:r>
      <w:r w:rsidRPr="00B35A77">
        <w:rPr>
          <w:rStyle w:val="ac"/>
          <w:rFonts w:ascii="Narkisim" w:hAnsi="Narkisim" w:cs="Narkisim"/>
          <w:rtl/>
        </w:rPr>
        <w:footnoteReference w:id="290"/>
      </w:r>
      <w:r w:rsidRPr="00B35A77">
        <w:rPr>
          <w:rFonts w:ascii="Narkisim" w:hAnsi="Narkisim" w:cs="Narkisim"/>
          <w:rtl/>
        </w:rPr>
        <w:t>]. ומבואר בר"ן דשתיקת יום שמעו נחשב [גם] 'קיום' על הנדר</w:t>
      </w:r>
      <w:r w:rsidRPr="00B35A77">
        <w:rPr>
          <w:rStyle w:val="ac"/>
          <w:rFonts w:ascii="Narkisim" w:hAnsi="Narkisim" w:cs="Narkisim"/>
          <w:rtl/>
        </w:rPr>
        <w:footnoteReference w:id="291"/>
      </w:r>
      <w:r w:rsidRPr="00B35A77">
        <w:rPr>
          <w:rFonts w:ascii="Narkisim" w:hAnsi="Narkisim" w:cs="Narkisim"/>
        </w:rPr>
        <w:t xml:space="preserve"> </w:t>
      </w:r>
      <w:r w:rsidRPr="00B35A77">
        <w:rPr>
          <w:rFonts w:ascii="Narkisim" w:hAnsi="Narkisim" w:cs="Narkisim"/>
          <w:rtl/>
        </w:rPr>
        <w:t>[ולא רק שבטל זכות ההפרה. ע"ע לקמן עט. וכ"מ]</w:t>
      </w:r>
      <w:r w:rsidRPr="00B35A77">
        <w:rPr>
          <w:rFonts w:ascii="Narkisim" w:hAnsi="Narkisim" w:cs="Narkisim"/>
        </w:rPr>
        <w:t>.</w:t>
      </w:r>
    </w:p>
    <w:p w14:paraId="4235DD45" w14:textId="77777777" w:rsidR="00101874" w:rsidRPr="00B35A77" w:rsidRDefault="00000000" w:rsidP="00B35A77">
      <w:pPr>
        <w:pStyle w:val="a8"/>
        <w:bidi/>
        <w:rPr>
          <w:rFonts w:ascii="Narkisim" w:hAnsi="Narkisim"/>
        </w:rPr>
      </w:pPr>
      <w:r w:rsidRPr="00B35A77">
        <w:rPr>
          <w:rFonts w:ascii="Narkisim" w:hAnsi="Narkisim"/>
          <w:rtl/>
        </w:rPr>
        <w:t>וב</w:t>
      </w:r>
      <w:r w:rsidRPr="00B35A77">
        <w:rPr>
          <w:rFonts w:ascii="Narkisim" w:hAnsi="Narkisim"/>
          <w:b/>
          <w:bCs/>
          <w:rtl/>
        </w:rPr>
        <w:t>חי' רמ"ש</w:t>
      </w:r>
      <w:r w:rsidRPr="00B35A77">
        <w:rPr>
          <w:rFonts w:ascii="Narkisim" w:hAnsi="Narkisim"/>
          <w:rtl/>
        </w:rPr>
        <w:t xml:space="preserve"> כתב דעד"ז אף נישואין יחשב כהקמה, כיון דיוצאת מרשות האב ולא הפר</w:t>
      </w:r>
      <w:r w:rsidRPr="00B35A77">
        <w:rPr>
          <w:rStyle w:val="ac"/>
          <w:rFonts w:ascii="Narkisim" w:hAnsi="Narkisim"/>
          <w:rtl/>
        </w:rPr>
        <w:footnoteReference w:id="292"/>
      </w:r>
      <w:r w:rsidRPr="00B35A77">
        <w:rPr>
          <w:rFonts w:ascii="Narkisim" w:hAnsi="Narkisim"/>
        </w:rPr>
        <w:t xml:space="preserve">. </w:t>
      </w:r>
      <w:r w:rsidRPr="00B35A77">
        <w:rPr>
          <w:rFonts w:ascii="Narkisim" w:hAnsi="Narkisim"/>
          <w:rtl/>
        </w:rPr>
        <w:t xml:space="preserve">ויש הביאו דכ"מ </w:t>
      </w:r>
      <w:r w:rsidRPr="00B35A77">
        <w:rPr>
          <w:rFonts w:ascii="Narkisim" w:hAnsi="Narkisim"/>
          <w:rtl/>
        </w:rPr>
        <w:lastRenderedPageBreak/>
        <w:t>ב</w:t>
      </w:r>
      <w:r w:rsidRPr="00B35A77">
        <w:rPr>
          <w:rFonts w:ascii="Narkisim" w:hAnsi="Narkisim"/>
          <w:b/>
          <w:bCs/>
          <w:rtl/>
        </w:rPr>
        <w:t>תרגום יונתן</w:t>
      </w:r>
      <w:r w:rsidRPr="00B35A77">
        <w:rPr>
          <w:rStyle w:val="ac"/>
          <w:rFonts w:ascii="Narkisim" w:hAnsi="Narkisim"/>
          <w:rtl/>
        </w:rPr>
        <w:footnoteReference w:id="293"/>
      </w:r>
      <w:r w:rsidRPr="00B35A77">
        <w:rPr>
          <w:rFonts w:ascii="Narkisim" w:hAnsi="Narkisim"/>
        </w:rPr>
        <w:t>.</w:t>
      </w:r>
    </w:p>
    <w:p w14:paraId="27767749" w14:textId="77777777" w:rsidR="00101874" w:rsidRPr="00B35A77" w:rsidRDefault="00000000" w:rsidP="00B35A77">
      <w:pPr>
        <w:pStyle w:val="a8"/>
        <w:bidi/>
        <w:rPr>
          <w:rFonts w:ascii="Narkisim" w:hAnsi="Narkisim"/>
        </w:rPr>
      </w:pPr>
      <w:r w:rsidRPr="00B35A77">
        <w:rPr>
          <w:rFonts w:ascii="Narkisim" w:hAnsi="Narkisim"/>
          <w:rtl/>
        </w:rPr>
        <w:t>וה</w:t>
      </w:r>
      <w:r w:rsidRPr="00B35A77">
        <w:rPr>
          <w:rFonts w:ascii="Narkisim" w:hAnsi="Narkisim"/>
          <w:b/>
          <w:bCs/>
          <w:rtl/>
        </w:rPr>
        <w:t>רש"ש</w:t>
      </w:r>
      <w:r w:rsidRPr="00B35A77">
        <w:rPr>
          <w:rFonts w:ascii="Narkisim" w:hAnsi="Narkisim"/>
          <w:rtl/>
        </w:rPr>
        <w:t xml:space="preserve"> ביאר דהצד דלא הוה כהקמה משום דבגירושין נתרוקנה לרשות אב, והארוס סומך דהאב יפר</w:t>
      </w:r>
      <w:r w:rsidRPr="00B35A77">
        <w:rPr>
          <w:rStyle w:val="ac"/>
          <w:rFonts w:ascii="Narkisim" w:hAnsi="Narkisim"/>
          <w:rtl/>
        </w:rPr>
        <w:footnoteReference w:id="294"/>
      </w:r>
      <w:r w:rsidRPr="00B35A77">
        <w:rPr>
          <w:rFonts w:ascii="Narkisim" w:hAnsi="Narkisim"/>
        </w:rPr>
        <w:t>.</w:t>
      </w:r>
    </w:p>
    <w:p w14:paraId="06CAEF7C" w14:textId="77777777" w:rsidR="00101874" w:rsidRPr="00B35A77" w:rsidRDefault="00000000" w:rsidP="00B35A77">
      <w:pPr>
        <w:bidi/>
        <w:rPr>
          <w:rFonts w:ascii="Narkisim" w:hAnsi="Narkisim" w:cs="Narkisim"/>
        </w:rPr>
      </w:pPr>
      <w:r w:rsidRPr="00B35A77">
        <w:rPr>
          <w:rFonts w:ascii="Narkisim" w:hAnsi="Narkisim" w:cs="Narkisim"/>
          <w:rtl/>
        </w:rPr>
        <w:t>אבל ה</w:t>
      </w:r>
      <w:r w:rsidRPr="00B35A77">
        <w:rPr>
          <w:rFonts w:ascii="Narkisim" w:hAnsi="Narkisim" w:cs="Narkisim"/>
          <w:b/>
          <w:bCs/>
          <w:rtl/>
        </w:rPr>
        <w:t>שיטמ"ק</w:t>
      </w:r>
      <w:r w:rsidRPr="00B35A77">
        <w:rPr>
          <w:rFonts w:ascii="Narkisim" w:hAnsi="Narkisim" w:cs="Narkisim"/>
          <w:rtl/>
        </w:rPr>
        <w:t xml:space="preserve"> (עב. בשם רי"ץ) כתב דגירושין הוה כהקמה משום דשונאה, ונתכוון לקיים בלב</w:t>
      </w:r>
      <w:r w:rsidRPr="00B35A77">
        <w:rPr>
          <w:rStyle w:val="ac"/>
          <w:rFonts w:ascii="Narkisim" w:hAnsi="Narkisim" w:cs="Narkisim"/>
          <w:rtl/>
        </w:rPr>
        <w:footnoteReference w:id="295"/>
      </w:r>
      <w:r w:rsidRPr="00B35A77">
        <w:rPr>
          <w:rFonts w:ascii="Narkisim" w:hAnsi="Narkisim" w:cs="Narkisim"/>
        </w:rPr>
        <w:t xml:space="preserve"> </w:t>
      </w:r>
      <w:r w:rsidRPr="00B35A77">
        <w:rPr>
          <w:rFonts w:ascii="Narkisim" w:hAnsi="Narkisim" w:cs="Narkisim"/>
          <w:rtl/>
        </w:rPr>
        <w:t>(ומהני הקמה בלב, לקמן עט.)</w:t>
      </w:r>
      <w:r w:rsidRPr="00B35A77">
        <w:rPr>
          <w:rFonts w:ascii="Narkisim" w:hAnsi="Narkisim" w:cs="Narkisim"/>
        </w:rPr>
        <w:t>.</w:t>
      </w:r>
    </w:p>
    <w:p w14:paraId="325211DC" w14:textId="77777777" w:rsidR="00101874" w:rsidRPr="00B35A77" w:rsidRDefault="00000000" w:rsidP="00B35A77">
      <w:pPr>
        <w:bidi/>
        <w:rPr>
          <w:rFonts w:ascii="Narkisim" w:hAnsi="Narkisim" w:cs="Narkisim"/>
        </w:rPr>
      </w:pPr>
      <w:r w:rsidRPr="00B35A77">
        <w:rPr>
          <w:rFonts w:ascii="Narkisim" w:hAnsi="Narkisim" w:cs="Narkisim"/>
          <w:u w:val="single"/>
          <w:rtl/>
        </w:rPr>
        <w:t>למאי נפק"מ וכו' ואהדרה ביומיה וכו'</w:t>
      </w:r>
      <w:r w:rsidRPr="00B35A77">
        <w:rPr>
          <w:rFonts w:ascii="Narkisim" w:hAnsi="Narkisim" w:cs="Narkisim"/>
          <w:rtl/>
        </w:rPr>
        <w:t>. ה</w:t>
      </w:r>
      <w:r w:rsidRPr="00B35A77">
        <w:rPr>
          <w:rFonts w:ascii="Narkisim" w:hAnsi="Narkisim" w:cs="Narkisim"/>
          <w:b/>
          <w:bCs/>
          <w:rtl/>
        </w:rPr>
        <w:t>רא"ש</w:t>
      </w:r>
      <w:r w:rsidRPr="00B35A77">
        <w:rPr>
          <w:rFonts w:ascii="Narkisim" w:hAnsi="Narkisim" w:cs="Narkisim"/>
          <w:rtl/>
        </w:rPr>
        <w:t xml:space="preserve"> כת' דהמ"ל דאי כשתיקה דמי האב מצי מיפר [דנתרוקנה זכות לאב], ואילו הוה כהקמה האב אינו יכול להפר [וכ"פ השו"ע רלד כ]. וצ"ע אמאי לא נקטו כן</w:t>
      </w:r>
      <w:r w:rsidRPr="00B35A77">
        <w:rPr>
          <w:rFonts w:ascii="Narkisim" w:hAnsi="Narkisim" w:cs="Narkisim"/>
        </w:rPr>
        <w:t>.</w:t>
      </w:r>
    </w:p>
    <w:p w14:paraId="1183E60A" w14:textId="77777777" w:rsidR="00101874" w:rsidRPr="00B35A77" w:rsidRDefault="00000000" w:rsidP="00B35A77">
      <w:pPr>
        <w:bidi/>
        <w:rPr>
          <w:rFonts w:ascii="Narkisim" w:hAnsi="Narkisim" w:cs="Narkisim"/>
        </w:rPr>
      </w:pPr>
      <w:r w:rsidRPr="00B35A77">
        <w:rPr>
          <w:rFonts w:ascii="Narkisim" w:hAnsi="Narkisim" w:cs="Narkisim"/>
          <w:rtl/>
        </w:rPr>
        <w:t>ועוד העירו דאף כשלא החזירה יש נפק"מ לדעת ה</w:t>
      </w:r>
      <w:r w:rsidRPr="00B35A77">
        <w:rPr>
          <w:rFonts w:ascii="Narkisim" w:hAnsi="Narkisim" w:cs="Narkisim"/>
          <w:b/>
          <w:bCs/>
          <w:rtl/>
        </w:rPr>
        <w:t>ראשונים</w:t>
      </w:r>
      <w:r w:rsidRPr="00B35A77">
        <w:rPr>
          <w:rFonts w:ascii="Narkisim" w:hAnsi="Narkisim" w:cs="Narkisim"/>
          <w:rtl/>
        </w:rPr>
        <w:t xml:space="preserve"> (הו' לעיל סט.) דחכם אינו יכול להתיר [לאשה] נדר שקיים הבעל. א"כ יש נפק"מ האם הגירושין הוה קיום שלא יהני התרה אחרי שגירש</w:t>
      </w:r>
      <w:r w:rsidRPr="00B35A77">
        <w:rPr>
          <w:rStyle w:val="ac"/>
          <w:rFonts w:ascii="Narkisim" w:hAnsi="Narkisim" w:cs="Narkisim"/>
          <w:rtl/>
        </w:rPr>
        <w:footnoteReference w:id="296"/>
      </w:r>
      <w:r w:rsidRPr="00B35A77">
        <w:rPr>
          <w:rFonts w:ascii="Narkisim" w:hAnsi="Narkisim" w:cs="Narkisim"/>
        </w:rPr>
        <w:t>.</w:t>
      </w:r>
    </w:p>
    <w:p w14:paraId="0C1CBB31" w14:textId="77777777" w:rsidR="00101874" w:rsidRPr="00B35A77" w:rsidRDefault="00000000" w:rsidP="00B35A77">
      <w:pPr>
        <w:pStyle w:val="aa"/>
        <w:bidi/>
        <w:rPr>
          <w:rFonts w:ascii="Narkisim" w:hAnsi="Narkisim"/>
        </w:rPr>
      </w:pPr>
      <w:r w:rsidRPr="00B35A77">
        <w:rPr>
          <w:rFonts w:ascii="Narkisim" w:hAnsi="Narkisim"/>
          <w:rtl/>
        </w:rPr>
        <w:t>וה</w:t>
      </w:r>
      <w:r w:rsidRPr="00B35A77">
        <w:rPr>
          <w:rFonts w:ascii="Narkisim" w:hAnsi="Narkisim"/>
          <w:b/>
          <w:bCs/>
          <w:rtl/>
        </w:rPr>
        <w:t>רמב"ן</w:t>
      </w:r>
      <w:r w:rsidRPr="00B35A77">
        <w:rPr>
          <w:rFonts w:ascii="Narkisim" w:hAnsi="Narkisim"/>
          <w:rtl/>
        </w:rPr>
        <w:t xml:space="preserve"> (משפט החרם) הק' אמאי הבעל אינו יכול להפר לאחר שיגרש [בנתגרשה בו ביום], סוף סוף נדרה על דעת בעלה. והוכיח מזה דהנודר ע"ד חבירו אינו יכול להפר כל היום, אלא דוקא בבעל קבעה התורה כן גדר הפרה. וכיון דנתגרשה ויצאה מרשותו נתקיים מיד</w:t>
      </w:r>
      <w:r w:rsidRPr="00B35A77">
        <w:rPr>
          <w:rFonts w:ascii="Narkisim" w:hAnsi="Narkisim"/>
        </w:rPr>
        <w:t>.</w:t>
      </w:r>
    </w:p>
    <w:p w14:paraId="45460B0F" w14:textId="77777777" w:rsidR="00101874" w:rsidRPr="00B35A77" w:rsidRDefault="00000000" w:rsidP="00B35A77">
      <w:pPr>
        <w:bidi/>
        <w:rPr>
          <w:rFonts w:ascii="Narkisim" w:hAnsi="Narkisim" w:cs="Narkisim"/>
        </w:rPr>
      </w:pPr>
      <w:r w:rsidRPr="00B35A77">
        <w:rPr>
          <w:rFonts w:ascii="Narkisim" w:hAnsi="Narkisim" w:cs="Narkisim"/>
          <w:u w:val="single"/>
          <w:rtl/>
        </w:rPr>
        <w:t>ואהדרה ביומיה</w:t>
      </w:r>
      <w:r w:rsidRPr="00B35A77">
        <w:rPr>
          <w:rFonts w:ascii="Narkisim" w:hAnsi="Narkisim" w:cs="Narkisim"/>
          <w:rtl/>
        </w:rPr>
        <w:t>. פי' ה</w:t>
      </w:r>
      <w:r w:rsidRPr="00B35A77">
        <w:rPr>
          <w:rFonts w:ascii="Narkisim" w:hAnsi="Narkisim" w:cs="Narkisim"/>
          <w:b/>
          <w:bCs/>
          <w:rtl/>
        </w:rPr>
        <w:t>ר"ן</w:t>
      </w:r>
      <w:r w:rsidRPr="00B35A77">
        <w:rPr>
          <w:rFonts w:ascii="Narkisim" w:hAnsi="Narkisim" w:cs="Narkisim"/>
          <w:rtl/>
        </w:rPr>
        <w:t xml:space="preserve"> דאל"כ כבר עבר יום השמיעה וכו'. וה</w:t>
      </w:r>
      <w:r w:rsidRPr="00B35A77">
        <w:rPr>
          <w:rFonts w:ascii="Narkisim" w:hAnsi="Narkisim" w:cs="Narkisim"/>
          <w:b/>
          <w:bCs/>
          <w:rtl/>
        </w:rPr>
        <w:t>ר"ן</w:t>
      </w:r>
      <w:r w:rsidRPr="00B35A77">
        <w:rPr>
          <w:rFonts w:ascii="Narkisim" w:hAnsi="Narkisim" w:cs="Narkisim"/>
          <w:rtl/>
        </w:rPr>
        <w:t xml:space="preserve"> כת' דה"ה החזירה אחר. וה</w:t>
      </w:r>
      <w:r w:rsidRPr="00B35A77">
        <w:rPr>
          <w:rFonts w:ascii="Narkisim" w:hAnsi="Narkisim" w:cs="Narkisim"/>
          <w:b/>
          <w:bCs/>
          <w:rtl/>
        </w:rPr>
        <w:t>חזו"א</w:t>
      </w:r>
      <w:r w:rsidRPr="00B35A77">
        <w:rPr>
          <w:rFonts w:ascii="Narkisim" w:hAnsi="Narkisim" w:cs="Narkisim"/>
          <w:rtl/>
        </w:rPr>
        <w:t xml:space="preserve"> (קלו ו) הקשה דהשתא מיפר מדין שזכה מהאב, דארוס שני הוקש לראשון דמיפר בקודמין בשותפות האב. ומה איכפ"ל דארוס הראשון שמע</w:t>
      </w:r>
      <w:r w:rsidRPr="00B35A77">
        <w:rPr>
          <w:rFonts w:ascii="Narkisim" w:hAnsi="Narkisim" w:cs="Narkisim"/>
        </w:rPr>
        <w:t>.</w:t>
      </w:r>
    </w:p>
    <w:p w14:paraId="2B232A7F" w14:textId="77777777" w:rsidR="00101874" w:rsidRPr="00B35A77" w:rsidRDefault="00000000" w:rsidP="00B35A77">
      <w:pPr>
        <w:pStyle w:val="a7"/>
        <w:bidi/>
        <w:rPr>
          <w:rFonts w:ascii="Narkisim" w:hAnsi="Narkisim"/>
        </w:rPr>
      </w:pPr>
      <w:r w:rsidRPr="00B35A77">
        <w:rPr>
          <w:rFonts w:ascii="Narkisim" w:hAnsi="Narkisim"/>
          <w:rtl/>
        </w:rPr>
        <w:t>וכ"מ פשטות ה</w:t>
      </w:r>
      <w:r w:rsidRPr="00B35A77">
        <w:rPr>
          <w:rFonts w:ascii="Narkisim" w:hAnsi="Narkisim"/>
          <w:b/>
          <w:bCs/>
          <w:rtl/>
        </w:rPr>
        <w:t>שו"ע</w:t>
      </w:r>
      <w:r w:rsidRPr="00B35A77">
        <w:rPr>
          <w:rFonts w:ascii="Narkisim" w:hAnsi="Narkisim"/>
          <w:rtl/>
        </w:rPr>
        <w:t xml:space="preserve"> (רלד יז) דאם לא שמע האב [אפי' שמע ארוס ראשון], אפי' נתארסה לאחר כמה ימים, אביה וארוס האחרון מפירין נדריה. וכ"כ ה</w:t>
      </w:r>
      <w:r w:rsidRPr="00B35A77">
        <w:rPr>
          <w:rFonts w:ascii="Narkisim" w:hAnsi="Narkisim"/>
          <w:b/>
          <w:bCs/>
          <w:rtl/>
        </w:rPr>
        <w:t>פרישה</w:t>
      </w:r>
      <w:r w:rsidRPr="00B35A77">
        <w:rPr>
          <w:rFonts w:ascii="Narkisim" w:hAnsi="Narkisim"/>
          <w:rtl/>
        </w:rPr>
        <w:t xml:space="preserve"> (שם לה) דכשנתארסה לאחרים, אפי' לאחר כמה ימים יכול להפר. [ודלא כר"ן]. ויש שפי' דל"ד לגמ' כאן דאיירי כשארוס הראשון החזיר, וכבר עבר יום שמעו</w:t>
      </w:r>
      <w:r w:rsidRPr="00B35A77">
        <w:rPr>
          <w:rFonts w:ascii="Narkisim" w:hAnsi="Narkisim"/>
        </w:rPr>
        <w:t>.</w:t>
      </w:r>
    </w:p>
    <w:p w14:paraId="7F222120" w14:textId="77777777" w:rsidR="00101874" w:rsidRPr="00B35A77" w:rsidRDefault="00000000" w:rsidP="00B35A77">
      <w:pPr>
        <w:pStyle w:val="a7"/>
        <w:bidi/>
        <w:rPr>
          <w:rFonts w:ascii="Narkisim" w:hAnsi="Narkisim"/>
        </w:rPr>
      </w:pPr>
      <w:r w:rsidRPr="00B35A77">
        <w:rPr>
          <w:rFonts w:ascii="Narkisim" w:hAnsi="Narkisim"/>
          <w:rtl/>
        </w:rPr>
        <w:t>אבל ה</w:t>
      </w:r>
      <w:r w:rsidRPr="00B35A77">
        <w:rPr>
          <w:rFonts w:ascii="Narkisim" w:hAnsi="Narkisim"/>
          <w:b/>
          <w:bCs/>
          <w:rtl/>
        </w:rPr>
        <w:t>או"ש</w:t>
      </w:r>
      <w:r w:rsidRPr="00B35A77">
        <w:rPr>
          <w:rFonts w:ascii="Narkisim" w:hAnsi="Narkisim"/>
          <w:rtl/>
        </w:rPr>
        <w:t xml:space="preserve"> (יג כ) וה</w:t>
      </w:r>
      <w:r w:rsidRPr="00B35A77">
        <w:rPr>
          <w:rFonts w:ascii="Narkisim" w:hAnsi="Narkisim"/>
          <w:b/>
          <w:bCs/>
          <w:rtl/>
        </w:rPr>
        <w:t>חזו"א</w:t>
      </w:r>
      <w:r w:rsidRPr="00B35A77">
        <w:rPr>
          <w:rFonts w:ascii="Narkisim" w:hAnsi="Narkisim"/>
          <w:rtl/>
        </w:rPr>
        <w:t xml:space="preserve"> הק' דאף כשהחזיר הארוס הראשון אמאי לא יפר, דלא גרע מאחר. וה</w:t>
      </w:r>
      <w:r w:rsidRPr="00B35A77">
        <w:rPr>
          <w:rFonts w:ascii="Narkisim" w:hAnsi="Narkisim"/>
          <w:b/>
          <w:bCs/>
          <w:rtl/>
        </w:rPr>
        <w:t>או"ש</w:t>
      </w:r>
      <w:r w:rsidRPr="00B35A77">
        <w:rPr>
          <w:rFonts w:ascii="Narkisim" w:hAnsi="Narkisim"/>
          <w:rtl/>
        </w:rPr>
        <w:t xml:space="preserve"> כתב דע"כ אף נתארסה לאחר בעי בו ביום [כדתנן במשנה], ומש"כ השו"ע אחר כמה ימים איירי כשלא שמע ארוס [ודלא כפרישה]</w:t>
      </w:r>
      <w:r w:rsidRPr="00B35A77">
        <w:rPr>
          <w:rFonts w:ascii="Narkisim" w:hAnsi="Narkisim"/>
        </w:rPr>
        <w:t>.</w:t>
      </w:r>
    </w:p>
    <w:p w14:paraId="5B5DC468" w14:textId="77777777" w:rsidR="00101874" w:rsidRPr="00B35A77" w:rsidRDefault="00000000" w:rsidP="00B35A77">
      <w:pPr>
        <w:pStyle w:val="a7"/>
        <w:bidi/>
        <w:rPr>
          <w:rFonts w:ascii="Narkisim" w:hAnsi="Narkisim"/>
        </w:rPr>
      </w:pPr>
      <w:r w:rsidRPr="00B35A77">
        <w:rPr>
          <w:rFonts w:ascii="Narkisim" w:hAnsi="Narkisim"/>
          <w:rtl/>
        </w:rPr>
        <w:t>וה</w:t>
      </w:r>
      <w:r w:rsidRPr="00B35A77">
        <w:rPr>
          <w:rFonts w:ascii="Narkisim" w:hAnsi="Narkisim"/>
          <w:b/>
          <w:bCs/>
          <w:rtl/>
        </w:rPr>
        <w:t>רש"ש</w:t>
      </w:r>
      <w:r w:rsidRPr="00B35A77">
        <w:rPr>
          <w:rFonts w:ascii="Narkisim" w:hAnsi="Narkisim"/>
          <w:rtl/>
        </w:rPr>
        <w:t xml:space="preserve"> ו</w:t>
      </w:r>
      <w:r w:rsidRPr="00B35A77">
        <w:rPr>
          <w:rFonts w:ascii="Narkisim" w:hAnsi="Narkisim"/>
          <w:b/>
          <w:bCs/>
          <w:rtl/>
        </w:rPr>
        <w:t>או"ש</w:t>
      </w:r>
      <w:r w:rsidRPr="00B35A77">
        <w:rPr>
          <w:rFonts w:ascii="Narkisim" w:hAnsi="Narkisim"/>
          <w:rtl/>
        </w:rPr>
        <w:t xml:space="preserve"> הוכיחו מזה דגדר הפרת ארוס שני הוא משום דהוה כרעיה דראשון </w:t>
      </w:r>
      <w:r w:rsidRPr="00B35A77">
        <w:rPr>
          <w:rFonts w:ascii="Narkisim" w:hAnsi="Narkisim"/>
          <w:szCs w:val="20"/>
          <w:rtl/>
        </w:rPr>
        <w:t>[וכמ"ש ה</w:t>
      </w:r>
      <w:r w:rsidRPr="00B35A77">
        <w:rPr>
          <w:rFonts w:ascii="Narkisim" w:hAnsi="Narkisim"/>
          <w:b/>
          <w:bCs/>
          <w:szCs w:val="20"/>
          <w:rtl/>
        </w:rPr>
        <w:t>ר"ן</w:t>
      </w:r>
      <w:r w:rsidRPr="00B35A77">
        <w:rPr>
          <w:rFonts w:ascii="Narkisim" w:hAnsi="Narkisim"/>
          <w:szCs w:val="20"/>
          <w:rtl/>
        </w:rPr>
        <w:t xml:space="preserve"> בשם קצת ראשונים דארוס שני זוכה אף בנדר דאיקליש],</w:t>
      </w:r>
      <w:r w:rsidRPr="00B35A77">
        <w:rPr>
          <w:rFonts w:ascii="Narkisim" w:hAnsi="Narkisim"/>
          <w:rtl/>
        </w:rPr>
        <w:t xml:space="preserve"> והמשך זכות הפרת דראשון. ואינו מקבל זכות הפרה מחודש</w:t>
      </w:r>
      <w:r w:rsidRPr="00B35A77">
        <w:rPr>
          <w:rStyle w:val="ac"/>
          <w:rFonts w:ascii="Narkisim" w:hAnsi="Narkisim"/>
          <w:rtl/>
        </w:rPr>
        <w:footnoteReference w:id="297"/>
      </w:r>
      <w:r w:rsidRPr="00B35A77">
        <w:rPr>
          <w:rFonts w:ascii="Narkisim" w:hAnsi="Narkisim"/>
        </w:rPr>
        <w:t>.</w:t>
      </w:r>
    </w:p>
    <w:p w14:paraId="3744A652" w14:textId="77777777" w:rsidR="00101874" w:rsidRPr="00B35A77" w:rsidRDefault="00000000" w:rsidP="00B35A77">
      <w:pPr>
        <w:pStyle w:val="a7"/>
        <w:bidi/>
        <w:rPr>
          <w:rFonts w:ascii="Narkisim" w:hAnsi="Narkisim"/>
        </w:rPr>
      </w:pPr>
      <w:r w:rsidRPr="00B35A77">
        <w:rPr>
          <w:rFonts w:ascii="Narkisim" w:hAnsi="Narkisim"/>
          <w:rtl/>
        </w:rPr>
        <w:t>אבל ה</w:t>
      </w:r>
      <w:r w:rsidRPr="00B35A77">
        <w:rPr>
          <w:rFonts w:ascii="Narkisim" w:hAnsi="Narkisim"/>
          <w:b/>
          <w:bCs/>
          <w:rtl/>
        </w:rPr>
        <w:t>או"ש</w:t>
      </w:r>
      <w:r w:rsidRPr="00B35A77">
        <w:rPr>
          <w:rFonts w:ascii="Narkisim" w:hAnsi="Narkisim"/>
          <w:rtl/>
        </w:rPr>
        <w:t xml:space="preserve"> הק' דהרא"ש לא ס"ל כקצת ראשונים דהביא הר"ן (בע"א), וארוס שני אינו זוכה בנדר דאיקליש. ותי' דהרא"ש ס"ל (לעיל סט.) דבטלה הפרת האב, ואף האב חוזר ומיפר חלקו. ולכן בעי דלדידיה יהיה יום שמעו</w:t>
      </w:r>
      <w:r w:rsidRPr="00B35A77">
        <w:rPr>
          <w:rFonts w:ascii="Narkisim" w:hAnsi="Narkisim"/>
        </w:rPr>
        <w:t>.</w:t>
      </w:r>
    </w:p>
    <w:p w14:paraId="5FAD57C7" w14:textId="77777777" w:rsidR="00101874" w:rsidRPr="00B35A77" w:rsidRDefault="00000000" w:rsidP="00B35A77">
      <w:pPr>
        <w:pStyle w:val="a8"/>
        <w:bidi/>
        <w:rPr>
          <w:rFonts w:ascii="Narkisim" w:hAnsi="Narkisim"/>
        </w:rPr>
      </w:pPr>
      <w:r w:rsidRPr="00B35A77">
        <w:rPr>
          <w:rFonts w:ascii="Narkisim" w:hAnsi="Narkisim"/>
          <w:rtl/>
        </w:rPr>
        <w:t>אבל ה</w:t>
      </w:r>
      <w:r w:rsidRPr="00B35A77">
        <w:rPr>
          <w:rFonts w:ascii="Narkisim" w:hAnsi="Narkisim"/>
          <w:b/>
          <w:bCs/>
          <w:rtl/>
        </w:rPr>
        <w:t>חזו"א</w:t>
      </w:r>
      <w:r w:rsidRPr="00B35A77">
        <w:rPr>
          <w:rFonts w:ascii="Narkisim" w:hAnsi="Narkisim"/>
          <w:rtl/>
        </w:rPr>
        <w:t xml:space="preserve"> נדחק לפרש [דאף בגמ'] דבעי ביומיה משום דשמע האב, שלא יחשב שעבר יום שמעו של האב. וה</w:t>
      </w:r>
      <w:r w:rsidRPr="00B35A77">
        <w:rPr>
          <w:rFonts w:ascii="Narkisim" w:hAnsi="Narkisim"/>
          <w:b/>
          <w:bCs/>
          <w:rtl/>
        </w:rPr>
        <w:t>או"ש</w:t>
      </w:r>
      <w:r w:rsidRPr="00B35A77">
        <w:rPr>
          <w:rFonts w:ascii="Narkisim" w:hAnsi="Narkisim"/>
          <w:rtl/>
        </w:rPr>
        <w:t xml:space="preserve"> דחה דבברייתא (עב.) איירי אף בלא שמע האב, ואפי' הכי בעי בו ביום</w:t>
      </w:r>
      <w:r w:rsidRPr="00B35A77">
        <w:rPr>
          <w:rFonts w:ascii="Narkisim" w:hAnsi="Narkisim"/>
        </w:rPr>
        <w:t>.</w:t>
      </w:r>
    </w:p>
    <w:p w14:paraId="180D4BC8" w14:textId="77777777" w:rsidR="00101874" w:rsidRPr="00B35A77" w:rsidRDefault="00000000" w:rsidP="00B35A77">
      <w:pPr>
        <w:bidi/>
        <w:rPr>
          <w:rFonts w:ascii="Narkisim" w:hAnsi="Narkisim" w:cs="Narkisim"/>
        </w:rPr>
      </w:pPr>
      <w:r w:rsidRPr="00B35A77">
        <w:rPr>
          <w:rFonts w:ascii="Narkisim" w:hAnsi="Narkisim" w:cs="Narkisim"/>
          <w:u w:val="single"/>
          <w:rtl/>
        </w:rPr>
        <w:t>רא"ש ד"ה שמע</w:t>
      </w:r>
      <w:r w:rsidRPr="00B35A77">
        <w:rPr>
          <w:rFonts w:ascii="Narkisim" w:hAnsi="Narkisim" w:cs="Narkisim"/>
          <w:rtl/>
        </w:rPr>
        <w:t xml:space="preserve"> </w:t>
      </w:r>
      <w:r w:rsidRPr="00B35A77">
        <w:rPr>
          <w:rFonts w:ascii="Narkisim" w:hAnsi="Narkisim" w:cs="Narkisim"/>
          <w:szCs w:val="20"/>
          <w:rtl/>
        </w:rPr>
        <w:t>[הודפס עב.]</w:t>
      </w:r>
      <w:r w:rsidRPr="00B35A77">
        <w:rPr>
          <w:rFonts w:ascii="Narkisim" w:hAnsi="Narkisim" w:cs="Narkisim"/>
          <w:rtl/>
        </w:rPr>
        <w:t>. דוקא דאהדרה ביומיה וכו', אע"ג דלא היתה תחתיו בסוף היום. וכ"כ ה</w:t>
      </w:r>
      <w:r w:rsidRPr="00B35A77">
        <w:rPr>
          <w:rFonts w:ascii="Narkisim" w:hAnsi="Narkisim" w:cs="Narkisim"/>
          <w:b/>
          <w:bCs/>
          <w:rtl/>
        </w:rPr>
        <w:t>ר"ן</w:t>
      </w:r>
      <w:r w:rsidRPr="00B35A77">
        <w:rPr>
          <w:rFonts w:ascii="Narkisim" w:hAnsi="Narkisim" w:cs="Narkisim"/>
          <w:rtl/>
        </w:rPr>
        <w:t xml:space="preserve"> </w:t>
      </w:r>
      <w:r w:rsidRPr="00B35A77">
        <w:rPr>
          <w:rFonts w:ascii="Narkisim" w:hAnsi="Narkisim" w:cs="Narkisim"/>
          <w:szCs w:val="20"/>
          <w:rtl/>
        </w:rPr>
        <w:t>(ד"ה ואהדרה)</w:t>
      </w:r>
      <w:r w:rsidRPr="00B35A77">
        <w:rPr>
          <w:rFonts w:ascii="Narkisim" w:hAnsi="Narkisim" w:cs="Narkisim"/>
          <w:rtl/>
        </w:rPr>
        <w:t xml:space="preserve"> אף דבסוף היום ליתי' ברשותיה דבעל וכו'. </w:t>
      </w:r>
      <w:r w:rsidRPr="00B35A77">
        <w:rPr>
          <w:rFonts w:ascii="Narkisim" w:hAnsi="Narkisim" w:cs="Narkisim"/>
          <w:szCs w:val="20"/>
          <w:rtl/>
        </w:rPr>
        <w:t>ה</w:t>
      </w:r>
      <w:r w:rsidRPr="00B35A77">
        <w:rPr>
          <w:rFonts w:ascii="Narkisim" w:hAnsi="Narkisim" w:cs="Narkisim"/>
          <w:b/>
          <w:bCs/>
          <w:szCs w:val="20"/>
          <w:rtl/>
        </w:rPr>
        <w:t>אפיק"י</w:t>
      </w:r>
      <w:r w:rsidRPr="00B35A77">
        <w:rPr>
          <w:rFonts w:ascii="Narkisim" w:hAnsi="Narkisim" w:cs="Narkisim"/>
          <w:szCs w:val="20"/>
          <w:rtl/>
        </w:rPr>
        <w:t xml:space="preserve"> (א יז ד) הק' דבסוף </w:t>
      </w:r>
      <w:r w:rsidRPr="00B35A77">
        <w:rPr>
          <w:rFonts w:ascii="Narkisim" w:hAnsi="Narkisim" w:cs="Narkisim"/>
          <w:szCs w:val="20"/>
          <w:rtl/>
        </w:rPr>
        <w:lastRenderedPageBreak/>
        <w:t>היום אינו בעלה כלל, והאיך נאמר השתיקה הוה כהקמה. והאפיק"י הוכיח דכיון שעבר יומו איבד זכות הפרה דיליה, אף דליכא הקמה. אך יש לדחות דנחשב דהשתיקה דקודם גירושין הוה כהקמה, עד כמה שעי"ז עבר יומו [וכ"כ הרדב"ז, ע' בסמוך]</w:t>
      </w:r>
      <w:r w:rsidRPr="00B35A77">
        <w:rPr>
          <w:rFonts w:ascii="Narkisim" w:hAnsi="Narkisim" w:cs="Narkisim"/>
          <w:szCs w:val="20"/>
        </w:rPr>
        <w:t>.</w:t>
      </w:r>
    </w:p>
    <w:p w14:paraId="5120ED01" w14:textId="77777777" w:rsidR="00101874" w:rsidRPr="00B35A77" w:rsidRDefault="00000000" w:rsidP="00B35A77">
      <w:pPr>
        <w:bidi/>
        <w:rPr>
          <w:rFonts w:ascii="Narkisim" w:hAnsi="Narkisim" w:cs="Narkisim"/>
        </w:rPr>
      </w:pPr>
      <w:r w:rsidRPr="00B35A77">
        <w:rPr>
          <w:rFonts w:ascii="Narkisim" w:hAnsi="Narkisim" w:cs="Narkisim"/>
          <w:u w:val="single"/>
          <w:rtl/>
        </w:rPr>
        <w:t>בא"ד ומיהו בירושלמי ל"מ הכי וכו' נשתתק וכו' אלמא שעות שאינן ראויין להפר אינן מן המנין</w:t>
      </w:r>
      <w:r w:rsidRPr="00B35A77">
        <w:rPr>
          <w:rFonts w:ascii="Narkisim" w:hAnsi="Narkisim" w:cs="Narkisim"/>
          <w:rtl/>
        </w:rPr>
        <w:t>. דדעת ה</w:t>
      </w:r>
      <w:r w:rsidRPr="00B35A77">
        <w:rPr>
          <w:rFonts w:ascii="Narkisim" w:hAnsi="Narkisim" w:cs="Narkisim"/>
          <w:b/>
          <w:bCs/>
          <w:rtl/>
        </w:rPr>
        <w:t>ירושלמי</w:t>
      </w:r>
      <w:r w:rsidRPr="00B35A77">
        <w:rPr>
          <w:rFonts w:ascii="Narkisim" w:hAnsi="Narkisim" w:cs="Narkisim"/>
          <w:rtl/>
        </w:rPr>
        <w:t xml:space="preserve"> דבנשתתק יכול להפר אף לאחר כמה ימים</w:t>
      </w:r>
      <w:r w:rsidRPr="00B35A77">
        <w:rPr>
          <w:rStyle w:val="ac"/>
          <w:rFonts w:ascii="Narkisim" w:hAnsi="Narkisim" w:cs="Narkisim"/>
          <w:rtl/>
        </w:rPr>
        <w:footnoteReference w:id="298"/>
      </w:r>
      <w:r w:rsidRPr="00B35A77">
        <w:rPr>
          <w:rFonts w:ascii="Narkisim" w:hAnsi="Narkisim" w:cs="Narkisim"/>
        </w:rPr>
        <w:t xml:space="preserve">. </w:t>
      </w:r>
      <w:r w:rsidRPr="00B35A77">
        <w:rPr>
          <w:rFonts w:ascii="Narkisim" w:hAnsi="Narkisim" w:cs="Narkisim"/>
          <w:rtl/>
        </w:rPr>
        <w:t>וה"נ כשהחזירה לאחר כמה ימים. ומבואר ברא"ש דגמ' דידן פליג, דבעי' דוקא אהדרה בו ביום. ואל"כ אינו יכול להפר לאחר שעבר יומא, ואף שלא היה ראוי להפרה</w:t>
      </w:r>
      <w:r w:rsidRPr="00B35A77">
        <w:rPr>
          <w:rFonts w:ascii="Narkisim" w:hAnsi="Narkisim" w:cs="Narkisim"/>
        </w:rPr>
        <w:t>.</w:t>
      </w:r>
    </w:p>
    <w:p w14:paraId="773125CA" w14:textId="77777777" w:rsidR="00101874" w:rsidRPr="00B35A77" w:rsidRDefault="00000000" w:rsidP="00B35A77">
      <w:pPr>
        <w:pStyle w:val="a8"/>
        <w:bidi/>
        <w:rPr>
          <w:rFonts w:ascii="Narkisim" w:hAnsi="Narkisim"/>
        </w:rPr>
      </w:pPr>
      <w:r w:rsidRPr="00B35A77">
        <w:rPr>
          <w:rFonts w:ascii="Narkisim" w:hAnsi="Narkisim"/>
          <w:rtl/>
        </w:rPr>
        <w:t>וה</w:t>
      </w:r>
      <w:r w:rsidRPr="00B35A77">
        <w:rPr>
          <w:rFonts w:ascii="Narkisim" w:hAnsi="Narkisim"/>
          <w:b/>
          <w:bCs/>
          <w:rtl/>
        </w:rPr>
        <w:t>גרנ"ט</w:t>
      </w:r>
      <w:r w:rsidRPr="00B35A77">
        <w:rPr>
          <w:rFonts w:ascii="Narkisim" w:hAnsi="Narkisim"/>
          <w:rtl/>
        </w:rPr>
        <w:t xml:space="preserve"> (סא) חקר היכא דנאנס ע"י לסטים וכדו' ואינו יכול להפר, האם נחשב דאינו יום שמעו, ודן דתליא במח' הנ"ל. אך דן דאף הגמ' דידן איירי דוקא כשהיה לו שהות להפר [קודם שגירש]. [ודעת הבבלי דאונס ביום אחרון אינו אונס לענין זה], אבל אם היה אנוס מתחילה ל"מ [והק' מהגמ' לקמן עו: גבי שבת, ע"ש]</w:t>
      </w:r>
      <w:r w:rsidRPr="00B35A77">
        <w:rPr>
          <w:rFonts w:ascii="Narkisim" w:hAnsi="Narkisim"/>
        </w:rPr>
        <w:t>.</w:t>
      </w:r>
    </w:p>
    <w:p w14:paraId="33839BD6" w14:textId="77777777" w:rsidR="00101874" w:rsidRPr="00B35A77" w:rsidRDefault="00000000" w:rsidP="00B35A77">
      <w:pPr>
        <w:pStyle w:val="a7"/>
        <w:bidi/>
        <w:rPr>
          <w:rFonts w:ascii="Narkisim" w:hAnsi="Narkisim"/>
        </w:rPr>
      </w:pPr>
      <w:r w:rsidRPr="00B35A77">
        <w:rPr>
          <w:rFonts w:ascii="Narkisim" w:hAnsi="Narkisim"/>
          <w:rtl/>
        </w:rPr>
        <w:t>אבל ה</w:t>
      </w:r>
      <w:r w:rsidRPr="00B35A77">
        <w:rPr>
          <w:rFonts w:ascii="Narkisim" w:hAnsi="Narkisim"/>
          <w:b/>
          <w:bCs/>
          <w:rtl/>
        </w:rPr>
        <w:t>מאירי</w:t>
      </w:r>
      <w:r w:rsidRPr="00B35A77">
        <w:rPr>
          <w:rFonts w:ascii="Narkisim" w:hAnsi="Narkisim"/>
          <w:rtl/>
        </w:rPr>
        <w:t xml:space="preserve"> </w:t>
      </w:r>
      <w:r w:rsidRPr="00B35A77">
        <w:rPr>
          <w:rFonts w:ascii="Narkisim" w:hAnsi="Narkisim"/>
          <w:szCs w:val="20"/>
          <w:rtl/>
        </w:rPr>
        <w:t>(עח:)</w:t>
      </w:r>
      <w:r w:rsidRPr="00B35A77">
        <w:rPr>
          <w:rFonts w:ascii="Narkisim" w:hAnsi="Narkisim"/>
          <w:rtl/>
        </w:rPr>
        <w:t xml:space="preserve"> הביא את דברי הירושלמי, ומשמע דס"ל שהבבלי לא פליג. </w:t>
      </w:r>
      <w:r w:rsidRPr="00B35A77">
        <w:rPr>
          <w:rFonts w:ascii="Narkisim" w:hAnsi="Narkisim"/>
          <w:szCs w:val="20"/>
          <w:rtl/>
        </w:rPr>
        <w:t>[וכן ה</w:t>
      </w:r>
      <w:r w:rsidRPr="00B35A77">
        <w:rPr>
          <w:rFonts w:ascii="Narkisim" w:hAnsi="Narkisim"/>
          <w:b/>
          <w:bCs/>
          <w:szCs w:val="20"/>
          <w:rtl/>
        </w:rPr>
        <w:t>ריטב"א</w:t>
      </w:r>
      <w:r w:rsidRPr="00B35A77">
        <w:rPr>
          <w:rFonts w:ascii="Narkisim" w:hAnsi="Narkisim"/>
          <w:szCs w:val="20"/>
          <w:rtl/>
        </w:rPr>
        <w:t xml:space="preserve"> (לעיל סח.) נקט בפשיטות דאם נטרפה דעתו בחצי היום, כשיחזור יכול להפר]</w:t>
      </w:r>
      <w:r w:rsidRPr="00B35A77">
        <w:rPr>
          <w:rFonts w:ascii="Narkisim" w:hAnsi="Narkisim"/>
        </w:rPr>
        <w:t>.</w:t>
      </w:r>
    </w:p>
    <w:p w14:paraId="5AFE387B" w14:textId="77777777" w:rsidR="00101874" w:rsidRPr="00B35A77" w:rsidRDefault="00000000" w:rsidP="00B35A77">
      <w:pPr>
        <w:pStyle w:val="a7"/>
        <w:bidi/>
        <w:rPr>
          <w:rFonts w:ascii="Narkisim" w:hAnsi="Narkisim"/>
        </w:rPr>
      </w:pPr>
      <w:r w:rsidRPr="00B35A77">
        <w:rPr>
          <w:rFonts w:ascii="Narkisim" w:hAnsi="Narkisim"/>
          <w:rtl/>
        </w:rPr>
        <w:t>וב</w:t>
      </w:r>
      <w:r w:rsidRPr="00B35A77">
        <w:rPr>
          <w:rFonts w:ascii="Narkisim" w:hAnsi="Narkisim"/>
          <w:b/>
          <w:bCs/>
          <w:rtl/>
        </w:rPr>
        <w:t>שו"ת הרדב"ז</w:t>
      </w:r>
      <w:r w:rsidRPr="00B35A77">
        <w:rPr>
          <w:rFonts w:ascii="Narkisim" w:hAnsi="Narkisim"/>
          <w:rtl/>
        </w:rPr>
        <w:t xml:space="preserve"> </w:t>
      </w:r>
      <w:r w:rsidRPr="00B35A77">
        <w:rPr>
          <w:rFonts w:ascii="Narkisim" w:hAnsi="Narkisim"/>
          <w:szCs w:val="20"/>
          <w:rtl/>
        </w:rPr>
        <w:t>(מכת"י ח קנב)</w:t>
      </w:r>
      <w:r w:rsidRPr="00B35A77">
        <w:rPr>
          <w:rFonts w:ascii="Narkisim" w:hAnsi="Narkisim"/>
          <w:rtl/>
        </w:rPr>
        <w:t xml:space="preserve"> חילק דכשגירש אינו אונס, ועי"ז גרם שיעבור היום</w:t>
      </w:r>
      <w:r w:rsidRPr="00B35A77">
        <w:rPr>
          <w:rStyle w:val="ac"/>
          <w:rFonts w:ascii="Narkisim" w:hAnsi="Narkisim"/>
          <w:rtl/>
        </w:rPr>
        <w:footnoteReference w:id="299"/>
      </w:r>
      <w:r w:rsidRPr="00B35A77">
        <w:rPr>
          <w:rFonts w:ascii="Narkisim" w:hAnsi="Narkisim"/>
        </w:rPr>
        <w:t xml:space="preserve">. </w:t>
      </w:r>
      <w:r w:rsidRPr="00B35A77">
        <w:rPr>
          <w:rFonts w:ascii="Narkisim" w:hAnsi="Narkisim"/>
          <w:rtl/>
        </w:rPr>
        <w:t>אבל בנשתתק הוה אנוס</w:t>
      </w:r>
      <w:r w:rsidRPr="00B35A77">
        <w:rPr>
          <w:rStyle w:val="ac"/>
          <w:rFonts w:ascii="Narkisim" w:hAnsi="Narkisim"/>
          <w:rtl/>
        </w:rPr>
        <w:footnoteReference w:id="300"/>
      </w:r>
      <w:r w:rsidRPr="00B35A77">
        <w:rPr>
          <w:rFonts w:ascii="Narkisim" w:hAnsi="Narkisim"/>
        </w:rPr>
        <w:t xml:space="preserve">, </w:t>
      </w:r>
      <w:r w:rsidRPr="00B35A77">
        <w:rPr>
          <w:rFonts w:ascii="Narkisim" w:hAnsi="Narkisim"/>
          <w:rtl/>
        </w:rPr>
        <w:t>ומה לי נאנס שלא שמע, ומה לי נאנס שלא היה יכול להפר</w:t>
      </w:r>
      <w:r w:rsidRPr="00B35A77">
        <w:rPr>
          <w:rStyle w:val="ac"/>
          <w:rFonts w:ascii="Narkisim" w:hAnsi="Narkisim"/>
          <w:rtl/>
        </w:rPr>
        <w:footnoteReference w:id="301"/>
      </w:r>
      <w:r w:rsidRPr="00B35A77">
        <w:rPr>
          <w:rFonts w:ascii="Narkisim" w:hAnsi="Narkisim"/>
        </w:rPr>
        <w:t>.</w:t>
      </w:r>
      <w:r w:rsidRPr="00B35A77">
        <w:rPr>
          <w:rFonts w:ascii="Narkisim" w:hAnsi="Narkisim"/>
          <w:szCs w:val="20"/>
        </w:rPr>
        <w:t xml:space="preserve"> </w:t>
      </w:r>
      <w:r w:rsidRPr="00B35A77">
        <w:rPr>
          <w:rFonts w:ascii="Narkisim" w:hAnsi="Narkisim"/>
          <w:szCs w:val="20"/>
          <w:rtl/>
        </w:rPr>
        <w:t>(וע' חי' ר' שמואל יח ד)</w:t>
      </w:r>
      <w:r w:rsidRPr="00B35A77">
        <w:rPr>
          <w:rFonts w:ascii="Narkisim" w:hAnsi="Narkisim"/>
          <w:szCs w:val="20"/>
        </w:rPr>
        <w:t>.</w:t>
      </w:r>
    </w:p>
    <w:p w14:paraId="65C9BB6B" w14:textId="77777777" w:rsidR="00101874" w:rsidRPr="00B35A77" w:rsidRDefault="00000000" w:rsidP="00B35A77">
      <w:pPr>
        <w:bidi/>
        <w:rPr>
          <w:rFonts w:ascii="Narkisim" w:hAnsi="Narkisim" w:cs="Narkisim"/>
        </w:rPr>
      </w:pPr>
      <w:r w:rsidRPr="00B35A77">
        <w:rPr>
          <w:rFonts w:ascii="Narkisim" w:hAnsi="Narkisim" w:cs="Narkisim"/>
          <w:rtl/>
        </w:rPr>
        <w:t>וה</w:t>
      </w:r>
      <w:r w:rsidRPr="00B35A77">
        <w:rPr>
          <w:rFonts w:ascii="Narkisim" w:hAnsi="Narkisim" w:cs="Narkisim"/>
          <w:b/>
          <w:bCs/>
          <w:rtl/>
        </w:rPr>
        <w:t>אחרונים</w:t>
      </w:r>
      <w:r w:rsidRPr="00B35A77">
        <w:rPr>
          <w:rFonts w:ascii="Narkisim" w:hAnsi="Narkisim" w:cs="Narkisim"/>
          <w:rtl/>
        </w:rPr>
        <w:t xml:space="preserve"> (חי' ר' שמואל) הקשו מכאן לדברי ה</w:t>
      </w:r>
      <w:r w:rsidRPr="00B35A77">
        <w:rPr>
          <w:rFonts w:ascii="Narkisim" w:hAnsi="Narkisim" w:cs="Narkisim"/>
          <w:b/>
          <w:bCs/>
          <w:rtl/>
        </w:rPr>
        <w:t>טור</w:t>
      </w:r>
      <w:r w:rsidRPr="00B35A77">
        <w:rPr>
          <w:rFonts w:ascii="Narkisim" w:hAnsi="Narkisim" w:cs="Narkisim"/>
          <w:rtl/>
        </w:rPr>
        <w:t xml:space="preserve"> </w:t>
      </w:r>
      <w:r w:rsidRPr="00B35A77">
        <w:rPr>
          <w:rFonts w:ascii="Narkisim" w:hAnsi="Narkisim" w:cs="Narkisim"/>
          <w:szCs w:val="20"/>
          <w:rtl/>
        </w:rPr>
        <w:t>(הו' לעיל סט., וכ"כ התוס' הרא"ש שם)</w:t>
      </w:r>
      <w:r w:rsidRPr="00B35A77">
        <w:rPr>
          <w:rFonts w:ascii="Narkisim" w:hAnsi="Narkisim" w:cs="Narkisim"/>
          <w:rtl/>
        </w:rPr>
        <w:t xml:space="preserve"> דאף כשנשאל על הקמתו, כיון שלא היה יכול להפר בסוף יומו, יכול להפר כשנשאל. [ויל"פ ע"ד דברי הרדב"ז]</w:t>
      </w:r>
      <w:r w:rsidRPr="00B35A77">
        <w:rPr>
          <w:rFonts w:ascii="Narkisim" w:hAnsi="Narkisim" w:cs="Narkisim"/>
        </w:rPr>
        <w:t>.</w:t>
      </w:r>
    </w:p>
    <w:p w14:paraId="0727F7ED" w14:textId="77777777" w:rsidR="00101874" w:rsidRPr="00B35A77" w:rsidRDefault="00000000" w:rsidP="00B35A77">
      <w:pPr>
        <w:bidi/>
        <w:rPr>
          <w:rFonts w:ascii="Narkisim" w:hAnsi="Narkisim" w:cs="Narkisim"/>
        </w:rPr>
      </w:pPr>
      <w:r w:rsidRPr="00B35A77">
        <w:rPr>
          <w:rFonts w:ascii="Narkisim" w:hAnsi="Narkisim" w:cs="Narkisim"/>
          <w:u w:val="single"/>
          <w:rtl/>
        </w:rPr>
        <w:t>בא"ד ע"ד דר' יוסי בר"י (לקמן עז.) נותנין לו כ"ד שעות</w:t>
      </w:r>
      <w:r w:rsidRPr="00B35A77">
        <w:rPr>
          <w:rStyle w:val="ac"/>
          <w:rFonts w:ascii="Narkisim" w:hAnsi="Narkisim" w:cs="Narkisim"/>
          <w:rtl/>
        </w:rPr>
        <w:footnoteReference w:id="302"/>
      </w:r>
      <w:r w:rsidRPr="00B35A77">
        <w:rPr>
          <w:rFonts w:ascii="Narkisim" w:hAnsi="Narkisim" w:cs="Narkisim"/>
        </w:rPr>
        <w:t xml:space="preserve">. </w:t>
      </w:r>
      <w:r w:rsidRPr="00B35A77">
        <w:rPr>
          <w:rFonts w:ascii="Narkisim" w:hAnsi="Narkisim" w:cs="Narkisim"/>
          <w:rtl/>
        </w:rPr>
        <w:t>להשלים לו שיעור כ"ד שעות ד'יום שמעו'</w:t>
      </w:r>
      <w:r w:rsidRPr="00B35A77">
        <w:rPr>
          <w:rFonts w:ascii="Narkisim" w:hAnsi="Narkisim" w:cs="Narkisim"/>
          <w:szCs w:val="20"/>
          <w:rtl/>
        </w:rPr>
        <w:t>.</w:t>
      </w:r>
      <w:r w:rsidRPr="00B35A77">
        <w:rPr>
          <w:rFonts w:ascii="Narkisim" w:hAnsi="Narkisim" w:cs="Narkisim"/>
          <w:rtl/>
        </w:rPr>
        <w:t xml:space="preserve"> אבל ב</w:t>
      </w:r>
      <w:r w:rsidRPr="00B35A77">
        <w:rPr>
          <w:rFonts w:ascii="Narkisim" w:hAnsi="Narkisim" w:cs="Narkisim"/>
          <w:b/>
          <w:bCs/>
          <w:rtl/>
        </w:rPr>
        <w:t>תוס' הרא"ש</w:t>
      </w:r>
      <w:r w:rsidRPr="00B35A77">
        <w:rPr>
          <w:rFonts w:ascii="Narkisim" w:hAnsi="Narkisim" w:cs="Narkisim"/>
          <w:rtl/>
        </w:rPr>
        <w:t xml:space="preserve"> </w:t>
      </w:r>
      <w:r w:rsidRPr="00B35A77">
        <w:rPr>
          <w:rFonts w:ascii="Narkisim" w:hAnsi="Narkisim" w:cs="Narkisim"/>
          <w:szCs w:val="20"/>
          <w:rtl/>
        </w:rPr>
        <w:t>(שם)</w:t>
      </w:r>
      <w:r w:rsidRPr="00B35A77">
        <w:rPr>
          <w:rFonts w:ascii="Narkisim" w:hAnsi="Narkisim" w:cs="Narkisim"/>
          <w:rtl/>
        </w:rPr>
        <w:t xml:space="preserve"> נסתפק </w:t>
      </w:r>
      <w:r w:rsidRPr="00B35A77">
        <w:rPr>
          <w:rFonts w:ascii="Narkisim" w:hAnsi="Narkisim" w:cs="Narkisim"/>
          <w:szCs w:val="20"/>
          <w:rtl/>
        </w:rPr>
        <w:t>[דהיכא דנשאל על הקמתו]</w:t>
      </w:r>
      <w:r w:rsidRPr="00B35A77">
        <w:rPr>
          <w:rFonts w:ascii="Narkisim" w:hAnsi="Narkisim" w:cs="Narkisim"/>
          <w:rtl/>
        </w:rPr>
        <w:t xml:space="preserve"> דיכול להפר לעולם, דהא ליכא יום שמעו</w:t>
      </w:r>
      <w:r w:rsidRPr="00B35A77">
        <w:rPr>
          <w:rStyle w:val="ac"/>
          <w:rFonts w:ascii="Narkisim" w:hAnsi="Narkisim" w:cs="Narkisim"/>
          <w:rtl/>
        </w:rPr>
        <w:footnoteReference w:id="303"/>
      </w:r>
      <w:r w:rsidRPr="00B35A77">
        <w:rPr>
          <w:rFonts w:ascii="Narkisim" w:hAnsi="Narkisim" w:cs="Narkisim"/>
        </w:rPr>
        <w:t xml:space="preserve">. </w:t>
      </w:r>
      <w:r w:rsidRPr="00B35A77">
        <w:rPr>
          <w:rFonts w:ascii="Narkisim" w:hAnsi="Narkisim" w:cs="Narkisim"/>
          <w:rtl/>
        </w:rPr>
        <w:t>או דילמא שאלתו הוה כשמיעת הנדר [ונותנים לו יום מעכשיו]</w:t>
      </w:r>
      <w:r w:rsidRPr="00B35A77">
        <w:rPr>
          <w:rFonts w:ascii="Narkisim" w:hAnsi="Narkisim" w:cs="Narkisim"/>
        </w:rPr>
        <w:t>.</w:t>
      </w:r>
    </w:p>
    <w:p w14:paraId="235F02D6" w14:textId="77777777" w:rsidR="00101874" w:rsidRPr="00B35A77" w:rsidRDefault="00000000" w:rsidP="00B35A77">
      <w:pPr>
        <w:bidi/>
        <w:rPr>
          <w:rFonts w:ascii="Narkisim" w:hAnsi="Narkisim" w:cs="Narkisim"/>
        </w:rPr>
      </w:pPr>
      <w:r w:rsidRPr="00B35A77">
        <w:rPr>
          <w:rFonts w:ascii="Narkisim" w:hAnsi="Narkisim" w:cs="Narkisim"/>
          <w:u w:val="single"/>
          <w:rtl/>
        </w:rPr>
        <w:t>ר"ן ד"ה ואהדרה ביומיה</w:t>
      </w:r>
      <w:r w:rsidRPr="00B35A77">
        <w:rPr>
          <w:rFonts w:ascii="Narkisim" w:hAnsi="Narkisim" w:cs="Narkisim"/>
          <w:rtl/>
        </w:rPr>
        <w:t>. ה"ה אחר, אלא מילתא דשכיחא נקט. אבל ה</w:t>
      </w:r>
      <w:r w:rsidRPr="00B35A77">
        <w:rPr>
          <w:rFonts w:ascii="Narkisim" w:hAnsi="Narkisim" w:cs="Narkisim"/>
          <w:b/>
          <w:bCs/>
          <w:rtl/>
        </w:rPr>
        <w:t>ריב"ש</w:t>
      </w:r>
      <w:r w:rsidRPr="00B35A77">
        <w:rPr>
          <w:rFonts w:ascii="Narkisim" w:hAnsi="Narkisim" w:cs="Narkisim"/>
          <w:rtl/>
        </w:rPr>
        <w:t xml:space="preserve"> (תסב) הביא בשם ה</w:t>
      </w:r>
      <w:r w:rsidRPr="00B35A77">
        <w:rPr>
          <w:rFonts w:ascii="Narkisim" w:hAnsi="Narkisim" w:cs="Narkisim"/>
          <w:b/>
          <w:bCs/>
          <w:rtl/>
        </w:rPr>
        <w:t xml:space="preserve">רי"ט </w:t>
      </w:r>
      <w:r w:rsidRPr="00B35A77">
        <w:rPr>
          <w:rFonts w:ascii="Narkisim" w:hAnsi="Narkisim" w:cs="Narkisim"/>
          <w:rtl/>
        </w:rPr>
        <w:t>[</w:t>
      </w:r>
      <w:r w:rsidRPr="00B35A77">
        <w:rPr>
          <w:rFonts w:ascii="Narkisim" w:hAnsi="Narkisim" w:cs="Narkisim"/>
          <w:b/>
          <w:bCs/>
          <w:rtl/>
        </w:rPr>
        <w:t>ב"א</w:t>
      </w:r>
      <w:r w:rsidRPr="00B35A77">
        <w:rPr>
          <w:rFonts w:ascii="Narkisim" w:hAnsi="Narkisim" w:cs="Narkisim"/>
          <w:rtl/>
        </w:rPr>
        <w:t>] דבדוקא נקט אהדריה הוא, דבאחר איכא איסורא דהבחנה לקדש תוך צ' יום. והוכיח מכאן דאין דין הבחנה בגרושת עצמו</w:t>
      </w:r>
      <w:r w:rsidRPr="00B35A77">
        <w:rPr>
          <w:rFonts w:ascii="Narkisim" w:hAnsi="Narkisim" w:cs="Narkisim"/>
        </w:rPr>
        <w:t>.</w:t>
      </w:r>
    </w:p>
    <w:p w14:paraId="0EFC8704" w14:textId="77777777" w:rsidR="00101874" w:rsidRPr="00B35A77" w:rsidRDefault="00000000" w:rsidP="00B35A77">
      <w:pPr>
        <w:pStyle w:val="a8"/>
        <w:bidi/>
        <w:rPr>
          <w:rFonts w:ascii="Narkisim" w:hAnsi="Narkisim"/>
        </w:rPr>
      </w:pPr>
      <w:r w:rsidRPr="00B35A77">
        <w:rPr>
          <w:rFonts w:ascii="Narkisim" w:hAnsi="Narkisim"/>
          <w:rtl/>
        </w:rPr>
        <w:t>וה</w:t>
      </w:r>
      <w:r w:rsidRPr="00B35A77">
        <w:rPr>
          <w:rFonts w:ascii="Narkisim" w:hAnsi="Narkisim"/>
          <w:b/>
          <w:bCs/>
          <w:rtl/>
        </w:rPr>
        <w:t>ריטב"א</w:t>
      </w:r>
      <w:r w:rsidRPr="00B35A77">
        <w:rPr>
          <w:rFonts w:ascii="Narkisim" w:hAnsi="Narkisim"/>
          <w:rtl/>
        </w:rPr>
        <w:t xml:space="preserve"> (במשנה, וכן השיטמ"ק בשם </w:t>
      </w:r>
      <w:r w:rsidRPr="00B35A77">
        <w:rPr>
          <w:rFonts w:ascii="Narkisim" w:hAnsi="Narkisim"/>
          <w:b/>
          <w:bCs/>
          <w:rtl/>
        </w:rPr>
        <w:t>רנב"י</w:t>
      </w:r>
      <w:r w:rsidRPr="00B35A77">
        <w:rPr>
          <w:rFonts w:ascii="Narkisim" w:hAnsi="Narkisim"/>
          <w:rtl/>
        </w:rPr>
        <w:t xml:space="preserve"> וה</w:t>
      </w:r>
      <w:r w:rsidRPr="00B35A77">
        <w:rPr>
          <w:rFonts w:ascii="Narkisim" w:hAnsi="Narkisim"/>
          <w:b/>
          <w:bCs/>
          <w:rtl/>
        </w:rPr>
        <w:t>נמוק"י</w:t>
      </w:r>
      <w:r w:rsidRPr="00B35A77">
        <w:rPr>
          <w:rFonts w:ascii="Narkisim" w:hAnsi="Narkisim"/>
          <w:rtl/>
        </w:rPr>
        <w:t>) כת' דהמשנה איירי שהארוס השני נשאה באיסור. דלכתחילה אסור עד שתמתין ג' חדשים (דקי"ל כת"ק יבמות מא. דיש הבחנה אף בארוסה). וה</w:t>
      </w:r>
      <w:r w:rsidRPr="00B35A77">
        <w:rPr>
          <w:rFonts w:ascii="Narkisim" w:hAnsi="Narkisim"/>
          <w:b/>
          <w:bCs/>
          <w:rtl/>
        </w:rPr>
        <w:t>גר"א</w:t>
      </w:r>
      <w:r w:rsidRPr="00B35A77">
        <w:rPr>
          <w:rFonts w:ascii="Narkisim" w:hAnsi="Narkisim"/>
          <w:rtl/>
        </w:rPr>
        <w:t xml:space="preserve"> (אה"ע יג יב) כת' שהמשנה ס"ל כר' יהודה ור' יוסי (במשנה יבמות) דמותרת</w:t>
      </w:r>
      <w:r w:rsidRPr="00B35A77">
        <w:rPr>
          <w:rStyle w:val="ac"/>
          <w:rFonts w:ascii="Narkisim" w:hAnsi="Narkisim"/>
          <w:rtl/>
        </w:rPr>
        <w:footnoteReference w:id="304"/>
      </w:r>
      <w:r w:rsidRPr="00B35A77">
        <w:rPr>
          <w:rFonts w:ascii="Narkisim" w:hAnsi="Narkisim"/>
        </w:rPr>
        <w:t xml:space="preserve"> </w:t>
      </w:r>
      <w:r w:rsidRPr="00B35A77">
        <w:rPr>
          <w:rFonts w:ascii="Narkisim" w:hAnsi="Narkisim"/>
          <w:rtl/>
        </w:rPr>
        <w:t>ליארס [ומשום הבחנה דוקא לינשא אסורה]. ואילו הגמ' (כאן) נוקטת שהוא עצמו החזירה, דאילו אדם אחר אסור משום דקי"ל דאך ליארס אסור משום הבחנה</w:t>
      </w:r>
      <w:r w:rsidRPr="00B35A77">
        <w:rPr>
          <w:rFonts w:ascii="Narkisim" w:hAnsi="Narkisim"/>
        </w:rPr>
        <w:t>.</w:t>
      </w:r>
    </w:p>
    <w:p w14:paraId="08D44B92" w14:textId="77777777" w:rsidR="00101874" w:rsidRPr="00B35A77" w:rsidRDefault="00000000" w:rsidP="00B35A77">
      <w:pPr>
        <w:pStyle w:val="3"/>
        <w:bidi/>
        <w:rPr>
          <w:rFonts w:ascii="Narkisim" w:hAnsi="Narkisim"/>
        </w:rPr>
      </w:pPr>
      <w:r w:rsidRPr="00B35A77">
        <w:rPr>
          <w:rFonts w:ascii="Narkisim" w:hAnsi="Narkisim"/>
          <w:rtl/>
        </w:rPr>
        <w:t>דף עב</w:t>
      </w:r>
      <w:r w:rsidRPr="00B35A77">
        <w:rPr>
          <w:rFonts w:ascii="Narkisim" w:hAnsi="Narkisim"/>
        </w:rPr>
        <w:t>.</w:t>
      </w:r>
    </w:p>
    <w:p w14:paraId="5363CC78" w14:textId="77777777" w:rsidR="00101874" w:rsidRPr="00B35A77" w:rsidRDefault="00000000" w:rsidP="00B35A77">
      <w:pPr>
        <w:pStyle w:val="aa"/>
        <w:bidi/>
        <w:rPr>
          <w:rFonts w:ascii="Narkisim" w:hAnsi="Narkisim"/>
        </w:rPr>
      </w:pPr>
      <w:r w:rsidRPr="00B35A77">
        <w:rPr>
          <w:rFonts w:ascii="Narkisim" w:hAnsi="Narkisim"/>
          <w:u w:val="single"/>
          <w:rtl/>
        </w:rPr>
        <w:t>ר"ן ד"ה אי רישא</w:t>
      </w:r>
      <w:r w:rsidRPr="00B35A77">
        <w:rPr>
          <w:rFonts w:ascii="Narkisim" w:hAnsi="Narkisim"/>
          <w:rtl/>
        </w:rPr>
        <w:t>. אלא גווני דמצי לאפוכי. ה</w:t>
      </w:r>
      <w:r w:rsidRPr="00B35A77">
        <w:rPr>
          <w:rFonts w:ascii="Narkisim" w:hAnsi="Narkisim"/>
          <w:b/>
          <w:bCs/>
          <w:rtl/>
        </w:rPr>
        <w:t>גהש"ס</w:t>
      </w:r>
      <w:r w:rsidRPr="00B35A77">
        <w:rPr>
          <w:rFonts w:ascii="Narkisim" w:hAnsi="Narkisim"/>
          <w:rtl/>
        </w:rPr>
        <w:t xml:space="preserve"> הק' דאף בזה אפשר לכתוב ב' צדדים, שתק וגירש למחר. וה</w:t>
      </w:r>
      <w:r w:rsidRPr="00B35A77">
        <w:rPr>
          <w:rFonts w:ascii="Narkisim" w:hAnsi="Narkisim"/>
          <w:b/>
          <w:bCs/>
          <w:rtl/>
        </w:rPr>
        <w:t>רש"ש</w:t>
      </w:r>
      <w:r w:rsidRPr="00B35A77">
        <w:rPr>
          <w:rFonts w:ascii="Narkisim" w:hAnsi="Narkisim"/>
          <w:rtl/>
        </w:rPr>
        <w:t xml:space="preserve"> תי' דכוונת הר"ן דאין טעם לכתוב כן, דמ"ש גירושין ממיתה. ודוקא היכא דלא עבר יום שמעו יש מקום לחילוק ביניהם</w:t>
      </w:r>
      <w:r w:rsidRPr="00B35A77">
        <w:rPr>
          <w:rFonts w:ascii="Narkisim" w:hAnsi="Narkisim"/>
        </w:rPr>
        <w:t>.</w:t>
      </w:r>
    </w:p>
    <w:p w14:paraId="36A80CC8" w14:textId="77777777" w:rsidR="00101874" w:rsidRPr="00B35A77" w:rsidRDefault="00000000" w:rsidP="00B35A77">
      <w:pPr>
        <w:bidi/>
        <w:rPr>
          <w:rFonts w:ascii="Narkisim" w:hAnsi="Narkisim" w:cs="Narkisim"/>
        </w:rPr>
      </w:pPr>
      <w:r w:rsidRPr="00B35A77">
        <w:rPr>
          <w:rFonts w:ascii="Narkisim" w:hAnsi="Narkisim" w:cs="Narkisim"/>
          <w:u w:val="single"/>
          <w:rtl/>
        </w:rPr>
        <w:lastRenderedPageBreak/>
        <w:t>ת"ש נדרה וכו' בו ביום וכו' בשלא שמע ארוס ושמע אב</w:t>
      </w:r>
      <w:r w:rsidRPr="00B35A77">
        <w:rPr>
          <w:rFonts w:ascii="Narkisim" w:hAnsi="Narkisim" w:cs="Narkisim"/>
          <w:rtl/>
        </w:rPr>
        <w:t>. ה</w:t>
      </w:r>
      <w:r w:rsidRPr="00B35A77">
        <w:rPr>
          <w:rFonts w:ascii="Narkisim" w:hAnsi="Narkisim" w:cs="Narkisim"/>
          <w:b/>
          <w:bCs/>
          <w:rtl/>
        </w:rPr>
        <w:t>סמ"ג</w:t>
      </w:r>
      <w:r w:rsidRPr="00B35A77">
        <w:rPr>
          <w:rFonts w:ascii="Narkisim" w:hAnsi="Narkisim" w:cs="Narkisim"/>
          <w:rtl/>
        </w:rPr>
        <w:t xml:space="preserve"> </w:t>
      </w:r>
      <w:r w:rsidRPr="00B35A77">
        <w:rPr>
          <w:rFonts w:ascii="Narkisim" w:hAnsi="Narkisim" w:cs="Narkisim"/>
          <w:szCs w:val="20"/>
          <w:rtl/>
        </w:rPr>
        <w:t>(לאוין רמב, הו' בב"י)</w:t>
      </w:r>
      <w:r w:rsidRPr="00B35A77">
        <w:rPr>
          <w:rFonts w:ascii="Narkisim" w:hAnsi="Narkisim" w:cs="Narkisim"/>
          <w:rtl/>
        </w:rPr>
        <w:t xml:space="preserve"> הביא דמוכח דבעי הפרת הבעל באותו יום ששמע האב, וכדעת ה</w:t>
      </w:r>
      <w:r w:rsidRPr="00B35A77">
        <w:rPr>
          <w:rFonts w:ascii="Narkisim" w:hAnsi="Narkisim" w:cs="Narkisim"/>
          <w:b/>
          <w:bCs/>
          <w:rtl/>
        </w:rPr>
        <w:t>רמב"ם</w:t>
      </w:r>
      <w:r w:rsidRPr="00B35A77">
        <w:rPr>
          <w:rFonts w:ascii="Narkisim" w:hAnsi="Narkisim" w:cs="Narkisim"/>
          <w:rtl/>
        </w:rPr>
        <w:t xml:space="preserve"> </w:t>
      </w:r>
      <w:r w:rsidRPr="00B35A77">
        <w:rPr>
          <w:rFonts w:ascii="Narkisim" w:hAnsi="Narkisim" w:cs="Narkisim"/>
          <w:szCs w:val="20"/>
          <w:rtl/>
        </w:rPr>
        <w:t>(יב יז, הו' לעיל סז. וסח.)</w:t>
      </w:r>
      <w:r w:rsidRPr="00B35A77">
        <w:rPr>
          <w:rFonts w:ascii="Narkisim" w:hAnsi="Narkisim" w:cs="Narkisim"/>
          <w:rtl/>
        </w:rPr>
        <w:t>. וה</w:t>
      </w:r>
      <w:r w:rsidRPr="00B35A77">
        <w:rPr>
          <w:rFonts w:ascii="Narkisim" w:hAnsi="Narkisim" w:cs="Narkisim"/>
          <w:b/>
          <w:bCs/>
          <w:rtl/>
        </w:rPr>
        <w:t>לח"מ</w:t>
      </w:r>
      <w:r w:rsidRPr="00B35A77">
        <w:rPr>
          <w:rFonts w:ascii="Narkisim" w:hAnsi="Narkisim" w:cs="Narkisim"/>
          <w:rtl/>
        </w:rPr>
        <w:t xml:space="preserve"> (יב יז) תמה דכוונת הגמ' שלא יעבור יום שמיעת האב קודם שנתארסה, דכיון דהאב לא הפר נתקיים הנדר. אבל בעלמא [אחרי שנתארסה] לא איכפת לן שלא יהא אותו יום. אבל ה</w:t>
      </w:r>
      <w:r w:rsidRPr="00B35A77">
        <w:rPr>
          <w:rFonts w:ascii="Narkisim" w:hAnsi="Narkisim" w:cs="Narkisim"/>
          <w:b/>
          <w:bCs/>
          <w:rtl/>
        </w:rPr>
        <w:t>או"ש</w:t>
      </w:r>
      <w:r w:rsidRPr="00B35A77">
        <w:rPr>
          <w:rFonts w:ascii="Narkisim" w:hAnsi="Narkisim" w:cs="Narkisim"/>
          <w:rtl/>
        </w:rPr>
        <w:t xml:space="preserve"> (יב יז) כתב דמ"מ יש לדייק דמשמע </w:t>
      </w:r>
      <w:r w:rsidRPr="00B35A77">
        <w:rPr>
          <w:rFonts w:ascii="Narkisim" w:hAnsi="Narkisim" w:cs="Narkisim"/>
          <w:szCs w:val="20"/>
          <w:rtl/>
        </w:rPr>
        <w:t>[במשנה</w:t>
      </w:r>
      <w:r w:rsidRPr="00B35A77">
        <w:rPr>
          <w:rStyle w:val="ac"/>
          <w:rFonts w:ascii="Narkisim" w:hAnsi="Narkisim" w:cs="Narkisim"/>
          <w:szCs w:val="20"/>
          <w:rtl/>
        </w:rPr>
        <w:footnoteReference w:id="305"/>
      </w:r>
      <w:r w:rsidRPr="00B35A77">
        <w:rPr>
          <w:rFonts w:ascii="Narkisim" w:hAnsi="Narkisim" w:cs="Narkisim"/>
          <w:szCs w:val="20"/>
          <w:rtl/>
        </w:rPr>
        <w:t>]</w:t>
      </w:r>
      <w:r w:rsidRPr="00B35A77">
        <w:rPr>
          <w:rFonts w:ascii="Narkisim" w:hAnsi="Narkisim" w:cs="Narkisim"/>
          <w:rtl/>
        </w:rPr>
        <w:t xml:space="preserve"> דנתגרשה בו ביום, משמע ביום של הנדר. אבל אם נתגרשה יום אח"כ ל"מ. ומוכח כרמב"ם דבעי הפרת בעל וארוס ביום א</w:t>
      </w:r>
      <w:r w:rsidRPr="00B35A77">
        <w:rPr>
          <w:rFonts w:ascii="Narkisim" w:hAnsi="Narkisim" w:cs="Narkisim"/>
        </w:rPr>
        <w:t>'.</w:t>
      </w:r>
    </w:p>
    <w:p w14:paraId="67FF31CA" w14:textId="77777777" w:rsidR="00101874" w:rsidRPr="00B35A77" w:rsidRDefault="00000000" w:rsidP="00B35A77">
      <w:pPr>
        <w:pStyle w:val="aa"/>
        <w:bidi/>
        <w:rPr>
          <w:rFonts w:ascii="Narkisim" w:hAnsi="Narkisim"/>
        </w:rPr>
      </w:pPr>
      <w:r w:rsidRPr="00B35A77">
        <w:rPr>
          <w:rFonts w:ascii="Narkisim" w:hAnsi="Narkisim"/>
          <w:u w:val="single"/>
          <w:rtl/>
        </w:rPr>
        <w:t>א"ה וכו' אפי' לאחר ק' ימים נמי</w:t>
      </w:r>
      <w:r w:rsidRPr="00B35A77">
        <w:rPr>
          <w:rFonts w:ascii="Narkisim" w:hAnsi="Narkisim"/>
          <w:rtl/>
        </w:rPr>
        <w:t>. וכ"פ ה</w:t>
      </w:r>
      <w:r w:rsidRPr="00B35A77">
        <w:rPr>
          <w:rFonts w:ascii="Narkisim" w:hAnsi="Narkisim"/>
          <w:b/>
          <w:bCs/>
          <w:rtl/>
        </w:rPr>
        <w:t>שו"ע</w:t>
      </w:r>
      <w:r w:rsidRPr="00B35A77">
        <w:rPr>
          <w:rFonts w:ascii="Narkisim" w:hAnsi="Narkisim"/>
          <w:rtl/>
        </w:rPr>
        <w:t xml:space="preserve"> (שם יט, וכן יז) דאם לא שמע האב ולא הבעל, ונתגרשה ונתארסה אפי' לאחר כמה ימים. וה</w:t>
      </w:r>
      <w:r w:rsidRPr="00B35A77">
        <w:rPr>
          <w:rFonts w:ascii="Narkisim" w:hAnsi="Narkisim"/>
          <w:b/>
          <w:bCs/>
          <w:rtl/>
        </w:rPr>
        <w:t>גר"א</w:t>
      </w:r>
      <w:r w:rsidRPr="00B35A77">
        <w:rPr>
          <w:rFonts w:ascii="Narkisim" w:hAnsi="Narkisim"/>
          <w:rtl/>
        </w:rPr>
        <w:t xml:space="preserve"> (שם מג, מה) ציין לסוגיין. [ומשמע דיש בזה חידוש, דס"ד דל"ש נתרוקנה אחר כמה ימים. ולא הוה מדין קודמין בעלמא]</w:t>
      </w:r>
      <w:r w:rsidRPr="00B35A77">
        <w:rPr>
          <w:rFonts w:ascii="Narkisim" w:hAnsi="Narkisim"/>
        </w:rPr>
        <w:t>.</w:t>
      </w:r>
    </w:p>
    <w:p w14:paraId="44260A1E" w14:textId="77777777" w:rsidR="00101874" w:rsidRPr="00B35A77" w:rsidRDefault="00000000" w:rsidP="00B35A77">
      <w:pPr>
        <w:bidi/>
        <w:rPr>
          <w:rFonts w:ascii="Narkisim" w:hAnsi="Narkisim" w:cs="Narkisim"/>
        </w:rPr>
      </w:pPr>
      <w:r w:rsidRPr="00B35A77">
        <w:rPr>
          <w:rFonts w:ascii="Narkisim" w:hAnsi="Narkisim" w:cs="Narkisim"/>
          <w:u w:val="single"/>
          <w:rtl/>
        </w:rPr>
        <w:t>הכא בנשואה עסקינן, דאין הבעל מיפר בקודמין</w:t>
      </w:r>
      <w:r w:rsidRPr="00B35A77">
        <w:rPr>
          <w:rFonts w:ascii="Narkisim" w:hAnsi="Narkisim" w:cs="Narkisim"/>
          <w:rtl/>
        </w:rPr>
        <w:t>.</w:t>
      </w:r>
      <w:r w:rsidRPr="00B35A77">
        <w:rPr>
          <w:rFonts w:ascii="Narkisim" w:hAnsi="Narkisim" w:cs="Narkisim"/>
          <w:szCs w:val="20"/>
          <w:rtl/>
        </w:rPr>
        <w:t xml:space="preserve"> [ה</w:t>
      </w:r>
      <w:r w:rsidRPr="00B35A77">
        <w:rPr>
          <w:rFonts w:ascii="Narkisim" w:hAnsi="Narkisim" w:cs="Narkisim"/>
          <w:b/>
          <w:bCs/>
          <w:szCs w:val="20"/>
          <w:rtl/>
        </w:rPr>
        <w:t>ר"ן</w:t>
      </w:r>
      <w:r w:rsidRPr="00B35A77">
        <w:rPr>
          <w:rFonts w:ascii="Narkisim" w:hAnsi="Narkisim" w:cs="Narkisim"/>
          <w:szCs w:val="20"/>
          <w:rtl/>
        </w:rPr>
        <w:t xml:space="preserve"> כת' דהיתה נשואה או בא' או בשניה. וע"ע שיטמ"ק</w:t>
      </w:r>
      <w:r w:rsidRPr="00B35A77">
        <w:rPr>
          <w:rStyle w:val="ac"/>
          <w:rFonts w:ascii="Narkisim" w:hAnsi="Narkisim" w:cs="Narkisim"/>
          <w:szCs w:val="20"/>
          <w:rtl/>
        </w:rPr>
        <w:footnoteReference w:id="306"/>
      </w:r>
      <w:r w:rsidRPr="00B35A77">
        <w:rPr>
          <w:rFonts w:ascii="Narkisim" w:hAnsi="Narkisim" w:cs="Narkisim"/>
          <w:szCs w:val="20"/>
          <w:rtl/>
        </w:rPr>
        <w:t>]</w:t>
      </w:r>
      <w:r w:rsidRPr="00B35A77">
        <w:rPr>
          <w:rFonts w:ascii="Narkisim" w:hAnsi="Narkisim" w:cs="Narkisim"/>
          <w:rtl/>
        </w:rPr>
        <w:t>. ובפשוטו משמע דבנשואה אם גירשה והחזירה, נחשב קודמין כלפי אישות זו. וה</w:t>
      </w:r>
      <w:r w:rsidRPr="00B35A77">
        <w:rPr>
          <w:rFonts w:ascii="Narkisim" w:hAnsi="Narkisim" w:cs="Narkisim"/>
          <w:b/>
          <w:bCs/>
          <w:rtl/>
        </w:rPr>
        <w:t>מאירי</w:t>
      </w:r>
      <w:r w:rsidRPr="00B35A77">
        <w:rPr>
          <w:rFonts w:ascii="Narkisim" w:hAnsi="Narkisim" w:cs="Narkisim"/>
          <w:rtl/>
        </w:rPr>
        <w:t xml:space="preserve"> בשם ה</w:t>
      </w:r>
      <w:r w:rsidRPr="00B35A77">
        <w:rPr>
          <w:rFonts w:ascii="Narkisim" w:hAnsi="Narkisim" w:cs="Narkisim"/>
          <w:b/>
          <w:bCs/>
          <w:rtl/>
        </w:rPr>
        <w:t>תוס'</w:t>
      </w:r>
      <w:r w:rsidRPr="00B35A77">
        <w:rPr>
          <w:rFonts w:ascii="Narkisim" w:hAnsi="Narkisim" w:cs="Narkisim"/>
          <w:rtl/>
        </w:rPr>
        <w:t xml:space="preserve"> כת' דסברת המקשן דכיון שנדרה תחתיו לא נחשב קודמין, אע"פ שגירשה והחזירה. וקמ"ל התרצן דבנשואה אף זה נחשב קודמין</w:t>
      </w:r>
      <w:r w:rsidRPr="00B35A77">
        <w:rPr>
          <w:rFonts w:ascii="Narkisim" w:hAnsi="Narkisim" w:cs="Narkisim"/>
        </w:rPr>
        <w:t>.</w:t>
      </w:r>
    </w:p>
    <w:p w14:paraId="025F04C8" w14:textId="77777777" w:rsidR="00101874" w:rsidRPr="00B35A77" w:rsidRDefault="00000000" w:rsidP="00B35A77">
      <w:pPr>
        <w:pStyle w:val="a7"/>
        <w:bidi/>
        <w:rPr>
          <w:rFonts w:ascii="Narkisim" w:hAnsi="Narkisim"/>
        </w:rPr>
      </w:pPr>
      <w:r w:rsidRPr="00B35A77">
        <w:rPr>
          <w:rFonts w:ascii="Narkisim" w:hAnsi="Narkisim"/>
          <w:rtl/>
        </w:rPr>
        <w:t>אבל ה</w:t>
      </w:r>
      <w:r w:rsidRPr="00B35A77">
        <w:rPr>
          <w:rFonts w:ascii="Narkisim" w:hAnsi="Narkisim"/>
          <w:b/>
          <w:bCs/>
          <w:rtl/>
        </w:rPr>
        <w:t>ריטב"א</w:t>
      </w:r>
      <w:r w:rsidRPr="00B35A77">
        <w:rPr>
          <w:rFonts w:ascii="Narkisim" w:hAnsi="Narkisim"/>
          <w:rtl/>
        </w:rPr>
        <w:t xml:space="preserve"> (כתובות נט.) הביא </w:t>
      </w:r>
      <w:r w:rsidRPr="00B35A77">
        <w:rPr>
          <w:rFonts w:ascii="Narkisim" w:hAnsi="Narkisim"/>
          <w:b/>
          <w:bCs/>
          <w:rtl/>
        </w:rPr>
        <w:t>י"א</w:t>
      </w:r>
      <w:r w:rsidRPr="00B35A77">
        <w:rPr>
          <w:rFonts w:ascii="Narkisim" w:hAnsi="Narkisim"/>
          <w:rtl/>
        </w:rPr>
        <w:t xml:space="preserve"> דנשואה שגירשה והחזירה, מיפר מה שנדרה בנישואין ראשונים, כיון שנדרה תחתיו [אף למסקנא]. ולפ"ז צ"ל דהכא איירי דוקא בחזר ואירס, ובארוסה אינו מיפר אלא בשותפות</w:t>
      </w:r>
      <w:r w:rsidRPr="00B35A77">
        <w:rPr>
          <w:rStyle w:val="ac"/>
          <w:rFonts w:ascii="Narkisim" w:hAnsi="Narkisim"/>
          <w:rtl/>
        </w:rPr>
        <w:footnoteReference w:id="307"/>
      </w:r>
      <w:r w:rsidRPr="00B35A77">
        <w:rPr>
          <w:rFonts w:ascii="Narkisim" w:hAnsi="Narkisim"/>
        </w:rPr>
        <w:t>.</w:t>
      </w:r>
    </w:p>
    <w:p w14:paraId="12472501" w14:textId="77777777" w:rsidR="00101874" w:rsidRPr="00B35A77" w:rsidRDefault="00000000" w:rsidP="00B35A77">
      <w:pPr>
        <w:bidi/>
        <w:rPr>
          <w:rFonts w:ascii="Narkisim" w:hAnsi="Narkisim" w:cs="Narkisim"/>
        </w:rPr>
      </w:pPr>
      <w:r w:rsidRPr="00B35A77">
        <w:rPr>
          <w:rFonts w:ascii="Narkisim" w:hAnsi="Narkisim" w:cs="Narkisim"/>
          <w:u w:val="single"/>
          <w:rtl/>
        </w:rPr>
        <w:t>ר"ן ד"ה אמרי</w:t>
      </w:r>
      <w:r w:rsidRPr="00B35A77">
        <w:rPr>
          <w:rFonts w:ascii="Narkisim" w:hAnsi="Narkisim" w:cs="Narkisim"/>
          <w:rtl/>
        </w:rPr>
        <w:t>. אי ארוסה בתחילה ונשואה בסוף וכו' דאין הבעל מיפר בקודמין. ה</w:t>
      </w:r>
      <w:r w:rsidRPr="00B35A77">
        <w:rPr>
          <w:rFonts w:ascii="Narkisim" w:hAnsi="Narkisim" w:cs="Narkisim"/>
          <w:b/>
          <w:bCs/>
          <w:rtl/>
        </w:rPr>
        <w:t>רש"ש</w:t>
      </w:r>
      <w:r w:rsidRPr="00B35A77">
        <w:rPr>
          <w:rFonts w:ascii="Narkisim" w:hAnsi="Narkisim" w:cs="Narkisim"/>
          <w:rtl/>
        </w:rPr>
        <w:t xml:space="preserve"> דייק דרק משום שגירשה נחשב קודמין. אבל בעלמא אף אחרי נישואין יכול להפר מה שנדרה באירוסין, דנחשב תחתיו. והא דאין הבעל מיפר בקודמין קאי במה שנדרה קודם אירוסין</w:t>
      </w:r>
      <w:r w:rsidRPr="00B35A77">
        <w:rPr>
          <w:rStyle w:val="ac"/>
          <w:rFonts w:ascii="Narkisim" w:hAnsi="Narkisim" w:cs="Narkisim"/>
          <w:rtl/>
        </w:rPr>
        <w:footnoteReference w:id="308"/>
      </w:r>
      <w:r w:rsidRPr="00B35A77">
        <w:rPr>
          <w:rFonts w:ascii="Narkisim" w:hAnsi="Narkisim" w:cs="Narkisim"/>
        </w:rPr>
        <w:t xml:space="preserve">. </w:t>
      </w:r>
      <w:r w:rsidRPr="00B35A77">
        <w:rPr>
          <w:rFonts w:ascii="Narkisim" w:hAnsi="Narkisim" w:cs="Narkisim"/>
          <w:szCs w:val="20"/>
          <w:rtl/>
        </w:rPr>
        <w:t>וכעי"ז דייק מלשון פי' ה</w:t>
      </w:r>
      <w:r w:rsidRPr="00B35A77">
        <w:rPr>
          <w:rFonts w:ascii="Narkisim" w:hAnsi="Narkisim" w:cs="Narkisim"/>
          <w:b/>
          <w:bCs/>
          <w:szCs w:val="20"/>
          <w:rtl/>
        </w:rPr>
        <w:t>רא"ש</w:t>
      </w:r>
      <w:r w:rsidRPr="00B35A77">
        <w:rPr>
          <w:rFonts w:ascii="Narkisim" w:hAnsi="Narkisim" w:cs="Narkisim"/>
          <w:szCs w:val="20"/>
          <w:rtl/>
        </w:rPr>
        <w:t xml:space="preserve"> (לקמן פח:), וכן דייק מדברי ה</w:t>
      </w:r>
      <w:r w:rsidRPr="00B35A77">
        <w:rPr>
          <w:rFonts w:ascii="Narkisim" w:hAnsi="Narkisim" w:cs="Narkisim"/>
          <w:b/>
          <w:bCs/>
          <w:szCs w:val="20"/>
          <w:rtl/>
        </w:rPr>
        <w:t>רא"ש</w:t>
      </w:r>
      <w:r w:rsidRPr="00B35A77">
        <w:rPr>
          <w:rFonts w:ascii="Narkisim" w:hAnsi="Narkisim" w:cs="Narkisim"/>
          <w:szCs w:val="20"/>
          <w:rtl/>
        </w:rPr>
        <w:t xml:space="preserve"> (לעיל ע. במשנה, וע' מש"כ שם).</w:t>
      </w:r>
      <w:r w:rsidRPr="00B35A77">
        <w:rPr>
          <w:rFonts w:ascii="Narkisim" w:hAnsi="Narkisim" w:cs="Narkisim"/>
          <w:rtl/>
        </w:rPr>
        <w:t xml:space="preserve"> אבל הביא דלשון ה</w:t>
      </w:r>
      <w:r w:rsidRPr="00B35A77">
        <w:rPr>
          <w:rFonts w:ascii="Narkisim" w:hAnsi="Narkisim" w:cs="Narkisim"/>
          <w:b/>
          <w:bCs/>
          <w:rtl/>
        </w:rPr>
        <w:t>רמב"ם</w:t>
      </w:r>
      <w:r w:rsidRPr="00B35A77">
        <w:rPr>
          <w:rFonts w:ascii="Narkisim" w:hAnsi="Narkisim" w:cs="Narkisim"/>
          <w:rtl/>
        </w:rPr>
        <w:t xml:space="preserve"> (יא כ) וה</w:t>
      </w:r>
      <w:r w:rsidRPr="00B35A77">
        <w:rPr>
          <w:rFonts w:ascii="Narkisim" w:hAnsi="Narkisim" w:cs="Narkisim"/>
          <w:b/>
          <w:bCs/>
          <w:rtl/>
        </w:rPr>
        <w:t>טור</w:t>
      </w:r>
      <w:r w:rsidRPr="00B35A77">
        <w:rPr>
          <w:rFonts w:ascii="Narkisim" w:hAnsi="Narkisim" w:cs="Narkisim"/>
          <w:rtl/>
        </w:rPr>
        <w:t xml:space="preserve"> ו</w:t>
      </w:r>
      <w:r w:rsidRPr="00B35A77">
        <w:rPr>
          <w:rFonts w:ascii="Narkisim" w:hAnsi="Narkisim" w:cs="Narkisim"/>
          <w:b/>
          <w:bCs/>
          <w:rtl/>
        </w:rPr>
        <w:t>שו"ע</w:t>
      </w:r>
      <w:r w:rsidRPr="00B35A77">
        <w:rPr>
          <w:rFonts w:ascii="Narkisim" w:hAnsi="Narkisim" w:cs="Narkisim"/>
          <w:rtl/>
        </w:rPr>
        <w:t xml:space="preserve"> (רלד י) מבואר דאף בכה"ג נחשב קודמין, דהוה קודם שנשאת. </w:t>
      </w:r>
      <w:r w:rsidRPr="00B35A77">
        <w:rPr>
          <w:rFonts w:ascii="Narkisim" w:hAnsi="Narkisim" w:cs="Narkisim"/>
          <w:szCs w:val="20"/>
          <w:rtl/>
        </w:rPr>
        <w:t>וכ"כ ה</w:t>
      </w:r>
      <w:r w:rsidRPr="00B35A77">
        <w:rPr>
          <w:rFonts w:ascii="Narkisim" w:hAnsi="Narkisim" w:cs="Narkisim"/>
          <w:b/>
          <w:bCs/>
          <w:szCs w:val="20"/>
          <w:rtl/>
        </w:rPr>
        <w:t>שיטמ"ק</w:t>
      </w:r>
      <w:r w:rsidRPr="00B35A77">
        <w:rPr>
          <w:rFonts w:ascii="Narkisim" w:hAnsi="Narkisim" w:cs="Narkisim"/>
          <w:szCs w:val="20"/>
          <w:rtl/>
        </w:rPr>
        <w:t xml:space="preserve"> (סז. בשם פירוש</w:t>
      </w:r>
      <w:r w:rsidRPr="00B35A77">
        <w:rPr>
          <w:rStyle w:val="ac"/>
          <w:rFonts w:ascii="Narkisim" w:hAnsi="Narkisim" w:cs="Narkisim"/>
          <w:szCs w:val="20"/>
          <w:rtl/>
        </w:rPr>
        <w:footnoteReference w:id="309"/>
      </w:r>
      <w:r w:rsidRPr="00B35A77">
        <w:rPr>
          <w:rFonts w:ascii="Narkisim" w:hAnsi="Narkisim" w:cs="Narkisim"/>
          <w:szCs w:val="20"/>
          <w:rtl/>
        </w:rPr>
        <w:t>), וכן ה</w:t>
      </w:r>
      <w:r w:rsidRPr="00B35A77">
        <w:rPr>
          <w:rFonts w:ascii="Narkisim" w:hAnsi="Narkisim" w:cs="Narkisim"/>
          <w:b/>
          <w:bCs/>
          <w:szCs w:val="20"/>
          <w:rtl/>
        </w:rPr>
        <w:t>ריטב"א</w:t>
      </w:r>
      <w:r w:rsidRPr="00B35A77">
        <w:rPr>
          <w:rFonts w:ascii="Narkisim" w:hAnsi="Narkisim" w:cs="Narkisim"/>
          <w:szCs w:val="20"/>
          <w:rtl/>
        </w:rPr>
        <w:t xml:space="preserve"> (ריש פירקין).</w:t>
      </w:r>
      <w:r w:rsidRPr="00B35A77">
        <w:rPr>
          <w:rFonts w:ascii="Narkisim" w:hAnsi="Narkisim" w:cs="Narkisim"/>
          <w:rtl/>
        </w:rPr>
        <w:t xml:space="preserve"> וה</w:t>
      </w:r>
      <w:r w:rsidRPr="00B35A77">
        <w:rPr>
          <w:rFonts w:ascii="Narkisim" w:hAnsi="Narkisim" w:cs="Narkisim"/>
          <w:b/>
          <w:bCs/>
          <w:rtl/>
        </w:rPr>
        <w:t>שלמ"נ</w:t>
      </w:r>
      <w:r w:rsidRPr="00B35A77">
        <w:rPr>
          <w:rFonts w:ascii="Narkisim" w:hAnsi="Narkisim" w:cs="Narkisim"/>
          <w:rtl/>
        </w:rPr>
        <w:t xml:space="preserve"> כתב דאף דברי הר"ן והרא"ש יל"פ דס"ל דנחשב כה"ג קודמין</w:t>
      </w:r>
      <w:r w:rsidRPr="00B35A77">
        <w:rPr>
          <w:rFonts w:ascii="Narkisim" w:hAnsi="Narkisim" w:cs="Narkisim"/>
        </w:rPr>
        <w:t>.</w:t>
      </w:r>
    </w:p>
    <w:p w14:paraId="4E63619E" w14:textId="77777777" w:rsidR="00101874" w:rsidRPr="00B35A77" w:rsidRDefault="00000000" w:rsidP="00B35A77">
      <w:pPr>
        <w:pStyle w:val="aa"/>
        <w:bidi/>
        <w:rPr>
          <w:rFonts w:ascii="Narkisim" w:hAnsi="Narkisim"/>
        </w:rPr>
      </w:pPr>
      <w:r w:rsidRPr="00B35A77">
        <w:rPr>
          <w:rFonts w:ascii="Narkisim" w:hAnsi="Narkisim"/>
          <w:u w:val="single"/>
          <w:rtl/>
        </w:rPr>
        <w:t>ר"ן ד"ה ולענין הלכה</w:t>
      </w:r>
      <w:r w:rsidRPr="00B35A77">
        <w:rPr>
          <w:rFonts w:ascii="Narkisim" w:hAnsi="Narkisim"/>
          <w:rtl/>
        </w:rPr>
        <w:t>. אבל הרשב"א וכו' דכי תנן בו ביום משום שמיעת ארוס וכו'. וה</w:t>
      </w:r>
      <w:r w:rsidRPr="00B35A77">
        <w:rPr>
          <w:rFonts w:ascii="Narkisim" w:hAnsi="Narkisim"/>
          <w:b/>
          <w:bCs/>
          <w:rtl/>
        </w:rPr>
        <w:t>ט"ז</w:t>
      </w:r>
      <w:r w:rsidRPr="00B35A77">
        <w:rPr>
          <w:rFonts w:ascii="Narkisim" w:hAnsi="Narkisim"/>
          <w:rtl/>
        </w:rPr>
        <w:t xml:space="preserve"> (שם כד) כתב ליישב [לדברי הראשונים דהוה ספק] דלא קי"ל כשמואל בהעמדת המשנה</w:t>
      </w:r>
      <w:r w:rsidRPr="00B35A77">
        <w:rPr>
          <w:rStyle w:val="ac"/>
          <w:rFonts w:ascii="Narkisim" w:hAnsi="Narkisim"/>
          <w:rtl/>
        </w:rPr>
        <w:footnoteReference w:id="310"/>
      </w:r>
      <w:r w:rsidRPr="00B35A77">
        <w:rPr>
          <w:rFonts w:ascii="Narkisim" w:hAnsi="Narkisim"/>
        </w:rPr>
        <w:t xml:space="preserve">, </w:t>
      </w:r>
      <w:r w:rsidRPr="00B35A77">
        <w:rPr>
          <w:rFonts w:ascii="Narkisim" w:hAnsi="Narkisim"/>
          <w:rtl/>
        </w:rPr>
        <w:t>אף דקי"ל כוותיה בדין. והט"ז כתב דמשו"ה ה</w:t>
      </w:r>
      <w:r w:rsidRPr="00B35A77">
        <w:rPr>
          <w:rFonts w:ascii="Narkisim" w:hAnsi="Narkisim"/>
          <w:b/>
          <w:bCs/>
          <w:rtl/>
        </w:rPr>
        <w:t>רמב"ם</w:t>
      </w:r>
      <w:r w:rsidRPr="00B35A77">
        <w:rPr>
          <w:rFonts w:ascii="Narkisim" w:hAnsi="Narkisim"/>
          <w:rtl/>
        </w:rPr>
        <w:t xml:space="preserve"> (ע' לעיל עא.) לא פסק כשמואל</w:t>
      </w:r>
      <w:r w:rsidRPr="00B35A77">
        <w:rPr>
          <w:rFonts w:ascii="Narkisim" w:hAnsi="Narkisim"/>
        </w:rPr>
        <w:t>.</w:t>
      </w:r>
    </w:p>
    <w:p w14:paraId="55A4DB77" w14:textId="77777777" w:rsidR="00101874" w:rsidRPr="00B35A77" w:rsidRDefault="00000000" w:rsidP="00B35A77">
      <w:pPr>
        <w:pStyle w:val="3"/>
        <w:bidi/>
        <w:rPr>
          <w:rFonts w:ascii="Narkisim" w:hAnsi="Narkisim"/>
        </w:rPr>
      </w:pPr>
      <w:r w:rsidRPr="00B35A77">
        <w:rPr>
          <w:rFonts w:ascii="Narkisim" w:hAnsi="Narkisim"/>
          <w:rtl/>
        </w:rPr>
        <w:t>דף עב</w:t>
      </w:r>
      <w:r w:rsidRPr="00B35A77">
        <w:rPr>
          <w:rFonts w:ascii="Narkisim" w:hAnsi="Narkisim"/>
        </w:rPr>
        <w:t>:</w:t>
      </w:r>
    </w:p>
    <w:p w14:paraId="308441BE" w14:textId="77777777" w:rsidR="00101874" w:rsidRPr="00B35A77" w:rsidRDefault="00000000" w:rsidP="00B35A77">
      <w:pPr>
        <w:pStyle w:val="aa"/>
        <w:bidi/>
        <w:rPr>
          <w:rFonts w:ascii="Narkisim" w:hAnsi="Narkisim"/>
        </w:rPr>
      </w:pPr>
      <w:r w:rsidRPr="00B35A77">
        <w:rPr>
          <w:rFonts w:ascii="Narkisim" w:hAnsi="Narkisim"/>
          <w:u w:val="single"/>
          <w:rtl/>
        </w:rPr>
        <w:t>דרך ת"ח וכו'</w:t>
      </w:r>
      <w:r w:rsidRPr="00B35A77">
        <w:rPr>
          <w:rFonts w:ascii="Narkisim" w:hAnsi="Narkisim"/>
          <w:rtl/>
        </w:rPr>
        <w:t>. ובגמ' אי' דקמ"ל דמהני אף דלא שמע הנדר. או דקמ"ל דאורחיה דצורבא מדרבנן להדורי. וה</w:t>
      </w:r>
      <w:r w:rsidRPr="00B35A77">
        <w:rPr>
          <w:rFonts w:ascii="Narkisim" w:hAnsi="Narkisim"/>
          <w:b/>
          <w:bCs/>
          <w:rtl/>
        </w:rPr>
        <w:t>שיטמ"ק</w:t>
      </w:r>
      <w:r w:rsidRPr="00B35A77">
        <w:rPr>
          <w:rFonts w:ascii="Narkisim" w:hAnsi="Narkisim"/>
          <w:rtl/>
        </w:rPr>
        <w:t xml:space="preserve"> (בשם רא"ם) כת' דסתם תלמיד חכם כשר במעשיו ומחזר להפריש בני אדם מן העבירה</w:t>
      </w:r>
      <w:r w:rsidRPr="00B35A77">
        <w:rPr>
          <w:rFonts w:ascii="Narkisim" w:hAnsi="Narkisim"/>
        </w:rPr>
        <w:t>.</w:t>
      </w:r>
    </w:p>
    <w:p w14:paraId="5CDAE3DF" w14:textId="77777777" w:rsidR="00101874" w:rsidRPr="00B35A77" w:rsidRDefault="00000000" w:rsidP="00B35A77">
      <w:pPr>
        <w:pStyle w:val="aa"/>
        <w:bidi/>
        <w:rPr>
          <w:rFonts w:ascii="Narkisim" w:hAnsi="Narkisim"/>
        </w:rPr>
      </w:pPr>
      <w:r w:rsidRPr="00B35A77">
        <w:rPr>
          <w:rFonts w:ascii="Narkisim" w:hAnsi="Narkisim"/>
          <w:u w:val="single"/>
          <w:rtl/>
        </w:rPr>
        <w:t>וכן הבעל עד שלא תכנס לרשותו וכו'</w:t>
      </w:r>
      <w:r w:rsidRPr="00B35A77">
        <w:rPr>
          <w:rFonts w:ascii="Narkisim" w:hAnsi="Narkisim"/>
          <w:rtl/>
        </w:rPr>
        <w:t>. ה</w:t>
      </w:r>
      <w:r w:rsidRPr="00B35A77">
        <w:rPr>
          <w:rFonts w:ascii="Narkisim" w:hAnsi="Narkisim"/>
          <w:b/>
          <w:bCs/>
          <w:rtl/>
        </w:rPr>
        <w:t>ריטב"א</w:t>
      </w:r>
      <w:r w:rsidRPr="00B35A77">
        <w:rPr>
          <w:rFonts w:ascii="Narkisim" w:hAnsi="Narkisim"/>
          <w:rtl/>
        </w:rPr>
        <w:t xml:space="preserve"> כתב קמ"ל דשני הפרות אלו מצטרפות, הואיל ותרוייהו מאירוסין. [וצ"ב מה ס"ד שלא יצטרפו]</w:t>
      </w:r>
      <w:r w:rsidRPr="00B35A77">
        <w:rPr>
          <w:rFonts w:ascii="Narkisim" w:hAnsi="Narkisim"/>
        </w:rPr>
        <w:t>.</w:t>
      </w:r>
    </w:p>
    <w:p w14:paraId="5464D7A6" w14:textId="77777777" w:rsidR="00101874" w:rsidRPr="00B35A77" w:rsidRDefault="00000000" w:rsidP="00B35A77">
      <w:pPr>
        <w:pStyle w:val="a8"/>
        <w:bidi/>
        <w:rPr>
          <w:rFonts w:ascii="Narkisim" w:hAnsi="Narkisim"/>
        </w:rPr>
      </w:pPr>
      <w:r w:rsidRPr="00B35A77">
        <w:rPr>
          <w:rFonts w:ascii="Narkisim" w:hAnsi="Narkisim"/>
          <w:rtl/>
        </w:rPr>
        <w:t>וה</w:t>
      </w:r>
      <w:r w:rsidRPr="00B35A77">
        <w:rPr>
          <w:rFonts w:ascii="Narkisim" w:hAnsi="Narkisim"/>
          <w:b/>
          <w:bCs/>
          <w:rtl/>
        </w:rPr>
        <w:t>ר"ן</w:t>
      </w:r>
      <w:r w:rsidRPr="00B35A77">
        <w:rPr>
          <w:rFonts w:ascii="Narkisim" w:hAnsi="Narkisim"/>
          <w:rtl/>
        </w:rPr>
        <w:t xml:space="preserve"> (בגמ' ד"ה ת"ש וכן) העלה צד דאיירי באומר 'לכי שמענא', ואף כששומע לאחר נישואין מהני. ועפ"ז יש חידוש גדול דמצטרף הפרת הארוס לבעל, אף דשומע אחרי נישואין</w:t>
      </w:r>
      <w:r w:rsidRPr="00B35A77">
        <w:rPr>
          <w:rStyle w:val="ac"/>
          <w:rFonts w:ascii="Narkisim" w:hAnsi="Narkisim"/>
          <w:rtl/>
        </w:rPr>
        <w:footnoteReference w:id="311"/>
      </w:r>
      <w:r w:rsidRPr="00B35A77">
        <w:rPr>
          <w:rFonts w:ascii="Narkisim" w:hAnsi="Narkisim"/>
        </w:rPr>
        <w:t>.</w:t>
      </w:r>
    </w:p>
    <w:p w14:paraId="3BB1DBE3" w14:textId="77777777" w:rsidR="00101874" w:rsidRPr="00B35A77" w:rsidRDefault="00000000" w:rsidP="00B35A77">
      <w:pPr>
        <w:bidi/>
        <w:rPr>
          <w:rFonts w:ascii="Narkisim" w:hAnsi="Narkisim" w:cs="Narkisim"/>
        </w:rPr>
      </w:pPr>
      <w:r w:rsidRPr="00B35A77">
        <w:rPr>
          <w:rFonts w:ascii="Narkisim" w:hAnsi="Narkisim" w:cs="Narkisim"/>
          <w:u w:val="single"/>
          <w:rtl/>
        </w:rPr>
        <w:t>ר"ן ד"ה דרך ת"ח</w:t>
      </w:r>
      <w:r w:rsidRPr="00B35A77">
        <w:rPr>
          <w:rFonts w:ascii="Narkisim" w:hAnsi="Narkisim" w:cs="Narkisim"/>
          <w:rtl/>
        </w:rPr>
        <w:t>. שלאחר שנשאת א"א שתהא הפרה לנדריה. בפשוטו היינו אף בנדרים שנדרה בעודה ארוסה, דהוה קודמין. אבל ה</w:t>
      </w:r>
      <w:r w:rsidRPr="00B35A77">
        <w:rPr>
          <w:rFonts w:ascii="Narkisim" w:hAnsi="Narkisim" w:cs="Narkisim"/>
          <w:b/>
          <w:bCs/>
          <w:rtl/>
        </w:rPr>
        <w:t>רש"ש</w:t>
      </w:r>
      <w:r w:rsidRPr="00B35A77">
        <w:rPr>
          <w:rFonts w:ascii="Narkisim" w:hAnsi="Narkisim" w:cs="Narkisim"/>
          <w:rtl/>
        </w:rPr>
        <w:t xml:space="preserve"> (הנ"ל בע"א) דייק מדברי ה</w:t>
      </w:r>
      <w:r w:rsidRPr="00B35A77">
        <w:rPr>
          <w:rFonts w:ascii="Narkisim" w:hAnsi="Narkisim" w:cs="Narkisim"/>
          <w:b/>
          <w:bCs/>
          <w:rtl/>
        </w:rPr>
        <w:t>ר"ן</w:t>
      </w:r>
      <w:r w:rsidRPr="00B35A77">
        <w:rPr>
          <w:rFonts w:ascii="Narkisim" w:hAnsi="Narkisim" w:cs="Narkisim"/>
          <w:rtl/>
        </w:rPr>
        <w:t xml:space="preserve"> (לעיל בע"א) דנדר שנדרה באירוסין לא נחשב קודמין. וכתב דלפ"ז דאיירי אנדר שנדרה קודם שנתארסה</w:t>
      </w:r>
      <w:r w:rsidRPr="00B35A77">
        <w:rPr>
          <w:rFonts w:ascii="Narkisim" w:hAnsi="Narkisim" w:cs="Narkisim"/>
        </w:rPr>
        <w:t>.</w:t>
      </w:r>
    </w:p>
    <w:p w14:paraId="314D727A" w14:textId="77777777" w:rsidR="00101874" w:rsidRPr="00B35A77" w:rsidRDefault="00000000" w:rsidP="00B35A77">
      <w:pPr>
        <w:pStyle w:val="a7"/>
        <w:bidi/>
        <w:rPr>
          <w:rFonts w:ascii="Narkisim" w:hAnsi="Narkisim"/>
        </w:rPr>
      </w:pPr>
      <w:r w:rsidRPr="00B35A77">
        <w:rPr>
          <w:rFonts w:ascii="Narkisim" w:hAnsi="Narkisim"/>
          <w:rtl/>
        </w:rPr>
        <w:t>וה</w:t>
      </w:r>
      <w:r w:rsidRPr="00B35A77">
        <w:rPr>
          <w:rFonts w:ascii="Narkisim" w:hAnsi="Narkisim"/>
          <w:b/>
          <w:bCs/>
          <w:rtl/>
        </w:rPr>
        <w:t>רמב"ם</w:t>
      </w:r>
      <w:r w:rsidRPr="00B35A77">
        <w:rPr>
          <w:rFonts w:ascii="Narkisim" w:hAnsi="Narkisim"/>
          <w:rtl/>
        </w:rPr>
        <w:t xml:space="preserve"> </w:t>
      </w:r>
      <w:r w:rsidRPr="00B35A77">
        <w:rPr>
          <w:rFonts w:ascii="Narkisim" w:hAnsi="Narkisim"/>
          <w:szCs w:val="20"/>
          <w:rtl/>
        </w:rPr>
        <w:t>(יא כ, וכן טור ושו"ע רלד י)</w:t>
      </w:r>
      <w:r w:rsidRPr="00B35A77">
        <w:rPr>
          <w:rFonts w:ascii="Narkisim" w:hAnsi="Narkisim"/>
          <w:rtl/>
        </w:rPr>
        <w:t xml:space="preserve"> כת' שמיפר נדרים שנדרה משנתארסה. [ומבואר דאף זה </w:t>
      </w:r>
      <w:r w:rsidRPr="00B35A77">
        <w:rPr>
          <w:rFonts w:ascii="Narkisim" w:hAnsi="Narkisim"/>
          <w:rtl/>
        </w:rPr>
        <w:lastRenderedPageBreak/>
        <w:t>לכשתנשא יחשב קודמין]. וצ"ב דהא מיפר אף מה שנדרה קודם אירוסין. וה</w:t>
      </w:r>
      <w:r w:rsidRPr="00B35A77">
        <w:rPr>
          <w:rFonts w:ascii="Narkisim" w:hAnsi="Narkisim"/>
          <w:b/>
          <w:bCs/>
          <w:rtl/>
        </w:rPr>
        <w:t>פוסקים</w:t>
      </w:r>
      <w:r w:rsidRPr="00B35A77">
        <w:rPr>
          <w:rFonts w:ascii="Narkisim" w:hAnsi="Narkisim"/>
          <w:rtl/>
        </w:rPr>
        <w:t xml:space="preserve"> ביארו דהאב כבר היפר נדרים שלפני אירוסין</w:t>
      </w:r>
      <w:r w:rsidRPr="00B35A77">
        <w:rPr>
          <w:rStyle w:val="ac"/>
          <w:rFonts w:ascii="Narkisim" w:hAnsi="Narkisim"/>
          <w:rtl/>
        </w:rPr>
        <w:footnoteReference w:id="312"/>
      </w:r>
      <w:r w:rsidRPr="00B35A77">
        <w:rPr>
          <w:rFonts w:ascii="Narkisim" w:hAnsi="Narkisim"/>
        </w:rPr>
        <w:t xml:space="preserve">. </w:t>
      </w:r>
      <w:r w:rsidRPr="00B35A77">
        <w:rPr>
          <w:rFonts w:ascii="Narkisim" w:hAnsi="Narkisim"/>
          <w:rtl/>
        </w:rPr>
        <w:t>ועוד פי' ה</w:t>
      </w:r>
      <w:r w:rsidRPr="00B35A77">
        <w:rPr>
          <w:rFonts w:ascii="Narkisim" w:hAnsi="Narkisim"/>
          <w:b/>
          <w:bCs/>
          <w:rtl/>
        </w:rPr>
        <w:t>ב"ח</w:t>
      </w:r>
      <w:r w:rsidRPr="00B35A77">
        <w:rPr>
          <w:rFonts w:ascii="Narkisim" w:hAnsi="Narkisim"/>
          <w:rtl/>
        </w:rPr>
        <w:t xml:space="preserve"> (הו' בש"ך רלד כא) דאף לצד דארוס מיפר בלא שמיעה, היינו דוקא במה שנדרה אחרי אירוסין, אבל ל"מ כשנדרה קודם אירוסין [דלא זכה בנדרים אלו כלל]</w:t>
      </w:r>
      <w:r w:rsidRPr="00B35A77">
        <w:rPr>
          <w:rFonts w:ascii="Narkisim" w:hAnsi="Narkisim"/>
        </w:rPr>
        <w:t>.</w:t>
      </w:r>
    </w:p>
    <w:p w14:paraId="032D7217" w14:textId="77777777" w:rsidR="00101874" w:rsidRPr="00B35A77" w:rsidRDefault="00000000" w:rsidP="00B35A77">
      <w:pPr>
        <w:bidi/>
        <w:rPr>
          <w:rFonts w:ascii="Narkisim" w:hAnsi="Narkisim" w:cs="Narkisim"/>
        </w:rPr>
      </w:pPr>
      <w:r w:rsidRPr="00B35A77">
        <w:rPr>
          <w:rFonts w:ascii="Narkisim" w:hAnsi="Narkisim" w:cs="Narkisim"/>
          <w:rtl/>
        </w:rPr>
        <w:t>וה</w:t>
      </w:r>
      <w:r w:rsidRPr="00B35A77">
        <w:rPr>
          <w:rFonts w:ascii="Narkisim" w:hAnsi="Narkisim" w:cs="Narkisim"/>
          <w:b/>
          <w:bCs/>
          <w:rtl/>
        </w:rPr>
        <w:t>רמב"ם</w:t>
      </w:r>
      <w:r w:rsidRPr="00B35A77">
        <w:rPr>
          <w:rFonts w:ascii="Narkisim" w:hAnsi="Narkisim" w:cs="Narkisim"/>
          <w:rtl/>
        </w:rPr>
        <w:t xml:space="preserve"> (שם) כתב דאם היפר האב, והבעל לא שמע עד שתכנס לרשותו, הבעל א"י להפר</w:t>
      </w:r>
      <w:r w:rsidRPr="00B35A77">
        <w:rPr>
          <w:rStyle w:val="ac"/>
          <w:rFonts w:ascii="Narkisim" w:hAnsi="Narkisim" w:cs="Narkisim"/>
          <w:rtl/>
        </w:rPr>
        <w:footnoteReference w:id="313"/>
      </w:r>
      <w:r w:rsidRPr="00B35A77">
        <w:rPr>
          <w:rFonts w:ascii="Narkisim" w:hAnsi="Narkisim" w:cs="Narkisim"/>
        </w:rPr>
        <w:t xml:space="preserve">. </w:t>
      </w:r>
      <w:r w:rsidRPr="00B35A77">
        <w:rPr>
          <w:rFonts w:ascii="Narkisim" w:hAnsi="Narkisim" w:cs="Narkisim"/>
          <w:rtl/>
        </w:rPr>
        <w:t>וה</w:t>
      </w:r>
      <w:r w:rsidRPr="00B35A77">
        <w:rPr>
          <w:rFonts w:ascii="Narkisim" w:hAnsi="Narkisim" w:cs="Narkisim"/>
          <w:b/>
          <w:bCs/>
          <w:rtl/>
        </w:rPr>
        <w:t>גרנ"ט</w:t>
      </w:r>
      <w:r w:rsidRPr="00B35A77">
        <w:rPr>
          <w:rFonts w:ascii="Narkisim" w:hAnsi="Narkisim" w:cs="Narkisim"/>
          <w:rtl/>
        </w:rPr>
        <w:t xml:space="preserve"> (ס) דייק דאם הבעל שמע מהני, ומהני הפרתו אף אחר נישואין. וצ"ב דכיון דנשאת אין כאן צירוף להפרת האב. וביאר דע"י 'שמיעת' הבעל הושלם הפרת האב</w:t>
      </w:r>
      <w:r w:rsidRPr="00B35A77">
        <w:rPr>
          <w:rStyle w:val="ac"/>
          <w:rFonts w:ascii="Narkisim" w:hAnsi="Narkisim" w:cs="Narkisim"/>
          <w:rtl/>
        </w:rPr>
        <w:footnoteReference w:id="314"/>
      </w:r>
      <w:r w:rsidRPr="00B35A77">
        <w:rPr>
          <w:rFonts w:ascii="Narkisim" w:hAnsi="Narkisim" w:cs="Narkisim"/>
        </w:rPr>
        <w:t xml:space="preserve"> </w:t>
      </w:r>
      <w:r w:rsidRPr="00B35A77">
        <w:rPr>
          <w:rFonts w:ascii="Narkisim" w:hAnsi="Narkisim" w:cs="Narkisim"/>
          <w:rtl/>
        </w:rPr>
        <w:t>[דשמיעה הוה הפרה במקצת]. ובשעת שמיעה היה יכול להפר</w:t>
      </w:r>
      <w:r w:rsidRPr="00B35A77">
        <w:rPr>
          <w:rStyle w:val="ac"/>
          <w:rFonts w:ascii="Narkisim" w:hAnsi="Narkisim" w:cs="Narkisim"/>
          <w:rtl/>
        </w:rPr>
        <w:footnoteReference w:id="315"/>
      </w:r>
      <w:r w:rsidRPr="00B35A77">
        <w:rPr>
          <w:rFonts w:ascii="Narkisim" w:hAnsi="Narkisim" w:cs="Narkisim"/>
        </w:rPr>
        <w:t xml:space="preserve">. </w:t>
      </w:r>
      <w:r w:rsidRPr="00B35A77">
        <w:rPr>
          <w:rFonts w:ascii="Narkisim" w:hAnsi="Narkisim" w:cs="Narkisim"/>
          <w:szCs w:val="20"/>
          <w:rtl/>
        </w:rPr>
        <w:t>ועוד יל"פ דע"י שמיעה מצטרף הפרת הבעל לאב, וע"ד מש"כ הרמב"ן [סט.] דאף כשמת, מהני באותו יום הפרת האב להצטרף</w:t>
      </w:r>
      <w:r w:rsidRPr="00B35A77">
        <w:rPr>
          <w:rFonts w:ascii="Narkisim" w:hAnsi="Narkisim" w:cs="Narkisim"/>
          <w:szCs w:val="20"/>
        </w:rPr>
        <w:t>.</w:t>
      </w:r>
    </w:p>
    <w:p w14:paraId="017E7F93" w14:textId="77777777" w:rsidR="00101874" w:rsidRPr="00B35A77" w:rsidRDefault="00000000" w:rsidP="00B35A77">
      <w:pPr>
        <w:pStyle w:val="2"/>
        <w:bidi/>
        <w:rPr>
          <w:rFonts w:ascii="Narkisim" w:hAnsi="Narkisim"/>
        </w:rPr>
      </w:pPr>
      <w:r w:rsidRPr="00B35A77">
        <w:rPr>
          <w:rFonts w:ascii="Narkisim" w:hAnsi="Narkisim"/>
          <w:rtl/>
        </w:rPr>
        <w:t>הפרה בלא שמיעה</w:t>
      </w:r>
    </w:p>
    <w:p w14:paraId="6CF0EC1D" w14:textId="77777777" w:rsidR="00101874" w:rsidRPr="00B35A77" w:rsidRDefault="00000000" w:rsidP="00B35A77">
      <w:pPr>
        <w:bidi/>
        <w:rPr>
          <w:rFonts w:ascii="Narkisim" w:hAnsi="Narkisim" w:cs="Narkisim"/>
        </w:rPr>
      </w:pPr>
      <w:r w:rsidRPr="00B35A77">
        <w:rPr>
          <w:rFonts w:ascii="Narkisim" w:hAnsi="Narkisim" w:cs="Narkisim"/>
          <w:u w:val="single"/>
          <w:rtl/>
        </w:rPr>
        <w:t>בעי רב"ח בעל מהו שיפר בלא שמיעה</w:t>
      </w:r>
      <w:r w:rsidRPr="00B35A77">
        <w:rPr>
          <w:rFonts w:ascii="Narkisim" w:hAnsi="Narkisim" w:cs="Narkisim"/>
          <w:rtl/>
        </w:rPr>
        <w:t>. ה</w:t>
      </w:r>
      <w:r w:rsidRPr="00B35A77">
        <w:rPr>
          <w:rFonts w:ascii="Narkisim" w:hAnsi="Narkisim" w:cs="Narkisim"/>
          <w:b/>
          <w:bCs/>
          <w:rtl/>
        </w:rPr>
        <w:t>רא"ש</w:t>
      </w:r>
      <w:r w:rsidRPr="00B35A77">
        <w:rPr>
          <w:rFonts w:ascii="Narkisim" w:hAnsi="Narkisim" w:cs="Narkisim"/>
          <w:rtl/>
        </w:rPr>
        <w:t xml:space="preserve"> וה</w:t>
      </w:r>
      <w:r w:rsidRPr="00B35A77">
        <w:rPr>
          <w:rFonts w:ascii="Narkisim" w:hAnsi="Narkisim" w:cs="Narkisim"/>
          <w:b/>
          <w:bCs/>
          <w:rtl/>
        </w:rPr>
        <w:t>ר"ן</w:t>
      </w:r>
      <w:r w:rsidRPr="00B35A77">
        <w:rPr>
          <w:rFonts w:ascii="Narkisim" w:hAnsi="Narkisim" w:cs="Narkisim"/>
          <w:rtl/>
        </w:rPr>
        <w:t xml:space="preserve"> כת' דה"ה אב. </w:t>
      </w:r>
      <w:r w:rsidRPr="00B35A77">
        <w:rPr>
          <w:rFonts w:ascii="Narkisim" w:hAnsi="Narkisim" w:cs="Narkisim"/>
          <w:szCs w:val="20"/>
          <w:rtl/>
        </w:rPr>
        <w:t xml:space="preserve">וכ"כ </w:t>
      </w:r>
      <w:r w:rsidRPr="00B35A77">
        <w:rPr>
          <w:rFonts w:ascii="Narkisim" w:hAnsi="Narkisim" w:cs="Narkisim"/>
          <w:b/>
          <w:bCs/>
          <w:szCs w:val="20"/>
          <w:rtl/>
        </w:rPr>
        <w:t>שא"ר</w:t>
      </w:r>
      <w:r w:rsidRPr="00B35A77">
        <w:rPr>
          <w:rFonts w:ascii="Narkisim" w:hAnsi="Narkisim" w:cs="Narkisim"/>
          <w:szCs w:val="20"/>
          <w:rtl/>
        </w:rPr>
        <w:t>. ו</w:t>
      </w:r>
      <w:r w:rsidRPr="00B35A77">
        <w:rPr>
          <w:rFonts w:ascii="Narkisim" w:hAnsi="Narkisim" w:cs="Narkisim"/>
          <w:b/>
          <w:bCs/>
          <w:szCs w:val="20"/>
          <w:rtl/>
        </w:rPr>
        <w:t>ר"א מן ההר</w:t>
      </w:r>
      <w:r w:rsidRPr="00B35A77">
        <w:rPr>
          <w:rFonts w:ascii="Narkisim" w:hAnsi="Narkisim" w:cs="Narkisim"/>
          <w:szCs w:val="20"/>
          <w:rtl/>
        </w:rPr>
        <w:t xml:space="preserve"> וה</w:t>
      </w:r>
      <w:r w:rsidRPr="00B35A77">
        <w:rPr>
          <w:rFonts w:ascii="Narkisim" w:hAnsi="Narkisim" w:cs="Narkisim"/>
          <w:b/>
          <w:bCs/>
          <w:szCs w:val="20"/>
          <w:rtl/>
        </w:rPr>
        <w:t>לח"מ</w:t>
      </w:r>
      <w:r w:rsidRPr="00B35A77">
        <w:rPr>
          <w:rFonts w:ascii="Narkisim" w:hAnsi="Narkisim" w:cs="Narkisim"/>
          <w:szCs w:val="20"/>
          <w:rtl/>
        </w:rPr>
        <w:t xml:space="preserve"> כת' כן אף בדעת הרמב"ם</w:t>
      </w:r>
      <w:r w:rsidRPr="00B35A77">
        <w:rPr>
          <w:rFonts w:ascii="Narkisim" w:hAnsi="Narkisim" w:cs="Narkisim"/>
          <w:rtl/>
        </w:rPr>
        <w:t>. אבל ה</w:t>
      </w:r>
      <w:r w:rsidRPr="00B35A77">
        <w:rPr>
          <w:rFonts w:ascii="Narkisim" w:hAnsi="Narkisim" w:cs="Narkisim"/>
          <w:b/>
          <w:bCs/>
          <w:rtl/>
        </w:rPr>
        <w:t>מהרש"ל</w:t>
      </w:r>
      <w:r w:rsidRPr="00B35A77">
        <w:rPr>
          <w:rFonts w:ascii="Narkisim" w:hAnsi="Narkisim" w:cs="Narkisim"/>
          <w:rtl/>
        </w:rPr>
        <w:t xml:space="preserve"> (בביאור הסמ"ג ל"ת רמב) דייק מהרמב"ם דבאב ודאי צריך שמיעה, דגבי אב כתיב ושמע והניא, אבל בבעל כתיב ושמע אישה ביום שמעו, משמע דקפיד איום ולא אשמיעה. וכ"כ ה</w:t>
      </w:r>
      <w:r w:rsidRPr="00B35A77">
        <w:rPr>
          <w:rFonts w:ascii="Narkisim" w:hAnsi="Narkisim" w:cs="Narkisim"/>
          <w:b/>
          <w:bCs/>
          <w:rtl/>
        </w:rPr>
        <w:t>פרישה</w:t>
      </w:r>
      <w:r w:rsidRPr="00B35A77">
        <w:rPr>
          <w:rFonts w:ascii="Narkisim" w:hAnsi="Narkisim" w:cs="Narkisim"/>
          <w:rtl/>
        </w:rPr>
        <w:t xml:space="preserve"> (רלד מ)</w:t>
      </w:r>
      <w:r w:rsidRPr="00B35A77">
        <w:rPr>
          <w:rStyle w:val="ac"/>
          <w:rFonts w:ascii="Narkisim" w:hAnsi="Narkisim" w:cs="Narkisim"/>
          <w:rtl/>
        </w:rPr>
        <w:footnoteReference w:id="316"/>
      </w:r>
      <w:r w:rsidRPr="00B35A77">
        <w:rPr>
          <w:rFonts w:ascii="Narkisim" w:hAnsi="Narkisim" w:cs="Narkisim"/>
        </w:rPr>
        <w:t>.</w:t>
      </w:r>
    </w:p>
    <w:p w14:paraId="719F10D5" w14:textId="77777777" w:rsidR="00101874" w:rsidRPr="00B35A77" w:rsidRDefault="00000000" w:rsidP="00B35A77">
      <w:pPr>
        <w:bidi/>
        <w:rPr>
          <w:rFonts w:ascii="Narkisim" w:hAnsi="Narkisim" w:cs="Narkisim"/>
        </w:rPr>
      </w:pPr>
      <w:r w:rsidRPr="00B35A77">
        <w:rPr>
          <w:rFonts w:ascii="Narkisim" w:hAnsi="Narkisim" w:cs="Narkisim"/>
          <w:u w:val="single"/>
          <w:rtl/>
        </w:rPr>
        <w:t>ר"ן ד"ה בעי</w:t>
      </w:r>
      <w:r w:rsidRPr="00B35A77">
        <w:rPr>
          <w:rFonts w:ascii="Narkisim" w:hAnsi="Narkisim" w:cs="Narkisim"/>
          <w:rtl/>
        </w:rPr>
        <w:t>. כגון שלא שמע ולא ידע כלל וכו'. ה</w:t>
      </w:r>
      <w:r w:rsidRPr="00B35A77">
        <w:rPr>
          <w:rFonts w:ascii="Narkisim" w:hAnsi="Narkisim" w:cs="Narkisim"/>
          <w:b/>
          <w:bCs/>
          <w:rtl/>
        </w:rPr>
        <w:t>אחרונים</w:t>
      </w:r>
      <w:r w:rsidRPr="00B35A77">
        <w:rPr>
          <w:rFonts w:ascii="Narkisim" w:hAnsi="Narkisim" w:cs="Narkisim"/>
          <w:rtl/>
        </w:rPr>
        <w:t xml:space="preserve"> דנו המשמע דכוונת הר"ן דסגי בכל ידיעה. אפי' מפי הכתב וכדו'. וע' שיע' ר' שמואל. והביאו דמרבינן ב</w:t>
      </w:r>
      <w:r w:rsidRPr="00B35A77">
        <w:rPr>
          <w:rFonts w:ascii="Narkisim" w:hAnsi="Narkisim" w:cs="Narkisim"/>
          <w:b/>
          <w:bCs/>
          <w:rtl/>
        </w:rPr>
        <w:t>ספרי</w:t>
      </w:r>
      <w:r w:rsidRPr="00B35A77">
        <w:rPr>
          <w:rFonts w:ascii="Narkisim" w:hAnsi="Narkisim" w:cs="Narkisim"/>
          <w:rtl/>
        </w:rPr>
        <w:t xml:space="preserve"> דאפי' השמיעוהו אחרים הוה שמיעה</w:t>
      </w:r>
      <w:r w:rsidRPr="00B35A77">
        <w:rPr>
          <w:rStyle w:val="ac"/>
          <w:rFonts w:ascii="Narkisim" w:hAnsi="Narkisim" w:cs="Narkisim"/>
          <w:rtl/>
        </w:rPr>
        <w:footnoteReference w:id="317"/>
      </w:r>
      <w:r w:rsidRPr="00B35A77">
        <w:rPr>
          <w:rFonts w:ascii="Narkisim" w:hAnsi="Narkisim" w:cs="Narkisim"/>
        </w:rPr>
        <w:t>.</w:t>
      </w:r>
    </w:p>
    <w:p w14:paraId="7E55B595" w14:textId="77777777" w:rsidR="00101874" w:rsidRPr="00B35A77" w:rsidRDefault="00000000" w:rsidP="00B35A77">
      <w:pPr>
        <w:pStyle w:val="aa"/>
        <w:bidi/>
        <w:rPr>
          <w:rFonts w:ascii="Narkisim" w:hAnsi="Narkisim"/>
        </w:rPr>
      </w:pPr>
      <w:r w:rsidRPr="00B35A77">
        <w:rPr>
          <w:rFonts w:ascii="Narkisim" w:hAnsi="Narkisim"/>
          <w:u w:val="single"/>
          <w:rtl/>
        </w:rPr>
        <w:t>ר"ן אמר רבא</w:t>
      </w:r>
      <w:r w:rsidRPr="00B35A77">
        <w:rPr>
          <w:rFonts w:ascii="Narkisim" w:hAnsi="Narkisim"/>
          <w:rtl/>
        </w:rPr>
        <w:t xml:space="preserve">. דאי שמעינהו הול"ל נדר פלוני ופלוני. [וע"ע </w:t>
      </w:r>
      <w:r w:rsidRPr="00B35A77">
        <w:rPr>
          <w:rFonts w:ascii="Narkisim" w:hAnsi="Narkisim"/>
          <w:b/>
          <w:bCs/>
          <w:rtl/>
        </w:rPr>
        <w:t>תוי"ט</w:t>
      </w:r>
      <w:r w:rsidRPr="00B35A77">
        <w:rPr>
          <w:rFonts w:ascii="Narkisim" w:hAnsi="Narkisim"/>
          <w:rtl/>
        </w:rPr>
        <w:t>]. ו</w:t>
      </w:r>
      <w:r w:rsidRPr="00B35A77">
        <w:rPr>
          <w:rFonts w:ascii="Narkisim" w:hAnsi="Narkisim"/>
          <w:b/>
          <w:bCs/>
          <w:rtl/>
        </w:rPr>
        <w:t>רע"א</w:t>
      </w:r>
      <w:r w:rsidRPr="00B35A77">
        <w:rPr>
          <w:rFonts w:ascii="Narkisim" w:hAnsi="Narkisim"/>
          <w:rtl/>
        </w:rPr>
        <w:t xml:space="preserve"> כתב דאם שמע חייב להפר קודם שעבר יום שמעו, ואף אם קמ"ל דצריך להפר תוך היום קודם נישואין, מ"מ אין חידוש במה שדרך ת"ח להפר</w:t>
      </w:r>
      <w:r w:rsidRPr="00B35A77">
        <w:rPr>
          <w:rFonts w:ascii="Narkisim" w:hAnsi="Narkisim"/>
        </w:rPr>
        <w:t>.</w:t>
      </w:r>
    </w:p>
    <w:p w14:paraId="39241F39" w14:textId="77777777" w:rsidR="00101874" w:rsidRPr="00B35A77" w:rsidRDefault="00000000" w:rsidP="00B35A77">
      <w:pPr>
        <w:bidi/>
        <w:rPr>
          <w:rFonts w:ascii="Narkisim" w:hAnsi="Narkisim" w:cs="Narkisim"/>
        </w:rPr>
      </w:pPr>
      <w:r w:rsidRPr="00B35A77">
        <w:rPr>
          <w:rFonts w:ascii="Narkisim" w:hAnsi="Narkisim" w:cs="Narkisim"/>
          <w:u w:val="single"/>
          <w:rtl/>
        </w:rPr>
        <w:t>ר"ן ד"ה והא לא שמע</w:t>
      </w:r>
      <w:r w:rsidRPr="00B35A77">
        <w:rPr>
          <w:rFonts w:ascii="Narkisim" w:hAnsi="Narkisim" w:cs="Narkisim"/>
          <w:rtl/>
        </w:rPr>
        <w:t>. כיון דלא באו לכלל היקם, אבל הכא וכו'. ה</w:t>
      </w:r>
      <w:r w:rsidRPr="00B35A77">
        <w:rPr>
          <w:rFonts w:ascii="Narkisim" w:hAnsi="Narkisim" w:cs="Narkisim"/>
          <w:b/>
          <w:bCs/>
          <w:rtl/>
        </w:rPr>
        <w:t>רש"ש</w:t>
      </w:r>
      <w:r w:rsidRPr="00B35A77">
        <w:rPr>
          <w:rFonts w:ascii="Narkisim" w:hAnsi="Narkisim" w:cs="Narkisim"/>
          <w:rtl/>
        </w:rPr>
        <w:t xml:space="preserve"> דייק דאף לצד דהפרה צריך שמיעה, אבל הקמה ל"צ שמיעה. וביאר דלא כתיבא ביה שמיעה</w:t>
      </w:r>
      <w:r w:rsidRPr="00B35A77">
        <w:rPr>
          <w:rFonts w:ascii="Narkisim" w:hAnsi="Narkisim" w:cs="Narkisim"/>
        </w:rPr>
        <w:t>.</w:t>
      </w:r>
    </w:p>
    <w:p w14:paraId="39CE9E8E" w14:textId="77777777" w:rsidR="00101874" w:rsidRPr="00B35A77" w:rsidRDefault="00000000" w:rsidP="00B35A77">
      <w:pPr>
        <w:pStyle w:val="a7"/>
        <w:bidi/>
        <w:rPr>
          <w:rFonts w:ascii="Narkisim" w:hAnsi="Narkisim"/>
        </w:rPr>
      </w:pPr>
      <w:r w:rsidRPr="00B35A77">
        <w:rPr>
          <w:rFonts w:ascii="Narkisim" w:hAnsi="Narkisim"/>
          <w:rtl/>
        </w:rPr>
        <w:t>אבל ה</w:t>
      </w:r>
      <w:r w:rsidRPr="00B35A77">
        <w:rPr>
          <w:rFonts w:ascii="Narkisim" w:hAnsi="Narkisim"/>
          <w:b/>
          <w:bCs/>
          <w:rtl/>
        </w:rPr>
        <w:t>חת"ס</w:t>
      </w:r>
      <w:r w:rsidRPr="00B35A77">
        <w:rPr>
          <w:rFonts w:ascii="Narkisim" w:hAnsi="Narkisim"/>
          <w:rtl/>
        </w:rPr>
        <w:t xml:space="preserve"> כתב [להיפך] דבקרא דקיום כתיב (פסוק ח) ושמע אישה ביום שמעו, וכפל לשון שמיעה לעכב. וב</w:t>
      </w:r>
      <w:r w:rsidRPr="00B35A77">
        <w:rPr>
          <w:rFonts w:ascii="Narkisim" w:hAnsi="Narkisim"/>
          <w:b/>
          <w:bCs/>
          <w:rtl/>
        </w:rPr>
        <w:t>חי' ר"א מן ההר</w:t>
      </w:r>
      <w:r w:rsidRPr="00B35A77">
        <w:rPr>
          <w:rFonts w:ascii="Narkisim" w:hAnsi="Narkisim"/>
          <w:rtl/>
        </w:rPr>
        <w:t xml:space="preserve"> (עה., וכן עג.) מבואר דהנידון האם הקמה מהני בלא שמיעה תליא בנידון האם הפרה מהני בלא שמיעה. וכן נקט </w:t>
      </w:r>
      <w:r w:rsidRPr="00B35A77">
        <w:rPr>
          <w:rFonts w:ascii="Narkisim" w:hAnsi="Narkisim"/>
          <w:b/>
          <w:bCs/>
          <w:rtl/>
        </w:rPr>
        <w:t>רע"א</w:t>
      </w:r>
      <w:r w:rsidRPr="00B35A77">
        <w:rPr>
          <w:rStyle w:val="ac"/>
          <w:rFonts w:ascii="Narkisim" w:hAnsi="Narkisim"/>
          <w:rtl/>
        </w:rPr>
        <w:footnoteReference w:id="318"/>
      </w:r>
      <w:r w:rsidRPr="00B35A77">
        <w:rPr>
          <w:rFonts w:ascii="Narkisim" w:hAnsi="Narkisim"/>
        </w:rPr>
        <w:t>.</w:t>
      </w:r>
    </w:p>
    <w:p w14:paraId="46A5870D" w14:textId="77777777" w:rsidR="00101874" w:rsidRPr="00B35A77" w:rsidRDefault="00000000" w:rsidP="00B35A77">
      <w:pPr>
        <w:pStyle w:val="a7"/>
        <w:bidi/>
        <w:rPr>
          <w:rFonts w:ascii="Narkisim" w:hAnsi="Narkisim"/>
        </w:rPr>
      </w:pPr>
      <w:r w:rsidRPr="00B35A77">
        <w:rPr>
          <w:rFonts w:ascii="Narkisim" w:hAnsi="Narkisim"/>
          <w:rtl/>
        </w:rPr>
        <w:t>וה</w:t>
      </w:r>
      <w:r w:rsidRPr="00B35A77">
        <w:rPr>
          <w:rFonts w:ascii="Narkisim" w:hAnsi="Narkisim"/>
          <w:b/>
          <w:bCs/>
          <w:rtl/>
        </w:rPr>
        <w:t>קר"א</w:t>
      </w:r>
      <w:r w:rsidRPr="00B35A77">
        <w:rPr>
          <w:rFonts w:ascii="Narkisim" w:hAnsi="Narkisim"/>
          <w:rtl/>
        </w:rPr>
        <w:t xml:space="preserve"> כת' דלסברת ה</w:t>
      </w:r>
      <w:r w:rsidRPr="00B35A77">
        <w:rPr>
          <w:rFonts w:ascii="Narkisim" w:hAnsi="Narkisim"/>
          <w:b/>
          <w:bCs/>
          <w:rtl/>
        </w:rPr>
        <w:t>רא"ש</w:t>
      </w:r>
      <w:r w:rsidRPr="00B35A77">
        <w:rPr>
          <w:rFonts w:ascii="Narkisim" w:hAnsi="Narkisim"/>
          <w:rtl/>
        </w:rPr>
        <w:t xml:space="preserve"> </w:t>
      </w:r>
      <w:r w:rsidRPr="00B35A77">
        <w:rPr>
          <w:rFonts w:ascii="Narkisim" w:hAnsi="Narkisim"/>
          <w:szCs w:val="20"/>
          <w:rtl/>
        </w:rPr>
        <w:t>(ד"ה הרי, וכן לקמן עה.)</w:t>
      </w:r>
      <w:r w:rsidRPr="00B35A77">
        <w:rPr>
          <w:rFonts w:ascii="Narkisim" w:hAnsi="Narkisim"/>
          <w:rtl/>
        </w:rPr>
        <w:t xml:space="preserve"> דל"מ קיום קודם שחל הנדר, משום דהוה הקמה בטעות, א"כ ה"ה כשלא שמע לא יהני הקמה. [אבל ה</w:t>
      </w:r>
      <w:r w:rsidRPr="00B35A77">
        <w:rPr>
          <w:rFonts w:ascii="Narkisim" w:hAnsi="Narkisim"/>
          <w:b/>
          <w:bCs/>
          <w:rtl/>
        </w:rPr>
        <w:t>רש"ש</w:t>
      </w:r>
      <w:r w:rsidRPr="00B35A77">
        <w:rPr>
          <w:rFonts w:ascii="Narkisim" w:hAnsi="Narkisim"/>
          <w:rtl/>
        </w:rPr>
        <w:t xml:space="preserve"> כתב דמ"מ מהני כשמפרט שאם נדרה כך וכך. וע' לקמן עה.]</w:t>
      </w:r>
      <w:r w:rsidRPr="00B35A77">
        <w:rPr>
          <w:rFonts w:ascii="Narkisim" w:hAnsi="Narkisim"/>
        </w:rPr>
        <w:t>.</w:t>
      </w:r>
    </w:p>
    <w:p w14:paraId="573AD2EA" w14:textId="77777777" w:rsidR="00101874" w:rsidRPr="00B35A77" w:rsidRDefault="00000000" w:rsidP="00B35A77">
      <w:pPr>
        <w:pStyle w:val="a7"/>
        <w:bidi/>
        <w:rPr>
          <w:rFonts w:ascii="Narkisim" w:hAnsi="Narkisim"/>
        </w:rPr>
      </w:pPr>
      <w:r w:rsidRPr="00B35A77">
        <w:rPr>
          <w:rFonts w:ascii="Narkisim" w:hAnsi="Narkisim"/>
          <w:rtl/>
        </w:rPr>
        <w:t>וה</w:t>
      </w:r>
      <w:r w:rsidRPr="00B35A77">
        <w:rPr>
          <w:rFonts w:ascii="Narkisim" w:hAnsi="Narkisim"/>
          <w:b/>
          <w:bCs/>
          <w:rtl/>
        </w:rPr>
        <w:t>אחרונים</w:t>
      </w:r>
      <w:r w:rsidRPr="00B35A77">
        <w:rPr>
          <w:rFonts w:ascii="Narkisim" w:hAnsi="Narkisim"/>
          <w:rtl/>
        </w:rPr>
        <w:t xml:space="preserve"> (</w:t>
      </w:r>
      <w:r w:rsidRPr="00B35A77">
        <w:rPr>
          <w:rFonts w:ascii="Narkisim" w:hAnsi="Narkisim"/>
          <w:b/>
          <w:bCs/>
          <w:rtl/>
        </w:rPr>
        <w:t>רש"ש</w:t>
      </w:r>
      <w:r w:rsidRPr="00B35A77">
        <w:rPr>
          <w:rFonts w:ascii="Narkisim" w:hAnsi="Narkisim"/>
          <w:rtl/>
        </w:rPr>
        <w:t xml:space="preserve"> ו</w:t>
      </w:r>
      <w:r w:rsidRPr="00B35A77">
        <w:rPr>
          <w:rFonts w:ascii="Narkisim" w:hAnsi="Narkisim"/>
          <w:b/>
          <w:bCs/>
          <w:rtl/>
        </w:rPr>
        <w:t>חי' בית מאיר</w:t>
      </w:r>
      <w:r w:rsidRPr="00B35A77">
        <w:rPr>
          <w:rFonts w:ascii="Narkisim" w:hAnsi="Narkisim"/>
          <w:rtl/>
        </w:rPr>
        <w:t xml:space="preserve"> וה</w:t>
      </w:r>
      <w:r w:rsidRPr="00B35A77">
        <w:rPr>
          <w:rFonts w:ascii="Narkisim" w:hAnsi="Narkisim"/>
          <w:b/>
          <w:bCs/>
          <w:rtl/>
        </w:rPr>
        <w:t>קר"א</w:t>
      </w:r>
      <w:r w:rsidRPr="00B35A77">
        <w:rPr>
          <w:rFonts w:ascii="Narkisim" w:hAnsi="Narkisim"/>
          <w:rtl/>
        </w:rPr>
        <w:t xml:space="preserve">) הק' א"כ אמאי לא אמרי' לרבנן דהוקשו להדדי, ויחשב לא בא לכלל קיום. ובחי' </w:t>
      </w:r>
      <w:r w:rsidRPr="00B35A77">
        <w:rPr>
          <w:rFonts w:ascii="Narkisim" w:hAnsi="Narkisim"/>
          <w:b/>
          <w:bCs/>
          <w:rtl/>
        </w:rPr>
        <w:t>ר"א מן ההר</w:t>
      </w:r>
      <w:r w:rsidRPr="00B35A77">
        <w:rPr>
          <w:rFonts w:ascii="Narkisim" w:hAnsi="Narkisim"/>
          <w:rtl/>
        </w:rPr>
        <w:t xml:space="preserve"> (שם) הוכיח מזה דהקמה תליא בהפרה. </w:t>
      </w:r>
      <w:r w:rsidRPr="00B35A77">
        <w:rPr>
          <w:rFonts w:ascii="Narkisim" w:hAnsi="Narkisim"/>
          <w:szCs w:val="20"/>
          <w:rtl/>
        </w:rPr>
        <w:t>וה</w:t>
      </w:r>
      <w:r w:rsidRPr="00B35A77">
        <w:rPr>
          <w:rFonts w:ascii="Narkisim" w:hAnsi="Narkisim"/>
          <w:b/>
          <w:bCs/>
          <w:szCs w:val="20"/>
          <w:rtl/>
        </w:rPr>
        <w:t>בי"מ</w:t>
      </w:r>
      <w:r w:rsidRPr="00B35A77">
        <w:rPr>
          <w:rFonts w:ascii="Narkisim" w:hAnsi="Narkisim"/>
          <w:szCs w:val="20"/>
          <w:rtl/>
        </w:rPr>
        <w:t xml:space="preserve"> הביא (בשם תלמידו) לתרץ דמ"מ הנדר בא לכלל היקם, דאילו ישמע יכול להקים. ואף שהוא עדיין אינו יכול להקים</w:t>
      </w:r>
      <w:r w:rsidRPr="00B35A77">
        <w:rPr>
          <w:rFonts w:ascii="Narkisim" w:hAnsi="Narkisim"/>
          <w:szCs w:val="20"/>
        </w:rPr>
        <w:t>.</w:t>
      </w:r>
    </w:p>
    <w:p w14:paraId="06BA4902" w14:textId="77777777" w:rsidR="00101874" w:rsidRPr="00B35A77" w:rsidRDefault="00000000" w:rsidP="00B35A77">
      <w:pPr>
        <w:bidi/>
        <w:rPr>
          <w:rFonts w:ascii="Narkisim" w:hAnsi="Narkisim" w:cs="Narkisim"/>
        </w:rPr>
      </w:pPr>
      <w:r w:rsidRPr="00B35A77">
        <w:rPr>
          <w:rFonts w:ascii="Narkisim" w:hAnsi="Narkisim" w:cs="Narkisim"/>
          <w:u w:val="single"/>
          <w:rtl/>
        </w:rPr>
        <w:t>ר"ן ד"ה ת"ש וכן</w:t>
      </w:r>
      <w:r w:rsidRPr="00B35A77">
        <w:rPr>
          <w:rFonts w:ascii="Narkisim" w:hAnsi="Narkisim" w:cs="Narkisim"/>
          <w:rtl/>
        </w:rPr>
        <w:t>. אבל בעל וכו' אבל הכא דאב היפר חלקו קודם שנשאת, ובעל נמי צרפה וכו'. (וכ"כ ה</w:t>
      </w:r>
      <w:r w:rsidRPr="00B35A77">
        <w:rPr>
          <w:rFonts w:ascii="Narkisim" w:hAnsi="Narkisim" w:cs="Narkisim"/>
          <w:b/>
          <w:bCs/>
          <w:rtl/>
        </w:rPr>
        <w:t>רשב"א</w:t>
      </w:r>
      <w:r w:rsidRPr="00B35A77">
        <w:rPr>
          <w:rFonts w:ascii="Narkisim" w:hAnsi="Narkisim" w:cs="Narkisim"/>
          <w:rtl/>
        </w:rPr>
        <w:t xml:space="preserve">). ונתחדש בדברי הר"ן דהיכא דהאב היפר מקצת, הבעל [אחרי נישואין] </w:t>
      </w:r>
      <w:r w:rsidRPr="00B35A77">
        <w:rPr>
          <w:rFonts w:ascii="Narkisim" w:hAnsi="Narkisim" w:cs="Narkisim"/>
          <w:rtl/>
        </w:rPr>
        <w:lastRenderedPageBreak/>
        <w:t>יכול להפר בקודמין</w:t>
      </w:r>
      <w:r w:rsidRPr="00B35A77">
        <w:rPr>
          <w:rStyle w:val="ac"/>
          <w:rFonts w:ascii="Narkisim" w:hAnsi="Narkisim" w:cs="Narkisim"/>
          <w:rtl/>
        </w:rPr>
        <w:footnoteReference w:id="319"/>
      </w:r>
      <w:r w:rsidRPr="00B35A77">
        <w:rPr>
          <w:rFonts w:ascii="Narkisim" w:hAnsi="Narkisim" w:cs="Narkisim"/>
        </w:rPr>
        <w:t xml:space="preserve">.  </w:t>
      </w:r>
    </w:p>
    <w:p w14:paraId="338F77B7" w14:textId="77777777" w:rsidR="00101874" w:rsidRPr="00B35A77" w:rsidRDefault="00000000" w:rsidP="00B35A77">
      <w:pPr>
        <w:pStyle w:val="a7"/>
        <w:bidi/>
        <w:rPr>
          <w:rFonts w:ascii="Narkisim" w:hAnsi="Narkisim"/>
        </w:rPr>
      </w:pPr>
      <w:r w:rsidRPr="00B35A77">
        <w:rPr>
          <w:rFonts w:ascii="Narkisim" w:hAnsi="Narkisim"/>
          <w:rtl/>
        </w:rPr>
        <w:t>וה</w:t>
      </w:r>
      <w:r w:rsidRPr="00B35A77">
        <w:rPr>
          <w:rFonts w:ascii="Narkisim" w:hAnsi="Narkisim"/>
          <w:b/>
          <w:bCs/>
          <w:rtl/>
        </w:rPr>
        <w:t>קר"א</w:t>
      </w:r>
      <w:r w:rsidRPr="00B35A77">
        <w:rPr>
          <w:rFonts w:ascii="Narkisim" w:hAnsi="Narkisim"/>
          <w:rtl/>
        </w:rPr>
        <w:t xml:space="preserve"> הק' דכיון דנשאת בטלה הפרת האב, דאינו יכול להצטרף לבעל. וכמו בהיפר האב ומת, דהבעל אינו יכול להשלים הפרתו </w:t>
      </w:r>
      <w:r w:rsidRPr="00B35A77">
        <w:rPr>
          <w:rFonts w:ascii="Narkisim" w:hAnsi="Narkisim"/>
          <w:szCs w:val="20"/>
          <w:rtl/>
        </w:rPr>
        <w:t>[וכמו שנתבאר לעיל סח:]</w:t>
      </w:r>
      <w:r w:rsidRPr="00B35A77">
        <w:rPr>
          <w:rStyle w:val="ac"/>
          <w:rFonts w:ascii="Narkisim" w:hAnsi="Narkisim"/>
          <w:szCs w:val="20"/>
          <w:rtl/>
        </w:rPr>
        <w:footnoteReference w:id="320"/>
      </w:r>
      <w:r w:rsidRPr="00B35A77">
        <w:rPr>
          <w:rFonts w:ascii="Narkisim" w:hAnsi="Narkisim"/>
        </w:rPr>
        <w:t xml:space="preserve">. </w:t>
      </w:r>
      <w:r w:rsidRPr="00B35A77">
        <w:rPr>
          <w:rFonts w:ascii="Narkisim" w:hAnsi="Narkisim"/>
          <w:rtl/>
        </w:rPr>
        <w:t>וה</w:t>
      </w:r>
      <w:r w:rsidRPr="00B35A77">
        <w:rPr>
          <w:rFonts w:ascii="Narkisim" w:hAnsi="Narkisim"/>
          <w:b/>
          <w:bCs/>
          <w:rtl/>
        </w:rPr>
        <w:t>ברכ"ש</w:t>
      </w:r>
      <w:r w:rsidRPr="00B35A77">
        <w:rPr>
          <w:rFonts w:ascii="Narkisim" w:hAnsi="Narkisim"/>
          <w:rtl/>
        </w:rPr>
        <w:t xml:space="preserve"> (ל) כת' דאף דהפרת האב אינו יכול להצטרף להפרת בעל, מ"מ כיון שעשה מקצת הפרת הבעל, מצטרפת להפרת האב. ועי"ז נחשב שאין הפסק ביניהם, והפרת האב אינו מתבטל</w:t>
      </w:r>
      <w:r w:rsidRPr="00B35A77">
        <w:rPr>
          <w:rStyle w:val="ac"/>
          <w:rFonts w:ascii="Narkisim" w:hAnsi="Narkisim"/>
          <w:rtl/>
        </w:rPr>
        <w:footnoteReference w:id="321"/>
      </w:r>
      <w:r w:rsidRPr="00B35A77">
        <w:rPr>
          <w:rFonts w:ascii="Narkisim" w:hAnsi="Narkisim"/>
        </w:rPr>
        <w:t>.</w:t>
      </w:r>
    </w:p>
    <w:p w14:paraId="21F084D8" w14:textId="77777777" w:rsidR="00101874" w:rsidRPr="00B35A77" w:rsidRDefault="00000000" w:rsidP="00B35A77">
      <w:pPr>
        <w:pStyle w:val="a7"/>
        <w:bidi/>
        <w:rPr>
          <w:rFonts w:ascii="Narkisim" w:hAnsi="Narkisim"/>
        </w:rPr>
      </w:pPr>
      <w:r w:rsidRPr="00B35A77">
        <w:rPr>
          <w:rFonts w:ascii="Narkisim" w:hAnsi="Narkisim"/>
          <w:rtl/>
        </w:rPr>
        <w:t>וב</w:t>
      </w:r>
      <w:r w:rsidRPr="00B35A77">
        <w:rPr>
          <w:rFonts w:ascii="Narkisim" w:hAnsi="Narkisim"/>
          <w:b/>
          <w:bCs/>
          <w:rtl/>
        </w:rPr>
        <w:t>שיע' ר' שמואל</w:t>
      </w:r>
      <w:r w:rsidRPr="00B35A77">
        <w:rPr>
          <w:rFonts w:ascii="Narkisim" w:hAnsi="Narkisim"/>
          <w:rtl/>
        </w:rPr>
        <w:t xml:space="preserve"> הק' דהאיך מהני הפרה לכי שמענא, ואמאי לא יחשב דבר שלא בא לעולם. דכל מידי דלא מצי עבד עכשיו אינו יכול לעשות לאחר זמן, ועכשיו אין לו זכות להפר קודם שמיעה, וא"כ היאך יחשב כלל 'מעשה הפרה</w:t>
      </w:r>
      <w:r w:rsidRPr="00B35A77">
        <w:rPr>
          <w:rFonts w:ascii="Narkisim" w:hAnsi="Narkisim"/>
        </w:rPr>
        <w:t>'.</w:t>
      </w:r>
    </w:p>
    <w:p w14:paraId="23251262" w14:textId="77777777" w:rsidR="00101874" w:rsidRPr="00B35A77" w:rsidRDefault="00000000" w:rsidP="00B35A77">
      <w:pPr>
        <w:bidi/>
        <w:rPr>
          <w:rFonts w:ascii="Narkisim" w:hAnsi="Narkisim" w:cs="Narkisim"/>
        </w:rPr>
      </w:pPr>
      <w:r w:rsidRPr="00B35A77">
        <w:rPr>
          <w:rFonts w:ascii="Narkisim" w:hAnsi="Narkisim" w:cs="Narkisim"/>
          <w:u w:val="single"/>
          <w:rtl/>
        </w:rPr>
        <w:t>בא"ד ואפשר נמי וכו' משעה שהיפר לה הוא דחיילא</w:t>
      </w:r>
      <w:r w:rsidRPr="00B35A77">
        <w:rPr>
          <w:rFonts w:ascii="Narkisim" w:hAnsi="Narkisim" w:cs="Narkisim"/>
          <w:rtl/>
        </w:rPr>
        <w:t>. וע"י שמיעה חל למפרע (וכ"כ ה</w:t>
      </w:r>
      <w:r w:rsidRPr="00B35A77">
        <w:rPr>
          <w:rFonts w:ascii="Narkisim" w:hAnsi="Narkisim" w:cs="Narkisim"/>
          <w:b/>
          <w:bCs/>
          <w:rtl/>
        </w:rPr>
        <w:t>תוס' רי"ד</w:t>
      </w:r>
      <w:r w:rsidRPr="00B35A77">
        <w:rPr>
          <w:rFonts w:ascii="Narkisim" w:hAnsi="Narkisim" w:cs="Narkisim"/>
          <w:rtl/>
        </w:rPr>
        <w:t xml:space="preserve">). </w:t>
      </w:r>
      <w:r w:rsidRPr="00B35A77">
        <w:rPr>
          <w:rFonts w:ascii="Narkisim" w:hAnsi="Narkisim" w:cs="Narkisim"/>
          <w:szCs w:val="20"/>
          <w:rtl/>
        </w:rPr>
        <w:t>וכן לשון ה</w:t>
      </w:r>
      <w:r w:rsidRPr="00B35A77">
        <w:rPr>
          <w:rFonts w:ascii="Narkisim" w:hAnsi="Narkisim" w:cs="Narkisim"/>
          <w:b/>
          <w:bCs/>
          <w:szCs w:val="20"/>
          <w:rtl/>
        </w:rPr>
        <w:t>רא"ש</w:t>
      </w:r>
      <w:r w:rsidRPr="00B35A77">
        <w:rPr>
          <w:rFonts w:ascii="Narkisim" w:hAnsi="Narkisim" w:cs="Narkisim"/>
          <w:szCs w:val="20"/>
          <w:rtl/>
        </w:rPr>
        <w:t xml:space="preserve"> דמהני למפרע. אך ה</w:t>
      </w:r>
      <w:r w:rsidRPr="00B35A77">
        <w:rPr>
          <w:rFonts w:ascii="Narkisim" w:hAnsi="Narkisim" w:cs="Narkisim"/>
          <w:b/>
          <w:bCs/>
          <w:szCs w:val="20"/>
          <w:rtl/>
        </w:rPr>
        <w:t>קר"א</w:t>
      </w:r>
      <w:r w:rsidRPr="00B35A77">
        <w:rPr>
          <w:rFonts w:ascii="Narkisim" w:hAnsi="Narkisim" w:cs="Narkisim"/>
          <w:szCs w:val="20"/>
          <w:rtl/>
        </w:rPr>
        <w:t xml:space="preserve"> כתב דכוונת הרא"ש דמהני מכאן ולהבא ע"י המעשה הראשון</w:t>
      </w:r>
      <w:r w:rsidRPr="00B35A77">
        <w:rPr>
          <w:rFonts w:ascii="Narkisim" w:hAnsi="Narkisim" w:cs="Narkisim"/>
          <w:rtl/>
        </w:rPr>
        <w:t>. וה</w:t>
      </w:r>
      <w:r w:rsidRPr="00B35A77">
        <w:rPr>
          <w:rFonts w:ascii="Narkisim" w:hAnsi="Narkisim" w:cs="Narkisim"/>
          <w:b/>
          <w:bCs/>
          <w:rtl/>
        </w:rPr>
        <w:t>אחרונים</w:t>
      </w:r>
      <w:r w:rsidRPr="00B35A77">
        <w:rPr>
          <w:rFonts w:ascii="Narkisim" w:hAnsi="Narkisim" w:cs="Narkisim"/>
          <w:rtl/>
        </w:rPr>
        <w:t xml:space="preserve"> (ברכ"ש כט ב) ביארו דשמיעה הוה רק תנאי, אבל עצם הזכות הפרה הוה אף בלא ששמע</w:t>
      </w:r>
      <w:r w:rsidRPr="00B35A77">
        <w:rPr>
          <w:rFonts w:ascii="Narkisim" w:hAnsi="Narkisim" w:cs="Narkisim"/>
        </w:rPr>
        <w:t>.</w:t>
      </w:r>
    </w:p>
    <w:p w14:paraId="603F111E" w14:textId="77777777" w:rsidR="00101874" w:rsidRPr="00B35A77" w:rsidRDefault="00000000" w:rsidP="00B35A77">
      <w:pPr>
        <w:pStyle w:val="a7"/>
        <w:bidi/>
        <w:rPr>
          <w:rFonts w:ascii="Narkisim" w:hAnsi="Narkisim"/>
        </w:rPr>
      </w:pPr>
      <w:r w:rsidRPr="00B35A77">
        <w:rPr>
          <w:rFonts w:ascii="Narkisim" w:hAnsi="Narkisim"/>
          <w:rtl/>
        </w:rPr>
        <w:t>וה</w:t>
      </w:r>
      <w:r w:rsidRPr="00B35A77">
        <w:rPr>
          <w:rFonts w:ascii="Narkisim" w:hAnsi="Narkisim"/>
          <w:b/>
          <w:bCs/>
          <w:rtl/>
        </w:rPr>
        <w:t>ברכ"ש</w:t>
      </w:r>
      <w:r w:rsidRPr="00B35A77">
        <w:rPr>
          <w:rFonts w:ascii="Narkisim" w:hAnsi="Narkisim"/>
          <w:rtl/>
        </w:rPr>
        <w:t xml:space="preserve"> כת' דהתי' הא' בר"ן פליג דס"ל דהשמיעה הוה 'חלות', והו' כחצי הפרה. אלא דמ"מ נצטרף לעיקר ההפרה</w:t>
      </w:r>
      <w:r w:rsidRPr="00B35A77">
        <w:rPr>
          <w:rFonts w:ascii="Narkisim" w:hAnsi="Narkisim"/>
        </w:rPr>
        <w:t>.</w:t>
      </w:r>
    </w:p>
    <w:p w14:paraId="6E808BBB" w14:textId="77777777" w:rsidR="00101874" w:rsidRPr="00B35A77" w:rsidRDefault="00000000" w:rsidP="00B35A77">
      <w:pPr>
        <w:bidi/>
        <w:rPr>
          <w:rFonts w:ascii="Narkisim" w:hAnsi="Narkisim" w:cs="Narkisim"/>
        </w:rPr>
      </w:pPr>
      <w:r w:rsidRPr="00B35A77">
        <w:rPr>
          <w:rFonts w:ascii="Narkisim" w:hAnsi="Narkisim" w:cs="Narkisim"/>
          <w:rtl/>
        </w:rPr>
        <w:t>ומ"מ ה</w:t>
      </w:r>
      <w:r w:rsidRPr="00B35A77">
        <w:rPr>
          <w:rFonts w:ascii="Narkisim" w:hAnsi="Narkisim" w:cs="Narkisim"/>
          <w:b/>
          <w:bCs/>
          <w:rtl/>
        </w:rPr>
        <w:t>ר"ן</w:t>
      </w:r>
      <w:r w:rsidRPr="00B35A77">
        <w:rPr>
          <w:rFonts w:ascii="Narkisim" w:hAnsi="Narkisim" w:cs="Narkisim"/>
          <w:rtl/>
        </w:rPr>
        <w:t xml:space="preserve"> </w:t>
      </w:r>
      <w:r w:rsidRPr="00B35A77">
        <w:rPr>
          <w:rFonts w:ascii="Narkisim" w:hAnsi="Narkisim" w:cs="Narkisim"/>
          <w:szCs w:val="20"/>
          <w:rtl/>
        </w:rPr>
        <w:t>(סוד"ה אורחיה)</w:t>
      </w:r>
      <w:r w:rsidRPr="00B35A77">
        <w:rPr>
          <w:rFonts w:ascii="Narkisim" w:hAnsi="Narkisim" w:cs="Narkisim"/>
          <w:rtl/>
        </w:rPr>
        <w:t xml:space="preserve"> כת' דגבי אב ל"מ כי אמר לכי שמענא, דכבר יצאתה מרשותו. </w:t>
      </w:r>
      <w:r w:rsidRPr="00B35A77">
        <w:rPr>
          <w:rFonts w:ascii="Narkisim" w:hAnsi="Narkisim" w:cs="Narkisim"/>
          <w:szCs w:val="20"/>
          <w:rtl/>
        </w:rPr>
        <w:t>וה</w:t>
      </w:r>
      <w:r w:rsidRPr="00B35A77">
        <w:rPr>
          <w:rFonts w:ascii="Narkisim" w:hAnsi="Narkisim" w:cs="Narkisim"/>
          <w:b/>
          <w:bCs/>
          <w:szCs w:val="20"/>
          <w:rtl/>
        </w:rPr>
        <w:t>שיטמ"ק</w:t>
      </w:r>
      <w:r w:rsidRPr="00B35A77">
        <w:rPr>
          <w:rFonts w:ascii="Narkisim" w:hAnsi="Narkisim" w:cs="Narkisim"/>
          <w:szCs w:val="20"/>
          <w:rtl/>
        </w:rPr>
        <w:t xml:space="preserve"> (בשם פירוש) הביא </w:t>
      </w:r>
      <w:r w:rsidRPr="00B35A77">
        <w:rPr>
          <w:rFonts w:ascii="Narkisim" w:hAnsi="Narkisim" w:cs="Narkisim"/>
          <w:b/>
          <w:bCs/>
          <w:szCs w:val="20"/>
          <w:rtl/>
        </w:rPr>
        <w:t>י"מ</w:t>
      </w:r>
      <w:r w:rsidRPr="00B35A77">
        <w:rPr>
          <w:rFonts w:ascii="Narkisim" w:hAnsi="Narkisim" w:cs="Narkisim"/>
          <w:szCs w:val="20"/>
          <w:rtl/>
        </w:rPr>
        <w:t xml:space="preserve"> דאף באב מהני לכי שמענא. ודחה דטעות הוא דאב לאחר נישואין לאו בר הפרה הוא בשעת שמיעה</w:t>
      </w:r>
      <w:r w:rsidRPr="00B35A77">
        <w:rPr>
          <w:rStyle w:val="ac"/>
          <w:rFonts w:ascii="Narkisim" w:hAnsi="Narkisim" w:cs="Narkisim"/>
          <w:szCs w:val="20"/>
          <w:rtl/>
        </w:rPr>
        <w:footnoteReference w:id="322"/>
      </w:r>
      <w:r w:rsidRPr="00B35A77">
        <w:rPr>
          <w:rFonts w:ascii="Narkisim" w:hAnsi="Narkisim" w:cs="Narkisim"/>
          <w:szCs w:val="20"/>
        </w:rPr>
        <w:t xml:space="preserve">. </w:t>
      </w:r>
      <w:r w:rsidRPr="00B35A77">
        <w:rPr>
          <w:rFonts w:ascii="Narkisim" w:hAnsi="Narkisim" w:cs="Narkisim"/>
          <w:szCs w:val="20"/>
          <w:rtl/>
        </w:rPr>
        <w:t>[וע' שלמ"נ בדברי ה</w:t>
      </w:r>
      <w:r w:rsidRPr="00B35A77">
        <w:rPr>
          <w:rFonts w:ascii="Narkisim" w:hAnsi="Narkisim" w:cs="Narkisim"/>
          <w:b/>
          <w:bCs/>
          <w:szCs w:val="20"/>
          <w:rtl/>
        </w:rPr>
        <w:t>מפרש</w:t>
      </w:r>
      <w:r w:rsidRPr="00B35A77">
        <w:rPr>
          <w:rFonts w:ascii="Narkisim" w:hAnsi="Narkisim" w:cs="Narkisim"/>
          <w:szCs w:val="20"/>
          <w:rtl/>
        </w:rPr>
        <w:t>]</w:t>
      </w:r>
      <w:r w:rsidRPr="00B35A77">
        <w:rPr>
          <w:rFonts w:ascii="Narkisim" w:hAnsi="Narkisim" w:cs="Narkisim"/>
          <w:szCs w:val="20"/>
        </w:rPr>
        <w:t>.</w:t>
      </w:r>
    </w:p>
    <w:p w14:paraId="547D6AFC" w14:textId="77777777" w:rsidR="00101874" w:rsidRPr="00B35A77" w:rsidRDefault="00000000" w:rsidP="00B35A77">
      <w:pPr>
        <w:bidi/>
        <w:rPr>
          <w:rFonts w:ascii="Narkisim" w:hAnsi="Narkisim" w:cs="Narkisim"/>
        </w:rPr>
      </w:pPr>
      <w:r w:rsidRPr="00B35A77">
        <w:rPr>
          <w:rFonts w:ascii="Narkisim" w:hAnsi="Narkisim" w:cs="Narkisim"/>
          <w:u w:val="single"/>
          <w:rtl/>
        </w:rPr>
        <w:t>שם.</w:t>
      </w:r>
      <w:r w:rsidRPr="00B35A77">
        <w:rPr>
          <w:rFonts w:ascii="Narkisim" w:hAnsi="Narkisim" w:cs="Narkisim"/>
          <w:rtl/>
        </w:rPr>
        <w:t xml:space="preserve"> ב</w:t>
      </w:r>
      <w:r w:rsidRPr="00B35A77">
        <w:rPr>
          <w:rFonts w:ascii="Narkisim" w:hAnsi="Narkisim" w:cs="Narkisim"/>
          <w:b/>
          <w:bCs/>
          <w:rtl/>
        </w:rPr>
        <w:t>שו"ת רע"א</w:t>
      </w:r>
      <w:r w:rsidRPr="00B35A77">
        <w:rPr>
          <w:rFonts w:ascii="Narkisim" w:hAnsi="Narkisim" w:cs="Narkisim"/>
          <w:rtl/>
        </w:rPr>
        <w:t xml:space="preserve"> (ק' קמד, הו' לעיל ע.) הוכיח מסוגיין דמהני הפרה לאחר ל', ואין בזה חסרון כלתה בדיבורו </w:t>
      </w:r>
      <w:r w:rsidRPr="00B35A77">
        <w:rPr>
          <w:rFonts w:ascii="Narkisim" w:hAnsi="Narkisim" w:cs="Narkisim"/>
          <w:szCs w:val="20"/>
          <w:rtl/>
        </w:rPr>
        <w:t>[וע' מש"כ בזה לעיל ע.]</w:t>
      </w:r>
      <w:r w:rsidRPr="00B35A77">
        <w:rPr>
          <w:rFonts w:ascii="Narkisim" w:hAnsi="Narkisim" w:cs="Narkisim"/>
          <w:rtl/>
        </w:rPr>
        <w:t>. וה</w:t>
      </w:r>
      <w:r w:rsidRPr="00B35A77">
        <w:rPr>
          <w:rFonts w:ascii="Narkisim" w:hAnsi="Narkisim" w:cs="Narkisim"/>
          <w:b/>
          <w:bCs/>
          <w:rtl/>
        </w:rPr>
        <w:t>ברכ"ש</w:t>
      </w:r>
      <w:r w:rsidRPr="00B35A77">
        <w:rPr>
          <w:rFonts w:ascii="Narkisim" w:hAnsi="Narkisim" w:cs="Narkisim"/>
          <w:rtl/>
        </w:rPr>
        <w:t xml:space="preserve"> (כח ג) כתב דהיינו לצד הראשון בר"ן. אבל לצד דמהני למפרע ל"ש בזה חסרון כלתה</w:t>
      </w:r>
      <w:r w:rsidRPr="00B35A77">
        <w:rPr>
          <w:rFonts w:ascii="Narkisim" w:hAnsi="Narkisim" w:cs="Narkisim"/>
        </w:rPr>
        <w:t>.</w:t>
      </w:r>
    </w:p>
    <w:p w14:paraId="6A7E2EAB" w14:textId="77777777" w:rsidR="00101874" w:rsidRPr="00B35A77" w:rsidRDefault="00000000" w:rsidP="00B35A77">
      <w:pPr>
        <w:bidi/>
        <w:rPr>
          <w:rFonts w:ascii="Narkisim" w:hAnsi="Narkisim" w:cs="Narkisim"/>
        </w:rPr>
      </w:pPr>
      <w:r w:rsidRPr="00B35A77">
        <w:rPr>
          <w:rFonts w:ascii="Narkisim" w:hAnsi="Narkisim" w:cs="Narkisim"/>
          <w:u w:val="single"/>
          <w:rtl/>
        </w:rPr>
        <w:t>ר"ן ד"ה הכא</w:t>
      </w:r>
      <w:r w:rsidRPr="00B35A77">
        <w:rPr>
          <w:rFonts w:ascii="Narkisim" w:hAnsi="Narkisim" w:cs="Narkisim"/>
          <w:rtl/>
        </w:rPr>
        <w:t>. פי' בתוס' וכו' דאמר בהדיא בטל ליכי לכי שמענא</w:t>
      </w:r>
      <w:r w:rsidRPr="00B35A77">
        <w:rPr>
          <w:rStyle w:val="ac"/>
          <w:rFonts w:ascii="Narkisim" w:hAnsi="Narkisim" w:cs="Narkisim"/>
          <w:rtl/>
        </w:rPr>
        <w:footnoteReference w:id="323"/>
      </w:r>
      <w:r w:rsidRPr="00B35A77">
        <w:rPr>
          <w:rFonts w:ascii="Narkisim" w:hAnsi="Narkisim" w:cs="Narkisim"/>
        </w:rPr>
        <w:t xml:space="preserve">. </w:t>
      </w:r>
      <w:r w:rsidRPr="00B35A77">
        <w:rPr>
          <w:rFonts w:ascii="Narkisim" w:hAnsi="Narkisim" w:cs="Narkisim"/>
          <w:rtl/>
        </w:rPr>
        <w:t>ה</w:t>
      </w:r>
      <w:r w:rsidRPr="00B35A77">
        <w:rPr>
          <w:rFonts w:ascii="Narkisim" w:hAnsi="Narkisim" w:cs="Narkisim"/>
          <w:b/>
          <w:bCs/>
          <w:rtl/>
        </w:rPr>
        <w:t>ברכ"ש</w:t>
      </w:r>
      <w:r w:rsidRPr="00B35A77">
        <w:rPr>
          <w:rFonts w:ascii="Narkisim" w:hAnsi="Narkisim" w:cs="Narkisim"/>
          <w:rtl/>
        </w:rPr>
        <w:t xml:space="preserve"> כתב דהיינו לתי' הא' דלעיל, אבל לצד דמהני למפרע, ע"כ לא איירי דאמר לכי שמענא. (וכ"מ ב</w:t>
      </w:r>
      <w:r w:rsidRPr="00B35A77">
        <w:rPr>
          <w:rFonts w:ascii="Narkisim" w:hAnsi="Narkisim" w:cs="Narkisim"/>
          <w:b/>
          <w:bCs/>
          <w:rtl/>
        </w:rPr>
        <w:t>תוס' רי"ד</w:t>
      </w:r>
      <w:r w:rsidRPr="00B35A77">
        <w:rPr>
          <w:rFonts w:ascii="Narkisim" w:hAnsi="Narkisim" w:cs="Narkisim"/>
          <w:rtl/>
        </w:rPr>
        <w:t xml:space="preserve">). </w:t>
      </w:r>
      <w:r w:rsidRPr="00B35A77">
        <w:rPr>
          <w:rFonts w:ascii="Narkisim" w:hAnsi="Narkisim" w:cs="Narkisim"/>
          <w:szCs w:val="20"/>
          <w:rtl/>
        </w:rPr>
        <w:t>אבל ב</w:t>
      </w:r>
      <w:r w:rsidRPr="00B35A77">
        <w:rPr>
          <w:rFonts w:ascii="Narkisim" w:hAnsi="Narkisim" w:cs="Narkisim"/>
          <w:b/>
          <w:bCs/>
          <w:szCs w:val="20"/>
          <w:rtl/>
        </w:rPr>
        <w:t>שיע' ר' שמואל</w:t>
      </w:r>
      <w:r w:rsidRPr="00B35A77">
        <w:rPr>
          <w:rFonts w:ascii="Narkisim" w:hAnsi="Narkisim" w:cs="Narkisim"/>
          <w:szCs w:val="20"/>
          <w:rtl/>
        </w:rPr>
        <w:t xml:space="preserve"> כתב דאף לצד דחל למפרע, מ"מ מהני רק להפר את הנדר מכאן ולהבא [ואם אכלה עד עכשיו הוה באיסור]. והוכיח כן מקושיית הגמ' למה לי מן השתא. [וצ"ב]</w:t>
      </w:r>
      <w:r w:rsidRPr="00B35A77">
        <w:rPr>
          <w:rFonts w:ascii="Narkisim" w:hAnsi="Narkisim" w:cs="Narkisim"/>
          <w:szCs w:val="20"/>
        </w:rPr>
        <w:t>.</w:t>
      </w:r>
    </w:p>
    <w:p w14:paraId="05D15042" w14:textId="77777777" w:rsidR="00101874" w:rsidRPr="00B35A77" w:rsidRDefault="00000000" w:rsidP="00B35A77">
      <w:pPr>
        <w:pStyle w:val="2"/>
        <w:bidi/>
        <w:rPr>
          <w:rFonts w:ascii="Narkisim" w:hAnsi="Narkisim"/>
        </w:rPr>
      </w:pPr>
      <w:r w:rsidRPr="00B35A77">
        <w:rPr>
          <w:rFonts w:ascii="Narkisim" w:hAnsi="Narkisim"/>
          <w:rtl/>
        </w:rPr>
        <w:t>שליח להפרה</w:t>
      </w:r>
    </w:p>
    <w:p w14:paraId="4A00AA4D" w14:textId="77777777" w:rsidR="00101874" w:rsidRPr="00B35A77" w:rsidRDefault="00000000" w:rsidP="00B35A77">
      <w:pPr>
        <w:bidi/>
        <w:rPr>
          <w:rFonts w:ascii="Narkisim" w:hAnsi="Narkisim" w:cs="Narkisim"/>
        </w:rPr>
      </w:pPr>
      <w:r w:rsidRPr="00B35A77">
        <w:rPr>
          <w:rFonts w:ascii="Narkisim" w:hAnsi="Narkisim" w:cs="Narkisim"/>
          <w:u w:val="single"/>
          <w:rtl/>
        </w:rPr>
        <w:t>ת"ל אישה יקימנו ואישה יפירנו דברי ר' יאשיה</w:t>
      </w:r>
      <w:r w:rsidRPr="00B35A77">
        <w:rPr>
          <w:rFonts w:ascii="Narkisim" w:hAnsi="Narkisim" w:cs="Narkisim"/>
          <w:rtl/>
        </w:rPr>
        <w:t xml:space="preserve">. </w:t>
      </w:r>
      <w:r w:rsidRPr="00B35A77">
        <w:rPr>
          <w:rFonts w:ascii="Narkisim" w:hAnsi="Narkisim" w:cs="Narkisim"/>
          <w:b/>
          <w:bCs/>
          <w:rtl/>
        </w:rPr>
        <w:t>תוס</w:t>
      </w:r>
      <w:r w:rsidRPr="00B35A77">
        <w:rPr>
          <w:rFonts w:ascii="Narkisim" w:hAnsi="Narkisim" w:cs="Narkisim"/>
          <w:rtl/>
        </w:rPr>
        <w:t xml:space="preserve">' </w:t>
      </w:r>
      <w:r w:rsidRPr="00B35A77">
        <w:rPr>
          <w:rFonts w:ascii="Narkisim" w:hAnsi="Narkisim" w:cs="Narkisim"/>
          <w:szCs w:val="20"/>
          <w:rtl/>
        </w:rPr>
        <w:t>(ב"מ צו.)</w:t>
      </w:r>
      <w:r w:rsidRPr="00B35A77">
        <w:rPr>
          <w:rFonts w:ascii="Narkisim" w:hAnsi="Narkisim" w:cs="Narkisim"/>
          <w:rtl/>
        </w:rPr>
        <w:t xml:space="preserve"> כת' דבעלמא ר' יאשיה מודה דמהני שליחות</w:t>
      </w:r>
      <w:r w:rsidRPr="00B35A77">
        <w:rPr>
          <w:rStyle w:val="ac"/>
          <w:rFonts w:ascii="Narkisim" w:hAnsi="Narkisim" w:cs="Narkisim"/>
          <w:rtl/>
        </w:rPr>
        <w:footnoteReference w:id="324"/>
      </w:r>
      <w:r w:rsidRPr="00B35A77">
        <w:rPr>
          <w:rFonts w:ascii="Narkisim" w:hAnsi="Narkisim" w:cs="Narkisim"/>
        </w:rPr>
        <w:t xml:space="preserve">, </w:t>
      </w:r>
      <w:r w:rsidRPr="00B35A77">
        <w:rPr>
          <w:rFonts w:ascii="Narkisim" w:hAnsi="Narkisim" w:cs="Narkisim"/>
          <w:rtl/>
        </w:rPr>
        <w:t>ושאני נדרים דאיכא שום דרשא</w:t>
      </w:r>
      <w:r w:rsidRPr="00B35A77">
        <w:rPr>
          <w:rStyle w:val="ac"/>
          <w:rFonts w:ascii="Narkisim" w:hAnsi="Narkisim" w:cs="Narkisim"/>
          <w:rtl/>
        </w:rPr>
        <w:footnoteReference w:id="325"/>
      </w:r>
      <w:r w:rsidRPr="00B35A77">
        <w:rPr>
          <w:rFonts w:ascii="Narkisim" w:hAnsi="Narkisim" w:cs="Narkisim"/>
        </w:rPr>
        <w:t xml:space="preserve">. </w:t>
      </w:r>
      <w:r w:rsidRPr="00B35A77">
        <w:rPr>
          <w:rFonts w:ascii="Narkisim" w:hAnsi="Narkisim" w:cs="Narkisim"/>
          <w:rtl/>
        </w:rPr>
        <w:t xml:space="preserve">ותוס' ביארו סברת ר' יאשיה דכיון </w:t>
      </w:r>
      <w:r w:rsidRPr="00B35A77">
        <w:rPr>
          <w:rFonts w:ascii="Narkisim" w:hAnsi="Narkisim" w:cs="Narkisim"/>
          <w:rtl/>
        </w:rPr>
        <w:lastRenderedPageBreak/>
        <w:t xml:space="preserve">דכתיב תרי זימני 'אישה' דרשי' למעוטי שליח. </w:t>
      </w:r>
      <w:r w:rsidRPr="00B35A77">
        <w:rPr>
          <w:rFonts w:ascii="Narkisim" w:hAnsi="Narkisim" w:cs="Narkisim"/>
          <w:i/>
          <w:iCs/>
          <w:rtl/>
        </w:rPr>
        <w:t>א"נ</w:t>
      </w:r>
      <w:r w:rsidRPr="00B35A77">
        <w:rPr>
          <w:rFonts w:ascii="Narkisim" w:hAnsi="Narkisim" w:cs="Narkisim"/>
          <w:rtl/>
        </w:rPr>
        <w:t xml:space="preserve"> דלשון 'בעליו' ו'אישות' משמע הוא דוקא ולא שלוחו</w:t>
      </w:r>
      <w:r w:rsidRPr="00B35A77">
        <w:rPr>
          <w:rFonts w:ascii="Narkisim" w:hAnsi="Narkisim" w:cs="Narkisim"/>
        </w:rPr>
        <w:t>.</w:t>
      </w:r>
    </w:p>
    <w:p w14:paraId="169219E7" w14:textId="77777777" w:rsidR="00101874" w:rsidRPr="00B35A77" w:rsidRDefault="00000000" w:rsidP="00B35A77">
      <w:pPr>
        <w:pStyle w:val="a8"/>
        <w:bidi/>
        <w:rPr>
          <w:rFonts w:ascii="Narkisim" w:hAnsi="Narkisim"/>
        </w:rPr>
      </w:pPr>
      <w:r w:rsidRPr="00B35A77">
        <w:rPr>
          <w:rFonts w:ascii="Narkisim" w:hAnsi="Narkisim"/>
          <w:rtl/>
        </w:rPr>
        <w:t>וה</w:t>
      </w:r>
      <w:r w:rsidRPr="00B35A77">
        <w:rPr>
          <w:rFonts w:ascii="Narkisim" w:hAnsi="Narkisim"/>
          <w:b/>
          <w:bCs/>
          <w:rtl/>
        </w:rPr>
        <w:t>רמב"ם</w:t>
      </w:r>
      <w:r w:rsidRPr="00B35A77">
        <w:rPr>
          <w:rFonts w:ascii="Narkisim" w:hAnsi="Narkisim"/>
          <w:rtl/>
        </w:rPr>
        <w:t xml:space="preserve"> פסק דאף באב לא מהני שלוחו להפר. וה</w:t>
      </w:r>
      <w:r w:rsidRPr="00B35A77">
        <w:rPr>
          <w:rFonts w:ascii="Narkisim" w:hAnsi="Narkisim"/>
          <w:b/>
          <w:bCs/>
          <w:rtl/>
        </w:rPr>
        <w:t>לח"מ</w:t>
      </w:r>
      <w:r w:rsidRPr="00B35A77">
        <w:rPr>
          <w:rFonts w:ascii="Narkisim" w:hAnsi="Narkisim"/>
          <w:rtl/>
        </w:rPr>
        <w:t xml:space="preserve"> הק' מנלן</w:t>
      </w:r>
      <w:r w:rsidRPr="00B35A77">
        <w:rPr>
          <w:rFonts w:ascii="Narkisim" w:hAnsi="Narkisim"/>
        </w:rPr>
        <w:t>.</w:t>
      </w:r>
    </w:p>
    <w:p w14:paraId="7DF862CB" w14:textId="77777777" w:rsidR="00101874" w:rsidRPr="00B35A77" w:rsidRDefault="00000000" w:rsidP="00B35A77">
      <w:pPr>
        <w:pStyle w:val="a8"/>
        <w:bidi/>
        <w:rPr>
          <w:rFonts w:ascii="Narkisim" w:hAnsi="Narkisim"/>
        </w:rPr>
      </w:pPr>
      <w:r w:rsidRPr="00B35A77">
        <w:rPr>
          <w:rFonts w:ascii="Narkisim" w:hAnsi="Narkisim"/>
          <w:rtl/>
        </w:rPr>
        <w:t>ו</w:t>
      </w:r>
      <w:r w:rsidRPr="00B35A77">
        <w:rPr>
          <w:rFonts w:ascii="Narkisim" w:hAnsi="Narkisim"/>
          <w:b/>
          <w:bCs/>
          <w:rtl/>
        </w:rPr>
        <w:t>רע"א</w:t>
      </w:r>
      <w:r w:rsidRPr="00B35A77">
        <w:rPr>
          <w:rFonts w:ascii="Narkisim" w:hAnsi="Narkisim"/>
          <w:rtl/>
        </w:rPr>
        <w:t xml:space="preserve"> (גיטין לב.) הוכיח מסוגיין [דלולי קרא] מהני שליחות להקמה, ולא אמרי' דמילי לא מימסרין לשליח. וע"כ דכל החסרון מילי הוא רק בשליח שעושה שליח [ודלא כ</w:t>
      </w:r>
      <w:r w:rsidRPr="00B35A77">
        <w:rPr>
          <w:rFonts w:ascii="Narkisim" w:hAnsi="Narkisim"/>
          <w:b/>
          <w:bCs/>
          <w:rtl/>
        </w:rPr>
        <w:t>מהרי"ט</w:t>
      </w:r>
      <w:r w:rsidRPr="00B35A77">
        <w:rPr>
          <w:rFonts w:ascii="Narkisim" w:hAnsi="Narkisim"/>
          <w:rtl/>
        </w:rPr>
        <w:t xml:space="preserve"> א קכז]</w:t>
      </w:r>
      <w:r w:rsidRPr="00B35A77">
        <w:rPr>
          <w:rStyle w:val="ac"/>
          <w:rFonts w:ascii="Narkisim" w:hAnsi="Narkisim"/>
          <w:rtl/>
        </w:rPr>
        <w:footnoteReference w:id="326"/>
      </w:r>
      <w:r w:rsidRPr="00B35A77">
        <w:rPr>
          <w:rFonts w:ascii="Narkisim" w:hAnsi="Narkisim"/>
        </w:rPr>
        <w:t>.</w:t>
      </w:r>
    </w:p>
    <w:p w14:paraId="3CF30892" w14:textId="77777777" w:rsidR="00101874" w:rsidRPr="00B35A77" w:rsidRDefault="00000000" w:rsidP="00B35A77">
      <w:pPr>
        <w:bidi/>
        <w:rPr>
          <w:rFonts w:ascii="Narkisim" w:hAnsi="Narkisim" w:cs="Narkisim"/>
        </w:rPr>
      </w:pPr>
      <w:r w:rsidRPr="00B35A77">
        <w:rPr>
          <w:rFonts w:ascii="Narkisim" w:hAnsi="Narkisim" w:cs="Narkisim"/>
          <w:rtl/>
        </w:rPr>
        <w:t>וה</w:t>
      </w:r>
      <w:r w:rsidRPr="00B35A77">
        <w:rPr>
          <w:rFonts w:ascii="Narkisim" w:hAnsi="Narkisim" w:cs="Narkisim"/>
          <w:b/>
          <w:bCs/>
          <w:rtl/>
        </w:rPr>
        <w:t>רמב"ם</w:t>
      </w:r>
      <w:r w:rsidRPr="00B35A77">
        <w:rPr>
          <w:rFonts w:ascii="Narkisim" w:hAnsi="Narkisim" w:cs="Narkisim"/>
          <w:rtl/>
        </w:rPr>
        <w:t xml:space="preserve"> (יג ט) וה</w:t>
      </w:r>
      <w:r w:rsidRPr="00B35A77">
        <w:rPr>
          <w:rFonts w:ascii="Narkisim" w:hAnsi="Narkisim" w:cs="Narkisim"/>
          <w:b/>
          <w:bCs/>
          <w:rtl/>
        </w:rPr>
        <w:t>פוסקים</w:t>
      </w:r>
      <w:r w:rsidRPr="00B35A77">
        <w:rPr>
          <w:rFonts w:ascii="Narkisim" w:hAnsi="Narkisim" w:cs="Narkisim"/>
          <w:rtl/>
        </w:rPr>
        <w:t xml:space="preserve"> (רלד ל) פסקו דאין הבעל יכול לעשות שליח לא להקמה</w:t>
      </w:r>
      <w:r w:rsidRPr="00B35A77">
        <w:rPr>
          <w:rStyle w:val="ac"/>
          <w:rFonts w:ascii="Narkisim" w:hAnsi="Narkisim" w:cs="Narkisim"/>
          <w:rtl/>
        </w:rPr>
        <w:footnoteReference w:id="327"/>
      </w:r>
      <w:r w:rsidRPr="00B35A77">
        <w:rPr>
          <w:rFonts w:ascii="Narkisim" w:hAnsi="Narkisim" w:cs="Narkisim"/>
        </w:rPr>
        <w:t xml:space="preserve"> </w:t>
      </w:r>
      <w:r w:rsidRPr="00B35A77">
        <w:rPr>
          <w:rFonts w:ascii="Narkisim" w:hAnsi="Narkisim" w:cs="Narkisim"/>
          <w:rtl/>
        </w:rPr>
        <w:t>ולא להפרה, כר' יאשיה. וה</w:t>
      </w:r>
      <w:r w:rsidRPr="00B35A77">
        <w:rPr>
          <w:rFonts w:ascii="Narkisim" w:hAnsi="Narkisim" w:cs="Narkisim"/>
          <w:b/>
          <w:bCs/>
          <w:rtl/>
        </w:rPr>
        <w:t>פוסקים</w:t>
      </w:r>
      <w:r w:rsidRPr="00B35A77">
        <w:rPr>
          <w:rFonts w:ascii="Narkisim" w:hAnsi="Narkisim" w:cs="Narkisim"/>
          <w:szCs w:val="20"/>
          <w:rtl/>
        </w:rPr>
        <w:t xml:space="preserve"> (וכן בפסקי הרא"ש ז)</w:t>
      </w:r>
      <w:r w:rsidRPr="00B35A77">
        <w:rPr>
          <w:rFonts w:ascii="Narkisim" w:hAnsi="Narkisim" w:cs="Narkisim"/>
          <w:rtl/>
        </w:rPr>
        <w:t xml:space="preserve"> כת' דהוה לחומרא מדאורייתא</w:t>
      </w:r>
      <w:r w:rsidRPr="00B35A77">
        <w:rPr>
          <w:rStyle w:val="ac"/>
          <w:rFonts w:ascii="Narkisim" w:hAnsi="Narkisim" w:cs="Narkisim"/>
          <w:rtl/>
        </w:rPr>
        <w:footnoteReference w:id="328"/>
      </w:r>
      <w:r w:rsidRPr="00B35A77">
        <w:rPr>
          <w:rFonts w:ascii="Narkisim" w:hAnsi="Narkisim" w:cs="Narkisim"/>
        </w:rPr>
        <w:t xml:space="preserve">. </w:t>
      </w:r>
      <w:r w:rsidRPr="00B35A77">
        <w:rPr>
          <w:rFonts w:ascii="Narkisim" w:hAnsi="Narkisim" w:cs="Narkisim"/>
          <w:rtl/>
        </w:rPr>
        <w:t xml:space="preserve">אבל </w:t>
      </w:r>
      <w:r w:rsidRPr="00B35A77">
        <w:rPr>
          <w:rFonts w:ascii="Narkisim" w:hAnsi="Narkisim" w:cs="Narkisim"/>
          <w:b/>
          <w:bCs/>
          <w:rtl/>
        </w:rPr>
        <w:t>רע"א</w:t>
      </w:r>
      <w:r w:rsidRPr="00B35A77">
        <w:rPr>
          <w:rFonts w:ascii="Narkisim" w:hAnsi="Narkisim" w:cs="Narkisim"/>
          <w:rtl/>
        </w:rPr>
        <w:t xml:space="preserve"> הק' דאמאי פסקו כן אף גבי הקמה, דהוה לקולא דל"מ הקמה ע"י שליח</w:t>
      </w:r>
      <w:r w:rsidRPr="00B35A77">
        <w:rPr>
          <w:rStyle w:val="ac"/>
          <w:rFonts w:ascii="Narkisim" w:hAnsi="Narkisim" w:cs="Narkisim"/>
          <w:rtl/>
        </w:rPr>
        <w:footnoteReference w:id="329"/>
      </w:r>
      <w:r w:rsidRPr="00B35A77">
        <w:rPr>
          <w:rFonts w:ascii="Narkisim" w:hAnsi="Narkisim" w:cs="Narkisim"/>
        </w:rPr>
        <w:t>.</w:t>
      </w:r>
    </w:p>
    <w:p w14:paraId="529CA892" w14:textId="77777777" w:rsidR="00101874" w:rsidRPr="00B35A77" w:rsidRDefault="00000000" w:rsidP="00B35A77">
      <w:pPr>
        <w:pStyle w:val="a7"/>
        <w:bidi/>
        <w:rPr>
          <w:rFonts w:ascii="Narkisim" w:hAnsi="Narkisim"/>
        </w:rPr>
      </w:pPr>
      <w:r w:rsidRPr="00B35A77">
        <w:rPr>
          <w:rFonts w:ascii="Narkisim" w:hAnsi="Narkisim"/>
          <w:rtl/>
        </w:rPr>
        <w:t>וה</w:t>
      </w:r>
      <w:r w:rsidRPr="00B35A77">
        <w:rPr>
          <w:rFonts w:ascii="Narkisim" w:hAnsi="Narkisim"/>
          <w:b/>
          <w:bCs/>
          <w:rtl/>
        </w:rPr>
        <w:t>שלמ"נ</w:t>
      </w:r>
      <w:r w:rsidRPr="00B35A77">
        <w:rPr>
          <w:rStyle w:val="ac"/>
          <w:rFonts w:ascii="Narkisim" w:hAnsi="Narkisim"/>
          <w:rtl/>
        </w:rPr>
        <w:footnoteReference w:id="330"/>
      </w:r>
      <w:r w:rsidRPr="00B35A77">
        <w:rPr>
          <w:rFonts w:ascii="Narkisim" w:hAnsi="Narkisim"/>
        </w:rPr>
        <w:t xml:space="preserve"> </w:t>
      </w:r>
      <w:r w:rsidRPr="00B35A77">
        <w:rPr>
          <w:rFonts w:ascii="Narkisim" w:hAnsi="Narkisim"/>
          <w:rtl/>
        </w:rPr>
        <w:t>הביא לתרץ [בשם האחרונים] דהקמה הוה כעין נדר, ואף ר' יונתן מודה לא מהני נדר ע"י שליח, וכדמבואר ב</w:t>
      </w:r>
      <w:r w:rsidRPr="00B35A77">
        <w:rPr>
          <w:rFonts w:ascii="Narkisim" w:hAnsi="Narkisim"/>
          <w:b/>
          <w:bCs/>
          <w:rtl/>
        </w:rPr>
        <w:t>ב"י</w:t>
      </w:r>
      <w:r w:rsidRPr="00B35A77">
        <w:rPr>
          <w:rFonts w:ascii="Narkisim" w:hAnsi="Narkisim"/>
          <w:rtl/>
        </w:rPr>
        <w:t xml:space="preserve"> (או"ח תלד ה)</w:t>
      </w:r>
      <w:r w:rsidRPr="00B35A77">
        <w:rPr>
          <w:rStyle w:val="ac"/>
          <w:rFonts w:ascii="Narkisim" w:hAnsi="Narkisim"/>
          <w:rtl/>
        </w:rPr>
        <w:footnoteReference w:id="331"/>
      </w:r>
      <w:r w:rsidRPr="00B35A77">
        <w:rPr>
          <w:rFonts w:ascii="Narkisim" w:hAnsi="Narkisim"/>
        </w:rPr>
        <w:t xml:space="preserve">, </w:t>
      </w:r>
      <w:r w:rsidRPr="00B35A77">
        <w:rPr>
          <w:rFonts w:ascii="Narkisim" w:hAnsi="Narkisim"/>
          <w:rtl/>
        </w:rPr>
        <w:t>ועי"ש ב</w:t>
      </w:r>
      <w:r w:rsidRPr="00B35A77">
        <w:rPr>
          <w:rFonts w:ascii="Narkisim" w:hAnsi="Narkisim"/>
          <w:b/>
          <w:bCs/>
          <w:rtl/>
        </w:rPr>
        <w:t>פוסקים</w:t>
      </w:r>
      <w:r w:rsidRPr="00B35A77">
        <w:rPr>
          <w:rFonts w:ascii="Narkisim" w:hAnsi="Narkisim"/>
          <w:rtl/>
        </w:rPr>
        <w:t>. (וכן ציין ה</w:t>
      </w:r>
      <w:r w:rsidRPr="00B35A77">
        <w:rPr>
          <w:rFonts w:ascii="Narkisim" w:hAnsi="Narkisim"/>
          <w:b/>
          <w:bCs/>
          <w:rtl/>
        </w:rPr>
        <w:t>מנח"ח</w:t>
      </w:r>
      <w:r w:rsidRPr="00B35A77">
        <w:rPr>
          <w:rFonts w:ascii="Narkisim" w:hAnsi="Narkisim"/>
          <w:rtl/>
        </w:rPr>
        <w:t xml:space="preserve"> תו ט)</w:t>
      </w:r>
      <w:r w:rsidRPr="00B35A77">
        <w:rPr>
          <w:rFonts w:ascii="Narkisim" w:hAnsi="Narkisim"/>
        </w:rPr>
        <w:t xml:space="preserve">.  </w:t>
      </w:r>
    </w:p>
    <w:p w14:paraId="5EFBD994" w14:textId="77777777" w:rsidR="00101874" w:rsidRPr="00B35A77" w:rsidRDefault="00000000" w:rsidP="00B35A77">
      <w:pPr>
        <w:bidi/>
        <w:rPr>
          <w:rFonts w:ascii="Narkisim" w:hAnsi="Narkisim" w:cs="Narkisim"/>
        </w:rPr>
      </w:pPr>
      <w:r w:rsidRPr="00B35A77">
        <w:rPr>
          <w:rFonts w:ascii="Narkisim" w:hAnsi="Narkisim" w:cs="Narkisim"/>
          <w:rtl/>
        </w:rPr>
        <w:t>וה</w:t>
      </w:r>
      <w:r w:rsidRPr="00B35A77">
        <w:rPr>
          <w:rFonts w:ascii="Narkisim" w:hAnsi="Narkisim" w:cs="Narkisim"/>
          <w:b/>
          <w:bCs/>
          <w:rtl/>
        </w:rPr>
        <w:t>הפלאה</w:t>
      </w:r>
      <w:r w:rsidRPr="00B35A77">
        <w:rPr>
          <w:rFonts w:ascii="Narkisim" w:hAnsi="Narkisim" w:cs="Narkisim"/>
          <w:rtl/>
        </w:rPr>
        <w:t xml:space="preserve"> </w:t>
      </w:r>
      <w:r w:rsidRPr="00B35A77">
        <w:rPr>
          <w:rFonts w:ascii="Narkisim" w:hAnsi="Narkisim" w:cs="Narkisim"/>
          <w:szCs w:val="20"/>
          <w:rtl/>
        </w:rPr>
        <w:t>(כתובות עד.)</w:t>
      </w:r>
      <w:r w:rsidRPr="00B35A77">
        <w:rPr>
          <w:rFonts w:ascii="Narkisim" w:hAnsi="Narkisim" w:cs="Narkisim"/>
          <w:rtl/>
        </w:rPr>
        <w:t xml:space="preserve"> הק' לר' יאשיה דל"מ הפרה ע"י שליח, א"כ לא יהני בתנאי, דמידי דליתא בשליחות ליתא בתנאי, כדאמרי' בכתובות שם. והביא דה</w:t>
      </w:r>
      <w:r w:rsidRPr="00B35A77">
        <w:rPr>
          <w:rFonts w:ascii="Narkisim" w:hAnsi="Narkisim" w:cs="Narkisim"/>
          <w:b/>
          <w:bCs/>
          <w:rtl/>
        </w:rPr>
        <w:t>ראשונים</w:t>
      </w:r>
      <w:r w:rsidRPr="00B35A77">
        <w:rPr>
          <w:rFonts w:ascii="Narkisim" w:hAnsi="Narkisim" w:cs="Narkisim"/>
          <w:rtl/>
        </w:rPr>
        <w:t xml:space="preserve"> </w:t>
      </w:r>
      <w:r w:rsidRPr="00B35A77">
        <w:rPr>
          <w:rFonts w:ascii="Narkisim" w:hAnsi="Narkisim" w:cs="Narkisim"/>
          <w:szCs w:val="20"/>
          <w:rtl/>
        </w:rPr>
        <w:t>(כתובות עב, שו"ע רלה)</w:t>
      </w:r>
      <w:r w:rsidRPr="00B35A77">
        <w:rPr>
          <w:rFonts w:ascii="Narkisim" w:hAnsi="Narkisim" w:cs="Narkisim"/>
          <w:rtl/>
        </w:rPr>
        <w:t xml:space="preserve"> נקטו דמהני הפרה בתנאי.</w:t>
      </w:r>
      <w:r w:rsidRPr="00B35A77">
        <w:rPr>
          <w:rFonts w:ascii="Narkisim" w:hAnsi="Narkisim" w:cs="Narkisim"/>
          <w:szCs w:val="20"/>
          <w:rtl/>
        </w:rPr>
        <w:t xml:space="preserve"> [וכעי"ז הקשה היאך מהני נדרים ונזירות על תנאי</w:t>
      </w:r>
      <w:r w:rsidRPr="00B35A77">
        <w:rPr>
          <w:rStyle w:val="ac"/>
          <w:rFonts w:ascii="Narkisim" w:hAnsi="Narkisim" w:cs="Narkisim"/>
          <w:szCs w:val="20"/>
          <w:rtl/>
        </w:rPr>
        <w:footnoteReference w:id="332"/>
      </w:r>
      <w:r w:rsidRPr="00B35A77">
        <w:rPr>
          <w:rFonts w:ascii="Narkisim" w:hAnsi="Narkisim" w:cs="Narkisim"/>
          <w:szCs w:val="20"/>
          <w:rtl/>
        </w:rPr>
        <w:t>]</w:t>
      </w:r>
      <w:r w:rsidRPr="00B35A77">
        <w:rPr>
          <w:rFonts w:ascii="Narkisim" w:hAnsi="Narkisim" w:cs="Narkisim"/>
          <w:szCs w:val="20"/>
        </w:rPr>
        <w:t>.</w:t>
      </w:r>
    </w:p>
    <w:p w14:paraId="7ED6FC39" w14:textId="77777777" w:rsidR="00101874" w:rsidRPr="00B35A77" w:rsidRDefault="00000000" w:rsidP="00B35A77">
      <w:pPr>
        <w:pStyle w:val="a7"/>
        <w:bidi/>
        <w:rPr>
          <w:rFonts w:ascii="Narkisim" w:hAnsi="Narkisim"/>
        </w:rPr>
      </w:pPr>
      <w:r w:rsidRPr="00B35A77">
        <w:rPr>
          <w:rFonts w:ascii="Narkisim" w:hAnsi="Narkisim"/>
          <w:rtl/>
        </w:rPr>
        <w:t xml:space="preserve">ובאמת </w:t>
      </w:r>
      <w:r w:rsidRPr="00B35A77">
        <w:rPr>
          <w:rFonts w:ascii="Narkisim" w:hAnsi="Narkisim"/>
          <w:b/>
          <w:bCs/>
          <w:rtl/>
        </w:rPr>
        <w:t>רע"א</w:t>
      </w:r>
      <w:r w:rsidRPr="00B35A77">
        <w:rPr>
          <w:rFonts w:ascii="Narkisim" w:hAnsi="Narkisim"/>
          <w:rtl/>
        </w:rPr>
        <w:t xml:space="preserve"> (שם) נקט דלר' יאשיה ל"מ הפרה בתנאי, והא דהפוסקים הביאו דאם לא נתקיים התנאי בטלה ההפרה הוה לחומרא כר' יונתן</w:t>
      </w:r>
      <w:r w:rsidRPr="00B35A77">
        <w:rPr>
          <w:rStyle w:val="ac"/>
          <w:rFonts w:ascii="Narkisim" w:hAnsi="Narkisim"/>
          <w:rtl/>
        </w:rPr>
        <w:footnoteReference w:id="333"/>
      </w:r>
      <w:r w:rsidRPr="00B35A77">
        <w:rPr>
          <w:rFonts w:ascii="Narkisim" w:hAnsi="Narkisim"/>
        </w:rPr>
        <w:t>.</w:t>
      </w:r>
    </w:p>
    <w:p w14:paraId="18970168" w14:textId="77777777" w:rsidR="00101874" w:rsidRPr="00B35A77" w:rsidRDefault="00000000" w:rsidP="00B35A77">
      <w:pPr>
        <w:pStyle w:val="a7"/>
        <w:bidi/>
        <w:rPr>
          <w:rFonts w:ascii="Narkisim" w:hAnsi="Narkisim"/>
        </w:rPr>
      </w:pPr>
      <w:r w:rsidRPr="00B35A77">
        <w:rPr>
          <w:rFonts w:ascii="Narkisim" w:hAnsi="Narkisim"/>
          <w:rtl/>
        </w:rPr>
        <w:t>וה</w:t>
      </w:r>
      <w:r w:rsidRPr="00B35A77">
        <w:rPr>
          <w:rFonts w:ascii="Narkisim" w:hAnsi="Narkisim"/>
          <w:b/>
          <w:bCs/>
          <w:rtl/>
        </w:rPr>
        <w:t>הפלאה</w:t>
      </w:r>
      <w:r w:rsidRPr="00B35A77">
        <w:rPr>
          <w:rFonts w:ascii="Narkisim" w:hAnsi="Narkisim"/>
          <w:rtl/>
        </w:rPr>
        <w:t xml:space="preserve"> (וכן הפנ"י כתובות נו.) תי' דרק במידי דהוה מעשה בעי כל פרשת תנאים, משום דלא אתי דיבור ומבטל מעשה. אבל הפרה דהוה דיבור מהני תנאי</w:t>
      </w:r>
      <w:r w:rsidRPr="00B35A77">
        <w:rPr>
          <w:rStyle w:val="ac"/>
          <w:rFonts w:ascii="Narkisim" w:hAnsi="Narkisim"/>
          <w:rtl/>
        </w:rPr>
        <w:footnoteReference w:id="334"/>
      </w:r>
      <w:r w:rsidRPr="00B35A77">
        <w:rPr>
          <w:rFonts w:ascii="Narkisim" w:hAnsi="Narkisim"/>
        </w:rPr>
        <w:t xml:space="preserve">. </w:t>
      </w:r>
      <w:r w:rsidRPr="00B35A77">
        <w:rPr>
          <w:rFonts w:ascii="Narkisim" w:hAnsi="Narkisim"/>
          <w:rtl/>
        </w:rPr>
        <w:t>וקרוב לזה כת' ה</w:t>
      </w:r>
      <w:r w:rsidRPr="00B35A77">
        <w:rPr>
          <w:rFonts w:ascii="Narkisim" w:hAnsi="Narkisim"/>
          <w:b/>
          <w:bCs/>
          <w:rtl/>
        </w:rPr>
        <w:t>שיטמ"ק</w:t>
      </w:r>
      <w:r w:rsidRPr="00B35A77">
        <w:rPr>
          <w:rFonts w:ascii="Narkisim" w:hAnsi="Narkisim"/>
          <w:rtl/>
        </w:rPr>
        <w:t xml:space="preserve"> (נזיר יא. בשם ר' עזריאל)</w:t>
      </w:r>
      <w:r w:rsidRPr="00B35A77">
        <w:rPr>
          <w:rStyle w:val="ac"/>
          <w:rFonts w:ascii="Narkisim" w:hAnsi="Narkisim"/>
          <w:rtl/>
        </w:rPr>
        <w:footnoteReference w:id="335"/>
      </w:r>
      <w:r w:rsidRPr="00B35A77">
        <w:rPr>
          <w:rFonts w:ascii="Narkisim" w:hAnsi="Narkisim"/>
        </w:rPr>
        <w:t>.</w:t>
      </w:r>
    </w:p>
    <w:p w14:paraId="741DBF6E" w14:textId="77777777" w:rsidR="00101874" w:rsidRPr="00B35A77" w:rsidRDefault="00000000" w:rsidP="00B35A77">
      <w:pPr>
        <w:pStyle w:val="a7"/>
        <w:bidi/>
        <w:rPr>
          <w:rFonts w:ascii="Narkisim" w:hAnsi="Narkisim"/>
        </w:rPr>
      </w:pPr>
      <w:r w:rsidRPr="00B35A77">
        <w:rPr>
          <w:rFonts w:ascii="Narkisim" w:hAnsi="Narkisim"/>
          <w:rtl/>
        </w:rPr>
        <w:t>וה</w:t>
      </w:r>
      <w:r w:rsidRPr="00B35A77">
        <w:rPr>
          <w:rFonts w:ascii="Narkisim" w:hAnsi="Narkisim"/>
          <w:b/>
          <w:bCs/>
          <w:rtl/>
        </w:rPr>
        <w:t>חת"ס</w:t>
      </w:r>
      <w:r w:rsidRPr="00B35A77">
        <w:rPr>
          <w:rFonts w:ascii="Narkisim" w:hAnsi="Narkisim"/>
          <w:rtl/>
        </w:rPr>
        <w:t xml:space="preserve"> הביא דברי ה</w:t>
      </w:r>
      <w:r w:rsidRPr="00B35A77">
        <w:rPr>
          <w:rFonts w:ascii="Narkisim" w:hAnsi="Narkisim"/>
          <w:b/>
          <w:bCs/>
          <w:rtl/>
        </w:rPr>
        <w:t>רמב"ן</w:t>
      </w:r>
      <w:r w:rsidRPr="00B35A77">
        <w:rPr>
          <w:rFonts w:ascii="Narkisim" w:hAnsi="Narkisim"/>
          <w:rtl/>
        </w:rPr>
        <w:t xml:space="preserve"> (ב"ב קכו:) דבתנאי שבין אדם לעצמו אי"צ משפטי התנאים</w:t>
      </w:r>
      <w:r w:rsidRPr="00B35A77">
        <w:rPr>
          <w:rFonts w:ascii="Narkisim" w:hAnsi="Narkisim"/>
        </w:rPr>
        <w:t>.</w:t>
      </w:r>
    </w:p>
    <w:p w14:paraId="3445D832" w14:textId="77777777" w:rsidR="00101874" w:rsidRPr="00B35A77" w:rsidRDefault="00000000" w:rsidP="00B35A77">
      <w:pPr>
        <w:bidi/>
        <w:rPr>
          <w:rFonts w:ascii="Narkisim" w:hAnsi="Narkisim" w:cs="Narkisim"/>
        </w:rPr>
      </w:pPr>
      <w:r w:rsidRPr="00B35A77">
        <w:rPr>
          <w:rFonts w:ascii="Narkisim" w:hAnsi="Narkisim" w:cs="Narkisim"/>
          <w:u w:val="single"/>
          <w:rtl/>
        </w:rPr>
        <w:t>רא"ש ד"ה והא</w:t>
      </w:r>
      <w:r w:rsidRPr="00B35A77">
        <w:rPr>
          <w:rFonts w:ascii="Narkisim" w:hAnsi="Narkisim" w:cs="Narkisim"/>
          <w:rtl/>
        </w:rPr>
        <w:t>. ושמיעת האפוטרופוס אינה כשמיעת הבעל וכו' דבמידי דממילא לא שייך מינוי שליח. ב</w:t>
      </w:r>
      <w:r w:rsidRPr="00B35A77">
        <w:rPr>
          <w:rFonts w:ascii="Narkisim" w:hAnsi="Narkisim" w:cs="Narkisim"/>
          <w:b/>
          <w:bCs/>
          <w:rtl/>
        </w:rPr>
        <w:t xml:space="preserve">חי' בית מאיר </w:t>
      </w:r>
      <w:r w:rsidRPr="00B35A77">
        <w:rPr>
          <w:rFonts w:ascii="Narkisim" w:hAnsi="Narkisim" w:cs="Narkisim"/>
          <w:rtl/>
        </w:rPr>
        <w:t>הגדיר דלא שייך שליחות אלא בפעולה ומעשה או דיבור, אבל השמיעה דהוה בלא פעולה ל"ש שליח כאילו הוא בעצמו שמע</w:t>
      </w:r>
      <w:r w:rsidRPr="00B35A77">
        <w:rPr>
          <w:rStyle w:val="ac"/>
          <w:rFonts w:ascii="Narkisim" w:hAnsi="Narkisim" w:cs="Narkisim"/>
          <w:rtl/>
        </w:rPr>
        <w:footnoteReference w:id="336"/>
      </w:r>
      <w:r w:rsidRPr="00B35A77">
        <w:rPr>
          <w:rFonts w:ascii="Narkisim" w:hAnsi="Narkisim" w:cs="Narkisim"/>
        </w:rPr>
        <w:t>.</w:t>
      </w:r>
    </w:p>
    <w:p w14:paraId="7683CC1B" w14:textId="77777777" w:rsidR="00101874" w:rsidRPr="00B35A77" w:rsidRDefault="00000000" w:rsidP="00B35A77">
      <w:pPr>
        <w:pStyle w:val="a7"/>
        <w:bidi/>
        <w:rPr>
          <w:rFonts w:ascii="Narkisim" w:hAnsi="Narkisim"/>
        </w:rPr>
      </w:pPr>
      <w:r w:rsidRPr="00B35A77">
        <w:rPr>
          <w:rFonts w:ascii="Narkisim" w:hAnsi="Narkisim"/>
          <w:rtl/>
        </w:rPr>
        <w:lastRenderedPageBreak/>
        <w:t>וה</w:t>
      </w:r>
      <w:r w:rsidRPr="00B35A77">
        <w:rPr>
          <w:rFonts w:ascii="Narkisim" w:hAnsi="Narkisim"/>
          <w:b/>
          <w:bCs/>
          <w:rtl/>
        </w:rPr>
        <w:t>קצות</w:t>
      </w:r>
      <w:r w:rsidRPr="00B35A77">
        <w:rPr>
          <w:rFonts w:ascii="Narkisim" w:hAnsi="Narkisim"/>
          <w:rtl/>
        </w:rPr>
        <w:t xml:space="preserve"> </w:t>
      </w:r>
      <w:r w:rsidRPr="00B35A77">
        <w:rPr>
          <w:rFonts w:ascii="Narkisim" w:hAnsi="Narkisim"/>
          <w:szCs w:val="20"/>
          <w:rtl/>
        </w:rPr>
        <w:t>(קפב א)</w:t>
      </w:r>
      <w:r w:rsidRPr="00B35A77">
        <w:rPr>
          <w:rFonts w:ascii="Narkisim" w:hAnsi="Narkisim"/>
          <w:rtl/>
        </w:rPr>
        <w:t xml:space="preserve"> הביא דברי ה</w:t>
      </w:r>
      <w:r w:rsidRPr="00B35A77">
        <w:rPr>
          <w:rFonts w:ascii="Narkisim" w:hAnsi="Narkisim"/>
          <w:b/>
          <w:bCs/>
          <w:rtl/>
        </w:rPr>
        <w:t>תוס' רי"ד</w:t>
      </w:r>
      <w:r w:rsidRPr="00B35A77">
        <w:rPr>
          <w:rFonts w:ascii="Narkisim" w:hAnsi="Narkisim"/>
          <w:rtl/>
        </w:rPr>
        <w:t xml:space="preserve"> (קידושין מב:) דיש מקשים דיהני שליחות לכל מצוות, לישב בסוכה ולהניח תפילין עבורו. וה</w:t>
      </w:r>
      <w:r w:rsidRPr="00B35A77">
        <w:rPr>
          <w:rFonts w:ascii="Narkisim" w:hAnsi="Narkisim"/>
          <w:b/>
          <w:bCs/>
          <w:rtl/>
        </w:rPr>
        <w:t>תוס' רי"ד</w:t>
      </w:r>
      <w:r w:rsidRPr="00B35A77">
        <w:rPr>
          <w:rFonts w:ascii="Narkisim" w:hAnsi="Narkisim"/>
          <w:rtl/>
        </w:rPr>
        <w:t xml:space="preserve"> תי' דהקב"ה צווה שיעשה המצוות בגופו. והאיך יפטר ע"י שליח, ולא יעשה כלום</w:t>
      </w:r>
      <w:r w:rsidRPr="00B35A77">
        <w:rPr>
          <w:rStyle w:val="ac"/>
          <w:rFonts w:ascii="Narkisim" w:hAnsi="Narkisim"/>
          <w:rtl/>
        </w:rPr>
        <w:footnoteReference w:id="337"/>
      </w:r>
      <w:r w:rsidRPr="00B35A77">
        <w:rPr>
          <w:rFonts w:ascii="Narkisim" w:hAnsi="Narkisim"/>
        </w:rPr>
        <w:t>.</w:t>
      </w:r>
    </w:p>
    <w:p w14:paraId="393A0EC3" w14:textId="77777777" w:rsidR="00101874" w:rsidRPr="00B35A77" w:rsidRDefault="00000000" w:rsidP="00B35A77">
      <w:pPr>
        <w:pStyle w:val="a7"/>
        <w:bidi/>
        <w:rPr>
          <w:rFonts w:ascii="Narkisim" w:hAnsi="Narkisim"/>
        </w:rPr>
      </w:pPr>
      <w:r w:rsidRPr="00B35A77">
        <w:rPr>
          <w:rFonts w:ascii="Narkisim" w:hAnsi="Narkisim"/>
          <w:rtl/>
        </w:rPr>
        <w:t>וה</w:t>
      </w:r>
      <w:r w:rsidRPr="00B35A77">
        <w:rPr>
          <w:rFonts w:ascii="Narkisim" w:hAnsi="Narkisim"/>
          <w:b/>
          <w:bCs/>
          <w:rtl/>
        </w:rPr>
        <w:t>אחרונים</w:t>
      </w:r>
      <w:r w:rsidRPr="00B35A77">
        <w:rPr>
          <w:rFonts w:ascii="Narkisim" w:hAnsi="Narkisim"/>
          <w:rtl/>
        </w:rPr>
        <w:t xml:space="preserve"> </w:t>
      </w:r>
      <w:r w:rsidRPr="00B35A77">
        <w:rPr>
          <w:rFonts w:ascii="Narkisim" w:hAnsi="Narkisim"/>
          <w:szCs w:val="20"/>
          <w:rtl/>
        </w:rPr>
        <w:t>(או"ש שלוחין א ועוד)</w:t>
      </w:r>
      <w:r w:rsidRPr="00B35A77">
        <w:rPr>
          <w:rFonts w:ascii="Narkisim" w:hAnsi="Narkisim"/>
          <w:rtl/>
        </w:rPr>
        <w:t xml:space="preserve"> ביארו [את תי' התוס' רי"ד] דכוונת התורה שכל א' מישראל יניח תפילין, ויאכל מצה</w:t>
      </w:r>
      <w:r w:rsidRPr="00B35A77">
        <w:rPr>
          <w:rStyle w:val="ac"/>
          <w:rFonts w:ascii="Narkisim" w:hAnsi="Narkisim"/>
          <w:rtl/>
        </w:rPr>
        <w:footnoteReference w:id="338"/>
      </w:r>
      <w:r w:rsidRPr="00B35A77">
        <w:rPr>
          <w:rFonts w:ascii="Narkisim" w:hAnsi="Narkisim"/>
        </w:rPr>
        <w:t xml:space="preserve">, </w:t>
      </w:r>
      <w:r w:rsidRPr="00B35A77">
        <w:rPr>
          <w:rFonts w:ascii="Narkisim" w:hAnsi="Narkisim"/>
          <w:rtl/>
        </w:rPr>
        <w:t>ולכן הקפידה תורה שיעשה בגופו דוקא. ושליחות שייך רק היכא דרצון התורה שיתייחס המעשה לאדם מסויים, שהבעל יכתוב גט או ישחוט פסחו. ולא בעי' בגופו ממש</w:t>
      </w:r>
      <w:r w:rsidRPr="00B35A77">
        <w:rPr>
          <w:rStyle w:val="ac"/>
          <w:rFonts w:ascii="Narkisim" w:hAnsi="Narkisim"/>
          <w:rtl/>
        </w:rPr>
        <w:footnoteReference w:id="339"/>
      </w:r>
      <w:r w:rsidRPr="00B35A77">
        <w:rPr>
          <w:rFonts w:ascii="Narkisim" w:hAnsi="Narkisim"/>
        </w:rPr>
        <w:t>.</w:t>
      </w:r>
    </w:p>
    <w:p w14:paraId="03551880" w14:textId="77777777" w:rsidR="00101874" w:rsidRPr="00B35A77" w:rsidRDefault="00000000" w:rsidP="00B35A77">
      <w:pPr>
        <w:pStyle w:val="a7"/>
        <w:bidi/>
        <w:rPr>
          <w:rFonts w:ascii="Narkisim" w:hAnsi="Narkisim"/>
        </w:rPr>
      </w:pPr>
      <w:r w:rsidRPr="00B35A77">
        <w:rPr>
          <w:rFonts w:ascii="Narkisim" w:hAnsi="Narkisim"/>
          <w:rtl/>
        </w:rPr>
        <w:t>אבל ה</w:t>
      </w:r>
      <w:r w:rsidRPr="00B35A77">
        <w:rPr>
          <w:rFonts w:ascii="Narkisim" w:hAnsi="Narkisim"/>
          <w:b/>
          <w:bCs/>
          <w:rtl/>
        </w:rPr>
        <w:t>קצות</w:t>
      </w:r>
      <w:r w:rsidRPr="00B35A77">
        <w:rPr>
          <w:rFonts w:ascii="Narkisim" w:hAnsi="Narkisim"/>
          <w:rtl/>
        </w:rPr>
        <w:t xml:space="preserve"> כת'</w:t>
      </w:r>
      <w:r w:rsidRPr="00B35A77">
        <w:rPr>
          <w:rStyle w:val="ac"/>
          <w:rFonts w:ascii="Narkisim" w:hAnsi="Narkisim"/>
          <w:rtl/>
        </w:rPr>
        <w:footnoteReference w:id="340"/>
      </w:r>
      <w:r w:rsidRPr="00B35A77">
        <w:rPr>
          <w:rFonts w:ascii="Narkisim" w:hAnsi="Narkisim"/>
          <w:rtl/>
        </w:rPr>
        <w:t xml:space="preserve"> ליישב</w:t>
      </w:r>
      <w:r w:rsidRPr="00B35A77">
        <w:rPr>
          <w:rStyle w:val="ac"/>
          <w:rFonts w:ascii="Narkisim" w:hAnsi="Narkisim"/>
          <w:rtl/>
        </w:rPr>
        <w:footnoteReference w:id="341"/>
      </w:r>
      <w:r w:rsidRPr="00B35A77">
        <w:rPr>
          <w:rFonts w:ascii="Narkisim" w:hAnsi="Narkisim"/>
        </w:rPr>
        <w:t xml:space="preserve"> </w:t>
      </w:r>
      <w:r w:rsidRPr="00B35A77">
        <w:rPr>
          <w:rFonts w:ascii="Narkisim" w:hAnsi="Narkisim"/>
          <w:rtl/>
        </w:rPr>
        <w:t>ע"פ דברי ה</w:t>
      </w:r>
      <w:r w:rsidRPr="00B35A77">
        <w:rPr>
          <w:rFonts w:ascii="Narkisim" w:hAnsi="Narkisim"/>
          <w:b/>
          <w:bCs/>
          <w:rtl/>
        </w:rPr>
        <w:t>רא"ש</w:t>
      </w:r>
      <w:r w:rsidRPr="00B35A77">
        <w:rPr>
          <w:rFonts w:ascii="Narkisim" w:hAnsi="Narkisim"/>
          <w:rtl/>
        </w:rPr>
        <w:t xml:space="preserve"> (כאן), דל"ש שליחות במידי דממילא. דמצוות תפילין הוא שיהא מונח התפילין על ראשו, דהוה מידי דממילא. ואין גוף השליח כגוף המשלח. ואף אם הניח תפילין על ראש השליח [ומיוחס 'מעשה הנחה' לשליח], אכתי לא הונח תפילין על ראש המשלח. דאף מידי דממילא, ול"ש שליחות</w:t>
      </w:r>
      <w:r w:rsidRPr="00B35A77">
        <w:rPr>
          <w:rStyle w:val="ac"/>
          <w:rFonts w:ascii="Narkisim" w:hAnsi="Narkisim"/>
          <w:rtl/>
        </w:rPr>
        <w:footnoteReference w:id="342"/>
      </w:r>
      <w:r w:rsidRPr="00B35A77">
        <w:rPr>
          <w:rFonts w:ascii="Narkisim" w:hAnsi="Narkisim"/>
        </w:rPr>
        <w:t xml:space="preserve">. </w:t>
      </w:r>
      <w:r w:rsidRPr="00B35A77">
        <w:rPr>
          <w:rFonts w:ascii="Narkisim" w:hAnsi="Narkisim"/>
          <w:rtl/>
        </w:rPr>
        <w:t>וכן בציצית וסוכה ושאר מצוות גוף השליח לא הוה כגופו</w:t>
      </w:r>
      <w:r w:rsidRPr="00B35A77">
        <w:rPr>
          <w:rStyle w:val="ac"/>
          <w:rFonts w:ascii="Narkisim" w:hAnsi="Narkisim"/>
          <w:rtl/>
        </w:rPr>
        <w:footnoteReference w:id="343"/>
      </w:r>
      <w:r w:rsidRPr="00B35A77">
        <w:rPr>
          <w:rFonts w:ascii="Narkisim" w:hAnsi="Narkisim"/>
        </w:rPr>
        <w:t xml:space="preserve">. </w:t>
      </w:r>
      <w:r w:rsidRPr="00B35A77">
        <w:rPr>
          <w:rFonts w:ascii="Narkisim" w:hAnsi="Narkisim"/>
          <w:rtl/>
        </w:rPr>
        <w:t>ושליחות מהני רק בקרבן פסח וקידושין וגירושין [דצווי התורה על העשייה], דמתייחס למשלח כאילו עשאו הוא [ולא צריך שיהא על גופו]</w:t>
      </w:r>
      <w:r w:rsidRPr="00B35A77">
        <w:rPr>
          <w:rStyle w:val="ac"/>
          <w:rFonts w:ascii="Narkisim" w:hAnsi="Narkisim"/>
          <w:rtl/>
        </w:rPr>
        <w:footnoteReference w:id="344"/>
      </w:r>
      <w:r w:rsidRPr="00B35A77">
        <w:rPr>
          <w:rFonts w:ascii="Narkisim" w:hAnsi="Narkisim"/>
        </w:rPr>
        <w:t>.</w:t>
      </w:r>
    </w:p>
    <w:p w14:paraId="729988D0" w14:textId="77777777" w:rsidR="00101874" w:rsidRPr="00B35A77" w:rsidRDefault="00000000" w:rsidP="00B35A77">
      <w:pPr>
        <w:bidi/>
        <w:rPr>
          <w:rFonts w:ascii="Narkisim" w:hAnsi="Narkisim" w:cs="Narkisim"/>
        </w:rPr>
      </w:pPr>
      <w:r w:rsidRPr="00B35A77">
        <w:rPr>
          <w:rFonts w:ascii="Narkisim" w:hAnsi="Narkisim" w:cs="Narkisim"/>
          <w:u w:val="single"/>
          <w:rtl/>
        </w:rPr>
        <w:t>ר"ן ד"ה והא</w:t>
      </w:r>
      <w:r w:rsidRPr="00B35A77">
        <w:rPr>
          <w:rFonts w:ascii="Narkisim" w:hAnsi="Narkisim" w:cs="Narkisim"/>
          <w:rtl/>
        </w:rPr>
        <w:t xml:space="preserve">. תי' בתוס' בשם הר"ר יוסף מי איכא דבעל ל"מ וכו' כדאמרי' בנזיר. </w:t>
      </w:r>
      <w:r w:rsidRPr="00B35A77">
        <w:rPr>
          <w:rFonts w:ascii="Narkisim" w:hAnsi="Narkisim" w:cs="Narkisim"/>
          <w:b/>
          <w:bCs/>
          <w:rtl/>
        </w:rPr>
        <w:t>רע"א</w:t>
      </w:r>
      <w:r w:rsidRPr="00B35A77">
        <w:rPr>
          <w:rFonts w:ascii="Narkisim" w:hAnsi="Narkisim" w:cs="Narkisim"/>
          <w:rtl/>
        </w:rPr>
        <w:t xml:space="preserve"> הק' דבגמ' (נזיר שם) נתחדש דבעינן שיהא מצי עביד בשעת מינוי השליחות. </w:t>
      </w:r>
      <w:r w:rsidRPr="00B35A77">
        <w:rPr>
          <w:rFonts w:ascii="Narkisim" w:hAnsi="Narkisim" w:cs="Narkisim"/>
          <w:szCs w:val="20"/>
          <w:rtl/>
        </w:rPr>
        <w:t>אבל הא דל"ש שליחות בדבר שהוא אינו יכול לעשות הוה סברא פשוטה. והר"ן לא היה צריך להביא ראיה מנזיר</w:t>
      </w:r>
      <w:r w:rsidRPr="00B35A77">
        <w:rPr>
          <w:rFonts w:ascii="Narkisim" w:hAnsi="Narkisim" w:cs="Narkisim"/>
          <w:szCs w:val="20"/>
        </w:rPr>
        <w:t>.</w:t>
      </w:r>
    </w:p>
    <w:p w14:paraId="07229B1D" w14:textId="77777777" w:rsidR="00101874" w:rsidRPr="00B35A77" w:rsidRDefault="00000000" w:rsidP="00B35A77">
      <w:pPr>
        <w:bidi/>
        <w:rPr>
          <w:rFonts w:ascii="Narkisim" w:hAnsi="Narkisim" w:cs="Narkisim"/>
        </w:rPr>
      </w:pPr>
      <w:r w:rsidRPr="00B35A77">
        <w:rPr>
          <w:rFonts w:ascii="Narkisim" w:hAnsi="Narkisim" w:cs="Narkisim"/>
          <w:u w:val="single"/>
          <w:rtl/>
        </w:rPr>
        <w:t>שם.</w:t>
      </w:r>
      <w:r w:rsidRPr="00B35A77">
        <w:rPr>
          <w:rFonts w:ascii="Narkisim" w:hAnsi="Narkisim" w:cs="Narkisim"/>
          <w:rtl/>
        </w:rPr>
        <w:t xml:space="preserve"> ובדברי ה</w:t>
      </w:r>
      <w:r w:rsidRPr="00B35A77">
        <w:rPr>
          <w:rFonts w:ascii="Narkisim" w:hAnsi="Narkisim" w:cs="Narkisim"/>
          <w:b/>
          <w:bCs/>
          <w:rtl/>
        </w:rPr>
        <w:t>תוס'</w:t>
      </w:r>
      <w:r w:rsidRPr="00B35A77">
        <w:rPr>
          <w:rFonts w:ascii="Narkisim" w:hAnsi="Narkisim" w:cs="Narkisim"/>
          <w:rtl/>
        </w:rPr>
        <w:t xml:space="preserve"> מכת"י וה</w:t>
      </w:r>
      <w:r w:rsidRPr="00B35A77">
        <w:rPr>
          <w:rFonts w:ascii="Narkisim" w:hAnsi="Narkisim" w:cs="Narkisim"/>
          <w:b/>
          <w:bCs/>
          <w:rtl/>
        </w:rPr>
        <w:t>רשב"א</w:t>
      </w:r>
      <w:r w:rsidRPr="00B35A77">
        <w:rPr>
          <w:rFonts w:ascii="Narkisim" w:hAnsi="Narkisim" w:cs="Narkisim"/>
          <w:rtl/>
        </w:rPr>
        <w:t xml:space="preserve"> מבואר דתי' הר' יוסף (הו' בר"ן) הוה תי' נוסף על דברי הרא"ש. אבל ב</w:t>
      </w:r>
      <w:r w:rsidRPr="00B35A77">
        <w:rPr>
          <w:rFonts w:ascii="Narkisim" w:hAnsi="Narkisim" w:cs="Narkisim"/>
          <w:b/>
          <w:bCs/>
          <w:rtl/>
        </w:rPr>
        <w:t>חי' בית מאיר</w:t>
      </w:r>
      <w:r w:rsidRPr="00B35A77">
        <w:rPr>
          <w:rFonts w:ascii="Narkisim" w:hAnsi="Narkisim" w:cs="Narkisim"/>
          <w:rtl/>
        </w:rPr>
        <w:t xml:space="preserve"> </w:t>
      </w:r>
      <w:r w:rsidRPr="00B35A77">
        <w:rPr>
          <w:rFonts w:ascii="Narkisim" w:hAnsi="Narkisim" w:cs="Narkisim"/>
          <w:szCs w:val="20"/>
          <w:rtl/>
        </w:rPr>
        <w:t>(ועד"ז כתב ה</w:t>
      </w:r>
      <w:r w:rsidRPr="00B35A77">
        <w:rPr>
          <w:rFonts w:ascii="Narkisim" w:hAnsi="Narkisim" w:cs="Narkisim"/>
          <w:b/>
          <w:bCs/>
          <w:szCs w:val="20"/>
          <w:rtl/>
        </w:rPr>
        <w:t>שער"י</w:t>
      </w:r>
      <w:r w:rsidRPr="00B35A77">
        <w:rPr>
          <w:rFonts w:ascii="Narkisim" w:hAnsi="Narkisim" w:cs="Narkisim"/>
          <w:szCs w:val="20"/>
          <w:rtl/>
        </w:rPr>
        <w:t xml:space="preserve"> ז ז)</w:t>
      </w:r>
      <w:r w:rsidRPr="00B35A77">
        <w:rPr>
          <w:rFonts w:ascii="Narkisim" w:hAnsi="Narkisim" w:cs="Narkisim"/>
          <w:rtl/>
        </w:rPr>
        <w:t xml:space="preserve"> כת' דתרוייהו צריכי, דקו' הרא"ש דהוה שליח לשמיעה </w:t>
      </w:r>
      <w:r w:rsidRPr="00B35A77">
        <w:rPr>
          <w:rFonts w:ascii="Narkisim" w:hAnsi="Narkisim" w:cs="Narkisim"/>
          <w:szCs w:val="20"/>
          <w:rtl/>
        </w:rPr>
        <w:t>[והבעל מצי שמע, וכן למנות שליח לשמוע],</w:t>
      </w:r>
      <w:r w:rsidRPr="00B35A77">
        <w:rPr>
          <w:rFonts w:ascii="Narkisim" w:hAnsi="Narkisim" w:cs="Narkisim"/>
          <w:rtl/>
        </w:rPr>
        <w:t xml:space="preserve"> שיחשב דהבעל עצמו שמע. ועי"ז הבעל עצמו יכול להפר [ומצי משוי שליח]. ותי' הרא"ש דלא נחשב דהבעל שמע. ועדיין קשה דנימא דהשליח ישמע ויפר </w:t>
      </w:r>
      <w:r w:rsidRPr="00B35A77">
        <w:rPr>
          <w:rFonts w:ascii="Narkisim" w:hAnsi="Narkisim" w:cs="Narkisim"/>
          <w:szCs w:val="20"/>
          <w:rtl/>
        </w:rPr>
        <w:t>[וסגי בשמיעת בעל ההפרה]</w:t>
      </w:r>
      <w:r w:rsidRPr="00B35A77">
        <w:rPr>
          <w:rFonts w:ascii="Narkisim" w:hAnsi="Narkisim" w:cs="Narkisim"/>
          <w:rtl/>
        </w:rPr>
        <w:t>, ובזה תי' [ר' יוסף] דאיהו לא מצי עבד, ולא משוי שליח</w:t>
      </w:r>
      <w:r w:rsidRPr="00B35A77">
        <w:rPr>
          <w:rStyle w:val="ac"/>
          <w:rFonts w:ascii="Narkisim" w:hAnsi="Narkisim" w:cs="Narkisim"/>
          <w:rtl/>
        </w:rPr>
        <w:footnoteReference w:id="345"/>
      </w:r>
      <w:r w:rsidRPr="00B35A77">
        <w:rPr>
          <w:rFonts w:ascii="Narkisim" w:hAnsi="Narkisim" w:cs="Narkisim"/>
        </w:rPr>
        <w:t>.</w:t>
      </w:r>
      <w:r w:rsidRPr="00B35A77">
        <w:rPr>
          <w:rFonts w:ascii="Narkisim" w:hAnsi="Narkisim" w:cs="Narkisim"/>
          <w:szCs w:val="20"/>
        </w:rPr>
        <w:t xml:space="preserve"> </w:t>
      </w:r>
      <w:r w:rsidRPr="00B35A77">
        <w:rPr>
          <w:rFonts w:ascii="Narkisim" w:hAnsi="Narkisim" w:cs="Narkisim"/>
          <w:szCs w:val="20"/>
          <w:rtl/>
        </w:rPr>
        <w:t>וכעי"ז כת' ה</w:t>
      </w:r>
      <w:r w:rsidRPr="00B35A77">
        <w:rPr>
          <w:rFonts w:ascii="Narkisim" w:hAnsi="Narkisim" w:cs="Narkisim"/>
          <w:b/>
          <w:bCs/>
          <w:szCs w:val="20"/>
          <w:rtl/>
        </w:rPr>
        <w:t>ברכ"ש</w:t>
      </w:r>
      <w:r w:rsidRPr="00B35A77">
        <w:rPr>
          <w:rFonts w:ascii="Narkisim" w:hAnsi="Narkisim" w:cs="Narkisim"/>
          <w:szCs w:val="20"/>
          <w:rtl/>
        </w:rPr>
        <w:t xml:space="preserve"> (כח) דסברת הר"ן דכל זמן שלא שמע ל"מ משוי שליח להפרה, ולכן ל"מ שמיעת </w:t>
      </w:r>
      <w:r w:rsidRPr="00B35A77">
        <w:rPr>
          <w:rFonts w:ascii="Narkisim" w:hAnsi="Narkisim" w:cs="Narkisim"/>
          <w:szCs w:val="20"/>
          <w:rtl/>
        </w:rPr>
        <w:lastRenderedPageBreak/>
        <w:t>השליח</w:t>
      </w:r>
      <w:r w:rsidRPr="00B35A77">
        <w:rPr>
          <w:rStyle w:val="ac"/>
          <w:rFonts w:ascii="Narkisim" w:hAnsi="Narkisim" w:cs="Narkisim"/>
          <w:rtl/>
        </w:rPr>
        <w:footnoteReference w:id="346"/>
      </w:r>
      <w:r w:rsidRPr="00B35A77">
        <w:rPr>
          <w:rFonts w:ascii="Narkisim" w:hAnsi="Narkisim" w:cs="Narkisim"/>
        </w:rPr>
        <w:t>.</w:t>
      </w:r>
    </w:p>
    <w:p w14:paraId="55A56234" w14:textId="77777777" w:rsidR="00101874" w:rsidRPr="00B35A77" w:rsidRDefault="00000000" w:rsidP="00B35A77">
      <w:pPr>
        <w:pStyle w:val="a7"/>
        <w:bidi/>
        <w:rPr>
          <w:rFonts w:ascii="Narkisim" w:hAnsi="Narkisim"/>
        </w:rPr>
      </w:pPr>
      <w:r w:rsidRPr="00B35A77">
        <w:rPr>
          <w:rFonts w:ascii="Narkisim" w:hAnsi="Narkisim"/>
          <w:rtl/>
        </w:rPr>
        <w:t xml:space="preserve">אבל פשטות דברי ר' יוסף דל"ש שליחות אף לעצם השמיעה, בשעה שאינו בעלים להפרה </w:t>
      </w:r>
      <w:r w:rsidRPr="00B35A77">
        <w:rPr>
          <w:rFonts w:ascii="Narkisim" w:hAnsi="Narkisim"/>
          <w:szCs w:val="20"/>
          <w:rtl/>
        </w:rPr>
        <w:t>[וכ"מ בתוס' ורשב"א הנ"</w:t>
      </w:r>
      <w:r w:rsidRPr="00B35A77">
        <w:rPr>
          <w:rFonts w:ascii="Narkisim" w:hAnsi="Narkisim"/>
          <w:sz w:val="20"/>
          <w:szCs w:val="20"/>
          <w:rtl/>
        </w:rPr>
        <w:t>ל]. וה</w:t>
      </w:r>
      <w:r w:rsidRPr="00B35A77">
        <w:rPr>
          <w:rFonts w:ascii="Narkisim" w:hAnsi="Narkisim"/>
          <w:b/>
          <w:bCs/>
          <w:sz w:val="20"/>
          <w:szCs w:val="20"/>
          <w:rtl/>
        </w:rPr>
        <w:t>בית מאיר</w:t>
      </w:r>
      <w:r w:rsidRPr="00B35A77">
        <w:rPr>
          <w:rFonts w:ascii="Narkisim" w:hAnsi="Narkisim"/>
          <w:sz w:val="20"/>
          <w:szCs w:val="20"/>
          <w:rtl/>
        </w:rPr>
        <w:t xml:space="preserve"> כתב (בסוגריים) דאפשר דהר"ן סבר דכיון דלא נדרה לא חשבינן ליה 'אפשר לשמוע</w:t>
      </w:r>
      <w:r w:rsidRPr="00B35A77">
        <w:rPr>
          <w:rFonts w:ascii="Narkisim" w:hAnsi="Narkisim"/>
          <w:sz w:val="20"/>
          <w:szCs w:val="20"/>
        </w:rPr>
        <w:t>'.</w:t>
      </w:r>
    </w:p>
    <w:p w14:paraId="44B54759" w14:textId="77777777" w:rsidR="00101874" w:rsidRPr="00B35A77" w:rsidRDefault="00000000" w:rsidP="00B35A77">
      <w:pPr>
        <w:pStyle w:val="3"/>
        <w:bidi/>
        <w:rPr>
          <w:rFonts w:ascii="Narkisim" w:hAnsi="Narkisim"/>
        </w:rPr>
      </w:pPr>
      <w:r w:rsidRPr="00B35A77">
        <w:rPr>
          <w:rFonts w:ascii="Narkisim" w:hAnsi="Narkisim"/>
          <w:rtl/>
        </w:rPr>
        <w:t>דף עג</w:t>
      </w:r>
      <w:r w:rsidRPr="00B35A77">
        <w:rPr>
          <w:rFonts w:ascii="Narkisim" w:hAnsi="Narkisim"/>
        </w:rPr>
        <w:t>.</w:t>
      </w:r>
    </w:p>
    <w:p w14:paraId="797EEEBB" w14:textId="77777777" w:rsidR="00101874" w:rsidRPr="00B35A77" w:rsidRDefault="00000000" w:rsidP="00B35A77">
      <w:pPr>
        <w:pStyle w:val="aa"/>
        <w:bidi/>
        <w:rPr>
          <w:rFonts w:ascii="Narkisim" w:hAnsi="Narkisim"/>
        </w:rPr>
      </w:pPr>
      <w:r w:rsidRPr="00B35A77">
        <w:rPr>
          <w:rFonts w:ascii="Narkisim" w:hAnsi="Narkisim"/>
          <w:u w:val="single"/>
          <w:rtl/>
        </w:rPr>
        <w:t>ר"ן ד"ה סבר</w:t>
      </w:r>
      <w:r w:rsidRPr="00B35A77">
        <w:rPr>
          <w:rFonts w:ascii="Narkisim" w:hAnsi="Narkisim"/>
          <w:rtl/>
        </w:rPr>
        <w:t>. מיהו אכתי קשה ליפר מהשתא וכו' משעה שילך וכו'. [וכ"ה ב</w:t>
      </w:r>
      <w:r w:rsidRPr="00B35A77">
        <w:rPr>
          <w:rFonts w:ascii="Narkisim" w:hAnsi="Narkisim"/>
          <w:b/>
          <w:bCs/>
          <w:rtl/>
        </w:rPr>
        <w:t>תוס</w:t>
      </w:r>
      <w:r w:rsidRPr="00B35A77">
        <w:rPr>
          <w:rFonts w:ascii="Narkisim" w:hAnsi="Narkisim"/>
          <w:rtl/>
        </w:rPr>
        <w:t>' מכת"י]. ו</w:t>
      </w:r>
      <w:r w:rsidRPr="00B35A77">
        <w:rPr>
          <w:rFonts w:ascii="Narkisim" w:hAnsi="Narkisim"/>
          <w:b/>
          <w:bCs/>
          <w:rtl/>
        </w:rPr>
        <w:t>תוס</w:t>
      </w:r>
      <w:r w:rsidRPr="00B35A77">
        <w:rPr>
          <w:rFonts w:ascii="Narkisim" w:hAnsi="Narkisim"/>
          <w:rtl/>
        </w:rPr>
        <w:t>' (נזיר יב:) תי' דעי"ז יהא קטטה ביניהם</w:t>
      </w:r>
      <w:r w:rsidRPr="00B35A77">
        <w:rPr>
          <w:rFonts w:ascii="Narkisim" w:hAnsi="Narkisim"/>
        </w:rPr>
        <w:t>.</w:t>
      </w:r>
    </w:p>
    <w:p w14:paraId="15996E21" w14:textId="77777777" w:rsidR="00101874" w:rsidRPr="00B35A77" w:rsidRDefault="00000000" w:rsidP="00B35A77">
      <w:pPr>
        <w:bidi/>
        <w:rPr>
          <w:rFonts w:ascii="Narkisim" w:hAnsi="Narkisim" w:cs="Narkisim"/>
        </w:rPr>
      </w:pPr>
      <w:r w:rsidRPr="00B35A77">
        <w:rPr>
          <w:rFonts w:ascii="Narkisim" w:hAnsi="Narkisim" w:cs="Narkisim"/>
          <w:u w:val="single"/>
          <w:rtl/>
        </w:rPr>
        <w:t>בא"ד ולי אפשר דבעל חייש דילמא בעינא למיהדר בהפרה זו</w:t>
      </w:r>
      <w:r w:rsidRPr="00B35A77">
        <w:rPr>
          <w:rFonts w:ascii="Narkisim" w:hAnsi="Narkisim" w:cs="Narkisim"/>
          <w:rtl/>
        </w:rPr>
        <w:t xml:space="preserve">. </w:t>
      </w:r>
      <w:r w:rsidRPr="00B35A77">
        <w:rPr>
          <w:rFonts w:ascii="Narkisim" w:hAnsi="Narkisim" w:cs="Narkisim"/>
          <w:b/>
          <w:bCs/>
          <w:rtl/>
        </w:rPr>
        <w:t>רע"א</w:t>
      </w:r>
      <w:r w:rsidRPr="00B35A77">
        <w:rPr>
          <w:rFonts w:ascii="Narkisim" w:hAnsi="Narkisim" w:cs="Narkisim"/>
          <w:rtl/>
        </w:rPr>
        <w:t xml:space="preserve"> וה</w:t>
      </w:r>
      <w:r w:rsidRPr="00B35A77">
        <w:rPr>
          <w:rFonts w:ascii="Narkisim" w:hAnsi="Narkisim" w:cs="Narkisim"/>
          <w:b/>
          <w:bCs/>
          <w:rtl/>
        </w:rPr>
        <w:t>רש"ש</w:t>
      </w:r>
      <w:r w:rsidRPr="00B35A77">
        <w:rPr>
          <w:rFonts w:ascii="Narkisim" w:hAnsi="Narkisim" w:cs="Narkisim"/>
          <w:rtl/>
        </w:rPr>
        <w:t xml:space="preserve"> הקשו דכל מעשה לאחר ל' מהני חזרה תוך ל'</w:t>
      </w:r>
      <w:r w:rsidRPr="00B35A77">
        <w:rPr>
          <w:rStyle w:val="ac"/>
          <w:rFonts w:ascii="Narkisim" w:hAnsi="Narkisim" w:cs="Narkisim"/>
          <w:rtl/>
        </w:rPr>
        <w:footnoteReference w:id="347"/>
      </w:r>
      <w:r w:rsidRPr="00B35A77">
        <w:rPr>
          <w:rFonts w:ascii="Narkisim" w:hAnsi="Narkisim" w:cs="Narkisim"/>
          <w:rtl/>
        </w:rPr>
        <w:t>, א"כ השתא נמי יחזור בו</w:t>
      </w:r>
      <w:r w:rsidRPr="00B35A77">
        <w:rPr>
          <w:rStyle w:val="ac"/>
          <w:rFonts w:ascii="Narkisim" w:hAnsi="Narkisim" w:cs="Narkisim"/>
          <w:rtl/>
        </w:rPr>
        <w:footnoteReference w:id="348"/>
      </w:r>
      <w:r w:rsidRPr="00B35A77">
        <w:rPr>
          <w:rFonts w:ascii="Narkisim" w:hAnsi="Narkisim" w:cs="Narkisim"/>
        </w:rPr>
        <w:t xml:space="preserve">. </w:t>
      </w:r>
      <w:r w:rsidRPr="00B35A77">
        <w:rPr>
          <w:rFonts w:ascii="Narkisim" w:hAnsi="Narkisim" w:cs="Narkisim"/>
          <w:rtl/>
        </w:rPr>
        <w:t>ותי' ה</w:t>
      </w:r>
      <w:r w:rsidRPr="00B35A77">
        <w:rPr>
          <w:rFonts w:ascii="Narkisim" w:hAnsi="Narkisim" w:cs="Narkisim"/>
          <w:b/>
          <w:bCs/>
          <w:rtl/>
        </w:rPr>
        <w:t>רש"ש</w:t>
      </w:r>
      <w:r w:rsidRPr="00B35A77">
        <w:rPr>
          <w:rFonts w:ascii="Narkisim" w:hAnsi="Narkisim" w:cs="Narkisim"/>
          <w:rtl/>
        </w:rPr>
        <w:t xml:space="preserve"> דקאי השתא לצד (בר"ן עב: סוד"ה ת"ש וכן) דכששמע לבסוף חל למפרע, וא"כ ל"מ חזרה</w:t>
      </w:r>
      <w:r w:rsidRPr="00B35A77">
        <w:rPr>
          <w:rFonts w:ascii="Narkisim" w:hAnsi="Narkisim" w:cs="Narkisim"/>
        </w:rPr>
        <w:t>.</w:t>
      </w:r>
    </w:p>
    <w:p w14:paraId="3A229492" w14:textId="77777777" w:rsidR="00101874" w:rsidRPr="00B35A77" w:rsidRDefault="00000000" w:rsidP="00B35A77">
      <w:pPr>
        <w:pStyle w:val="a7"/>
        <w:bidi/>
        <w:rPr>
          <w:rFonts w:ascii="Narkisim" w:hAnsi="Narkisim"/>
        </w:rPr>
      </w:pPr>
      <w:r w:rsidRPr="00B35A77">
        <w:rPr>
          <w:rFonts w:ascii="Narkisim" w:hAnsi="Narkisim"/>
          <w:rtl/>
        </w:rPr>
        <w:t>ו</w:t>
      </w:r>
      <w:r w:rsidRPr="00B35A77">
        <w:rPr>
          <w:rFonts w:ascii="Narkisim" w:hAnsi="Narkisim"/>
          <w:b/>
          <w:bCs/>
          <w:rtl/>
        </w:rPr>
        <w:t>רע"א</w:t>
      </w:r>
      <w:r w:rsidRPr="00B35A77">
        <w:rPr>
          <w:rFonts w:ascii="Narkisim" w:hAnsi="Narkisim"/>
          <w:rtl/>
        </w:rPr>
        <w:t xml:space="preserve"> כתב דדעת הר"ן דהאומר 'מעכשיו' בדבר שלא בא לעולם אינו יכול לחזור בו</w:t>
      </w:r>
      <w:r w:rsidRPr="00B35A77">
        <w:rPr>
          <w:rStyle w:val="ac"/>
          <w:rFonts w:ascii="Narkisim" w:hAnsi="Narkisim"/>
          <w:rtl/>
        </w:rPr>
        <w:footnoteReference w:id="349"/>
      </w:r>
      <w:r w:rsidRPr="00B35A77">
        <w:rPr>
          <w:rFonts w:ascii="Narkisim" w:hAnsi="Narkisim"/>
        </w:rPr>
        <w:t xml:space="preserve">. </w:t>
      </w:r>
      <w:r w:rsidRPr="00B35A77">
        <w:rPr>
          <w:rFonts w:ascii="Narkisim" w:hAnsi="Narkisim"/>
          <w:rtl/>
        </w:rPr>
        <w:t>אבל הק' רע"א דמ"מ יש תקנה שיפר לכשישמע בלא מעכשיו. וה</w:t>
      </w:r>
      <w:r w:rsidRPr="00B35A77">
        <w:rPr>
          <w:rFonts w:ascii="Narkisim" w:hAnsi="Narkisim"/>
          <w:b/>
          <w:bCs/>
          <w:rtl/>
        </w:rPr>
        <w:t>ברכ"ש</w:t>
      </w:r>
      <w:r w:rsidRPr="00B35A77">
        <w:rPr>
          <w:rFonts w:ascii="Narkisim" w:hAnsi="Narkisim"/>
          <w:rtl/>
        </w:rPr>
        <w:t xml:space="preserve"> (ל ב בשם בנו) כתב דהוה כנדר על לאחר ל' דאינו יכול לחזור בו</w:t>
      </w:r>
      <w:r w:rsidRPr="00B35A77">
        <w:rPr>
          <w:rStyle w:val="ac"/>
          <w:rFonts w:ascii="Narkisim" w:hAnsi="Narkisim"/>
          <w:rtl/>
        </w:rPr>
        <w:footnoteReference w:id="350"/>
      </w:r>
      <w:r w:rsidRPr="00B35A77">
        <w:rPr>
          <w:rFonts w:ascii="Narkisim" w:hAnsi="Narkisim"/>
        </w:rPr>
        <w:t>.</w:t>
      </w:r>
    </w:p>
    <w:p w14:paraId="5BAA81CD" w14:textId="77777777" w:rsidR="00101874" w:rsidRPr="00B35A77" w:rsidRDefault="00000000" w:rsidP="00B35A77">
      <w:pPr>
        <w:pStyle w:val="a7"/>
        <w:bidi/>
        <w:rPr>
          <w:rFonts w:ascii="Narkisim" w:hAnsi="Narkisim"/>
        </w:rPr>
      </w:pPr>
      <w:r w:rsidRPr="00B35A77">
        <w:rPr>
          <w:rFonts w:ascii="Narkisim" w:hAnsi="Narkisim"/>
          <w:rtl/>
        </w:rPr>
        <w:t xml:space="preserve">ועוד הק' </w:t>
      </w:r>
      <w:r w:rsidRPr="00B35A77">
        <w:rPr>
          <w:rFonts w:ascii="Narkisim" w:hAnsi="Narkisim"/>
          <w:b/>
          <w:bCs/>
          <w:rtl/>
        </w:rPr>
        <w:t>רע"א</w:t>
      </w:r>
      <w:r w:rsidRPr="00B35A77">
        <w:rPr>
          <w:rFonts w:ascii="Narkisim" w:hAnsi="Narkisim"/>
          <w:rtl/>
        </w:rPr>
        <w:t xml:space="preserve"> דיכול להפר </w:t>
      </w:r>
      <w:r w:rsidRPr="00B35A77">
        <w:rPr>
          <w:rFonts w:ascii="Narkisim" w:hAnsi="Narkisim"/>
          <w:i/>
          <w:iCs/>
          <w:rtl/>
        </w:rPr>
        <w:t>בתנאי</w:t>
      </w:r>
      <w:r w:rsidRPr="00B35A77">
        <w:rPr>
          <w:rFonts w:ascii="Narkisim" w:hAnsi="Narkisim"/>
          <w:rtl/>
        </w:rPr>
        <w:t xml:space="preserve"> שלא יחזור בו</w:t>
      </w:r>
      <w:r w:rsidRPr="00B35A77">
        <w:rPr>
          <w:rFonts w:ascii="Narkisim" w:hAnsi="Narkisim"/>
        </w:rPr>
        <w:t>.</w:t>
      </w:r>
    </w:p>
    <w:p w14:paraId="37426A5E" w14:textId="77777777" w:rsidR="00101874" w:rsidRPr="00B35A77" w:rsidRDefault="00000000" w:rsidP="00B35A77">
      <w:pPr>
        <w:bidi/>
        <w:rPr>
          <w:rFonts w:ascii="Narkisim" w:hAnsi="Narkisim" w:cs="Narkisim"/>
        </w:rPr>
      </w:pPr>
      <w:r w:rsidRPr="00B35A77">
        <w:rPr>
          <w:rFonts w:ascii="Narkisim" w:hAnsi="Narkisim" w:cs="Narkisim"/>
          <w:i/>
          <w:iCs/>
          <w:szCs w:val="20"/>
          <w:rtl/>
        </w:rPr>
        <w:t>לענין הלכה</w:t>
      </w:r>
      <w:r w:rsidRPr="00B35A77">
        <w:rPr>
          <w:rFonts w:ascii="Narkisim" w:hAnsi="Narkisim" w:cs="Narkisim"/>
          <w:rtl/>
        </w:rPr>
        <w:t xml:space="preserve"> - ה</w:t>
      </w:r>
      <w:r w:rsidRPr="00B35A77">
        <w:rPr>
          <w:rFonts w:ascii="Narkisim" w:hAnsi="Narkisim" w:cs="Narkisim"/>
          <w:b/>
          <w:bCs/>
          <w:rtl/>
        </w:rPr>
        <w:t>ר"ן</w:t>
      </w:r>
      <w:r w:rsidRPr="00B35A77">
        <w:rPr>
          <w:rFonts w:ascii="Narkisim" w:hAnsi="Narkisim" w:cs="Narkisim"/>
          <w:rtl/>
        </w:rPr>
        <w:t xml:space="preserve"> </w:t>
      </w:r>
      <w:r w:rsidRPr="00B35A77">
        <w:rPr>
          <w:rFonts w:ascii="Narkisim" w:hAnsi="Narkisim" w:cs="Narkisim"/>
          <w:szCs w:val="20"/>
          <w:rtl/>
        </w:rPr>
        <w:t>(ד"ה משום)</w:t>
      </w:r>
      <w:r w:rsidRPr="00B35A77">
        <w:rPr>
          <w:rFonts w:ascii="Narkisim" w:hAnsi="Narkisim" w:cs="Narkisim"/>
          <w:rtl/>
        </w:rPr>
        <w:t xml:space="preserve"> הביא דברי ה</w:t>
      </w:r>
      <w:r w:rsidRPr="00B35A77">
        <w:rPr>
          <w:rFonts w:ascii="Narkisim" w:hAnsi="Narkisim" w:cs="Narkisim"/>
          <w:b/>
          <w:bCs/>
          <w:rtl/>
        </w:rPr>
        <w:t>רמב"ן</w:t>
      </w:r>
      <w:r w:rsidRPr="00B35A77">
        <w:rPr>
          <w:rFonts w:ascii="Narkisim" w:hAnsi="Narkisim" w:cs="Narkisim"/>
          <w:rtl/>
        </w:rPr>
        <w:t xml:space="preserve"> דשמיעה אינה מעכבת. וכ"פ ה</w:t>
      </w:r>
      <w:r w:rsidRPr="00B35A77">
        <w:rPr>
          <w:rFonts w:ascii="Narkisim" w:hAnsi="Narkisim" w:cs="Narkisim"/>
          <w:b/>
          <w:bCs/>
          <w:rtl/>
        </w:rPr>
        <w:t>רמב"ם</w:t>
      </w:r>
      <w:r w:rsidRPr="00B35A77">
        <w:rPr>
          <w:rFonts w:ascii="Narkisim" w:hAnsi="Narkisim" w:cs="Narkisim"/>
          <w:rtl/>
        </w:rPr>
        <w:t xml:space="preserve"> ו</w:t>
      </w:r>
      <w:r w:rsidRPr="00B35A77">
        <w:rPr>
          <w:rFonts w:ascii="Narkisim" w:hAnsi="Narkisim" w:cs="Narkisim"/>
          <w:b/>
          <w:bCs/>
          <w:rtl/>
        </w:rPr>
        <w:t>שו"ע</w:t>
      </w:r>
      <w:r w:rsidRPr="00B35A77">
        <w:rPr>
          <w:rFonts w:ascii="Narkisim" w:hAnsi="Narkisim" w:cs="Narkisim"/>
          <w:rtl/>
        </w:rPr>
        <w:t xml:space="preserve"> </w:t>
      </w:r>
      <w:r w:rsidRPr="00B35A77">
        <w:rPr>
          <w:rFonts w:ascii="Narkisim" w:hAnsi="Narkisim" w:cs="Narkisim"/>
          <w:szCs w:val="20"/>
          <w:rtl/>
        </w:rPr>
        <w:t>(רלד כה)</w:t>
      </w:r>
      <w:r w:rsidRPr="00B35A77">
        <w:rPr>
          <w:rFonts w:ascii="Narkisim" w:hAnsi="Narkisim" w:cs="Narkisim"/>
          <w:rtl/>
        </w:rPr>
        <w:t>. אבל ב</w:t>
      </w:r>
      <w:r w:rsidRPr="00B35A77">
        <w:rPr>
          <w:rFonts w:ascii="Narkisim" w:hAnsi="Narkisim" w:cs="Narkisim"/>
          <w:b/>
          <w:bCs/>
          <w:rtl/>
        </w:rPr>
        <w:t>פסקי הרא"ש</w:t>
      </w:r>
      <w:r w:rsidRPr="00B35A77">
        <w:rPr>
          <w:rFonts w:ascii="Narkisim" w:hAnsi="Narkisim" w:cs="Narkisim"/>
          <w:rtl/>
        </w:rPr>
        <w:t xml:space="preserve"> כת' דלא איפשיטא [וכ"פ הרמ"א שם]. </w:t>
      </w:r>
      <w:r w:rsidRPr="00B35A77">
        <w:rPr>
          <w:rFonts w:ascii="Narkisim" w:hAnsi="Narkisim" w:cs="Narkisim"/>
          <w:szCs w:val="20"/>
          <w:rtl/>
        </w:rPr>
        <w:t>וה</w:t>
      </w:r>
      <w:r w:rsidRPr="00B35A77">
        <w:rPr>
          <w:rFonts w:ascii="Narkisim" w:hAnsi="Narkisim" w:cs="Narkisim"/>
          <w:b/>
          <w:bCs/>
          <w:szCs w:val="20"/>
          <w:rtl/>
        </w:rPr>
        <w:t>תפא"ש</w:t>
      </w:r>
      <w:r w:rsidRPr="00B35A77">
        <w:rPr>
          <w:rFonts w:ascii="Narkisim" w:hAnsi="Narkisim" w:cs="Narkisim"/>
          <w:szCs w:val="20"/>
          <w:rtl/>
        </w:rPr>
        <w:t xml:space="preserve"> הק' דקי"ל כאת"ל. וה</w:t>
      </w:r>
      <w:r w:rsidRPr="00B35A77">
        <w:rPr>
          <w:rFonts w:ascii="Narkisim" w:hAnsi="Narkisim" w:cs="Narkisim"/>
          <w:b/>
          <w:bCs/>
          <w:szCs w:val="20"/>
          <w:rtl/>
        </w:rPr>
        <w:t>ק"נ</w:t>
      </w:r>
      <w:r w:rsidRPr="00B35A77">
        <w:rPr>
          <w:rFonts w:ascii="Narkisim" w:hAnsi="Narkisim" w:cs="Narkisim"/>
          <w:szCs w:val="20"/>
          <w:rtl/>
        </w:rPr>
        <w:t xml:space="preserve"> (ע) כתב דהרא"ש לא ס"ל כלל זה דקי"ל כאת"ל</w:t>
      </w:r>
      <w:r w:rsidRPr="00B35A77">
        <w:rPr>
          <w:rStyle w:val="ac"/>
          <w:rFonts w:ascii="Narkisim" w:hAnsi="Narkisim" w:cs="Narkisim"/>
          <w:szCs w:val="20"/>
          <w:rtl/>
        </w:rPr>
        <w:footnoteReference w:id="351"/>
      </w:r>
      <w:r w:rsidRPr="00B35A77">
        <w:rPr>
          <w:rFonts w:ascii="Narkisim" w:hAnsi="Narkisim" w:cs="Narkisim"/>
          <w:szCs w:val="20"/>
        </w:rPr>
        <w:t>.</w:t>
      </w:r>
    </w:p>
    <w:p w14:paraId="09F76A46" w14:textId="77777777" w:rsidR="00101874" w:rsidRPr="00B35A77" w:rsidRDefault="00000000" w:rsidP="00B35A77">
      <w:pPr>
        <w:pStyle w:val="aa"/>
        <w:bidi/>
        <w:rPr>
          <w:rFonts w:ascii="Narkisim" w:hAnsi="Narkisim"/>
        </w:rPr>
      </w:pPr>
      <w:r w:rsidRPr="00B35A77">
        <w:rPr>
          <w:rFonts w:ascii="Narkisim" w:hAnsi="Narkisim"/>
          <w:u w:val="single"/>
          <w:rtl/>
        </w:rPr>
        <w:t>בעי רמי בר חמא חרש מהו שיפר וכו' דלאו בר מישמע הוא וכו'</w:t>
      </w:r>
      <w:r w:rsidRPr="00B35A77">
        <w:rPr>
          <w:rFonts w:ascii="Narkisim" w:hAnsi="Narkisim"/>
          <w:rtl/>
        </w:rPr>
        <w:t>. יל"ד דנימא 'ושמע אישה' היינו שיוודע לו, ואף חרש ראוי שיודיעו לו ע"י כתב או ע"י רמיזה. ויש שהוכיחו דבעי 'שמיעה' דוקא, ולא סגי בידיעה. ועוד אפשר דאף אילו יש אופן שיתקיים בו שמיעה, כיון שהחרש אינו ראוי לפשטיה דקרא, ואינו שייך באופן הרגיל לשמיעה, מש"ה נאמר שאינו ראוי לבילה</w:t>
      </w:r>
      <w:r w:rsidRPr="00B35A77">
        <w:rPr>
          <w:rStyle w:val="ac"/>
          <w:rFonts w:ascii="Narkisim" w:hAnsi="Narkisim"/>
          <w:rtl/>
        </w:rPr>
        <w:footnoteReference w:id="352"/>
      </w:r>
      <w:r w:rsidRPr="00B35A77">
        <w:rPr>
          <w:rFonts w:ascii="Narkisim" w:hAnsi="Narkisim"/>
        </w:rPr>
        <w:t>.</w:t>
      </w:r>
    </w:p>
    <w:p w14:paraId="73B4B5E6" w14:textId="77777777" w:rsidR="00101874" w:rsidRPr="00B35A77" w:rsidRDefault="00000000" w:rsidP="00B35A77">
      <w:pPr>
        <w:pStyle w:val="aa"/>
        <w:bidi/>
        <w:rPr>
          <w:rFonts w:ascii="Narkisim" w:hAnsi="Narkisim"/>
        </w:rPr>
      </w:pPr>
      <w:r w:rsidRPr="00B35A77">
        <w:rPr>
          <w:rFonts w:ascii="Narkisim" w:hAnsi="Narkisim"/>
          <w:u w:val="single"/>
          <w:rtl/>
        </w:rPr>
        <w:t>דא"ר זירא וכו' וכל שאין ראוי לבילה בילה מעכבת בו</w:t>
      </w:r>
      <w:r w:rsidRPr="00B35A77">
        <w:rPr>
          <w:rFonts w:ascii="Narkisim" w:hAnsi="Narkisim"/>
          <w:rtl/>
        </w:rPr>
        <w:t>. פ</w:t>
      </w:r>
      <w:r w:rsidRPr="00B35A77">
        <w:rPr>
          <w:rFonts w:ascii="Narkisim" w:hAnsi="Narkisim"/>
          <w:b/>
          <w:bCs/>
          <w:rtl/>
        </w:rPr>
        <w:t>רש"י</w:t>
      </w:r>
      <w:r w:rsidRPr="00B35A77">
        <w:rPr>
          <w:rFonts w:ascii="Narkisim" w:hAnsi="Narkisim"/>
          <w:rtl/>
        </w:rPr>
        <w:t xml:space="preserve"> (יבמות קד:) דראוי לבילה בעינן, דאפשר להתקיים בה מצות מנחה. ואף קריאה של חליצה לא מעכבא, בראוי לקרייה, אבל בשאין ראוי מעכבת. ו</w:t>
      </w:r>
      <w:r w:rsidRPr="00B35A77">
        <w:rPr>
          <w:rFonts w:ascii="Narkisim" w:hAnsi="Narkisim"/>
          <w:b/>
          <w:bCs/>
          <w:rtl/>
        </w:rPr>
        <w:t>רשב"ם</w:t>
      </w:r>
      <w:r w:rsidRPr="00B35A77">
        <w:rPr>
          <w:rFonts w:ascii="Narkisim" w:hAnsi="Narkisim"/>
          <w:rtl/>
        </w:rPr>
        <w:t xml:space="preserve"> (ב"ב פא:) דיש עיכוב בעיקר הדבר שדוקא בענין שצווה הכתוב, שיהא ראוי לקיים מצוותו</w:t>
      </w:r>
      <w:r w:rsidRPr="00B35A77">
        <w:rPr>
          <w:rStyle w:val="ac"/>
          <w:rFonts w:ascii="Narkisim" w:hAnsi="Narkisim"/>
          <w:rtl/>
        </w:rPr>
        <w:footnoteReference w:id="353"/>
      </w:r>
      <w:r w:rsidRPr="00B35A77">
        <w:rPr>
          <w:rFonts w:ascii="Narkisim" w:hAnsi="Narkisim"/>
        </w:rPr>
        <w:t xml:space="preserve">, </w:t>
      </w:r>
      <w:r w:rsidRPr="00B35A77">
        <w:rPr>
          <w:rFonts w:ascii="Narkisim" w:hAnsi="Narkisim"/>
          <w:rtl/>
        </w:rPr>
        <w:t>ואף שהמצוות אינן מעכבות</w:t>
      </w:r>
      <w:r w:rsidRPr="00B35A77">
        <w:rPr>
          <w:rStyle w:val="ac"/>
          <w:rFonts w:ascii="Narkisim" w:hAnsi="Narkisim"/>
          <w:rtl/>
        </w:rPr>
        <w:footnoteReference w:id="354"/>
      </w:r>
      <w:r w:rsidRPr="00B35A77">
        <w:rPr>
          <w:rFonts w:ascii="Narkisim" w:hAnsi="Narkisim"/>
        </w:rPr>
        <w:t>.</w:t>
      </w:r>
    </w:p>
    <w:p w14:paraId="76B33AC7" w14:textId="77777777" w:rsidR="00101874" w:rsidRPr="00B35A77" w:rsidRDefault="00000000" w:rsidP="00B35A77">
      <w:pPr>
        <w:pStyle w:val="a8"/>
        <w:bidi/>
        <w:rPr>
          <w:rFonts w:ascii="Narkisim" w:hAnsi="Narkisim"/>
        </w:rPr>
      </w:pPr>
      <w:r w:rsidRPr="00B35A77">
        <w:rPr>
          <w:rFonts w:ascii="Narkisim" w:hAnsi="Narkisim"/>
          <w:rtl/>
        </w:rPr>
        <w:t>ו</w:t>
      </w:r>
      <w:r w:rsidRPr="00B35A77">
        <w:rPr>
          <w:rFonts w:ascii="Narkisim" w:hAnsi="Narkisim"/>
          <w:b/>
          <w:bCs/>
          <w:rtl/>
        </w:rPr>
        <w:t>תוס</w:t>
      </w:r>
      <w:r w:rsidRPr="00B35A77">
        <w:rPr>
          <w:rFonts w:ascii="Narkisim" w:hAnsi="Narkisim"/>
          <w:rtl/>
        </w:rPr>
        <w:t>' (יבמות קד: ומנחות יח:) הק' מנא ליה דבשאין ראוי לבילה מעכב. ותי' כיון דכתיב בלולה ואמר רחמנא דלא מעכבא, סברא הוא דמסתמא להכי אהני הא דכתביה דבעינן ראוי לבילה. [ע"ע תוס' נדה סו:]</w:t>
      </w:r>
      <w:r w:rsidRPr="00B35A77">
        <w:rPr>
          <w:rFonts w:ascii="Narkisim" w:hAnsi="Narkisim"/>
        </w:rPr>
        <w:t>.</w:t>
      </w:r>
    </w:p>
    <w:p w14:paraId="54E2D8CE" w14:textId="77777777" w:rsidR="00101874" w:rsidRPr="00B35A77" w:rsidRDefault="00000000" w:rsidP="00B35A77">
      <w:pPr>
        <w:pStyle w:val="a8"/>
        <w:bidi/>
        <w:rPr>
          <w:rFonts w:ascii="Narkisim" w:hAnsi="Narkisim"/>
        </w:rPr>
      </w:pPr>
      <w:r w:rsidRPr="00B35A77">
        <w:rPr>
          <w:rFonts w:ascii="Narkisim" w:hAnsi="Narkisim"/>
          <w:rtl/>
        </w:rPr>
        <w:t xml:space="preserve">ותוס' (שם) ביארו שהספק בסוגיין אי ושמע דוקא [לענין דבעי ראוי לבילה], או שמא 'ושמע' הוא אורחא </w:t>
      </w:r>
      <w:r w:rsidRPr="00B35A77">
        <w:rPr>
          <w:rFonts w:ascii="Narkisim" w:hAnsi="Narkisim"/>
          <w:rtl/>
        </w:rPr>
        <w:lastRenderedPageBreak/>
        <w:t>דמילתא, דכי שמע מיפר</w:t>
      </w:r>
      <w:r w:rsidRPr="00B35A77">
        <w:rPr>
          <w:rFonts w:ascii="Narkisim" w:hAnsi="Narkisim"/>
        </w:rPr>
        <w:t>.</w:t>
      </w:r>
    </w:p>
    <w:p w14:paraId="1DA44210" w14:textId="77777777" w:rsidR="00101874" w:rsidRPr="00B35A77" w:rsidRDefault="00000000" w:rsidP="00B35A77">
      <w:pPr>
        <w:bidi/>
        <w:rPr>
          <w:rFonts w:ascii="Narkisim" w:hAnsi="Narkisim" w:cs="Narkisim"/>
        </w:rPr>
      </w:pPr>
      <w:r w:rsidRPr="00B35A77">
        <w:rPr>
          <w:rFonts w:ascii="Narkisim" w:hAnsi="Narkisim" w:cs="Narkisim"/>
          <w:u w:val="single"/>
          <w:rtl/>
        </w:rPr>
        <w:t>ת"ש ושמע אישה פרט לאשת חרש</w:t>
      </w:r>
      <w:r w:rsidRPr="00B35A77">
        <w:rPr>
          <w:rFonts w:ascii="Narkisim" w:hAnsi="Narkisim" w:cs="Narkisim"/>
          <w:rtl/>
        </w:rPr>
        <w:t>. ה</w:t>
      </w:r>
      <w:r w:rsidRPr="00B35A77">
        <w:rPr>
          <w:rFonts w:ascii="Narkisim" w:hAnsi="Narkisim" w:cs="Narkisim"/>
          <w:b/>
          <w:bCs/>
          <w:rtl/>
        </w:rPr>
        <w:t>ברכ"ש</w:t>
      </w:r>
      <w:r w:rsidRPr="00B35A77">
        <w:rPr>
          <w:rFonts w:ascii="Narkisim" w:hAnsi="Narkisim" w:cs="Narkisim"/>
          <w:rtl/>
        </w:rPr>
        <w:t xml:space="preserve"> (ל ב) כתב דבפשוטו משמע דהוה 'פסול' בחרש, דאינו שייך לפרשת הפרה. אבל הביא דלשון ה</w:t>
      </w:r>
      <w:r w:rsidRPr="00B35A77">
        <w:rPr>
          <w:rFonts w:ascii="Narkisim" w:hAnsi="Narkisim" w:cs="Narkisim"/>
          <w:b/>
          <w:bCs/>
          <w:rtl/>
        </w:rPr>
        <w:t>רמב"ם</w:t>
      </w:r>
      <w:r w:rsidRPr="00B35A77">
        <w:rPr>
          <w:rFonts w:ascii="Narkisim" w:hAnsi="Narkisim" w:cs="Narkisim"/>
          <w:rtl/>
        </w:rPr>
        <w:t xml:space="preserve"> (יב יג, וכן הר"ן כאן) דמה שאינו ראוי לשמיעה מעכב. וכתב דנפק"מ היכא דשמע ואח"כ נתחרש, דהרי שמע. אבל אם יש מיעוט בגברא דחרש א"כ ה"נ יפקע דינו. ועוד כתב דאם היפר לאחר ל', ונתחרש, דלצד דאינו ראוי לבילה, מהני דבשעת מעשה היה ראוי. אבל אי הוה גזיה"כ הא הוה חרש ול"מ הפרתו</w:t>
      </w:r>
      <w:r w:rsidRPr="00B35A77">
        <w:rPr>
          <w:rFonts w:ascii="Narkisim" w:hAnsi="Narkisim" w:cs="Narkisim"/>
        </w:rPr>
        <w:t>.</w:t>
      </w:r>
    </w:p>
    <w:p w14:paraId="41871084" w14:textId="77777777" w:rsidR="00101874" w:rsidRPr="00B35A77" w:rsidRDefault="00000000" w:rsidP="00B35A77">
      <w:pPr>
        <w:pStyle w:val="aa"/>
        <w:bidi/>
        <w:rPr>
          <w:rFonts w:ascii="Narkisim" w:hAnsi="Narkisim"/>
        </w:rPr>
      </w:pPr>
      <w:r w:rsidRPr="00B35A77">
        <w:rPr>
          <w:rFonts w:ascii="Narkisim" w:hAnsi="Narkisim"/>
          <w:rtl/>
        </w:rPr>
        <w:t>וה</w:t>
      </w:r>
      <w:r w:rsidRPr="00B35A77">
        <w:rPr>
          <w:rFonts w:ascii="Narkisim" w:hAnsi="Narkisim"/>
          <w:b/>
          <w:bCs/>
          <w:rtl/>
        </w:rPr>
        <w:t>או"ש</w:t>
      </w:r>
      <w:r w:rsidRPr="00B35A77">
        <w:rPr>
          <w:rFonts w:ascii="Narkisim" w:hAnsi="Narkisim"/>
          <w:rtl/>
        </w:rPr>
        <w:t xml:space="preserve"> (יב יג) כתב דהיכא דהארוס חרש, אף האב אינו מיפר במקומו. שהרי קנויה לבעל כמו כל ארוסה, אלא דיש חסרון חיצוני דאינו יכול להפר</w:t>
      </w:r>
      <w:r w:rsidRPr="00B35A77">
        <w:rPr>
          <w:rFonts w:ascii="Narkisim" w:hAnsi="Narkisim"/>
        </w:rPr>
        <w:t>.</w:t>
      </w:r>
    </w:p>
    <w:p w14:paraId="75917456" w14:textId="77777777" w:rsidR="00101874" w:rsidRPr="00B35A77" w:rsidRDefault="00000000" w:rsidP="00B35A77">
      <w:pPr>
        <w:bidi/>
        <w:rPr>
          <w:rFonts w:ascii="Narkisim" w:hAnsi="Narkisim" w:cs="Narkisim"/>
        </w:rPr>
      </w:pPr>
      <w:r w:rsidRPr="00B35A77">
        <w:rPr>
          <w:rFonts w:ascii="Narkisim" w:hAnsi="Narkisim" w:cs="Narkisim"/>
          <w:u w:val="single"/>
          <w:rtl/>
        </w:rPr>
        <w:t>רא"ש ד"ה חרש</w:t>
      </w:r>
      <w:r w:rsidRPr="00B35A77">
        <w:rPr>
          <w:rFonts w:ascii="Narkisim" w:hAnsi="Narkisim" w:cs="Narkisim"/>
          <w:rtl/>
        </w:rPr>
        <w:t>. מדבר ואינו שומע. וב</w:t>
      </w:r>
      <w:r w:rsidRPr="00B35A77">
        <w:rPr>
          <w:rFonts w:ascii="Narkisim" w:hAnsi="Narkisim" w:cs="Narkisim"/>
          <w:b/>
          <w:bCs/>
          <w:rtl/>
        </w:rPr>
        <w:t>חי' ר"א מן ההר</w:t>
      </w:r>
      <w:r w:rsidRPr="00B35A77">
        <w:rPr>
          <w:rFonts w:ascii="Narkisim" w:hAnsi="Narkisim" w:cs="Narkisim"/>
          <w:rtl/>
        </w:rPr>
        <w:t xml:space="preserve"> ביאר דלהפרה צריך שיאמר מופר ליכי.</w:t>
      </w:r>
      <w:r w:rsidRPr="00B35A77">
        <w:rPr>
          <w:rFonts w:ascii="Narkisim" w:hAnsi="Narkisim" w:cs="Narkisim"/>
          <w:szCs w:val="20"/>
          <w:rtl/>
        </w:rPr>
        <w:t xml:space="preserve"> ומשמע דלא מהני הפרה בכתב, או ע"י הרכנה (ע"ע משנת ר' אהרן כו יג)</w:t>
      </w:r>
      <w:r w:rsidRPr="00B35A77">
        <w:rPr>
          <w:rFonts w:ascii="Narkisim" w:hAnsi="Narkisim" w:cs="Narkisim"/>
          <w:szCs w:val="20"/>
        </w:rPr>
        <w:t>.</w:t>
      </w:r>
    </w:p>
    <w:p w14:paraId="68290605" w14:textId="77777777" w:rsidR="00101874" w:rsidRPr="00B35A77" w:rsidRDefault="00000000" w:rsidP="00B35A77">
      <w:pPr>
        <w:pStyle w:val="aa"/>
        <w:bidi/>
        <w:rPr>
          <w:rFonts w:ascii="Narkisim" w:hAnsi="Narkisim"/>
        </w:rPr>
      </w:pPr>
      <w:r w:rsidRPr="00B35A77">
        <w:rPr>
          <w:rFonts w:ascii="Narkisim" w:hAnsi="Narkisim"/>
          <w:u w:val="single"/>
          <w:rtl/>
        </w:rPr>
        <w:t>בא"ד אבל חרש דרבנן ברמיזה לא מצי מפקע נדר דאורייתא, ועוד שדינו כשוטה</w:t>
      </w:r>
      <w:r w:rsidRPr="00B35A77">
        <w:rPr>
          <w:rFonts w:ascii="Narkisim" w:hAnsi="Narkisim"/>
          <w:rtl/>
        </w:rPr>
        <w:t>. [דברוב מקומות שחז"ל הזכירו חרש הוה אינו שומע ואינו מדבר]. והרא"ש כת' [צד הא'] דקידושי חרש דרבנן, ול"מ להפר נדר שאסור מדאורייתא. ועוד דאין לו דעת להפר</w:t>
      </w:r>
      <w:r w:rsidRPr="00B35A77">
        <w:rPr>
          <w:rStyle w:val="ac"/>
          <w:rFonts w:ascii="Narkisim" w:hAnsi="Narkisim"/>
          <w:rtl/>
        </w:rPr>
        <w:footnoteReference w:id="355"/>
      </w:r>
      <w:r w:rsidRPr="00B35A77">
        <w:rPr>
          <w:rFonts w:ascii="Narkisim" w:hAnsi="Narkisim"/>
        </w:rPr>
        <w:t xml:space="preserve">. </w:t>
      </w:r>
      <w:r w:rsidRPr="00B35A77">
        <w:rPr>
          <w:rFonts w:ascii="Narkisim" w:hAnsi="Narkisim"/>
          <w:rtl/>
        </w:rPr>
        <w:t>ה</w:t>
      </w:r>
      <w:r w:rsidRPr="00B35A77">
        <w:rPr>
          <w:rFonts w:ascii="Narkisim" w:hAnsi="Narkisim"/>
          <w:b/>
          <w:bCs/>
          <w:rtl/>
        </w:rPr>
        <w:t>אחרונים</w:t>
      </w:r>
      <w:r w:rsidRPr="00B35A77">
        <w:rPr>
          <w:rFonts w:ascii="Narkisim" w:hAnsi="Narkisim"/>
          <w:rtl/>
        </w:rPr>
        <w:t xml:space="preserve"> הקשו מ"ש מהא דמיפר לאשתו קטנה דהוה קידושי מיאון, וכדאיתא (נדה מו:, ועד"ז לקמן בע"ב) משום דכל הנודרת ע"ד בעלה נודרת</w:t>
      </w:r>
      <w:r w:rsidRPr="00B35A77">
        <w:rPr>
          <w:rFonts w:ascii="Narkisim" w:hAnsi="Narkisim"/>
        </w:rPr>
        <w:t>.</w:t>
      </w:r>
    </w:p>
    <w:p w14:paraId="08D8D48C" w14:textId="77777777" w:rsidR="00101874" w:rsidRPr="00B35A77" w:rsidRDefault="00000000" w:rsidP="00B35A77">
      <w:pPr>
        <w:bidi/>
        <w:rPr>
          <w:rFonts w:ascii="Narkisim" w:hAnsi="Narkisim" w:cs="Narkisim"/>
        </w:rPr>
      </w:pPr>
      <w:r w:rsidRPr="00B35A77">
        <w:rPr>
          <w:rFonts w:ascii="Narkisim" w:hAnsi="Narkisim" w:cs="Narkisim"/>
          <w:u w:val="single"/>
          <w:rtl/>
        </w:rPr>
        <w:t>איבע"א מהו שיפר לב' נשיו בבת א'</w:t>
      </w:r>
      <w:r w:rsidRPr="00B35A77">
        <w:rPr>
          <w:rFonts w:ascii="Narkisim" w:hAnsi="Narkisim" w:cs="Narkisim"/>
          <w:rtl/>
        </w:rPr>
        <w:t>. ה</w:t>
      </w:r>
      <w:r w:rsidRPr="00B35A77">
        <w:rPr>
          <w:rFonts w:ascii="Narkisim" w:hAnsi="Narkisim" w:cs="Narkisim"/>
          <w:b/>
          <w:bCs/>
          <w:rtl/>
        </w:rPr>
        <w:t>רא"ש</w:t>
      </w:r>
      <w:r w:rsidRPr="00B35A77">
        <w:rPr>
          <w:rFonts w:ascii="Narkisim" w:hAnsi="Narkisim" w:cs="Narkisim"/>
          <w:rtl/>
        </w:rPr>
        <w:t xml:space="preserve"> וה</w:t>
      </w:r>
      <w:r w:rsidRPr="00B35A77">
        <w:rPr>
          <w:rFonts w:ascii="Narkisim" w:hAnsi="Narkisim" w:cs="Narkisim"/>
          <w:b/>
          <w:bCs/>
          <w:rtl/>
        </w:rPr>
        <w:t>ר"ן</w:t>
      </w:r>
      <w:r w:rsidRPr="00B35A77">
        <w:rPr>
          <w:rFonts w:ascii="Narkisim" w:hAnsi="Narkisim" w:cs="Narkisim"/>
          <w:rtl/>
        </w:rPr>
        <w:t xml:space="preserve"> כת' דה"ה אב מיבעי אי מיפר לב' בנותיו בבת א'</w:t>
      </w:r>
      <w:r w:rsidRPr="00B35A77">
        <w:rPr>
          <w:rStyle w:val="ac"/>
          <w:rFonts w:ascii="Narkisim" w:hAnsi="Narkisim" w:cs="Narkisim"/>
          <w:rtl/>
        </w:rPr>
        <w:footnoteReference w:id="356"/>
      </w:r>
      <w:r w:rsidRPr="00B35A77">
        <w:rPr>
          <w:rFonts w:ascii="Narkisim" w:hAnsi="Narkisim" w:cs="Narkisim"/>
          <w:rtl/>
        </w:rPr>
        <w:t>. ומשמע דפשיטא דאפשר להפר ב' נדרים לאשה א' בבת א' [וכסיפא דהתוספתא], וכ"כ ה</w:t>
      </w:r>
      <w:r w:rsidRPr="00B35A77">
        <w:rPr>
          <w:rFonts w:ascii="Narkisim" w:hAnsi="Narkisim" w:cs="Narkisim"/>
          <w:b/>
          <w:bCs/>
          <w:rtl/>
        </w:rPr>
        <w:t>מאירי</w:t>
      </w:r>
      <w:r w:rsidRPr="00B35A77">
        <w:rPr>
          <w:rFonts w:ascii="Narkisim" w:hAnsi="Narkisim" w:cs="Narkisim"/>
        </w:rPr>
        <w:t>.</w:t>
      </w:r>
    </w:p>
    <w:p w14:paraId="015EB377" w14:textId="77777777" w:rsidR="00101874" w:rsidRPr="00B35A77" w:rsidRDefault="00000000" w:rsidP="00B35A77">
      <w:pPr>
        <w:pStyle w:val="a8"/>
        <w:bidi/>
        <w:rPr>
          <w:rFonts w:ascii="Narkisim" w:hAnsi="Narkisim"/>
        </w:rPr>
      </w:pPr>
      <w:r w:rsidRPr="00B35A77">
        <w:rPr>
          <w:rFonts w:ascii="Narkisim" w:hAnsi="Narkisim"/>
          <w:rtl/>
        </w:rPr>
        <w:t>וב</w:t>
      </w:r>
      <w:r w:rsidRPr="00B35A77">
        <w:rPr>
          <w:rFonts w:ascii="Narkisim" w:hAnsi="Narkisim"/>
          <w:b/>
          <w:bCs/>
          <w:rtl/>
        </w:rPr>
        <w:t>שו"ת הרשב"א</w:t>
      </w:r>
      <w:r w:rsidRPr="00B35A77">
        <w:rPr>
          <w:rFonts w:ascii="Narkisim" w:hAnsi="Narkisim"/>
          <w:rtl/>
        </w:rPr>
        <w:t xml:space="preserve"> (מיוחסות רעד, הו' בשו"ע רכח מו) פסק דחכם יכול להתיר לכמה נודרים כא</w:t>
      </w:r>
      <w:r w:rsidRPr="00B35A77">
        <w:rPr>
          <w:rFonts w:ascii="Narkisim" w:hAnsi="Narkisim"/>
        </w:rPr>
        <w:t>'</w:t>
      </w:r>
      <w:r w:rsidRPr="00B35A77">
        <w:rPr>
          <w:rStyle w:val="ac"/>
          <w:rFonts w:ascii="Narkisim" w:hAnsi="Narkisim"/>
        </w:rPr>
        <w:footnoteReference w:id="357"/>
      </w:r>
      <w:r w:rsidRPr="00B35A77">
        <w:rPr>
          <w:rFonts w:ascii="Narkisim" w:hAnsi="Narkisim"/>
        </w:rPr>
        <w:t>.</w:t>
      </w:r>
    </w:p>
    <w:p w14:paraId="29177CFA" w14:textId="77777777" w:rsidR="00101874" w:rsidRPr="00B35A77" w:rsidRDefault="00000000" w:rsidP="00B35A77">
      <w:pPr>
        <w:pStyle w:val="aa"/>
        <w:bidi/>
        <w:rPr>
          <w:rFonts w:ascii="Narkisim" w:hAnsi="Narkisim"/>
        </w:rPr>
      </w:pPr>
      <w:r w:rsidRPr="00B35A77">
        <w:rPr>
          <w:rFonts w:ascii="Narkisim" w:hAnsi="Narkisim"/>
          <w:u w:val="single"/>
          <w:rtl/>
        </w:rPr>
        <w:t>אין משקין ב' סוטות כא' מפני שליבה גס בה וכו'</w:t>
      </w:r>
      <w:r w:rsidRPr="00B35A77">
        <w:rPr>
          <w:rFonts w:ascii="Narkisim" w:hAnsi="Narkisim"/>
          <w:rtl/>
        </w:rPr>
        <w:t>. ובגמ' (סוטה ח.) אי' דנפק"מ באשה שרואים שהיא רותתת מאימת המים [פ</w:t>
      </w:r>
      <w:r w:rsidRPr="00B35A77">
        <w:rPr>
          <w:rFonts w:ascii="Narkisim" w:hAnsi="Narkisim"/>
          <w:b/>
          <w:bCs/>
          <w:rtl/>
        </w:rPr>
        <w:t>רש"י</w:t>
      </w:r>
      <w:r w:rsidRPr="00B35A77">
        <w:rPr>
          <w:rFonts w:ascii="Narkisim" w:hAnsi="Narkisim"/>
          <w:rtl/>
        </w:rPr>
        <w:t xml:space="preserve"> דאנו רואים שאין לביה גס בה]. ולת"ק משקין. והגמ' (שם) פי' דקאי בב' כהנים, אבל בכהן א' אין עושים מצוות חבילות חבילות</w:t>
      </w:r>
      <w:r w:rsidRPr="00B35A77">
        <w:rPr>
          <w:rStyle w:val="ac"/>
          <w:rFonts w:ascii="Narkisim" w:hAnsi="Narkisim"/>
          <w:rtl/>
        </w:rPr>
        <w:footnoteReference w:id="358"/>
      </w:r>
      <w:r w:rsidRPr="00B35A77">
        <w:rPr>
          <w:rFonts w:ascii="Narkisim" w:hAnsi="Narkisim"/>
        </w:rPr>
        <w:t>.</w:t>
      </w:r>
    </w:p>
    <w:p w14:paraId="052244C3" w14:textId="77777777" w:rsidR="00101874" w:rsidRPr="00B35A77" w:rsidRDefault="00000000" w:rsidP="00B35A77">
      <w:pPr>
        <w:pStyle w:val="aa"/>
        <w:bidi/>
        <w:rPr>
          <w:rFonts w:ascii="Narkisim" w:hAnsi="Narkisim"/>
        </w:rPr>
      </w:pPr>
      <w:r w:rsidRPr="00B35A77">
        <w:rPr>
          <w:rFonts w:ascii="Narkisim" w:hAnsi="Narkisim"/>
          <w:u w:val="single"/>
          <w:rtl/>
        </w:rPr>
        <w:t>ר"ן ד"ה מפני שלבה גס בחברתה</w:t>
      </w:r>
      <w:r w:rsidRPr="00B35A77">
        <w:rPr>
          <w:rFonts w:ascii="Narkisim" w:hAnsi="Narkisim"/>
          <w:rtl/>
        </w:rPr>
        <w:t>. שפעמים שחברתה טהורה וכו'. וה</w:t>
      </w:r>
      <w:r w:rsidRPr="00B35A77">
        <w:rPr>
          <w:rFonts w:ascii="Narkisim" w:hAnsi="Narkisim"/>
          <w:b/>
          <w:bCs/>
          <w:rtl/>
        </w:rPr>
        <w:t>ריטב"א</w:t>
      </w:r>
      <w:r w:rsidRPr="00B35A77">
        <w:rPr>
          <w:rFonts w:ascii="Narkisim" w:hAnsi="Narkisim"/>
          <w:rtl/>
        </w:rPr>
        <w:t xml:space="preserve"> כתב שע"י שיש להם צוות מחזיקות במרדן [ואפי' שניהם טמאות]</w:t>
      </w:r>
      <w:r w:rsidRPr="00B35A77">
        <w:rPr>
          <w:rFonts w:ascii="Narkisim" w:hAnsi="Narkisim"/>
        </w:rPr>
        <w:t>.</w:t>
      </w:r>
    </w:p>
    <w:p w14:paraId="0EB4A5D3" w14:textId="77777777" w:rsidR="00101874" w:rsidRPr="00B35A77" w:rsidRDefault="00000000" w:rsidP="00B35A77">
      <w:pPr>
        <w:bidi/>
        <w:rPr>
          <w:rFonts w:ascii="Narkisim" w:hAnsi="Narkisim" w:cs="Narkisim"/>
        </w:rPr>
      </w:pPr>
      <w:r w:rsidRPr="00B35A77">
        <w:rPr>
          <w:rFonts w:ascii="Narkisim" w:hAnsi="Narkisim" w:cs="Narkisim"/>
          <w:u w:val="single"/>
          <w:rtl/>
        </w:rPr>
        <w:t>ר"ן ד"ה לא</w:t>
      </w:r>
      <w:r w:rsidRPr="00B35A77">
        <w:rPr>
          <w:rFonts w:ascii="Narkisim" w:hAnsi="Narkisim" w:cs="Narkisim"/>
          <w:rtl/>
        </w:rPr>
        <w:t>. ולענין הלכה איכא מ"ד וכו' הילכך נקטי' דבעל מיפר וכו'. וכ"פ ה</w:t>
      </w:r>
      <w:r w:rsidRPr="00B35A77">
        <w:rPr>
          <w:rFonts w:ascii="Narkisim" w:hAnsi="Narkisim" w:cs="Narkisim"/>
          <w:b/>
          <w:bCs/>
          <w:rtl/>
        </w:rPr>
        <w:t>רמב"ם</w:t>
      </w:r>
      <w:r w:rsidRPr="00B35A77">
        <w:rPr>
          <w:rFonts w:ascii="Narkisim" w:hAnsi="Narkisim" w:cs="Narkisim"/>
          <w:rtl/>
        </w:rPr>
        <w:t xml:space="preserve"> (יב יד). אבל ה</w:t>
      </w:r>
      <w:r w:rsidRPr="00B35A77">
        <w:rPr>
          <w:rFonts w:ascii="Narkisim" w:hAnsi="Narkisim" w:cs="Narkisim"/>
          <w:b/>
          <w:bCs/>
          <w:rtl/>
        </w:rPr>
        <w:t>לח"מ</w:t>
      </w:r>
      <w:r w:rsidRPr="00B35A77">
        <w:rPr>
          <w:rFonts w:ascii="Narkisim" w:hAnsi="Narkisim" w:cs="Narkisim"/>
          <w:rtl/>
        </w:rPr>
        <w:t xml:space="preserve"> הק' דהרמב"ם פסק דמיפר לב' נשיו, ואף דה</w:t>
      </w:r>
      <w:r w:rsidRPr="00B35A77">
        <w:rPr>
          <w:rFonts w:ascii="Narkisim" w:hAnsi="Narkisim" w:cs="Narkisim"/>
          <w:b/>
          <w:bCs/>
          <w:rtl/>
        </w:rPr>
        <w:t>רמב"ם</w:t>
      </w:r>
      <w:r w:rsidRPr="00B35A77">
        <w:rPr>
          <w:rFonts w:ascii="Narkisim" w:hAnsi="Narkisim" w:cs="Narkisim"/>
          <w:rtl/>
        </w:rPr>
        <w:t xml:space="preserve"> (סוטה ד ב) הביא הדרשא ד'אותה', וכר' יהודה. ותי' דהרמב"ם פסק כרבנן, וס"ל דרבנן דרשי' קרא דאותה במקום שיש טעם דליבו גס בחברתה. אבל הכא ליכא טעם לא דרשי</w:t>
      </w:r>
      <w:r w:rsidRPr="00B35A77">
        <w:rPr>
          <w:rFonts w:ascii="Narkisim" w:hAnsi="Narkisim" w:cs="Narkisim"/>
        </w:rPr>
        <w:t>'.</w:t>
      </w:r>
    </w:p>
    <w:p w14:paraId="434A5B98" w14:textId="77777777" w:rsidR="00101874" w:rsidRPr="00B35A77" w:rsidRDefault="00000000" w:rsidP="00B35A77">
      <w:pPr>
        <w:pStyle w:val="aa"/>
        <w:bidi/>
        <w:rPr>
          <w:rFonts w:ascii="Narkisim" w:hAnsi="Narkisim"/>
        </w:rPr>
      </w:pPr>
      <w:r w:rsidRPr="00B35A77">
        <w:rPr>
          <w:rFonts w:ascii="Narkisim" w:hAnsi="Narkisim"/>
          <w:u w:val="single"/>
          <w:rtl/>
        </w:rPr>
        <w:t>בא"ד ונ"ל להלכה וכו' ה"נ דאינו מקיים</w:t>
      </w:r>
      <w:r w:rsidRPr="00B35A77">
        <w:rPr>
          <w:rFonts w:ascii="Narkisim" w:hAnsi="Narkisim"/>
          <w:rtl/>
        </w:rPr>
        <w:t>. וה</w:t>
      </w:r>
      <w:r w:rsidRPr="00B35A77">
        <w:rPr>
          <w:rFonts w:ascii="Narkisim" w:hAnsi="Narkisim"/>
          <w:b/>
          <w:bCs/>
          <w:rtl/>
        </w:rPr>
        <w:t>או"ש</w:t>
      </w:r>
      <w:r w:rsidRPr="00B35A77">
        <w:rPr>
          <w:rFonts w:ascii="Narkisim" w:hAnsi="Narkisim"/>
          <w:rtl/>
        </w:rPr>
        <w:t xml:space="preserve"> (יב יד) הק' דמהני הקמה בלב (לקמן עט.), ובלב לא שייך חסרון הקמה בבת א'. ועוד הק' דאם נדרו כמה נדרים, כשעבר יום שמיעה הוה הקמה לכולהו בב"א</w:t>
      </w:r>
      <w:r w:rsidRPr="00B35A77">
        <w:rPr>
          <w:rFonts w:ascii="Narkisim" w:hAnsi="Narkisim"/>
        </w:rPr>
        <w:t>.</w:t>
      </w:r>
    </w:p>
    <w:p w14:paraId="16A8A070" w14:textId="77777777" w:rsidR="00101874" w:rsidRPr="00B35A77" w:rsidRDefault="00000000" w:rsidP="00B35A77">
      <w:pPr>
        <w:pStyle w:val="3"/>
        <w:bidi/>
        <w:rPr>
          <w:rFonts w:ascii="Narkisim" w:hAnsi="Narkisim"/>
        </w:rPr>
      </w:pPr>
      <w:r w:rsidRPr="00B35A77">
        <w:rPr>
          <w:rFonts w:ascii="Narkisim" w:hAnsi="Narkisim"/>
          <w:rtl/>
        </w:rPr>
        <w:t>דף עג</w:t>
      </w:r>
      <w:r w:rsidRPr="00B35A77">
        <w:rPr>
          <w:rFonts w:ascii="Narkisim" w:hAnsi="Narkisim"/>
        </w:rPr>
        <w:t>:</w:t>
      </w:r>
    </w:p>
    <w:p w14:paraId="5E1FAC1F" w14:textId="77777777" w:rsidR="00101874" w:rsidRPr="00B35A77" w:rsidRDefault="00000000" w:rsidP="00B35A77">
      <w:pPr>
        <w:bidi/>
        <w:rPr>
          <w:rFonts w:ascii="Narkisim" w:hAnsi="Narkisim" w:cs="Narkisim"/>
        </w:rPr>
      </w:pPr>
      <w:r w:rsidRPr="00B35A77">
        <w:rPr>
          <w:rFonts w:ascii="Narkisim" w:hAnsi="Narkisim" w:cs="Narkisim"/>
          <w:u w:val="single"/>
          <w:rtl/>
        </w:rPr>
        <w:t>וחכ"א וכו' עד שתכנס לרשותו</w:t>
      </w:r>
      <w:r w:rsidRPr="00B35A77">
        <w:rPr>
          <w:rFonts w:ascii="Narkisim" w:hAnsi="Narkisim" w:cs="Narkisim"/>
          <w:rtl/>
        </w:rPr>
        <w:t>. פי' ה</w:t>
      </w:r>
      <w:r w:rsidRPr="00B35A77">
        <w:rPr>
          <w:rFonts w:ascii="Narkisim" w:hAnsi="Narkisim" w:cs="Narkisim"/>
          <w:b/>
          <w:bCs/>
          <w:rtl/>
        </w:rPr>
        <w:t>ר"ן</w:t>
      </w:r>
      <w:r w:rsidRPr="00B35A77">
        <w:rPr>
          <w:rFonts w:ascii="Narkisim" w:hAnsi="Narkisim" w:cs="Narkisim"/>
          <w:rtl/>
        </w:rPr>
        <w:t xml:space="preserve"> שתכנס לחופה. ודעת ה</w:t>
      </w:r>
      <w:r w:rsidRPr="00B35A77">
        <w:rPr>
          <w:rFonts w:ascii="Narkisim" w:hAnsi="Narkisim" w:cs="Narkisim"/>
          <w:b/>
          <w:bCs/>
          <w:rtl/>
        </w:rPr>
        <w:t>רמב"ם</w:t>
      </w:r>
      <w:r w:rsidRPr="00B35A77">
        <w:rPr>
          <w:rFonts w:ascii="Narkisim" w:hAnsi="Narkisim" w:cs="Narkisim"/>
          <w:rtl/>
        </w:rPr>
        <w:t xml:space="preserve"> </w:t>
      </w:r>
      <w:r w:rsidRPr="00B35A77">
        <w:rPr>
          <w:rFonts w:ascii="Narkisim" w:hAnsi="Narkisim" w:cs="Narkisim"/>
          <w:szCs w:val="20"/>
          <w:rtl/>
        </w:rPr>
        <w:t>(יא כב, וה</w:t>
      </w:r>
      <w:r w:rsidRPr="00B35A77">
        <w:rPr>
          <w:rFonts w:ascii="Narkisim" w:hAnsi="Narkisim" w:cs="Narkisim"/>
          <w:b/>
          <w:bCs/>
          <w:szCs w:val="20"/>
          <w:rtl/>
        </w:rPr>
        <w:t>ר"ן</w:t>
      </w:r>
      <w:r w:rsidRPr="00B35A77">
        <w:rPr>
          <w:rFonts w:ascii="Narkisim" w:hAnsi="Narkisim" w:cs="Narkisim"/>
          <w:szCs w:val="20"/>
          <w:rtl/>
        </w:rPr>
        <w:t xml:space="preserve"> לקמן פט.)</w:t>
      </w:r>
      <w:r w:rsidRPr="00B35A77">
        <w:rPr>
          <w:rFonts w:ascii="Narkisim" w:hAnsi="Narkisim" w:cs="Narkisim"/>
          <w:rtl/>
        </w:rPr>
        <w:t xml:space="preserve"> דה"ה מסר האב לשלוחי הבעל (כדאיתא לקמן פט.), ונחשב נישואין לכל דבר. אבל דעת ה</w:t>
      </w:r>
      <w:r w:rsidRPr="00B35A77">
        <w:rPr>
          <w:rFonts w:ascii="Narkisim" w:hAnsi="Narkisim" w:cs="Narkisim"/>
          <w:b/>
          <w:bCs/>
          <w:rtl/>
        </w:rPr>
        <w:t>טור</w:t>
      </w:r>
      <w:r w:rsidRPr="00B35A77">
        <w:rPr>
          <w:rFonts w:ascii="Narkisim" w:hAnsi="Narkisim" w:cs="Narkisim"/>
          <w:rtl/>
        </w:rPr>
        <w:t xml:space="preserve"> (רלד ח) דע"י מסירה יצאתה מרשות האב, אבל האב אינו מיפר עד שחופה ממש</w:t>
      </w:r>
      <w:r w:rsidRPr="00B35A77">
        <w:rPr>
          <w:rFonts w:ascii="Narkisim" w:hAnsi="Narkisim" w:cs="Narkisim"/>
        </w:rPr>
        <w:t>.</w:t>
      </w:r>
    </w:p>
    <w:p w14:paraId="001B0D63" w14:textId="77777777" w:rsidR="00101874" w:rsidRPr="00B35A77" w:rsidRDefault="00000000" w:rsidP="00B35A77">
      <w:pPr>
        <w:pStyle w:val="a7"/>
        <w:bidi/>
        <w:rPr>
          <w:rFonts w:ascii="Narkisim" w:hAnsi="Narkisim"/>
        </w:rPr>
      </w:pPr>
      <w:r w:rsidRPr="00B35A77">
        <w:rPr>
          <w:rFonts w:ascii="Narkisim" w:hAnsi="Narkisim"/>
          <w:rtl/>
        </w:rPr>
        <w:t>וה</w:t>
      </w:r>
      <w:r w:rsidRPr="00B35A77">
        <w:rPr>
          <w:rFonts w:ascii="Narkisim" w:hAnsi="Narkisim"/>
          <w:b/>
          <w:bCs/>
          <w:rtl/>
        </w:rPr>
        <w:t>פוסקים</w:t>
      </w:r>
      <w:r w:rsidRPr="00B35A77">
        <w:rPr>
          <w:rFonts w:ascii="Narkisim" w:hAnsi="Narkisim"/>
          <w:rtl/>
        </w:rPr>
        <w:t xml:space="preserve"> ביארו דכוונתו לפסוק כשמואל </w:t>
      </w:r>
      <w:r w:rsidRPr="00B35A77">
        <w:rPr>
          <w:rFonts w:ascii="Narkisim" w:hAnsi="Narkisim"/>
          <w:szCs w:val="20"/>
          <w:rtl/>
        </w:rPr>
        <w:t>(כתובות מח:)</w:t>
      </w:r>
      <w:r w:rsidRPr="00B35A77">
        <w:rPr>
          <w:rFonts w:ascii="Narkisim" w:hAnsi="Narkisim"/>
          <w:rtl/>
        </w:rPr>
        <w:t xml:space="preserve"> דמסירה ל"מ להאכיל בתרומה. ו</w:t>
      </w:r>
      <w:r w:rsidRPr="00B35A77">
        <w:rPr>
          <w:rFonts w:ascii="Narkisim" w:hAnsi="Narkisim"/>
          <w:b/>
          <w:bCs/>
          <w:rtl/>
        </w:rPr>
        <w:t>רש"י</w:t>
      </w:r>
      <w:r w:rsidRPr="00B35A77">
        <w:rPr>
          <w:rFonts w:ascii="Narkisim" w:hAnsi="Narkisim"/>
          <w:rtl/>
        </w:rPr>
        <w:t xml:space="preserve"> כת' דל"מ אף להפר נדרים. אבל ה</w:t>
      </w:r>
      <w:r w:rsidRPr="00B35A77">
        <w:rPr>
          <w:rFonts w:ascii="Narkisim" w:hAnsi="Narkisim"/>
          <w:b/>
          <w:bCs/>
          <w:rtl/>
        </w:rPr>
        <w:t>תוס</w:t>
      </w:r>
      <w:r w:rsidRPr="00B35A77">
        <w:rPr>
          <w:rFonts w:ascii="Narkisim" w:hAnsi="Narkisim"/>
          <w:rtl/>
        </w:rPr>
        <w:t xml:space="preserve">' </w:t>
      </w:r>
      <w:r w:rsidRPr="00B35A77">
        <w:rPr>
          <w:rFonts w:ascii="Narkisim" w:hAnsi="Narkisim"/>
          <w:szCs w:val="20"/>
          <w:rtl/>
        </w:rPr>
        <w:t>(שם וכן ה</w:t>
      </w:r>
      <w:r w:rsidRPr="00B35A77">
        <w:rPr>
          <w:rFonts w:ascii="Narkisim" w:hAnsi="Narkisim"/>
          <w:b/>
          <w:bCs/>
          <w:szCs w:val="20"/>
          <w:rtl/>
        </w:rPr>
        <w:t>רא"ש</w:t>
      </w:r>
      <w:r w:rsidRPr="00B35A77">
        <w:rPr>
          <w:rFonts w:ascii="Narkisim" w:hAnsi="Narkisim"/>
          <w:szCs w:val="20"/>
          <w:rtl/>
        </w:rPr>
        <w:t>)</w:t>
      </w:r>
      <w:r w:rsidRPr="00B35A77">
        <w:rPr>
          <w:rFonts w:ascii="Narkisim" w:hAnsi="Narkisim"/>
          <w:rtl/>
        </w:rPr>
        <w:t xml:space="preserve"> כת' דאף לשמואל מהני מסירה לענין הפרת נדרים. וע' </w:t>
      </w:r>
      <w:r w:rsidRPr="00B35A77">
        <w:rPr>
          <w:rFonts w:ascii="Narkisim" w:hAnsi="Narkisim"/>
          <w:b/>
          <w:bCs/>
          <w:rtl/>
        </w:rPr>
        <w:t>ט"ז</w:t>
      </w:r>
      <w:r w:rsidRPr="00B35A77">
        <w:rPr>
          <w:rFonts w:ascii="Narkisim" w:hAnsi="Narkisim"/>
          <w:rtl/>
        </w:rPr>
        <w:t xml:space="preserve"> (רלד ט) שהק' בדעת הטור. וה</w:t>
      </w:r>
      <w:r w:rsidRPr="00B35A77">
        <w:rPr>
          <w:rFonts w:ascii="Narkisim" w:hAnsi="Narkisim"/>
          <w:b/>
          <w:bCs/>
          <w:rtl/>
        </w:rPr>
        <w:t>רש"ש</w:t>
      </w:r>
      <w:r w:rsidRPr="00B35A77">
        <w:rPr>
          <w:rFonts w:ascii="Narkisim" w:hAnsi="Narkisim"/>
          <w:rtl/>
        </w:rPr>
        <w:t xml:space="preserve"> כתב דסברת רש"י והטור משום דחיישינן לסמפון</w:t>
      </w:r>
      <w:r w:rsidRPr="00B35A77">
        <w:rPr>
          <w:rStyle w:val="ac"/>
          <w:rFonts w:ascii="Narkisim" w:hAnsi="Narkisim"/>
          <w:rtl/>
        </w:rPr>
        <w:footnoteReference w:id="359"/>
      </w:r>
      <w:r w:rsidRPr="00B35A77">
        <w:rPr>
          <w:rFonts w:ascii="Narkisim" w:hAnsi="Narkisim"/>
        </w:rPr>
        <w:t xml:space="preserve">. </w:t>
      </w:r>
      <w:r w:rsidRPr="00B35A77">
        <w:rPr>
          <w:rFonts w:ascii="Narkisim" w:hAnsi="Narkisim"/>
          <w:rtl/>
        </w:rPr>
        <w:t>ועפ"ז כת' דיהני הפרת האב והבעל יחד ממ"נ</w:t>
      </w:r>
      <w:r w:rsidRPr="00B35A77">
        <w:rPr>
          <w:rFonts w:ascii="Narkisim" w:hAnsi="Narkisim"/>
        </w:rPr>
        <w:t>.</w:t>
      </w:r>
    </w:p>
    <w:p w14:paraId="28DD4690" w14:textId="77777777" w:rsidR="00101874" w:rsidRPr="00B35A77" w:rsidRDefault="00000000" w:rsidP="00B35A77">
      <w:pPr>
        <w:bidi/>
        <w:rPr>
          <w:rFonts w:ascii="Narkisim" w:hAnsi="Narkisim" w:cs="Narkisim"/>
        </w:rPr>
      </w:pPr>
      <w:r w:rsidRPr="00B35A77">
        <w:rPr>
          <w:rFonts w:ascii="Narkisim" w:hAnsi="Narkisim" w:cs="Narkisim"/>
          <w:u w:val="single"/>
          <w:rtl/>
        </w:rPr>
        <w:t>אמר רבה ר"א ומשנ"ר אמרו דבר א'</w:t>
      </w:r>
      <w:r w:rsidRPr="00B35A77">
        <w:rPr>
          <w:rFonts w:ascii="Narkisim" w:hAnsi="Narkisim" w:cs="Narkisim"/>
          <w:rtl/>
        </w:rPr>
        <w:t xml:space="preserve">. ודעת רבה דמדינא מיפר נדריה </w:t>
      </w:r>
      <w:r w:rsidRPr="00B35A77">
        <w:rPr>
          <w:rFonts w:ascii="Narkisim" w:hAnsi="Narkisim" w:cs="Narkisim"/>
          <w:szCs w:val="20"/>
          <w:rtl/>
        </w:rPr>
        <w:t xml:space="preserve">[ורק אביי חידש דהוא </w:t>
      </w:r>
      <w:r w:rsidRPr="00B35A77">
        <w:rPr>
          <w:rFonts w:ascii="Narkisim" w:hAnsi="Narkisim" w:cs="Narkisim"/>
          <w:szCs w:val="20"/>
          <w:rtl/>
        </w:rPr>
        <w:lastRenderedPageBreak/>
        <w:t>משום שנודרת על דעתו]</w:t>
      </w:r>
      <w:r w:rsidRPr="00B35A77">
        <w:rPr>
          <w:rFonts w:ascii="Narkisim" w:hAnsi="Narkisim" w:cs="Narkisim"/>
          <w:rtl/>
        </w:rPr>
        <w:t>. וה</w:t>
      </w:r>
      <w:r w:rsidRPr="00B35A77">
        <w:rPr>
          <w:rFonts w:ascii="Narkisim" w:hAnsi="Narkisim" w:cs="Narkisim"/>
          <w:b/>
          <w:bCs/>
          <w:rtl/>
        </w:rPr>
        <w:t>שיטמ"ק</w:t>
      </w:r>
      <w:r w:rsidRPr="00B35A77">
        <w:rPr>
          <w:rFonts w:ascii="Narkisim" w:hAnsi="Narkisim" w:cs="Narkisim"/>
          <w:rtl/>
        </w:rPr>
        <w:t xml:space="preserve"> (בשם שיטה) כתב דהוה ככנוסה</w:t>
      </w:r>
      <w:r w:rsidRPr="00B35A77">
        <w:rPr>
          <w:rStyle w:val="ac"/>
          <w:rFonts w:ascii="Narkisim" w:hAnsi="Narkisim" w:cs="Narkisim"/>
          <w:rtl/>
        </w:rPr>
        <w:footnoteReference w:id="360"/>
      </w:r>
      <w:r w:rsidRPr="00B35A77">
        <w:rPr>
          <w:rFonts w:ascii="Narkisim" w:hAnsi="Narkisim" w:cs="Narkisim"/>
        </w:rPr>
        <w:t>.</w:t>
      </w:r>
    </w:p>
    <w:p w14:paraId="4BE8D39C" w14:textId="77777777" w:rsidR="00101874" w:rsidRPr="00B35A77" w:rsidRDefault="00000000" w:rsidP="00B35A77">
      <w:pPr>
        <w:pStyle w:val="a7"/>
        <w:bidi/>
        <w:rPr>
          <w:rFonts w:ascii="Narkisim" w:hAnsi="Narkisim"/>
        </w:rPr>
      </w:pPr>
      <w:r w:rsidRPr="00B35A77">
        <w:rPr>
          <w:rFonts w:ascii="Narkisim" w:hAnsi="Narkisim"/>
          <w:rtl/>
        </w:rPr>
        <w:t>וה</w:t>
      </w:r>
      <w:r w:rsidRPr="00B35A77">
        <w:rPr>
          <w:rFonts w:ascii="Narkisim" w:hAnsi="Narkisim"/>
          <w:b/>
          <w:bCs/>
          <w:rtl/>
        </w:rPr>
        <w:t>רמב"ן</w:t>
      </w:r>
      <w:r w:rsidRPr="00B35A77">
        <w:rPr>
          <w:rFonts w:ascii="Narkisim" w:hAnsi="Narkisim"/>
          <w:rtl/>
        </w:rPr>
        <w:t xml:space="preserve"> (כתובות נז:) הק' מה ענין תרומה [דהוה חשש סמפון], להפרת נדרים [דהוה משום דנודרת על דעתו, וכדבסמוך]. וה</w:t>
      </w:r>
      <w:r w:rsidRPr="00B35A77">
        <w:rPr>
          <w:rFonts w:ascii="Narkisim" w:hAnsi="Narkisim"/>
          <w:b/>
          <w:bCs/>
          <w:rtl/>
        </w:rPr>
        <w:t>רמב"ן</w:t>
      </w:r>
      <w:r w:rsidRPr="00B35A77">
        <w:rPr>
          <w:rFonts w:ascii="Narkisim" w:hAnsi="Narkisim"/>
          <w:rtl/>
        </w:rPr>
        <w:t xml:space="preserve"> תי' דכיון דחיישינן לסמפון, ושמא לא תמצא חן בעיניו, מש"ה לא סמכא דעתא לידור ע"ד</w:t>
      </w:r>
      <w:r w:rsidRPr="00B35A77">
        <w:rPr>
          <w:rStyle w:val="ac"/>
          <w:rFonts w:ascii="Narkisim" w:hAnsi="Narkisim"/>
          <w:rtl/>
        </w:rPr>
        <w:footnoteReference w:id="361"/>
      </w:r>
      <w:r w:rsidRPr="00B35A77">
        <w:rPr>
          <w:rFonts w:ascii="Narkisim" w:hAnsi="Narkisim"/>
        </w:rPr>
        <w:t xml:space="preserve">. </w:t>
      </w:r>
      <w:r w:rsidRPr="00B35A77">
        <w:rPr>
          <w:rFonts w:ascii="Narkisim" w:hAnsi="Narkisim"/>
          <w:rtl/>
        </w:rPr>
        <w:t>וה</w:t>
      </w:r>
      <w:r w:rsidRPr="00B35A77">
        <w:rPr>
          <w:rFonts w:ascii="Narkisim" w:hAnsi="Narkisim"/>
          <w:b/>
          <w:bCs/>
          <w:rtl/>
        </w:rPr>
        <w:t>ר"ן</w:t>
      </w:r>
      <w:r w:rsidRPr="00B35A77">
        <w:rPr>
          <w:rFonts w:ascii="Narkisim" w:hAnsi="Narkisim"/>
          <w:rtl/>
        </w:rPr>
        <w:t xml:space="preserve"> </w:t>
      </w:r>
      <w:r w:rsidRPr="00B35A77">
        <w:rPr>
          <w:rFonts w:ascii="Narkisim" w:hAnsi="Narkisim"/>
          <w:szCs w:val="20"/>
          <w:rtl/>
        </w:rPr>
        <w:t>(כאן סוד"ה בי"ד)</w:t>
      </w:r>
      <w:r w:rsidRPr="00B35A77">
        <w:rPr>
          <w:rFonts w:ascii="Narkisim" w:hAnsi="Narkisim"/>
          <w:rtl/>
        </w:rPr>
        <w:t xml:space="preserve"> תי' דכיון דמדאורייתא עומדת ברשות בעל, מש"ה אף לענין תרומה לא תקנו </w:t>
      </w:r>
      <w:r w:rsidRPr="00B35A77">
        <w:rPr>
          <w:rFonts w:ascii="Narkisim" w:hAnsi="Narkisim"/>
          <w:szCs w:val="20"/>
          <w:rtl/>
        </w:rPr>
        <w:t>[ואף לענין תרומה נחשב כנישואין]</w:t>
      </w:r>
      <w:r w:rsidRPr="00B35A77">
        <w:rPr>
          <w:rFonts w:ascii="Narkisim" w:hAnsi="Narkisim"/>
          <w:rtl/>
        </w:rPr>
        <w:t>. אבל אל"כ היה הדין נותן דלא פלוג</w:t>
      </w:r>
      <w:r w:rsidRPr="00B35A77">
        <w:rPr>
          <w:rFonts w:ascii="Narkisim" w:hAnsi="Narkisim"/>
        </w:rPr>
        <w:t>.</w:t>
      </w:r>
    </w:p>
    <w:p w14:paraId="3E0AF2F8" w14:textId="77777777" w:rsidR="00101874" w:rsidRPr="00B35A77" w:rsidRDefault="00000000" w:rsidP="00B35A77">
      <w:pPr>
        <w:pStyle w:val="a7"/>
        <w:bidi/>
        <w:rPr>
          <w:rFonts w:ascii="Narkisim" w:hAnsi="Narkisim"/>
        </w:rPr>
      </w:pPr>
      <w:r w:rsidRPr="00B35A77">
        <w:rPr>
          <w:rFonts w:ascii="Narkisim" w:hAnsi="Narkisim"/>
          <w:rtl/>
        </w:rPr>
        <w:t>ועוד הביא הרמב"ן בשם</w:t>
      </w:r>
      <w:r w:rsidRPr="00B35A77">
        <w:rPr>
          <w:rStyle w:val="ac"/>
          <w:rFonts w:ascii="Narkisim" w:hAnsi="Narkisim"/>
          <w:rtl/>
        </w:rPr>
        <w:footnoteReference w:id="362"/>
      </w:r>
      <w:r w:rsidRPr="00B35A77">
        <w:rPr>
          <w:rFonts w:ascii="Narkisim" w:hAnsi="Narkisim"/>
        </w:rPr>
        <w:t xml:space="preserve"> </w:t>
      </w:r>
      <w:r w:rsidRPr="00B35A77">
        <w:rPr>
          <w:rFonts w:ascii="Narkisim" w:hAnsi="Narkisim"/>
          <w:b/>
          <w:bCs/>
          <w:rtl/>
        </w:rPr>
        <w:t>רבותיו</w:t>
      </w:r>
      <w:r w:rsidRPr="00B35A77">
        <w:rPr>
          <w:rFonts w:ascii="Narkisim" w:hAnsi="Narkisim"/>
          <w:rtl/>
        </w:rPr>
        <w:t xml:space="preserve"> דרבה ס"ל דארוסה אינה אוכלת בתרומה מדאורייתא</w:t>
      </w:r>
      <w:r w:rsidRPr="00B35A77">
        <w:rPr>
          <w:rStyle w:val="ac"/>
          <w:rFonts w:ascii="Narkisim" w:hAnsi="Narkisim"/>
          <w:rtl/>
        </w:rPr>
        <w:footnoteReference w:id="363"/>
      </w:r>
      <w:r w:rsidRPr="00B35A77">
        <w:rPr>
          <w:rFonts w:ascii="Narkisim" w:hAnsi="Narkisim"/>
        </w:rPr>
        <w:t xml:space="preserve"> </w:t>
      </w:r>
      <w:r w:rsidRPr="00B35A77">
        <w:rPr>
          <w:rFonts w:ascii="Narkisim" w:hAnsi="Narkisim"/>
          <w:rtl/>
        </w:rPr>
        <w:t>(וכתנא קידושין י:), אלא דע"י הגעת זמן הוה כנישואין מדאורייתא</w:t>
      </w:r>
      <w:r w:rsidRPr="00B35A77">
        <w:rPr>
          <w:rStyle w:val="ac"/>
          <w:rFonts w:ascii="Narkisim" w:hAnsi="Narkisim"/>
          <w:rtl/>
        </w:rPr>
        <w:footnoteReference w:id="364"/>
      </w:r>
      <w:r w:rsidRPr="00B35A77">
        <w:rPr>
          <w:rFonts w:ascii="Narkisim" w:hAnsi="Narkisim"/>
        </w:rPr>
        <w:t xml:space="preserve">. </w:t>
      </w:r>
      <w:r w:rsidRPr="00B35A77">
        <w:rPr>
          <w:rFonts w:ascii="Narkisim" w:hAnsi="Narkisim"/>
          <w:rtl/>
        </w:rPr>
        <w:t>וה</w:t>
      </w:r>
      <w:r w:rsidRPr="00B35A77">
        <w:rPr>
          <w:rFonts w:ascii="Narkisim" w:hAnsi="Narkisim"/>
          <w:b/>
          <w:bCs/>
          <w:rtl/>
        </w:rPr>
        <w:t>רמב"ן</w:t>
      </w:r>
      <w:r w:rsidRPr="00B35A77">
        <w:rPr>
          <w:rFonts w:ascii="Narkisim" w:hAnsi="Narkisim"/>
          <w:rtl/>
        </w:rPr>
        <w:t xml:space="preserve"> חלק</w:t>
      </w:r>
      <w:r w:rsidRPr="00B35A77">
        <w:rPr>
          <w:rFonts w:ascii="Narkisim" w:hAnsi="Narkisim"/>
        </w:rPr>
        <w:t>.</w:t>
      </w:r>
    </w:p>
    <w:p w14:paraId="4517F221" w14:textId="77777777" w:rsidR="00101874" w:rsidRPr="00B35A77" w:rsidRDefault="00000000" w:rsidP="00B35A77">
      <w:pPr>
        <w:pStyle w:val="a8"/>
        <w:bidi/>
        <w:rPr>
          <w:rFonts w:ascii="Narkisim" w:hAnsi="Narkisim"/>
        </w:rPr>
      </w:pPr>
      <w:r w:rsidRPr="00B35A77">
        <w:rPr>
          <w:rFonts w:ascii="Narkisim" w:hAnsi="Narkisim"/>
          <w:rtl/>
        </w:rPr>
        <w:t>ודעת ה</w:t>
      </w:r>
      <w:r w:rsidRPr="00B35A77">
        <w:rPr>
          <w:rFonts w:ascii="Narkisim" w:hAnsi="Narkisim"/>
          <w:b/>
          <w:bCs/>
          <w:rtl/>
        </w:rPr>
        <w:t>רמב"ן</w:t>
      </w:r>
      <w:r w:rsidRPr="00B35A77">
        <w:rPr>
          <w:rFonts w:ascii="Narkisim" w:hAnsi="Narkisim"/>
          <w:rtl/>
        </w:rPr>
        <w:t xml:space="preserve"> (ושא"ר) דמדאורייתא אינו כחופה. וה</w:t>
      </w:r>
      <w:r w:rsidRPr="00B35A77">
        <w:rPr>
          <w:rFonts w:ascii="Narkisim" w:hAnsi="Narkisim"/>
          <w:b/>
          <w:bCs/>
          <w:rtl/>
        </w:rPr>
        <w:t>אחרונים</w:t>
      </w:r>
      <w:r w:rsidRPr="00B35A77">
        <w:rPr>
          <w:rFonts w:ascii="Narkisim" w:hAnsi="Narkisim"/>
          <w:rtl/>
        </w:rPr>
        <w:t xml:space="preserve"> דנו האם גדר התקנ"ח דמזונות הגעת זמן הוה כאשתו מדרבנן. או דהוה חיוב מזונות בעלמא</w:t>
      </w:r>
      <w:r w:rsidRPr="00B35A77">
        <w:rPr>
          <w:rStyle w:val="ac"/>
          <w:rFonts w:ascii="Narkisim" w:hAnsi="Narkisim"/>
          <w:rtl/>
        </w:rPr>
        <w:footnoteReference w:id="365"/>
      </w:r>
      <w:r w:rsidRPr="00B35A77">
        <w:rPr>
          <w:rFonts w:ascii="Narkisim" w:hAnsi="Narkisim"/>
        </w:rPr>
        <w:t xml:space="preserve">. </w:t>
      </w:r>
      <w:r w:rsidRPr="00B35A77">
        <w:rPr>
          <w:rFonts w:ascii="Narkisim" w:hAnsi="Narkisim"/>
          <w:rtl/>
        </w:rPr>
        <w:t>וה</w:t>
      </w:r>
      <w:r w:rsidRPr="00B35A77">
        <w:rPr>
          <w:rFonts w:ascii="Narkisim" w:hAnsi="Narkisim"/>
          <w:b/>
          <w:bCs/>
          <w:rtl/>
        </w:rPr>
        <w:t>או"ש</w:t>
      </w:r>
      <w:r w:rsidRPr="00B35A77">
        <w:rPr>
          <w:rFonts w:ascii="Narkisim" w:hAnsi="Narkisim"/>
          <w:rtl/>
        </w:rPr>
        <w:t xml:space="preserve"> (אישות ספ"י) הביא דנח' הראשונים האם בהגעת זמן הבעל זוכה במעש"י, דה</w:t>
      </w:r>
      <w:r w:rsidRPr="00B35A77">
        <w:rPr>
          <w:rFonts w:ascii="Narkisim" w:hAnsi="Narkisim"/>
          <w:b/>
          <w:bCs/>
          <w:rtl/>
        </w:rPr>
        <w:t>ריטב"א</w:t>
      </w:r>
      <w:r w:rsidRPr="00B35A77">
        <w:rPr>
          <w:rFonts w:ascii="Narkisim" w:hAnsi="Narkisim"/>
          <w:rtl/>
        </w:rPr>
        <w:t xml:space="preserve"> (כתובות נז.) ס"ל דהבעל זוכה במעש"י, אבל ה</w:t>
      </w:r>
      <w:r w:rsidRPr="00B35A77">
        <w:rPr>
          <w:rFonts w:ascii="Narkisim" w:hAnsi="Narkisim"/>
          <w:b/>
          <w:bCs/>
          <w:rtl/>
        </w:rPr>
        <w:t>רא"ש</w:t>
      </w:r>
      <w:r w:rsidRPr="00B35A77">
        <w:rPr>
          <w:rFonts w:ascii="Narkisim" w:hAnsi="Narkisim"/>
          <w:rtl/>
        </w:rPr>
        <w:t xml:space="preserve"> (יבמות ד כה) כת' דהוה קנס בעלמא, ואינו זוכה במעש"י</w:t>
      </w:r>
      <w:r w:rsidRPr="00B35A77">
        <w:rPr>
          <w:rStyle w:val="ac"/>
          <w:rFonts w:ascii="Narkisim" w:hAnsi="Narkisim"/>
          <w:rtl/>
        </w:rPr>
        <w:footnoteReference w:id="366"/>
      </w:r>
      <w:r w:rsidRPr="00B35A77">
        <w:rPr>
          <w:rFonts w:ascii="Narkisim" w:hAnsi="Narkisim"/>
        </w:rPr>
        <w:t xml:space="preserve">. </w:t>
      </w:r>
      <w:r w:rsidRPr="00B35A77">
        <w:rPr>
          <w:rFonts w:ascii="Narkisim" w:hAnsi="Narkisim"/>
          <w:rtl/>
        </w:rPr>
        <w:t>וה</w:t>
      </w:r>
      <w:r w:rsidRPr="00B35A77">
        <w:rPr>
          <w:rFonts w:ascii="Narkisim" w:hAnsi="Narkisim"/>
          <w:b/>
          <w:bCs/>
          <w:rtl/>
        </w:rPr>
        <w:t>תוס' רי"ד</w:t>
      </w:r>
      <w:r w:rsidRPr="00B35A77">
        <w:rPr>
          <w:rFonts w:ascii="Narkisim" w:hAnsi="Narkisim"/>
          <w:rtl/>
        </w:rPr>
        <w:t xml:space="preserve"> (כתובות מח:) נקט דתלי במשנה ראשונה ומשנה אחרונה, דלמשנה ראשונה זכאי במעש"י דהוה נישואין לכל דבר. ולמשנה אחרונה הוה חיוב מזונות בעלמא</w:t>
      </w:r>
      <w:r w:rsidRPr="00B35A77">
        <w:rPr>
          <w:rFonts w:ascii="Narkisim" w:hAnsi="Narkisim"/>
        </w:rPr>
        <w:t>.</w:t>
      </w:r>
    </w:p>
    <w:p w14:paraId="42B0B441" w14:textId="77777777" w:rsidR="00101874" w:rsidRPr="00B35A77" w:rsidRDefault="00000000" w:rsidP="00B35A77">
      <w:pPr>
        <w:bidi/>
        <w:rPr>
          <w:rFonts w:ascii="Narkisim" w:hAnsi="Narkisim" w:cs="Narkisim"/>
        </w:rPr>
      </w:pPr>
      <w:r w:rsidRPr="00B35A77">
        <w:rPr>
          <w:rFonts w:ascii="Narkisim" w:hAnsi="Narkisim" w:cs="Narkisim"/>
          <w:u w:val="single"/>
          <w:rtl/>
        </w:rPr>
        <w:t>ר"ן ד"ה ואפילו</w:t>
      </w:r>
      <w:r w:rsidRPr="00B35A77">
        <w:rPr>
          <w:rFonts w:ascii="Narkisim" w:hAnsi="Narkisim" w:cs="Narkisim"/>
          <w:rtl/>
        </w:rPr>
        <w:t>. דעת ר"ת וכו' אבל אם אכלתן כולן בפני בעל אוכלת משל יבם, דנהי דיבם אינו מאכיל, לא מפסדת מחמתו. [משמע ד'מאכיל' היינו תחילת האכילה, אבל היכא דהתחילה לאכול משל בעל וזכתה בתרומה. ואף דעכשיו מת הבעל, ואוכלת ע"י קנין היבם]</w:t>
      </w:r>
      <w:r w:rsidRPr="00B35A77">
        <w:rPr>
          <w:rFonts w:ascii="Narkisim" w:hAnsi="Narkisim" w:cs="Narkisim"/>
        </w:rPr>
        <w:t>.</w:t>
      </w:r>
    </w:p>
    <w:p w14:paraId="0FFFFA68" w14:textId="77777777" w:rsidR="00101874" w:rsidRPr="00B35A77" w:rsidRDefault="00000000" w:rsidP="00B35A77">
      <w:pPr>
        <w:pStyle w:val="a7"/>
        <w:bidi/>
        <w:rPr>
          <w:rFonts w:ascii="Narkisim" w:hAnsi="Narkisim"/>
        </w:rPr>
      </w:pPr>
      <w:r w:rsidRPr="00B35A77">
        <w:rPr>
          <w:rFonts w:ascii="Narkisim" w:hAnsi="Narkisim"/>
          <w:rtl/>
        </w:rPr>
        <w:t>ו</w:t>
      </w:r>
      <w:r w:rsidRPr="00B35A77">
        <w:rPr>
          <w:rFonts w:ascii="Narkisim" w:hAnsi="Narkisim"/>
          <w:b/>
          <w:bCs/>
          <w:rtl/>
        </w:rPr>
        <w:t>ר"ת</w:t>
      </w:r>
      <w:r w:rsidRPr="00B35A77">
        <w:rPr>
          <w:rFonts w:ascii="Narkisim" w:hAnsi="Narkisim"/>
          <w:rtl/>
        </w:rPr>
        <w:t xml:space="preserve"> </w:t>
      </w:r>
      <w:r w:rsidRPr="00B35A77">
        <w:rPr>
          <w:rFonts w:ascii="Narkisim" w:hAnsi="Narkisim"/>
          <w:szCs w:val="20"/>
          <w:rtl/>
        </w:rPr>
        <w:t>(בתוס' יבמות סז: וס' הישר חי' ז</w:t>
      </w:r>
      <w:r w:rsidRPr="00B35A77">
        <w:rPr>
          <w:rFonts w:ascii="Narkisim" w:hAnsi="Narkisim"/>
          <w:rtl/>
        </w:rPr>
        <w:t xml:space="preserve">) פי' דהא דדרשי' </w:t>
      </w:r>
      <w:r w:rsidRPr="00B35A77">
        <w:rPr>
          <w:rFonts w:ascii="Narkisim" w:hAnsi="Narkisim"/>
          <w:szCs w:val="20"/>
          <w:rtl/>
        </w:rPr>
        <w:t xml:space="preserve">(יבמות סז:) </w:t>
      </w:r>
      <w:r w:rsidRPr="00B35A77">
        <w:rPr>
          <w:rFonts w:ascii="Narkisim" w:hAnsi="Narkisim"/>
          <w:rtl/>
        </w:rPr>
        <w:t xml:space="preserve">האי קנין אחיו אסמכתא בעלמא היא </w:t>
      </w:r>
      <w:r w:rsidRPr="00B35A77">
        <w:rPr>
          <w:rFonts w:ascii="Narkisim" w:hAnsi="Narkisim"/>
          <w:szCs w:val="20"/>
          <w:rtl/>
        </w:rPr>
        <w:t xml:space="preserve">(וכ"כ השיטמ"ק בשם </w:t>
      </w:r>
      <w:r w:rsidRPr="00B35A77">
        <w:rPr>
          <w:rFonts w:ascii="Narkisim" w:hAnsi="Narkisim"/>
          <w:b/>
          <w:bCs/>
          <w:szCs w:val="20"/>
          <w:rtl/>
        </w:rPr>
        <w:t>שיטה</w:t>
      </w:r>
      <w:r w:rsidRPr="00B35A77">
        <w:rPr>
          <w:rFonts w:ascii="Narkisim" w:hAnsi="Narkisim"/>
          <w:szCs w:val="20"/>
          <w:rtl/>
        </w:rPr>
        <w:t>)</w:t>
      </w:r>
      <w:r w:rsidRPr="00B35A77">
        <w:rPr>
          <w:rFonts w:ascii="Narkisim" w:hAnsi="Narkisim"/>
          <w:rtl/>
        </w:rPr>
        <w:t>. ועוד כת' ה</w:t>
      </w:r>
      <w:r w:rsidRPr="00B35A77">
        <w:rPr>
          <w:rFonts w:ascii="Narkisim" w:hAnsi="Narkisim"/>
          <w:b/>
          <w:bCs/>
          <w:rtl/>
        </w:rPr>
        <w:t>ראשונים</w:t>
      </w:r>
      <w:r w:rsidRPr="00B35A77">
        <w:rPr>
          <w:rFonts w:ascii="Narkisim" w:hAnsi="Narkisim"/>
          <w:rtl/>
        </w:rPr>
        <w:t xml:space="preserve"> </w:t>
      </w:r>
      <w:r w:rsidRPr="00B35A77">
        <w:rPr>
          <w:rFonts w:ascii="Narkisim" w:hAnsi="Narkisim"/>
          <w:szCs w:val="20"/>
          <w:rtl/>
        </w:rPr>
        <w:t>(רמב"ן רשב"א וריטב"א כתובות נז.)</w:t>
      </w:r>
      <w:r w:rsidRPr="00B35A77">
        <w:rPr>
          <w:rFonts w:ascii="Narkisim" w:hAnsi="Narkisim"/>
          <w:rtl/>
        </w:rPr>
        <w:t xml:space="preserve"> בדעת ר"ת דדרשי' דאינה אוכלת מחמת היבם. אבל אם אכלה מחמת הבעל </w:t>
      </w:r>
      <w:r w:rsidRPr="00B35A77">
        <w:rPr>
          <w:rFonts w:ascii="Narkisim" w:hAnsi="Narkisim"/>
          <w:szCs w:val="20"/>
          <w:rtl/>
        </w:rPr>
        <w:t>[המת]</w:t>
      </w:r>
      <w:r w:rsidRPr="00B35A77">
        <w:rPr>
          <w:rFonts w:ascii="Narkisim" w:hAnsi="Narkisim"/>
          <w:rtl/>
        </w:rPr>
        <w:t>, ממשיכה לאכול אף אחרי מיתתו</w:t>
      </w:r>
      <w:r w:rsidRPr="00B35A77">
        <w:rPr>
          <w:rStyle w:val="ac"/>
          <w:rFonts w:ascii="Narkisim" w:hAnsi="Narkisim"/>
          <w:rtl/>
        </w:rPr>
        <w:footnoteReference w:id="367"/>
      </w:r>
      <w:r w:rsidRPr="00B35A77">
        <w:rPr>
          <w:rFonts w:ascii="Narkisim" w:hAnsi="Narkisim"/>
        </w:rPr>
        <w:t>.</w:t>
      </w:r>
    </w:p>
    <w:p w14:paraId="6A36249F" w14:textId="77777777" w:rsidR="00101874" w:rsidRPr="00B35A77" w:rsidRDefault="00000000" w:rsidP="00B35A77">
      <w:pPr>
        <w:pStyle w:val="a8"/>
        <w:bidi/>
        <w:rPr>
          <w:rFonts w:ascii="Narkisim" w:hAnsi="Narkisim"/>
        </w:rPr>
      </w:pPr>
      <w:r w:rsidRPr="00B35A77">
        <w:rPr>
          <w:rFonts w:ascii="Narkisim" w:hAnsi="Narkisim"/>
          <w:rtl/>
        </w:rPr>
        <w:t>וב</w:t>
      </w:r>
      <w:r w:rsidRPr="00B35A77">
        <w:rPr>
          <w:rFonts w:ascii="Narkisim" w:hAnsi="Narkisim"/>
          <w:b/>
          <w:bCs/>
          <w:rtl/>
        </w:rPr>
        <w:t>משנת ר' אהרן</w:t>
      </w:r>
      <w:r w:rsidRPr="00B35A77">
        <w:rPr>
          <w:rFonts w:ascii="Narkisim" w:hAnsi="Narkisim"/>
          <w:rtl/>
        </w:rPr>
        <w:t xml:space="preserve"> (יבמות כו ד, ואוסף חידו"ת) הביא דנח' תוס' והראשונים בסברת ר"ת, דלתוס' אוכלת מחמת היבם</w:t>
      </w:r>
      <w:r w:rsidRPr="00B35A77">
        <w:rPr>
          <w:rStyle w:val="ac"/>
          <w:rFonts w:ascii="Narkisim" w:hAnsi="Narkisim"/>
          <w:rtl/>
        </w:rPr>
        <w:footnoteReference w:id="368"/>
      </w:r>
      <w:r w:rsidRPr="00B35A77">
        <w:rPr>
          <w:rFonts w:ascii="Narkisim" w:hAnsi="Narkisim"/>
        </w:rPr>
        <w:t xml:space="preserve">. </w:t>
      </w:r>
      <w:r w:rsidRPr="00B35A77">
        <w:rPr>
          <w:rFonts w:ascii="Narkisim" w:hAnsi="Narkisim"/>
          <w:rtl/>
        </w:rPr>
        <w:t>ואילו לראשונים נחשבת אוכלת בתרומה מחמת המת</w:t>
      </w:r>
      <w:r w:rsidRPr="00B35A77">
        <w:rPr>
          <w:rStyle w:val="ac"/>
          <w:rFonts w:ascii="Narkisim" w:hAnsi="Narkisim"/>
          <w:rtl/>
        </w:rPr>
        <w:footnoteReference w:id="369"/>
      </w:r>
      <w:r w:rsidRPr="00B35A77">
        <w:rPr>
          <w:rFonts w:ascii="Narkisim" w:hAnsi="Narkisim"/>
        </w:rPr>
        <w:t xml:space="preserve">, </w:t>
      </w:r>
      <w:r w:rsidRPr="00B35A77">
        <w:rPr>
          <w:rFonts w:ascii="Narkisim" w:hAnsi="Narkisim"/>
          <w:rtl/>
        </w:rPr>
        <w:t>דעדיין נמשך אישות הראשון</w:t>
      </w:r>
      <w:r w:rsidRPr="00B35A77">
        <w:rPr>
          <w:rStyle w:val="ac"/>
          <w:rFonts w:ascii="Narkisim" w:hAnsi="Narkisim"/>
          <w:rtl/>
        </w:rPr>
        <w:footnoteReference w:id="370"/>
      </w:r>
      <w:r w:rsidRPr="00B35A77">
        <w:rPr>
          <w:rFonts w:ascii="Narkisim" w:hAnsi="Narkisim"/>
        </w:rPr>
        <w:t>.</w:t>
      </w:r>
    </w:p>
    <w:p w14:paraId="3A27D47C" w14:textId="77777777" w:rsidR="00101874" w:rsidRPr="00B35A77" w:rsidRDefault="00000000" w:rsidP="00B35A77">
      <w:pPr>
        <w:bidi/>
        <w:rPr>
          <w:rFonts w:ascii="Narkisim" w:hAnsi="Narkisim" w:cs="Narkisim"/>
        </w:rPr>
      </w:pPr>
      <w:r w:rsidRPr="00B35A77">
        <w:rPr>
          <w:rFonts w:ascii="Narkisim" w:hAnsi="Narkisim" w:cs="Narkisim"/>
          <w:u w:val="single"/>
          <w:rtl/>
        </w:rPr>
        <w:t>שם.</w:t>
      </w:r>
      <w:r w:rsidRPr="00B35A77">
        <w:rPr>
          <w:rFonts w:ascii="Narkisim" w:hAnsi="Narkisim" w:cs="Narkisim"/>
          <w:rtl/>
        </w:rPr>
        <w:t xml:space="preserve"> וה</w:t>
      </w:r>
      <w:r w:rsidRPr="00B35A77">
        <w:rPr>
          <w:rFonts w:ascii="Narkisim" w:hAnsi="Narkisim" w:cs="Narkisim"/>
          <w:b/>
          <w:bCs/>
          <w:rtl/>
        </w:rPr>
        <w:t>ריטב"א</w:t>
      </w:r>
      <w:r w:rsidRPr="00B35A77">
        <w:rPr>
          <w:rFonts w:ascii="Narkisim" w:hAnsi="Narkisim" w:cs="Narkisim"/>
          <w:rtl/>
        </w:rPr>
        <w:t xml:space="preserve"> (יבמות סז.) נקט דאף לדעת רש"י איירי בסוגיין דוקא ביבמה מן האירוסין, אבל יבמה מהנישואין אוכלת בתרומה.</w:t>
      </w:r>
      <w:r w:rsidRPr="00B35A77">
        <w:rPr>
          <w:rFonts w:ascii="Narkisim" w:hAnsi="Narkisim" w:cs="Narkisim"/>
          <w:szCs w:val="20"/>
          <w:rtl/>
        </w:rPr>
        <w:t xml:space="preserve"> וה</w:t>
      </w:r>
      <w:r w:rsidRPr="00B35A77">
        <w:rPr>
          <w:rFonts w:ascii="Narkisim" w:hAnsi="Narkisim" w:cs="Narkisim"/>
          <w:b/>
          <w:bCs/>
          <w:szCs w:val="20"/>
          <w:rtl/>
        </w:rPr>
        <w:t>אחרונים</w:t>
      </w:r>
      <w:r w:rsidRPr="00B35A77">
        <w:rPr>
          <w:rFonts w:ascii="Narkisim" w:hAnsi="Narkisim" w:cs="Narkisim"/>
          <w:szCs w:val="20"/>
          <w:rtl/>
        </w:rPr>
        <w:t xml:space="preserve"> הק' דלענין אכילת תרומה תליא בקידושין, והא הוה קנין אחיו. והוכיח מזה דיש דין נוסף דילפי' מקרא ד'כל טהור בביתך', ולא תליא מי בעל הקנין</w:t>
      </w:r>
      <w:r w:rsidRPr="00B35A77">
        <w:rPr>
          <w:rFonts w:ascii="Narkisim" w:hAnsi="Narkisim" w:cs="Narkisim"/>
          <w:szCs w:val="20"/>
        </w:rPr>
        <w:t>.</w:t>
      </w:r>
    </w:p>
    <w:p w14:paraId="250F6207" w14:textId="77777777" w:rsidR="00101874" w:rsidRPr="00B35A77" w:rsidRDefault="00000000" w:rsidP="00B35A77">
      <w:pPr>
        <w:bidi/>
        <w:rPr>
          <w:rFonts w:ascii="Narkisim" w:hAnsi="Narkisim" w:cs="Narkisim"/>
        </w:rPr>
      </w:pPr>
      <w:r w:rsidRPr="00B35A77">
        <w:rPr>
          <w:rFonts w:ascii="Narkisim" w:hAnsi="Narkisim" w:cs="Narkisim"/>
          <w:u w:val="single"/>
          <w:rtl/>
        </w:rPr>
        <w:t>ר"ן ד"ה בי"ד של אחריהם</w:t>
      </w:r>
      <w:r w:rsidRPr="00B35A77">
        <w:rPr>
          <w:rFonts w:ascii="Narkisim" w:hAnsi="Narkisim" w:cs="Narkisim"/>
          <w:rtl/>
        </w:rPr>
        <w:t>. אי משום סמפון אי משום שמא תשקה. [משמע דכוונתו דנח' המ"ד מ"ט אינה אוכלת למשנה אחרונה]. וה</w:t>
      </w:r>
      <w:r w:rsidRPr="00B35A77">
        <w:rPr>
          <w:rFonts w:ascii="Narkisim" w:hAnsi="Narkisim" w:cs="Narkisim"/>
          <w:b/>
          <w:bCs/>
          <w:rtl/>
        </w:rPr>
        <w:t>גהש"ס</w:t>
      </w:r>
      <w:r w:rsidRPr="00B35A77">
        <w:rPr>
          <w:rFonts w:ascii="Narkisim" w:hAnsi="Narkisim" w:cs="Narkisim"/>
          <w:rtl/>
        </w:rPr>
        <w:t xml:space="preserve"> הק' דבגמ' (כתובות נח:) מפורש דטעם המשנה אחרונה הוה משום סמפון. אבל ה</w:t>
      </w:r>
      <w:r w:rsidRPr="00B35A77">
        <w:rPr>
          <w:rFonts w:ascii="Narkisim" w:hAnsi="Narkisim" w:cs="Narkisim"/>
          <w:b/>
          <w:bCs/>
          <w:rtl/>
        </w:rPr>
        <w:t>רשב"א</w:t>
      </w:r>
      <w:r w:rsidRPr="00B35A77">
        <w:rPr>
          <w:rFonts w:ascii="Narkisim" w:hAnsi="Narkisim" w:cs="Narkisim"/>
          <w:rtl/>
        </w:rPr>
        <w:t xml:space="preserve"> </w:t>
      </w:r>
      <w:r w:rsidRPr="00B35A77">
        <w:rPr>
          <w:rFonts w:ascii="Narkisim" w:hAnsi="Narkisim" w:cs="Narkisim"/>
          <w:szCs w:val="20"/>
          <w:rtl/>
        </w:rPr>
        <w:t>(כתובות שם, וכן קידושין י:)</w:t>
      </w:r>
      <w:r w:rsidRPr="00B35A77">
        <w:rPr>
          <w:rFonts w:ascii="Narkisim" w:hAnsi="Narkisim" w:cs="Narkisim"/>
          <w:rtl/>
        </w:rPr>
        <w:t xml:space="preserve"> כתב דלמסקנא י"ל דאף למ"ד שמא תשקה, נח' האם מהני סברת דוכתא מייחד לה לענין זה. </w:t>
      </w:r>
      <w:r w:rsidRPr="00B35A77">
        <w:rPr>
          <w:rFonts w:ascii="Narkisim" w:hAnsi="Narkisim" w:cs="Narkisim"/>
          <w:szCs w:val="20"/>
          <w:rtl/>
        </w:rPr>
        <w:t>[ועי"ש כמה תי' לפרש במה נתחדש זה בדברי התרצן]</w:t>
      </w:r>
      <w:r w:rsidRPr="00B35A77">
        <w:rPr>
          <w:rFonts w:ascii="Narkisim" w:hAnsi="Narkisim" w:cs="Narkisim"/>
          <w:szCs w:val="20"/>
        </w:rPr>
        <w:t>.</w:t>
      </w:r>
    </w:p>
    <w:p w14:paraId="5A307D3C" w14:textId="77777777" w:rsidR="00101874" w:rsidRPr="00B35A77" w:rsidRDefault="00000000" w:rsidP="00B35A77">
      <w:pPr>
        <w:pStyle w:val="aa"/>
        <w:bidi/>
        <w:rPr>
          <w:rFonts w:ascii="Narkisim" w:hAnsi="Narkisim"/>
        </w:rPr>
      </w:pPr>
      <w:r w:rsidRPr="00B35A77">
        <w:rPr>
          <w:rFonts w:ascii="Narkisim" w:hAnsi="Narkisim"/>
          <w:rtl/>
        </w:rPr>
        <w:lastRenderedPageBreak/>
        <w:t>וה</w:t>
      </w:r>
      <w:r w:rsidRPr="00B35A77">
        <w:rPr>
          <w:rFonts w:ascii="Narkisim" w:hAnsi="Narkisim"/>
          <w:b/>
          <w:bCs/>
          <w:rtl/>
        </w:rPr>
        <w:t>רש"ש</w:t>
      </w:r>
      <w:r w:rsidRPr="00B35A77">
        <w:rPr>
          <w:rFonts w:ascii="Narkisim" w:hAnsi="Narkisim"/>
          <w:rtl/>
        </w:rPr>
        <w:t xml:space="preserve"> ציין ד</w:t>
      </w:r>
      <w:r w:rsidRPr="00B35A77">
        <w:rPr>
          <w:rFonts w:ascii="Narkisim" w:hAnsi="Narkisim"/>
          <w:b/>
          <w:bCs/>
          <w:rtl/>
        </w:rPr>
        <w:t>תוס</w:t>
      </w:r>
      <w:r w:rsidRPr="00B35A77">
        <w:rPr>
          <w:rFonts w:ascii="Narkisim" w:hAnsi="Narkisim"/>
          <w:rtl/>
        </w:rPr>
        <w:t>' (כתובות מח: ד"ה רב אסי, וקידושין יא.) הק' ל</w:t>
      </w:r>
      <w:r w:rsidRPr="00B35A77">
        <w:rPr>
          <w:rFonts w:ascii="Narkisim" w:hAnsi="Narkisim"/>
          <w:b/>
          <w:bCs/>
          <w:rtl/>
        </w:rPr>
        <w:t>רש"י</w:t>
      </w:r>
      <w:r w:rsidRPr="00B35A77">
        <w:rPr>
          <w:rFonts w:ascii="Narkisim" w:hAnsi="Narkisim"/>
          <w:rtl/>
        </w:rPr>
        <w:t xml:space="preserve"> כעין קו' רע"א. דתוס' נקטו כרע"א, ומבואר דסברת רש"י כרשב"א</w:t>
      </w:r>
      <w:r w:rsidRPr="00B35A77">
        <w:rPr>
          <w:rStyle w:val="ac"/>
          <w:rFonts w:ascii="Narkisim" w:hAnsi="Narkisim"/>
          <w:rtl/>
        </w:rPr>
        <w:footnoteReference w:id="371"/>
      </w:r>
      <w:r w:rsidRPr="00B35A77">
        <w:rPr>
          <w:rFonts w:ascii="Narkisim" w:hAnsi="Narkisim"/>
        </w:rPr>
        <w:t>.</w:t>
      </w:r>
    </w:p>
    <w:p w14:paraId="114146B5" w14:textId="77777777" w:rsidR="00101874" w:rsidRPr="00B35A77" w:rsidRDefault="00000000" w:rsidP="00B35A77">
      <w:pPr>
        <w:pStyle w:val="aa"/>
        <w:bidi/>
        <w:rPr>
          <w:rFonts w:ascii="Narkisim" w:hAnsi="Narkisim"/>
        </w:rPr>
      </w:pPr>
      <w:r w:rsidRPr="00B35A77">
        <w:rPr>
          <w:rFonts w:ascii="Narkisim" w:hAnsi="Narkisim"/>
          <w:u w:val="single"/>
          <w:rtl/>
        </w:rPr>
        <w:t>אלא למיכל בתרומה דרבנן</w:t>
      </w:r>
      <w:r w:rsidRPr="00B35A77">
        <w:rPr>
          <w:rFonts w:ascii="Narkisim" w:hAnsi="Narkisim"/>
          <w:rtl/>
        </w:rPr>
        <w:t>. ה</w:t>
      </w:r>
      <w:r w:rsidRPr="00B35A77">
        <w:rPr>
          <w:rFonts w:ascii="Narkisim" w:hAnsi="Narkisim"/>
          <w:b/>
          <w:bCs/>
          <w:rtl/>
        </w:rPr>
        <w:t>ר"ן</w:t>
      </w:r>
      <w:r w:rsidRPr="00B35A77">
        <w:rPr>
          <w:rFonts w:ascii="Narkisim" w:hAnsi="Narkisim"/>
          <w:rtl/>
        </w:rPr>
        <w:t xml:space="preserve"> וה</w:t>
      </w:r>
      <w:r w:rsidRPr="00B35A77">
        <w:rPr>
          <w:rFonts w:ascii="Narkisim" w:hAnsi="Narkisim"/>
          <w:b/>
          <w:bCs/>
          <w:rtl/>
        </w:rPr>
        <w:t>רא"ש</w:t>
      </w:r>
      <w:r w:rsidRPr="00B35A77">
        <w:rPr>
          <w:rFonts w:ascii="Narkisim" w:hAnsi="Narkisim"/>
          <w:rtl/>
        </w:rPr>
        <w:t xml:space="preserve"> פי' דאוכלת בכל תרומה, כיון דהוה רק איסור דרבנן. אבל ה</w:t>
      </w:r>
      <w:r w:rsidRPr="00B35A77">
        <w:rPr>
          <w:rFonts w:ascii="Narkisim" w:hAnsi="Narkisim"/>
          <w:b/>
          <w:bCs/>
          <w:rtl/>
        </w:rPr>
        <w:t>מפרש</w:t>
      </w:r>
      <w:r w:rsidRPr="00B35A77">
        <w:rPr>
          <w:rFonts w:ascii="Narkisim" w:hAnsi="Narkisim"/>
          <w:rtl/>
        </w:rPr>
        <w:t xml:space="preserve"> משמע דאוכלת רק בתרומה דרבנן. וב</w:t>
      </w:r>
      <w:r w:rsidRPr="00B35A77">
        <w:rPr>
          <w:rFonts w:ascii="Narkisim" w:hAnsi="Narkisim"/>
          <w:b/>
          <w:bCs/>
          <w:rtl/>
        </w:rPr>
        <w:t>חי' ר"א מן ההר</w:t>
      </w:r>
      <w:r w:rsidRPr="00B35A77">
        <w:rPr>
          <w:rFonts w:ascii="Narkisim" w:hAnsi="Narkisim"/>
          <w:rtl/>
        </w:rPr>
        <w:t xml:space="preserve"> כתב עציץ שאינו נקוב. וה</w:t>
      </w:r>
      <w:r w:rsidRPr="00B35A77">
        <w:rPr>
          <w:rFonts w:ascii="Narkisim" w:hAnsi="Narkisim"/>
          <w:b/>
          <w:bCs/>
          <w:rtl/>
        </w:rPr>
        <w:t>רמב"ן</w:t>
      </w:r>
      <w:r w:rsidRPr="00B35A77">
        <w:rPr>
          <w:rFonts w:ascii="Narkisim" w:hAnsi="Narkisim"/>
          <w:rtl/>
        </w:rPr>
        <w:t xml:space="preserve"> (כתובות נז:) הק' דלאביי [בסוגיין] בהגעת זמן אוכלת רק בתרומה דרבנן, ואילו התם משמע דאוכלת בתרומה דאורי'. והביא 'שמעתי' דכוונת הגמ' דהוה רק איסור דרבנן, וכר"ן והרא"ש. וכת' ואינו מחוור</w:t>
      </w:r>
      <w:r w:rsidRPr="00B35A77">
        <w:rPr>
          <w:rFonts w:ascii="Narkisim" w:hAnsi="Narkisim"/>
        </w:rPr>
        <w:t>.</w:t>
      </w:r>
    </w:p>
    <w:p w14:paraId="1042546A" w14:textId="77777777" w:rsidR="00101874" w:rsidRPr="00B35A77" w:rsidRDefault="00000000" w:rsidP="00B35A77">
      <w:pPr>
        <w:pStyle w:val="2"/>
        <w:bidi/>
        <w:rPr>
          <w:rFonts w:ascii="Narkisim" w:hAnsi="Narkisim"/>
        </w:rPr>
      </w:pPr>
      <w:r w:rsidRPr="00B35A77">
        <w:rPr>
          <w:rFonts w:ascii="Narkisim" w:hAnsi="Narkisim"/>
          <w:rtl/>
        </w:rPr>
        <w:t>נודרת ע"ד בעלה</w:t>
      </w:r>
    </w:p>
    <w:p w14:paraId="5BAD24FF" w14:textId="77777777" w:rsidR="00101874" w:rsidRPr="00B35A77" w:rsidRDefault="00000000" w:rsidP="00B35A77">
      <w:pPr>
        <w:bidi/>
        <w:rPr>
          <w:rFonts w:ascii="Narkisim" w:hAnsi="Narkisim" w:cs="Narkisim"/>
        </w:rPr>
      </w:pPr>
      <w:r w:rsidRPr="00B35A77">
        <w:rPr>
          <w:rFonts w:ascii="Narkisim" w:hAnsi="Narkisim" w:cs="Narkisim"/>
          <w:u w:val="single"/>
          <w:rtl/>
        </w:rPr>
        <w:t>כדרב פנחס דאמר כל הנודרת ע"ד בעלה היא נודרת</w:t>
      </w:r>
      <w:r w:rsidRPr="00B35A77">
        <w:rPr>
          <w:rFonts w:ascii="Narkisim" w:hAnsi="Narkisim" w:cs="Narkisim"/>
          <w:rtl/>
        </w:rPr>
        <w:t>. פי' ה</w:t>
      </w:r>
      <w:r w:rsidRPr="00B35A77">
        <w:rPr>
          <w:rFonts w:ascii="Narkisim" w:hAnsi="Narkisim" w:cs="Narkisim"/>
          <w:b/>
          <w:bCs/>
          <w:rtl/>
        </w:rPr>
        <w:t>רא"ש</w:t>
      </w:r>
      <w:r w:rsidRPr="00B35A77">
        <w:rPr>
          <w:rFonts w:ascii="Narkisim" w:hAnsi="Narkisim" w:cs="Narkisim"/>
          <w:rtl/>
        </w:rPr>
        <w:t xml:space="preserve"> וכאילו פירשה אם לא ירצה לא יהא נדר וכו</w:t>
      </w:r>
      <w:r w:rsidRPr="00B35A77">
        <w:rPr>
          <w:rFonts w:ascii="Narkisim" w:hAnsi="Narkisim" w:cs="Narkisim"/>
        </w:rPr>
        <w:t>'.</w:t>
      </w:r>
    </w:p>
    <w:p w14:paraId="1C713736" w14:textId="77777777" w:rsidR="00101874" w:rsidRPr="00B35A77" w:rsidRDefault="00000000" w:rsidP="00B35A77">
      <w:pPr>
        <w:pStyle w:val="a7"/>
        <w:bidi/>
        <w:rPr>
          <w:rFonts w:ascii="Narkisim" w:hAnsi="Narkisim"/>
        </w:rPr>
      </w:pPr>
      <w:r w:rsidRPr="00B35A77">
        <w:rPr>
          <w:rFonts w:ascii="Narkisim" w:hAnsi="Narkisim"/>
          <w:rtl/>
        </w:rPr>
        <w:t>ובגמ' (גיטין פג:) איתא דלא מצינו זה אוסר וזה מתיר</w:t>
      </w:r>
      <w:r w:rsidRPr="00B35A77">
        <w:rPr>
          <w:rStyle w:val="ac"/>
          <w:rFonts w:ascii="Narkisim" w:hAnsi="Narkisim"/>
          <w:rtl/>
        </w:rPr>
        <w:footnoteReference w:id="372"/>
      </w:r>
      <w:r w:rsidRPr="00B35A77">
        <w:rPr>
          <w:rFonts w:ascii="Narkisim" w:hAnsi="Narkisim"/>
        </w:rPr>
        <w:t xml:space="preserve">, </w:t>
      </w:r>
      <w:r w:rsidRPr="00B35A77">
        <w:rPr>
          <w:rFonts w:ascii="Narkisim" w:hAnsi="Narkisim"/>
          <w:rtl/>
        </w:rPr>
        <w:t>ומקשה הגמ' והרי הפרת בעל [שהאשה נודרת, והבעל מתיר]. והגמ' תי' כדר' פנחס דע"ד בעלה נודרת. ומשמע דכל הפרת בעל מהני משום דנודרת על דעתו</w:t>
      </w:r>
      <w:r w:rsidRPr="00B35A77">
        <w:rPr>
          <w:rFonts w:ascii="Narkisim" w:hAnsi="Narkisim"/>
        </w:rPr>
        <w:t>.</w:t>
      </w:r>
    </w:p>
    <w:p w14:paraId="3E5FCDA9" w14:textId="77777777" w:rsidR="00101874" w:rsidRPr="00B35A77" w:rsidRDefault="00000000" w:rsidP="00B35A77">
      <w:pPr>
        <w:pStyle w:val="a7"/>
        <w:bidi/>
        <w:rPr>
          <w:rFonts w:ascii="Narkisim" w:hAnsi="Narkisim"/>
        </w:rPr>
      </w:pPr>
      <w:r w:rsidRPr="00B35A77">
        <w:rPr>
          <w:rFonts w:ascii="Narkisim" w:hAnsi="Narkisim"/>
          <w:rtl/>
        </w:rPr>
        <w:t>ובסוגיין נתחדש [לר' אליעזר] דמה"ט יכול להפר אפי' כשאינה נשואה מדאורייתא. וכעי"ז איתא ב</w:t>
      </w:r>
      <w:r w:rsidRPr="00B35A77">
        <w:rPr>
          <w:rFonts w:ascii="Narkisim" w:hAnsi="Narkisim"/>
          <w:b/>
          <w:bCs/>
          <w:rtl/>
        </w:rPr>
        <w:t>גמ</w:t>
      </w:r>
      <w:r w:rsidRPr="00B35A77">
        <w:rPr>
          <w:rFonts w:ascii="Narkisim" w:hAnsi="Narkisim"/>
          <w:rtl/>
        </w:rPr>
        <w:t>' (נדה מו:) דהמקדש קטנה יתומה [דהוה קיד' דרבנן], יכול להפר נדריה, אף דהוה נדר מדאורייתא [</w:t>
      </w:r>
      <w:r w:rsidRPr="00B35A77">
        <w:rPr>
          <w:rFonts w:ascii="Narkisim" w:hAnsi="Narkisim"/>
          <w:szCs w:val="20"/>
          <w:rtl/>
        </w:rPr>
        <w:t>למ"ד מופלא הסמוך לאיש דאורייתא</w:t>
      </w:r>
      <w:r w:rsidRPr="00B35A77">
        <w:rPr>
          <w:rFonts w:ascii="Narkisim" w:hAnsi="Narkisim"/>
          <w:rtl/>
        </w:rPr>
        <w:t>]. ועד"ז אי' (לקמן עד.) גבי שומרת יבם</w:t>
      </w:r>
      <w:r w:rsidRPr="00B35A77">
        <w:rPr>
          <w:rFonts w:ascii="Narkisim" w:hAnsi="Narkisim"/>
        </w:rPr>
        <w:t>.</w:t>
      </w:r>
    </w:p>
    <w:p w14:paraId="7C61AB53" w14:textId="77777777" w:rsidR="00101874" w:rsidRPr="00B35A77" w:rsidRDefault="00000000" w:rsidP="00B35A77">
      <w:pPr>
        <w:pStyle w:val="a7"/>
        <w:bidi/>
        <w:rPr>
          <w:rFonts w:ascii="Narkisim" w:hAnsi="Narkisim"/>
        </w:rPr>
      </w:pPr>
      <w:r w:rsidRPr="00B35A77">
        <w:rPr>
          <w:rFonts w:ascii="Narkisim" w:hAnsi="Narkisim"/>
          <w:rtl/>
        </w:rPr>
        <w:t>וב</w:t>
      </w:r>
      <w:r w:rsidRPr="00B35A77">
        <w:rPr>
          <w:rFonts w:ascii="Narkisim" w:hAnsi="Narkisim"/>
          <w:b/>
          <w:bCs/>
          <w:rtl/>
        </w:rPr>
        <w:t>שו"ת הרא"ש</w:t>
      </w:r>
      <w:r w:rsidRPr="00B35A77">
        <w:rPr>
          <w:rFonts w:ascii="Narkisim" w:hAnsi="Narkisim"/>
          <w:rtl/>
        </w:rPr>
        <w:t xml:space="preserve"> </w:t>
      </w:r>
      <w:r w:rsidRPr="00B35A77">
        <w:rPr>
          <w:rFonts w:ascii="Narkisim" w:hAnsi="Narkisim"/>
          <w:szCs w:val="20"/>
          <w:rtl/>
        </w:rPr>
        <w:t>(י ג)</w:t>
      </w:r>
      <w:r w:rsidRPr="00B35A77">
        <w:rPr>
          <w:rFonts w:ascii="Narkisim" w:hAnsi="Narkisim"/>
          <w:rtl/>
        </w:rPr>
        <w:t xml:space="preserve"> כת' דהא דנודרת ע"ד בעלה הוה עיקר טעם הפרת נדרים, ולא טעמא דקרא בעלמא </w:t>
      </w:r>
      <w:r w:rsidRPr="00B35A77">
        <w:rPr>
          <w:rFonts w:ascii="Narkisim" w:hAnsi="Narkisim"/>
          <w:szCs w:val="20"/>
          <w:rtl/>
        </w:rPr>
        <w:t>[ומשמע דגדר פרשת הפרה משום דהוה נדר בתנאי, וע' בסמוך לפ"ז מה גילה לנו הפסוק]</w:t>
      </w:r>
      <w:r w:rsidRPr="00B35A77">
        <w:rPr>
          <w:rFonts w:ascii="Narkisim" w:hAnsi="Narkisim"/>
          <w:rtl/>
        </w:rPr>
        <w:t xml:space="preserve">. והוכיח כן, דהא אמרי' בסוגיין דמהני אף היכא דאינה אשתו מה"ת. </w:t>
      </w:r>
      <w:r w:rsidRPr="00B35A77">
        <w:rPr>
          <w:rFonts w:ascii="Narkisim" w:hAnsi="Narkisim"/>
          <w:szCs w:val="20"/>
          <w:rtl/>
        </w:rPr>
        <w:t>[וע' בסמוך האיך מהני לדעת הר"ן]</w:t>
      </w:r>
      <w:r w:rsidRPr="00B35A77">
        <w:rPr>
          <w:rFonts w:ascii="Narkisim" w:hAnsi="Narkisim"/>
          <w:szCs w:val="20"/>
        </w:rPr>
        <w:t>.</w:t>
      </w:r>
    </w:p>
    <w:p w14:paraId="49F694AD" w14:textId="77777777" w:rsidR="00101874" w:rsidRPr="00B35A77" w:rsidRDefault="00000000" w:rsidP="00B35A77">
      <w:pPr>
        <w:pStyle w:val="a7"/>
        <w:bidi/>
        <w:rPr>
          <w:rFonts w:ascii="Narkisim" w:hAnsi="Narkisim"/>
        </w:rPr>
      </w:pPr>
      <w:r w:rsidRPr="00B35A77">
        <w:rPr>
          <w:rFonts w:ascii="Narkisim" w:hAnsi="Narkisim"/>
          <w:rtl/>
        </w:rPr>
        <w:t>וה</w:t>
      </w:r>
      <w:r w:rsidRPr="00B35A77">
        <w:rPr>
          <w:rFonts w:ascii="Narkisim" w:hAnsi="Narkisim"/>
          <w:b/>
          <w:bCs/>
          <w:rtl/>
        </w:rPr>
        <w:t>ר"ן</w:t>
      </w:r>
      <w:r w:rsidRPr="00B35A77">
        <w:rPr>
          <w:rFonts w:ascii="Narkisim" w:hAnsi="Narkisim"/>
          <w:rtl/>
        </w:rPr>
        <w:t xml:space="preserve"> דחה דהפרת בעל הוה גזיה"כ, ורב פנחס גילה לנו טעמא דקרא</w:t>
      </w:r>
      <w:r w:rsidRPr="00B35A77">
        <w:rPr>
          <w:rStyle w:val="ac"/>
          <w:rFonts w:ascii="Narkisim" w:hAnsi="Narkisim"/>
          <w:rtl/>
        </w:rPr>
        <w:footnoteReference w:id="373"/>
      </w:r>
      <w:r w:rsidRPr="00B35A77">
        <w:rPr>
          <w:rFonts w:ascii="Narkisim" w:hAnsi="Narkisim"/>
        </w:rPr>
        <w:t xml:space="preserve">. </w:t>
      </w:r>
      <w:r w:rsidRPr="00B35A77">
        <w:rPr>
          <w:rFonts w:ascii="Narkisim" w:hAnsi="Narkisim"/>
          <w:rtl/>
        </w:rPr>
        <w:t>אלא דחיילא הך גזיה"כ אף באופן דאינה אשתו ע"פ דין</w:t>
      </w:r>
      <w:r w:rsidRPr="00B35A77">
        <w:rPr>
          <w:rFonts w:ascii="Narkisim" w:hAnsi="Narkisim"/>
        </w:rPr>
        <w:t>.</w:t>
      </w:r>
    </w:p>
    <w:p w14:paraId="13B27EB4" w14:textId="77777777" w:rsidR="00101874" w:rsidRPr="00B35A77" w:rsidRDefault="00000000" w:rsidP="00B35A77">
      <w:pPr>
        <w:pStyle w:val="a7"/>
        <w:bidi/>
        <w:rPr>
          <w:rFonts w:ascii="Narkisim" w:hAnsi="Narkisim"/>
        </w:rPr>
      </w:pPr>
      <w:r w:rsidRPr="00B35A77">
        <w:rPr>
          <w:rFonts w:ascii="Narkisim" w:hAnsi="Narkisim"/>
          <w:rtl/>
        </w:rPr>
        <w:t xml:space="preserve">אבל </w:t>
      </w:r>
      <w:r w:rsidRPr="00B35A77">
        <w:rPr>
          <w:rFonts w:ascii="Narkisim" w:hAnsi="Narkisim"/>
          <w:b/>
          <w:bCs/>
          <w:rtl/>
        </w:rPr>
        <w:t>תוס</w:t>
      </w:r>
      <w:r w:rsidRPr="00B35A77">
        <w:rPr>
          <w:rFonts w:ascii="Narkisim" w:hAnsi="Narkisim"/>
          <w:rtl/>
        </w:rPr>
        <w:t>' (יבמות פט. ד"ה מ"ט) משמע דרבנן תקנו דהבעל מיפר מדרבנן. ותקנו כן משום שלא תתגנה על בעלה. האחרונים ביארו דכוונת התוס' דיש כח ביד חכמים לעקור דבר מה"ת היכא דיש קצת טעם בדבר (וכמ"ש התוס' שם פח. ופט:), וכיון דאף בנישואין דרבנן נודרת ע"ד, מש"ה הפקיעו חכמים את הנדר</w:t>
      </w:r>
      <w:r w:rsidRPr="00B35A77">
        <w:rPr>
          <w:rFonts w:ascii="Narkisim" w:hAnsi="Narkisim"/>
        </w:rPr>
        <w:t>.</w:t>
      </w:r>
    </w:p>
    <w:p w14:paraId="41B3684D" w14:textId="77777777" w:rsidR="00101874" w:rsidRPr="00B35A77" w:rsidRDefault="00000000" w:rsidP="00B35A77">
      <w:pPr>
        <w:bidi/>
        <w:rPr>
          <w:rFonts w:ascii="Narkisim" w:hAnsi="Narkisim" w:cs="Narkisim"/>
        </w:rPr>
      </w:pPr>
      <w:r w:rsidRPr="00B35A77">
        <w:rPr>
          <w:rFonts w:ascii="Narkisim" w:hAnsi="Narkisim" w:cs="Narkisim"/>
          <w:i/>
          <w:iCs/>
          <w:szCs w:val="20"/>
          <w:rtl/>
        </w:rPr>
        <w:t>לולי קרא</w:t>
      </w:r>
      <w:r w:rsidRPr="00B35A77">
        <w:rPr>
          <w:rFonts w:ascii="Narkisim" w:hAnsi="Narkisim" w:cs="Narkisim"/>
          <w:rtl/>
        </w:rPr>
        <w:t xml:space="preserve"> - </w:t>
      </w:r>
      <w:r w:rsidRPr="00B35A77">
        <w:rPr>
          <w:rFonts w:ascii="Narkisim" w:hAnsi="Narkisim" w:cs="Narkisim"/>
          <w:b/>
          <w:bCs/>
          <w:rtl/>
        </w:rPr>
        <w:t>תוס</w:t>
      </w:r>
      <w:r w:rsidRPr="00B35A77">
        <w:rPr>
          <w:rFonts w:ascii="Narkisim" w:hAnsi="Narkisim" w:cs="Narkisim"/>
          <w:rtl/>
        </w:rPr>
        <w:t xml:space="preserve">' </w:t>
      </w:r>
      <w:r w:rsidRPr="00B35A77">
        <w:rPr>
          <w:rFonts w:ascii="Narkisim" w:hAnsi="Narkisim" w:cs="Narkisim"/>
          <w:szCs w:val="20"/>
          <w:rtl/>
        </w:rPr>
        <w:t>(נדה מו:)</w:t>
      </w:r>
      <w:r w:rsidRPr="00B35A77">
        <w:rPr>
          <w:rFonts w:ascii="Narkisim" w:hAnsi="Narkisim" w:cs="Narkisim"/>
          <w:rtl/>
        </w:rPr>
        <w:t xml:space="preserve"> הק' אמאי איצטריך פרשת נדרים דבעל מיפר, תיפו"ל דנודרת ע"ד. </w:t>
      </w:r>
      <w:r w:rsidRPr="00B35A77">
        <w:rPr>
          <w:rFonts w:ascii="Narkisim" w:hAnsi="Narkisim" w:cs="Narkisim"/>
          <w:i/>
          <w:iCs/>
          <w:rtl/>
        </w:rPr>
        <w:t>ותי'</w:t>
      </w:r>
      <w:r w:rsidRPr="00B35A77">
        <w:rPr>
          <w:rFonts w:ascii="Narkisim" w:hAnsi="Narkisim" w:cs="Narkisim"/>
          <w:rtl/>
        </w:rPr>
        <w:t xml:space="preserve"> דנפק"מ כשקיים, שאינו יכול להפר</w:t>
      </w:r>
      <w:r w:rsidRPr="00B35A77">
        <w:rPr>
          <w:rStyle w:val="ac"/>
          <w:rFonts w:ascii="Narkisim" w:hAnsi="Narkisim" w:cs="Narkisim"/>
          <w:rtl/>
        </w:rPr>
        <w:footnoteReference w:id="374"/>
      </w:r>
      <w:r w:rsidRPr="00B35A77">
        <w:rPr>
          <w:rFonts w:ascii="Narkisim" w:hAnsi="Narkisim" w:cs="Narkisim"/>
        </w:rPr>
        <w:t>.</w:t>
      </w:r>
    </w:p>
    <w:p w14:paraId="1AB5328F" w14:textId="77777777" w:rsidR="00101874" w:rsidRPr="00B35A77" w:rsidRDefault="00000000" w:rsidP="00B35A77">
      <w:pPr>
        <w:pStyle w:val="a7"/>
        <w:bidi/>
        <w:rPr>
          <w:rFonts w:ascii="Narkisim" w:hAnsi="Narkisim"/>
        </w:rPr>
      </w:pPr>
      <w:r w:rsidRPr="00B35A77">
        <w:rPr>
          <w:rFonts w:ascii="Narkisim" w:hAnsi="Narkisim"/>
          <w:rtl/>
        </w:rPr>
        <w:t xml:space="preserve">ועוד תי' </w:t>
      </w:r>
      <w:r w:rsidRPr="00B35A77">
        <w:rPr>
          <w:rFonts w:ascii="Narkisim" w:hAnsi="Narkisim"/>
          <w:b/>
          <w:bCs/>
          <w:rtl/>
        </w:rPr>
        <w:t>תוס'</w:t>
      </w:r>
      <w:r w:rsidRPr="00B35A77">
        <w:rPr>
          <w:rFonts w:ascii="Narkisim" w:hAnsi="Narkisim"/>
          <w:rtl/>
        </w:rPr>
        <w:t xml:space="preserve"> </w:t>
      </w:r>
      <w:r w:rsidRPr="00B35A77">
        <w:rPr>
          <w:rFonts w:ascii="Narkisim" w:hAnsi="Narkisim"/>
          <w:szCs w:val="20"/>
          <w:rtl/>
        </w:rPr>
        <w:t>(שם, וכן תו"י יבמות כט:)</w:t>
      </w:r>
      <w:r w:rsidRPr="00B35A77">
        <w:rPr>
          <w:rFonts w:ascii="Narkisim" w:hAnsi="Narkisim"/>
          <w:rtl/>
        </w:rPr>
        <w:t xml:space="preserve"> דהא דאמרי' כל הנודרת ע"ד בעלה הוה אחרי שנתחדש בתורה פרשת הפרה</w:t>
      </w:r>
      <w:r w:rsidRPr="00B35A77">
        <w:rPr>
          <w:rStyle w:val="ac"/>
          <w:rFonts w:ascii="Narkisim" w:hAnsi="Narkisim"/>
          <w:rtl/>
        </w:rPr>
        <w:footnoteReference w:id="375"/>
      </w:r>
      <w:r w:rsidRPr="00B35A77">
        <w:rPr>
          <w:rFonts w:ascii="Narkisim" w:hAnsi="Narkisim"/>
        </w:rPr>
        <w:t xml:space="preserve">. </w:t>
      </w:r>
      <w:r w:rsidRPr="00B35A77">
        <w:rPr>
          <w:rFonts w:ascii="Narkisim" w:hAnsi="Narkisim"/>
          <w:rtl/>
        </w:rPr>
        <w:t xml:space="preserve">ולכן אף במקום דאינו יכול להפר מדינא, מ"מ היא סוברת שיכול להפר. </w:t>
      </w:r>
      <w:r w:rsidRPr="00B35A77">
        <w:rPr>
          <w:rFonts w:ascii="Narkisim" w:hAnsi="Narkisim"/>
          <w:szCs w:val="20"/>
          <w:rtl/>
        </w:rPr>
        <w:t>וה</w:t>
      </w:r>
      <w:r w:rsidRPr="00B35A77">
        <w:rPr>
          <w:rFonts w:ascii="Narkisim" w:hAnsi="Narkisim"/>
          <w:b/>
          <w:bCs/>
          <w:szCs w:val="20"/>
          <w:rtl/>
        </w:rPr>
        <w:t>קובה"ע</w:t>
      </w:r>
      <w:r w:rsidRPr="00B35A77">
        <w:rPr>
          <w:rFonts w:ascii="Narkisim" w:hAnsi="Narkisim"/>
          <w:szCs w:val="20"/>
          <w:rtl/>
        </w:rPr>
        <w:t xml:space="preserve"> (כו א) כתב דלפ"ז יש ב' פרשיות של הפרה, מגזיה"כ, ומחמת אומדנא. וכתב דמ"מ אהני פרשת הפרה של התורה דיכול הפר אף במקום שלא יודעת שיש לה בעל</w:t>
      </w:r>
      <w:r w:rsidRPr="00B35A77">
        <w:rPr>
          <w:rStyle w:val="ac"/>
          <w:rFonts w:ascii="Narkisim" w:hAnsi="Narkisim"/>
          <w:szCs w:val="20"/>
          <w:rtl/>
        </w:rPr>
        <w:footnoteReference w:id="376"/>
      </w:r>
      <w:r w:rsidRPr="00B35A77">
        <w:rPr>
          <w:rFonts w:ascii="Narkisim" w:hAnsi="Narkisim"/>
          <w:szCs w:val="20"/>
        </w:rPr>
        <w:t xml:space="preserve"> </w:t>
      </w:r>
      <w:r w:rsidRPr="00B35A77">
        <w:rPr>
          <w:rFonts w:ascii="Narkisim" w:hAnsi="Narkisim"/>
          <w:szCs w:val="20"/>
          <w:rtl/>
        </w:rPr>
        <w:t>[וע' בסמוך]</w:t>
      </w:r>
      <w:r w:rsidRPr="00B35A77">
        <w:rPr>
          <w:rFonts w:ascii="Narkisim" w:hAnsi="Narkisim"/>
          <w:szCs w:val="20"/>
        </w:rPr>
        <w:t>.</w:t>
      </w:r>
    </w:p>
    <w:p w14:paraId="34615099" w14:textId="77777777" w:rsidR="00101874" w:rsidRPr="00B35A77" w:rsidRDefault="00000000" w:rsidP="00B35A77">
      <w:pPr>
        <w:pStyle w:val="a7"/>
        <w:bidi/>
        <w:rPr>
          <w:rFonts w:ascii="Narkisim" w:hAnsi="Narkisim"/>
        </w:rPr>
      </w:pPr>
      <w:r w:rsidRPr="00B35A77">
        <w:rPr>
          <w:rFonts w:ascii="Narkisim" w:hAnsi="Narkisim"/>
          <w:rtl/>
        </w:rPr>
        <w:t>וה</w:t>
      </w:r>
      <w:r w:rsidRPr="00B35A77">
        <w:rPr>
          <w:rFonts w:ascii="Narkisim" w:hAnsi="Narkisim"/>
          <w:b/>
          <w:bCs/>
          <w:rtl/>
        </w:rPr>
        <w:t>ריטב"א</w:t>
      </w:r>
      <w:r w:rsidRPr="00B35A77">
        <w:rPr>
          <w:rFonts w:ascii="Narkisim" w:hAnsi="Narkisim"/>
          <w:rtl/>
        </w:rPr>
        <w:t xml:space="preserve"> </w:t>
      </w:r>
      <w:r w:rsidRPr="00B35A77">
        <w:rPr>
          <w:rFonts w:ascii="Narkisim" w:hAnsi="Narkisim"/>
          <w:szCs w:val="20"/>
          <w:rtl/>
        </w:rPr>
        <w:t>(לעיל סז. בתי' הא')</w:t>
      </w:r>
      <w:r w:rsidRPr="00B35A77">
        <w:rPr>
          <w:rFonts w:ascii="Narkisim" w:hAnsi="Narkisim"/>
          <w:rtl/>
        </w:rPr>
        <w:t xml:space="preserve"> תי' דאשמוע' קרא דחשיב אומדנא דמוכח</w:t>
      </w:r>
      <w:r w:rsidRPr="00B35A77">
        <w:rPr>
          <w:rStyle w:val="ac"/>
          <w:rFonts w:ascii="Narkisim" w:hAnsi="Narkisim"/>
          <w:rtl/>
        </w:rPr>
        <w:footnoteReference w:id="377"/>
      </w:r>
      <w:r w:rsidRPr="00B35A77">
        <w:rPr>
          <w:rFonts w:ascii="Narkisim" w:hAnsi="Narkisim"/>
        </w:rPr>
        <w:t xml:space="preserve">, </w:t>
      </w:r>
      <w:r w:rsidRPr="00B35A77">
        <w:rPr>
          <w:rFonts w:ascii="Narkisim" w:hAnsi="Narkisim"/>
          <w:rtl/>
        </w:rPr>
        <w:t>ולא דברים שבלב</w:t>
      </w:r>
      <w:r w:rsidRPr="00B35A77">
        <w:rPr>
          <w:rFonts w:ascii="Narkisim" w:hAnsi="Narkisim"/>
        </w:rPr>
        <w:t>.</w:t>
      </w:r>
    </w:p>
    <w:p w14:paraId="145DBD59" w14:textId="77777777" w:rsidR="00101874" w:rsidRPr="00B35A77" w:rsidRDefault="00000000" w:rsidP="00B35A77">
      <w:pPr>
        <w:pStyle w:val="a7"/>
        <w:bidi/>
        <w:rPr>
          <w:rFonts w:ascii="Narkisim" w:hAnsi="Narkisim"/>
        </w:rPr>
      </w:pPr>
      <w:r w:rsidRPr="00B35A77">
        <w:rPr>
          <w:rFonts w:ascii="Narkisim" w:hAnsi="Narkisim"/>
          <w:rtl/>
        </w:rPr>
        <w:t>ועוד תי' ה</w:t>
      </w:r>
      <w:r w:rsidRPr="00B35A77">
        <w:rPr>
          <w:rFonts w:ascii="Narkisim" w:hAnsi="Narkisim"/>
          <w:b/>
          <w:bCs/>
          <w:rtl/>
        </w:rPr>
        <w:t xml:space="preserve">תוס' הרא"ש </w:t>
      </w:r>
      <w:r w:rsidRPr="00B35A77">
        <w:rPr>
          <w:rFonts w:ascii="Narkisim" w:hAnsi="Narkisim"/>
          <w:rtl/>
        </w:rPr>
        <w:t xml:space="preserve">(נדה מו: עה"ג) דקמ"ל קרא דיכול להפר אפי' היכא דאומרת שאינה </w:t>
      </w:r>
      <w:r w:rsidRPr="00B35A77">
        <w:rPr>
          <w:rFonts w:ascii="Narkisim" w:hAnsi="Narkisim"/>
          <w:rtl/>
        </w:rPr>
        <w:lastRenderedPageBreak/>
        <w:t>נודרת ע"ד. ובפשוטו קמ"ל דמיפר מגזיה"כ</w:t>
      </w:r>
      <w:r w:rsidRPr="00B35A77">
        <w:rPr>
          <w:rStyle w:val="ac"/>
          <w:rFonts w:ascii="Narkisim" w:hAnsi="Narkisim"/>
          <w:rtl/>
        </w:rPr>
        <w:footnoteReference w:id="378"/>
      </w:r>
      <w:r w:rsidRPr="00B35A77">
        <w:rPr>
          <w:rFonts w:ascii="Narkisim" w:hAnsi="Narkisim"/>
        </w:rPr>
        <w:t xml:space="preserve">. </w:t>
      </w:r>
      <w:r w:rsidRPr="00B35A77">
        <w:rPr>
          <w:rFonts w:ascii="Narkisim" w:hAnsi="Narkisim"/>
          <w:rtl/>
        </w:rPr>
        <w:t>אבל ה</w:t>
      </w:r>
      <w:r w:rsidRPr="00B35A77">
        <w:rPr>
          <w:rFonts w:ascii="Narkisim" w:hAnsi="Narkisim"/>
          <w:b/>
          <w:bCs/>
          <w:rtl/>
        </w:rPr>
        <w:t>ריטב"א</w:t>
      </w:r>
      <w:r w:rsidRPr="00B35A77">
        <w:rPr>
          <w:rFonts w:ascii="Narkisim" w:hAnsi="Narkisim"/>
          <w:rtl/>
        </w:rPr>
        <w:t xml:space="preserve"> (שם בתי' הב') תי' דאפי' פי' להדיא, בטלה דעתה אצל הבעל, ואמרי' דאין פיה ולבה שווין</w:t>
      </w:r>
      <w:r w:rsidRPr="00B35A77">
        <w:rPr>
          <w:rFonts w:ascii="Narkisim" w:hAnsi="Narkisim"/>
        </w:rPr>
        <w:t>.</w:t>
      </w:r>
    </w:p>
    <w:p w14:paraId="6B35C8E9" w14:textId="77777777" w:rsidR="00101874" w:rsidRPr="00B35A77" w:rsidRDefault="00000000" w:rsidP="00B35A77">
      <w:pPr>
        <w:bidi/>
        <w:rPr>
          <w:rFonts w:ascii="Narkisim" w:hAnsi="Narkisim" w:cs="Narkisim"/>
        </w:rPr>
      </w:pPr>
      <w:r w:rsidRPr="00B35A77">
        <w:rPr>
          <w:rFonts w:ascii="Narkisim" w:hAnsi="Narkisim" w:cs="Narkisim"/>
          <w:rtl/>
        </w:rPr>
        <w:t>וה</w:t>
      </w:r>
      <w:r w:rsidRPr="00B35A77">
        <w:rPr>
          <w:rFonts w:ascii="Narkisim" w:hAnsi="Narkisim" w:cs="Narkisim"/>
          <w:b/>
          <w:bCs/>
          <w:rtl/>
        </w:rPr>
        <w:t>מבי"ט</w:t>
      </w:r>
      <w:r w:rsidRPr="00B35A77">
        <w:rPr>
          <w:rFonts w:ascii="Narkisim" w:hAnsi="Narkisim" w:cs="Narkisim"/>
          <w:rtl/>
        </w:rPr>
        <w:t xml:space="preserve"> </w:t>
      </w:r>
      <w:r w:rsidRPr="00B35A77">
        <w:rPr>
          <w:rFonts w:ascii="Narkisim" w:hAnsi="Narkisim" w:cs="Narkisim"/>
          <w:szCs w:val="20"/>
          <w:rtl/>
        </w:rPr>
        <w:t>(א מה)</w:t>
      </w:r>
      <w:r w:rsidRPr="00B35A77">
        <w:rPr>
          <w:rFonts w:ascii="Narkisim" w:hAnsi="Narkisim" w:cs="Narkisim"/>
          <w:rtl/>
        </w:rPr>
        <w:t xml:space="preserve"> הוכיח דהפרה הוה גזיה"כ</w:t>
      </w:r>
      <w:r w:rsidRPr="00B35A77">
        <w:rPr>
          <w:rStyle w:val="ac"/>
          <w:rFonts w:ascii="Narkisim" w:hAnsi="Narkisim" w:cs="Narkisim"/>
          <w:rtl/>
        </w:rPr>
        <w:footnoteReference w:id="379"/>
      </w:r>
      <w:r w:rsidRPr="00B35A77">
        <w:rPr>
          <w:rFonts w:ascii="Narkisim" w:hAnsi="Narkisim" w:cs="Narkisim"/>
        </w:rPr>
        <w:t xml:space="preserve"> </w:t>
      </w:r>
      <w:r w:rsidRPr="00B35A77">
        <w:rPr>
          <w:rFonts w:ascii="Narkisim" w:hAnsi="Narkisim" w:cs="Narkisim"/>
          <w:rtl/>
        </w:rPr>
        <w:t xml:space="preserve">ולא מתורה תנאי, דהא אינו מתיר אלא נדרי עינוי נפש. </w:t>
      </w:r>
      <w:r w:rsidRPr="00B35A77">
        <w:rPr>
          <w:rFonts w:ascii="Narkisim" w:hAnsi="Narkisim" w:cs="Narkisim"/>
          <w:szCs w:val="20"/>
          <w:rtl/>
        </w:rPr>
        <w:t>[אבל שאר נדרים אף דנודרת על דעתו, לא נתנה תורה זכות להפר, וכ"מ ב</w:t>
      </w:r>
      <w:r w:rsidRPr="00B35A77">
        <w:rPr>
          <w:rFonts w:ascii="Narkisim" w:hAnsi="Narkisim" w:cs="Narkisim"/>
          <w:b/>
          <w:bCs/>
          <w:szCs w:val="20"/>
          <w:rtl/>
        </w:rPr>
        <w:t>מאירי</w:t>
      </w:r>
      <w:r w:rsidRPr="00B35A77">
        <w:rPr>
          <w:rFonts w:ascii="Narkisim" w:hAnsi="Narkisim" w:cs="Narkisim"/>
          <w:szCs w:val="20"/>
          <w:rtl/>
        </w:rPr>
        <w:t xml:space="preserve"> נדה מו:].</w:t>
      </w:r>
      <w:r w:rsidRPr="00B35A77">
        <w:rPr>
          <w:rFonts w:ascii="Narkisim" w:hAnsi="Narkisim" w:cs="Narkisim"/>
          <w:rtl/>
        </w:rPr>
        <w:t xml:space="preserve"> אבל ה</w:t>
      </w:r>
      <w:r w:rsidRPr="00B35A77">
        <w:rPr>
          <w:rFonts w:ascii="Narkisim" w:hAnsi="Narkisim" w:cs="Narkisim"/>
          <w:b/>
          <w:bCs/>
          <w:rtl/>
        </w:rPr>
        <w:t>ריטב"א</w:t>
      </w:r>
      <w:r w:rsidRPr="00B35A77">
        <w:rPr>
          <w:rFonts w:ascii="Narkisim" w:hAnsi="Narkisim" w:cs="Narkisim"/>
          <w:rtl/>
        </w:rPr>
        <w:t xml:space="preserve"> (סז.) משמע דבשאר דנדרים לא אמרי' דנודרת על דעתו</w:t>
      </w:r>
      <w:r w:rsidRPr="00B35A77">
        <w:rPr>
          <w:rFonts w:ascii="Narkisim" w:hAnsi="Narkisim" w:cs="Narkisim"/>
        </w:rPr>
        <w:t>.</w:t>
      </w:r>
    </w:p>
    <w:p w14:paraId="09697AB9" w14:textId="77777777" w:rsidR="00101874" w:rsidRPr="00B35A77" w:rsidRDefault="00000000" w:rsidP="00B35A77">
      <w:pPr>
        <w:bidi/>
        <w:rPr>
          <w:rFonts w:ascii="Narkisim" w:hAnsi="Narkisim" w:cs="Narkisim"/>
        </w:rPr>
      </w:pPr>
      <w:r w:rsidRPr="00B35A77">
        <w:rPr>
          <w:rFonts w:ascii="Narkisim" w:hAnsi="Narkisim" w:cs="Narkisim"/>
          <w:u w:val="single"/>
          <w:rtl/>
        </w:rPr>
        <w:t>שם. ע"ד בעלה</w:t>
      </w:r>
      <w:r w:rsidRPr="00B35A77">
        <w:rPr>
          <w:rFonts w:ascii="Narkisim" w:hAnsi="Narkisim" w:cs="Narkisim"/>
          <w:rtl/>
        </w:rPr>
        <w:t>. ה</w:t>
      </w:r>
      <w:r w:rsidRPr="00B35A77">
        <w:rPr>
          <w:rFonts w:ascii="Narkisim" w:hAnsi="Narkisim" w:cs="Narkisim"/>
          <w:b/>
          <w:bCs/>
          <w:rtl/>
        </w:rPr>
        <w:t>ראשונים</w:t>
      </w:r>
      <w:r w:rsidRPr="00B35A77">
        <w:rPr>
          <w:rFonts w:ascii="Narkisim" w:hAnsi="Narkisim" w:cs="Narkisim"/>
          <w:rtl/>
        </w:rPr>
        <w:t xml:space="preserve"> דנו באופן שהאשה אמרה בהדיא דנודרת שלא על דעת בעלה. וב</w:t>
      </w:r>
      <w:r w:rsidRPr="00B35A77">
        <w:rPr>
          <w:rFonts w:ascii="Narkisim" w:hAnsi="Narkisim" w:cs="Narkisim"/>
          <w:b/>
          <w:bCs/>
          <w:rtl/>
        </w:rPr>
        <w:t>שו"ת הרשב"א</w:t>
      </w:r>
      <w:r w:rsidRPr="00B35A77">
        <w:rPr>
          <w:rFonts w:ascii="Narkisim" w:hAnsi="Narkisim" w:cs="Narkisim"/>
          <w:rtl/>
        </w:rPr>
        <w:t xml:space="preserve"> (ד שי) כת' דאפ"ה יכול להפר, שהתורה נתנה אותה ברשות בעלה, כיון דרובן נודרות ע"ד אביהן</w:t>
      </w:r>
      <w:r w:rsidRPr="00B35A77">
        <w:rPr>
          <w:rStyle w:val="ac"/>
          <w:rFonts w:ascii="Narkisim" w:hAnsi="Narkisim" w:cs="Narkisim"/>
          <w:rtl/>
        </w:rPr>
        <w:footnoteReference w:id="380"/>
      </w:r>
      <w:r w:rsidRPr="00B35A77">
        <w:rPr>
          <w:rFonts w:ascii="Narkisim" w:hAnsi="Narkisim" w:cs="Narkisim"/>
        </w:rPr>
        <w:t xml:space="preserve">. </w:t>
      </w:r>
      <w:r w:rsidRPr="00B35A77">
        <w:rPr>
          <w:rFonts w:ascii="Narkisim" w:hAnsi="Narkisim" w:cs="Narkisim"/>
          <w:rtl/>
        </w:rPr>
        <w:t>[וכדברי התוס' רא"ש הנ"ל]</w:t>
      </w:r>
      <w:r w:rsidRPr="00B35A77">
        <w:rPr>
          <w:rFonts w:ascii="Narkisim" w:hAnsi="Narkisim" w:cs="Narkisim"/>
        </w:rPr>
        <w:t>.</w:t>
      </w:r>
    </w:p>
    <w:p w14:paraId="2E95CA39" w14:textId="77777777" w:rsidR="00101874" w:rsidRPr="00B35A77" w:rsidRDefault="00000000" w:rsidP="00B35A77">
      <w:pPr>
        <w:pStyle w:val="a7"/>
        <w:bidi/>
        <w:rPr>
          <w:rFonts w:ascii="Narkisim" w:hAnsi="Narkisim"/>
        </w:rPr>
      </w:pPr>
      <w:r w:rsidRPr="00B35A77">
        <w:rPr>
          <w:rFonts w:ascii="Narkisim" w:hAnsi="Narkisim"/>
          <w:rtl/>
        </w:rPr>
        <w:t>וה</w:t>
      </w:r>
      <w:r w:rsidRPr="00B35A77">
        <w:rPr>
          <w:rFonts w:ascii="Narkisim" w:hAnsi="Narkisim"/>
          <w:b/>
          <w:bCs/>
          <w:rtl/>
        </w:rPr>
        <w:t>ריטב"א</w:t>
      </w:r>
      <w:r w:rsidRPr="00B35A77">
        <w:rPr>
          <w:rFonts w:ascii="Narkisim" w:hAnsi="Narkisim"/>
          <w:rtl/>
        </w:rPr>
        <w:t xml:space="preserve"> (גיטין פג:) תי' דשמא אפ"ה אנן סהדי שנודרת ע"פ רצונו. ועוד דכיון דנתנה רשות לבעל להפר לא חלק הכתוב</w:t>
      </w:r>
      <w:r w:rsidRPr="00B35A77">
        <w:rPr>
          <w:rStyle w:val="ac"/>
          <w:rFonts w:ascii="Narkisim" w:hAnsi="Narkisim"/>
          <w:rtl/>
        </w:rPr>
        <w:footnoteReference w:id="381"/>
      </w:r>
      <w:r w:rsidRPr="00B35A77">
        <w:rPr>
          <w:rFonts w:ascii="Narkisim" w:hAnsi="Narkisim"/>
        </w:rPr>
        <w:t xml:space="preserve">. </w:t>
      </w:r>
      <w:r w:rsidRPr="00B35A77">
        <w:rPr>
          <w:rFonts w:ascii="Narkisim" w:hAnsi="Narkisim"/>
          <w:szCs w:val="20"/>
          <w:rtl/>
        </w:rPr>
        <w:t>[ונח' ב' תי' הריטב"א האם קמ"ל דנודרת ע"ד, או קמ"ל דאפי' הכי יש כח להפר, וכמש"כ הרשב"א דלא פלוג רבנן]</w:t>
      </w:r>
      <w:r w:rsidRPr="00B35A77">
        <w:rPr>
          <w:rFonts w:ascii="Narkisim" w:hAnsi="Narkisim"/>
          <w:szCs w:val="20"/>
        </w:rPr>
        <w:t>.</w:t>
      </w:r>
    </w:p>
    <w:p w14:paraId="437BBD54" w14:textId="77777777" w:rsidR="00101874" w:rsidRPr="00B35A77" w:rsidRDefault="00000000" w:rsidP="00B35A77">
      <w:pPr>
        <w:pStyle w:val="a8"/>
        <w:bidi/>
        <w:rPr>
          <w:rFonts w:ascii="Narkisim" w:hAnsi="Narkisim"/>
        </w:rPr>
      </w:pPr>
      <w:r w:rsidRPr="00B35A77">
        <w:rPr>
          <w:rFonts w:ascii="Narkisim" w:hAnsi="Narkisim"/>
          <w:rtl/>
        </w:rPr>
        <w:t>וה</w:t>
      </w:r>
      <w:r w:rsidRPr="00B35A77">
        <w:rPr>
          <w:rFonts w:ascii="Narkisim" w:hAnsi="Narkisim"/>
          <w:b/>
          <w:bCs/>
          <w:rtl/>
        </w:rPr>
        <w:t>רא"ש</w:t>
      </w:r>
      <w:r w:rsidRPr="00B35A77">
        <w:rPr>
          <w:rFonts w:ascii="Narkisim" w:hAnsi="Narkisim"/>
          <w:rtl/>
        </w:rPr>
        <w:t xml:space="preserve"> (גיטין ד ח ובתוס' הרא"ש שם לה:) כתב דאין לה כח לעקור דעת הבעל</w:t>
      </w:r>
      <w:r w:rsidRPr="00B35A77">
        <w:rPr>
          <w:rStyle w:val="ac"/>
          <w:rFonts w:ascii="Narkisim" w:hAnsi="Narkisim"/>
          <w:rtl/>
        </w:rPr>
        <w:footnoteReference w:id="382"/>
      </w:r>
      <w:r w:rsidRPr="00B35A77">
        <w:rPr>
          <w:rFonts w:ascii="Narkisim" w:hAnsi="Narkisim"/>
        </w:rPr>
        <w:t xml:space="preserve">, </w:t>
      </w:r>
      <w:r w:rsidRPr="00B35A77">
        <w:rPr>
          <w:rFonts w:ascii="Narkisim" w:hAnsi="Narkisim"/>
          <w:rtl/>
        </w:rPr>
        <w:t>אפי' אומרת שנודרת אפי' אם הבעל לא רוצה</w:t>
      </w:r>
      <w:r w:rsidRPr="00B35A77">
        <w:rPr>
          <w:rStyle w:val="ac"/>
          <w:rFonts w:ascii="Narkisim" w:hAnsi="Narkisim"/>
          <w:rtl/>
        </w:rPr>
        <w:footnoteReference w:id="383"/>
      </w:r>
      <w:r w:rsidRPr="00B35A77">
        <w:rPr>
          <w:rFonts w:ascii="Narkisim" w:hAnsi="Narkisim"/>
        </w:rPr>
        <w:t>.</w:t>
      </w:r>
    </w:p>
    <w:p w14:paraId="7D1B2A6F" w14:textId="77777777" w:rsidR="00101874" w:rsidRPr="00B35A77" w:rsidRDefault="00000000" w:rsidP="00B35A77">
      <w:pPr>
        <w:bidi/>
        <w:rPr>
          <w:rFonts w:ascii="Narkisim" w:hAnsi="Narkisim" w:cs="Narkisim"/>
        </w:rPr>
      </w:pPr>
      <w:r w:rsidRPr="00B35A77">
        <w:rPr>
          <w:rFonts w:ascii="Narkisim" w:hAnsi="Narkisim" w:cs="Narkisim"/>
          <w:i/>
          <w:iCs/>
          <w:szCs w:val="20"/>
          <w:rtl/>
        </w:rPr>
        <w:t>דעת רבנן</w:t>
      </w:r>
      <w:r w:rsidRPr="00B35A77">
        <w:rPr>
          <w:rFonts w:ascii="Narkisim" w:hAnsi="Narkisim" w:cs="Narkisim"/>
          <w:rtl/>
        </w:rPr>
        <w:t xml:space="preserve"> - ה</w:t>
      </w:r>
      <w:r w:rsidRPr="00B35A77">
        <w:rPr>
          <w:rFonts w:ascii="Narkisim" w:hAnsi="Narkisim" w:cs="Narkisim"/>
          <w:b/>
          <w:bCs/>
          <w:rtl/>
        </w:rPr>
        <w:t>רשב"א</w:t>
      </w:r>
      <w:r w:rsidRPr="00B35A77">
        <w:rPr>
          <w:rFonts w:ascii="Narkisim" w:hAnsi="Narkisim" w:cs="Narkisim"/>
          <w:rtl/>
        </w:rPr>
        <w:t xml:space="preserve"> כתב דאף דרבנן פליגי ואינו מיפר בהגעת זמן, מ"מ כו"ע ס"ל כדר' פנחס דנודרת על דעתו. אלא דרבנן ס"ל דרק בבעלה אמרי' דנותנת דעתה</w:t>
      </w:r>
      <w:r w:rsidRPr="00B35A77">
        <w:rPr>
          <w:rStyle w:val="ac"/>
          <w:rFonts w:ascii="Narkisim" w:hAnsi="Narkisim" w:cs="Narkisim"/>
          <w:rtl/>
        </w:rPr>
        <w:footnoteReference w:id="384"/>
      </w:r>
      <w:r w:rsidRPr="00B35A77">
        <w:rPr>
          <w:rFonts w:ascii="Narkisim" w:hAnsi="Narkisim" w:cs="Narkisim"/>
        </w:rPr>
        <w:t xml:space="preserve">. </w:t>
      </w:r>
      <w:r w:rsidRPr="00B35A77">
        <w:rPr>
          <w:rFonts w:ascii="Narkisim" w:hAnsi="Narkisim" w:cs="Narkisim"/>
          <w:rtl/>
        </w:rPr>
        <w:t>אבל יתומה שניזונת משל בעה"ב אינו מיפר נדריה, וכן אינו מיפר לבתו בוגרת</w:t>
      </w:r>
      <w:r w:rsidRPr="00B35A77">
        <w:rPr>
          <w:rStyle w:val="ac"/>
          <w:rFonts w:ascii="Narkisim" w:hAnsi="Narkisim" w:cs="Narkisim"/>
          <w:rtl/>
        </w:rPr>
        <w:footnoteReference w:id="385"/>
      </w:r>
      <w:r w:rsidRPr="00B35A77">
        <w:rPr>
          <w:rFonts w:ascii="Narkisim" w:hAnsi="Narkisim" w:cs="Narkisim"/>
        </w:rPr>
        <w:t xml:space="preserve">. </w:t>
      </w:r>
      <w:r w:rsidRPr="00B35A77">
        <w:rPr>
          <w:rFonts w:ascii="Narkisim" w:hAnsi="Narkisim" w:cs="Narkisim"/>
          <w:rtl/>
        </w:rPr>
        <w:t xml:space="preserve">ור"א חידש דאפי' ארוסתו כשניזונת משלו נודרת על דעתו. </w:t>
      </w:r>
      <w:r w:rsidRPr="00B35A77">
        <w:rPr>
          <w:rFonts w:ascii="Narkisim" w:hAnsi="Narkisim" w:cs="Narkisim"/>
          <w:szCs w:val="20"/>
          <w:rtl/>
        </w:rPr>
        <w:t>[וע' לקמן עד. ועד: גבי שומרת יבם]</w:t>
      </w:r>
      <w:r w:rsidRPr="00B35A77">
        <w:rPr>
          <w:rFonts w:ascii="Narkisim" w:hAnsi="Narkisim" w:cs="Narkisim"/>
          <w:szCs w:val="20"/>
        </w:rPr>
        <w:t>.</w:t>
      </w:r>
    </w:p>
    <w:p w14:paraId="1637EC3F" w14:textId="77777777" w:rsidR="00101874" w:rsidRPr="00B35A77" w:rsidRDefault="00000000" w:rsidP="00B35A77">
      <w:pPr>
        <w:pStyle w:val="a8"/>
        <w:bidi/>
        <w:rPr>
          <w:rFonts w:ascii="Narkisim" w:hAnsi="Narkisim"/>
        </w:rPr>
      </w:pPr>
      <w:r w:rsidRPr="00B35A77">
        <w:rPr>
          <w:rFonts w:ascii="Narkisim" w:hAnsi="Narkisim"/>
          <w:rtl/>
        </w:rPr>
        <w:t>וה</w:t>
      </w:r>
      <w:r w:rsidRPr="00B35A77">
        <w:rPr>
          <w:rFonts w:ascii="Narkisim" w:hAnsi="Narkisim"/>
          <w:b/>
          <w:bCs/>
          <w:rtl/>
        </w:rPr>
        <w:t>רשב"א</w:t>
      </w:r>
      <w:r w:rsidRPr="00B35A77">
        <w:rPr>
          <w:rFonts w:ascii="Narkisim" w:hAnsi="Narkisim"/>
          <w:rtl/>
        </w:rPr>
        <w:t xml:space="preserve"> הביא מדברי ה</w:t>
      </w:r>
      <w:r w:rsidRPr="00B35A77">
        <w:rPr>
          <w:rFonts w:ascii="Narkisim" w:hAnsi="Narkisim"/>
          <w:b/>
          <w:bCs/>
          <w:rtl/>
        </w:rPr>
        <w:t>ירושלמי</w:t>
      </w:r>
      <w:r w:rsidRPr="00B35A77">
        <w:rPr>
          <w:rFonts w:ascii="Narkisim" w:hAnsi="Narkisim"/>
          <w:rtl/>
        </w:rPr>
        <w:t xml:space="preserve"> לר' אליעזר הדבר תלוי במזונות, ואם קידש אשה ע"מ לזון</w:t>
      </w:r>
      <w:r w:rsidRPr="00B35A77">
        <w:rPr>
          <w:rStyle w:val="ac"/>
          <w:rFonts w:ascii="Narkisim" w:hAnsi="Narkisim"/>
          <w:rtl/>
        </w:rPr>
        <w:footnoteReference w:id="386"/>
      </w:r>
      <w:r w:rsidRPr="00B35A77">
        <w:rPr>
          <w:rFonts w:ascii="Narkisim" w:hAnsi="Narkisim"/>
        </w:rPr>
        <w:t xml:space="preserve"> </w:t>
      </w:r>
      <w:r w:rsidRPr="00B35A77">
        <w:rPr>
          <w:rFonts w:ascii="Narkisim" w:hAnsi="Narkisim"/>
          <w:rtl/>
        </w:rPr>
        <w:t>[משעת קידושין], הבעל מיפר. ואם נשא אשה ע"מ שלא לזון האב מיפר. [וצ"ע דמ"מ כשנשאת יצאתה מרשות האב, ולא גרע מבוגרת. ואף דהאב מאכילה]</w:t>
      </w:r>
      <w:r w:rsidRPr="00B35A77">
        <w:rPr>
          <w:rFonts w:ascii="Narkisim" w:hAnsi="Narkisim"/>
        </w:rPr>
        <w:t>.</w:t>
      </w:r>
    </w:p>
    <w:p w14:paraId="7A6EF38A" w14:textId="77777777" w:rsidR="00101874" w:rsidRPr="00B35A77" w:rsidRDefault="00000000" w:rsidP="00B35A77">
      <w:pPr>
        <w:bidi/>
        <w:rPr>
          <w:rFonts w:ascii="Narkisim" w:hAnsi="Narkisim" w:cs="Narkisim"/>
        </w:rPr>
      </w:pPr>
      <w:r w:rsidRPr="00B35A77">
        <w:rPr>
          <w:rFonts w:ascii="Narkisim" w:hAnsi="Narkisim" w:cs="Narkisim"/>
          <w:rtl/>
        </w:rPr>
        <w:t>וה</w:t>
      </w:r>
      <w:r w:rsidRPr="00B35A77">
        <w:rPr>
          <w:rFonts w:ascii="Narkisim" w:hAnsi="Narkisim" w:cs="Narkisim"/>
          <w:b/>
          <w:bCs/>
          <w:rtl/>
        </w:rPr>
        <w:t>רשב"א</w:t>
      </w:r>
      <w:r w:rsidRPr="00B35A77">
        <w:rPr>
          <w:rFonts w:ascii="Narkisim" w:hAnsi="Narkisim" w:cs="Narkisim"/>
          <w:rtl/>
        </w:rPr>
        <w:t xml:space="preserve"> </w:t>
      </w:r>
      <w:r w:rsidRPr="00B35A77">
        <w:rPr>
          <w:rFonts w:ascii="Narkisim" w:hAnsi="Narkisim" w:cs="Narkisim"/>
          <w:szCs w:val="20"/>
          <w:rtl/>
        </w:rPr>
        <w:t>(יבמות צ)</w:t>
      </w:r>
      <w:r w:rsidRPr="00B35A77">
        <w:rPr>
          <w:rFonts w:ascii="Narkisim" w:hAnsi="Narkisim" w:cs="Narkisim"/>
          <w:rtl/>
        </w:rPr>
        <w:t xml:space="preserve"> כת' דהטעם דנודרת על דעתו בעלה, הוא משום שלא תתגנה על בעלה </w:t>
      </w:r>
      <w:r w:rsidRPr="00B35A77">
        <w:rPr>
          <w:rFonts w:ascii="Narkisim" w:hAnsi="Narkisim" w:cs="Narkisim"/>
          <w:szCs w:val="20"/>
          <w:rtl/>
        </w:rPr>
        <w:t>[ועפ"ז ביאר את הגמ' (שם) דאשה שנאסרה על בעלה, הבעל אינו מיפר]</w:t>
      </w:r>
      <w:r w:rsidRPr="00B35A77">
        <w:rPr>
          <w:rFonts w:ascii="Narkisim" w:hAnsi="Narkisim" w:cs="Narkisim"/>
          <w:szCs w:val="20"/>
        </w:rPr>
        <w:t>.</w:t>
      </w:r>
    </w:p>
    <w:p w14:paraId="0D82005A" w14:textId="77777777" w:rsidR="00101874" w:rsidRPr="00B35A77" w:rsidRDefault="00000000" w:rsidP="00B35A77">
      <w:pPr>
        <w:pStyle w:val="a7"/>
        <w:bidi/>
        <w:rPr>
          <w:rFonts w:ascii="Narkisim" w:hAnsi="Narkisim"/>
        </w:rPr>
      </w:pPr>
      <w:r w:rsidRPr="00B35A77">
        <w:rPr>
          <w:rFonts w:ascii="Narkisim" w:hAnsi="Narkisim"/>
          <w:rtl/>
        </w:rPr>
        <w:t>ומבואר בדברי ה</w:t>
      </w:r>
      <w:r w:rsidRPr="00B35A77">
        <w:rPr>
          <w:rFonts w:ascii="Narkisim" w:hAnsi="Narkisim"/>
          <w:b/>
          <w:bCs/>
          <w:rtl/>
        </w:rPr>
        <w:t>רשב"א</w:t>
      </w:r>
      <w:r w:rsidRPr="00B35A77">
        <w:rPr>
          <w:rFonts w:ascii="Narkisim" w:hAnsi="Narkisim"/>
          <w:rtl/>
        </w:rPr>
        <w:t xml:space="preserve"> דאף בת נודרת ע"ד אביה. וכתב דאף ארוסה נודרת על דעתו שניהם. וה</w:t>
      </w:r>
      <w:r w:rsidRPr="00B35A77">
        <w:rPr>
          <w:rFonts w:ascii="Narkisim" w:hAnsi="Narkisim"/>
          <w:b/>
          <w:bCs/>
          <w:rtl/>
        </w:rPr>
        <w:t>ריטב"א</w:t>
      </w:r>
      <w:r w:rsidRPr="00B35A77">
        <w:rPr>
          <w:rFonts w:ascii="Narkisim" w:hAnsi="Narkisim"/>
          <w:rtl/>
        </w:rPr>
        <w:t xml:space="preserve"> (סז. למשנה ע.) כתב דאינה נודרת כ"כ ע"ד הארוס, ולכן האב עיקר ובעל טפל, שהתורה עשאתו סניפין להפרת האב. אבל ה</w:t>
      </w:r>
      <w:r w:rsidRPr="00B35A77">
        <w:rPr>
          <w:rFonts w:ascii="Narkisim" w:hAnsi="Narkisim"/>
          <w:b/>
          <w:bCs/>
          <w:rtl/>
        </w:rPr>
        <w:t>אחרונים</w:t>
      </w:r>
      <w:r w:rsidRPr="00B35A77">
        <w:rPr>
          <w:rFonts w:ascii="Narkisim" w:hAnsi="Narkisim"/>
          <w:rtl/>
        </w:rPr>
        <w:t xml:space="preserve"> </w:t>
      </w:r>
      <w:r w:rsidRPr="00B35A77">
        <w:rPr>
          <w:rFonts w:ascii="Narkisim" w:hAnsi="Narkisim"/>
          <w:szCs w:val="20"/>
          <w:rtl/>
        </w:rPr>
        <w:t>(או"ש יג ט, וע' מילואים לשלמ"נ)</w:t>
      </w:r>
      <w:r w:rsidRPr="00B35A77">
        <w:rPr>
          <w:rFonts w:ascii="Narkisim" w:hAnsi="Narkisim"/>
          <w:rtl/>
        </w:rPr>
        <w:t xml:space="preserve"> דנו די"ל דגדר הפרת בתו הוה מזכויות האב בבתו, והיא ברשותו לענין זה</w:t>
      </w:r>
      <w:r w:rsidRPr="00B35A77">
        <w:rPr>
          <w:rFonts w:ascii="Narkisim" w:hAnsi="Narkisim"/>
        </w:rPr>
        <w:t>.</w:t>
      </w:r>
    </w:p>
    <w:p w14:paraId="4F54430D" w14:textId="77777777" w:rsidR="00101874" w:rsidRPr="00B35A77" w:rsidRDefault="00000000" w:rsidP="00B35A77">
      <w:pPr>
        <w:bidi/>
        <w:rPr>
          <w:rFonts w:ascii="Narkisim" w:hAnsi="Narkisim" w:cs="Narkisim"/>
        </w:rPr>
      </w:pPr>
      <w:r w:rsidRPr="00B35A77">
        <w:rPr>
          <w:rFonts w:ascii="Narkisim" w:hAnsi="Narkisim" w:cs="Narkisim"/>
          <w:u w:val="single"/>
          <w:rtl/>
        </w:rPr>
        <w:t>ר"ן ד"ה ואיכא דילפי' מהכא</w:t>
      </w:r>
      <w:r w:rsidRPr="00B35A77">
        <w:rPr>
          <w:rFonts w:ascii="Narkisim" w:hAnsi="Narkisim" w:cs="Narkisim"/>
          <w:rtl/>
        </w:rPr>
        <w:t>, דמי שנודר ע"ד חבירו וכו' דלא גרע מפרש דפלוני מסתם דבעל</w:t>
      </w:r>
      <w:r w:rsidRPr="00B35A77">
        <w:rPr>
          <w:rStyle w:val="ac"/>
          <w:rFonts w:ascii="Narkisim" w:hAnsi="Narkisim" w:cs="Narkisim"/>
          <w:rtl/>
        </w:rPr>
        <w:footnoteReference w:id="387"/>
      </w:r>
      <w:r w:rsidRPr="00B35A77">
        <w:rPr>
          <w:rFonts w:ascii="Narkisim" w:hAnsi="Narkisim" w:cs="Narkisim"/>
        </w:rPr>
        <w:t xml:space="preserve">. </w:t>
      </w:r>
      <w:r w:rsidRPr="00B35A77">
        <w:rPr>
          <w:rFonts w:ascii="Narkisim" w:hAnsi="Narkisim" w:cs="Narkisim"/>
          <w:szCs w:val="20"/>
          <w:rtl/>
        </w:rPr>
        <w:t xml:space="preserve">ומבואר דהר"ן חלק בתרתי. א' דגדר הפרת בעל מגזיה"כ, ולא שייך שיהא כעי"ז בתולה ע"ד פלוני. </w:t>
      </w:r>
      <w:r w:rsidRPr="00B35A77">
        <w:rPr>
          <w:rFonts w:ascii="Narkisim" w:hAnsi="Narkisim" w:cs="Narkisim"/>
          <w:szCs w:val="20"/>
          <w:rtl/>
        </w:rPr>
        <w:lastRenderedPageBreak/>
        <w:t>ועוד דהלשון 'על דעת' לא משמע תנאי</w:t>
      </w:r>
      <w:r w:rsidRPr="00B35A77">
        <w:rPr>
          <w:rStyle w:val="ac"/>
          <w:rFonts w:ascii="Narkisim" w:hAnsi="Narkisim" w:cs="Narkisim"/>
          <w:szCs w:val="20"/>
          <w:rtl/>
        </w:rPr>
        <w:footnoteReference w:id="388"/>
      </w:r>
      <w:r w:rsidRPr="00B35A77">
        <w:rPr>
          <w:rFonts w:ascii="Narkisim" w:hAnsi="Narkisim" w:cs="Narkisim"/>
          <w:szCs w:val="20"/>
        </w:rPr>
        <w:t>.</w:t>
      </w:r>
    </w:p>
    <w:p w14:paraId="6E9D3910" w14:textId="77777777" w:rsidR="00101874" w:rsidRPr="00B35A77" w:rsidRDefault="00000000" w:rsidP="00B35A77">
      <w:pPr>
        <w:pStyle w:val="a7"/>
        <w:bidi/>
        <w:rPr>
          <w:rFonts w:ascii="Narkisim" w:hAnsi="Narkisim"/>
        </w:rPr>
      </w:pPr>
      <w:r w:rsidRPr="00B35A77">
        <w:rPr>
          <w:rFonts w:ascii="Narkisim" w:hAnsi="Narkisim"/>
          <w:rtl/>
        </w:rPr>
        <w:t>וה</w:t>
      </w:r>
      <w:r w:rsidRPr="00B35A77">
        <w:rPr>
          <w:rFonts w:ascii="Narkisim" w:hAnsi="Narkisim"/>
          <w:b/>
          <w:bCs/>
          <w:rtl/>
        </w:rPr>
        <w:t>רמב"ן</w:t>
      </w:r>
      <w:r w:rsidRPr="00B35A77">
        <w:rPr>
          <w:rFonts w:ascii="Narkisim" w:hAnsi="Narkisim"/>
          <w:rtl/>
        </w:rPr>
        <w:t xml:space="preserve"> </w:t>
      </w:r>
      <w:r w:rsidRPr="00B35A77">
        <w:rPr>
          <w:rFonts w:ascii="Narkisim" w:hAnsi="Narkisim"/>
          <w:szCs w:val="20"/>
          <w:rtl/>
        </w:rPr>
        <w:t>(משפט החרם, הו' בריטב"א שבועות לו)</w:t>
      </w:r>
      <w:r w:rsidRPr="00B35A77">
        <w:rPr>
          <w:rFonts w:ascii="Narkisim" w:hAnsi="Narkisim"/>
          <w:rtl/>
        </w:rPr>
        <w:t xml:space="preserve"> חלק שהאומר שנודר ע"ד פלוני הוה כנודר ע"ד שלא ימחה, וכענין שאמרו לענין בעל [בסוגיין]. אלא שהתורה נתנה לבעל זמן להפר כל היום מגזיה"כ וכו'. אבל כיון דחל הנדר ל"מ שיקפידו מכאן ולהבא. </w:t>
      </w:r>
      <w:r w:rsidRPr="00B35A77">
        <w:rPr>
          <w:rFonts w:ascii="Narkisim" w:hAnsi="Narkisim"/>
          <w:szCs w:val="20"/>
          <w:rtl/>
        </w:rPr>
        <w:t>ועפ"ז כתב כשעושים חרם, ל"מ שהציבור יחזרו בהם וימחלו על החרם [מכאן ולהבא</w:t>
      </w:r>
      <w:r w:rsidRPr="00B35A77">
        <w:rPr>
          <w:rStyle w:val="ac"/>
          <w:rFonts w:ascii="Narkisim" w:hAnsi="Narkisim"/>
          <w:szCs w:val="20"/>
          <w:rtl/>
        </w:rPr>
        <w:footnoteReference w:id="389"/>
      </w:r>
      <w:r w:rsidRPr="00B35A77">
        <w:rPr>
          <w:rFonts w:ascii="Narkisim" w:hAnsi="Narkisim"/>
          <w:szCs w:val="20"/>
          <w:rtl/>
        </w:rPr>
        <w:t>] בלא היתר חכם</w:t>
      </w:r>
      <w:r w:rsidRPr="00B35A77">
        <w:rPr>
          <w:rStyle w:val="ac"/>
          <w:rFonts w:ascii="Narkisim" w:hAnsi="Narkisim"/>
          <w:szCs w:val="20"/>
          <w:rtl/>
        </w:rPr>
        <w:footnoteReference w:id="390"/>
      </w:r>
      <w:r w:rsidRPr="00B35A77">
        <w:rPr>
          <w:rFonts w:ascii="Narkisim" w:hAnsi="Narkisim"/>
          <w:szCs w:val="20"/>
        </w:rPr>
        <w:t>.</w:t>
      </w:r>
      <w:r w:rsidRPr="00B35A77">
        <w:rPr>
          <w:rFonts w:ascii="Narkisim" w:hAnsi="Narkisim"/>
        </w:rPr>
        <w:t xml:space="preserve"> </w:t>
      </w:r>
      <w:r w:rsidRPr="00B35A77">
        <w:rPr>
          <w:rFonts w:ascii="Narkisim" w:hAnsi="Narkisim"/>
          <w:rtl/>
        </w:rPr>
        <w:t>וכ"מ ב</w:t>
      </w:r>
      <w:r w:rsidRPr="00B35A77">
        <w:rPr>
          <w:rFonts w:ascii="Narkisim" w:hAnsi="Narkisim"/>
          <w:b/>
          <w:bCs/>
          <w:rtl/>
        </w:rPr>
        <w:t>שו"ת הרא"ש</w:t>
      </w:r>
      <w:r w:rsidRPr="00B35A77">
        <w:rPr>
          <w:rFonts w:ascii="Narkisim" w:hAnsi="Narkisim"/>
          <w:rtl/>
        </w:rPr>
        <w:t xml:space="preserve"> (י ג)</w:t>
      </w:r>
      <w:r w:rsidRPr="00B35A77">
        <w:rPr>
          <w:rFonts w:ascii="Narkisim" w:hAnsi="Narkisim"/>
        </w:rPr>
        <w:t>.</w:t>
      </w:r>
    </w:p>
    <w:p w14:paraId="20A317DF" w14:textId="77777777" w:rsidR="00101874" w:rsidRPr="00B35A77" w:rsidRDefault="00000000" w:rsidP="00B35A77">
      <w:pPr>
        <w:bidi/>
        <w:rPr>
          <w:rFonts w:ascii="Narkisim" w:hAnsi="Narkisim" w:cs="Narkisim"/>
        </w:rPr>
      </w:pPr>
      <w:r w:rsidRPr="00B35A77">
        <w:rPr>
          <w:rFonts w:ascii="Narkisim" w:hAnsi="Narkisim" w:cs="Narkisim"/>
          <w:u w:val="single"/>
          <w:rtl/>
        </w:rPr>
        <w:t>בא"ד דכנדר על תנאי דמי וכו'</w:t>
      </w:r>
      <w:r w:rsidRPr="00B35A77">
        <w:rPr>
          <w:rFonts w:ascii="Narkisim" w:hAnsi="Narkisim" w:cs="Narkisim"/>
          <w:rtl/>
        </w:rPr>
        <w:t>. לדעת הי"מ גדר הפרת הבעל דהוה תנאי בגוף הנדר. וה</w:t>
      </w:r>
      <w:r w:rsidRPr="00B35A77">
        <w:rPr>
          <w:rFonts w:ascii="Narkisim" w:hAnsi="Narkisim" w:cs="Narkisim"/>
          <w:b/>
          <w:bCs/>
          <w:rtl/>
        </w:rPr>
        <w:t>אחרונים</w:t>
      </w:r>
      <w:r w:rsidRPr="00B35A77">
        <w:rPr>
          <w:rFonts w:ascii="Narkisim" w:hAnsi="Narkisim" w:cs="Narkisim"/>
          <w:rtl/>
        </w:rPr>
        <w:t xml:space="preserve"> (קר"א) הקשו דקי"ל</w:t>
      </w:r>
      <w:r w:rsidRPr="00B35A77">
        <w:rPr>
          <w:rFonts w:ascii="Narkisim" w:hAnsi="Narkisim" w:cs="Narkisim"/>
          <w:szCs w:val="20"/>
          <w:rtl/>
        </w:rPr>
        <w:t xml:space="preserve"> (נזיר כא: ע' לקמן עו: ופג.)</w:t>
      </w:r>
      <w:r w:rsidRPr="00B35A77">
        <w:rPr>
          <w:rFonts w:ascii="Narkisim" w:hAnsi="Narkisim" w:cs="Narkisim"/>
          <w:rtl/>
        </w:rPr>
        <w:t xml:space="preserve"> דבעל מיגז רק מכאן ולהבא, הא כיון דגילה דעתו שמקפיד ונתקיים התנאי, א"כ אף מעיקרא אינו נדר [לצד דהוה סברא</w:t>
      </w:r>
      <w:r w:rsidRPr="00B35A77">
        <w:rPr>
          <w:rStyle w:val="ac"/>
          <w:rFonts w:ascii="Narkisim" w:hAnsi="Narkisim" w:cs="Narkisim"/>
          <w:rtl/>
        </w:rPr>
        <w:footnoteReference w:id="391"/>
      </w:r>
      <w:r w:rsidRPr="00B35A77">
        <w:rPr>
          <w:rFonts w:ascii="Narkisim" w:hAnsi="Narkisim" w:cs="Narkisim"/>
          <w:rtl/>
        </w:rPr>
        <w:t>]. וה</w:t>
      </w:r>
      <w:r w:rsidRPr="00B35A77">
        <w:rPr>
          <w:rFonts w:ascii="Narkisim" w:hAnsi="Narkisim" w:cs="Narkisim"/>
          <w:b/>
          <w:bCs/>
          <w:rtl/>
        </w:rPr>
        <w:t>קובה"ע</w:t>
      </w:r>
      <w:r w:rsidRPr="00B35A77">
        <w:rPr>
          <w:rFonts w:ascii="Narkisim" w:hAnsi="Narkisim" w:cs="Narkisim"/>
          <w:rtl/>
        </w:rPr>
        <w:t xml:space="preserve"> </w:t>
      </w:r>
      <w:r w:rsidRPr="00B35A77">
        <w:rPr>
          <w:rFonts w:ascii="Narkisim" w:hAnsi="Narkisim" w:cs="Narkisim"/>
          <w:szCs w:val="20"/>
          <w:rtl/>
        </w:rPr>
        <w:t>(כו ב, והקוב"ש ב"ב שסג)</w:t>
      </w:r>
      <w:r w:rsidRPr="00B35A77">
        <w:rPr>
          <w:rFonts w:ascii="Narkisim" w:hAnsi="Narkisim" w:cs="Narkisim"/>
          <w:rtl/>
        </w:rPr>
        <w:t xml:space="preserve"> תי' דהוה כנודרת </w:t>
      </w:r>
      <w:r w:rsidRPr="00B35A77">
        <w:rPr>
          <w:rFonts w:ascii="Narkisim" w:hAnsi="Narkisim" w:cs="Narkisim"/>
          <w:i/>
          <w:iCs/>
          <w:rtl/>
        </w:rPr>
        <w:t>עד</w:t>
      </w:r>
      <w:r w:rsidRPr="00B35A77">
        <w:rPr>
          <w:rFonts w:ascii="Narkisim" w:hAnsi="Narkisim" w:cs="Narkisim"/>
          <w:rtl/>
        </w:rPr>
        <w:t xml:space="preserve"> שישמע הבעל ויקפיד</w:t>
      </w:r>
      <w:r w:rsidRPr="00B35A77">
        <w:rPr>
          <w:rFonts w:ascii="Narkisim" w:hAnsi="Narkisim" w:cs="Narkisim"/>
        </w:rPr>
        <w:t>.</w:t>
      </w:r>
    </w:p>
    <w:p w14:paraId="2BD77FA2" w14:textId="77777777" w:rsidR="00101874" w:rsidRPr="00B35A77" w:rsidRDefault="00000000" w:rsidP="00B35A77">
      <w:pPr>
        <w:pStyle w:val="a7"/>
        <w:bidi/>
        <w:rPr>
          <w:rFonts w:ascii="Narkisim" w:hAnsi="Narkisim"/>
        </w:rPr>
      </w:pPr>
      <w:r w:rsidRPr="00B35A77">
        <w:rPr>
          <w:rFonts w:ascii="Narkisim" w:hAnsi="Narkisim"/>
          <w:rtl/>
        </w:rPr>
        <w:t>ומ"מ הקשו ה</w:t>
      </w:r>
      <w:r w:rsidRPr="00B35A77">
        <w:rPr>
          <w:rFonts w:ascii="Narkisim" w:hAnsi="Narkisim"/>
          <w:b/>
          <w:bCs/>
          <w:rtl/>
        </w:rPr>
        <w:t>אחרונים</w:t>
      </w:r>
      <w:r w:rsidRPr="00B35A77">
        <w:rPr>
          <w:rFonts w:ascii="Narkisim" w:hAnsi="Narkisim"/>
          <w:rtl/>
        </w:rPr>
        <w:t xml:space="preserve"> האיך מהני הפרה מכאן ולהבא בנזירות. דאם קבלה נזירות עד שיפר הבעל, הא המקבל נזירות לשעה א'</w:t>
      </w:r>
      <w:r w:rsidRPr="00B35A77">
        <w:rPr>
          <w:rStyle w:val="ac"/>
          <w:rFonts w:ascii="Narkisim" w:hAnsi="Narkisim"/>
          <w:rtl/>
        </w:rPr>
        <w:footnoteReference w:id="392"/>
      </w:r>
      <w:r w:rsidRPr="00B35A77">
        <w:rPr>
          <w:rFonts w:ascii="Narkisim" w:hAnsi="Narkisim"/>
          <w:rtl/>
        </w:rPr>
        <w:t xml:space="preserve"> חלה נזירות ל' יום</w:t>
      </w:r>
      <w:r w:rsidRPr="00B35A77">
        <w:rPr>
          <w:rStyle w:val="ac"/>
          <w:rFonts w:ascii="Narkisim" w:hAnsi="Narkisim"/>
          <w:rtl/>
        </w:rPr>
        <w:footnoteReference w:id="393"/>
      </w:r>
      <w:r w:rsidRPr="00B35A77">
        <w:rPr>
          <w:rFonts w:ascii="Narkisim" w:hAnsi="Narkisim"/>
        </w:rPr>
        <w:t xml:space="preserve">. </w:t>
      </w:r>
      <w:r w:rsidRPr="00B35A77">
        <w:rPr>
          <w:rFonts w:ascii="Narkisim" w:hAnsi="Narkisim"/>
          <w:rtl/>
        </w:rPr>
        <w:t xml:space="preserve">[וכעי"ז ילה"ק גבי קדושת הגוף]. וצ"ל דהוה כנודרת איסור יין כעין נזירות עד שיקפיד הבעל. </w:t>
      </w:r>
      <w:r w:rsidRPr="00B35A77">
        <w:rPr>
          <w:rFonts w:ascii="Narkisim" w:hAnsi="Narkisim"/>
          <w:szCs w:val="20"/>
          <w:rtl/>
        </w:rPr>
        <w:t>[וה</w:t>
      </w:r>
      <w:r w:rsidRPr="00B35A77">
        <w:rPr>
          <w:rFonts w:ascii="Narkisim" w:hAnsi="Narkisim"/>
          <w:b/>
          <w:bCs/>
          <w:szCs w:val="20"/>
          <w:rtl/>
        </w:rPr>
        <w:t>או"ש</w:t>
      </w:r>
      <w:r w:rsidRPr="00B35A77">
        <w:rPr>
          <w:rFonts w:ascii="Narkisim" w:hAnsi="Narkisim"/>
          <w:szCs w:val="20"/>
          <w:rtl/>
        </w:rPr>
        <w:t xml:space="preserve"> (יב יט) ביאר עד"ז את הצריכותא (לעיל ד:) אימא דאינו מיפר נזירות דאית ליה קיצותא, דכיון דאין נזירות פחות מל' יום. קמ"ל דאפ"ה מהני הפרה. ויתבאר לקמן פג.]</w:t>
      </w:r>
      <w:r w:rsidRPr="00B35A77">
        <w:rPr>
          <w:rFonts w:ascii="Narkisim" w:hAnsi="Narkisim"/>
          <w:szCs w:val="20"/>
        </w:rPr>
        <w:t>.</w:t>
      </w:r>
    </w:p>
    <w:p w14:paraId="0548377B" w14:textId="77777777" w:rsidR="00101874" w:rsidRPr="00B35A77" w:rsidRDefault="00000000" w:rsidP="00B35A77">
      <w:pPr>
        <w:pStyle w:val="a7"/>
        <w:bidi/>
        <w:rPr>
          <w:rFonts w:ascii="Narkisim" w:hAnsi="Narkisim"/>
        </w:rPr>
      </w:pPr>
      <w:r w:rsidRPr="00B35A77">
        <w:rPr>
          <w:rFonts w:ascii="Narkisim" w:hAnsi="Narkisim"/>
          <w:rtl/>
        </w:rPr>
        <w:t>וה</w:t>
      </w:r>
      <w:r w:rsidRPr="00B35A77">
        <w:rPr>
          <w:rFonts w:ascii="Narkisim" w:hAnsi="Narkisim"/>
          <w:b/>
          <w:bCs/>
          <w:rtl/>
        </w:rPr>
        <w:t>אחרונים</w:t>
      </w:r>
      <w:r w:rsidRPr="00B35A77">
        <w:rPr>
          <w:rFonts w:ascii="Narkisim" w:hAnsi="Narkisim"/>
          <w:rtl/>
        </w:rPr>
        <w:t xml:space="preserve"> תי' דנודרת על דעתו, וכיון דהיפר הנדר מותר למפרע. אלא דגזיה"כ דאסורה עד שיהא 'מעשה הפרה' [וכמ"ש הר"ן], ומש"ה חל נזירות עד שיפר. ומיגז גייז מכאן ולהבא</w:t>
      </w:r>
      <w:r w:rsidRPr="00B35A77">
        <w:rPr>
          <w:rStyle w:val="ac"/>
          <w:rFonts w:ascii="Narkisim" w:hAnsi="Narkisim"/>
          <w:rtl/>
        </w:rPr>
        <w:footnoteReference w:id="394"/>
      </w:r>
      <w:r w:rsidRPr="00B35A77">
        <w:rPr>
          <w:rFonts w:ascii="Narkisim" w:hAnsi="Narkisim"/>
        </w:rPr>
        <w:t xml:space="preserve">. </w:t>
      </w:r>
      <w:r w:rsidRPr="00B35A77">
        <w:rPr>
          <w:rFonts w:ascii="Narkisim" w:hAnsi="Narkisim"/>
          <w:szCs w:val="20"/>
          <w:rtl/>
        </w:rPr>
        <w:t>[אך הנודר ע"ד חבירו לא נאמר גזיה"כ ומותר למפרע, ואף בלא 'מעשה הפרה'. ואפ"ה ילפי' זה מזה]</w:t>
      </w:r>
      <w:r w:rsidRPr="00B35A77">
        <w:rPr>
          <w:rFonts w:ascii="Narkisim" w:hAnsi="Narkisim"/>
          <w:szCs w:val="20"/>
        </w:rPr>
        <w:t>.</w:t>
      </w:r>
    </w:p>
    <w:p w14:paraId="3E85240E" w14:textId="77777777" w:rsidR="00101874" w:rsidRPr="00B35A77" w:rsidRDefault="00000000" w:rsidP="00B35A77">
      <w:pPr>
        <w:bidi/>
        <w:rPr>
          <w:rFonts w:ascii="Narkisim" w:hAnsi="Narkisim" w:cs="Narkisim"/>
        </w:rPr>
      </w:pPr>
      <w:r w:rsidRPr="00B35A77">
        <w:rPr>
          <w:rFonts w:ascii="Narkisim" w:hAnsi="Narkisim" w:cs="Narkisim"/>
          <w:u w:val="single"/>
          <w:rtl/>
        </w:rPr>
        <w:t>בא"ד אפ"ה צריך הבעל להפר בלשון שקצבה לו תורה וכו'</w:t>
      </w:r>
      <w:r w:rsidRPr="00B35A77">
        <w:rPr>
          <w:rFonts w:ascii="Narkisim" w:hAnsi="Narkisim" w:cs="Narkisim"/>
          <w:rtl/>
        </w:rPr>
        <w:t>. ועד"ז הק' ה</w:t>
      </w:r>
      <w:r w:rsidRPr="00B35A77">
        <w:rPr>
          <w:rFonts w:ascii="Narkisim" w:hAnsi="Narkisim" w:cs="Narkisim"/>
          <w:b/>
          <w:bCs/>
          <w:rtl/>
        </w:rPr>
        <w:t>קובה"ע</w:t>
      </w:r>
      <w:r w:rsidRPr="00B35A77">
        <w:rPr>
          <w:rFonts w:ascii="Narkisim" w:hAnsi="Narkisim" w:cs="Narkisim"/>
          <w:rtl/>
        </w:rPr>
        <w:t xml:space="preserve"> </w:t>
      </w:r>
      <w:r w:rsidRPr="00B35A77">
        <w:rPr>
          <w:rFonts w:ascii="Narkisim" w:hAnsi="Narkisim" w:cs="Narkisim"/>
          <w:szCs w:val="20"/>
          <w:rtl/>
        </w:rPr>
        <w:t>(כו, ובקובץ ביאורים גיטין נג)</w:t>
      </w:r>
      <w:r w:rsidRPr="00B35A77">
        <w:rPr>
          <w:rFonts w:ascii="Narkisim" w:hAnsi="Narkisim" w:cs="Narkisim"/>
          <w:rtl/>
        </w:rPr>
        <w:t xml:space="preserve"> אמרי' איצטריך קרא דל"מ הפרה בשליחות (לעיל עב:), הרי תלתה התנאי בדעתו, ולא בדעת שלוחו. ומה צד דיהני הפרת השליח</w:t>
      </w:r>
      <w:r w:rsidRPr="00B35A77">
        <w:rPr>
          <w:rFonts w:ascii="Narkisim" w:hAnsi="Narkisim" w:cs="Narkisim"/>
        </w:rPr>
        <w:t>.</w:t>
      </w:r>
    </w:p>
    <w:p w14:paraId="14C4F3AC" w14:textId="77777777" w:rsidR="00101874" w:rsidRPr="00B35A77" w:rsidRDefault="00000000" w:rsidP="00B35A77">
      <w:pPr>
        <w:pStyle w:val="a8"/>
        <w:bidi/>
        <w:rPr>
          <w:rFonts w:ascii="Narkisim" w:hAnsi="Narkisim"/>
        </w:rPr>
      </w:pPr>
      <w:r w:rsidRPr="00B35A77">
        <w:rPr>
          <w:rFonts w:ascii="Narkisim" w:hAnsi="Narkisim"/>
          <w:rtl/>
        </w:rPr>
        <w:t>ודן דאפשר שגילה דעתו שמקפיד ע"י ששולח את השליח להפר, אלא דגזיה"כ דבעי לשון הפרה [כדאיתא לקמן עח.]. ובזה מהני הפרת השליח לקיימו. אלא דזה בכלל קושיית הר"ן, אמאי צריך לשון הפרה דוקא</w:t>
      </w:r>
      <w:r w:rsidRPr="00B35A77">
        <w:rPr>
          <w:rStyle w:val="ac"/>
          <w:rFonts w:ascii="Narkisim" w:hAnsi="Narkisim"/>
          <w:rtl/>
        </w:rPr>
        <w:footnoteReference w:id="395"/>
      </w:r>
      <w:r w:rsidRPr="00B35A77">
        <w:rPr>
          <w:rFonts w:ascii="Narkisim" w:hAnsi="Narkisim"/>
        </w:rPr>
        <w:t>.</w:t>
      </w:r>
    </w:p>
    <w:p w14:paraId="62C4C501" w14:textId="77777777" w:rsidR="00101874" w:rsidRPr="00B35A77" w:rsidRDefault="00000000" w:rsidP="00B35A77">
      <w:pPr>
        <w:pStyle w:val="a7"/>
        <w:bidi/>
        <w:rPr>
          <w:rFonts w:ascii="Narkisim" w:hAnsi="Narkisim"/>
        </w:rPr>
      </w:pPr>
      <w:r w:rsidRPr="00B35A77">
        <w:rPr>
          <w:rFonts w:ascii="Narkisim" w:hAnsi="Narkisim"/>
          <w:rtl/>
        </w:rPr>
        <w:t>וה</w:t>
      </w:r>
      <w:r w:rsidRPr="00B35A77">
        <w:rPr>
          <w:rFonts w:ascii="Narkisim" w:hAnsi="Narkisim"/>
          <w:b/>
          <w:bCs/>
          <w:rtl/>
        </w:rPr>
        <w:t>קוב"ב</w:t>
      </w:r>
      <w:r w:rsidRPr="00B35A77">
        <w:rPr>
          <w:rFonts w:ascii="Narkisim" w:hAnsi="Narkisim"/>
          <w:rtl/>
        </w:rPr>
        <w:t xml:space="preserve"> (שם) תי' דהא דהנודר ע"ד חבירו סגי בגלוי דעת שאינו חפץ. אבל בהפרה דבעל ילפי' גזיה"כ 'זה הדבר' שיאמר בלשון הפרה (כדלקמן עח. עי"ש), והתורה אוסרת כל שלא אמר בלשון הפרה. אלא דבזה אין חסרון דזה אוסר וזה מתיר, דהתורה אוסרת עד ההפרה. אבל בנודר ע"ד חבירו מהני מחאה בעלמא</w:t>
      </w:r>
      <w:r w:rsidRPr="00B35A77">
        <w:rPr>
          <w:rFonts w:ascii="Narkisim" w:hAnsi="Narkisim"/>
        </w:rPr>
        <w:t>.</w:t>
      </w:r>
    </w:p>
    <w:p w14:paraId="31C6A80E" w14:textId="77777777" w:rsidR="00101874" w:rsidRPr="00B35A77" w:rsidRDefault="00000000" w:rsidP="00B35A77">
      <w:pPr>
        <w:pStyle w:val="a8"/>
        <w:bidi/>
        <w:rPr>
          <w:rFonts w:ascii="Narkisim" w:hAnsi="Narkisim"/>
        </w:rPr>
      </w:pPr>
      <w:r w:rsidRPr="00B35A77">
        <w:rPr>
          <w:rFonts w:ascii="Narkisim" w:hAnsi="Narkisim"/>
          <w:rtl/>
        </w:rPr>
        <w:t>ומ"מ כת' דבקידושי קטנה מדרבנן צריך לשון הפרה מדרבנן, דכל דתקון רבנן כעין דאורייתא תקון. אבל מדאורייתא מותר ע"פ הפרה בעלמא</w:t>
      </w:r>
      <w:r w:rsidRPr="00B35A77">
        <w:rPr>
          <w:rFonts w:ascii="Narkisim" w:hAnsi="Narkisim"/>
        </w:rPr>
        <w:t>.</w:t>
      </w:r>
    </w:p>
    <w:p w14:paraId="2D2A021F" w14:textId="77777777" w:rsidR="00101874" w:rsidRPr="00B35A77" w:rsidRDefault="00000000" w:rsidP="00B35A77">
      <w:pPr>
        <w:bidi/>
        <w:rPr>
          <w:rFonts w:ascii="Narkisim" w:hAnsi="Narkisim" w:cs="Narkisim"/>
        </w:rPr>
      </w:pPr>
      <w:r w:rsidRPr="00B35A77">
        <w:rPr>
          <w:rFonts w:ascii="Narkisim" w:hAnsi="Narkisim" w:cs="Narkisim"/>
          <w:u w:val="single"/>
          <w:rtl/>
        </w:rPr>
        <w:t>בא"ד אלא ודאי ר"פ ה"ק נהי דגזיה"כ היא וכו' מיהו מש"ה זכתה תורה לבעל וכו' הילכך כל שהיא נודרת ע"ד חייל הך גזיה"כ וכו'</w:t>
      </w:r>
      <w:r w:rsidRPr="00B35A77">
        <w:rPr>
          <w:rFonts w:ascii="Narkisim" w:hAnsi="Narkisim" w:cs="Narkisim"/>
          <w:rtl/>
        </w:rPr>
        <w:t>. ב</w:t>
      </w:r>
      <w:r w:rsidRPr="00B35A77">
        <w:rPr>
          <w:rFonts w:ascii="Narkisim" w:hAnsi="Narkisim" w:cs="Narkisim"/>
          <w:b/>
          <w:bCs/>
          <w:rtl/>
        </w:rPr>
        <w:t>חי' בית מאיר</w:t>
      </w:r>
      <w:r w:rsidRPr="00B35A77">
        <w:rPr>
          <w:rFonts w:ascii="Narkisim" w:hAnsi="Narkisim" w:cs="Narkisim"/>
          <w:rtl/>
        </w:rPr>
        <w:t xml:space="preserve"> </w:t>
      </w:r>
      <w:r w:rsidRPr="00B35A77">
        <w:rPr>
          <w:rFonts w:ascii="Narkisim" w:hAnsi="Narkisim" w:cs="Narkisim"/>
          <w:szCs w:val="20"/>
          <w:rtl/>
        </w:rPr>
        <w:t>(ורש"ש ועוד אחרונים)</w:t>
      </w:r>
      <w:r w:rsidRPr="00B35A77">
        <w:rPr>
          <w:rFonts w:ascii="Narkisim" w:hAnsi="Narkisim" w:cs="Narkisim"/>
          <w:rtl/>
        </w:rPr>
        <w:t xml:space="preserve"> הק' האיך מיפר לאשתו קטנה שנדרה (נדה מו:) הא מדאורייתא הוה כאחר. וכן בסוגיין מדאורייתא הוה ארוסה ואינו מיפר לבד. ועוד הק' ה</w:t>
      </w:r>
      <w:r w:rsidRPr="00B35A77">
        <w:rPr>
          <w:rFonts w:ascii="Narkisim" w:hAnsi="Narkisim" w:cs="Narkisim"/>
          <w:b/>
          <w:bCs/>
          <w:rtl/>
        </w:rPr>
        <w:t>בי"מ</w:t>
      </w:r>
      <w:r w:rsidRPr="00B35A77">
        <w:rPr>
          <w:rFonts w:ascii="Narkisim" w:hAnsi="Narkisim" w:cs="Narkisim"/>
          <w:rtl/>
        </w:rPr>
        <w:t xml:space="preserve"> ו</w:t>
      </w:r>
      <w:r w:rsidRPr="00B35A77">
        <w:rPr>
          <w:rFonts w:ascii="Narkisim" w:hAnsi="Narkisim" w:cs="Narkisim"/>
          <w:b/>
          <w:bCs/>
          <w:rtl/>
        </w:rPr>
        <w:t>רע"א</w:t>
      </w:r>
      <w:r w:rsidRPr="00B35A77">
        <w:rPr>
          <w:rFonts w:ascii="Narkisim" w:hAnsi="Narkisim" w:cs="Narkisim"/>
          <w:rtl/>
        </w:rPr>
        <w:t xml:space="preserve"> ניחוש לסמפון, ולא הוה קידושין</w:t>
      </w:r>
      <w:r w:rsidRPr="00B35A77">
        <w:rPr>
          <w:rStyle w:val="ac"/>
          <w:rFonts w:ascii="Narkisim" w:hAnsi="Narkisim" w:cs="Narkisim"/>
          <w:rtl/>
        </w:rPr>
        <w:footnoteReference w:id="396"/>
      </w:r>
      <w:r w:rsidRPr="00B35A77">
        <w:rPr>
          <w:rFonts w:ascii="Narkisim" w:hAnsi="Narkisim" w:cs="Narkisim"/>
        </w:rPr>
        <w:t xml:space="preserve">. </w:t>
      </w:r>
      <w:r w:rsidRPr="00B35A77">
        <w:rPr>
          <w:rFonts w:ascii="Narkisim" w:hAnsi="Narkisim" w:cs="Narkisim"/>
          <w:rtl/>
        </w:rPr>
        <w:t xml:space="preserve">ואינו </w:t>
      </w:r>
      <w:r w:rsidRPr="00B35A77">
        <w:rPr>
          <w:rFonts w:ascii="Narkisim" w:hAnsi="Narkisim" w:cs="Narkisim"/>
          <w:rtl/>
        </w:rPr>
        <w:lastRenderedPageBreak/>
        <w:t>מתקיים גזיה"כ דבעל דוקא</w:t>
      </w:r>
      <w:r w:rsidRPr="00B35A77">
        <w:rPr>
          <w:rFonts w:ascii="Narkisim" w:hAnsi="Narkisim" w:cs="Narkisim"/>
        </w:rPr>
        <w:t>.</w:t>
      </w:r>
    </w:p>
    <w:p w14:paraId="3FA01B5B" w14:textId="77777777" w:rsidR="00101874" w:rsidRPr="00B35A77" w:rsidRDefault="00000000" w:rsidP="00B35A77">
      <w:pPr>
        <w:pStyle w:val="a7"/>
        <w:bidi/>
        <w:rPr>
          <w:rFonts w:ascii="Narkisim" w:hAnsi="Narkisim"/>
        </w:rPr>
      </w:pPr>
      <w:r w:rsidRPr="00B35A77">
        <w:rPr>
          <w:rFonts w:ascii="Narkisim" w:hAnsi="Narkisim"/>
          <w:rtl/>
        </w:rPr>
        <w:t>וה</w:t>
      </w:r>
      <w:r w:rsidRPr="00B35A77">
        <w:rPr>
          <w:rFonts w:ascii="Narkisim" w:hAnsi="Narkisim"/>
          <w:b/>
          <w:bCs/>
          <w:rtl/>
        </w:rPr>
        <w:t>קובה"ע</w:t>
      </w:r>
      <w:r w:rsidRPr="00B35A77">
        <w:rPr>
          <w:rFonts w:ascii="Narkisim" w:hAnsi="Narkisim"/>
          <w:rtl/>
        </w:rPr>
        <w:t xml:space="preserve"> (כו) כתב דהר"ן הרגיש בזה, וביאר 'דכל שהיא נודרת ע"ד חייל הך גזיה"כ וכו''. וביאר הקובה"ע דירדה תורה לסוף דעת האשה שנודרת ע"ד בעל דוקא. וה"נ כל היכא דהיא סבורה שהוא בעלה הוה באותו אומדנא, וחל הגזיה"כ דיכול להפר. </w:t>
      </w:r>
      <w:r w:rsidRPr="00B35A77">
        <w:rPr>
          <w:rFonts w:ascii="Narkisim" w:hAnsi="Narkisim"/>
          <w:szCs w:val="20"/>
          <w:rtl/>
        </w:rPr>
        <w:t>[ולא בעינן בעל דוקא, והגזיה"כ באופן שנודרת על סמך דבריו</w:t>
      </w:r>
      <w:r w:rsidRPr="00B35A77">
        <w:rPr>
          <w:rStyle w:val="ac"/>
          <w:rFonts w:ascii="Narkisim" w:hAnsi="Narkisim"/>
          <w:szCs w:val="20"/>
          <w:rtl/>
        </w:rPr>
        <w:footnoteReference w:id="397"/>
      </w:r>
      <w:r w:rsidRPr="00B35A77">
        <w:rPr>
          <w:rFonts w:ascii="Narkisim" w:hAnsi="Narkisim"/>
          <w:szCs w:val="20"/>
          <w:rtl/>
        </w:rPr>
        <w:t>]</w:t>
      </w:r>
      <w:r w:rsidRPr="00B35A77">
        <w:rPr>
          <w:rFonts w:ascii="Narkisim" w:hAnsi="Narkisim"/>
          <w:szCs w:val="20"/>
        </w:rPr>
        <w:t>.</w:t>
      </w:r>
    </w:p>
    <w:p w14:paraId="7C463F75" w14:textId="77777777" w:rsidR="00101874" w:rsidRPr="00B35A77" w:rsidRDefault="00000000" w:rsidP="00B35A77">
      <w:pPr>
        <w:pStyle w:val="aa"/>
        <w:bidi/>
        <w:rPr>
          <w:rFonts w:ascii="Narkisim" w:hAnsi="Narkisim"/>
        </w:rPr>
      </w:pPr>
      <w:r w:rsidRPr="00B35A77">
        <w:rPr>
          <w:rFonts w:ascii="Narkisim" w:hAnsi="Narkisim"/>
          <w:rtl/>
        </w:rPr>
        <w:t>ו</w:t>
      </w:r>
      <w:r w:rsidRPr="00B35A77">
        <w:rPr>
          <w:rFonts w:ascii="Narkisim" w:hAnsi="Narkisim"/>
          <w:b/>
          <w:bCs/>
          <w:rtl/>
        </w:rPr>
        <w:t>רע"א</w:t>
      </w:r>
      <w:r w:rsidRPr="00B35A77">
        <w:rPr>
          <w:rFonts w:ascii="Narkisim" w:hAnsi="Narkisim"/>
          <w:rtl/>
        </w:rPr>
        <w:t xml:space="preserve"> (כתובות קא.) נסתפק כשהיפר לאשתו קטנה, ושוב מיאנה, האם אמרי' דנעקרו הנישואין</w:t>
      </w:r>
      <w:r w:rsidRPr="00B35A77">
        <w:rPr>
          <w:rStyle w:val="ac"/>
          <w:rFonts w:ascii="Narkisim" w:hAnsi="Narkisim"/>
          <w:rtl/>
        </w:rPr>
        <w:footnoteReference w:id="398"/>
      </w:r>
      <w:r w:rsidRPr="00B35A77">
        <w:rPr>
          <w:rFonts w:ascii="Narkisim" w:hAnsi="Narkisim"/>
        </w:rPr>
        <w:t xml:space="preserve">. </w:t>
      </w:r>
      <w:r w:rsidRPr="00B35A77">
        <w:rPr>
          <w:rFonts w:ascii="Narkisim" w:hAnsi="Narkisim"/>
          <w:rtl/>
        </w:rPr>
        <w:t>ולא מהני הא דנודרת על דעתו אלא כשיש מדרבנן אישות. ולמפרע אינה אשתו ואינו הפרה כלל</w:t>
      </w:r>
      <w:r w:rsidRPr="00B35A77">
        <w:rPr>
          <w:rStyle w:val="ac"/>
          <w:rFonts w:ascii="Narkisim" w:hAnsi="Narkisim"/>
          <w:rtl/>
        </w:rPr>
        <w:footnoteReference w:id="399"/>
      </w:r>
      <w:r w:rsidRPr="00B35A77">
        <w:rPr>
          <w:rFonts w:ascii="Narkisim" w:hAnsi="Narkisim"/>
        </w:rPr>
        <w:t xml:space="preserve">. </w:t>
      </w:r>
      <w:r w:rsidRPr="00B35A77">
        <w:rPr>
          <w:rFonts w:ascii="Narkisim" w:hAnsi="Narkisim"/>
          <w:rtl/>
        </w:rPr>
        <w:t>ורע"א כת' דא"כ אסורה מספק, וצריכה לחוש שמא תמאן</w:t>
      </w:r>
      <w:r w:rsidRPr="00B35A77">
        <w:rPr>
          <w:rFonts w:ascii="Narkisim" w:hAnsi="Narkisim"/>
        </w:rPr>
        <w:t>.</w:t>
      </w:r>
    </w:p>
    <w:p w14:paraId="2DFD5DB2" w14:textId="77777777" w:rsidR="00101874" w:rsidRPr="00B35A77" w:rsidRDefault="00000000" w:rsidP="00B35A77">
      <w:pPr>
        <w:pStyle w:val="3"/>
        <w:bidi/>
        <w:rPr>
          <w:rFonts w:ascii="Narkisim" w:hAnsi="Narkisim"/>
        </w:rPr>
      </w:pPr>
      <w:r w:rsidRPr="00B35A77">
        <w:rPr>
          <w:rFonts w:ascii="Narkisim" w:hAnsi="Narkisim"/>
          <w:rtl/>
        </w:rPr>
        <w:t>דף עד</w:t>
      </w:r>
      <w:r w:rsidRPr="00B35A77">
        <w:rPr>
          <w:rFonts w:ascii="Narkisim" w:hAnsi="Narkisim"/>
        </w:rPr>
        <w:t>.</w:t>
      </w:r>
    </w:p>
    <w:p w14:paraId="6C00489B" w14:textId="77777777" w:rsidR="00101874" w:rsidRPr="00B35A77" w:rsidRDefault="00000000" w:rsidP="00B35A77">
      <w:pPr>
        <w:pStyle w:val="2"/>
        <w:bidi/>
        <w:rPr>
          <w:rFonts w:ascii="Narkisim" w:hAnsi="Narkisim"/>
        </w:rPr>
      </w:pPr>
      <w:r w:rsidRPr="00B35A77">
        <w:rPr>
          <w:rFonts w:ascii="Narkisim" w:hAnsi="Narkisim"/>
          <w:rtl/>
        </w:rPr>
        <w:t>הפרה בשומרת יבם - זיקה</w:t>
      </w:r>
    </w:p>
    <w:p w14:paraId="61EE656E" w14:textId="77777777" w:rsidR="00101874" w:rsidRPr="00B35A77" w:rsidRDefault="00000000" w:rsidP="00B35A77">
      <w:pPr>
        <w:pStyle w:val="aa"/>
        <w:bidi/>
        <w:rPr>
          <w:rFonts w:ascii="Narkisim" w:hAnsi="Narkisim"/>
        </w:rPr>
      </w:pPr>
      <w:r w:rsidRPr="00B35A77">
        <w:rPr>
          <w:rFonts w:ascii="Narkisim" w:hAnsi="Narkisim"/>
          <w:u w:val="single"/>
          <w:rtl/>
        </w:rPr>
        <w:t>שומרת יבם וכו'</w:t>
      </w:r>
      <w:r w:rsidRPr="00B35A77">
        <w:rPr>
          <w:rFonts w:ascii="Narkisim" w:hAnsi="Narkisim"/>
          <w:rtl/>
        </w:rPr>
        <w:t>. מבואר ב</w:t>
      </w:r>
      <w:r w:rsidRPr="00B35A77">
        <w:rPr>
          <w:rFonts w:ascii="Narkisim" w:hAnsi="Narkisim"/>
          <w:b/>
          <w:bCs/>
          <w:rtl/>
        </w:rPr>
        <w:t>רא"ש</w:t>
      </w:r>
      <w:r w:rsidRPr="00B35A77">
        <w:rPr>
          <w:rFonts w:ascii="Narkisim" w:hAnsi="Narkisim"/>
          <w:rtl/>
        </w:rPr>
        <w:t xml:space="preserve"> וב</w:t>
      </w:r>
      <w:r w:rsidRPr="00B35A77">
        <w:rPr>
          <w:rFonts w:ascii="Narkisim" w:hAnsi="Narkisim"/>
          <w:b/>
          <w:bCs/>
          <w:rtl/>
        </w:rPr>
        <w:t>ר"ן</w:t>
      </w:r>
      <w:r w:rsidRPr="00B35A77">
        <w:rPr>
          <w:rFonts w:ascii="Narkisim" w:hAnsi="Narkisim"/>
          <w:rtl/>
        </w:rPr>
        <w:t xml:space="preserve"> (בגמ' בתי' הא') דס"ד דהגמ' דהיבם מיפר לבד, וכדין נשואה. והגמ' (בע"ב) דוחה [לצד דאיירי שעשה מאמר, למ"ד דמאמר כאירוסין] דמיפר בשותפות עם האב</w:t>
      </w:r>
      <w:r w:rsidRPr="00B35A77">
        <w:rPr>
          <w:rStyle w:val="ac"/>
          <w:rFonts w:ascii="Narkisim" w:hAnsi="Narkisim"/>
          <w:rtl/>
        </w:rPr>
        <w:footnoteReference w:id="400"/>
      </w:r>
      <w:r w:rsidRPr="00B35A77">
        <w:rPr>
          <w:rFonts w:ascii="Narkisim" w:hAnsi="Narkisim"/>
        </w:rPr>
        <w:t xml:space="preserve">. </w:t>
      </w:r>
      <w:r w:rsidRPr="00B35A77">
        <w:rPr>
          <w:rFonts w:ascii="Narkisim" w:hAnsi="Narkisim"/>
          <w:rtl/>
        </w:rPr>
        <w:t>ולפ"ז צ"ל דנפלה ליבום מהאירוסין</w:t>
      </w:r>
      <w:r w:rsidRPr="00B35A77">
        <w:rPr>
          <w:rStyle w:val="ac"/>
          <w:rFonts w:ascii="Narkisim" w:hAnsi="Narkisim"/>
          <w:rtl/>
        </w:rPr>
        <w:footnoteReference w:id="401"/>
      </w:r>
      <w:r w:rsidRPr="00B35A77">
        <w:rPr>
          <w:rFonts w:ascii="Narkisim" w:hAnsi="Narkisim"/>
        </w:rPr>
        <w:t xml:space="preserve">. </w:t>
      </w:r>
      <w:r w:rsidRPr="00B35A77">
        <w:rPr>
          <w:rFonts w:ascii="Narkisim" w:hAnsi="Narkisim"/>
          <w:rtl/>
        </w:rPr>
        <w:t>[והר"ן במשנה הביא דכ"ה המסקנא. וע"ע בע"ב לצד דנתחייב לה מזונות]</w:t>
      </w:r>
      <w:r w:rsidRPr="00B35A77">
        <w:rPr>
          <w:rFonts w:ascii="Narkisim" w:hAnsi="Narkisim"/>
        </w:rPr>
        <w:t>.</w:t>
      </w:r>
    </w:p>
    <w:p w14:paraId="11B6285F" w14:textId="77777777" w:rsidR="00101874" w:rsidRPr="00B35A77" w:rsidRDefault="00000000" w:rsidP="00B35A77">
      <w:pPr>
        <w:bidi/>
        <w:rPr>
          <w:rFonts w:ascii="Narkisim" w:hAnsi="Narkisim" w:cs="Narkisim"/>
        </w:rPr>
      </w:pPr>
      <w:r w:rsidRPr="00B35A77">
        <w:rPr>
          <w:rFonts w:ascii="Narkisim" w:hAnsi="Narkisim" w:cs="Narkisim"/>
          <w:u w:val="single"/>
          <w:rtl/>
        </w:rPr>
        <w:t>בשלמא ר"ע סבר אין זיקה</w:t>
      </w:r>
      <w:r w:rsidRPr="00B35A77">
        <w:rPr>
          <w:rFonts w:ascii="Narkisim" w:hAnsi="Narkisim" w:cs="Narkisim"/>
          <w:rtl/>
        </w:rPr>
        <w:t xml:space="preserve">. </w:t>
      </w:r>
      <w:r w:rsidRPr="00B35A77">
        <w:rPr>
          <w:rFonts w:ascii="Narkisim" w:hAnsi="Narkisim" w:cs="Narkisim"/>
          <w:b/>
          <w:bCs/>
          <w:rtl/>
        </w:rPr>
        <w:t>רש"י</w:t>
      </w:r>
      <w:r w:rsidRPr="00B35A77">
        <w:rPr>
          <w:rFonts w:ascii="Narkisim" w:hAnsi="Narkisim" w:cs="Narkisim"/>
          <w:rtl/>
        </w:rPr>
        <w:t xml:space="preserve"> (יבמות יז:) הביא דר"ע ס"ל דאין זיקה, והיבם אינו נאסר בקרובות היבמה. ו</w:t>
      </w:r>
      <w:r w:rsidRPr="00B35A77">
        <w:rPr>
          <w:rFonts w:ascii="Narkisim" w:hAnsi="Narkisim" w:cs="Narkisim"/>
          <w:b/>
          <w:bCs/>
          <w:rtl/>
        </w:rPr>
        <w:t>תוס'</w:t>
      </w:r>
      <w:r w:rsidRPr="00B35A77">
        <w:rPr>
          <w:rFonts w:ascii="Narkisim" w:hAnsi="Narkisim" w:cs="Narkisim"/>
          <w:rtl/>
        </w:rPr>
        <w:t xml:space="preserve"> (יבמות כט:) חלקו דר"ע (בברייתא עה.) דחה דאין חייבין עליו סקילה כנערה המאורסה. א"כ מצי סבר דבעלמא יש זיקה, אלא דגרע מאישות גמור ומש"ה ל"מ להפרת נדרים. </w:t>
      </w:r>
      <w:r w:rsidRPr="00B35A77">
        <w:rPr>
          <w:rFonts w:ascii="Narkisim" w:hAnsi="Narkisim" w:cs="Narkisim"/>
          <w:szCs w:val="20"/>
          <w:rtl/>
        </w:rPr>
        <w:t>וכ"כ ה</w:t>
      </w:r>
      <w:r w:rsidRPr="00B35A77">
        <w:rPr>
          <w:rFonts w:ascii="Narkisim" w:hAnsi="Narkisim" w:cs="Narkisim"/>
          <w:b/>
          <w:bCs/>
          <w:szCs w:val="20"/>
          <w:rtl/>
        </w:rPr>
        <w:t>ר"ן</w:t>
      </w:r>
      <w:r w:rsidRPr="00B35A77">
        <w:rPr>
          <w:rFonts w:ascii="Narkisim" w:hAnsi="Narkisim" w:cs="Narkisim"/>
          <w:szCs w:val="20"/>
          <w:rtl/>
        </w:rPr>
        <w:t xml:space="preserve"> (עה. ד"ה כשם). </w:t>
      </w:r>
      <w:r w:rsidRPr="00B35A77">
        <w:rPr>
          <w:rFonts w:ascii="Narkisim" w:hAnsi="Narkisim" w:cs="Narkisim"/>
          <w:rtl/>
        </w:rPr>
        <w:t>[וי"ל דהגמ' כאן תפסה צד פשוט]</w:t>
      </w:r>
      <w:r w:rsidRPr="00B35A77">
        <w:rPr>
          <w:rFonts w:ascii="Narkisim" w:hAnsi="Narkisim" w:cs="Narkisim"/>
        </w:rPr>
        <w:t>.</w:t>
      </w:r>
    </w:p>
    <w:p w14:paraId="14377E36" w14:textId="77777777" w:rsidR="00101874" w:rsidRPr="00B35A77" w:rsidRDefault="00000000" w:rsidP="00B35A77">
      <w:pPr>
        <w:bidi/>
        <w:rPr>
          <w:rFonts w:ascii="Narkisim" w:hAnsi="Narkisim" w:cs="Narkisim"/>
        </w:rPr>
      </w:pPr>
      <w:r w:rsidRPr="00B35A77">
        <w:rPr>
          <w:rFonts w:ascii="Narkisim" w:hAnsi="Narkisim" w:cs="Narkisim"/>
          <w:u w:val="single"/>
          <w:rtl/>
        </w:rPr>
        <w:t>ור"י סבר יש זיקה וכו'.</w:t>
      </w:r>
      <w:r w:rsidRPr="00B35A77">
        <w:rPr>
          <w:rFonts w:ascii="Narkisim" w:hAnsi="Narkisim" w:cs="Narkisim"/>
          <w:rtl/>
        </w:rPr>
        <w:t xml:space="preserve"> מבואר ב</w:t>
      </w:r>
      <w:r w:rsidRPr="00B35A77">
        <w:rPr>
          <w:rFonts w:ascii="Narkisim" w:hAnsi="Narkisim" w:cs="Narkisim"/>
          <w:b/>
          <w:bCs/>
          <w:rtl/>
        </w:rPr>
        <w:t>רש"י</w:t>
      </w:r>
      <w:r w:rsidRPr="00B35A77">
        <w:rPr>
          <w:rFonts w:ascii="Narkisim" w:hAnsi="Narkisim" w:cs="Narkisim"/>
          <w:rtl/>
        </w:rPr>
        <w:t xml:space="preserve"> (יבמות הנ"ל) דהיינו כמ"ד [התם] דיש זיקה, ואסור בקרובותיה. אבל </w:t>
      </w:r>
      <w:r w:rsidRPr="00B35A77">
        <w:rPr>
          <w:rFonts w:ascii="Narkisim" w:hAnsi="Narkisim" w:cs="Narkisim"/>
          <w:b/>
          <w:bCs/>
          <w:rtl/>
        </w:rPr>
        <w:t>תוס</w:t>
      </w:r>
      <w:r w:rsidRPr="00B35A77">
        <w:rPr>
          <w:rFonts w:ascii="Narkisim" w:hAnsi="Narkisim" w:cs="Narkisim"/>
          <w:rtl/>
        </w:rPr>
        <w:t>' מכת"י הק' דזיקה דרבנן, והאיך מהני להפר נדריה</w:t>
      </w:r>
      <w:r w:rsidRPr="00B35A77">
        <w:rPr>
          <w:rStyle w:val="ac"/>
          <w:rFonts w:ascii="Narkisim" w:hAnsi="Narkisim" w:cs="Narkisim"/>
          <w:rtl/>
        </w:rPr>
        <w:footnoteReference w:id="402"/>
      </w:r>
      <w:r w:rsidRPr="00B35A77">
        <w:rPr>
          <w:rFonts w:ascii="Narkisim" w:hAnsi="Narkisim" w:cs="Narkisim"/>
        </w:rPr>
        <w:t xml:space="preserve">. </w:t>
      </w:r>
      <w:r w:rsidRPr="00B35A77">
        <w:rPr>
          <w:rFonts w:ascii="Narkisim" w:hAnsi="Narkisim" w:cs="Narkisim"/>
          <w:rtl/>
        </w:rPr>
        <w:t>ועוד מי עדיפא מארוסה דאביה ובעלה מפירין נדריה</w:t>
      </w:r>
      <w:r w:rsidRPr="00B35A77">
        <w:rPr>
          <w:rStyle w:val="ac"/>
          <w:rFonts w:ascii="Narkisim" w:hAnsi="Narkisim" w:cs="Narkisim"/>
          <w:rtl/>
        </w:rPr>
        <w:footnoteReference w:id="403"/>
      </w:r>
      <w:r w:rsidRPr="00B35A77">
        <w:rPr>
          <w:rFonts w:ascii="Narkisim" w:hAnsi="Narkisim" w:cs="Narkisim"/>
        </w:rPr>
        <w:t>.</w:t>
      </w:r>
    </w:p>
    <w:p w14:paraId="2FF18BD9" w14:textId="77777777" w:rsidR="00101874" w:rsidRPr="00B35A77" w:rsidRDefault="00000000" w:rsidP="00B35A77">
      <w:pPr>
        <w:pStyle w:val="a7"/>
        <w:bidi/>
        <w:rPr>
          <w:rFonts w:ascii="Narkisim" w:hAnsi="Narkisim"/>
        </w:rPr>
      </w:pPr>
      <w:r w:rsidRPr="00B35A77">
        <w:rPr>
          <w:rFonts w:ascii="Narkisim" w:hAnsi="Narkisim"/>
          <w:rtl/>
        </w:rPr>
        <w:t>וה</w:t>
      </w:r>
      <w:r w:rsidRPr="00B35A77">
        <w:rPr>
          <w:rFonts w:ascii="Narkisim" w:hAnsi="Narkisim"/>
          <w:b/>
          <w:bCs/>
          <w:rtl/>
        </w:rPr>
        <w:t>אחרונים</w:t>
      </w:r>
      <w:r w:rsidRPr="00B35A77">
        <w:rPr>
          <w:rFonts w:ascii="Narkisim" w:hAnsi="Narkisim"/>
          <w:rtl/>
        </w:rPr>
        <w:t xml:space="preserve"> תי' דלמ"ד יש זיקה עיקר הזיקה נחשב 'מקצת אישות' מדאורייתא. אבל אינו נאסר בקרובותיה [אלא מדרבנן], ומ"מ קי"ל לגמ' דהאיסור קרובים דרבנן תליא בנידון האם קיים עיקר הזיקה מדאורייתא. וזה סגי לענין הפרת נדרים</w:t>
      </w:r>
      <w:r w:rsidRPr="00B35A77">
        <w:rPr>
          <w:rFonts w:ascii="Narkisim" w:hAnsi="Narkisim"/>
        </w:rPr>
        <w:t>.</w:t>
      </w:r>
    </w:p>
    <w:p w14:paraId="608EE071" w14:textId="77777777" w:rsidR="00101874" w:rsidRPr="00B35A77" w:rsidRDefault="00000000" w:rsidP="00B35A77">
      <w:pPr>
        <w:pStyle w:val="a7"/>
        <w:bidi/>
        <w:rPr>
          <w:rFonts w:ascii="Narkisim" w:hAnsi="Narkisim"/>
        </w:rPr>
      </w:pPr>
      <w:r w:rsidRPr="00B35A77">
        <w:rPr>
          <w:rFonts w:ascii="Narkisim" w:hAnsi="Narkisim"/>
          <w:rtl/>
        </w:rPr>
        <w:t>וה</w:t>
      </w:r>
      <w:r w:rsidRPr="00B35A77">
        <w:rPr>
          <w:rFonts w:ascii="Narkisim" w:hAnsi="Narkisim"/>
          <w:b/>
          <w:bCs/>
          <w:rtl/>
        </w:rPr>
        <w:t>שיטמ"ק</w:t>
      </w:r>
      <w:r w:rsidRPr="00B35A77">
        <w:rPr>
          <w:rFonts w:ascii="Narkisim" w:hAnsi="Narkisim"/>
          <w:rtl/>
        </w:rPr>
        <w:t xml:space="preserve"> (בשם רא"ם) כתב דאע"ג דגריע קנין יבמה מארוסה</w:t>
      </w:r>
      <w:r w:rsidRPr="00B35A77">
        <w:rPr>
          <w:rStyle w:val="ac"/>
          <w:rFonts w:ascii="Narkisim" w:hAnsi="Narkisim"/>
          <w:rtl/>
        </w:rPr>
        <w:footnoteReference w:id="404"/>
      </w:r>
      <w:r w:rsidRPr="00B35A77">
        <w:rPr>
          <w:rFonts w:ascii="Narkisim" w:hAnsi="Narkisim"/>
        </w:rPr>
        <w:t xml:space="preserve">, </w:t>
      </w:r>
      <w:r w:rsidRPr="00B35A77">
        <w:rPr>
          <w:rFonts w:ascii="Narkisim" w:hAnsi="Narkisim"/>
          <w:rtl/>
        </w:rPr>
        <w:t>היינו להחשב 'שאר'. דארוסה מיקרב קריב טפי משומר"י [והנך כתיב בהו 'שאר']. אבל למ"ד יש זיקה אלים 'קנין' יבמה מקנין ארוסה</w:t>
      </w:r>
      <w:r w:rsidRPr="00B35A77">
        <w:rPr>
          <w:rStyle w:val="ac"/>
          <w:rFonts w:ascii="Narkisim" w:hAnsi="Narkisim"/>
          <w:rtl/>
        </w:rPr>
        <w:footnoteReference w:id="405"/>
      </w:r>
      <w:r w:rsidRPr="00B35A77">
        <w:rPr>
          <w:rFonts w:ascii="Narkisim" w:hAnsi="Narkisim"/>
        </w:rPr>
        <w:t>.</w:t>
      </w:r>
      <w:r w:rsidRPr="00B35A77">
        <w:rPr>
          <w:rFonts w:ascii="Narkisim" w:hAnsi="Narkisim"/>
          <w:szCs w:val="20"/>
        </w:rPr>
        <w:t xml:space="preserve"> </w:t>
      </w:r>
      <w:r w:rsidRPr="00B35A77">
        <w:rPr>
          <w:rFonts w:ascii="Narkisim" w:hAnsi="Narkisim"/>
          <w:szCs w:val="20"/>
          <w:rtl/>
        </w:rPr>
        <w:t>וה</w:t>
      </w:r>
      <w:r w:rsidRPr="00B35A77">
        <w:rPr>
          <w:rFonts w:ascii="Narkisim" w:hAnsi="Narkisim"/>
          <w:b/>
          <w:bCs/>
          <w:szCs w:val="20"/>
          <w:rtl/>
        </w:rPr>
        <w:t>אחרונים</w:t>
      </w:r>
      <w:r w:rsidRPr="00B35A77">
        <w:rPr>
          <w:rFonts w:ascii="Narkisim" w:hAnsi="Narkisim"/>
          <w:szCs w:val="20"/>
          <w:rtl/>
        </w:rPr>
        <w:t xml:space="preserve"> (ע' שיע' ר' שמואל יבמות, אבי עזרי יבום א יג) ביארו דהפרת נדרים תליא ב'קנין' האישות, ואילו אינך תליין בקורבא ודין אישות</w:t>
      </w:r>
      <w:r w:rsidRPr="00B35A77">
        <w:rPr>
          <w:rStyle w:val="ac"/>
          <w:rFonts w:ascii="Narkisim" w:hAnsi="Narkisim"/>
          <w:szCs w:val="20"/>
          <w:rtl/>
        </w:rPr>
        <w:footnoteReference w:id="406"/>
      </w:r>
      <w:r w:rsidRPr="00B35A77">
        <w:rPr>
          <w:rFonts w:ascii="Narkisim" w:hAnsi="Narkisim"/>
          <w:szCs w:val="20"/>
        </w:rPr>
        <w:t>.</w:t>
      </w:r>
    </w:p>
    <w:p w14:paraId="64453C5F" w14:textId="77777777" w:rsidR="00101874" w:rsidRPr="00B35A77" w:rsidRDefault="00000000" w:rsidP="00B35A77">
      <w:pPr>
        <w:pStyle w:val="a7"/>
        <w:bidi/>
        <w:rPr>
          <w:rFonts w:ascii="Narkisim" w:hAnsi="Narkisim"/>
        </w:rPr>
      </w:pPr>
      <w:r w:rsidRPr="00B35A77">
        <w:rPr>
          <w:rFonts w:ascii="Narkisim" w:hAnsi="Narkisim"/>
          <w:rtl/>
        </w:rPr>
        <w:t>וה</w:t>
      </w:r>
      <w:r w:rsidRPr="00B35A77">
        <w:rPr>
          <w:rFonts w:ascii="Narkisim" w:hAnsi="Narkisim"/>
          <w:b/>
          <w:bCs/>
          <w:rtl/>
        </w:rPr>
        <w:t>ר"ן</w:t>
      </w:r>
      <w:r w:rsidRPr="00B35A77">
        <w:rPr>
          <w:rFonts w:ascii="Narkisim" w:hAnsi="Narkisim"/>
          <w:rtl/>
        </w:rPr>
        <w:t xml:space="preserve"> (בתי' הא') כתב [דהצד דמיפר לבד] הוא כמ"ד (ר' אושעיא אליבא דר' שמעון יבמות </w:t>
      </w:r>
      <w:r w:rsidRPr="00B35A77">
        <w:rPr>
          <w:rFonts w:ascii="Narkisim" w:hAnsi="Narkisim"/>
          <w:rtl/>
        </w:rPr>
        <w:lastRenderedPageBreak/>
        <w:t>יט.) דזיקה ככנוסה</w:t>
      </w:r>
      <w:r w:rsidRPr="00B35A77">
        <w:rPr>
          <w:rStyle w:val="ac"/>
          <w:rFonts w:ascii="Narkisim" w:hAnsi="Narkisim"/>
          <w:rtl/>
        </w:rPr>
        <w:footnoteReference w:id="407"/>
      </w:r>
      <w:r w:rsidRPr="00B35A77">
        <w:rPr>
          <w:rFonts w:ascii="Narkisim" w:hAnsi="Narkisim"/>
        </w:rPr>
        <w:t xml:space="preserve">, </w:t>
      </w:r>
      <w:r w:rsidRPr="00B35A77">
        <w:rPr>
          <w:rFonts w:ascii="Narkisim" w:hAnsi="Narkisim"/>
          <w:rtl/>
        </w:rPr>
        <w:t xml:space="preserve">ולהך מ"ד הוה אישות מדאורייתא. ומהני להחשב ערוה לפטור את אחותה. </w:t>
      </w:r>
      <w:r w:rsidRPr="00B35A77">
        <w:rPr>
          <w:rFonts w:ascii="Narkisim" w:hAnsi="Narkisim"/>
          <w:szCs w:val="20"/>
          <w:rtl/>
        </w:rPr>
        <w:t>[והוה דין זיקה נוסף</w:t>
      </w:r>
      <w:r w:rsidRPr="00B35A77">
        <w:rPr>
          <w:rStyle w:val="ac"/>
          <w:rFonts w:ascii="Narkisim" w:hAnsi="Narkisim"/>
          <w:szCs w:val="20"/>
          <w:rtl/>
        </w:rPr>
        <w:footnoteReference w:id="408"/>
      </w:r>
      <w:r w:rsidRPr="00B35A77">
        <w:rPr>
          <w:rFonts w:ascii="Narkisim" w:hAnsi="Narkisim"/>
          <w:szCs w:val="20"/>
        </w:rPr>
        <w:t xml:space="preserve">, </w:t>
      </w:r>
      <w:r w:rsidRPr="00B35A77">
        <w:rPr>
          <w:rFonts w:ascii="Narkisim" w:hAnsi="Narkisim"/>
          <w:szCs w:val="20"/>
          <w:rtl/>
        </w:rPr>
        <w:t>ולא תליא במח' (שם יז:) דזיקה לאיסור קרובים מדרבנן]</w:t>
      </w:r>
      <w:r w:rsidRPr="00B35A77">
        <w:rPr>
          <w:rFonts w:ascii="Narkisim" w:hAnsi="Narkisim"/>
        </w:rPr>
        <w:t>.</w:t>
      </w:r>
    </w:p>
    <w:p w14:paraId="4F29E2E0" w14:textId="77777777" w:rsidR="00101874" w:rsidRPr="00B35A77" w:rsidRDefault="00000000" w:rsidP="00B35A77">
      <w:pPr>
        <w:bidi/>
        <w:rPr>
          <w:rFonts w:ascii="Narkisim" w:hAnsi="Narkisim" w:cs="Narkisim"/>
        </w:rPr>
      </w:pPr>
      <w:r w:rsidRPr="00B35A77">
        <w:rPr>
          <w:rFonts w:ascii="Narkisim" w:hAnsi="Narkisim" w:cs="Narkisim"/>
          <w:rtl/>
        </w:rPr>
        <w:t>אבל ה</w:t>
      </w:r>
      <w:r w:rsidRPr="00B35A77">
        <w:rPr>
          <w:rFonts w:ascii="Narkisim" w:hAnsi="Narkisim" w:cs="Narkisim"/>
          <w:b/>
          <w:bCs/>
          <w:rtl/>
        </w:rPr>
        <w:t>ר"ן</w:t>
      </w:r>
      <w:r w:rsidRPr="00B35A77">
        <w:rPr>
          <w:rFonts w:ascii="Narkisim" w:hAnsi="Narkisim" w:cs="Narkisim"/>
          <w:rtl/>
        </w:rPr>
        <w:t xml:space="preserve"> </w:t>
      </w:r>
      <w:r w:rsidRPr="00B35A77">
        <w:rPr>
          <w:rFonts w:ascii="Narkisim" w:hAnsi="Narkisim" w:cs="Narkisim"/>
          <w:szCs w:val="20"/>
          <w:rtl/>
        </w:rPr>
        <w:t>(בתי' הב')</w:t>
      </w:r>
      <w:r w:rsidRPr="00B35A77">
        <w:rPr>
          <w:rFonts w:ascii="Narkisim" w:hAnsi="Narkisim" w:cs="Narkisim"/>
          <w:rtl/>
        </w:rPr>
        <w:t xml:space="preserve"> כתב דכוונת הגמ' דלר' יהושע מיפר בשותפות</w:t>
      </w:r>
      <w:r w:rsidRPr="00B35A77">
        <w:rPr>
          <w:rStyle w:val="ac"/>
          <w:rFonts w:ascii="Narkisim" w:hAnsi="Narkisim" w:cs="Narkisim"/>
          <w:rtl/>
        </w:rPr>
        <w:footnoteReference w:id="409"/>
      </w:r>
      <w:r w:rsidRPr="00B35A77">
        <w:rPr>
          <w:rFonts w:ascii="Narkisim" w:hAnsi="Narkisim" w:cs="Narkisim"/>
        </w:rPr>
        <w:t xml:space="preserve">. </w:t>
      </w:r>
      <w:r w:rsidRPr="00B35A77">
        <w:rPr>
          <w:rFonts w:ascii="Narkisim" w:hAnsi="Narkisim" w:cs="Narkisim"/>
          <w:rtl/>
        </w:rPr>
        <w:t>וה</w:t>
      </w:r>
      <w:r w:rsidRPr="00B35A77">
        <w:rPr>
          <w:rFonts w:ascii="Narkisim" w:hAnsi="Narkisim" w:cs="Narkisim"/>
          <w:b/>
          <w:bCs/>
          <w:rtl/>
        </w:rPr>
        <w:t>תוס' ר"פ</w:t>
      </w:r>
      <w:r w:rsidRPr="00B35A77">
        <w:rPr>
          <w:rFonts w:ascii="Narkisim" w:hAnsi="Narkisim" w:cs="Narkisim"/>
          <w:rtl/>
        </w:rPr>
        <w:t xml:space="preserve"> </w:t>
      </w:r>
      <w:r w:rsidRPr="00B35A77">
        <w:rPr>
          <w:rFonts w:ascii="Narkisim" w:hAnsi="Narkisim" w:cs="Narkisim"/>
          <w:szCs w:val="20"/>
          <w:rtl/>
        </w:rPr>
        <w:t>(יבמות כט:)</w:t>
      </w:r>
      <w:r w:rsidRPr="00B35A77">
        <w:rPr>
          <w:rFonts w:ascii="Narkisim" w:hAnsi="Narkisim" w:cs="Narkisim"/>
          <w:rtl/>
        </w:rPr>
        <w:t xml:space="preserve"> ביאר עד"ז הא דמהני ההפרה מדאורייתא </w:t>
      </w:r>
      <w:r w:rsidRPr="00B35A77">
        <w:rPr>
          <w:rFonts w:ascii="Narkisim" w:hAnsi="Narkisim" w:cs="Narkisim"/>
          <w:szCs w:val="20"/>
          <w:rtl/>
        </w:rPr>
        <w:t>[ואף דזיקה הוה דרבנן]</w:t>
      </w:r>
      <w:r w:rsidRPr="00B35A77">
        <w:rPr>
          <w:rFonts w:ascii="Narkisim" w:hAnsi="Narkisim" w:cs="Narkisim"/>
          <w:rtl/>
        </w:rPr>
        <w:t xml:space="preserve"> דאיירי בשומר"י מאירוסין. ואביה והיבם יפרו בשותפות</w:t>
      </w:r>
      <w:r w:rsidRPr="00B35A77">
        <w:rPr>
          <w:rStyle w:val="ac"/>
          <w:rFonts w:ascii="Narkisim" w:hAnsi="Narkisim" w:cs="Narkisim"/>
          <w:rtl/>
        </w:rPr>
        <w:footnoteReference w:id="410"/>
      </w:r>
      <w:r w:rsidRPr="00B35A77">
        <w:rPr>
          <w:rFonts w:ascii="Narkisim" w:hAnsi="Narkisim" w:cs="Narkisim"/>
        </w:rPr>
        <w:t>.</w:t>
      </w:r>
      <w:r w:rsidRPr="00B35A77">
        <w:rPr>
          <w:rFonts w:ascii="Narkisim" w:hAnsi="Narkisim" w:cs="Narkisim"/>
          <w:szCs w:val="20"/>
        </w:rPr>
        <w:t xml:space="preserve"> </w:t>
      </w:r>
      <w:r w:rsidRPr="00B35A77">
        <w:rPr>
          <w:rFonts w:ascii="Narkisim" w:hAnsi="Narkisim" w:cs="Narkisim"/>
          <w:szCs w:val="20"/>
          <w:rtl/>
        </w:rPr>
        <w:t>[ומדאורייתא מופר ע"י האב לבד</w:t>
      </w:r>
      <w:r w:rsidRPr="00B35A77">
        <w:rPr>
          <w:rStyle w:val="ac"/>
          <w:rFonts w:ascii="Narkisim" w:hAnsi="Narkisim" w:cs="Narkisim"/>
          <w:szCs w:val="20"/>
          <w:rtl/>
        </w:rPr>
        <w:footnoteReference w:id="411"/>
      </w:r>
      <w:r w:rsidRPr="00B35A77">
        <w:rPr>
          <w:rFonts w:ascii="Narkisim" w:hAnsi="Narkisim" w:cs="Narkisim"/>
          <w:szCs w:val="20"/>
          <w:rtl/>
        </w:rPr>
        <w:t>]</w:t>
      </w:r>
      <w:r w:rsidRPr="00B35A77">
        <w:rPr>
          <w:rFonts w:ascii="Narkisim" w:hAnsi="Narkisim" w:cs="Narkisim"/>
          <w:szCs w:val="20"/>
        </w:rPr>
        <w:t>.</w:t>
      </w:r>
    </w:p>
    <w:p w14:paraId="14F18777" w14:textId="77777777" w:rsidR="00101874" w:rsidRPr="00B35A77" w:rsidRDefault="00000000" w:rsidP="00B35A77">
      <w:pPr>
        <w:bidi/>
        <w:rPr>
          <w:rFonts w:ascii="Narkisim" w:hAnsi="Narkisim" w:cs="Narkisim"/>
        </w:rPr>
      </w:pPr>
      <w:r w:rsidRPr="00B35A77">
        <w:rPr>
          <w:rFonts w:ascii="Narkisim" w:hAnsi="Narkisim" w:cs="Narkisim"/>
          <w:u w:val="single"/>
          <w:rtl/>
        </w:rPr>
        <w:t>שם.</w:t>
      </w:r>
      <w:r w:rsidRPr="00B35A77">
        <w:rPr>
          <w:rFonts w:ascii="Narkisim" w:hAnsi="Narkisim" w:cs="Narkisim"/>
          <w:rtl/>
        </w:rPr>
        <w:t xml:space="preserve"> ה</w:t>
      </w:r>
      <w:r w:rsidRPr="00B35A77">
        <w:rPr>
          <w:rFonts w:ascii="Narkisim" w:hAnsi="Narkisim" w:cs="Narkisim"/>
          <w:b/>
          <w:bCs/>
          <w:rtl/>
        </w:rPr>
        <w:t>ראשונים</w:t>
      </w:r>
      <w:r w:rsidRPr="00B35A77">
        <w:rPr>
          <w:rFonts w:ascii="Narkisim" w:hAnsi="Narkisim" w:cs="Narkisim"/>
          <w:rtl/>
        </w:rPr>
        <w:t xml:space="preserve"> דנו דקי"ל יש זיקה [לאיסור קרובים], ואילו הכא קי"ל דאינו מיפר נדריה, ודלא כר"א. וקשה לדברי </w:t>
      </w:r>
      <w:r w:rsidRPr="00B35A77">
        <w:rPr>
          <w:rFonts w:ascii="Narkisim" w:hAnsi="Narkisim" w:cs="Narkisim"/>
          <w:b/>
          <w:bCs/>
          <w:rtl/>
        </w:rPr>
        <w:t>רש"י</w:t>
      </w:r>
      <w:r w:rsidRPr="00B35A77">
        <w:rPr>
          <w:rFonts w:ascii="Narkisim" w:hAnsi="Narkisim" w:cs="Narkisim"/>
          <w:rtl/>
        </w:rPr>
        <w:t xml:space="preserve"> (יבמות יז:) דר"ע ע"כ סבר דאין זיקה</w:t>
      </w:r>
      <w:r w:rsidRPr="00B35A77">
        <w:rPr>
          <w:rStyle w:val="ac"/>
          <w:rFonts w:ascii="Narkisim" w:hAnsi="Narkisim" w:cs="Narkisim"/>
          <w:rtl/>
        </w:rPr>
        <w:footnoteReference w:id="412"/>
      </w:r>
      <w:r w:rsidRPr="00B35A77">
        <w:rPr>
          <w:rFonts w:ascii="Narkisim" w:hAnsi="Narkisim" w:cs="Narkisim"/>
        </w:rPr>
        <w:t xml:space="preserve">. </w:t>
      </w:r>
      <w:r w:rsidRPr="00B35A77">
        <w:rPr>
          <w:rFonts w:ascii="Narkisim" w:hAnsi="Narkisim" w:cs="Narkisim"/>
          <w:rtl/>
        </w:rPr>
        <w:t>וב</w:t>
      </w:r>
      <w:r w:rsidRPr="00B35A77">
        <w:rPr>
          <w:rFonts w:ascii="Narkisim" w:hAnsi="Narkisim" w:cs="Narkisim"/>
          <w:b/>
          <w:bCs/>
          <w:rtl/>
        </w:rPr>
        <w:t>חי' ר"א מן ההר</w:t>
      </w:r>
      <w:r w:rsidRPr="00B35A77">
        <w:rPr>
          <w:rFonts w:ascii="Narkisim" w:hAnsi="Narkisim" w:cs="Narkisim"/>
          <w:rtl/>
        </w:rPr>
        <w:t xml:space="preserve"> כת' דאע"ג דקי"ל בעלמא יש זיקה לענין לאסור מדרבנן בקרובותיה. אבל לא קי"ל זיקה מדאורייתא להפרת נדרים. [ולא תלי בהדדי]. וה</w:t>
      </w:r>
      <w:r w:rsidRPr="00B35A77">
        <w:rPr>
          <w:rFonts w:ascii="Narkisim" w:hAnsi="Narkisim" w:cs="Narkisim"/>
          <w:b/>
          <w:bCs/>
          <w:rtl/>
        </w:rPr>
        <w:t>ר"ן</w:t>
      </w:r>
      <w:r w:rsidRPr="00B35A77">
        <w:rPr>
          <w:rFonts w:ascii="Narkisim" w:hAnsi="Narkisim" w:cs="Narkisim"/>
          <w:rtl/>
        </w:rPr>
        <w:t xml:space="preserve"> (לקמן עה.) תי' דלמסקנא סברת ר"ע דאפי' שיש זיקה, מ"מ אין היבמה גמורה ליבם. [דאין חייבין סקילה]. וכדברי </w:t>
      </w:r>
      <w:r w:rsidRPr="00B35A77">
        <w:rPr>
          <w:rFonts w:ascii="Narkisim" w:hAnsi="Narkisim" w:cs="Narkisim"/>
          <w:b/>
          <w:bCs/>
          <w:rtl/>
        </w:rPr>
        <w:t>תוס'</w:t>
      </w:r>
      <w:r w:rsidRPr="00B35A77">
        <w:rPr>
          <w:rFonts w:ascii="Narkisim" w:hAnsi="Narkisim" w:cs="Narkisim"/>
          <w:rtl/>
        </w:rPr>
        <w:t xml:space="preserve"> (יבמות כט: הנ"ל)</w:t>
      </w:r>
      <w:r w:rsidRPr="00B35A77">
        <w:rPr>
          <w:rFonts w:ascii="Narkisim" w:hAnsi="Narkisim" w:cs="Narkisim"/>
        </w:rPr>
        <w:t>.</w:t>
      </w:r>
    </w:p>
    <w:p w14:paraId="10E69CC7" w14:textId="77777777" w:rsidR="00101874" w:rsidRPr="00B35A77" w:rsidRDefault="00000000" w:rsidP="00B35A77">
      <w:pPr>
        <w:pStyle w:val="a7"/>
        <w:bidi/>
        <w:rPr>
          <w:rFonts w:ascii="Narkisim" w:hAnsi="Narkisim"/>
        </w:rPr>
      </w:pPr>
      <w:r w:rsidRPr="00B35A77">
        <w:rPr>
          <w:rFonts w:ascii="Narkisim" w:hAnsi="Narkisim"/>
          <w:rtl/>
        </w:rPr>
        <w:t>אבל ה</w:t>
      </w:r>
      <w:r w:rsidRPr="00B35A77">
        <w:rPr>
          <w:rFonts w:ascii="Narkisim" w:hAnsi="Narkisim"/>
          <w:b/>
          <w:bCs/>
          <w:rtl/>
        </w:rPr>
        <w:t>ר"א מן ההר</w:t>
      </w:r>
      <w:r w:rsidRPr="00B35A77">
        <w:rPr>
          <w:rFonts w:ascii="Narkisim" w:hAnsi="Narkisim"/>
          <w:rtl/>
        </w:rPr>
        <w:t xml:space="preserve"> הביא בשם ה</w:t>
      </w:r>
      <w:r w:rsidRPr="00B35A77">
        <w:rPr>
          <w:rFonts w:ascii="Narkisim" w:hAnsi="Narkisim"/>
          <w:b/>
          <w:bCs/>
          <w:rtl/>
        </w:rPr>
        <w:t>רמ"ה</w:t>
      </w:r>
      <w:r w:rsidRPr="00B35A77">
        <w:rPr>
          <w:rFonts w:ascii="Narkisim" w:hAnsi="Narkisim"/>
          <w:rtl/>
        </w:rPr>
        <w:t xml:space="preserve"> דפסק כר"א, כיון דקי"ל בעלמא יש זיקה. וכ"כ ב</w:t>
      </w:r>
      <w:r w:rsidRPr="00B35A77">
        <w:rPr>
          <w:rFonts w:ascii="Narkisim" w:hAnsi="Narkisim"/>
          <w:b/>
          <w:bCs/>
          <w:rtl/>
        </w:rPr>
        <w:t>תוס' חד מקמאי</w:t>
      </w:r>
      <w:r w:rsidRPr="00B35A77">
        <w:rPr>
          <w:rFonts w:ascii="Narkisim" w:hAnsi="Narkisim"/>
          <w:rtl/>
        </w:rPr>
        <w:t xml:space="preserve"> (עה"ג יבמות כט:)</w:t>
      </w:r>
      <w:r w:rsidRPr="00B35A77">
        <w:rPr>
          <w:rStyle w:val="ac"/>
          <w:rFonts w:ascii="Narkisim" w:hAnsi="Narkisim"/>
          <w:rtl/>
        </w:rPr>
        <w:footnoteReference w:id="413"/>
      </w:r>
      <w:r w:rsidRPr="00B35A77">
        <w:rPr>
          <w:rFonts w:ascii="Narkisim" w:hAnsi="Narkisim"/>
        </w:rPr>
        <w:t>.</w:t>
      </w:r>
    </w:p>
    <w:p w14:paraId="7A1928C6" w14:textId="77777777" w:rsidR="00101874" w:rsidRPr="00B35A77" w:rsidRDefault="00000000" w:rsidP="00B35A77">
      <w:pPr>
        <w:bidi/>
        <w:rPr>
          <w:rFonts w:ascii="Narkisim" w:hAnsi="Narkisim" w:cs="Narkisim"/>
        </w:rPr>
      </w:pPr>
      <w:r w:rsidRPr="00B35A77">
        <w:rPr>
          <w:rFonts w:ascii="Narkisim" w:hAnsi="Narkisim" w:cs="Narkisim"/>
          <w:u w:val="single"/>
          <w:rtl/>
        </w:rPr>
        <w:t>אי יש זיקה אין ברירה</w:t>
      </w:r>
      <w:r w:rsidRPr="00B35A77">
        <w:rPr>
          <w:rFonts w:ascii="Narkisim" w:hAnsi="Narkisim" w:cs="Narkisim"/>
          <w:rtl/>
        </w:rPr>
        <w:t>. ב</w:t>
      </w:r>
      <w:r w:rsidRPr="00B35A77">
        <w:rPr>
          <w:rFonts w:ascii="Narkisim" w:hAnsi="Narkisim" w:cs="Narkisim"/>
          <w:b/>
          <w:bCs/>
          <w:rtl/>
        </w:rPr>
        <w:t>חי' ר"א מן ההר</w:t>
      </w:r>
      <w:r w:rsidRPr="00B35A77">
        <w:rPr>
          <w:rFonts w:ascii="Narkisim" w:hAnsi="Narkisim" w:cs="Narkisim"/>
          <w:rtl/>
        </w:rPr>
        <w:t xml:space="preserve"> ביאר דקי"ל דבדאורייתא אין ברירה. [משמע דהוה מדין ברירה דעלמא]. </w:t>
      </w:r>
      <w:r w:rsidRPr="00B35A77">
        <w:rPr>
          <w:rFonts w:ascii="Narkisim" w:hAnsi="Narkisim" w:cs="Narkisim"/>
          <w:szCs w:val="20"/>
          <w:rtl/>
        </w:rPr>
        <w:t>וצ"ב קו' הגמ', הא מצאנו כמה תנאים דאית להו ברירה, ואפשר דכ"ד ר"א</w:t>
      </w:r>
      <w:r w:rsidRPr="00B35A77">
        <w:rPr>
          <w:rStyle w:val="ac"/>
          <w:rFonts w:ascii="Narkisim" w:hAnsi="Narkisim" w:cs="Narkisim"/>
          <w:szCs w:val="20"/>
          <w:rtl/>
        </w:rPr>
        <w:footnoteReference w:id="414"/>
      </w:r>
      <w:r w:rsidRPr="00B35A77">
        <w:rPr>
          <w:rFonts w:ascii="Narkisim" w:hAnsi="Narkisim" w:cs="Narkisim"/>
          <w:szCs w:val="20"/>
        </w:rPr>
        <w:t>.</w:t>
      </w:r>
    </w:p>
    <w:p w14:paraId="323E33C2" w14:textId="77777777" w:rsidR="00101874" w:rsidRPr="00B35A77" w:rsidRDefault="00000000" w:rsidP="00B35A77">
      <w:pPr>
        <w:pStyle w:val="a7"/>
        <w:bidi/>
        <w:rPr>
          <w:rFonts w:ascii="Narkisim" w:hAnsi="Narkisim"/>
        </w:rPr>
      </w:pPr>
      <w:r w:rsidRPr="00B35A77">
        <w:rPr>
          <w:rFonts w:ascii="Narkisim" w:hAnsi="Narkisim"/>
          <w:rtl/>
        </w:rPr>
        <w:t>אבל ה</w:t>
      </w:r>
      <w:r w:rsidRPr="00B35A77">
        <w:rPr>
          <w:rFonts w:ascii="Narkisim" w:hAnsi="Narkisim"/>
          <w:b/>
          <w:bCs/>
          <w:rtl/>
        </w:rPr>
        <w:t>ר"ן</w:t>
      </w:r>
      <w:r w:rsidRPr="00B35A77">
        <w:rPr>
          <w:rFonts w:ascii="Narkisim" w:hAnsi="Narkisim"/>
          <w:rtl/>
        </w:rPr>
        <w:t xml:space="preserve"> כת' דאינו מיפר בב' דבשעת הפרתן אין ברור לנו מי הוא אישה, ודרשי' אישה יפרנה שיהא ידוע בשעת הפרה</w:t>
      </w:r>
      <w:r w:rsidRPr="00B35A77">
        <w:rPr>
          <w:rFonts w:ascii="Narkisim" w:hAnsi="Narkisim"/>
        </w:rPr>
        <w:t>.</w:t>
      </w:r>
    </w:p>
    <w:p w14:paraId="17546ED3" w14:textId="77777777" w:rsidR="00101874" w:rsidRPr="00B35A77" w:rsidRDefault="00000000" w:rsidP="00B35A77">
      <w:pPr>
        <w:pStyle w:val="a8"/>
        <w:bidi/>
        <w:rPr>
          <w:rFonts w:ascii="Narkisim" w:hAnsi="Narkisim"/>
        </w:rPr>
      </w:pPr>
      <w:r w:rsidRPr="00B35A77">
        <w:rPr>
          <w:rFonts w:ascii="Narkisim" w:hAnsi="Narkisim"/>
          <w:rtl/>
        </w:rPr>
        <w:t>וה</w:t>
      </w:r>
      <w:r w:rsidRPr="00B35A77">
        <w:rPr>
          <w:rFonts w:ascii="Narkisim" w:hAnsi="Narkisim"/>
          <w:b/>
          <w:bCs/>
          <w:rtl/>
        </w:rPr>
        <w:t>רשב"א</w:t>
      </w:r>
      <w:r w:rsidRPr="00B35A77">
        <w:rPr>
          <w:rFonts w:ascii="Narkisim" w:hAnsi="Narkisim"/>
          <w:rtl/>
        </w:rPr>
        <w:t xml:space="preserve"> הוסיף דל"ד לשאר ברירה בעלמא דהוה גילוי וברירה למפרע. אבל בב' יבמין אין לברר עדיין למי זקוקה. וגזיה"כ 'אישה יפרנו', כלומר שיפר איש הידוע וברור בשעת ההפרה. [ואפי' יפרו שניהם אין לברר עכשיו מי מהם אישה]</w:t>
      </w:r>
      <w:r w:rsidRPr="00B35A77">
        <w:rPr>
          <w:rFonts w:ascii="Narkisim" w:hAnsi="Narkisim"/>
        </w:rPr>
        <w:t>.</w:t>
      </w:r>
    </w:p>
    <w:p w14:paraId="1D2C43DC" w14:textId="77777777" w:rsidR="00101874" w:rsidRPr="00B35A77" w:rsidRDefault="00000000" w:rsidP="00B35A77">
      <w:pPr>
        <w:pStyle w:val="a8"/>
        <w:bidi/>
        <w:rPr>
          <w:rFonts w:ascii="Narkisim" w:hAnsi="Narkisim"/>
        </w:rPr>
      </w:pPr>
      <w:r w:rsidRPr="00B35A77">
        <w:rPr>
          <w:rFonts w:ascii="Narkisim" w:hAnsi="Narkisim"/>
        </w:rPr>
        <w:t>[</w:t>
      </w:r>
      <w:r w:rsidRPr="00B35A77">
        <w:rPr>
          <w:rFonts w:ascii="Narkisim" w:hAnsi="Narkisim"/>
          <w:rtl/>
        </w:rPr>
        <w:t>דברירה לא מהני לענין שהזיקה יתגלה למפרע, דכתיב 'אישה יפרנו' כלומר האיש הידוע וברור</w:t>
      </w:r>
      <w:r w:rsidRPr="00B35A77">
        <w:rPr>
          <w:rFonts w:ascii="Narkisim" w:hAnsi="Narkisim"/>
        </w:rPr>
        <w:t>].</w:t>
      </w:r>
    </w:p>
    <w:p w14:paraId="46341308" w14:textId="77777777" w:rsidR="00101874" w:rsidRPr="00B35A77" w:rsidRDefault="00000000" w:rsidP="00B35A77">
      <w:pPr>
        <w:pStyle w:val="a7"/>
        <w:bidi/>
        <w:rPr>
          <w:rFonts w:ascii="Narkisim" w:hAnsi="Narkisim"/>
        </w:rPr>
      </w:pPr>
      <w:r w:rsidRPr="00B35A77">
        <w:rPr>
          <w:rFonts w:ascii="Narkisim" w:hAnsi="Narkisim"/>
          <w:rtl/>
        </w:rPr>
        <w:t>אבל ה</w:t>
      </w:r>
      <w:r w:rsidRPr="00B35A77">
        <w:rPr>
          <w:rFonts w:ascii="Narkisim" w:hAnsi="Narkisim"/>
          <w:b/>
          <w:bCs/>
          <w:rtl/>
        </w:rPr>
        <w:t>שיטמ"ק</w:t>
      </w:r>
      <w:r w:rsidRPr="00B35A77">
        <w:rPr>
          <w:rFonts w:ascii="Narkisim" w:hAnsi="Narkisim"/>
          <w:rtl/>
        </w:rPr>
        <w:t xml:space="preserve"> (בשם הרא"ם) כתב דקו' הגמ' דלשון 'יפר' משמע איזה שירצה, אפי' לא ישאנה לבסוף</w:t>
      </w:r>
      <w:r w:rsidRPr="00B35A77">
        <w:rPr>
          <w:rFonts w:ascii="Narkisim" w:hAnsi="Narkisim"/>
        </w:rPr>
        <w:t>.</w:t>
      </w:r>
    </w:p>
    <w:p w14:paraId="56CAF804" w14:textId="77777777" w:rsidR="00101874" w:rsidRPr="00B35A77" w:rsidRDefault="00000000" w:rsidP="00B35A77">
      <w:pPr>
        <w:bidi/>
        <w:rPr>
          <w:rFonts w:ascii="Narkisim" w:hAnsi="Narkisim" w:cs="Narkisim"/>
        </w:rPr>
      </w:pPr>
      <w:r w:rsidRPr="00B35A77">
        <w:rPr>
          <w:rFonts w:ascii="Narkisim" w:hAnsi="Narkisim" w:cs="Narkisim"/>
          <w:u w:val="single"/>
          <w:rtl/>
        </w:rPr>
        <w:t>שם</w:t>
      </w:r>
      <w:r w:rsidRPr="00B35A77">
        <w:rPr>
          <w:rFonts w:ascii="Narkisim" w:hAnsi="Narkisim" w:cs="Narkisim"/>
          <w:rtl/>
        </w:rPr>
        <w:t xml:space="preserve">. אי יש זיקה אין ברירה. ובגמ' (יבמות כט:) הגירסא 'לתרי אין זיקה' </w:t>
      </w:r>
      <w:r w:rsidRPr="00B35A77">
        <w:rPr>
          <w:rFonts w:ascii="Narkisim" w:hAnsi="Narkisim" w:cs="Narkisim"/>
          <w:szCs w:val="20"/>
          <w:rtl/>
        </w:rPr>
        <w:t>[ולא הוזכר משום דאין ברירה]</w:t>
      </w:r>
      <w:r w:rsidRPr="00B35A77">
        <w:rPr>
          <w:rFonts w:ascii="Narkisim" w:hAnsi="Narkisim" w:cs="Narkisim"/>
          <w:rtl/>
        </w:rPr>
        <w:t>. ו</w:t>
      </w:r>
      <w:r w:rsidRPr="00B35A77">
        <w:rPr>
          <w:rFonts w:ascii="Narkisim" w:hAnsi="Narkisim" w:cs="Narkisim"/>
          <w:b/>
          <w:bCs/>
          <w:rtl/>
        </w:rPr>
        <w:t>רש"י</w:t>
      </w:r>
      <w:r w:rsidRPr="00B35A77">
        <w:rPr>
          <w:rFonts w:ascii="Narkisim" w:hAnsi="Narkisim" w:cs="Narkisim"/>
          <w:rtl/>
        </w:rPr>
        <w:t xml:space="preserve"> (שם) פי' דאפי' שניהם יחד אינן יכולים להפר דקלישא זיקתן</w:t>
      </w:r>
      <w:r w:rsidRPr="00B35A77">
        <w:rPr>
          <w:rStyle w:val="ac"/>
          <w:rFonts w:ascii="Narkisim" w:hAnsi="Narkisim" w:cs="Narkisim"/>
          <w:rtl/>
        </w:rPr>
        <w:footnoteReference w:id="415"/>
      </w:r>
      <w:r w:rsidRPr="00B35A77">
        <w:rPr>
          <w:rFonts w:ascii="Narkisim" w:hAnsi="Narkisim" w:cs="Narkisim"/>
        </w:rPr>
        <w:t xml:space="preserve">. </w:t>
      </w:r>
      <w:r w:rsidRPr="00B35A77">
        <w:rPr>
          <w:rFonts w:ascii="Narkisim" w:hAnsi="Narkisim" w:cs="Narkisim"/>
          <w:rtl/>
        </w:rPr>
        <w:t>[ויש זיקה לב' יבמים, אלא דקליש]</w:t>
      </w:r>
      <w:r w:rsidRPr="00B35A77">
        <w:rPr>
          <w:rFonts w:ascii="Narkisim" w:hAnsi="Narkisim" w:cs="Narkisim"/>
        </w:rPr>
        <w:t>.</w:t>
      </w:r>
    </w:p>
    <w:p w14:paraId="439990B0" w14:textId="77777777" w:rsidR="00101874" w:rsidRPr="00B35A77" w:rsidRDefault="00000000" w:rsidP="00B35A77">
      <w:pPr>
        <w:pStyle w:val="a7"/>
        <w:bidi/>
        <w:rPr>
          <w:rFonts w:ascii="Narkisim" w:hAnsi="Narkisim"/>
        </w:rPr>
      </w:pPr>
      <w:r w:rsidRPr="00B35A77">
        <w:rPr>
          <w:rFonts w:ascii="Narkisim" w:hAnsi="Narkisim"/>
          <w:rtl/>
        </w:rPr>
        <w:t>ועד"ז כת' ה</w:t>
      </w:r>
      <w:r w:rsidRPr="00B35A77">
        <w:rPr>
          <w:rFonts w:ascii="Narkisim" w:hAnsi="Narkisim"/>
          <w:b/>
          <w:bCs/>
          <w:rtl/>
        </w:rPr>
        <w:t>רא"ש</w:t>
      </w:r>
      <w:r w:rsidRPr="00B35A77">
        <w:rPr>
          <w:rFonts w:ascii="Narkisim" w:hAnsi="Narkisim"/>
          <w:rtl/>
        </w:rPr>
        <w:t xml:space="preserve"> </w:t>
      </w:r>
      <w:r w:rsidRPr="00B35A77">
        <w:rPr>
          <w:rFonts w:ascii="Narkisim" w:hAnsi="Narkisim"/>
          <w:szCs w:val="20"/>
          <w:rtl/>
        </w:rPr>
        <w:t>(ד"ה אלא ר"א)</w:t>
      </w:r>
      <w:r w:rsidRPr="00B35A77">
        <w:rPr>
          <w:rFonts w:ascii="Narkisim" w:hAnsi="Narkisim"/>
          <w:rtl/>
        </w:rPr>
        <w:t xml:space="preserve"> דשניהם יחד אינן יכולים להפר, דלא חשיבא ככנוסה אפי' לא' מהם</w:t>
      </w:r>
      <w:r w:rsidRPr="00B35A77">
        <w:rPr>
          <w:rStyle w:val="ac"/>
          <w:rFonts w:ascii="Narkisim" w:hAnsi="Narkisim"/>
          <w:rtl/>
        </w:rPr>
        <w:footnoteReference w:id="416"/>
      </w:r>
      <w:r w:rsidRPr="00B35A77">
        <w:rPr>
          <w:rFonts w:ascii="Narkisim" w:hAnsi="Narkisim"/>
        </w:rPr>
        <w:t xml:space="preserve">. </w:t>
      </w:r>
      <w:r w:rsidRPr="00B35A77">
        <w:rPr>
          <w:rFonts w:ascii="Narkisim" w:hAnsi="Narkisim"/>
          <w:rtl/>
        </w:rPr>
        <w:t>אבל ה</w:t>
      </w:r>
      <w:r w:rsidRPr="00B35A77">
        <w:rPr>
          <w:rFonts w:ascii="Narkisim" w:hAnsi="Narkisim"/>
          <w:b/>
          <w:bCs/>
          <w:rtl/>
        </w:rPr>
        <w:t>ר"ן</w:t>
      </w:r>
      <w:r w:rsidRPr="00B35A77">
        <w:rPr>
          <w:rFonts w:ascii="Narkisim" w:hAnsi="Narkisim"/>
          <w:rtl/>
        </w:rPr>
        <w:t xml:space="preserve"> כת' דל"מ הפרת שניהם כיון דהזיקה הוה ספק, וגזיה"כ בהפרה דבעינן </w:t>
      </w:r>
      <w:r w:rsidRPr="00B35A77">
        <w:rPr>
          <w:rFonts w:ascii="Narkisim" w:hAnsi="Narkisim"/>
          <w:rtl/>
        </w:rPr>
        <w:lastRenderedPageBreak/>
        <w:t>יבם מבורר</w:t>
      </w:r>
      <w:r w:rsidRPr="00B35A77">
        <w:rPr>
          <w:rFonts w:ascii="Narkisim" w:hAnsi="Narkisim"/>
        </w:rPr>
        <w:t>.</w:t>
      </w:r>
    </w:p>
    <w:p w14:paraId="7550849B" w14:textId="77777777" w:rsidR="00101874" w:rsidRPr="00B35A77" w:rsidRDefault="00000000" w:rsidP="00B35A77">
      <w:pPr>
        <w:pStyle w:val="a7"/>
        <w:bidi/>
        <w:rPr>
          <w:rFonts w:ascii="Narkisim" w:hAnsi="Narkisim"/>
        </w:rPr>
      </w:pPr>
      <w:r w:rsidRPr="00B35A77">
        <w:rPr>
          <w:rFonts w:ascii="Narkisim" w:hAnsi="Narkisim"/>
          <w:rtl/>
        </w:rPr>
        <w:t xml:space="preserve">אך דעת </w:t>
      </w:r>
      <w:r w:rsidRPr="00B35A77">
        <w:rPr>
          <w:rFonts w:ascii="Narkisim" w:hAnsi="Narkisim"/>
          <w:b/>
          <w:bCs/>
          <w:rtl/>
        </w:rPr>
        <w:t>ר' ברוך בר שמואל</w:t>
      </w:r>
      <w:r w:rsidRPr="00B35A77">
        <w:rPr>
          <w:rFonts w:ascii="Narkisim" w:hAnsi="Narkisim"/>
          <w:rtl/>
        </w:rPr>
        <w:t xml:space="preserve"> (הו' ברמב"ן יבמות שם) דמהני הפרת שניהם כא'. </w:t>
      </w:r>
      <w:r w:rsidRPr="00B35A77">
        <w:rPr>
          <w:rFonts w:ascii="Narkisim" w:hAnsi="Narkisim"/>
          <w:szCs w:val="20"/>
          <w:rtl/>
        </w:rPr>
        <w:t>ולפ"ז קושיית הגמ' מהלשון ד'יפר'</w:t>
      </w:r>
      <w:r w:rsidRPr="00B35A77">
        <w:rPr>
          <w:rStyle w:val="ac"/>
          <w:rFonts w:ascii="Narkisim" w:hAnsi="Narkisim"/>
          <w:szCs w:val="20"/>
          <w:rtl/>
        </w:rPr>
        <w:footnoteReference w:id="417"/>
      </w:r>
      <w:r w:rsidRPr="00B35A77">
        <w:rPr>
          <w:rFonts w:ascii="Narkisim" w:hAnsi="Narkisim"/>
          <w:szCs w:val="20"/>
          <w:rtl/>
        </w:rPr>
        <w:t xml:space="preserve"> משמע דמיפר לבד</w:t>
      </w:r>
      <w:r w:rsidRPr="00B35A77">
        <w:rPr>
          <w:rStyle w:val="ac"/>
          <w:rFonts w:ascii="Narkisim" w:hAnsi="Narkisim"/>
          <w:szCs w:val="20"/>
          <w:rtl/>
        </w:rPr>
        <w:footnoteReference w:id="418"/>
      </w:r>
      <w:r w:rsidRPr="00B35A77">
        <w:rPr>
          <w:rFonts w:ascii="Narkisim" w:hAnsi="Narkisim"/>
          <w:szCs w:val="20"/>
        </w:rPr>
        <w:t>.</w:t>
      </w:r>
    </w:p>
    <w:p w14:paraId="2CFC11E4" w14:textId="77777777" w:rsidR="00101874" w:rsidRPr="00B35A77" w:rsidRDefault="00000000" w:rsidP="00B35A77">
      <w:pPr>
        <w:pStyle w:val="aa"/>
        <w:bidi/>
        <w:rPr>
          <w:rFonts w:ascii="Narkisim" w:hAnsi="Narkisim"/>
        </w:rPr>
      </w:pPr>
      <w:r w:rsidRPr="00B35A77">
        <w:rPr>
          <w:rFonts w:ascii="Narkisim" w:hAnsi="Narkisim"/>
          <w:rtl/>
        </w:rPr>
        <w:t>וב</w:t>
      </w:r>
      <w:r w:rsidRPr="00B35A77">
        <w:rPr>
          <w:rFonts w:ascii="Narkisim" w:hAnsi="Narkisim"/>
          <w:b/>
          <w:bCs/>
          <w:rtl/>
        </w:rPr>
        <w:t>משנת ר' אהרן</w:t>
      </w:r>
      <w:r w:rsidRPr="00B35A77">
        <w:rPr>
          <w:rFonts w:ascii="Narkisim" w:hAnsi="Narkisim"/>
          <w:rtl/>
        </w:rPr>
        <w:t xml:space="preserve"> (יבמות טו) העמיד דנח' הסוגיות בגדר זיקה לב' יבמין, דסוגיה דיבמות סוברת דיש זיקה לשניהם [וכפשטות הגמ' יבמות יז:], אלא דקלישא זיקתה. ואילו סוגיין מבואר דזיקה תליא במי שתתייבם לבסוף, ותליא בברירה</w:t>
      </w:r>
      <w:r w:rsidRPr="00B35A77">
        <w:rPr>
          <w:rStyle w:val="ac"/>
          <w:rFonts w:ascii="Narkisim" w:hAnsi="Narkisim"/>
          <w:rtl/>
        </w:rPr>
        <w:footnoteReference w:id="419"/>
      </w:r>
      <w:r w:rsidRPr="00B35A77">
        <w:rPr>
          <w:rFonts w:ascii="Narkisim" w:hAnsi="Narkisim"/>
        </w:rPr>
        <w:t xml:space="preserve">. </w:t>
      </w:r>
      <w:r w:rsidRPr="00B35A77">
        <w:rPr>
          <w:rFonts w:ascii="Narkisim" w:hAnsi="Narkisim"/>
          <w:rtl/>
        </w:rPr>
        <w:t>אבל ב</w:t>
      </w:r>
      <w:r w:rsidRPr="00B35A77">
        <w:rPr>
          <w:rFonts w:ascii="Narkisim" w:hAnsi="Narkisim"/>
          <w:b/>
          <w:bCs/>
          <w:rtl/>
        </w:rPr>
        <w:t>רא"ש</w:t>
      </w:r>
      <w:r w:rsidRPr="00B35A77">
        <w:rPr>
          <w:rFonts w:ascii="Narkisim" w:hAnsi="Narkisim"/>
          <w:rtl/>
        </w:rPr>
        <w:t xml:space="preserve"> מבואר דאף סוגיין ס"ל דקלישא, וצ"ל דאילו היה מהני ברירה היתה זקוקה לא'. אבל כיון דאין ברירה, ע"כ האישות לשניהם בשווה, וקלישא</w:t>
      </w:r>
      <w:r w:rsidRPr="00B35A77">
        <w:rPr>
          <w:rFonts w:ascii="Narkisim" w:hAnsi="Narkisim"/>
        </w:rPr>
        <w:t>.</w:t>
      </w:r>
    </w:p>
    <w:p w14:paraId="5D471ABD" w14:textId="77777777" w:rsidR="00101874" w:rsidRPr="00B35A77" w:rsidRDefault="00000000" w:rsidP="00B35A77">
      <w:pPr>
        <w:bidi/>
        <w:rPr>
          <w:rFonts w:ascii="Narkisim" w:hAnsi="Narkisim" w:cs="Narkisim"/>
        </w:rPr>
      </w:pPr>
      <w:r w:rsidRPr="00B35A77">
        <w:rPr>
          <w:rFonts w:ascii="Narkisim" w:hAnsi="Narkisim" w:cs="Narkisim"/>
          <w:u w:val="single"/>
          <w:rtl/>
        </w:rPr>
        <w:t>ר"ן ד"ה ור' יהושע</w:t>
      </w:r>
      <w:r w:rsidRPr="00B35A77">
        <w:rPr>
          <w:rFonts w:ascii="Narkisim" w:hAnsi="Narkisim" w:cs="Narkisim"/>
          <w:rtl/>
        </w:rPr>
        <w:t xml:space="preserve">. דרחמנא אמר אישה יפירנו, דבעינן שיהא ידוע בשעת הפרה. </w:t>
      </w:r>
      <w:r w:rsidRPr="00B35A77">
        <w:rPr>
          <w:rFonts w:ascii="Narkisim" w:hAnsi="Narkisim" w:cs="Narkisim"/>
          <w:szCs w:val="20"/>
          <w:rtl/>
        </w:rPr>
        <w:t>[ועד"ז כתבו ה</w:t>
      </w:r>
      <w:r w:rsidRPr="00B35A77">
        <w:rPr>
          <w:rFonts w:ascii="Narkisim" w:hAnsi="Narkisim" w:cs="Narkisim"/>
          <w:b/>
          <w:bCs/>
          <w:szCs w:val="20"/>
          <w:rtl/>
        </w:rPr>
        <w:t>רשב"א</w:t>
      </w:r>
      <w:r w:rsidRPr="00B35A77">
        <w:rPr>
          <w:rFonts w:ascii="Narkisim" w:hAnsi="Narkisim" w:cs="Narkisim"/>
          <w:szCs w:val="20"/>
          <w:rtl/>
        </w:rPr>
        <w:t xml:space="preserve"> ו</w:t>
      </w:r>
      <w:r w:rsidRPr="00B35A77">
        <w:rPr>
          <w:rFonts w:ascii="Narkisim" w:hAnsi="Narkisim" w:cs="Narkisim"/>
          <w:b/>
          <w:bCs/>
          <w:szCs w:val="20"/>
          <w:rtl/>
        </w:rPr>
        <w:t>ריטב"א</w:t>
      </w:r>
      <w:r w:rsidRPr="00B35A77">
        <w:rPr>
          <w:rFonts w:ascii="Narkisim" w:hAnsi="Narkisim" w:cs="Narkisim"/>
          <w:szCs w:val="20"/>
          <w:rtl/>
        </w:rPr>
        <w:t xml:space="preserve"> כאן, ו</w:t>
      </w:r>
      <w:r w:rsidRPr="00B35A77">
        <w:rPr>
          <w:rFonts w:ascii="Narkisim" w:hAnsi="Narkisim" w:cs="Narkisim"/>
          <w:b/>
          <w:bCs/>
          <w:szCs w:val="20"/>
          <w:rtl/>
        </w:rPr>
        <w:t>רמב"ן</w:t>
      </w:r>
      <w:r w:rsidRPr="00B35A77">
        <w:rPr>
          <w:rFonts w:ascii="Narkisim" w:hAnsi="Narkisim" w:cs="Narkisim"/>
          <w:szCs w:val="20"/>
          <w:rtl/>
        </w:rPr>
        <w:t xml:space="preserve"> ו</w:t>
      </w:r>
      <w:r w:rsidRPr="00B35A77">
        <w:rPr>
          <w:rFonts w:ascii="Narkisim" w:hAnsi="Narkisim" w:cs="Narkisim"/>
          <w:b/>
          <w:bCs/>
          <w:szCs w:val="20"/>
          <w:rtl/>
        </w:rPr>
        <w:t>שא"ר</w:t>
      </w:r>
      <w:r w:rsidRPr="00B35A77">
        <w:rPr>
          <w:rFonts w:ascii="Narkisim" w:hAnsi="Narkisim" w:cs="Narkisim"/>
          <w:szCs w:val="20"/>
          <w:rtl/>
        </w:rPr>
        <w:t xml:space="preserve"> ביבמות].</w:t>
      </w:r>
      <w:r w:rsidRPr="00B35A77">
        <w:rPr>
          <w:rFonts w:ascii="Narkisim" w:hAnsi="Narkisim" w:cs="Narkisim"/>
          <w:rtl/>
        </w:rPr>
        <w:t xml:space="preserve"> ומשמע דהוה חסרון בדיני הפרה, דבעי אישות מבוררת</w:t>
      </w:r>
      <w:r w:rsidRPr="00B35A77">
        <w:rPr>
          <w:rStyle w:val="ac"/>
          <w:rFonts w:ascii="Narkisim" w:hAnsi="Narkisim" w:cs="Narkisim"/>
          <w:rtl/>
        </w:rPr>
        <w:footnoteReference w:id="420"/>
      </w:r>
      <w:r w:rsidRPr="00B35A77">
        <w:rPr>
          <w:rFonts w:ascii="Narkisim" w:hAnsi="Narkisim" w:cs="Narkisim"/>
        </w:rPr>
        <w:t xml:space="preserve">. </w:t>
      </w:r>
      <w:r w:rsidRPr="00B35A77">
        <w:rPr>
          <w:rFonts w:ascii="Narkisim" w:hAnsi="Narkisim" w:cs="Narkisim"/>
          <w:szCs w:val="20"/>
          <w:rtl/>
        </w:rPr>
        <w:t>ויל"ד האם כל קידושי ספק, וקידושי תנאי אינו יכול להפר, דבעי שיתברר הפרתו בשעת הפרה. או דוקא בזיקה, דהאישות במהותו אינו אישות מבורר, ולכן אין עליו שם 'אישה</w:t>
      </w:r>
      <w:r w:rsidRPr="00B35A77">
        <w:rPr>
          <w:rFonts w:ascii="Narkisim" w:hAnsi="Narkisim" w:cs="Narkisim"/>
          <w:szCs w:val="20"/>
        </w:rPr>
        <w:t>'</w:t>
      </w:r>
      <w:r w:rsidRPr="00B35A77">
        <w:rPr>
          <w:rStyle w:val="ac"/>
          <w:rFonts w:ascii="Narkisim" w:hAnsi="Narkisim" w:cs="Narkisim"/>
          <w:szCs w:val="20"/>
        </w:rPr>
        <w:footnoteReference w:id="421"/>
      </w:r>
      <w:r w:rsidRPr="00B35A77">
        <w:rPr>
          <w:rFonts w:ascii="Narkisim" w:hAnsi="Narkisim" w:cs="Narkisim"/>
          <w:szCs w:val="20"/>
        </w:rPr>
        <w:t>.</w:t>
      </w:r>
    </w:p>
    <w:p w14:paraId="0BD9A65F" w14:textId="77777777" w:rsidR="00101874" w:rsidRPr="00B35A77" w:rsidRDefault="00000000" w:rsidP="00B35A77">
      <w:pPr>
        <w:bidi/>
        <w:rPr>
          <w:rFonts w:ascii="Narkisim" w:hAnsi="Narkisim" w:cs="Narkisim"/>
        </w:rPr>
      </w:pPr>
      <w:r w:rsidRPr="00B35A77">
        <w:rPr>
          <w:rFonts w:ascii="Narkisim" w:hAnsi="Narkisim" w:cs="Narkisim"/>
          <w:u w:val="single"/>
          <w:rtl/>
        </w:rPr>
        <w:t>כגון שעשה בה מאמר וכו' כבי"ש דאמרי מאמר קונה קנין גמור</w:t>
      </w:r>
      <w:r w:rsidRPr="00B35A77">
        <w:rPr>
          <w:rFonts w:ascii="Narkisim" w:hAnsi="Narkisim" w:cs="Narkisim"/>
          <w:rtl/>
        </w:rPr>
        <w:t>. להך מ"ד לבי"ש ע"י מאמר קנאה, ויכול לגרש ע"י גט [ואי"צ חליצה</w:t>
      </w:r>
      <w:r w:rsidRPr="00B35A77">
        <w:rPr>
          <w:rStyle w:val="ac"/>
          <w:rFonts w:ascii="Narkisim" w:hAnsi="Narkisim" w:cs="Narkisim"/>
          <w:rtl/>
        </w:rPr>
        <w:footnoteReference w:id="422"/>
      </w:r>
      <w:r w:rsidRPr="00B35A77">
        <w:rPr>
          <w:rFonts w:ascii="Narkisim" w:hAnsi="Narkisim" w:cs="Narkisim"/>
          <w:rtl/>
        </w:rPr>
        <w:t>]. [ור"א פליג דאף לבי"ש ל"ק אלא לדחות בצרה]</w:t>
      </w:r>
      <w:r w:rsidRPr="00B35A77">
        <w:rPr>
          <w:rFonts w:ascii="Narkisim" w:hAnsi="Narkisim" w:cs="Narkisim"/>
        </w:rPr>
        <w:t>.</w:t>
      </w:r>
    </w:p>
    <w:p w14:paraId="37D03898" w14:textId="77777777" w:rsidR="00101874" w:rsidRPr="00B35A77" w:rsidRDefault="00000000" w:rsidP="00B35A77">
      <w:pPr>
        <w:bidi/>
        <w:rPr>
          <w:rFonts w:ascii="Narkisim" w:hAnsi="Narkisim" w:cs="Narkisim"/>
        </w:rPr>
      </w:pPr>
      <w:r w:rsidRPr="00B35A77">
        <w:rPr>
          <w:rFonts w:ascii="Narkisim" w:hAnsi="Narkisim" w:cs="Narkisim"/>
          <w:u w:val="single"/>
          <w:rtl/>
        </w:rPr>
        <w:t>מי איכא מידי וכו' אסר עליה בביאה ובגט</w:t>
      </w:r>
      <w:r w:rsidRPr="00B35A77">
        <w:rPr>
          <w:rStyle w:val="ac"/>
          <w:rFonts w:ascii="Narkisim" w:hAnsi="Narkisim" w:cs="Narkisim"/>
          <w:rtl/>
        </w:rPr>
        <w:footnoteReference w:id="423"/>
      </w:r>
      <w:r w:rsidRPr="00B35A77">
        <w:rPr>
          <w:rFonts w:ascii="Narkisim" w:hAnsi="Narkisim" w:cs="Narkisim"/>
        </w:rPr>
        <w:t xml:space="preserve">. </w:t>
      </w:r>
      <w:r w:rsidRPr="00B35A77">
        <w:rPr>
          <w:rFonts w:ascii="Narkisim" w:hAnsi="Narkisim" w:cs="Narkisim"/>
          <w:rtl/>
        </w:rPr>
        <w:t>ה</w:t>
      </w:r>
      <w:r w:rsidRPr="00B35A77">
        <w:rPr>
          <w:rFonts w:ascii="Narkisim" w:hAnsi="Narkisim" w:cs="Narkisim"/>
          <w:b/>
          <w:bCs/>
          <w:rtl/>
        </w:rPr>
        <w:t>ר"ן</w:t>
      </w:r>
      <w:r w:rsidRPr="00B35A77">
        <w:rPr>
          <w:rFonts w:ascii="Narkisim" w:hAnsi="Narkisim" w:cs="Narkisim"/>
          <w:rtl/>
        </w:rPr>
        <w:t xml:space="preserve"> </w:t>
      </w:r>
      <w:r w:rsidRPr="00B35A77">
        <w:rPr>
          <w:rFonts w:ascii="Narkisim" w:hAnsi="Narkisim" w:cs="Narkisim"/>
          <w:szCs w:val="20"/>
          <w:rtl/>
        </w:rPr>
        <w:t>(ד"ה אבל, הודפס בע"ב)</w:t>
      </w:r>
      <w:r w:rsidRPr="00B35A77">
        <w:rPr>
          <w:rFonts w:ascii="Narkisim" w:hAnsi="Narkisim" w:cs="Narkisim"/>
          <w:rtl/>
        </w:rPr>
        <w:t xml:space="preserve"> הביא דאף למ"ד מאמר קונה מדאורייתא קנין גמור, מ"מ דעת ר"ג </w:t>
      </w:r>
      <w:r w:rsidRPr="00B35A77">
        <w:rPr>
          <w:rFonts w:ascii="Narkisim" w:hAnsi="Narkisim" w:cs="Narkisim"/>
          <w:szCs w:val="20"/>
          <w:rtl/>
        </w:rPr>
        <w:t>(יבמות נא:)</w:t>
      </w:r>
      <w:r w:rsidRPr="00B35A77">
        <w:rPr>
          <w:rFonts w:ascii="Narkisim" w:hAnsi="Narkisim" w:cs="Narkisim"/>
          <w:rtl/>
        </w:rPr>
        <w:t xml:space="preserve"> דיכול לפוסלו עליו בגט או בביאה</w:t>
      </w:r>
      <w:r w:rsidRPr="00B35A77">
        <w:rPr>
          <w:rStyle w:val="ac"/>
          <w:rFonts w:ascii="Narkisim" w:hAnsi="Narkisim" w:cs="Narkisim"/>
          <w:rtl/>
        </w:rPr>
        <w:footnoteReference w:id="424"/>
      </w:r>
      <w:r w:rsidRPr="00B35A77">
        <w:rPr>
          <w:rFonts w:ascii="Narkisim" w:hAnsi="Narkisim" w:cs="Narkisim"/>
        </w:rPr>
        <w:t xml:space="preserve">. </w:t>
      </w:r>
      <w:r w:rsidRPr="00B35A77">
        <w:rPr>
          <w:rFonts w:ascii="Narkisim" w:hAnsi="Narkisim" w:cs="Narkisim"/>
          <w:szCs w:val="20"/>
          <w:rtl/>
        </w:rPr>
        <w:t>[ומבואר דאף דקנה בה קנין אישות, ומותרת בגט בלא חליצה, מ"מ עדיין הוה בגדר 'יבמה'</w:t>
      </w:r>
      <w:r w:rsidRPr="00B35A77">
        <w:rPr>
          <w:rStyle w:val="ac"/>
          <w:rFonts w:ascii="Narkisim" w:hAnsi="Narkisim" w:cs="Narkisim"/>
          <w:szCs w:val="20"/>
          <w:rtl/>
        </w:rPr>
        <w:footnoteReference w:id="425"/>
      </w:r>
      <w:r w:rsidRPr="00B35A77">
        <w:rPr>
          <w:rFonts w:ascii="Narkisim" w:hAnsi="Narkisim" w:cs="Narkisim"/>
          <w:szCs w:val="20"/>
          <w:rtl/>
        </w:rPr>
        <w:t>, וע' חזו"א אה"ע קלב]</w:t>
      </w:r>
      <w:r w:rsidRPr="00B35A77">
        <w:rPr>
          <w:rFonts w:ascii="Narkisim" w:hAnsi="Narkisim" w:cs="Narkisim"/>
        </w:rPr>
        <w:t>.</w:t>
      </w:r>
    </w:p>
    <w:p w14:paraId="4A17EDE5" w14:textId="77777777" w:rsidR="00101874" w:rsidRPr="00B35A77" w:rsidRDefault="00000000" w:rsidP="00B35A77">
      <w:pPr>
        <w:pStyle w:val="a7"/>
        <w:bidi/>
        <w:rPr>
          <w:rFonts w:ascii="Narkisim" w:hAnsi="Narkisim"/>
        </w:rPr>
      </w:pPr>
      <w:r w:rsidRPr="00B35A77">
        <w:rPr>
          <w:rFonts w:ascii="Narkisim" w:hAnsi="Narkisim"/>
          <w:rtl/>
        </w:rPr>
        <w:t>ובפשוטו משמע דמדאורייתא מהני גט ביבמה לאוסרה על היבם</w:t>
      </w:r>
      <w:r w:rsidRPr="00B35A77">
        <w:rPr>
          <w:rStyle w:val="ac"/>
          <w:rFonts w:ascii="Narkisim" w:hAnsi="Narkisim"/>
          <w:rtl/>
        </w:rPr>
        <w:footnoteReference w:id="426"/>
      </w:r>
      <w:r w:rsidRPr="00B35A77">
        <w:rPr>
          <w:rFonts w:ascii="Narkisim" w:hAnsi="Narkisim"/>
        </w:rPr>
        <w:t xml:space="preserve">. </w:t>
      </w:r>
      <w:r w:rsidRPr="00B35A77">
        <w:rPr>
          <w:rFonts w:ascii="Narkisim" w:hAnsi="Narkisim"/>
          <w:rtl/>
        </w:rPr>
        <w:t>[וה</w:t>
      </w:r>
      <w:r w:rsidRPr="00B35A77">
        <w:rPr>
          <w:rFonts w:ascii="Narkisim" w:hAnsi="Narkisim"/>
          <w:b/>
          <w:bCs/>
          <w:rtl/>
        </w:rPr>
        <w:t>תוס' הרא"ש</w:t>
      </w:r>
      <w:r w:rsidRPr="00B35A77">
        <w:rPr>
          <w:rFonts w:ascii="Narkisim" w:hAnsi="Narkisim"/>
          <w:rtl/>
        </w:rPr>
        <w:t xml:space="preserve"> (עה.) הק' דאי מאמר דאורייתא, אמאי הו"ל לתקוני דאחיו יכול לאוסרה עליו]</w:t>
      </w:r>
      <w:r w:rsidRPr="00B35A77">
        <w:rPr>
          <w:rFonts w:ascii="Narkisim" w:hAnsi="Narkisim"/>
        </w:rPr>
        <w:t>.</w:t>
      </w:r>
    </w:p>
    <w:p w14:paraId="130E3965" w14:textId="77777777" w:rsidR="00101874" w:rsidRPr="00B35A77" w:rsidRDefault="00000000" w:rsidP="00B35A77">
      <w:pPr>
        <w:pStyle w:val="a8"/>
        <w:bidi/>
        <w:rPr>
          <w:rFonts w:ascii="Narkisim" w:hAnsi="Narkisim"/>
        </w:rPr>
      </w:pPr>
      <w:r w:rsidRPr="00B35A77">
        <w:rPr>
          <w:rFonts w:ascii="Narkisim" w:hAnsi="Narkisim"/>
          <w:rtl/>
        </w:rPr>
        <w:t>וכן משמע ב</w:t>
      </w:r>
      <w:r w:rsidRPr="00B35A77">
        <w:rPr>
          <w:rFonts w:ascii="Narkisim" w:hAnsi="Narkisim"/>
          <w:b/>
          <w:bCs/>
          <w:rtl/>
        </w:rPr>
        <w:t>תוס</w:t>
      </w:r>
      <w:r w:rsidRPr="00B35A77">
        <w:rPr>
          <w:rFonts w:ascii="Narkisim" w:hAnsi="Narkisim"/>
          <w:rtl/>
        </w:rPr>
        <w:t>' (יבמות צה.) דאף למ"ד דמאמר קני מדאורייתא, אחיו יכול לאסור עליו [מדאורייתא] בגט</w:t>
      </w:r>
      <w:r w:rsidRPr="00B35A77">
        <w:rPr>
          <w:rStyle w:val="ac"/>
          <w:rFonts w:ascii="Narkisim" w:hAnsi="Narkisim"/>
          <w:rtl/>
        </w:rPr>
        <w:footnoteReference w:id="427"/>
      </w:r>
      <w:r w:rsidRPr="00B35A77">
        <w:rPr>
          <w:rFonts w:ascii="Narkisim" w:hAnsi="Narkisim"/>
        </w:rPr>
        <w:t xml:space="preserve">. </w:t>
      </w:r>
      <w:r w:rsidRPr="00B35A77">
        <w:rPr>
          <w:rFonts w:ascii="Narkisim" w:hAnsi="Narkisim"/>
          <w:rtl/>
        </w:rPr>
        <w:t>אבל  ה</w:t>
      </w:r>
      <w:r w:rsidRPr="00B35A77">
        <w:rPr>
          <w:rFonts w:ascii="Narkisim" w:hAnsi="Narkisim"/>
          <w:b/>
          <w:bCs/>
          <w:rtl/>
        </w:rPr>
        <w:t>תוס' הרא"ש</w:t>
      </w:r>
      <w:r w:rsidRPr="00B35A77">
        <w:rPr>
          <w:rFonts w:ascii="Narkisim" w:hAnsi="Narkisim"/>
          <w:rtl/>
        </w:rPr>
        <w:t xml:space="preserve"> (שם) תמה דאם מהני מאמר מדאורייתא, האיך תהני מאמר דאחיו אח"כ</w:t>
      </w:r>
      <w:r w:rsidRPr="00B35A77">
        <w:rPr>
          <w:rStyle w:val="ac"/>
          <w:rFonts w:ascii="Narkisim" w:hAnsi="Narkisim"/>
          <w:rtl/>
        </w:rPr>
        <w:footnoteReference w:id="428"/>
      </w:r>
      <w:r w:rsidRPr="00B35A77">
        <w:rPr>
          <w:rFonts w:ascii="Narkisim" w:hAnsi="Narkisim"/>
        </w:rPr>
        <w:t>.</w:t>
      </w:r>
    </w:p>
    <w:p w14:paraId="23BC8AF2" w14:textId="77777777" w:rsidR="00101874" w:rsidRPr="00B35A77" w:rsidRDefault="00000000" w:rsidP="00B35A77">
      <w:pPr>
        <w:pStyle w:val="a7"/>
        <w:bidi/>
        <w:rPr>
          <w:rFonts w:ascii="Narkisim" w:hAnsi="Narkisim"/>
        </w:rPr>
      </w:pPr>
      <w:r w:rsidRPr="00B35A77">
        <w:rPr>
          <w:rFonts w:ascii="Narkisim" w:hAnsi="Narkisim"/>
          <w:rtl/>
        </w:rPr>
        <w:t>אבל ב</w:t>
      </w:r>
      <w:r w:rsidRPr="00B35A77">
        <w:rPr>
          <w:rFonts w:ascii="Narkisim" w:hAnsi="Narkisim"/>
          <w:b/>
          <w:bCs/>
          <w:rtl/>
        </w:rPr>
        <w:t>תוס</w:t>
      </w:r>
      <w:r w:rsidRPr="00B35A77">
        <w:rPr>
          <w:rFonts w:ascii="Narkisim" w:hAnsi="Narkisim"/>
          <w:rtl/>
        </w:rPr>
        <w:t xml:space="preserve">' (מכת"י) כת' דהא דמהני גט לבי"ש הוה מדרבנן, וכוונת הגמ' דאלמא מדרבנן אינה </w:t>
      </w:r>
      <w:r w:rsidRPr="00B35A77">
        <w:rPr>
          <w:rFonts w:ascii="Narkisim" w:hAnsi="Narkisim"/>
          <w:rtl/>
        </w:rPr>
        <w:lastRenderedPageBreak/>
        <w:t xml:space="preserve">קנויה לו לגמרי, א"כ אף להפרת נדרים. </w:t>
      </w:r>
      <w:r w:rsidRPr="00B35A77">
        <w:rPr>
          <w:rFonts w:ascii="Narkisim" w:hAnsi="Narkisim"/>
          <w:szCs w:val="20"/>
          <w:rtl/>
        </w:rPr>
        <w:t>[ואף דהוה אשתו מדאורייתא, מ"מ מדרבנן נחשב עדיין זקוקה. ואחיו אוסר]</w:t>
      </w:r>
      <w:r w:rsidRPr="00B35A77">
        <w:rPr>
          <w:rFonts w:ascii="Narkisim" w:hAnsi="Narkisim"/>
          <w:szCs w:val="20"/>
        </w:rPr>
        <w:t>.</w:t>
      </w:r>
    </w:p>
    <w:p w14:paraId="132B22AF" w14:textId="77777777" w:rsidR="00101874" w:rsidRPr="00B35A77" w:rsidRDefault="00000000" w:rsidP="00B35A77">
      <w:pPr>
        <w:bidi/>
        <w:rPr>
          <w:rFonts w:ascii="Narkisim" w:hAnsi="Narkisim" w:cs="Narkisim"/>
        </w:rPr>
      </w:pPr>
      <w:r w:rsidRPr="00B35A77">
        <w:rPr>
          <w:rFonts w:ascii="Narkisim" w:hAnsi="Narkisim" w:cs="Narkisim"/>
          <w:rtl/>
        </w:rPr>
        <w:t>וה</w:t>
      </w:r>
      <w:r w:rsidRPr="00B35A77">
        <w:rPr>
          <w:rFonts w:ascii="Narkisim" w:hAnsi="Narkisim" w:cs="Narkisim"/>
          <w:b/>
          <w:bCs/>
          <w:rtl/>
        </w:rPr>
        <w:t>תוס' הרא"ש</w:t>
      </w:r>
      <w:r w:rsidRPr="00B35A77">
        <w:rPr>
          <w:rFonts w:ascii="Narkisim" w:hAnsi="Narkisim" w:cs="Narkisim"/>
          <w:rtl/>
        </w:rPr>
        <w:t xml:space="preserve"> </w:t>
      </w:r>
      <w:r w:rsidRPr="00B35A77">
        <w:rPr>
          <w:rFonts w:ascii="Narkisim" w:hAnsi="Narkisim" w:cs="Narkisim"/>
          <w:szCs w:val="20"/>
          <w:rtl/>
        </w:rPr>
        <w:t>(עה., ויבמות כט:)</w:t>
      </w:r>
      <w:r w:rsidRPr="00B35A77">
        <w:rPr>
          <w:rFonts w:ascii="Narkisim" w:hAnsi="Narkisim" w:cs="Narkisim"/>
          <w:rtl/>
        </w:rPr>
        <w:t xml:space="preserve"> כתב דר' יהושע ל"ל מאמר קונה קנין גמור, מדקאמר דאחיו אסר עליה בגיטא, ואין חייבין סקילה כנערה המאורסה. [וע"ע לקמן עה.]. וכ"כ ב</w:t>
      </w:r>
      <w:r w:rsidRPr="00B35A77">
        <w:rPr>
          <w:rFonts w:ascii="Narkisim" w:hAnsi="Narkisim" w:cs="Narkisim"/>
          <w:b/>
          <w:bCs/>
          <w:rtl/>
        </w:rPr>
        <w:t>פי' הרא"ש</w:t>
      </w:r>
      <w:r w:rsidRPr="00B35A77">
        <w:rPr>
          <w:rFonts w:ascii="Narkisim" w:hAnsi="Narkisim" w:cs="Narkisim"/>
          <w:rtl/>
        </w:rPr>
        <w:t xml:space="preserve"> </w:t>
      </w:r>
      <w:r w:rsidRPr="00B35A77">
        <w:rPr>
          <w:rFonts w:ascii="Narkisim" w:hAnsi="Narkisim" w:cs="Narkisim"/>
          <w:szCs w:val="20"/>
          <w:rtl/>
        </w:rPr>
        <w:t>(כאן ד"ה ור' יהושע)</w:t>
      </w:r>
      <w:r w:rsidRPr="00B35A77">
        <w:rPr>
          <w:rFonts w:ascii="Narkisim" w:hAnsi="Narkisim" w:cs="Narkisim"/>
          <w:rtl/>
        </w:rPr>
        <w:t xml:space="preserve"> דר"י לא ס"ל כבי"ש דמאמר קונה קנין גמור. והא דמיפר בחד הוה משום זיקה [ואף שלא עשה מאמר</w:t>
      </w:r>
      <w:r w:rsidRPr="00B35A77">
        <w:rPr>
          <w:rStyle w:val="ac"/>
          <w:rFonts w:ascii="Narkisim" w:hAnsi="Narkisim" w:cs="Narkisim"/>
          <w:rtl/>
        </w:rPr>
        <w:footnoteReference w:id="429"/>
      </w:r>
      <w:r w:rsidRPr="00B35A77">
        <w:rPr>
          <w:rFonts w:ascii="Narkisim" w:hAnsi="Narkisim" w:cs="Narkisim"/>
          <w:rtl/>
        </w:rPr>
        <w:t xml:space="preserve">]. </w:t>
      </w:r>
      <w:r w:rsidRPr="00B35A77">
        <w:rPr>
          <w:rFonts w:ascii="Narkisim" w:hAnsi="Narkisim" w:cs="Narkisim"/>
          <w:szCs w:val="20"/>
          <w:rtl/>
        </w:rPr>
        <w:t>[וה</w:t>
      </w:r>
      <w:r w:rsidRPr="00B35A77">
        <w:rPr>
          <w:rFonts w:ascii="Narkisim" w:hAnsi="Narkisim" w:cs="Narkisim"/>
          <w:b/>
          <w:bCs/>
          <w:szCs w:val="20"/>
          <w:rtl/>
        </w:rPr>
        <w:t>תוס' הרא"ש</w:t>
      </w:r>
      <w:r w:rsidRPr="00B35A77">
        <w:rPr>
          <w:rFonts w:ascii="Narkisim" w:hAnsi="Narkisim" w:cs="Narkisim"/>
          <w:szCs w:val="20"/>
          <w:rtl/>
        </w:rPr>
        <w:t xml:space="preserve"> (שם) כתב דמיפר לר' יהושע משום דפסקו לה מזונות]</w:t>
      </w:r>
      <w:r w:rsidRPr="00B35A77">
        <w:rPr>
          <w:rFonts w:ascii="Narkisim" w:hAnsi="Narkisim" w:cs="Narkisim"/>
          <w:szCs w:val="20"/>
        </w:rPr>
        <w:t>.</w:t>
      </w:r>
    </w:p>
    <w:p w14:paraId="78DE52F6" w14:textId="77777777" w:rsidR="00101874" w:rsidRPr="00B35A77" w:rsidRDefault="00000000" w:rsidP="00B35A77">
      <w:pPr>
        <w:pStyle w:val="a8"/>
        <w:bidi/>
        <w:rPr>
          <w:rFonts w:ascii="Narkisim" w:hAnsi="Narkisim"/>
        </w:rPr>
      </w:pPr>
      <w:r w:rsidRPr="00B35A77">
        <w:rPr>
          <w:rFonts w:ascii="Narkisim" w:hAnsi="Narkisim"/>
          <w:rtl/>
        </w:rPr>
        <w:t>אבל ה</w:t>
      </w:r>
      <w:r w:rsidRPr="00B35A77">
        <w:rPr>
          <w:rFonts w:ascii="Narkisim" w:hAnsi="Narkisim"/>
          <w:b/>
          <w:bCs/>
          <w:rtl/>
        </w:rPr>
        <w:t>ר"ן</w:t>
      </w:r>
      <w:r w:rsidRPr="00B35A77">
        <w:rPr>
          <w:rFonts w:ascii="Narkisim" w:hAnsi="Narkisim"/>
          <w:rtl/>
        </w:rPr>
        <w:t xml:space="preserve"> (ד"ה הב"ע, הו' בע"ב) משמע דמיפר לר' יהושע משום מאמר כבי"ש, ורק במסקנא [דע"ד בעלה נודרת] הק' דר"י ל"ל הך טעם</w:t>
      </w:r>
      <w:r w:rsidRPr="00B35A77">
        <w:rPr>
          <w:rFonts w:ascii="Narkisim" w:hAnsi="Narkisim"/>
        </w:rPr>
        <w:t>.</w:t>
      </w:r>
    </w:p>
    <w:p w14:paraId="04219AD6" w14:textId="77777777" w:rsidR="00101874" w:rsidRPr="00B35A77" w:rsidRDefault="00000000" w:rsidP="00B35A77">
      <w:pPr>
        <w:bidi/>
        <w:rPr>
          <w:rFonts w:ascii="Narkisim" w:hAnsi="Narkisim" w:cs="Narkisim"/>
        </w:rPr>
      </w:pPr>
      <w:r w:rsidRPr="00B35A77">
        <w:rPr>
          <w:rFonts w:ascii="Narkisim" w:hAnsi="Narkisim" w:cs="Narkisim"/>
          <w:u w:val="single"/>
          <w:rtl/>
        </w:rPr>
        <w:t>ולר"א דאמר וכו' אלא לדחות בצרה</w:t>
      </w:r>
      <w:r w:rsidRPr="00B35A77">
        <w:rPr>
          <w:rStyle w:val="ac"/>
          <w:rFonts w:ascii="Narkisim" w:hAnsi="Narkisim" w:cs="Narkisim"/>
          <w:u w:val="single"/>
          <w:rtl/>
        </w:rPr>
        <w:footnoteReference w:id="430"/>
      </w:r>
      <w:r w:rsidRPr="00B35A77">
        <w:rPr>
          <w:rFonts w:ascii="Narkisim" w:hAnsi="Narkisim" w:cs="Narkisim"/>
          <w:u w:val="single"/>
        </w:rPr>
        <w:t xml:space="preserve"> </w:t>
      </w:r>
      <w:r w:rsidRPr="00B35A77">
        <w:rPr>
          <w:rFonts w:ascii="Narkisim" w:hAnsi="Narkisim" w:cs="Narkisim"/>
          <w:u w:val="single"/>
          <w:rtl/>
        </w:rPr>
        <w:t>מאי איכא למימר</w:t>
      </w:r>
      <w:r w:rsidRPr="00B35A77">
        <w:rPr>
          <w:rFonts w:ascii="Narkisim" w:hAnsi="Narkisim" w:cs="Narkisim"/>
          <w:rtl/>
        </w:rPr>
        <w:t>. פי' ה</w:t>
      </w:r>
      <w:r w:rsidRPr="00B35A77">
        <w:rPr>
          <w:rFonts w:ascii="Narkisim" w:hAnsi="Narkisim" w:cs="Narkisim"/>
          <w:b/>
          <w:bCs/>
          <w:rtl/>
        </w:rPr>
        <w:t>רא"ש</w:t>
      </w:r>
      <w:r w:rsidRPr="00B35A77">
        <w:rPr>
          <w:rFonts w:ascii="Narkisim" w:hAnsi="Narkisim" w:cs="Narkisim"/>
          <w:rtl/>
        </w:rPr>
        <w:t xml:space="preserve"> אמאי מיפר דאינה אשתו גמורה. וה</w:t>
      </w:r>
      <w:r w:rsidRPr="00B35A77">
        <w:rPr>
          <w:rFonts w:ascii="Narkisim" w:hAnsi="Narkisim" w:cs="Narkisim"/>
          <w:b/>
          <w:bCs/>
          <w:rtl/>
        </w:rPr>
        <w:t>אחרונים</w:t>
      </w:r>
      <w:r w:rsidRPr="00B35A77">
        <w:rPr>
          <w:rFonts w:ascii="Narkisim" w:hAnsi="Narkisim" w:cs="Narkisim"/>
          <w:rtl/>
        </w:rPr>
        <w:t xml:space="preserve"> </w:t>
      </w:r>
      <w:r w:rsidRPr="00B35A77">
        <w:rPr>
          <w:rFonts w:ascii="Narkisim" w:hAnsi="Narkisim" w:cs="Narkisim"/>
          <w:szCs w:val="20"/>
          <w:rtl/>
        </w:rPr>
        <w:t>(שיע' ר' שמואל יבמות)</w:t>
      </w:r>
      <w:r w:rsidRPr="00B35A77">
        <w:rPr>
          <w:rFonts w:ascii="Narkisim" w:hAnsi="Narkisim" w:cs="Narkisim"/>
          <w:rtl/>
        </w:rPr>
        <w:t xml:space="preserve"> הקשו דמ"מ למ"ד יש זיקה, אמאי לא יפר משום הזיקה, ונימא דע"י המאמר נתברר דזקוקה רק לו. </w:t>
      </w:r>
      <w:r w:rsidRPr="00B35A77">
        <w:rPr>
          <w:rFonts w:ascii="Narkisim" w:hAnsi="Narkisim" w:cs="Narkisim"/>
          <w:szCs w:val="20"/>
          <w:rtl/>
        </w:rPr>
        <w:t>[וכעי"ז הק' ה</w:t>
      </w:r>
      <w:r w:rsidRPr="00B35A77">
        <w:rPr>
          <w:rFonts w:ascii="Narkisim" w:hAnsi="Narkisim" w:cs="Narkisim"/>
          <w:b/>
          <w:bCs/>
          <w:szCs w:val="20"/>
          <w:rtl/>
        </w:rPr>
        <w:t>תוס' הרא"ש</w:t>
      </w:r>
      <w:r w:rsidRPr="00B35A77">
        <w:rPr>
          <w:rFonts w:ascii="Narkisim" w:hAnsi="Narkisim" w:cs="Narkisim"/>
          <w:szCs w:val="20"/>
          <w:rtl/>
        </w:rPr>
        <w:t xml:space="preserve"> בע"ב, עי"ש].</w:t>
      </w:r>
      <w:r w:rsidRPr="00B35A77">
        <w:rPr>
          <w:rFonts w:ascii="Narkisim" w:hAnsi="Narkisim" w:cs="Narkisim"/>
          <w:rtl/>
        </w:rPr>
        <w:t xml:space="preserve"> ומבואר דאף אחרי המאמר זקוקה לשניהם ואין ברירה. </w:t>
      </w:r>
      <w:r w:rsidRPr="00B35A77">
        <w:rPr>
          <w:rFonts w:ascii="Narkisim" w:hAnsi="Narkisim" w:cs="Narkisim"/>
          <w:szCs w:val="20"/>
          <w:rtl/>
        </w:rPr>
        <w:t>וזה דלא כמ"ש ה</w:t>
      </w:r>
      <w:r w:rsidRPr="00B35A77">
        <w:rPr>
          <w:rFonts w:ascii="Narkisim" w:hAnsi="Narkisim" w:cs="Narkisim"/>
          <w:b/>
          <w:bCs/>
          <w:szCs w:val="20"/>
          <w:rtl/>
        </w:rPr>
        <w:t>גר"ח</w:t>
      </w:r>
      <w:r w:rsidRPr="00B35A77">
        <w:rPr>
          <w:rFonts w:ascii="Narkisim" w:hAnsi="Narkisim" w:cs="Narkisim"/>
          <w:szCs w:val="20"/>
          <w:rtl/>
        </w:rPr>
        <w:t xml:space="preserve"> (הו' באמר"מ ח ב וברכ"ש יבמות ט) דכתב דע"י המאמר נאסרת על אחיו מדין אשת אח [דידיה], ופקע זיקתו</w:t>
      </w:r>
      <w:r w:rsidRPr="00B35A77">
        <w:rPr>
          <w:rFonts w:ascii="Narkisim" w:hAnsi="Narkisim" w:cs="Narkisim"/>
          <w:szCs w:val="20"/>
        </w:rPr>
        <w:t>.</w:t>
      </w:r>
    </w:p>
    <w:p w14:paraId="183DB3C6" w14:textId="77777777" w:rsidR="00101874" w:rsidRPr="00B35A77" w:rsidRDefault="00000000" w:rsidP="00B35A77">
      <w:pPr>
        <w:bidi/>
        <w:rPr>
          <w:rFonts w:ascii="Narkisim" w:hAnsi="Narkisim" w:cs="Narkisim"/>
        </w:rPr>
      </w:pPr>
      <w:r w:rsidRPr="00B35A77">
        <w:rPr>
          <w:rFonts w:ascii="Narkisim" w:hAnsi="Narkisim" w:cs="Narkisim"/>
          <w:rtl/>
        </w:rPr>
        <w:t>וה</w:t>
      </w:r>
      <w:r w:rsidRPr="00B35A77">
        <w:rPr>
          <w:rFonts w:ascii="Narkisim" w:hAnsi="Narkisim" w:cs="Narkisim"/>
          <w:b/>
          <w:bCs/>
          <w:rtl/>
        </w:rPr>
        <w:t>גמ</w:t>
      </w:r>
      <w:r w:rsidRPr="00B35A77">
        <w:rPr>
          <w:rFonts w:ascii="Narkisim" w:hAnsi="Narkisim" w:cs="Narkisim"/>
          <w:rtl/>
        </w:rPr>
        <w:t xml:space="preserve">' ביבמות </w:t>
      </w:r>
      <w:r w:rsidRPr="00B35A77">
        <w:rPr>
          <w:rFonts w:ascii="Narkisim" w:hAnsi="Narkisim" w:cs="Narkisim"/>
          <w:szCs w:val="20"/>
          <w:rtl/>
        </w:rPr>
        <w:t>(כט: הו' בתוס' מכת"י)</w:t>
      </w:r>
      <w:r w:rsidRPr="00B35A77">
        <w:rPr>
          <w:rFonts w:ascii="Narkisim" w:hAnsi="Narkisim" w:cs="Narkisim"/>
          <w:rtl/>
        </w:rPr>
        <w:t xml:space="preserve"> תי' דאף לר"א מהני מאמר להפרת נדרים, אלא דס"ל דא"א להוציא בלא גט. וה</w:t>
      </w:r>
      <w:r w:rsidRPr="00B35A77">
        <w:rPr>
          <w:rFonts w:ascii="Narkisim" w:hAnsi="Narkisim" w:cs="Narkisim"/>
          <w:b/>
          <w:bCs/>
          <w:rtl/>
        </w:rPr>
        <w:t>תוס</w:t>
      </w:r>
      <w:r w:rsidRPr="00B35A77">
        <w:rPr>
          <w:rFonts w:ascii="Narkisim" w:hAnsi="Narkisim" w:cs="Narkisim"/>
          <w:rtl/>
        </w:rPr>
        <w:t>' הביאו דהתם ס"ל דמהני כארוסה להפר בשותפות. אבל הגמ' (כאן) קאי לצד דמיפר לבד, ובזה אמרי' דלר"א אינה אשתו להפר לבד</w:t>
      </w:r>
      <w:r w:rsidRPr="00B35A77">
        <w:rPr>
          <w:rStyle w:val="ac"/>
          <w:rFonts w:ascii="Narkisim" w:hAnsi="Narkisim" w:cs="Narkisim"/>
          <w:rtl/>
        </w:rPr>
        <w:footnoteReference w:id="431"/>
      </w:r>
      <w:r w:rsidRPr="00B35A77">
        <w:rPr>
          <w:rFonts w:ascii="Narkisim" w:hAnsi="Narkisim" w:cs="Narkisim"/>
        </w:rPr>
        <w:t xml:space="preserve"> </w:t>
      </w:r>
      <w:r w:rsidRPr="00B35A77">
        <w:rPr>
          <w:rFonts w:ascii="Narkisim" w:hAnsi="Narkisim" w:cs="Narkisim"/>
          <w:szCs w:val="20"/>
          <w:rtl/>
        </w:rPr>
        <w:t>(וע' בע"ב)</w:t>
      </w:r>
      <w:r w:rsidRPr="00B35A77">
        <w:rPr>
          <w:rFonts w:ascii="Narkisim" w:hAnsi="Narkisim" w:cs="Narkisim"/>
          <w:szCs w:val="20"/>
        </w:rPr>
        <w:t>.</w:t>
      </w:r>
    </w:p>
    <w:p w14:paraId="122676F8" w14:textId="77777777" w:rsidR="00101874" w:rsidRPr="00B35A77" w:rsidRDefault="00000000" w:rsidP="00B35A77">
      <w:pPr>
        <w:bidi/>
        <w:rPr>
          <w:rFonts w:ascii="Narkisim" w:hAnsi="Narkisim" w:cs="Narkisim"/>
        </w:rPr>
      </w:pPr>
      <w:r w:rsidRPr="00B35A77">
        <w:rPr>
          <w:rFonts w:ascii="Narkisim" w:hAnsi="Narkisim" w:cs="Narkisim"/>
          <w:u w:val="single"/>
          <w:rtl/>
        </w:rPr>
        <w:t>הב"ע כגון שעמד בדין [וברח] ואיתחייב לה מזונות, וכדרב פנחס וכו'</w:t>
      </w:r>
      <w:r w:rsidRPr="00B35A77">
        <w:rPr>
          <w:rFonts w:ascii="Narkisim" w:hAnsi="Narkisim" w:cs="Narkisim"/>
          <w:rtl/>
        </w:rPr>
        <w:t>. וכיון דזן אותה נודרת על דעתו ומיפר נדריה. [וע' מש"כ בזה לעיל עג:]</w:t>
      </w:r>
      <w:r w:rsidRPr="00B35A77">
        <w:rPr>
          <w:rFonts w:ascii="Narkisim" w:hAnsi="Narkisim" w:cs="Narkisim"/>
        </w:rPr>
        <w:t>.</w:t>
      </w:r>
    </w:p>
    <w:p w14:paraId="68AEB8DF" w14:textId="77777777" w:rsidR="00101874" w:rsidRPr="00B35A77" w:rsidRDefault="00000000" w:rsidP="00B35A77">
      <w:pPr>
        <w:bidi/>
        <w:rPr>
          <w:rFonts w:ascii="Narkisim" w:hAnsi="Narkisim" w:cs="Narkisim"/>
        </w:rPr>
      </w:pPr>
      <w:r w:rsidRPr="00B35A77">
        <w:rPr>
          <w:rFonts w:ascii="Narkisim" w:hAnsi="Narkisim" w:cs="Narkisim"/>
          <w:u w:val="single"/>
          <w:rtl/>
        </w:rPr>
        <w:t>רא"ש ד"ה הב"ע</w:t>
      </w:r>
      <w:r w:rsidRPr="00B35A77">
        <w:rPr>
          <w:rFonts w:ascii="Narkisim" w:hAnsi="Narkisim" w:cs="Narkisim"/>
          <w:rtl/>
        </w:rPr>
        <w:t>. אפי' בלא מאמר</w:t>
      </w:r>
      <w:r w:rsidRPr="00B35A77">
        <w:rPr>
          <w:rStyle w:val="ac"/>
          <w:rFonts w:ascii="Narkisim" w:hAnsi="Narkisim" w:cs="Narkisim"/>
          <w:rtl/>
        </w:rPr>
        <w:footnoteReference w:id="432"/>
      </w:r>
      <w:r w:rsidRPr="00B35A77">
        <w:rPr>
          <w:rFonts w:ascii="Narkisim" w:hAnsi="Narkisim" w:cs="Narkisim"/>
        </w:rPr>
        <w:t xml:space="preserve">, </w:t>
      </w:r>
      <w:r w:rsidRPr="00B35A77">
        <w:rPr>
          <w:rFonts w:ascii="Narkisim" w:hAnsi="Narkisim" w:cs="Narkisim"/>
          <w:rtl/>
        </w:rPr>
        <w:t xml:space="preserve">דמאמר אינו מועיל להפרת נדרים וכו'. וכ"כ </w:t>
      </w:r>
      <w:r w:rsidRPr="00B35A77">
        <w:rPr>
          <w:rFonts w:ascii="Narkisim" w:hAnsi="Narkisim" w:cs="Narkisim"/>
          <w:b/>
          <w:bCs/>
          <w:rtl/>
        </w:rPr>
        <w:t>רש"י</w:t>
      </w:r>
      <w:r w:rsidRPr="00B35A77">
        <w:rPr>
          <w:rFonts w:ascii="Narkisim" w:hAnsi="Narkisim" w:cs="Narkisim"/>
          <w:rtl/>
        </w:rPr>
        <w:t xml:space="preserve"> </w:t>
      </w:r>
      <w:r w:rsidRPr="00B35A77">
        <w:rPr>
          <w:rFonts w:ascii="Narkisim" w:hAnsi="Narkisim" w:cs="Narkisim"/>
          <w:szCs w:val="20"/>
          <w:rtl/>
        </w:rPr>
        <w:t>(יבמות שם)</w:t>
      </w:r>
      <w:r w:rsidRPr="00B35A77">
        <w:rPr>
          <w:rFonts w:ascii="Narkisim" w:hAnsi="Narkisim" w:cs="Narkisim"/>
          <w:rtl/>
        </w:rPr>
        <w:t xml:space="preserve">. אבל </w:t>
      </w:r>
      <w:r w:rsidRPr="00B35A77">
        <w:rPr>
          <w:rFonts w:ascii="Narkisim" w:hAnsi="Narkisim" w:cs="Narkisim"/>
          <w:b/>
          <w:bCs/>
          <w:rtl/>
        </w:rPr>
        <w:t>תוס</w:t>
      </w:r>
      <w:r w:rsidRPr="00B35A77">
        <w:rPr>
          <w:rFonts w:ascii="Narkisim" w:hAnsi="Narkisim" w:cs="Narkisim"/>
          <w:rtl/>
        </w:rPr>
        <w:t xml:space="preserve">' </w:t>
      </w:r>
      <w:r w:rsidRPr="00B35A77">
        <w:rPr>
          <w:rFonts w:ascii="Narkisim" w:hAnsi="Narkisim" w:cs="Narkisim"/>
          <w:szCs w:val="20"/>
          <w:rtl/>
        </w:rPr>
        <w:t>(מכת"י וכן יבמות שם)</w:t>
      </w:r>
      <w:r w:rsidRPr="00B35A77">
        <w:rPr>
          <w:rFonts w:ascii="Narkisim" w:hAnsi="Narkisim" w:cs="Narkisim"/>
          <w:rtl/>
        </w:rPr>
        <w:t xml:space="preserve"> נקטו דבסוגיין איירי דעשה מאמר, ואח"כ עמד בדין</w:t>
      </w:r>
      <w:r w:rsidRPr="00B35A77">
        <w:rPr>
          <w:rStyle w:val="ac"/>
          <w:rFonts w:ascii="Narkisim" w:hAnsi="Narkisim" w:cs="Narkisim"/>
          <w:rtl/>
        </w:rPr>
        <w:footnoteReference w:id="433"/>
      </w:r>
      <w:r w:rsidRPr="00B35A77">
        <w:rPr>
          <w:rFonts w:ascii="Narkisim" w:hAnsi="Narkisim" w:cs="Narkisim"/>
        </w:rPr>
        <w:t xml:space="preserve">. </w:t>
      </w:r>
      <w:r w:rsidRPr="00B35A77">
        <w:rPr>
          <w:rFonts w:ascii="Narkisim" w:hAnsi="Narkisim" w:cs="Narkisim"/>
          <w:rtl/>
        </w:rPr>
        <w:t>וה</w:t>
      </w:r>
      <w:r w:rsidRPr="00B35A77">
        <w:rPr>
          <w:rFonts w:ascii="Narkisim" w:hAnsi="Narkisim" w:cs="Narkisim"/>
          <w:b/>
          <w:bCs/>
          <w:rtl/>
        </w:rPr>
        <w:t>קר"א</w:t>
      </w:r>
      <w:r w:rsidRPr="00B35A77">
        <w:rPr>
          <w:rFonts w:ascii="Narkisim" w:hAnsi="Narkisim" w:cs="Narkisim"/>
          <w:rtl/>
        </w:rPr>
        <w:t xml:space="preserve"> ביאר דתוס' ס"ל דאי לא עשה מאמר ל"מ שעמד בדין. דכיון שיש ב' יבמין, אף שא' נותן מזונות אינה נודרת ע"ד. ודוקא היכא דעשה מאמר, ועי"ז כשנותן מזונות הוה כמו 'בעל' </w:t>
      </w:r>
      <w:r w:rsidRPr="00B35A77">
        <w:rPr>
          <w:rFonts w:ascii="Narkisim" w:hAnsi="Narkisim" w:cs="Narkisim"/>
          <w:szCs w:val="20"/>
          <w:rtl/>
        </w:rPr>
        <w:t>(וע"ד מש"כ הר"ן בע"ב, וכן הרשב"א עג:)</w:t>
      </w:r>
      <w:r w:rsidRPr="00B35A77">
        <w:rPr>
          <w:rFonts w:ascii="Narkisim" w:hAnsi="Narkisim" w:cs="Narkisim"/>
          <w:rtl/>
        </w:rPr>
        <w:t>. וכ"כ ה</w:t>
      </w:r>
      <w:r w:rsidRPr="00B35A77">
        <w:rPr>
          <w:rFonts w:ascii="Narkisim" w:hAnsi="Narkisim" w:cs="Narkisim"/>
          <w:b/>
          <w:bCs/>
          <w:rtl/>
        </w:rPr>
        <w:t>רא"מ</w:t>
      </w:r>
      <w:r w:rsidRPr="00B35A77">
        <w:rPr>
          <w:rFonts w:ascii="Narkisim" w:hAnsi="Narkisim" w:cs="Narkisim"/>
          <w:rtl/>
        </w:rPr>
        <w:t xml:space="preserve"> בשיטמ"ק</w:t>
      </w:r>
      <w:r w:rsidRPr="00B35A77">
        <w:rPr>
          <w:rFonts w:ascii="Narkisim" w:hAnsi="Narkisim" w:cs="Narkisim"/>
        </w:rPr>
        <w:t>.</w:t>
      </w:r>
    </w:p>
    <w:p w14:paraId="11F7265F" w14:textId="77777777" w:rsidR="00101874" w:rsidRPr="00B35A77" w:rsidRDefault="00000000" w:rsidP="00B35A77">
      <w:pPr>
        <w:pStyle w:val="3"/>
        <w:bidi/>
        <w:rPr>
          <w:rFonts w:ascii="Narkisim" w:hAnsi="Narkisim"/>
        </w:rPr>
      </w:pPr>
      <w:r w:rsidRPr="00B35A77">
        <w:rPr>
          <w:rFonts w:ascii="Narkisim" w:hAnsi="Narkisim"/>
          <w:rtl/>
        </w:rPr>
        <w:t>דף עד</w:t>
      </w:r>
      <w:r w:rsidRPr="00B35A77">
        <w:rPr>
          <w:rFonts w:ascii="Narkisim" w:hAnsi="Narkisim"/>
        </w:rPr>
        <w:t>:</w:t>
      </w:r>
    </w:p>
    <w:p w14:paraId="5187B871" w14:textId="77777777" w:rsidR="00101874" w:rsidRPr="00B35A77" w:rsidRDefault="00000000" w:rsidP="00B35A77">
      <w:pPr>
        <w:pStyle w:val="aa"/>
        <w:bidi/>
        <w:rPr>
          <w:rFonts w:ascii="Narkisim" w:hAnsi="Narkisim"/>
        </w:rPr>
      </w:pPr>
      <w:r w:rsidRPr="00B35A77">
        <w:rPr>
          <w:rFonts w:ascii="Narkisim" w:hAnsi="Narkisim"/>
          <w:u w:val="single"/>
          <w:rtl/>
        </w:rPr>
        <w:t>ר"ן ד"ה הכא [שייך לע"א]</w:t>
      </w:r>
      <w:r w:rsidRPr="00B35A77">
        <w:rPr>
          <w:rFonts w:ascii="Narkisim" w:hAnsi="Narkisim"/>
          <w:rtl/>
        </w:rPr>
        <w:t>. דהא רבנן פליגי עליה דר"א במתני' דהבוגרת וכו'. ה</w:t>
      </w:r>
      <w:r w:rsidRPr="00B35A77">
        <w:rPr>
          <w:rFonts w:ascii="Narkisim" w:hAnsi="Narkisim"/>
          <w:b/>
          <w:bCs/>
          <w:rtl/>
        </w:rPr>
        <w:t>ר"ן</w:t>
      </w:r>
      <w:r w:rsidRPr="00B35A77">
        <w:rPr>
          <w:rFonts w:ascii="Narkisim" w:hAnsi="Narkisim"/>
          <w:rtl/>
        </w:rPr>
        <w:t xml:space="preserve"> נקט דחכמים (עג:) דאינו מיפר בבוגרת, ה"ה דאינו מיפר בשומרת יבם. דלא ס"ל דמיפר משום דנודרת על דעתו</w:t>
      </w:r>
      <w:r w:rsidRPr="00B35A77">
        <w:rPr>
          <w:rStyle w:val="ac"/>
          <w:rFonts w:ascii="Narkisim" w:hAnsi="Narkisim"/>
          <w:rtl/>
        </w:rPr>
        <w:footnoteReference w:id="434"/>
      </w:r>
      <w:r w:rsidRPr="00B35A77">
        <w:rPr>
          <w:rFonts w:ascii="Narkisim" w:hAnsi="Narkisim"/>
        </w:rPr>
        <w:t xml:space="preserve">. </w:t>
      </w:r>
      <w:r w:rsidRPr="00B35A77">
        <w:rPr>
          <w:rFonts w:ascii="Narkisim" w:hAnsi="Narkisim"/>
          <w:rtl/>
        </w:rPr>
        <w:t>[אלא דהר"ן דן בדעת ר' יהושע</w:t>
      </w:r>
      <w:r w:rsidRPr="00B35A77">
        <w:rPr>
          <w:rStyle w:val="ac"/>
          <w:rFonts w:ascii="Narkisim" w:hAnsi="Narkisim"/>
          <w:rtl/>
        </w:rPr>
        <w:footnoteReference w:id="435"/>
      </w:r>
      <w:r w:rsidRPr="00B35A77">
        <w:rPr>
          <w:rFonts w:ascii="Narkisim" w:hAnsi="Narkisim"/>
          <w:rtl/>
        </w:rPr>
        <w:t>]</w:t>
      </w:r>
      <w:r w:rsidRPr="00B35A77">
        <w:rPr>
          <w:rFonts w:ascii="Narkisim" w:hAnsi="Narkisim"/>
        </w:rPr>
        <w:t>.</w:t>
      </w:r>
    </w:p>
    <w:p w14:paraId="5EBBAE27" w14:textId="77777777" w:rsidR="00101874" w:rsidRPr="00B35A77" w:rsidRDefault="00000000" w:rsidP="00B35A77">
      <w:pPr>
        <w:pStyle w:val="aa"/>
        <w:bidi/>
        <w:rPr>
          <w:rFonts w:ascii="Narkisim" w:hAnsi="Narkisim"/>
        </w:rPr>
      </w:pPr>
      <w:r w:rsidRPr="00B35A77">
        <w:rPr>
          <w:rFonts w:ascii="Narkisim" w:hAnsi="Narkisim"/>
          <w:u w:val="single"/>
          <w:rtl/>
        </w:rPr>
        <w:t>בא"ד ור' יהושע סבר וכו' אבל יבמה ליבם במקום ב' יבמין, כיון דאידך מצי אסר לה, אינה רואה עצמה קנויה לו</w:t>
      </w:r>
      <w:r w:rsidRPr="00B35A77">
        <w:rPr>
          <w:rStyle w:val="ac"/>
          <w:rFonts w:ascii="Narkisim" w:hAnsi="Narkisim"/>
          <w:u w:val="single"/>
          <w:rtl/>
        </w:rPr>
        <w:footnoteReference w:id="436"/>
      </w:r>
      <w:r w:rsidRPr="00B35A77">
        <w:rPr>
          <w:rFonts w:ascii="Narkisim" w:hAnsi="Narkisim"/>
        </w:rPr>
        <w:t xml:space="preserve">. </w:t>
      </w:r>
      <w:r w:rsidRPr="00B35A77">
        <w:rPr>
          <w:rFonts w:ascii="Narkisim" w:hAnsi="Narkisim"/>
          <w:rtl/>
        </w:rPr>
        <w:t xml:space="preserve">וכ"כ </w:t>
      </w:r>
      <w:r w:rsidRPr="00B35A77">
        <w:rPr>
          <w:rFonts w:ascii="Narkisim" w:hAnsi="Narkisim"/>
          <w:b/>
          <w:bCs/>
          <w:rtl/>
        </w:rPr>
        <w:t>תוס'</w:t>
      </w:r>
      <w:r w:rsidRPr="00B35A77">
        <w:rPr>
          <w:rFonts w:ascii="Narkisim" w:hAnsi="Narkisim"/>
          <w:rtl/>
        </w:rPr>
        <w:t xml:space="preserve"> (יבמות כט:) דכיון דמצי אסר לה אינה נודרת על דעתו. וכעי"ז כתב ה</w:t>
      </w:r>
      <w:r w:rsidRPr="00B35A77">
        <w:rPr>
          <w:rFonts w:ascii="Narkisim" w:hAnsi="Narkisim"/>
          <w:b/>
          <w:bCs/>
          <w:rtl/>
        </w:rPr>
        <w:t>רשב"א</w:t>
      </w:r>
      <w:r w:rsidRPr="00B35A77">
        <w:rPr>
          <w:rFonts w:ascii="Narkisim" w:hAnsi="Narkisim"/>
          <w:rtl/>
        </w:rPr>
        <w:t xml:space="preserve"> בשם </w:t>
      </w:r>
      <w:r w:rsidRPr="00B35A77">
        <w:rPr>
          <w:rFonts w:ascii="Narkisim" w:hAnsi="Narkisim"/>
          <w:b/>
          <w:bCs/>
          <w:rtl/>
        </w:rPr>
        <w:t>פירושין</w:t>
      </w:r>
      <w:r w:rsidRPr="00B35A77">
        <w:rPr>
          <w:rFonts w:ascii="Narkisim" w:hAnsi="Narkisim"/>
          <w:rtl/>
        </w:rPr>
        <w:t xml:space="preserve"> הואיל ואינו קונה קנין גמור אינה נודרת על דעתו. וה</w:t>
      </w:r>
      <w:r w:rsidRPr="00B35A77">
        <w:rPr>
          <w:rFonts w:ascii="Narkisim" w:hAnsi="Narkisim"/>
          <w:b/>
          <w:bCs/>
          <w:rtl/>
        </w:rPr>
        <w:t>רשב"א</w:t>
      </w:r>
      <w:r w:rsidRPr="00B35A77">
        <w:rPr>
          <w:rFonts w:ascii="Narkisim" w:hAnsi="Narkisim"/>
          <w:rtl/>
        </w:rPr>
        <w:t xml:space="preserve"> הק' דא"כ מ"ש יבם א' או ב'</w:t>
      </w:r>
      <w:r w:rsidRPr="00B35A77">
        <w:rPr>
          <w:rStyle w:val="ac"/>
          <w:rFonts w:ascii="Narkisim" w:hAnsi="Narkisim"/>
          <w:rtl/>
        </w:rPr>
        <w:footnoteReference w:id="437"/>
      </w:r>
      <w:r w:rsidRPr="00B35A77">
        <w:rPr>
          <w:rFonts w:ascii="Narkisim" w:hAnsi="Narkisim"/>
          <w:rtl/>
        </w:rPr>
        <w:t>. [וה</w:t>
      </w:r>
      <w:r w:rsidRPr="00B35A77">
        <w:rPr>
          <w:rFonts w:ascii="Narkisim" w:hAnsi="Narkisim"/>
          <w:b/>
          <w:bCs/>
          <w:rtl/>
        </w:rPr>
        <w:t>רשב"א</w:t>
      </w:r>
      <w:r w:rsidRPr="00B35A77">
        <w:rPr>
          <w:rFonts w:ascii="Narkisim" w:hAnsi="Narkisim"/>
          <w:rtl/>
        </w:rPr>
        <w:t xml:space="preserve"> נקט דלר' יהושע ל"מ מה שניזונת משלו שידור על דעתו. וע' לעיל עג:]</w:t>
      </w:r>
      <w:r w:rsidRPr="00B35A77">
        <w:rPr>
          <w:rFonts w:ascii="Narkisim" w:hAnsi="Narkisim"/>
        </w:rPr>
        <w:t>.</w:t>
      </w:r>
    </w:p>
    <w:p w14:paraId="6114E59C" w14:textId="77777777" w:rsidR="00101874" w:rsidRPr="00B35A77" w:rsidRDefault="00000000" w:rsidP="00B35A77">
      <w:pPr>
        <w:pStyle w:val="aa"/>
        <w:bidi/>
        <w:rPr>
          <w:rFonts w:ascii="Narkisim" w:hAnsi="Narkisim"/>
        </w:rPr>
      </w:pPr>
      <w:r w:rsidRPr="00B35A77">
        <w:rPr>
          <w:rFonts w:ascii="Narkisim" w:hAnsi="Narkisim"/>
          <w:u w:val="single"/>
          <w:rtl/>
        </w:rPr>
        <w:t>ואי בשעשה מאמר קנה לעצמו הוא</w:t>
      </w:r>
      <w:r w:rsidRPr="00B35A77">
        <w:rPr>
          <w:rStyle w:val="ac"/>
          <w:rFonts w:ascii="Narkisim" w:hAnsi="Narkisim"/>
          <w:u w:val="single"/>
          <w:rtl/>
        </w:rPr>
        <w:footnoteReference w:id="438"/>
      </w:r>
      <w:r w:rsidRPr="00B35A77">
        <w:rPr>
          <w:rFonts w:ascii="Narkisim" w:hAnsi="Narkisim"/>
          <w:u w:val="single"/>
        </w:rPr>
        <w:t xml:space="preserve">, </w:t>
      </w:r>
      <w:r w:rsidRPr="00B35A77">
        <w:rPr>
          <w:rFonts w:ascii="Narkisim" w:hAnsi="Narkisim"/>
          <w:u w:val="single"/>
          <w:rtl/>
        </w:rPr>
        <w:t>שקנה לעצמו ע"י שמים</w:t>
      </w:r>
      <w:r w:rsidRPr="00B35A77">
        <w:rPr>
          <w:rFonts w:ascii="Narkisim" w:hAnsi="Narkisim"/>
          <w:rtl/>
        </w:rPr>
        <w:t>. ה</w:t>
      </w:r>
      <w:r w:rsidRPr="00B35A77">
        <w:rPr>
          <w:rFonts w:ascii="Narkisim" w:hAnsi="Narkisim"/>
          <w:b/>
          <w:bCs/>
          <w:rtl/>
        </w:rPr>
        <w:t>ר"ן</w:t>
      </w:r>
      <w:r w:rsidRPr="00B35A77">
        <w:rPr>
          <w:rFonts w:ascii="Narkisim" w:hAnsi="Narkisim"/>
          <w:rtl/>
        </w:rPr>
        <w:t xml:space="preserve"> פי' תי' הגמ' דהיתה אגידא גביה [קודם מאמר]. אבל פשטות המשנה הקנין הוה ע"י שמים</w:t>
      </w:r>
      <w:r w:rsidRPr="00B35A77">
        <w:rPr>
          <w:rFonts w:ascii="Narkisim" w:hAnsi="Narkisim"/>
        </w:rPr>
        <w:t>.</w:t>
      </w:r>
    </w:p>
    <w:p w14:paraId="79B96A89" w14:textId="77777777" w:rsidR="00101874" w:rsidRPr="00B35A77" w:rsidRDefault="00000000" w:rsidP="00B35A77">
      <w:pPr>
        <w:bidi/>
        <w:rPr>
          <w:rFonts w:ascii="Narkisim" w:hAnsi="Narkisim" w:cs="Narkisim"/>
        </w:rPr>
      </w:pPr>
      <w:r w:rsidRPr="00B35A77">
        <w:rPr>
          <w:rFonts w:ascii="Narkisim" w:hAnsi="Narkisim" w:cs="Narkisim"/>
          <w:u w:val="single"/>
          <w:rtl/>
        </w:rPr>
        <w:t>תפשוט דבעי רבה מאמר לבי"ש וכו' תפשוט דנישואין עושה וכו'</w:t>
      </w:r>
      <w:r w:rsidRPr="00B35A77">
        <w:rPr>
          <w:rFonts w:ascii="Narkisim" w:hAnsi="Narkisim" w:cs="Narkisim"/>
          <w:rtl/>
        </w:rPr>
        <w:t xml:space="preserve">. </w:t>
      </w:r>
      <w:r w:rsidRPr="00B35A77">
        <w:rPr>
          <w:rFonts w:ascii="Narkisim" w:hAnsi="Narkisim" w:cs="Narkisim"/>
          <w:b/>
          <w:bCs/>
          <w:rtl/>
        </w:rPr>
        <w:t>תוס</w:t>
      </w:r>
      <w:r w:rsidRPr="00B35A77">
        <w:rPr>
          <w:rFonts w:ascii="Narkisim" w:hAnsi="Narkisim" w:cs="Narkisim"/>
          <w:rtl/>
        </w:rPr>
        <w:t xml:space="preserve">' </w:t>
      </w:r>
      <w:r w:rsidRPr="00B35A77">
        <w:rPr>
          <w:rFonts w:ascii="Narkisim" w:hAnsi="Narkisim" w:cs="Narkisim"/>
          <w:szCs w:val="20"/>
          <w:rtl/>
        </w:rPr>
        <w:t>(מכת"י, והו' ברשב"א)</w:t>
      </w:r>
      <w:r w:rsidRPr="00B35A77">
        <w:rPr>
          <w:rFonts w:ascii="Narkisim" w:hAnsi="Narkisim" w:cs="Narkisim"/>
          <w:rtl/>
        </w:rPr>
        <w:t xml:space="preserve"> </w:t>
      </w:r>
      <w:r w:rsidRPr="00B35A77">
        <w:rPr>
          <w:rFonts w:ascii="Narkisim" w:hAnsi="Narkisim" w:cs="Narkisim"/>
          <w:rtl/>
        </w:rPr>
        <w:lastRenderedPageBreak/>
        <w:t xml:space="preserve">הק' דלעיל אוקמינן דנתחייב במזונות, א"כ יפר לבד. ותוס' תי' </w:t>
      </w:r>
      <w:r w:rsidRPr="00B35A77">
        <w:rPr>
          <w:rFonts w:ascii="Narkisim" w:hAnsi="Narkisim" w:cs="Narkisim"/>
          <w:szCs w:val="20"/>
          <w:rtl/>
        </w:rPr>
        <w:t>(בתי' הב')</w:t>
      </w:r>
      <w:r w:rsidRPr="00B35A77">
        <w:rPr>
          <w:rFonts w:ascii="Narkisim" w:hAnsi="Narkisim" w:cs="Narkisim"/>
          <w:rtl/>
        </w:rPr>
        <w:t xml:space="preserve"> דרק לר"א אוקמא בעמד בדין, והגמ' כאן קאי למ"ד מאמר קונה קנין גמור, ומיפר מחמת מאמר</w:t>
      </w:r>
      <w:r w:rsidRPr="00B35A77">
        <w:rPr>
          <w:rStyle w:val="ac"/>
          <w:rFonts w:ascii="Narkisim" w:hAnsi="Narkisim" w:cs="Narkisim"/>
          <w:rtl/>
        </w:rPr>
        <w:footnoteReference w:id="439"/>
      </w:r>
      <w:r w:rsidRPr="00B35A77">
        <w:rPr>
          <w:rFonts w:ascii="Narkisim" w:hAnsi="Narkisim" w:cs="Narkisim"/>
        </w:rPr>
        <w:t xml:space="preserve">. </w:t>
      </w:r>
      <w:r w:rsidRPr="00B35A77">
        <w:rPr>
          <w:rFonts w:ascii="Narkisim" w:hAnsi="Narkisim" w:cs="Narkisim"/>
          <w:rtl/>
        </w:rPr>
        <w:t>וכ"מ ב</w:t>
      </w:r>
      <w:r w:rsidRPr="00B35A77">
        <w:rPr>
          <w:rFonts w:ascii="Narkisim" w:hAnsi="Narkisim" w:cs="Narkisim"/>
          <w:b/>
          <w:bCs/>
          <w:rtl/>
        </w:rPr>
        <w:t>ר"ן</w:t>
      </w:r>
      <w:r w:rsidRPr="00B35A77">
        <w:rPr>
          <w:rFonts w:ascii="Narkisim" w:hAnsi="Narkisim" w:cs="Narkisim"/>
        </w:rPr>
        <w:t>.</w:t>
      </w:r>
    </w:p>
    <w:p w14:paraId="5938F3F1" w14:textId="77777777" w:rsidR="00101874" w:rsidRPr="00B35A77" w:rsidRDefault="00000000" w:rsidP="00B35A77">
      <w:pPr>
        <w:pStyle w:val="a7"/>
        <w:bidi/>
        <w:rPr>
          <w:rFonts w:ascii="Narkisim" w:hAnsi="Narkisim"/>
        </w:rPr>
      </w:pPr>
      <w:r w:rsidRPr="00B35A77">
        <w:rPr>
          <w:rFonts w:ascii="Narkisim" w:hAnsi="Narkisim"/>
          <w:rtl/>
        </w:rPr>
        <w:t>ועוד תי' ה</w:t>
      </w:r>
      <w:r w:rsidRPr="00B35A77">
        <w:rPr>
          <w:rFonts w:ascii="Narkisim" w:hAnsi="Narkisim"/>
          <w:b/>
          <w:bCs/>
          <w:rtl/>
        </w:rPr>
        <w:t>תוס'</w:t>
      </w:r>
      <w:r w:rsidRPr="00B35A77">
        <w:rPr>
          <w:rFonts w:ascii="Narkisim" w:hAnsi="Narkisim"/>
          <w:rtl/>
        </w:rPr>
        <w:t xml:space="preserve"> דקושי' הגמ' דר' יהושע </w:t>
      </w:r>
      <w:r w:rsidRPr="00B35A77">
        <w:rPr>
          <w:rFonts w:ascii="Narkisim" w:hAnsi="Narkisim"/>
          <w:szCs w:val="20"/>
          <w:rtl/>
        </w:rPr>
        <w:t>[במשנה]</w:t>
      </w:r>
      <w:r w:rsidRPr="00B35A77">
        <w:rPr>
          <w:rFonts w:ascii="Narkisim" w:hAnsi="Narkisim"/>
          <w:rtl/>
        </w:rPr>
        <w:t xml:space="preserve"> ס"ל דבהגעת זמן אינו מיפר נדריה, ומ"ש הכא דמיפר. </w:t>
      </w:r>
      <w:r w:rsidRPr="00B35A77">
        <w:rPr>
          <w:rFonts w:ascii="Narkisim" w:hAnsi="Narkisim"/>
          <w:szCs w:val="20"/>
          <w:rtl/>
        </w:rPr>
        <w:t>ו</w:t>
      </w:r>
      <w:r w:rsidRPr="00B35A77">
        <w:rPr>
          <w:rFonts w:ascii="Narkisim" w:hAnsi="Narkisim"/>
          <w:b/>
          <w:bCs/>
          <w:szCs w:val="20"/>
          <w:rtl/>
        </w:rPr>
        <w:t>ר"א מן ההר</w:t>
      </w:r>
      <w:r w:rsidRPr="00B35A77">
        <w:rPr>
          <w:rFonts w:ascii="Narkisim" w:hAnsi="Narkisim"/>
          <w:szCs w:val="20"/>
          <w:rtl/>
        </w:rPr>
        <w:t xml:space="preserve"> כתב דלמ"ד אירוסין עושה, ובעי מסירה לחופה אין סברא שנודרת על דעתו. ודוקא למ"ד נישואין עושה ויצאתה מרשות אביה</w:t>
      </w:r>
      <w:r w:rsidRPr="00B35A77">
        <w:rPr>
          <w:rStyle w:val="ac"/>
          <w:rFonts w:ascii="Narkisim" w:hAnsi="Narkisim"/>
          <w:szCs w:val="20"/>
          <w:rtl/>
        </w:rPr>
        <w:footnoteReference w:id="440"/>
      </w:r>
      <w:r w:rsidRPr="00B35A77">
        <w:rPr>
          <w:rFonts w:ascii="Narkisim" w:hAnsi="Narkisim"/>
          <w:szCs w:val="20"/>
        </w:rPr>
        <w:t xml:space="preserve"> </w:t>
      </w:r>
      <w:r w:rsidRPr="00B35A77">
        <w:rPr>
          <w:rFonts w:ascii="Narkisim" w:hAnsi="Narkisim"/>
          <w:szCs w:val="20"/>
          <w:rtl/>
        </w:rPr>
        <w:t>אמרי' דנודרת ע"ד</w:t>
      </w:r>
      <w:r w:rsidRPr="00B35A77">
        <w:rPr>
          <w:rStyle w:val="ac"/>
          <w:rFonts w:ascii="Narkisim" w:hAnsi="Narkisim"/>
          <w:szCs w:val="20"/>
          <w:rtl/>
        </w:rPr>
        <w:footnoteReference w:id="441"/>
      </w:r>
      <w:r w:rsidRPr="00B35A77">
        <w:rPr>
          <w:rFonts w:ascii="Narkisim" w:hAnsi="Narkisim"/>
          <w:szCs w:val="20"/>
        </w:rPr>
        <w:t>.</w:t>
      </w:r>
    </w:p>
    <w:p w14:paraId="78F34D39" w14:textId="77777777" w:rsidR="00101874" w:rsidRPr="00B35A77" w:rsidRDefault="00000000" w:rsidP="00B35A77">
      <w:pPr>
        <w:bidi/>
        <w:rPr>
          <w:rFonts w:ascii="Narkisim" w:hAnsi="Narkisim" w:cs="Narkisim"/>
        </w:rPr>
      </w:pPr>
      <w:r w:rsidRPr="00B35A77">
        <w:rPr>
          <w:rFonts w:ascii="Narkisim" w:hAnsi="Narkisim" w:cs="Narkisim"/>
          <w:u w:val="single"/>
          <w:rtl/>
        </w:rPr>
        <w:t>או נישואין עושה</w:t>
      </w:r>
      <w:r w:rsidRPr="00B35A77">
        <w:rPr>
          <w:rFonts w:ascii="Narkisim" w:hAnsi="Narkisim" w:cs="Narkisim"/>
          <w:rtl/>
        </w:rPr>
        <w:t>. ה</w:t>
      </w:r>
      <w:r w:rsidRPr="00B35A77">
        <w:rPr>
          <w:rFonts w:ascii="Narkisim" w:hAnsi="Narkisim" w:cs="Narkisim"/>
          <w:b/>
          <w:bCs/>
          <w:rtl/>
        </w:rPr>
        <w:t>ר"ן</w:t>
      </w:r>
      <w:r w:rsidRPr="00B35A77">
        <w:rPr>
          <w:rFonts w:ascii="Narkisim" w:hAnsi="Narkisim" w:cs="Narkisim"/>
          <w:rtl/>
        </w:rPr>
        <w:t xml:space="preserve"> פי' דאם בא עליה בלא חופה קני לה ליורשה וכו'. וכעי"ז כתב ה</w:t>
      </w:r>
      <w:r w:rsidRPr="00B35A77">
        <w:rPr>
          <w:rFonts w:ascii="Narkisim" w:hAnsi="Narkisim" w:cs="Narkisim"/>
          <w:b/>
          <w:bCs/>
          <w:rtl/>
        </w:rPr>
        <w:t>רא"ש</w:t>
      </w:r>
      <w:r w:rsidRPr="00B35A77">
        <w:rPr>
          <w:rFonts w:ascii="Narkisim" w:hAnsi="Narkisim" w:cs="Narkisim"/>
          <w:rtl/>
        </w:rPr>
        <w:t xml:space="preserve"> (ו</w:t>
      </w:r>
      <w:r w:rsidRPr="00B35A77">
        <w:rPr>
          <w:rFonts w:ascii="Narkisim" w:hAnsi="Narkisim" w:cs="Narkisim"/>
          <w:b/>
          <w:bCs/>
          <w:rtl/>
        </w:rPr>
        <w:t>רש"י</w:t>
      </w:r>
      <w:r w:rsidRPr="00B35A77">
        <w:rPr>
          <w:rFonts w:ascii="Narkisim" w:hAnsi="Narkisim" w:cs="Narkisim"/>
          <w:rtl/>
        </w:rPr>
        <w:t xml:space="preserve"> יבמות כט:) אם בא עליה בלא חופה קנאה ומוציא בגט</w:t>
      </w:r>
      <w:r w:rsidRPr="00B35A77">
        <w:rPr>
          <w:rStyle w:val="ac"/>
          <w:rFonts w:ascii="Narkisim" w:hAnsi="Narkisim" w:cs="Narkisim"/>
          <w:rtl/>
        </w:rPr>
        <w:footnoteReference w:id="442"/>
      </w:r>
      <w:r w:rsidRPr="00B35A77">
        <w:rPr>
          <w:rFonts w:ascii="Narkisim" w:hAnsi="Narkisim" w:cs="Narkisim"/>
        </w:rPr>
        <w:t>.</w:t>
      </w:r>
    </w:p>
    <w:p w14:paraId="28E67A65" w14:textId="77777777" w:rsidR="00101874" w:rsidRPr="00B35A77" w:rsidRDefault="00000000" w:rsidP="00B35A77">
      <w:pPr>
        <w:pStyle w:val="a8"/>
        <w:bidi/>
        <w:rPr>
          <w:rFonts w:ascii="Narkisim" w:hAnsi="Narkisim"/>
        </w:rPr>
      </w:pPr>
      <w:r w:rsidRPr="00B35A77">
        <w:rPr>
          <w:rFonts w:ascii="Narkisim" w:hAnsi="Narkisim"/>
          <w:rtl/>
        </w:rPr>
        <w:t>ובתחילת הגמ' (יבמות שם) רבה נסתפק אי נישואין עושה, ליורשה ולטמא לה ולהפר נדריה. ואביי הק' דהשתא ארוסה בעלמא ל"ק, ע"י מאמר מיבעי</w:t>
      </w:r>
      <w:r w:rsidRPr="00B35A77">
        <w:rPr>
          <w:rStyle w:val="ac"/>
          <w:rFonts w:ascii="Narkisim" w:hAnsi="Narkisim"/>
          <w:rtl/>
        </w:rPr>
        <w:footnoteReference w:id="443"/>
      </w:r>
      <w:r w:rsidRPr="00B35A77">
        <w:rPr>
          <w:rFonts w:ascii="Narkisim" w:hAnsi="Narkisim"/>
        </w:rPr>
        <w:t xml:space="preserve">. </w:t>
      </w:r>
      <w:r w:rsidRPr="00B35A77">
        <w:rPr>
          <w:rFonts w:ascii="Narkisim" w:hAnsi="Narkisim"/>
          <w:rtl/>
        </w:rPr>
        <w:t>אלא דהספק אי צריך מסירה לחופה. מאי נישואין עושה, ואי"צ מסירה לחופה. או אירוסין עושה וצריך מסירה לחופה</w:t>
      </w:r>
      <w:r w:rsidRPr="00B35A77">
        <w:rPr>
          <w:rStyle w:val="ac"/>
          <w:rFonts w:ascii="Narkisim" w:hAnsi="Narkisim"/>
          <w:rtl/>
        </w:rPr>
        <w:footnoteReference w:id="444"/>
      </w:r>
      <w:r w:rsidRPr="00B35A77">
        <w:rPr>
          <w:rFonts w:ascii="Narkisim" w:hAnsi="Narkisim"/>
        </w:rPr>
        <w:t>.</w:t>
      </w:r>
    </w:p>
    <w:p w14:paraId="2CF243BE" w14:textId="77777777" w:rsidR="00101874" w:rsidRPr="00B35A77" w:rsidRDefault="00000000" w:rsidP="00B35A77">
      <w:pPr>
        <w:pStyle w:val="a8"/>
        <w:bidi/>
        <w:rPr>
          <w:rFonts w:ascii="Narkisim" w:hAnsi="Narkisim"/>
        </w:rPr>
      </w:pPr>
      <w:r w:rsidRPr="00B35A77">
        <w:rPr>
          <w:rFonts w:ascii="Narkisim" w:hAnsi="Narkisim"/>
          <w:rtl/>
        </w:rPr>
        <w:t>ותוס' (שם) פי' דלמסקנא בעבד בה מאמר ואח"כ בא עליה, הביאה עושה נישואין</w:t>
      </w:r>
      <w:r w:rsidRPr="00B35A77">
        <w:rPr>
          <w:rFonts w:ascii="Narkisim" w:hAnsi="Narkisim"/>
        </w:rPr>
        <w:t>.</w:t>
      </w:r>
    </w:p>
    <w:p w14:paraId="651D9BB3" w14:textId="77777777" w:rsidR="00101874" w:rsidRPr="00B35A77" w:rsidRDefault="00000000" w:rsidP="00B35A77">
      <w:pPr>
        <w:pStyle w:val="a7"/>
        <w:bidi/>
        <w:rPr>
          <w:rFonts w:ascii="Narkisim" w:hAnsi="Narkisim"/>
        </w:rPr>
      </w:pPr>
      <w:r w:rsidRPr="00B35A77">
        <w:rPr>
          <w:rFonts w:ascii="Narkisim" w:hAnsi="Narkisim"/>
          <w:rtl/>
        </w:rPr>
        <w:t>וה</w:t>
      </w:r>
      <w:r w:rsidRPr="00B35A77">
        <w:rPr>
          <w:rFonts w:ascii="Narkisim" w:hAnsi="Narkisim"/>
          <w:b/>
          <w:bCs/>
          <w:rtl/>
        </w:rPr>
        <w:t>רשב"א</w:t>
      </w:r>
      <w:r w:rsidRPr="00B35A77">
        <w:rPr>
          <w:rFonts w:ascii="Narkisim" w:hAnsi="Narkisim"/>
          <w:rtl/>
        </w:rPr>
        <w:t xml:space="preserve"> </w:t>
      </w:r>
      <w:r w:rsidRPr="00B35A77">
        <w:rPr>
          <w:rFonts w:ascii="Narkisim" w:hAnsi="Narkisim"/>
          <w:szCs w:val="20"/>
          <w:rtl/>
        </w:rPr>
        <w:t>(יבמות כט:)</w:t>
      </w:r>
      <w:r w:rsidRPr="00B35A77">
        <w:rPr>
          <w:rFonts w:ascii="Narkisim" w:hAnsi="Narkisim"/>
          <w:rtl/>
        </w:rPr>
        <w:t xml:space="preserve"> ו</w:t>
      </w:r>
      <w:r w:rsidRPr="00B35A77">
        <w:rPr>
          <w:rFonts w:ascii="Narkisim" w:hAnsi="Narkisim"/>
          <w:b/>
          <w:bCs/>
          <w:rtl/>
        </w:rPr>
        <w:t>תוס' הרא"ש</w:t>
      </w:r>
      <w:r w:rsidRPr="00B35A77">
        <w:rPr>
          <w:rFonts w:ascii="Narkisim" w:hAnsi="Narkisim"/>
          <w:rtl/>
        </w:rPr>
        <w:t xml:space="preserve"> (שם בסו"ד) הק' דהכא פשטינן דמיפר נדריה, והוה כנשואה, ואף כשלא בא עליה. והיאך עדיף מארוסה דאינו מיפר לחוד [וכסברת המקשן]. ותי' דאביי הוא דאמר דשמור"י לא גרע מארוסה. אבל הגמ' אח"כ ס"ל דשומר"י עדיף מארוסה.</w:t>
      </w:r>
    </w:p>
    <w:p w14:paraId="3BEB0D66" w14:textId="77777777" w:rsidR="00101874" w:rsidRPr="00B35A77" w:rsidRDefault="00000000" w:rsidP="00B35A77">
      <w:pPr>
        <w:pStyle w:val="a7"/>
        <w:bidi/>
        <w:rPr>
          <w:rFonts w:ascii="Narkisim" w:hAnsi="Narkisim"/>
        </w:rPr>
      </w:pPr>
      <w:r w:rsidRPr="00B35A77">
        <w:rPr>
          <w:rFonts w:ascii="Narkisim" w:hAnsi="Narkisim"/>
          <w:rtl/>
        </w:rPr>
        <w:t>וה</w:t>
      </w:r>
      <w:r w:rsidRPr="00B35A77">
        <w:rPr>
          <w:rFonts w:ascii="Narkisim" w:hAnsi="Narkisim"/>
          <w:b/>
          <w:bCs/>
          <w:rtl/>
        </w:rPr>
        <w:t>מהרש"ל</w:t>
      </w:r>
      <w:r w:rsidRPr="00B35A77">
        <w:rPr>
          <w:rFonts w:ascii="Narkisim" w:hAnsi="Narkisim"/>
          <w:rtl/>
        </w:rPr>
        <w:t xml:space="preserve"> (יבמות שם) ביאר דדוקא לענין הפרת נדרים עדיף מארוסה, דהרי סברת המקשן דאפי' זיקה בעלמא מהני להפר נדריה (וע' מש"כ בזה בע"א). ומ"מ פשיט מנדרים דמאמר נישואין עושה</w:t>
      </w:r>
      <w:r w:rsidRPr="00B35A77">
        <w:rPr>
          <w:rStyle w:val="ac"/>
          <w:rFonts w:ascii="Narkisim" w:hAnsi="Narkisim"/>
          <w:rtl/>
        </w:rPr>
        <w:footnoteReference w:id="445"/>
      </w:r>
      <w:r w:rsidRPr="00B35A77">
        <w:rPr>
          <w:rFonts w:ascii="Narkisim" w:hAnsi="Narkisim"/>
        </w:rPr>
        <w:t>.</w:t>
      </w:r>
    </w:p>
    <w:p w14:paraId="436DE70F" w14:textId="77777777" w:rsidR="00101874" w:rsidRPr="00B35A77" w:rsidRDefault="00000000" w:rsidP="00B35A77">
      <w:pPr>
        <w:pStyle w:val="a7"/>
        <w:bidi/>
        <w:rPr>
          <w:rFonts w:ascii="Narkisim" w:hAnsi="Narkisim"/>
        </w:rPr>
      </w:pPr>
      <w:r w:rsidRPr="00B35A77">
        <w:rPr>
          <w:rFonts w:ascii="Narkisim" w:hAnsi="Narkisim"/>
          <w:rtl/>
        </w:rPr>
        <w:t>וה</w:t>
      </w:r>
      <w:r w:rsidRPr="00B35A77">
        <w:rPr>
          <w:rFonts w:ascii="Narkisim" w:hAnsi="Narkisim"/>
          <w:b/>
          <w:bCs/>
          <w:rtl/>
        </w:rPr>
        <w:t>שיטמ"ק</w:t>
      </w:r>
      <w:r w:rsidRPr="00B35A77">
        <w:rPr>
          <w:rFonts w:ascii="Narkisim" w:hAnsi="Narkisim"/>
          <w:rtl/>
        </w:rPr>
        <w:t xml:space="preserve"> (בשם הרא"ם) כתב דבהפרת נדרים לא כתיב בשאר, ולכן כשעשה מאמר יכול להפר לבד. משא"כ לטמא וליורשה, דכתיב שאר, ושומר"י רחוקה מארוסה</w:t>
      </w:r>
      <w:r w:rsidRPr="00B35A77">
        <w:rPr>
          <w:rFonts w:ascii="Narkisim" w:hAnsi="Narkisim"/>
        </w:rPr>
        <w:t>.</w:t>
      </w:r>
    </w:p>
    <w:p w14:paraId="6A45FE97" w14:textId="77777777" w:rsidR="00101874" w:rsidRPr="00B35A77" w:rsidRDefault="00000000" w:rsidP="00B35A77">
      <w:pPr>
        <w:pStyle w:val="a7"/>
        <w:bidi/>
        <w:rPr>
          <w:rFonts w:ascii="Narkisim" w:hAnsi="Narkisim"/>
        </w:rPr>
      </w:pPr>
      <w:r w:rsidRPr="00B35A77">
        <w:rPr>
          <w:rFonts w:ascii="Narkisim" w:hAnsi="Narkisim"/>
          <w:rtl/>
        </w:rPr>
        <w:t>אבל ה</w:t>
      </w:r>
      <w:r w:rsidRPr="00B35A77">
        <w:rPr>
          <w:rFonts w:ascii="Narkisim" w:hAnsi="Narkisim"/>
          <w:b/>
          <w:bCs/>
          <w:rtl/>
        </w:rPr>
        <w:t>מהרש"א</w:t>
      </w:r>
      <w:r w:rsidRPr="00B35A77">
        <w:rPr>
          <w:rFonts w:ascii="Narkisim" w:hAnsi="Narkisim"/>
          <w:rtl/>
        </w:rPr>
        <w:t xml:space="preserve"> (שם) כתב דאף בסוגיין איירי שבא עליה בע"כ, ולמ"ד נישואין עושה מיפר נדריה כיון שבא עליה. אבל למ"ד אירוסין עושה פרחה זיקת יבמין, ול"מ מאמר אפי' לענין הפרת נדרים. </w:t>
      </w:r>
      <w:r w:rsidRPr="00B35A77">
        <w:rPr>
          <w:rFonts w:ascii="Narkisim" w:hAnsi="Narkisim"/>
          <w:szCs w:val="20"/>
          <w:rtl/>
        </w:rPr>
        <w:t>וכ"כ ה</w:t>
      </w:r>
      <w:r w:rsidRPr="00B35A77">
        <w:rPr>
          <w:rFonts w:ascii="Narkisim" w:hAnsi="Narkisim"/>
          <w:b/>
          <w:bCs/>
          <w:szCs w:val="20"/>
          <w:rtl/>
        </w:rPr>
        <w:t>תוס' הרא"ש</w:t>
      </w:r>
      <w:r w:rsidRPr="00B35A77">
        <w:rPr>
          <w:rFonts w:ascii="Narkisim" w:hAnsi="Narkisim"/>
          <w:szCs w:val="20"/>
          <w:rtl/>
        </w:rPr>
        <w:t xml:space="preserve"> (שם בתי' הא')</w:t>
      </w:r>
      <w:r w:rsidRPr="00B35A77">
        <w:rPr>
          <w:rFonts w:ascii="Narkisim" w:hAnsi="Narkisim"/>
          <w:rtl/>
        </w:rPr>
        <w:t>. וה</w:t>
      </w:r>
      <w:r w:rsidRPr="00B35A77">
        <w:rPr>
          <w:rFonts w:ascii="Narkisim" w:hAnsi="Narkisim"/>
          <w:b/>
          <w:bCs/>
          <w:rtl/>
        </w:rPr>
        <w:t>תוס' הרא"ש</w:t>
      </w:r>
      <w:r w:rsidRPr="00B35A77">
        <w:rPr>
          <w:rFonts w:ascii="Narkisim" w:hAnsi="Narkisim"/>
          <w:rtl/>
        </w:rPr>
        <w:t xml:space="preserve"> הק' א"כ אף לר' יהושע יפר נדריה, שהרי ס"ל דמאמר ל"ק בדאורייתא [א"כ ע"י הביאה קנאה לכל דבר]. וה</w:t>
      </w:r>
      <w:r w:rsidRPr="00B35A77">
        <w:rPr>
          <w:rFonts w:ascii="Narkisim" w:hAnsi="Narkisim"/>
          <w:b/>
          <w:bCs/>
          <w:rtl/>
        </w:rPr>
        <w:t>מהרש"א</w:t>
      </w:r>
      <w:r w:rsidRPr="00B35A77">
        <w:rPr>
          <w:rFonts w:ascii="Narkisim" w:hAnsi="Narkisim"/>
          <w:rtl/>
        </w:rPr>
        <w:t xml:space="preserve"> תי' דר' יהושע ס"ל כבי"ה דמאמר קונה במקצת מדרבנן, ומדרבנן נחשב שנסתלק ממנו זיקת יבמין, ול"ק קנין גמור ע"י הביאה</w:t>
      </w:r>
      <w:r w:rsidRPr="00B35A77">
        <w:rPr>
          <w:rFonts w:ascii="Narkisim" w:hAnsi="Narkisim"/>
        </w:rPr>
        <w:t>.</w:t>
      </w:r>
    </w:p>
    <w:p w14:paraId="1A44E663" w14:textId="77777777" w:rsidR="00101874" w:rsidRPr="00B35A77" w:rsidRDefault="00000000" w:rsidP="00B35A77">
      <w:pPr>
        <w:bidi/>
        <w:rPr>
          <w:rFonts w:ascii="Narkisim" w:hAnsi="Narkisim" w:cs="Narkisim"/>
        </w:rPr>
      </w:pPr>
      <w:r w:rsidRPr="00B35A77">
        <w:rPr>
          <w:rFonts w:ascii="Narkisim" w:hAnsi="Narkisim" w:cs="Narkisim"/>
          <w:u w:val="single"/>
          <w:rtl/>
        </w:rPr>
        <w:t>דאי אירוסין עושה, הא תנן נערה</w:t>
      </w:r>
      <w:r w:rsidRPr="00B35A77">
        <w:rPr>
          <w:rStyle w:val="ac"/>
          <w:rFonts w:ascii="Narkisim" w:hAnsi="Narkisim" w:cs="Narkisim"/>
          <w:u w:val="single"/>
          <w:rtl/>
        </w:rPr>
        <w:footnoteReference w:id="446"/>
      </w:r>
      <w:r w:rsidRPr="00B35A77">
        <w:rPr>
          <w:rFonts w:ascii="Narkisim" w:hAnsi="Narkisim" w:cs="Narkisim"/>
          <w:u w:val="single"/>
        </w:rPr>
        <w:t xml:space="preserve"> </w:t>
      </w:r>
      <w:r w:rsidRPr="00B35A77">
        <w:rPr>
          <w:rFonts w:ascii="Narkisim" w:hAnsi="Narkisim" w:cs="Narkisim"/>
          <w:u w:val="single"/>
          <w:rtl/>
        </w:rPr>
        <w:t>וכו</w:t>
      </w:r>
      <w:r w:rsidRPr="00B35A77">
        <w:rPr>
          <w:rFonts w:ascii="Narkisim" w:hAnsi="Narkisim" w:cs="Narkisim"/>
          <w:rtl/>
        </w:rPr>
        <w:t>'. ה</w:t>
      </w:r>
      <w:r w:rsidRPr="00B35A77">
        <w:rPr>
          <w:rFonts w:ascii="Narkisim" w:hAnsi="Narkisim" w:cs="Narkisim"/>
          <w:b/>
          <w:bCs/>
          <w:rtl/>
        </w:rPr>
        <w:t>ראשונים</w:t>
      </w:r>
      <w:r w:rsidRPr="00B35A77">
        <w:rPr>
          <w:rFonts w:ascii="Narkisim" w:hAnsi="Narkisim" w:cs="Narkisim"/>
          <w:rtl/>
        </w:rPr>
        <w:t xml:space="preserve"> הקשו דנימא דע"י דמאמר כאירוסין פקע ממנה זיקת אחיו</w:t>
      </w:r>
      <w:r w:rsidRPr="00B35A77">
        <w:rPr>
          <w:rStyle w:val="ac"/>
          <w:rFonts w:ascii="Narkisim" w:hAnsi="Narkisim" w:cs="Narkisim"/>
          <w:rtl/>
        </w:rPr>
        <w:footnoteReference w:id="447"/>
      </w:r>
      <w:r w:rsidRPr="00B35A77">
        <w:rPr>
          <w:rFonts w:ascii="Narkisim" w:hAnsi="Narkisim" w:cs="Narkisim"/>
        </w:rPr>
        <w:t xml:space="preserve">. </w:t>
      </w:r>
      <w:r w:rsidRPr="00B35A77">
        <w:rPr>
          <w:rFonts w:ascii="Narkisim" w:hAnsi="Narkisim" w:cs="Narkisim"/>
          <w:rtl/>
        </w:rPr>
        <w:t>ואמרי' (בע"א) דלמ"ד יש זיקה מצי מיפר [משום זיקה, ולא משום המאמר]. וה</w:t>
      </w:r>
      <w:r w:rsidRPr="00B35A77">
        <w:rPr>
          <w:rFonts w:ascii="Narkisim" w:hAnsi="Narkisim" w:cs="Narkisim"/>
          <w:b/>
          <w:bCs/>
          <w:rtl/>
        </w:rPr>
        <w:t>שיטמ"ק</w:t>
      </w:r>
      <w:r w:rsidRPr="00B35A77">
        <w:rPr>
          <w:rFonts w:ascii="Narkisim" w:hAnsi="Narkisim" w:cs="Narkisim"/>
          <w:rtl/>
        </w:rPr>
        <w:t xml:space="preserve"> (בשם פירוש) כתב דכיון דלאו כנישואין דמי, אכתי שייך בה אחיו, ולא פקע זכות אחיו לגמרי</w:t>
      </w:r>
      <w:r w:rsidRPr="00B35A77">
        <w:rPr>
          <w:rStyle w:val="ac"/>
          <w:rFonts w:ascii="Narkisim" w:hAnsi="Narkisim" w:cs="Narkisim"/>
          <w:rtl/>
        </w:rPr>
        <w:footnoteReference w:id="448"/>
      </w:r>
      <w:r w:rsidRPr="00B35A77">
        <w:rPr>
          <w:rFonts w:ascii="Narkisim" w:hAnsi="Narkisim" w:cs="Narkisim"/>
        </w:rPr>
        <w:t xml:space="preserve">. </w:t>
      </w:r>
      <w:r w:rsidRPr="00B35A77">
        <w:rPr>
          <w:rFonts w:ascii="Narkisim" w:hAnsi="Narkisim" w:cs="Narkisim"/>
          <w:rtl/>
        </w:rPr>
        <w:t>וה</w:t>
      </w:r>
      <w:r w:rsidRPr="00B35A77">
        <w:rPr>
          <w:rFonts w:ascii="Narkisim" w:hAnsi="Narkisim" w:cs="Narkisim"/>
          <w:b/>
          <w:bCs/>
          <w:rtl/>
        </w:rPr>
        <w:t>תוס' הרא"ש</w:t>
      </w:r>
      <w:r w:rsidRPr="00B35A77">
        <w:rPr>
          <w:rFonts w:ascii="Narkisim" w:hAnsi="Narkisim" w:cs="Narkisim"/>
          <w:rtl/>
        </w:rPr>
        <w:t xml:space="preserve"> תי' דלצד דמאמר אירוסין עושה, כיון דפרחה זיקת </w:t>
      </w:r>
      <w:r w:rsidRPr="00B35A77">
        <w:rPr>
          <w:rFonts w:ascii="Narkisim" w:hAnsi="Narkisim" w:cs="Narkisim"/>
          <w:rtl/>
        </w:rPr>
        <w:lastRenderedPageBreak/>
        <w:t>יבמין, וחל אירוסין, א"כ אינו יכול להפר משום הזיקה [וארוס אינו יכול להפר בלא אב]</w:t>
      </w:r>
      <w:r w:rsidRPr="00B35A77">
        <w:rPr>
          <w:rFonts w:ascii="Narkisim" w:hAnsi="Narkisim" w:cs="Narkisim"/>
        </w:rPr>
        <w:t>.</w:t>
      </w:r>
    </w:p>
    <w:p w14:paraId="60471D49" w14:textId="77777777" w:rsidR="00101874" w:rsidRPr="00B35A77" w:rsidRDefault="00000000" w:rsidP="00B35A77">
      <w:pPr>
        <w:bidi/>
        <w:rPr>
          <w:rFonts w:ascii="Narkisim" w:hAnsi="Narkisim" w:cs="Narkisim"/>
        </w:rPr>
      </w:pPr>
      <w:r w:rsidRPr="00B35A77">
        <w:rPr>
          <w:rFonts w:ascii="Narkisim" w:hAnsi="Narkisim" w:cs="Narkisim"/>
          <w:rtl/>
        </w:rPr>
        <w:t>וה</w:t>
      </w:r>
      <w:r w:rsidRPr="00B35A77">
        <w:rPr>
          <w:rFonts w:ascii="Narkisim" w:hAnsi="Narkisim" w:cs="Narkisim"/>
          <w:b/>
          <w:bCs/>
          <w:rtl/>
        </w:rPr>
        <w:t>שיטמ"ק</w:t>
      </w:r>
      <w:r w:rsidRPr="00B35A77">
        <w:rPr>
          <w:rFonts w:ascii="Narkisim" w:hAnsi="Narkisim" w:cs="Narkisim"/>
          <w:rtl/>
        </w:rPr>
        <w:t xml:space="preserve"> (בשם פירוש) כתב דקושיית הגמ' היאך מצי מיפר בלא אחיו. ובזה תי' הגמ' דיפר בשותפות אחיו [ולא בשותפות האב], דהאח שייך גביה דומיה דנערה דאביה שייך גבה. </w:t>
      </w:r>
      <w:r w:rsidRPr="00B35A77">
        <w:rPr>
          <w:rFonts w:ascii="Narkisim" w:hAnsi="Narkisim" w:cs="Narkisim"/>
          <w:szCs w:val="20"/>
          <w:rtl/>
        </w:rPr>
        <w:t>וה</w:t>
      </w:r>
      <w:r w:rsidRPr="00B35A77">
        <w:rPr>
          <w:rFonts w:ascii="Narkisim" w:hAnsi="Narkisim" w:cs="Narkisim"/>
          <w:b/>
          <w:bCs/>
          <w:szCs w:val="20"/>
          <w:rtl/>
        </w:rPr>
        <w:t>רי"ץ</w:t>
      </w:r>
      <w:r w:rsidRPr="00B35A77">
        <w:rPr>
          <w:rFonts w:ascii="Narkisim" w:hAnsi="Narkisim" w:cs="Narkisim"/>
          <w:szCs w:val="20"/>
          <w:rtl/>
        </w:rPr>
        <w:t xml:space="preserve"> חלק דאמרי' דאינו יכול להפר אלא ע"י שעשה מאמר, ואחיו לא עשה מאמר, ואין לו אלא זיקה גרועה, והאיך מהני מהצטרף</w:t>
      </w:r>
      <w:r w:rsidRPr="00B35A77">
        <w:rPr>
          <w:rStyle w:val="ac"/>
          <w:rFonts w:ascii="Narkisim" w:hAnsi="Narkisim" w:cs="Narkisim"/>
          <w:szCs w:val="20"/>
          <w:rtl/>
        </w:rPr>
        <w:footnoteReference w:id="449"/>
      </w:r>
      <w:r w:rsidRPr="00B35A77">
        <w:rPr>
          <w:rFonts w:ascii="Narkisim" w:hAnsi="Narkisim" w:cs="Narkisim"/>
          <w:szCs w:val="20"/>
        </w:rPr>
        <w:t>.</w:t>
      </w:r>
    </w:p>
    <w:p w14:paraId="233B51A3" w14:textId="77777777" w:rsidR="00101874" w:rsidRPr="00B35A77" w:rsidRDefault="00000000" w:rsidP="00B35A77">
      <w:pPr>
        <w:pStyle w:val="3"/>
        <w:bidi/>
        <w:rPr>
          <w:rFonts w:ascii="Narkisim" w:hAnsi="Narkisim"/>
        </w:rPr>
      </w:pPr>
      <w:r w:rsidRPr="00B35A77">
        <w:rPr>
          <w:rFonts w:ascii="Narkisim" w:hAnsi="Narkisim"/>
          <w:rtl/>
        </w:rPr>
        <w:t>דף עה</w:t>
      </w:r>
      <w:r w:rsidRPr="00B35A77">
        <w:rPr>
          <w:rFonts w:ascii="Narkisim" w:hAnsi="Narkisim"/>
        </w:rPr>
        <w:t>.</w:t>
      </w:r>
    </w:p>
    <w:p w14:paraId="35B7A512" w14:textId="77777777" w:rsidR="00101874" w:rsidRPr="00B35A77" w:rsidRDefault="00000000" w:rsidP="00B35A77">
      <w:pPr>
        <w:bidi/>
        <w:rPr>
          <w:rFonts w:ascii="Narkisim" w:hAnsi="Narkisim" w:cs="Narkisim"/>
        </w:rPr>
      </w:pPr>
      <w:r w:rsidRPr="00B35A77">
        <w:rPr>
          <w:rFonts w:ascii="Narkisim" w:hAnsi="Narkisim" w:cs="Narkisim"/>
          <w:u w:val="single"/>
          <w:rtl/>
        </w:rPr>
        <w:t>אי אתה מודה שאין חייבין סקילה כנערה המאורסה</w:t>
      </w:r>
      <w:r w:rsidRPr="00B35A77">
        <w:rPr>
          <w:rFonts w:ascii="Narkisim" w:hAnsi="Narkisim" w:cs="Narkisim"/>
          <w:rtl/>
        </w:rPr>
        <w:t>. ה</w:t>
      </w:r>
      <w:r w:rsidRPr="00B35A77">
        <w:rPr>
          <w:rFonts w:ascii="Narkisim" w:hAnsi="Narkisim" w:cs="Narkisim"/>
          <w:b/>
          <w:bCs/>
          <w:rtl/>
        </w:rPr>
        <w:t>ר"ן</w:t>
      </w:r>
      <w:r w:rsidRPr="00B35A77">
        <w:rPr>
          <w:rFonts w:ascii="Narkisim" w:hAnsi="Narkisim" w:cs="Narkisim"/>
          <w:rtl/>
        </w:rPr>
        <w:t xml:space="preserve"> פי' אלמא לא עדיף מאמר דיבמה כקידושין. ו</w:t>
      </w:r>
      <w:r w:rsidRPr="00B35A77">
        <w:rPr>
          <w:rFonts w:ascii="Narkisim" w:hAnsi="Narkisim" w:cs="Narkisim"/>
          <w:b/>
          <w:bCs/>
          <w:rtl/>
        </w:rPr>
        <w:t>תוס</w:t>
      </w:r>
      <w:r w:rsidRPr="00B35A77">
        <w:rPr>
          <w:rFonts w:ascii="Narkisim" w:hAnsi="Narkisim" w:cs="Narkisim"/>
          <w:rtl/>
        </w:rPr>
        <w:t xml:space="preserve">' </w:t>
      </w:r>
      <w:r w:rsidRPr="00B35A77">
        <w:rPr>
          <w:rFonts w:ascii="Narkisim" w:hAnsi="Narkisim" w:cs="Narkisim"/>
          <w:szCs w:val="20"/>
          <w:rtl/>
        </w:rPr>
        <w:t>[מכת"י]</w:t>
      </w:r>
      <w:r w:rsidRPr="00B35A77">
        <w:rPr>
          <w:rFonts w:ascii="Narkisim" w:hAnsi="Narkisim" w:cs="Narkisim"/>
          <w:rtl/>
        </w:rPr>
        <w:t xml:space="preserve"> הק' כיון דלבי"ש מאמר קונה קנין גמור </w:t>
      </w:r>
      <w:r w:rsidRPr="00B35A77">
        <w:rPr>
          <w:rFonts w:ascii="Narkisim" w:hAnsi="Narkisim" w:cs="Narkisim"/>
          <w:szCs w:val="20"/>
          <w:rtl/>
        </w:rPr>
        <w:t>[דדרשי' ולקחה]</w:t>
      </w:r>
      <w:r w:rsidRPr="00B35A77">
        <w:rPr>
          <w:rFonts w:ascii="Narkisim" w:hAnsi="Narkisim" w:cs="Narkisim"/>
          <w:rtl/>
        </w:rPr>
        <w:t>, אמאי לא יתחייב סקילה. ומאי קאמר אי אתה מודה שאין חייבין סקילה וכו'. וה</w:t>
      </w:r>
      <w:r w:rsidRPr="00B35A77">
        <w:rPr>
          <w:rFonts w:ascii="Narkisim" w:hAnsi="Narkisim" w:cs="Narkisim"/>
          <w:b/>
          <w:bCs/>
          <w:rtl/>
        </w:rPr>
        <w:t>רמב"ן</w:t>
      </w:r>
      <w:r w:rsidRPr="00B35A77">
        <w:rPr>
          <w:rFonts w:ascii="Narkisim" w:hAnsi="Narkisim" w:cs="Narkisim"/>
          <w:rtl/>
        </w:rPr>
        <w:t xml:space="preserve"> ו</w:t>
      </w:r>
      <w:r w:rsidRPr="00B35A77">
        <w:rPr>
          <w:rFonts w:ascii="Narkisim" w:hAnsi="Narkisim" w:cs="Narkisim"/>
          <w:b/>
          <w:bCs/>
          <w:rtl/>
        </w:rPr>
        <w:t>רשב"א</w:t>
      </w:r>
      <w:r w:rsidRPr="00B35A77">
        <w:rPr>
          <w:rFonts w:ascii="Narkisim" w:hAnsi="Narkisim" w:cs="Narkisim"/>
          <w:rtl/>
        </w:rPr>
        <w:t xml:space="preserve"> </w:t>
      </w:r>
      <w:r w:rsidRPr="00B35A77">
        <w:rPr>
          <w:rFonts w:ascii="Narkisim" w:hAnsi="Narkisim" w:cs="Narkisim"/>
          <w:szCs w:val="20"/>
          <w:rtl/>
        </w:rPr>
        <w:t>(יבמות שם)</w:t>
      </w:r>
      <w:r w:rsidRPr="00B35A77">
        <w:rPr>
          <w:rFonts w:ascii="Narkisim" w:hAnsi="Narkisim" w:cs="Narkisim"/>
          <w:rtl/>
        </w:rPr>
        <w:t xml:space="preserve"> תי' דמאמר לבי"ש קונה קנין גמור, אלא שאינו 'גומר' כקידושין דאורייתא. וכדדרשי' (קידושין יד.) ביאה גומרת בה, ואין כסף ושטר גומרים בה</w:t>
      </w:r>
      <w:r w:rsidRPr="00B35A77">
        <w:rPr>
          <w:rStyle w:val="ac"/>
          <w:rFonts w:ascii="Narkisim" w:hAnsi="Narkisim" w:cs="Narkisim"/>
          <w:rtl/>
        </w:rPr>
        <w:footnoteReference w:id="450"/>
      </w:r>
      <w:r w:rsidRPr="00B35A77">
        <w:rPr>
          <w:rFonts w:ascii="Narkisim" w:hAnsi="Narkisim" w:cs="Narkisim"/>
        </w:rPr>
        <w:t xml:space="preserve">. </w:t>
      </w:r>
      <w:r w:rsidRPr="00B35A77">
        <w:rPr>
          <w:rFonts w:ascii="Narkisim" w:hAnsi="Narkisim" w:cs="Narkisim"/>
          <w:szCs w:val="20"/>
          <w:rtl/>
        </w:rPr>
        <w:t>[וצ"ב הגדר בזה</w:t>
      </w:r>
      <w:r w:rsidRPr="00B35A77">
        <w:rPr>
          <w:rStyle w:val="ac"/>
          <w:rFonts w:ascii="Narkisim" w:hAnsi="Narkisim" w:cs="Narkisim"/>
          <w:szCs w:val="20"/>
          <w:rtl/>
        </w:rPr>
        <w:footnoteReference w:id="451"/>
      </w:r>
      <w:r w:rsidRPr="00B35A77">
        <w:rPr>
          <w:rFonts w:ascii="Narkisim" w:hAnsi="Narkisim" w:cs="Narkisim"/>
          <w:szCs w:val="20"/>
          <w:rtl/>
        </w:rPr>
        <w:t>]</w:t>
      </w:r>
      <w:r w:rsidRPr="00B35A77">
        <w:rPr>
          <w:rFonts w:ascii="Narkisim" w:hAnsi="Narkisim" w:cs="Narkisim"/>
          <w:rtl/>
        </w:rPr>
        <w:t>.</w:t>
      </w:r>
      <w:r w:rsidRPr="00B35A77">
        <w:rPr>
          <w:rFonts w:ascii="Narkisim" w:hAnsi="Narkisim" w:cs="Narkisim"/>
          <w:szCs w:val="20"/>
          <w:rtl/>
        </w:rPr>
        <w:t xml:space="preserve"> [וע' קר"א יבמות]</w:t>
      </w:r>
      <w:r w:rsidRPr="00B35A77">
        <w:rPr>
          <w:rFonts w:ascii="Narkisim" w:hAnsi="Narkisim" w:cs="Narkisim"/>
          <w:szCs w:val="20"/>
        </w:rPr>
        <w:t>.</w:t>
      </w:r>
    </w:p>
    <w:p w14:paraId="6144689F" w14:textId="77777777" w:rsidR="00101874" w:rsidRPr="00B35A77" w:rsidRDefault="00000000" w:rsidP="00B35A77">
      <w:pPr>
        <w:pStyle w:val="a7"/>
        <w:bidi/>
        <w:rPr>
          <w:rFonts w:ascii="Narkisim" w:hAnsi="Narkisim"/>
        </w:rPr>
      </w:pPr>
      <w:r w:rsidRPr="00B35A77">
        <w:rPr>
          <w:rFonts w:ascii="Narkisim" w:hAnsi="Narkisim"/>
          <w:rtl/>
        </w:rPr>
        <w:t>אבל ה</w:t>
      </w:r>
      <w:r w:rsidRPr="00B35A77">
        <w:rPr>
          <w:rFonts w:ascii="Narkisim" w:hAnsi="Narkisim"/>
          <w:b/>
          <w:bCs/>
          <w:rtl/>
        </w:rPr>
        <w:t>תוס' הרא"ש</w:t>
      </w:r>
      <w:r w:rsidRPr="00B35A77">
        <w:rPr>
          <w:rFonts w:ascii="Narkisim" w:hAnsi="Narkisim"/>
          <w:rtl/>
        </w:rPr>
        <w:t xml:space="preserve"> </w:t>
      </w:r>
      <w:r w:rsidRPr="00B35A77">
        <w:rPr>
          <w:rFonts w:ascii="Narkisim" w:hAnsi="Narkisim"/>
          <w:szCs w:val="20"/>
          <w:rtl/>
        </w:rPr>
        <w:t>(כאן, ויבמות כט:)</w:t>
      </w:r>
      <w:r w:rsidRPr="00B35A77">
        <w:rPr>
          <w:rFonts w:ascii="Narkisim" w:hAnsi="Narkisim"/>
          <w:rtl/>
        </w:rPr>
        <w:t xml:space="preserve"> כתב דאף ר' יהושע ל"ל דמאמר קונה קנין גמור, מדקאמר ר"ע </w:t>
      </w:r>
      <w:r w:rsidRPr="00B35A77">
        <w:rPr>
          <w:rFonts w:ascii="Narkisim" w:hAnsi="Narkisim"/>
          <w:szCs w:val="20"/>
          <w:rtl/>
        </w:rPr>
        <w:t>[לר' יהושע]</w:t>
      </w:r>
      <w:r w:rsidRPr="00B35A77">
        <w:rPr>
          <w:rFonts w:ascii="Narkisim" w:hAnsi="Narkisim"/>
          <w:rtl/>
        </w:rPr>
        <w:t xml:space="preserve"> אי אתה מודה דאין חייבין סקילה</w:t>
      </w:r>
      <w:r w:rsidRPr="00B35A77">
        <w:rPr>
          <w:rStyle w:val="ac"/>
          <w:rFonts w:ascii="Narkisim" w:hAnsi="Narkisim"/>
          <w:rtl/>
        </w:rPr>
        <w:footnoteReference w:id="452"/>
      </w:r>
      <w:r w:rsidRPr="00B35A77">
        <w:rPr>
          <w:rFonts w:ascii="Narkisim" w:hAnsi="Narkisim"/>
        </w:rPr>
        <w:t xml:space="preserve">, </w:t>
      </w:r>
      <w:r w:rsidRPr="00B35A77">
        <w:rPr>
          <w:rFonts w:ascii="Narkisim" w:hAnsi="Narkisim"/>
          <w:rtl/>
        </w:rPr>
        <w:t>משמע דאף ר' יהושע מודה בזה. [וכ"כ ב</w:t>
      </w:r>
      <w:r w:rsidRPr="00B35A77">
        <w:rPr>
          <w:rFonts w:ascii="Narkisim" w:hAnsi="Narkisim"/>
          <w:b/>
          <w:bCs/>
          <w:rtl/>
        </w:rPr>
        <w:t>פי' הרא"ש</w:t>
      </w:r>
      <w:r w:rsidRPr="00B35A77">
        <w:rPr>
          <w:rFonts w:ascii="Narkisim" w:hAnsi="Narkisim"/>
          <w:rtl/>
        </w:rPr>
        <w:t xml:space="preserve"> (עד.) דר' יהושע ל"ל מאמר קונה קנין גמור]. ומבואר דלבי"ש כשעשה מאמר חייבין סקילה, דהוה קידושין גמורים</w:t>
      </w:r>
      <w:r w:rsidRPr="00B35A77">
        <w:rPr>
          <w:rStyle w:val="ac"/>
          <w:rFonts w:ascii="Narkisim" w:hAnsi="Narkisim"/>
          <w:rtl/>
        </w:rPr>
        <w:footnoteReference w:id="453"/>
      </w:r>
      <w:r w:rsidRPr="00B35A77">
        <w:rPr>
          <w:rFonts w:ascii="Narkisim" w:hAnsi="Narkisim"/>
        </w:rPr>
        <w:t>.</w:t>
      </w:r>
    </w:p>
    <w:p w14:paraId="186E87BC" w14:textId="77777777" w:rsidR="00101874" w:rsidRPr="00B35A77" w:rsidRDefault="00000000" w:rsidP="00B35A77">
      <w:pPr>
        <w:pStyle w:val="aa"/>
        <w:bidi/>
        <w:rPr>
          <w:rFonts w:ascii="Narkisim" w:hAnsi="Narkisim"/>
        </w:rPr>
      </w:pPr>
      <w:r w:rsidRPr="00B35A77">
        <w:rPr>
          <w:rFonts w:ascii="Narkisim" w:hAnsi="Narkisim"/>
          <w:u w:val="single"/>
          <w:rtl/>
        </w:rPr>
        <w:t>שם</w:t>
      </w:r>
      <w:r w:rsidRPr="00B35A77">
        <w:rPr>
          <w:rFonts w:ascii="Narkisim" w:hAnsi="Narkisim"/>
          <w:rtl/>
        </w:rPr>
        <w:t>. אין היבמה גמורה. ה</w:t>
      </w:r>
      <w:r w:rsidRPr="00B35A77">
        <w:rPr>
          <w:rFonts w:ascii="Narkisim" w:hAnsi="Narkisim"/>
          <w:b/>
          <w:bCs/>
          <w:rtl/>
        </w:rPr>
        <w:t>תפא"י</w:t>
      </w:r>
      <w:r w:rsidRPr="00B35A77">
        <w:rPr>
          <w:rFonts w:ascii="Narkisim" w:hAnsi="Narkisim"/>
          <w:rtl/>
        </w:rPr>
        <w:t xml:space="preserve"> (בבועז) הק' למ"ד קידושין תוספים ביבמה לשוק, א"כ הול"ל דאינה מיוחדת לו כיון דאחר יכול לאוסרה עליו ע"י קידושין</w:t>
      </w:r>
      <w:r w:rsidRPr="00B35A77">
        <w:rPr>
          <w:rStyle w:val="ac"/>
          <w:rFonts w:ascii="Narkisim" w:hAnsi="Narkisim"/>
          <w:rtl/>
        </w:rPr>
        <w:footnoteReference w:id="454"/>
      </w:r>
      <w:r w:rsidRPr="00B35A77">
        <w:rPr>
          <w:rFonts w:ascii="Narkisim" w:hAnsi="Narkisim"/>
        </w:rPr>
        <w:t xml:space="preserve">. </w:t>
      </w:r>
      <w:r w:rsidRPr="00B35A77">
        <w:rPr>
          <w:rFonts w:ascii="Narkisim" w:hAnsi="Narkisim"/>
          <w:rtl/>
        </w:rPr>
        <w:t>וכתב דהכא הוה מדברי ר' עקיבא, ור"ע ס"ל דאין קידושין תופסין בחייבי לאוין, וכ"ש ביבמה</w:t>
      </w:r>
      <w:r w:rsidRPr="00B35A77">
        <w:rPr>
          <w:rFonts w:ascii="Narkisim" w:hAnsi="Narkisim"/>
        </w:rPr>
        <w:t>.</w:t>
      </w:r>
    </w:p>
    <w:p w14:paraId="635A0752" w14:textId="77777777" w:rsidR="00101874" w:rsidRPr="00B35A77" w:rsidRDefault="00000000" w:rsidP="00B35A77">
      <w:pPr>
        <w:pStyle w:val="aa"/>
        <w:bidi/>
        <w:rPr>
          <w:rFonts w:ascii="Narkisim" w:hAnsi="Narkisim"/>
        </w:rPr>
      </w:pPr>
      <w:r w:rsidRPr="00B35A77">
        <w:rPr>
          <w:rFonts w:ascii="Narkisim" w:hAnsi="Narkisim"/>
          <w:rtl/>
        </w:rPr>
        <w:t>וה</w:t>
      </w:r>
      <w:r w:rsidRPr="00B35A77">
        <w:rPr>
          <w:rFonts w:ascii="Narkisim" w:hAnsi="Narkisim"/>
          <w:b/>
          <w:bCs/>
          <w:rtl/>
        </w:rPr>
        <w:t>ירושלמי</w:t>
      </w:r>
      <w:r w:rsidRPr="00B35A77">
        <w:rPr>
          <w:rFonts w:ascii="Narkisim" w:hAnsi="Narkisim"/>
          <w:rtl/>
        </w:rPr>
        <w:t xml:space="preserve"> (י ה) מסתפקת היכא דקידושי ק' תופסים שרגא דליבני, מי מפר נדריה</w:t>
      </w:r>
      <w:r w:rsidRPr="00B35A77">
        <w:rPr>
          <w:rStyle w:val="ac"/>
          <w:rFonts w:ascii="Narkisim" w:hAnsi="Narkisim"/>
          <w:rtl/>
        </w:rPr>
        <w:footnoteReference w:id="455"/>
      </w:r>
      <w:r w:rsidRPr="00B35A77">
        <w:rPr>
          <w:rFonts w:ascii="Narkisim" w:hAnsi="Narkisim"/>
        </w:rPr>
        <w:t xml:space="preserve">. </w:t>
      </w:r>
      <w:r w:rsidRPr="00B35A77">
        <w:rPr>
          <w:rFonts w:ascii="Narkisim" w:hAnsi="Narkisim"/>
          <w:rtl/>
        </w:rPr>
        <w:t>וע' במפרשים בפי' הספק</w:t>
      </w:r>
      <w:r w:rsidRPr="00B35A77">
        <w:rPr>
          <w:rStyle w:val="ac"/>
          <w:rFonts w:ascii="Narkisim" w:hAnsi="Narkisim"/>
          <w:rtl/>
        </w:rPr>
        <w:footnoteReference w:id="456"/>
      </w:r>
      <w:r w:rsidRPr="00B35A77">
        <w:rPr>
          <w:rFonts w:ascii="Narkisim" w:hAnsi="Narkisim"/>
        </w:rPr>
        <w:t>.</w:t>
      </w:r>
    </w:p>
    <w:p w14:paraId="0FD7AE55" w14:textId="77777777" w:rsidR="00101874" w:rsidRPr="00B35A77" w:rsidRDefault="00000000" w:rsidP="00B35A77">
      <w:pPr>
        <w:pStyle w:val="aa"/>
        <w:bidi/>
        <w:rPr>
          <w:rFonts w:ascii="Narkisim" w:hAnsi="Narkisim"/>
        </w:rPr>
      </w:pPr>
      <w:r w:rsidRPr="00B35A77">
        <w:rPr>
          <w:rFonts w:ascii="Narkisim" w:hAnsi="Narkisim"/>
          <w:u w:val="single"/>
          <w:rtl/>
        </w:rPr>
        <w:t>ר"ן ד"ה כשם</w:t>
      </w:r>
      <w:r w:rsidRPr="00B35A77">
        <w:rPr>
          <w:rFonts w:ascii="Narkisim" w:hAnsi="Narkisim"/>
          <w:rtl/>
        </w:rPr>
        <w:t>. דאע"ג דקי"ל יש זיקה וכו' ה"מ מקמי דאייתי הך ברייתא וכו' שאין היבמה גמורה וכו'. [ועד"ז כת' תוס' יבמות כט:, וע' מש"כ לעיל עד.]. ולכאורה קו' הר"ן לפי' הב' דלעיל, דהיבם מיפר בשותפות האב. דאילו לפי' הא' דר"א ס"ל דזיקה ככנוסה, הא לא קי"ל דזיקה ככנוסה</w:t>
      </w:r>
      <w:r w:rsidRPr="00B35A77">
        <w:rPr>
          <w:rFonts w:ascii="Narkisim" w:hAnsi="Narkisim"/>
        </w:rPr>
        <w:t>.</w:t>
      </w:r>
    </w:p>
    <w:p w14:paraId="6047A8AD" w14:textId="77777777" w:rsidR="00101874" w:rsidRPr="00B35A77" w:rsidRDefault="00000000" w:rsidP="00B35A77">
      <w:pPr>
        <w:bidi/>
        <w:rPr>
          <w:rFonts w:ascii="Narkisim" w:hAnsi="Narkisim" w:cs="Narkisim"/>
        </w:rPr>
      </w:pPr>
      <w:r w:rsidRPr="00B35A77">
        <w:rPr>
          <w:rFonts w:ascii="Narkisim" w:hAnsi="Narkisim" w:cs="Narkisim"/>
          <w:u w:val="single"/>
          <w:rtl/>
        </w:rPr>
        <w:t>בא"ד ומסתפקא לי וכו' אב במקום יבם מן האירוסין אי מצי מיפר</w:t>
      </w:r>
      <w:r w:rsidRPr="00B35A77">
        <w:rPr>
          <w:rStyle w:val="ac"/>
          <w:rFonts w:ascii="Narkisim" w:hAnsi="Narkisim" w:cs="Narkisim"/>
          <w:rtl/>
        </w:rPr>
        <w:footnoteReference w:id="457"/>
      </w:r>
      <w:r w:rsidRPr="00B35A77">
        <w:rPr>
          <w:rFonts w:ascii="Narkisim" w:hAnsi="Narkisim" w:cs="Narkisim"/>
        </w:rPr>
        <w:t xml:space="preserve">. </w:t>
      </w:r>
      <w:r w:rsidRPr="00B35A77">
        <w:rPr>
          <w:rFonts w:ascii="Narkisim" w:hAnsi="Narkisim" w:cs="Narkisim"/>
          <w:rtl/>
        </w:rPr>
        <w:t xml:space="preserve">ומשמע דהר"ן נסתפק בהא דהאב אינו יכול להפר בנערה המאורסה, האם הוה משום דהארוס זוכה בהפרת נדריה, ויבם אינו וזכה בהפרת נדרים כלל. או דמ"מ יש כאן מקצת אישות, ועי"ז יצאתה מרשות אביה. </w:t>
      </w:r>
      <w:r w:rsidRPr="00B35A77">
        <w:rPr>
          <w:rFonts w:ascii="Narkisim" w:hAnsi="Narkisim" w:cs="Narkisim"/>
          <w:szCs w:val="20"/>
          <w:rtl/>
        </w:rPr>
        <w:t>והקר"א כתב דכל הזיקה הוה רק מדרבנן, ומדאורייתא היא ברשות האב, א"כ פשיטא דהאב מיפר</w:t>
      </w:r>
      <w:r w:rsidRPr="00B35A77">
        <w:rPr>
          <w:rStyle w:val="ac"/>
          <w:rFonts w:ascii="Narkisim" w:hAnsi="Narkisim" w:cs="Narkisim"/>
          <w:szCs w:val="20"/>
          <w:rtl/>
        </w:rPr>
        <w:footnoteReference w:id="458"/>
      </w:r>
      <w:r w:rsidRPr="00B35A77">
        <w:rPr>
          <w:rFonts w:ascii="Narkisim" w:hAnsi="Narkisim" w:cs="Narkisim"/>
          <w:szCs w:val="20"/>
        </w:rPr>
        <w:t>.</w:t>
      </w:r>
    </w:p>
    <w:p w14:paraId="381EDEB9" w14:textId="77777777" w:rsidR="00101874" w:rsidRPr="00B35A77" w:rsidRDefault="00000000" w:rsidP="00B35A77">
      <w:pPr>
        <w:pStyle w:val="a7"/>
        <w:bidi/>
        <w:rPr>
          <w:rFonts w:ascii="Narkisim" w:hAnsi="Narkisim"/>
        </w:rPr>
      </w:pPr>
      <w:r w:rsidRPr="00B35A77">
        <w:rPr>
          <w:rFonts w:ascii="Narkisim" w:hAnsi="Narkisim"/>
          <w:rtl/>
        </w:rPr>
        <w:t>וה</w:t>
      </w:r>
      <w:r w:rsidRPr="00B35A77">
        <w:rPr>
          <w:rFonts w:ascii="Narkisim" w:hAnsi="Narkisim"/>
          <w:b/>
          <w:bCs/>
          <w:rtl/>
        </w:rPr>
        <w:t>רמב"ם</w:t>
      </w:r>
      <w:r w:rsidRPr="00B35A77">
        <w:rPr>
          <w:rFonts w:ascii="Narkisim" w:hAnsi="Narkisim"/>
          <w:rtl/>
        </w:rPr>
        <w:t xml:space="preserve"> </w:t>
      </w:r>
      <w:r w:rsidRPr="00B35A77">
        <w:rPr>
          <w:rFonts w:ascii="Narkisim" w:hAnsi="Narkisim"/>
          <w:szCs w:val="20"/>
          <w:rtl/>
        </w:rPr>
        <w:t>(יא כד)</w:t>
      </w:r>
      <w:r w:rsidRPr="00B35A77">
        <w:rPr>
          <w:rFonts w:ascii="Narkisim" w:hAnsi="Narkisim"/>
          <w:rtl/>
        </w:rPr>
        <w:t xml:space="preserve"> וכן ב</w:t>
      </w:r>
      <w:r w:rsidRPr="00B35A77">
        <w:rPr>
          <w:rFonts w:ascii="Narkisim" w:hAnsi="Narkisim"/>
          <w:b/>
          <w:bCs/>
          <w:rtl/>
        </w:rPr>
        <w:t>טור</w:t>
      </w:r>
      <w:r w:rsidRPr="00B35A77">
        <w:rPr>
          <w:rFonts w:ascii="Narkisim" w:hAnsi="Narkisim"/>
          <w:rtl/>
        </w:rPr>
        <w:t xml:space="preserve"> ו</w:t>
      </w:r>
      <w:r w:rsidRPr="00B35A77">
        <w:rPr>
          <w:rFonts w:ascii="Narkisim" w:hAnsi="Narkisim"/>
          <w:b/>
          <w:bCs/>
          <w:rtl/>
        </w:rPr>
        <w:t>שו"ע</w:t>
      </w:r>
      <w:r w:rsidRPr="00B35A77">
        <w:rPr>
          <w:rFonts w:ascii="Narkisim" w:hAnsi="Narkisim"/>
          <w:rtl/>
        </w:rPr>
        <w:t xml:space="preserve"> </w:t>
      </w:r>
      <w:r w:rsidRPr="00B35A77">
        <w:rPr>
          <w:rFonts w:ascii="Narkisim" w:hAnsi="Narkisim"/>
          <w:szCs w:val="20"/>
          <w:rtl/>
        </w:rPr>
        <w:t>(רלד יא)</w:t>
      </w:r>
      <w:r w:rsidRPr="00B35A77">
        <w:rPr>
          <w:rFonts w:ascii="Narkisim" w:hAnsi="Narkisim"/>
          <w:rtl/>
        </w:rPr>
        <w:t xml:space="preserve"> מבואר דהאב מיפר. ו</w:t>
      </w:r>
      <w:r w:rsidRPr="00B35A77">
        <w:rPr>
          <w:rFonts w:ascii="Narkisim" w:hAnsi="Narkisim"/>
          <w:b/>
          <w:bCs/>
          <w:rtl/>
        </w:rPr>
        <w:t>רע"א</w:t>
      </w:r>
      <w:r w:rsidRPr="00B35A77">
        <w:rPr>
          <w:rFonts w:ascii="Narkisim" w:hAnsi="Narkisim"/>
          <w:rtl/>
        </w:rPr>
        <w:t xml:space="preserve"> </w:t>
      </w:r>
      <w:r w:rsidRPr="00B35A77">
        <w:rPr>
          <w:rFonts w:ascii="Narkisim" w:hAnsi="Narkisim"/>
          <w:szCs w:val="20"/>
          <w:rtl/>
        </w:rPr>
        <w:t>(בשו"ע)</w:t>
      </w:r>
      <w:r w:rsidRPr="00B35A77">
        <w:rPr>
          <w:rFonts w:ascii="Narkisim" w:hAnsi="Narkisim"/>
          <w:rtl/>
        </w:rPr>
        <w:t xml:space="preserve"> ציין לדברי הר"ן</w:t>
      </w:r>
      <w:r w:rsidRPr="00B35A77">
        <w:rPr>
          <w:rFonts w:ascii="Narkisim" w:hAnsi="Narkisim"/>
        </w:rPr>
        <w:t>.</w:t>
      </w:r>
    </w:p>
    <w:p w14:paraId="13532BF0" w14:textId="77777777" w:rsidR="00101874" w:rsidRPr="00B35A77" w:rsidRDefault="00000000" w:rsidP="00B35A77">
      <w:pPr>
        <w:pStyle w:val="a7"/>
        <w:bidi/>
        <w:rPr>
          <w:rFonts w:ascii="Narkisim" w:hAnsi="Narkisim"/>
        </w:rPr>
      </w:pPr>
      <w:r w:rsidRPr="00B35A77">
        <w:rPr>
          <w:rFonts w:ascii="Narkisim" w:hAnsi="Narkisim"/>
          <w:rtl/>
        </w:rPr>
        <w:t>ו</w:t>
      </w:r>
      <w:r w:rsidRPr="00B35A77">
        <w:rPr>
          <w:rFonts w:ascii="Narkisim" w:hAnsi="Narkisim"/>
          <w:b/>
          <w:bCs/>
          <w:rtl/>
        </w:rPr>
        <w:t>רע"א</w:t>
      </w:r>
      <w:r w:rsidRPr="00B35A77">
        <w:rPr>
          <w:rFonts w:ascii="Narkisim" w:hAnsi="Narkisim"/>
          <w:rtl/>
        </w:rPr>
        <w:t xml:space="preserve"> הק' דלמש"כ בגמ' (עד:) דיפר בשותפות, וע"ז חלק ר"ע דלא מהני. ומי גרע מהיפר האב לחוד</w:t>
      </w:r>
      <w:r w:rsidRPr="00B35A77">
        <w:rPr>
          <w:rStyle w:val="ac"/>
          <w:rFonts w:ascii="Narkisim" w:hAnsi="Narkisim"/>
          <w:rtl/>
        </w:rPr>
        <w:footnoteReference w:id="459"/>
      </w:r>
      <w:r w:rsidRPr="00B35A77">
        <w:rPr>
          <w:rFonts w:ascii="Narkisim" w:hAnsi="Narkisim"/>
        </w:rPr>
        <w:t xml:space="preserve">. </w:t>
      </w:r>
      <w:r w:rsidRPr="00B35A77">
        <w:rPr>
          <w:rFonts w:ascii="Narkisim" w:hAnsi="Narkisim"/>
          <w:szCs w:val="20"/>
          <w:rtl/>
        </w:rPr>
        <w:t>וע' שלמ"נ</w:t>
      </w:r>
      <w:r w:rsidRPr="00B35A77">
        <w:rPr>
          <w:rFonts w:ascii="Narkisim" w:hAnsi="Narkisim"/>
          <w:szCs w:val="20"/>
        </w:rPr>
        <w:t>.</w:t>
      </w:r>
    </w:p>
    <w:p w14:paraId="78C949A9" w14:textId="77777777" w:rsidR="00101874" w:rsidRPr="00B35A77" w:rsidRDefault="00000000" w:rsidP="00B35A77">
      <w:pPr>
        <w:bidi/>
        <w:rPr>
          <w:rFonts w:ascii="Narkisim" w:hAnsi="Narkisim" w:cs="Narkisim"/>
        </w:rPr>
      </w:pPr>
      <w:r w:rsidRPr="00B35A77">
        <w:rPr>
          <w:rFonts w:ascii="Narkisim" w:hAnsi="Narkisim" w:cs="Narkisim"/>
          <w:u w:val="single"/>
          <w:rtl/>
        </w:rPr>
        <w:t>בא"ד מיהו מסתברא לי דנדרים שנדרה וכו' מצי מפיר וכו' דנתרוקנה רשות לאב</w:t>
      </w:r>
      <w:r w:rsidRPr="00B35A77">
        <w:rPr>
          <w:rFonts w:ascii="Narkisim" w:hAnsi="Narkisim" w:cs="Narkisim"/>
          <w:rtl/>
        </w:rPr>
        <w:t xml:space="preserve">. מבואר בר"ן דמהני גדר 'נתרוקנה'. </w:t>
      </w:r>
      <w:r w:rsidRPr="00B35A77">
        <w:rPr>
          <w:rFonts w:ascii="Narkisim" w:hAnsi="Narkisim" w:cs="Narkisim"/>
          <w:szCs w:val="20"/>
          <w:rtl/>
        </w:rPr>
        <w:t>[ומשמע דאף היכא דהארוס לא שמע, וע' לעיל ע:</w:t>
      </w:r>
      <w:r w:rsidRPr="00B35A77">
        <w:rPr>
          <w:rFonts w:ascii="Narkisim" w:hAnsi="Narkisim" w:cs="Narkisim"/>
          <w:rtl/>
        </w:rPr>
        <w:t xml:space="preserve">]. דהאב מיפר מכח הארוס הראשון, ולכן הארוס השני אינו מעכב עליו [היכא דהארוס הב' אינו זוכה, וכן הוכיח </w:t>
      </w:r>
      <w:r w:rsidRPr="00B35A77">
        <w:rPr>
          <w:rFonts w:ascii="Narkisim" w:hAnsi="Narkisim" w:cs="Narkisim"/>
          <w:rtl/>
        </w:rPr>
        <w:lastRenderedPageBreak/>
        <w:t xml:space="preserve">מדלעיל עא:, וע' מש"כ בזה שם]. </w:t>
      </w:r>
      <w:r w:rsidRPr="00B35A77">
        <w:rPr>
          <w:rFonts w:ascii="Narkisim" w:hAnsi="Narkisim" w:cs="Narkisim"/>
          <w:szCs w:val="20"/>
          <w:rtl/>
        </w:rPr>
        <w:t>[אמנם ה</w:t>
      </w:r>
      <w:r w:rsidRPr="00B35A77">
        <w:rPr>
          <w:rFonts w:ascii="Narkisim" w:hAnsi="Narkisim" w:cs="Narkisim"/>
          <w:b/>
          <w:bCs/>
          <w:szCs w:val="20"/>
          <w:rtl/>
        </w:rPr>
        <w:t>ר"ן</w:t>
      </w:r>
      <w:r w:rsidRPr="00B35A77">
        <w:rPr>
          <w:rFonts w:ascii="Narkisim" w:hAnsi="Narkisim" w:cs="Narkisim"/>
          <w:szCs w:val="20"/>
          <w:rtl/>
        </w:rPr>
        <w:t xml:space="preserve"> (לעיל עא.) נסתפק האם האב מיפר לחודיה [מדין נתרוקנה] אילו הארוס השני לא היה זוכה, עי"ש]</w:t>
      </w:r>
      <w:r w:rsidRPr="00B35A77">
        <w:rPr>
          <w:rFonts w:ascii="Narkisim" w:hAnsi="Narkisim" w:cs="Narkisim"/>
          <w:szCs w:val="20"/>
        </w:rPr>
        <w:t>.</w:t>
      </w:r>
    </w:p>
    <w:p w14:paraId="5D1BD06E" w14:textId="77777777" w:rsidR="00101874" w:rsidRPr="00B35A77" w:rsidRDefault="00000000" w:rsidP="00B35A77">
      <w:pPr>
        <w:pStyle w:val="2"/>
        <w:bidi/>
        <w:rPr>
          <w:rFonts w:ascii="Narkisim" w:hAnsi="Narkisim"/>
        </w:rPr>
      </w:pPr>
      <w:r w:rsidRPr="00B35A77">
        <w:rPr>
          <w:rFonts w:ascii="Narkisim" w:hAnsi="Narkisim"/>
          <w:rtl/>
        </w:rPr>
        <w:t>הפרה והקמה קודם הנדר</w:t>
      </w:r>
    </w:p>
    <w:p w14:paraId="0F17E581" w14:textId="77777777" w:rsidR="00101874" w:rsidRPr="00B35A77" w:rsidRDefault="00000000" w:rsidP="00B35A77">
      <w:pPr>
        <w:bidi/>
        <w:rPr>
          <w:rFonts w:ascii="Narkisim" w:hAnsi="Narkisim" w:cs="Narkisim"/>
        </w:rPr>
      </w:pPr>
      <w:r w:rsidRPr="00B35A77">
        <w:rPr>
          <w:rFonts w:ascii="Narkisim" w:hAnsi="Narkisim" w:cs="Narkisim"/>
          <w:u w:val="single"/>
          <w:rtl/>
        </w:rPr>
        <w:t>הרי הן קיימין לא אמר כלום</w:t>
      </w:r>
      <w:r w:rsidRPr="00B35A77">
        <w:rPr>
          <w:rFonts w:ascii="Narkisim" w:hAnsi="Narkisim" w:cs="Narkisim"/>
          <w:rtl/>
        </w:rPr>
        <w:t>. ה</w:t>
      </w:r>
      <w:r w:rsidRPr="00B35A77">
        <w:rPr>
          <w:rFonts w:ascii="Narkisim" w:hAnsi="Narkisim" w:cs="Narkisim"/>
          <w:b/>
          <w:bCs/>
          <w:rtl/>
        </w:rPr>
        <w:t>ר"ן</w:t>
      </w:r>
      <w:r w:rsidRPr="00B35A77">
        <w:rPr>
          <w:rFonts w:ascii="Narkisim" w:hAnsi="Narkisim" w:cs="Narkisim"/>
          <w:rtl/>
        </w:rPr>
        <w:t xml:space="preserve"> כתב דנדר דעדיין לא חל לא אלים, וליכא למילף ק"ו דתהני הקמה. </w:t>
      </w:r>
      <w:r w:rsidRPr="00B35A77">
        <w:rPr>
          <w:rFonts w:ascii="Narkisim" w:hAnsi="Narkisim" w:cs="Narkisim"/>
          <w:szCs w:val="20"/>
          <w:rtl/>
        </w:rPr>
        <w:t>[וכעי"ז כתב ה</w:t>
      </w:r>
      <w:r w:rsidRPr="00B35A77">
        <w:rPr>
          <w:rFonts w:ascii="Narkisim" w:hAnsi="Narkisim" w:cs="Narkisim"/>
          <w:b/>
          <w:bCs/>
          <w:szCs w:val="20"/>
          <w:rtl/>
        </w:rPr>
        <w:t>רא"ש</w:t>
      </w:r>
      <w:r w:rsidRPr="00B35A77">
        <w:rPr>
          <w:rFonts w:ascii="Narkisim" w:hAnsi="Narkisim" w:cs="Narkisim"/>
          <w:szCs w:val="20"/>
          <w:rtl/>
        </w:rPr>
        <w:t xml:space="preserve"> בשם ה</w:t>
      </w:r>
      <w:r w:rsidRPr="00B35A77">
        <w:rPr>
          <w:rFonts w:ascii="Narkisim" w:hAnsi="Narkisim" w:cs="Narkisim"/>
          <w:b/>
          <w:bCs/>
          <w:szCs w:val="20"/>
          <w:rtl/>
        </w:rPr>
        <w:t>רא"מ</w:t>
      </w:r>
      <w:r w:rsidRPr="00B35A77">
        <w:rPr>
          <w:rFonts w:ascii="Narkisim" w:hAnsi="Narkisim" w:cs="Narkisim"/>
          <w:szCs w:val="20"/>
          <w:rtl/>
        </w:rPr>
        <w:t>]</w:t>
      </w:r>
      <w:r w:rsidRPr="00B35A77">
        <w:rPr>
          <w:rFonts w:ascii="Narkisim" w:hAnsi="Narkisim" w:cs="Narkisim"/>
          <w:rtl/>
        </w:rPr>
        <w:t>. ו</w:t>
      </w:r>
      <w:r w:rsidRPr="00B35A77">
        <w:rPr>
          <w:rFonts w:ascii="Narkisim" w:hAnsi="Narkisim" w:cs="Narkisim"/>
          <w:b/>
          <w:bCs/>
          <w:rtl/>
        </w:rPr>
        <w:t>רע"א</w:t>
      </w:r>
      <w:r w:rsidRPr="00B35A77">
        <w:rPr>
          <w:rFonts w:ascii="Narkisim" w:hAnsi="Narkisim" w:cs="Narkisim"/>
          <w:rtl/>
        </w:rPr>
        <w:t xml:space="preserve"> הק' דכיון דאין ילפותא דל"מ הקמה, אלא משום דלא אשכחן, האיך ילפי' בהיקש דל"מ הפרה עד שלא חל הנדר, הא אין ילפו' דל"מ, ואדרבה נילף דמהני הקמה.</w:t>
      </w:r>
      <w:r w:rsidRPr="00B35A77">
        <w:rPr>
          <w:rFonts w:ascii="Narkisim" w:hAnsi="Narkisim" w:cs="Narkisim"/>
          <w:szCs w:val="20"/>
          <w:rtl/>
        </w:rPr>
        <w:t xml:space="preserve"> [וכעי"ז הק' ה</w:t>
      </w:r>
      <w:r w:rsidRPr="00B35A77">
        <w:rPr>
          <w:rFonts w:ascii="Narkisim" w:hAnsi="Narkisim" w:cs="Narkisim"/>
          <w:b/>
          <w:bCs/>
          <w:szCs w:val="20"/>
          <w:rtl/>
        </w:rPr>
        <w:t>רא"ש</w:t>
      </w:r>
      <w:r w:rsidRPr="00B35A77">
        <w:rPr>
          <w:rFonts w:ascii="Narkisim" w:hAnsi="Narkisim" w:cs="Narkisim"/>
          <w:szCs w:val="20"/>
          <w:rtl/>
        </w:rPr>
        <w:t xml:space="preserve"> על הרא"מ</w:t>
      </w:r>
      <w:r w:rsidRPr="00B35A77">
        <w:rPr>
          <w:rStyle w:val="ac"/>
          <w:rFonts w:ascii="Narkisim" w:hAnsi="Narkisim" w:cs="Narkisim"/>
          <w:szCs w:val="20"/>
          <w:rtl/>
        </w:rPr>
        <w:footnoteReference w:id="460"/>
      </w:r>
      <w:r w:rsidRPr="00B35A77">
        <w:rPr>
          <w:rFonts w:ascii="Narkisim" w:hAnsi="Narkisim" w:cs="Narkisim"/>
          <w:szCs w:val="20"/>
          <w:rtl/>
        </w:rPr>
        <w:t>]</w:t>
      </w:r>
      <w:r w:rsidRPr="00B35A77">
        <w:rPr>
          <w:rFonts w:ascii="Narkisim" w:hAnsi="Narkisim" w:cs="Narkisim"/>
          <w:szCs w:val="20"/>
        </w:rPr>
        <w:t>.</w:t>
      </w:r>
    </w:p>
    <w:p w14:paraId="22CC3BAA" w14:textId="77777777" w:rsidR="00101874" w:rsidRPr="00B35A77" w:rsidRDefault="00000000" w:rsidP="00B35A77">
      <w:pPr>
        <w:pStyle w:val="a8"/>
        <w:bidi/>
        <w:rPr>
          <w:rFonts w:ascii="Narkisim" w:hAnsi="Narkisim"/>
        </w:rPr>
      </w:pPr>
      <w:r w:rsidRPr="00B35A77">
        <w:rPr>
          <w:rFonts w:ascii="Narkisim" w:hAnsi="Narkisim"/>
          <w:rtl/>
        </w:rPr>
        <w:t>וה</w:t>
      </w:r>
      <w:r w:rsidRPr="00B35A77">
        <w:rPr>
          <w:rFonts w:ascii="Narkisim" w:hAnsi="Narkisim"/>
          <w:b/>
          <w:bCs/>
          <w:rtl/>
        </w:rPr>
        <w:t>אחרונים</w:t>
      </w:r>
      <w:r w:rsidRPr="00B35A77">
        <w:rPr>
          <w:rFonts w:ascii="Narkisim" w:hAnsi="Narkisim"/>
          <w:rtl/>
        </w:rPr>
        <w:t xml:space="preserve"> הביאו דה</w:t>
      </w:r>
      <w:r w:rsidRPr="00B35A77">
        <w:rPr>
          <w:rFonts w:ascii="Narkisim" w:hAnsi="Narkisim"/>
          <w:b/>
          <w:bCs/>
          <w:rtl/>
        </w:rPr>
        <w:t>מפרש</w:t>
      </w:r>
      <w:r w:rsidRPr="00B35A77">
        <w:rPr>
          <w:rFonts w:ascii="Narkisim" w:hAnsi="Narkisim"/>
          <w:rtl/>
        </w:rPr>
        <w:t xml:space="preserve"> (כאן ולעיל עב:) כתב נדרים שלא באו לעולם היכי מצי מקיים. וביארו דהוה סברא דל"ש קיום כלל קודם שחל, דגדר קיום הוה תוספת חומר בנדר, ובזה יש סברא דא"א להוסיף חומר במה שעדיין לא חל. [וי"ל דאף זה כוונת הר"ן</w:t>
      </w:r>
      <w:r w:rsidRPr="00B35A77">
        <w:rPr>
          <w:rStyle w:val="ac"/>
          <w:rFonts w:ascii="Narkisim" w:hAnsi="Narkisim"/>
          <w:rtl/>
        </w:rPr>
        <w:footnoteReference w:id="461"/>
      </w:r>
      <w:r w:rsidRPr="00B35A77">
        <w:rPr>
          <w:rFonts w:ascii="Narkisim" w:hAnsi="Narkisim"/>
          <w:rtl/>
        </w:rPr>
        <w:t>]</w:t>
      </w:r>
      <w:r w:rsidRPr="00B35A77">
        <w:rPr>
          <w:rFonts w:ascii="Narkisim" w:hAnsi="Narkisim"/>
        </w:rPr>
        <w:t>.</w:t>
      </w:r>
    </w:p>
    <w:p w14:paraId="1019AC45" w14:textId="77777777" w:rsidR="00101874" w:rsidRPr="00B35A77" w:rsidRDefault="00000000" w:rsidP="00B35A77">
      <w:pPr>
        <w:bidi/>
        <w:rPr>
          <w:rFonts w:ascii="Narkisim" w:hAnsi="Narkisim" w:cs="Narkisim"/>
        </w:rPr>
      </w:pPr>
      <w:r w:rsidRPr="00B35A77">
        <w:rPr>
          <w:rFonts w:ascii="Narkisim" w:hAnsi="Narkisim" w:cs="Narkisim"/>
          <w:rtl/>
        </w:rPr>
        <w:t>וה</w:t>
      </w:r>
      <w:r w:rsidRPr="00B35A77">
        <w:rPr>
          <w:rFonts w:ascii="Narkisim" w:hAnsi="Narkisim" w:cs="Narkisim"/>
          <w:b/>
          <w:bCs/>
          <w:rtl/>
        </w:rPr>
        <w:t>רא"ש</w:t>
      </w:r>
      <w:r w:rsidRPr="00B35A77">
        <w:rPr>
          <w:rFonts w:ascii="Narkisim" w:hAnsi="Narkisim" w:cs="Narkisim"/>
          <w:rtl/>
        </w:rPr>
        <w:t xml:space="preserve"> </w:t>
      </w:r>
      <w:r w:rsidRPr="00B35A77">
        <w:rPr>
          <w:rFonts w:ascii="Narkisim" w:hAnsi="Narkisim" w:cs="Narkisim"/>
          <w:szCs w:val="20"/>
          <w:rtl/>
        </w:rPr>
        <w:t>(כאן, ולעיל עב:, ו</w:t>
      </w:r>
      <w:r w:rsidRPr="00B35A77">
        <w:rPr>
          <w:rFonts w:ascii="Narkisim" w:hAnsi="Narkisim" w:cs="Narkisim"/>
          <w:b/>
          <w:bCs/>
          <w:szCs w:val="20"/>
          <w:rtl/>
        </w:rPr>
        <w:t>תוס</w:t>
      </w:r>
      <w:r w:rsidRPr="00B35A77">
        <w:rPr>
          <w:rFonts w:ascii="Narkisim" w:hAnsi="Narkisim" w:cs="Narkisim"/>
          <w:szCs w:val="20"/>
          <w:rtl/>
        </w:rPr>
        <w:t>' כת"י בשם הקונ')</w:t>
      </w:r>
      <w:r w:rsidRPr="00B35A77">
        <w:rPr>
          <w:rFonts w:ascii="Narkisim" w:hAnsi="Narkisim" w:cs="Narkisim"/>
          <w:rtl/>
        </w:rPr>
        <w:t xml:space="preserve"> כת' דהוה הקמה בטעות. </w:t>
      </w:r>
      <w:r w:rsidRPr="00B35A77">
        <w:rPr>
          <w:rFonts w:ascii="Narkisim" w:hAnsi="Narkisim" w:cs="Narkisim"/>
          <w:szCs w:val="20"/>
          <w:rtl/>
        </w:rPr>
        <w:t>[וצ"ב אמאי חשיב טעות, דהא מי שנודר בלשון שאינו מכיר חל הנדר ע"פ דיבורו, דנדר ע"ד מה שיהא</w:t>
      </w:r>
      <w:r w:rsidRPr="00B35A77">
        <w:rPr>
          <w:rStyle w:val="ac"/>
          <w:rFonts w:ascii="Narkisim" w:hAnsi="Narkisim" w:cs="Narkisim"/>
          <w:szCs w:val="20"/>
          <w:rtl/>
        </w:rPr>
        <w:footnoteReference w:id="462"/>
      </w:r>
      <w:r w:rsidRPr="00B35A77">
        <w:rPr>
          <w:rFonts w:ascii="Narkisim" w:hAnsi="Narkisim" w:cs="Narkisim"/>
          <w:szCs w:val="20"/>
          <w:rtl/>
        </w:rPr>
        <w:t>]</w:t>
      </w:r>
      <w:r w:rsidRPr="00B35A77">
        <w:rPr>
          <w:rFonts w:ascii="Narkisim" w:hAnsi="Narkisim" w:cs="Narkisim"/>
          <w:rtl/>
        </w:rPr>
        <w:t>. וה</w:t>
      </w:r>
      <w:r w:rsidRPr="00B35A77">
        <w:rPr>
          <w:rFonts w:ascii="Narkisim" w:hAnsi="Narkisim" w:cs="Narkisim"/>
          <w:b/>
          <w:bCs/>
          <w:rtl/>
        </w:rPr>
        <w:t>רש"ש</w:t>
      </w:r>
      <w:r w:rsidRPr="00B35A77">
        <w:rPr>
          <w:rFonts w:ascii="Narkisim" w:hAnsi="Narkisim" w:cs="Narkisim"/>
          <w:rtl/>
        </w:rPr>
        <w:t xml:space="preserve"> </w:t>
      </w:r>
      <w:r w:rsidRPr="00B35A77">
        <w:rPr>
          <w:rFonts w:ascii="Narkisim" w:hAnsi="Narkisim" w:cs="Narkisim"/>
          <w:szCs w:val="20"/>
          <w:rtl/>
        </w:rPr>
        <w:t xml:space="preserve">(וכן </w:t>
      </w:r>
      <w:r w:rsidRPr="00B35A77">
        <w:rPr>
          <w:rFonts w:ascii="Narkisim" w:hAnsi="Narkisim" w:cs="Narkisim"/>
          <w:b/>
          <w:bCs/>
          <w:szCs w:val="20"/>
          <w:rtl/>
        </w:rPr>
        <w:t>גליון מהרש"א</w:t>
      </w:r>
      <w:r w:rsidRPr="00B35A77">
        <w:rPr>
          <w:rFonts w:ascii="Narkisim" w:hAnsi="Narkisim" w:cs="Narkisim"/>
          <w:szCs w:val="20"/>
          <w:rtl/>
        </w:rPr>
        <w:t xml:space="preserve"> רלד כח)</w:t>
      </w:r>
      <w:r w:rsidRPr="00B35A77">
        <w:rPr>
          <w:rFonts w:ascii="Narkisim" w:hAnsi="Narkisim" w:cs="Narkisim"/>
          <w:rtl/>
        </w:rPr>
        <w:t xml:space="preserve"> כת' דלפ"ז כשמפרט שמקיים אם תדור על ככר זה מהני</w:t>
      </w:r>
      <w:r w:rsidRPr="00B35A77">
        <w:rPr>
          <w:rFonts w:ascii="Narkisim" w:hAnsi="Narkisim" w:cs="Narkisim"/>
        </w:rPr>
        <w:t>.</w:t>
      </w:r>
    </w:p>
    <w:p w14:paraId="43F29FCB" w14:textId="77777777" w:rsidR="00101874" w:rsidRPr="00B35A77" w:rsidRDefault="00000000" w:rsidP="00B35A77">
      <w:pPr>
        <w:pStyle w:val="a7"/>
        <w:bidi/>
        <w:rPr>
          <w:rFonts w:ascii="Narkisim" w:hAnsi="Narkisim"/>
        </w:rPr>
      </w:pPr>
      <w:r w:rsidRPr="00B35A77">
        <w:rPr>
          <w:rFonts w:ascii="Narkisim" w:hAnsi="Narkisim"/>
          <w:rtl/>
        </w:rPr>
        <w:t>וה</w:t>
      </w:r>
      <w:r w:rsidRPr="00B35A77">
        <w:rPr>
          <w:rFonts w:ascii="Narkisim" w:hAnsi="Narkisim"/>
          <w:b/>
          <w:bCs/>
          <w:rtl/>
        </w:rPr>
        <w:t>גרי"ז</w:t>
      </w:r>
      <w:r w:rsidRPr="00B35A77">
        <w:rPr>
          <w:rFonts w:ascii="Narkisim" w:hAnsi="Narkisim"/>
          <w:rtl/>
        </w:rPr>
        <w:t xml:space="preserve"> </w:t>
      </w:r>
      <w:r w:rsidRPr="00B35A77">
        <w:rPr>
          <w:rFonts w:ascii="Narkisim" w:hAnsi="Narkisim"/>
          <w:szCs w:val="20"/>
          <w:rtl/>
        </w:rPr>
        <w:t>(נזיר כב:)</w:t>
      </w:r>
      <w:r w:rsidRPr="00B35A77">
        <w:rPr>
          <w:rFonts w:ascii="Narkisim" w:hAnsi="Narkisim"/>
          <w:rtl/>
        </w:rPr>
        <w:t xml:space="preserve"> הק' דא"כ הנדר בא לכלל היקם, אלא דהוא אינו רוצה להקים, והאיך אפשר להקיש דל"מ הפרה. וצ"ע</w:t>
      </w:r>
      <w:r w:rsidRPr="00B35A77">
        <w:rPr>
          <w:rStyle w:val="ac"/>
          <w:rFonts w:ascii="Narkisim" w:hAnsi="Narkisim"/>
          <w:rtl/>
        </w:rPr>
        <w:footnoteReference w:id="463"/>
      </w:r>
      <w:r w:rsidRPr="00B35A77">
        <w:rPr>
          <w:rFonts w:ascii="Narkisim" w:hAnsi="Narkisim"/>
        </w:rPr>
        <w:t>.</w:t>
      </w:r>
    </w:p>
    <w:p w14:paraId="4DE90896" w14:textId="77777777" w:rsidR="00101874" w:rsidRPr="00B35A77" w:rsidRDefault="00000000" w:rsidP="00B35A77">
      <w:pPr>
        <w:pStyle w:val="a7"/>
        <w:bidi/>
        <w:rPr>
          <w:rFonts w:ascii="Narkisim" w:hAnsi="Narkisim"/>
        </w:rPr>
      </w:pPr>
      <w:r w:rsidRPr="00B35A77">
        <w:rPr>
          <w:rFonts w:ascii="Narkisim" w:hAnsi="Narkisim"/>
          <w:rtl/>
        </w:rPr>
        <w:t>וה</w:t>
      </w:r>
      <w:r w:rsidRPr="00B35A77">
        <w:rPr>
          <w:rFonts w:ascii="Narkisim" w:hAnsi="Narkisim"/>
          <w:b/>
          <w:bCs/>
          <w:rtl/>
        </w:rPr>
        <w:t>גרי"ז</w:t>
      </w:r>
      <w:r w:rsidRPr="00B35A77">
        <w:rPr>
          <w:rFonts w:ascii="Narkisim" w:hAnsi="Narkisim"/>
          <w:rtl/>
        </w:rPr>
        <w:t xml:space="preserve"> תי' דההיקש הוא מהא דל"מ הקמה מעכשיו [ואילו הפרה מהני קודם הנדר, וכצד דלר"א לא חיילי], וזה פשוט דל"ש גדר הקמה בלא נדר</w:t>
      </w:r>
      <w:r w:rsidRPr="00B35A77">
        <w:rPr>
          <w:rStyle w:val="ac"/>
          <w:rFonts w:ascii="Narkisim" w:hAnsi="Narkisim"/>
          <w:rtl/>
        </w:rPr>
        <w:footnoteReference w:id="464"/>
      </w:r>
      <w:r w:rsidRPr="00B35A77">
        <w:rPr>
          <w:rFonts w:ascii="Narkisim" w:hAnsi="Narkisim"/>
        </w:rPr>
        <w:t xml:space="preserve">. </w:t>
      </w:r>
      <w:r w:rsidRPr="00B35A77">
        <w:rPr>
          <w:rFonts w:ascii="Narkisim" w:hAnsi="Narkisim"/>
          <w:rtl/>
        </w:rPr>
        <w:t>אלא דמ"מ הק' הרא"ש דעכ"פ יהני לאחר זמן, כנודר לאחר ל'</w:t>
      </w:r>
      <w:r w:rsidRPr="00B35A77">
        <w:rPr>
          <w:rStyle w:val="ac"/>
          <w:rFonts w:ascii="Narkisim" w:hAnsi="Narkisim"/>
          <w:rtl/>
        </w:rPr>
        <w:footnoteReference w:id="465"/>
      </w:r>
      <w:r w:rsidRPr="00B35A77">
        <w:rPr>
          <w:rFonts w:ascii="Narkisim" w:hAnsi="Narkisim"/>
          <w:rtl/>
        </w:rPr>
        <w:t>. [אבל ה</w:t>
      </w:r>
      <w:r w:rsidRPr="00B35A77">
        <w:rPr>
          <w:rFonts w:ascii="Narkisim" w:hAnsi="Narkisim"/>
          <w:b/>
          <w:bCs/>
          <w:rtl/>
        </w:rPr>
        <w:t xml:space="preserve">גרי"ז </w:t>
      </w:r>
      <w:r w:rsidRPr="00B35A77">
        <w:rPr>
          <w:rFonts w:ascii="Narkisim" w:hAnsi="Narkisim"/>
          <w:rtl/>
        </w:rPr>
        <w:t>תמה דתלי בספק הגמ' לר"א האם מהני ההפרה דלא חיילי כלל, או דמיחל חלין ובטלין לאחר שנדר. ולצד הזה עדיין קשה מנלן דל"מ הקמה כה"ג. ואמאי לא פשטו מזה דלא חיילין כלל]</w:t>
      </w:r>
      <w:r w:rsidRPr="00B35A77">
        <w:rPr>
          <w:rFonts w:ascii="Narkisim" w:hAnsi="Narkisim"/>
        </w:rPr>
        <w:t>.</w:t>
      </w:r>
    </w:p>
    <w:p w14:paraId="7FFB3429" w14:textId="77777777" w:rsidR="00101874" w:rsidRPr="00B35A77" w:rsidRDefault="00000000" w:rsidP="00B35A77">
      <w:pPr>
        <w:bidi/>
        <w:rPr>
          <w:rFonts w:ascii="Narkisim" w:hAnsi="Narkisim" w:cs="Narkisim"/>
        </w:rPr>
      </w:pPr>
      <w:r w:rsidRPr="00B35A77">
        <w:rPr>
          <w:rFonts w:ascii="Narkisim" w:hAnsi="Narkisim" w:cs="Narkisim"/>
          <w:rtl/>
        </w:rPr>
        <w:t>ועוד הביאו ה</w:t>
      </w:r>
      <w:r w:rsidRPr="00B35A77">
        <w:rPr>
          <w:rFonts w:ascii="Narkisim" w:hAnsi="Narkisim" w:cs="Narkisim"/>
          <w:b/>
          <w:bCs/>
          <w:rtl/>
        </w:rPr>
        <w:t>אחרונים</w:t>
      </w:r>
      <w:r w:rsidRPr="00B35A77">
        <w:rPr>
          <w:rFonts w:ascii="Narkisim" w:hAnsi="Narkisim" w:cs="Narkisim"/>
          <w:rtl/>
        </w:rPr>
        <w:t xml:space="preserve"> (רש"ש, קר"א) דב</w:t>
      </w:r>
      <w:r w:rsidRPr="00B35A77">
        <w:rPr>
          <w:rFonts w:ascii="Narkisim" w:hAnsi="Narkisim" w:cs="Narkisim"/>
          <w:b/>
          <w:bCs/>
          <w:rtl/>
        </w:rPr>
        <w:t>ספרי</w:t>
      </w:r>
      <w:r w:rsidRPr="00B35A77">
        <w:rPr>
          <w:rFonts w:ascii="Narkisim" w:hAnsi="Narkisim" w:cs="Narkisim"/>
          <w:rtl/>
        </w:rPr>
        <w:t xml:space="preserve"> דרשי' לאסור איסור על נפשו, דאינו יכול לקיים עד שלא תדור</w:t>
      </w:r>
      <w:r w:rsidRPr="00B35A77">
        <w:rPr>
          <w:rStyle w:val="ac"/>
          <w:rFonts w:ascii="Narkisim" w:hAnsi="Narkisim" w:cs="Narkisim"/>
          <w:rtl/>
        </w:rPr>
        <w:footnoteReference w:id="466"/>
      </w:r>
      <w:r w:rsidRPr="00B35A77">
        <w:rPr>
          <w:rFonts w:ascii="Narkisim" w:hAnsi="Narkisim" w:cs="Narkisim"/>
        </w:rPr>
        <w:t>.</w:t>
      </w:r>
    </w:p>
    <w:p w14:paraId="630D08A5" w14:textId="77777777" w:rsidR="00101874" w:rsidRPr="00B35A77" w:rsidRDefault="00000000" w:rsidP="00B35A77">
      <w:pPr>
        <w:pStyle w:val="aa"/>
        <w:bidi/>
        <w:rPr>
          <w:rFonts w:ascii="Narkisim" w:hAnsi="Narkisim"/>
        </w:rPr>
      </w:pPr>
      <w:r w:rsidRPr="00B35A77">
        <w:rPr>
          <w:rFonts w:ascii="Narkisim" w:hAnsi="Narkisim"/>
          <w:u w:val="single"/>
          <w:rtl/>
        </w:rPr>
        <w:t>שם</w:t>
      </w:r>
      <w:r w:rsidRPr="00B35A77">
        <w:rPr>
          <w:rFonts w:ascii="Narkisim" w:hAnsi="Narkisim"/>
          <w:rtl/>
        </w:rPr>
        <w:t>. ה</w:t>
      </w:r>
      <w:r w:rsidRPr="00B35A77">
        <w:rPr>
          <w:rFonts w:ascii="Narkisim" w:hAnsi="Narkisim"/>
          <w:b/>
          <w:bCs/>
          <w:rtl/>
        </w:rPr>
        <w:t>רמב"ם</w:t>
      </w:r>
      <w:r w:rsidRPr="00B35A77">
        <w:rPr>
          <w:rFonts w:ascii="Narkisim" w:hAnsi="Narkisim"/>
          <w:rtl/>
        </w:rPr>
        <w:t xml:space="preserve"> (יג יג, ובשו"ע רלד נד) פסק דאם הבעל הדיר את אשתו, שאמר התרצי בנדר ואמרה אמן, א"א להפר. ובפשוטו הוא משום דהוה הקמה, וה</w:t>
      </w:r>
      <w:r w:rsidRPr="00B35A77">
        <w:rPr>
          <w:rFonts w:ascii="Narkisim" w:hAnsi="Narkisim"/>
          <w:b/>
          <w:bCs/>
          <w:rtl/>
        </w:rPr>
        <w:t>אחרונים</w:t>
      </w:r>
      <w:r w:rsidRPr="00B35A77">
        <w:rPr>
          <w:rFonts w:ascii="Narkisim" w:hAnsi="Narkisim"/>
          <w:rtl/>
        </w:rPr>
        <w:t xml:space="preserve"> הקשו דל"מ הקמה לפני שנדרה</w:t>
      </w:r>
      <w:r w:rsidRPr="00B35A77">
        <w:rPr>
          <w:rStyle w:val="ac"/>
          <w:rFonts w:ascii="Narkisim" w:hAnsi="Narkisim"/>
          <w:rtl/>
        </w:rPr>
        <w:footnoteReference w:id="467"/>
      </w:r>
      <w:r w:rsidRPr="00B35A77">
        <w:rPr>
          <w:rFonts w:ascii="Narkisim" w:hAnsi="Narkisim"/>
        </w:rPr>
        <w:t xml:space="preserve">. </w:t>
      </w:r>
      <w:r w:rsidRPr="00B35A77">
        <w:rPr>
          <w:rFonts w:ascii="Narkisim" w:hAnsi="Narkisim"/>
          <w:rtl/>
        </w:rPr>
        <w:t>וה</w:t>
      </w:r>
      <w:r w:rsidRPr="00B35A77">
        <w:rPr>
          <w:rFonts w:ascii="Narkisim" w:hAnsi="Narkisim"/>
          <w:b/>
          <w:bCs/>
          <w:rtl/>
        </w:rPr>
        <w:t>רש"ש</w:t>
      </w:r>
      <w:r w:rsidRPr="00B35A77">
        <w:rPr>
          <w:rFonts w:ascii="Narkisim" w:hAnsi="Narkisim"/>
          <w:rtl/>
        </w:rPr>
        <w:t xml:space="preserve"> כתב דלדברי הרא"ש ניחא דמהני הקמה על נדר מסויים. אבל ה</w:t>
      </w:r>
      <w:r w:rsidRPr="00B35A77">
        <w:rPr>
          <w:rFonts w:ascii="Narkisim" w:hAnsi="Narkisim"/>
          <w:b/>
          <w:bCs/>
          <w:rtl/>
        </w:rPr>
        <w:t>לח"מ</w:t>
      </w:r>
      <w:r w:rsidRPr="00B35A77">
        <w:rPr>
          <w:rFonts w:ascii="Narkisim" w:hAnsi="Narkisim"/>
          <w:rtl/>
        </w:rPr>
        <w:t xml:space="preserve"> (שם) וה</w:t>
      </w:r>
      <w:r w:rsidRPr="00B35A77">
        <w:rPr>
          <w:rFonts w:ascii="Narkisim" w:hAnsi="Narkisim"/>
          <w:b/>
          <w:bCs/>
          <w:rtl/>
        </w:rPr>
        <w:t>גר"א</w:t>
      </w:r>
      <w:r w:rsidRPr="00B35A77">
        <w:rPr>
          <w:rFonts w:ascii="Narkisim" w:hAnsi="Narkisim"/>
          <w:rtl/>
        </w:rPr>
        <w:t xml:space="preserve"> (רלד קה) הק' דבגמ' נזיר לפנינו איתא להיפך, וכתבו דהוה ט"ס בדברי הרמב"ם</w:t>
      </w:r>
      <w:r w:rsidRPr="00B35A77">
        <w:rPr>
          <w:rFonts w:ascii="Narkisim" w:hAnsi="Narkisim"/>
        </w:rPr>
        <w:t>.</w:t>
      </w:r>
    </w:p>
    <w:p w14:paraId="0611969C" w14:textId="77777777" w:rsidR="00101874" w:rsidRPr="00B35A77" w:rsidRDefault="00000000" w:rsidP="00B35A77">
      <w:pPr>
        <w:bidi/>
        <w:rPr>
          <w:rFonts w:ascii="Narkisim" w:hAnsi="Narkisim" w:cs="Narkisim"/>
        </w:rPr>
      </w:pPr>
      <w:r w:rsidRPr="00B35A77">
        <w:rPr>
          <w:rFonts w:ascii="Narkisim" w:hAnsi="Narkisim" w:cs="Narkisim"/>
          <w:u w:val="single"/>
          <w:rtl/>
        </w:rPr>
        <w:t>איבע"ל לר"א מיחל חלין ובטלין</w:t>
      </w:r>
      <w:r w:rsidRPr="00B35A77">
        <w:rPr>
          <w:rFonts w:ascii="Narkisim" w:hAnsi="Narkisim" w:cs="Narkisim"/>
          <w:rtl/>
        </w:rPr>
        <w:t>. ה</w:t>
      </w:r>
      <w:r w:rsidRPr="00B35A77">
        <w:rPr>
          <w:rFonts w:ascii="Narkisim" w:hAnsi="Narkisim" w:cs="Narkisim"/>
          <w:b/>
          <w:bCs/>
          <w:rtl/>
        </w:rPr>
        <w:t>ר"ן</w:t>
      </w:r>
      <w:r w:rsidRPr="00B35A77">
        <w:rPr>
          <w:rFonts w:ascii="Narkisim" w:hAnsi="Narkisim" w:cs="Narkisim"/>
          <w:rtl/>
        </w:rPr>
        <w:t xml:space="preserve"> כת' דבטלין מיד. </w:t>
      </w:r>
      <w:r w:rsidRPr="00B35A77">
        <w:rPr>
          <w:rFonts w:ascii="Narkisim" w:hAnsi="Narkisim" w:cs="Narkisim"/>
          <w:szCs w:val="20"/>
          <w:rtl/>
        </w:rPr>
        <w:t>[ויש שדנו האם נחשב שהיה רגע א' שהיה נדר. או דמיד מתבטל, ומ"מ מהני להתפיס בו כיון דיש סיבה שיהא נדר גמור]</w:t>
      </w:r>
      <w:r w:rsidRPr="00B35A77">
        <w:rPr>
          <w:rFonts w:ascii="Narkisim" w:hAnsi="Narkisim" w:cs="Narkisim"/>
        </w:rPr>
        <w:t>.</w:t>
      </w:r>
    </w:p>
    <w:p w14:paraId="6BCB8B07" w14:textId="77777777" w:rsidR="00101874" w:rsidRPr="00B35A77" w:rsidRDefault="00000000" w:rsidP="00B35A77">
      <w:pPr>
        <w:pStyle w:val="a7"/>
        <w:bidi/>
        <w:rPr>
          <w:rFonts w:ascii="Narkisim" w:hAnsi="Narkisim"/>
        </w:rPr>
      </w:pPr>
      <w:r w:rsidRPr="00B35A77">
        <w:rPr>
          <w:rFonts w:ascii="Narkisim" w:hAnsi="Narkisim"/>
          <w:rtl/>
        </w:rPr>
        <w:t>אבל ה</w:t>
      </w:r>
      <w:r w:rsidRPr="00B35A77">
        <w:rPr>
          <w:rFonts w:ascii="Narkisim" w:hAnsi="Narkisim"/>
          <w:b/>
          <w:bCs/>
          <w:rtl/>
        </w:rPr>
        <w:t>רא"ש</w:t>
      </w:r>
      <w:r w:rsidRPr="00B35A77">
        <w:rPr>
          <w:rFonts w:ascii="Narkisim" w:hAnsi="Narkisim"/>
          <w:rtl/>
        </w:rPr>
        <w:t xml:space="preserve"> </w:t>
      </w:r>
      <w:r w:rsidRPr="00B35A77">
        <w:rPr>
          <w:rFonts w:ascii="Narkisim" w:hAnsi="Narkisim"/>
          <w:szCs w:val="20"/>
          <w:rtl/>
        </w:rPr>
        <w:t>(בע"ב, ותוס' מכת"י)</w:t>
      </w:r>
      <w:r w:rsidRPr="00B35A77">
        <w:rPr>
          <w:rFonts w:ascii="Narkisim" w:hAnsi="Narkisim"/>
          <w:rtl/>
        </w:rPr>
        <w:t xml:space="preserve"> כתב אחרי כדי דיבור של הפרה</w:t>
      </w:r>
      <w:r w:rsidRPr="00B35A77">
        <w:rPr>
          <w:rStyle w:val="ac"/>
          <w:rFonts w:ascii="Narkisim" w:hAnsi="Narkisim"/>
          <w:rtl/>
        </w:rPr>
        <w:footnoteReference w:id="468"/>
      </w:r>
      <w:r w:rsidRPr="00B35A77">
        <w:rPr>
          <w:rFonts w:ascii="Narkisim" w:hAnsi="Narkisim"/>
        </w:rPr>
        <w:t xml:space="preserve">. </w:t>
      </w:r>
      <w:r w:rsidRPr="00B35A77">
        <w:rPr>
          <w:rFonts w:ascii="Narkisim" w:hAnsi="Narkisim"/>
          <w:szCs w:val="20"/>
          <w:rtl/>
        </w:rPr>
        <w:t>וה</w:t>
      </w:r>
      <w:r w:rsidRPr="00B35A77">
        <w:rPr>
          <w:rFonts w:ascii="Narkisim" w:hAnsi="Narkisim"/>
          <w:b/>
          <w:bCs/>
          <w:szCs w:val="20"/>
          <w:rtl/>
        </w:rPr>
        <w:t>קר"א</w:t>
      </w:r>
      <w:r w:rsidRPr="00B35A77">
        <w:rPr>
          <w:rFonts w:ascii="Narkisim" w:hAnsi="Narkisim"/>
          <w:szCs w:val="20"/>
          <w:rtl/>
        </w:rPr>
        <w:t xml:space="preserve"> הק' דאמאי לא אמרי' דנפק"מ כשעברה על נדרה מיד, קודם שחל ההפרה</w:t>
      </w:r>
      <w:r w:rsidRPr="00B35A77">
        <w:rPr>
          <w:rFonts w:ascii="Narkisim" w:hAnsi="Narkisim"/>
          <w:szCs w:val="20"/>
        </w:rPr>
        <w:t>.</w:t>
      </w:r>
    </w:p>
    <w:p w14:paraId="7AA179C2" w14:textId="77777777" w:rsidR="00101874" w:rsidRPr="00B35A77" w:rsidRDefault="00000000" w:rsidP="00B35A77">
      <w:pPr>
        <w:pStyle w:val="a7"/>
        <w:bidi/>
        <w:rPr>
          <w:rFonts w:ascii="Narkisim" w:hAnsi="Narkisim"/>
        </w:rPr>
      </w:pPr>
      <w:r w:rsidRPr="00B35A77">
        <w:rPr>
          <w:rFonts w:ascii="Narkisim" w:hAnsi="Narkisim"/>
          <w:rtl/>
        </w:rPr>
        <w:lastRenderedPageBreak/>
        <w:t>ולפ"ז ר"א יליף בק"ו דאין בזה חסרון דבר שלא בא לעולם [או כלתה דיבורו], ומהני הפרה כשבא לעולם</w:t>
      </w:r>
      <w:r w:rsidRPr="00B35A77">
        <w:rPr>
          <w:rFonts w:ascii="Narkisim" w:hAnsi="Narkisim"/>
        </w:rPr>
        <w:t>.</w:t>
      </w:r>
    </w:p>
    <w:p w14:paraId="1FC90F2D" w14:textId="77777777" w:rsidR="00101874" w:rsidRPr="00B35A77" w:rsidRDefault="00000000" w:rsidP="00B35A77">
      <w:pPr>
        <w:bidi/>
        <w:rPr>
          <w:rFonts w:ascii="Narkisim" w:hAnsi="Narkisim" w:cs="Narkisim"/>
        </w:rPr>
      </w:pPr>
      <w:r w:rsidRPr="00B35A77">
        <w:rPr>
          <w:rFonts w:ascii="Narkisim" w:hAnsi="Narkisim" w:cs="Narkisim"/>
          <w:u w:val="single"/>
          <w:rtl/>
        </w:rPr>
        <w:t>או דילמא לא חלין כלל</w:t>
      </w:r>
      <w:r w:rsidRPr="00B35A77">
        <w:rPr>
          <w:rFonts w:ascii="Narkisim" w:hAnsi="Narkisim" w:cs="Narkisim"/>
          <w:rtl/>
        </w:rPr>
        <w:t xml:space="preserve">. דילפי' מק"ו דלהפרה יש כח לעכב את הנדר מלחול. </w:t>
      </w:r>
      <w:r w:rsidRPr="00B35A77">
        <w:rPr>
          <w:rFonts w:ascii="Narkisim" w:hAnsi="Narkisim" w:cs="Narkisim"/>
          <w:szCs w:val="20"/>
          <w:rtl/>
        </w:rPr>
        <w:t>וה</w:t>
      </w:r>
      <w:r w:rsidRPr="00B35A77">
        <w:rPr>
          <w:rFonts w:ascii="Narkisim" w:hAnsi="Narkisim" w:cs="Narkisim"/>
          <w:b/>
          <w:bCs/>
          <w:szCs w:val="20"/>
          <w:rtl/>
        </w:rPr>
        <w:t>קר"א</w:t>
      </w:r>
      <w:r w:rsidRPr="00B35A77">
        <w:rPr>
          <w:rFonts w:ascii="Narkisim" w:hAnsi="Narkisim" w:cs="Narkisim"/>
          <w:szCs w:val="20"/>
          <w:rtl/>
        </w:rPr>
        <w:t xml:space="preserve"> חקר האם לפי הצד הזה אם כשאומר שיחול ויתבטל, האם מהני ג"כ לבטל אח"כ</w:t>
      </w:r>
      <w:r w:rsidRPr="00B35A77">
        <w:rPr>
          <w:rStyle w:val="ac"/>
          <w:rFonts w:ascii="Narkisim" w:hAnsi="Narkisim" w:cs="Narkisim"/>
          <w:szCs w:val="20"/>
          <w:rtl/>
        </w:rPr>
        <w:footnoteReference w:id="469"/>
      </w:r>
      <w:r w:rsidRPr="00B35A77">
        <w:rPr>
          <w:rFonts w:ascii="Narkisim" w:hAnsi="Narkisim" w:cs="Narkisim"/>
          <w:szCs w:val="20"/>
        </w:rPr>
        <w:t>.</w:t>
      </w:r>
    </w:p>
    <w:p w14:paraId="7F57E306" w14:textId="77777777" w:rsidR="00101874" w:rsidRPr="00B35A77" w:rsidRDefault="00000000" w:rsidP="00B35A77">
      <w:pPr>
        <w:pStyle w:val="a7"/>
        <w:bidi/>
        <w:rPr>
          <w:rFonts w:ascii="Narkisim" w:hAnsi="Narkisim"/>
        </w:rPr>
      </w:pPr>
      <w:r w:rsidRPr="00B35A77">
        <w:rPr>
          <w:rFonts w:ascii="Narkisim" w:hAnsi="Narkisim"/>
          <w:rtl/>
        </w:rPr>
        <w:t>וה</w:t>
      </w:r>
      <w:r w:rsidRPr="00B35A77">
        <w:rPr>
          <w:rFonts w:ascii="Narkisim" w:hAnsi="Narkisim"/>
          <w:b/>
          <w:bCs/>
          <w:rtl/>
        </w:rPr>
        <w:t>שיטמ"ק</w:t>
      </w:r>
      <w:r w:rsidRPr="00B35A77">
        <w:rPr>
          <w:rFonts w:ascii="Narkisim" w:hAnsi="Narkisim"/>
          <w:rtl/>
        </w:rPr>
        <w:t xml:space="preserve"> (בשם הרי"ץ) כתב דצ"ל דהגמ' כאן פשיטא לה דבעל מיפר בלא שמיעה. דאל"כ אם לא שמע, האיך יתעכב שלא יחול הנדר כלל. </w:t>
      </w:r>
      <w:r w:rsidRPr="00B35A77">
        <w:rPr>
          <w:rFonts w:ascii="Narkisim" w:hAnsi="Narkisim"/>
          <w:szCs w:val="20"/>
          <w:rtl/>
        </w:rPr>
        <w:t>[וה</w:t>
      </w:r>
      <w:r w:rsidRPr="00B35A77">
        <w:rPr>
          <w:rFonts w:ascii="Narkisim" w:hAnsi="Narkisim"/>
          <w:b/>
          <w:bCs/>
          <w:szCs w:val="20"/>
          <w:rtl/>
        </w:rPr>
        <w:t>שלמ"נ</w:t>
      </w:r>
      <w:r w:rsidRPr="00B35A77">
        <w:rPr>
          <w:rFonts w:ascii="Narkisim" w:hAnsi="Narkisim"/>
          <w:szCs w:val="20"/>
          <w:rtl/>
        </w:rPr>
        <w:t xml:space="preserve"> כתב דהניחא למש"כ רוב ראשונים דקי"ל דמיפר בלא שמיעה, אבל דעת הרא"ש דלא איפשיטא בעיין. ואמאי לא פשטינן מהכא].</w:t>
      </w:r>
      <w:r w:rsidRPr="00B35A77">
        <w:rPr>
          <w:rFonts w:ascii="Narkisim" w:hAnsi="Narkisim"/>
          <w:rtl/>
        </w:rPr>
        <w:t xml:space="preserve"> וה</w:t>
      </w:r>
      <w:r w:rsidRPr="00B35A77">
        <w:rPr>
          <w:rFonts w:ascii="Narkisim" w:hAnsi="Narkisim"/>
          <w:b/>
          <w:bCs/>
          <w:rtl/>
        </w:rPr>
        <w:t>קר"א</w:t>
      </w:r>
      <w:r w:rsidRPr="00B35A77">
        <w:rPr>
          <w:rFonts w:ascii="Narkisim" w:hAnsi="Narkisim"/>
          <w:rtl/>
        </w:rPr>
        <w:t xml:space="preserve"> (לעיל עב:) כת' די"ל דבאופן שנדרה לפניו, דההפרה והשמיעה באין כא</w:t>
      </w:r>
      <w:r w:rsidRPr="00B35A77">
        <w:rPr>
          <w:rFonts w:ascii="Narkisim" w:hAnsi="Narkisim"/>
        </w:rPr>
        <w:t>'.</w:t>
      </w:r>
    </w:p>
    <w:p w14:paraId="69AD476D" w14:textId="77777777" w:rsidR="00101874" w:rsidRPr="00B35A77" w:rsidRDefault="00000000" w:rsidP="00B35A77">
      <w:pPr>
        <w:pStyle w:val="a7"/>
        <w:bidi/>
        <w:rPr>
          <w:rFonts w:ascii="Narkisim" w:hAnsi="Narkisim"/>
        </w:rPr>
      </w:pPr>
      <w:r w:rsidRPr="00B35A77">
        <w:rPr>
          <w:rFonts w:ascii="Narkisim" w:hAnsi="Narkisim"/>
          <w:rtl/>
        </w:rPr>
        <w:t>וה</w:t>
      </w:r>
      <w:r w:rsidRPr="00B35A77">
        <w:rPr>
          <w:rFonts w:ascii="Narkisim" w:hAnsi="Narkisim"/>
          <w:b/>
          <w:bCs/>
          <w:rtl/>
        </w:rPr>
        <w:t>אחרונים</w:t>
      </w:r>
      <w:r w:rsidRPr="00B35A77">
        <w:rPr>
          <w:rFonts w:ascii="Narkisim" w:hAnsi="Narkisim"/>
          <w:rtl/>
        </w:rPr>
        <w:t xml:space="preserve"> תי' ע"פ הצד ב</w:t>
      </w:r>
      <w:r w:rsidRPr="00B35A77">
        <w:rPr>
          <w:rFonts w:ascii="Narkisim" w:hAnsi="Narkisim"/>
          <w:b/>
          <w:bCs/>
          <w:rtl/>
        </w:rPr>
        <w:t>ראשונים</w:t>
      </w:r>
      <w:r w:rsidRPr="00B35A77">
        <w:rPr>
          <w:rFonts w:ascii="Narkisim" w:hAnsi="Narkisim"/>
          <w:rtl/>
        </w:rPr>
        <w:t xml:space="preserve"> (לעיל עב:) דאם שמע אח"כ מהני ההפרה למפרע, י"ל דלא חל למפרע</w:t>
      </w:r>
      <w:r w:rsidRPr="00B35A77">
        <w:rPr>
          <w:rFonts w:ascii="Narkisim" w:hAnsi="Narkisim"/>
        </w:rPr>
        <w:t>.</w:t>
      </w:r>
    </w:p>
    <w:p w14:paraId="379A1051" w14:textId="77777777" w:rsidR="00101874" w:rsidRPr="00B35A77" w:rsidRDefault="00000000" w:rsidP="00B35A77">
      <w:pPr>
        <w:bidi/>
        <w:rPr>
          <w:rFonts w:ascii="Narkisim" w:hAnsi="Narkisim" w:cs="Narkisim"/>
        </w:rPr>
      </w:pPr>
      <w:r w:rsidRPr="00B35A77">
        <w:rPr>
          <w:rFonts w:ascii="Narkisim" w:hAnsi="Narkisim" w:cs="Narkisim"/>
          <w:u w:val="single"/>
          <w:rtl/>
        </w:rPr>
        <w:t>ר"ן ד"ה דאתפיס</w:t>
      </w:r>
      <w:r w:rsidRPr="00B35A77">
        <w:rPr>
          <w:rFonts w:ascii="Narkisim" w:hAnsi="Narkisim" w:cs="Narkisim"/>
          <w:rtl/>
        </w:rPr>
        <w:t xml:space="preserve">. אבל הכא שזו אומרת הריני נזירה, והאי מתפיס בה ואמר ואני, משמע ודאי דבנזירות דקאמרה קמתפיס. [ואף דכבר חל הפרת הבעל]. </w:t>
      </w:r>
      <w:r w:rsidRPr="00B35A77">
        <w:rPr>
          <w:rFonts w:ascii="Narkisim" w:hAnsi="Narkisim" w:cs="Narkisim"/>
          <w:szCs w:val="20"/>
          <w:rtl/>
        </w:rPr>
        <w:t>[ויל"ע מ"ש ממש"כ ה</w:t>
      </w:r>
      <w:r w:rsidRPr="00B35A77">
        <w:rPr>
          <w:rFonts w:ascii="Narkisim" w:hAnsi="Narkisim" w:cs="Narkisim"/>
          <w:b/>
          <w:bCs/>
          <w:szCs w:val="20"/>
          <w:rtl/>
        </w:rPr>
        <w:t>ר"ן</w:t>
      </w:r>
      <w:r w:rsidRPr="00B35A77">
        <w:rPr>
          <w:rFonts w:ascii="Narkisim" w:hAnsi="Narkisim" w:cs="Narkisim"/>
          <w:szCs w:val="20"/>
          <w:rtl/>
        </w:rPr>
        <w:t xml:space="preserve"> (לעיל יג.) דהאומרת 'ואני' ונשאלה לחכם על הראשון, אמרי' דבהיתירא קמתפס ודעתו על הראשון. הא התם נמי איירי באומר 'ואני'</w:t>
      </w:r>
      <w:r w:rsidRPr="00B35A77">
        <w:rPr>
          <w:rStyle w:val="ac"/>
          <w:rFonts w:ascii="Narkisim" w:hAnsi="Narkisim" w:cs="Narkisim"/>
          <w:szCs w:val="20"/>
          <w:rtl/>
        </w:rPr>
        <w:footnoteReference w:id="470"/>
      </w:r>
      <w:r w:rsidRPr="00B35A77">
        <w:rPr>
          <w:rFonts w:ascii="Narkisim" w:hAnsi="Narkisim" w:cs="Narkisim"/>
          <w:szCs w:val="20"/>
          <w:rtl/>
        </w:rPr>
        <w:t>]</w:t>
      </w:r>
      <w:r w:rsidRPr="00B35A77">
        <w:rPr>
          <w:rFonts w:ascii="Narkisim" w:hAnsi="Narkisim" w:cs="Narkisim"/>
          <w:szCs w:val="20"/>
        </w:rPr>
        <w:t>.</w:t>
      </w:r>
    </w:p>
    <w:p w14:paraId="2C70C699" w14:textId="77777777" w:rsidR="00101874" w:rsidRPr="00B35A77" w:rsidRDefault="00000000" w:rsidP="00B35A77">
      <w:pPr>
        <w:pStyle w:val="a7"/>
        <w:bidi/>
        <w:rPr>
          <w:rFonts w:ascii="Narkisim" w:hAnsi="Narkisim"/>
        </w:rPr>
      </w:pPr>
      <w:r w:rsidRPr="00B35A77">
        <w:rPr>
          <w:rFonts w:ascii="Narkisim" w:hAnsi="Narkisim"/>
          <w:rtl/>
        </w:rPr>
        <w:t>אבל ה</w:t>
      </w:r>
      <w:r w:rsidRPr="00B35A77">
        <w:rPr>
          <w:rFonts w:ascii="Narkisim" w:hAnsi="Narkisim"/>
          <w:b/>
          <w:bCs/>
          <w:rtl/>
        </w:rPr>
        <w:t>רא"ש</w:t>
      </w:r>
      <w:r w:rsidRPr="00B35A77">
        <w:rPr>
          <w:rFonts w:ascii="Narkisim" w:hAnsi="Narkisim"/>
          <w:rtl/>
        </w:rPr>
        <w:t xml:space="preserve"> (ותוס' מכת"י) כתב דאיירי דהתפיס קודם שחל ההפרה. א"נ כגון שהתפיס להדיא במעיקרא</w:t>
      </w:r>
      <w:r w:rsidRPr="00B35A77">
        <w:rPr>
          <w:rFonts w:ascii="Narkisim" w:hAnsi="Narkisim"/>
        </w:rPr>
        <w:t>.</w:t>
      </w:r>
    </w:p>
    <w:p w14:paraId="7D7FA6E2" w14:textId="77777777" w:rsidR="00101874" w:rsidRPr="00B35A77" w:rsidRDefault="00000000" w:rsidP="00B35A77">
      <w:pPr>
        <w:pStyle w:val="3"/>
        <w:bidi/>
        <w:rPr>
          <w:rFonts w:ascii="Narkisim" w:hAnsi="Narkisim"/>
        </w:rPr>
      </w:pPr>
      <w:r w:rsidRPr="00B35A77">
        <w:rPr>
          <w:rFonts w:ascii="Narkisim" w:hAnsi="Narkisim"/>
          <w:rtl/>
        </w:rPr>
        <w:t>דף עה</w:t>
      </w:r>
      <w:r w:rsidRPr="00B35A77">
        <w:rPr>
          <w:rFonts w:ascii="Narkisim" w:hAnsi="Narkisim"/>
        </w:rPr>
        <w:t>:</w:t>
      </w:r>
    </w:p>
    <w:p w14:paraId="25321AFF" w14:textId="77777777" w:rsidR="00101874" w:rsidRPr="00B35A77" w:rsidRDefault="00000000" w:rsidP="00B35A77">
      <w:pPr>
        <w:pStyle w:val="aa"/>
        <w:bidi/>
        <w:rPr>
          <w:rFonts w:ascii="Narkisim" w:hAnsi="Narkisim"/>
        </w:rPr>
      </w:pPr>
      <w:r w:rsidRPr="00B35A77">
        <w:rPr>
          <w:rFonts w:ascii="Narkisim" w:hAnsi="Narkisim"/>
          <w:u w:val="single"/>
          <w:rtl/>
        </w:rPr>
        <w:t>ת"ש אמר להן ר"א וכו' מיפר נדרי עצמו וכו'.</w:t>
      </w:r>
      <w:r w:rsidRPr="00B35A77">
        <w:rPr>
          <w:rFonts w:ascii="Narkisim" w:hAnsi="Narkisim"/>
          <w:rtl/>
        </w:rPr>
        <w:t xml:space="preserve"> דעומד ואומר כל נדרים שאני עתיד לידור יהיו בטלין, דמהני לבטל נדרי עצמו. [ובפשוטו בנדרי עצמו הוה גילוי דעת דלא נתכוון לידור, ולא הוה חלות לבטל. אבל ה</w:t>
      </w:r>
      <w:r w:rsidRPr="00B35A77">
        <w:rPr>
          <w:rFonts w:ascii="Narkisim" w:hAnsi="Narkisim"/>
          <w:b/>
          <w:bCs/>
          <w:rtl/>
        </w:rPr>
        <w:t>שער"י</w:t>
      </w:r>
      <w:r w:rsidRPr="00B35A77">
        <w:rPr>
          <w:rFonts w:ascii="Narkisim" w:hAnsi="Narkisim"/>
          <w:rtl/>
        </w:rPr>
        <w:t xml:space="preserve"> (ה כב, וחי' ר' שמעון יז) כת' דהוה דין מבטל, וכעין הפרת נדרים. דקודם שנדר יש לו כח לבטל נדרי עצמו. וע' ר"ן]</w:t>
      </w:r>
      <w:r w:rsidRPr="00B35A77">
        <w:rPr>
          <w:rFonts w:ascii="Narkisim" w:hAnsi="Narkisim"/>
        </w:rPr>
        <w:t>.</w:t>
      </w:r>
    </w:p>
    <w:p w14:paraId="0E427BE3" w14:textId="77777777" w:rsidR="00101874" w:rsidRPr="00B35A77" w:rsidRDefault="00000000" w:rsidP="00B35A77">
      <w:pPr>
        <w:pStyle w:val="aa"/>
        <w:bidi/>
        <w:rPr>
          <w:rFonts w:ascii="Narkisim" w:hAnsi="Narkisim"/>
        </w:rPr>
      </w:pPr>
      <w:r w:rsidRPr="00B35A77">
        <w:rPr>
          <w:rFonts w:ascii="Narkisim" w:hAnsi="Narkisim"/>
          <w:rtl/>
        </w:rPr>
        <w:t>וה</w:t>
      </w:r>
      <w:r w:rsidRPr="00B35A77">
        <w:rPr>
          <w:rFonts w:ascii="Narkisim" w:hAnsi="Narkisim"/>
          <w:b/>
          <w:bCs/>
          <w:rtl/>
        </w:rPr>
        <w:t>שיטמ"ק</w:t>
      </w:r>
      <w:r w:rsidRPr="00B35A77">
        <w:rPr>
          <w:rFonts w:ascii="Narkisim" w:hAnsi="Narkisim"/>
          <w:rtl/>
        </w:rPr>
        <w:t xml:space="preserve"> (בשם שיטה) הק' אמאי לא השיבו חכמים לר"א, חכם יוכיח, דלחד מ"ד (צ.) חכם אינו מתיר עד שחל הנדר [כגון שנדר בתנאי, ועדיין לא נתקיים התנאי], ולא אמרי' ק"ו אם מתיר נדר וכו'. וכת' דהך ק"ו מנדרי עצמו הוה ק"ו מופרך. ועיקר טעמו דילפינן מהא דמיפר אחרי שחל הנדר</w:t>
      </w:r>
      <w:r w:rsidRPr="00B35A77">
        <w:rPr>
          <w:rFonts w:ascii="Narkisim" w:hAnsi="Narkisim"/>
        </w:rPr>
        <w:t>.</w:t>
      </w:r>
    </w:p>
    <w:p w14:paraId="27975F60" w14:textId="77777777" w:rsidR="00101874" w:rsidRPr="00B35A77" w:rsidRDefault="00000000" w:rsidP="00B35A77">
      <w:pPr>
        <w:bidi/>
        <w:rPr>
          <w:rFonts w:ascii="Narkisim" w:hAnsi="Narkisim" w:cs="Narkisim"/>
        </w:rPr>
      </w:pPr>
      <w:r w:rsidRPr="00B35A77">
        <w:rPr>
          <w:rFonts w:ascii="Narkisim" w:hAnsi="Narkisim" w:cs="Narkisim"/>
          <w:u w:val="single"/>
          <w:rtl/>
        </w:rPr>
        <w:t>ר"ן ד"ה הא כדאיתא</w:t>
      </w:r>
      <w:r w:rsidRPr="00B35A77">
        <w:rPr>
          <w:rFonts w:ascii="Narkisim" w:hAnsi="Narkisim" w:cs="Narkisim"/>
          <w:rtl/>
        </w:rPr>
        <w:t xml:space="preserve">, וקשה בעיני דנגמור נמי בק"ו וכו'. </w:t>
      </w:r>
      <w:r w:rsidRPr="00B35A77">
        <w:rPr>
          <w:rFonts w:ascii="Narkisim" w:hAnsi="Narkisim" w:cs="Narkisim"/>
          <w:b/>
          <w:bCs/>
          <w:rtl/>
        </w:rPr>
        <w:t>רע"א</w:t>
      </w:r>
      <w:r w:rsidRPr="00B35A77">
        <w:rPr>
          <w:rFonts w:ascii="Narkisim" w:hAnsi="Narkisim" w:cs="Narkisim"/>
          <w:rtl/>
        </w:rPr>
        <w:t xml:space="preserve"> וה</w:t>
      </w:r>
      <w:r w:rsidRPr="00B35A77">
        <w:rPr>
          <w:rFonts w:ascii="Narkisim" w:hAnsi="Narkisim" w:cs="Narkisim"/>
          <w:b/>
          <w:bCs/>
          <w:rtl/>
        </w:rPr>
        <w:t>רש"ש</w:t>
      </w:r>
      <w:r w:rsidRPr="00B35A77">
        <w:rPr>
          <w:rFonts w:ascii="Narkisim" w:hAnsi="Narkisim" w:cs="Narkisim"/>
          <w:rtl/>
        </w:rPr>
        <w:t xml:space="preserve"> הק' דילפי' מהא דמיפר נדרי אשתו דכבר חל הנדר, ונימא 'דיו' אסוף דינא. וצ"ע</w:t>
      </w:r>
      <w:r w:rsidRPr="00B35A77">
        <w:rPr>
          <w:rFonts w:ascii="Narkisim" w:hAnsi="Narkisim" w:cs="Narkisim"/>
        </w:rPr>
        <w:t>.</w:t>
      </w:r>
    </w:p>
    <w:p w14:paraId="7532AA48" w14:textId="77777777" w:rsidR="00101874" w:rsidRPr="00B35A77" w:rsidRDefault="00000000" w:rsidP="00B35A77">
      <w:pPr>
        <w:pStyle w:val="aa"/>
        <w:bidi/>
        <w:rPr>
          <w:rFonts w:ascii="Narkisim" w:hAnsi="Narkisim"/>
        </w:rPr>
      </w:pPr>
      <w:r w:rsidRPr="00B35A77">
        <w:rPr>
          <w:rFonts w:ascii="Narkisim" w:hAnsi="Narkisim"/>
          <w:u w:val="single"/>
          <w:rtl/>
        </w:rPr>
        <w:t>בא"ד דכיון דשכח תנאו בשעת נדרו הו"ל נדר טעות</w:t>
      </w:r>
      <w:r w:rsidRPr="00B35A77">
        <w:rPr>
          <w:rFonts w:ascii="Narkisim" w:hAnsi="Narkisim"/>
          <w:rtl/>
        </w:rPr>
        <w:t>. בפשוטו משמע דגדר הדין עומד בר"ה הוא משום שמגלה דהוה טעות, ומש"ה אינו נדר. אבל ה</w:t>
      </w:r>
      <w:r w:rsidRPr="00B35A77">
        <w:rPr>
          <w:rFonts w:ascii="Narkisim" w:hAnsi="Narkisim"/>
          <w:b/>
          <w:bCs/>
          <w:rtl/>
        </w:rPr>
        <w:t>שער"י</w:t>
      </w:r>
      <w:r w:rsidRPr="00B35A77">
        <w:rPr>
          <w:rFonts w:ascii="Narkisim" w:hAnsi="Narkisim"/>
          <w:rtl/>
        </w:rPr>
        <w:t xml:space="preserve"> (ה כב, וחי' ר' שמעון יז) כתב דכוונת הר"ן דמהני משום אתי דיבור ומבטל דיבור, והוה כמו התרת חכם. וכמ"ש הר"ן דאחר שנדר בעי 'אחרים מוחלין', אבל קודם שנדר הוא 'מבטל' ומיחל לעצמו</w:t>
      </w:r>
      <w:r w:rsidRPr="00B35A77">
        <w:rPr>
          <w:rFonts w:ascii="Narkisim" w:hAnsi="Narkisim"/>
        </w:rPr>
        <w:t>.</w:t>
      </w:r>
    </w:p>
    <w:p w14:paraId="33BB8624" w14:textId="77777777" w:rsidR="00101874" w:rsidRPr="00B35A77" w:rsidRDefault="00000000" w:rsidP="00B35A77">
      <w:pPr>
        <w:bidi/>
        <w:rPr>
          <w:rFonts w:ascii="Narkisim" w:hAnsi="Narkisim" w:cs="Narkisim"/>
        </w:rPr>
      </w:pPr>
      <w:r w:rsidRPr="00B35A77">
        <w:rPr>
          <w:rFonts w:ascii="Narkisim" w:hAnsi="Narkisim" w:cs="Narkisim"/>
          <w:u w:val="single"/>
          <w:rtl/>
        </w:rPr>
        <w:t>בא"ד דהא כל נדר שנידר בפתח נדר טעות הוא וכו'</w:t>
      </w:r>
      <w:r w:rsidRPr="00B35A77">
        <w:rPr>
          <w:rFonts w:ascii="Narkisim" w:hAnsi="Narkisim" w:cs="Narkisim"/>
          <w:rtl/>
        </w:rPr>
        <w:t>. ומשמע בר"ן דמגדרי מקח טעות, מהדין הנדר בטל</w:t>
      </w:r>
      <w:r w:rsidRPr="00B35A77">
        <w:rPr>
          <w:rStyle w:val="ac"/>
          <w:rFonts w:ascii="Narkisim" w:hAnsi="Narkisim" w:cs="Narkisim"/>
          <w:rtl/>
        </w:rPr>
        <w:footnoteReference w:id="471"/>
      </w:r>
      <w:r w:rsidRPr="00B35A77">
        <w:rPr>
          <w:rFonts w:ascii="Narkisim" w:hAnsi="Narkisim" w:cs="Narkisim"/>
        </w:rPr>
        <w:t xml:space="preserve">. </w:t>
      </w:r>
      <w:r w:rsidRPr="00B35A77">
        <w:rPr>
          <w:rFonts w:ascii="Narkisim" w:hAnsi="Narkisim" w:cs="Narkisim"/>
          <w:rtl/>
        </w:rPr>
        <w:t>אלא דכיון דהנדר חל, ילפי' מגזיה"כ דאינו מיחל נדרי עצמו. [וגלי קרא דאף דהוה בטעות, מ"מ בעינן שהחכם יתיר]</w:t>
      </w:r>
      <w:r w:rsidRPr="00B35A77">
        <w:rPr>
          <w:rFonts w:ascii="Narkisim" w:hAnsi="Narkisim" w:cs="Narkisim"/>
        </w:rPr>
        <w:t>.</w:t>
      </w:r>
    </w:p>
    <w:p w14:paraId="3C15E1D4" w14:textId="77777777" w:rsidR="00101874" w:rsidRPr="00B35A77" w:rsidRDefault="00000000" w:rsidP="00B35A77">
      <w:pPr>
        <w:pStyle w:val="a7"/>
        <w:bidi/>
        <w:rPr>
          <w:rFonts w:ascii="Narkisim" w:hAnsi="Narkisim"/>
        </w:rPr>
      </w:pPr>
      <w:r w:rsidRPr="00B35A77">
        <w:rPr>
          <w:rFonts w:ascii="Narkisim" w:hAnsi="Narkisim"/>
          <w:rtl/>
        </w:rPr>
        <w:t>וה</w:t>
      </w:r>
      <w:r w:rsidRPr="00B35A77">
        <w:rPr>
          <w:rFonts w:ascii="Narkisim" w:hAnsi="Narkisim"/>
          <w:b/>
          <w:bCs/>
          <w:rtl/>
        </w:rPr>
        <w:t>אחרונים</w:t>
      </w:r>
      <w:r w:rsidRPr="00B35A77">
        <w:rPr>
          <w:rFonts w:ascii="Narkisim" w:hAnsi="Narkisim"/>
          <w:rtl/>
        </w:rPr>
        <w:t xml:space="preserve"> הביאו מדברי הר"ן (כאן) נגד סברת ה</w:t>
      </w:r>
      <w:r w:rsidRPr="00B35A77">
        <w:rPr>
          <w:rFonts w:ascii="Narkisim" w:hAnsi="Narkisim"/>
          <w:b/>
          <w:bCs/>
          <w:rtl/>
        </w:rPr>
        <w:t>מבי"ט</w:t>
      </w:r>
      <w:r w:rsidRPr="00B35A77">
        <w:rPr>
          <w:rFonts w:ascii="Narkisim" w:hAnsi="Narkisim"/>
          <w:rtl/>
        </w:rPr>
        <w:t xml:space="preserve"> (א צח, הו' לעיל כא:) דנדר שהותר בפתח הוה מקח טעות, ומדאורייתא מותר בלא חכם. וצריך התרה רק מדרבנן. ואילו בר"ן כאן מבואר דאף במה דמדינא הוה מקח טעות, גזיה"כ דבעי חכם. [וע' מהרי"ט ב יו"ד כו]</w:t>
      </w:r>
      <w:r w:rsidRPr="00B35A77">
        <w:rPr>
          <w:rFonts w:ascii="Narkisim" w:hAnsi="Narkisim"/>
        </w:rPr>
        <w:t>.</w:t>
      </w:r>
    </w:p>
    <w:p w14:paraId="2E85582F" w14:textId="77777777" w:rsidR="00101874" w:rsidRPr="00B35A77" w:rsidRDefault="00000000" w:rsidP="00B35A77">
      <w:pPr>
        <w:pStyle w:val="2"/>
        <w:bidi/>
        <w:rPr>
          <w:rFonts w:ascii="Narkisim" w:hAnsi="Narkisim"/>
        </w:rPr>
      </w:pPr>
      <w:r w:rsidRPr="00B35A77">
        <w:rPr>
          <w:rFonts w:ascii="Narkisim" w:hAnsi="Narkisim"/>
          <w:rtl/>
        </w:rPr>
        <w:t>מקוה, ק"ו להציל עד הטהורים</w:t>
      </w:r>
    </w:p>
    <w:p w14:paraId="4C94D891" w14:textId="77777777" w:rsidR="00101874" w:rsidRPr="00B35A77" w:rsidRDefault="00000000" w:rsidP="00B35A77">
      <w:pPr>
        <w:bidi/>
        <w:rPr>
          <w:rFonts w:ascii="Narkisim" w:hAnsi="Narkisim" w:cs="Narkisim"/>
        </w:rPr>
      </w:pPr>
      <w:r w:rsidRPr="00B35A77">
        <w:rPr>
          <w:rFonts w:ascii="Narkisim" w:hAnsi="Narkisim" w:cs="Narkisim"/>
          <w:u w:val="single"/>
          <w:rtl/>
        </w:rPr>
        <w:t>ת"ש א"ל לר"א ומה מקוה וכו' אין מציל על הטהורין מליטמא</w:t>
      </w:r>
      <w:r w:rsidRPr="00B35A77">
        <w:rPr>
          <w:rFonts w:ascii="Narkisim" w:hAnsi="Narkisim" w:cs="Narkisim"/>
          <w:rtl/>
        </w:rPr>
        <w:t>. ה</w:t>
      </w:r>
      <w:r w:rsidRPr="00B35A77">
        <w:rPr>
          <w:rFonts w:ascii="Narkisim" w:hAnsi="Narkisim" w:cs="Narkisim"/>
          <w:b/>
          <w:bCs/>
          <w:rtl/>
        </w:rPr>
        <w:t>רא"ש</w:t>
      </w:r>
      <w:r w:rsidRPr="00B35A77">
        <w:rPr>
          <w:rFonts w:ascii="Narkisim" w:hAnsi="Narkisim" w:cs="Narkisim"/>
          <w:rtl/>
        </w:rPr>
        <w:t xml:space="preserve"> (עו. בסו"ד) פי' [דברישא] ילפי' ק"ו דכשנוגע בעודו בתוך המקוה, שהמקוה מונע שאינו נטמא. </w:t>
      </w:r>
      <w:r w:rsidRPr="00B35A77">
        <w:rPr>
          <w:rFonts w:ascii="Narkisim" w:hAnsi="Narkisim" w:cs="Narkisim"/>
          <w:szCs w:val="20"/>
          <w:rtl/>
        </w:rPr>
        <w:t xml:space="preserve">ולפ"ז א"ש הא </w:t>
      </w:r>
      <w:r w:rsidRPr="00B35A77">
        <w:rPr>
          <w:rFonts w:ascii="Narkisim" w:hAnsi="Narkisim" w:cs="Narkisim"/>
          <w:szCs w:val="20"/>
          <w:rtl/>
        </w:rPr>
        <w:lastRenderedPageBreak/>
        <w:t>דהביאו מכאן דלא חיילין, ומהני המקוה לעכב הטומאה</w:t>
      </w:r>
      <w:r w:rsidRPr="00B35A77">
        <w:rPr>
          <w:rFonts w:ascii="Narkisim" w:hAnsi="Narkisim" w:cs="Narkisim"/>
          <w:szCs w:val="20"/>
        </w:rPr>
        <w:t xml:space="preserve">.  </w:t>
      </w:r>
    </w:p>
    <w:p w14:paraId="0545162F" w14:textId="77777777" w:rsidR="00101874" w:rsidRPr="00B35A77" w:rsidRDefault="00000000" w:rsidP="00B35A77">
      <w:pPr>
        <w:bidi/>
        <w:rPr>
          <w:rFonts w:ascii="Narkisim" w:hAnsi="Narkisim" w:cs="Narkisim"/>
        </w:rPr>
      </w:pPr>
      <w:r w:rsidRPr="00B35A77">
        <w:rPr>
          <w:rFonts w:ascii="Narkisim" w:hAnsi="Narkisim" w:cs="Narkisim"/>
          <w:rtl/>
        </w:rPr>
        <w:t>אבל ה</w:t>
      </w:r>
      <w:r w:rsidRPr="00B35A77">
        <w:rPr>
          <w:rFonts w:ascii="Narkisim" w:hAnsi="Narkisim" w:cs="Narkisim"/>
          <w:b/>
          <w:bCs/>
          <w:rtl/>
        </w:rPr>
        <w:t>ר"ן</w:t>
      </w:r>
      <w:r w:rsidRPr="00B35A77">
        <w:rPr>
          <w:rFonts w:ascii="Narkisim" w:hAnsi="Narkisim" w:cs="Narkisim"/>
          <w:rtl/>
        </w:rPr>
        <w:t xml:space="preserve"> פי' דלא מהני הטבילה שלא יבא לידי טומאה אם יגע בשרץ. וה</w:t>
      </w:r>
      <w:r w:rsidRPr="00B35A77">
        <w:rPr>
          <w:rFonts w:ascii="Narkisim" w:hAnsi="Narkisim" w:cs="Narkisim"/>
          <w:b/>
          <w:bCs/>
          <w:rtl/>
        </w:rPr>
        <w:t>קר"א</w:t>
      </w:r>
      <w:r w:rsidRPr="00B35A77">
        <w:rPr>
          <w:rFonts w:ascii="Narkisim" w:hAnsi="Narkisim" w:cs="Narkisim"/>
          <w:rtl/>
        </w:rPr>
        <w:t xml:space="preserve"> תמה היאך יהני טבילה לטומאה העתידה. דא"כ אין לך אדם שיטמא לעולם, כיון דטבל פעם א', דהא לאחר זמן ליכא מקוה שיטהר</w:t>
      </w:r>
      <w:r w:rsidRPr="00B35A77">
        <w:rPr>
          <w:rStyle w:val="ac"/>
          <w:rFonts w:ascii="Narkisim" w:hAnsi="Narkisim" w:cs="Narkisim"/>
          <w:rtl/>
        </w:rPr>
        <w:footnoteReference w:id="472"/>
      </w:r>
      <w:r w:rsidRPr="00B35A77">
        <w:rPr>
          <w:rFonts w:ascii="Narkisim" w:hAnsi="Narkisim" w:cs="Narkisim"/>
        </w:rPr>
        <w:t xml:space="preserve">. </w:t>
      </w:r>
      <w:r w:rsidRPr="00B35A77">
        <w:rPr>
          <w:rFonts w:ascii="Narkisim" w:hAnsi="Narkisim" w:cs="Narkisim"/>
          <w:rtl/>
        </w:rPr>
        <w:t>[וכתב דכל הסוגיה לפלפולא בעלמא</w:t>
      </w:r>
      <w:r w:rsidRPr="00B35A77">
        <w:rPr>
          <w:rStyle w:val="ac"/>
          <w:rFonts w:ascii="Narkisim" w:hAnsi="Narkisim" w:cs="Narkisim"/>
          <w:rtl/>
        </w:rPr>
        <w:footnoteReference w:id="473"/>
      </w:r>
      <w:r w:rsidRPr="00B35A77">
        <w:rPr>
          <w:rFonts w:ascii="Narkisim" w:hAnsi="Narkisim" w:cs="Narkisim"/>
          <w:rtl/>
        </w:rPr>
        <w:t>]</w:t>
      </w:r>
      <w:r w:rsidRPr="00B35A77">
        <w:rPr>
          <w:rFonts w:ascii="Narkisim" w:hAnsi="Narkisim" w:cs="Narkisim"/>
        </w:rPr>
        <w:t>.</w:t>
      </w:r>
    </w:p>
    <w:p w14:paraId="4670C4F1" w14:textId="77777777" w:rsidR="00101874" w:rsidRPr="00B35A77" w:rsidRDefault="00000000" w:rsidP="00B35A77">
      <w:pPr>
        <w:pStyle w:val="a7"/>
        <w:bidi/>
        <w:rPr>
          <w:rFonts w:ascii="Narkisim" w:hAnsi="Narkisim"/>
        </w:rPr>
      </w:pPr>
      <w:r w:rsidRPr="00B35A77">
        <w:rPr>
          <w:rFonts w:ascii="Narkisim" w:hAnsi="Narkisim"/>
          <w:rtl/>
        </w:rPr>
        <w:t xml:space="preserve">ויל"ד בגדר הילפו' מק"ו, האם ילפי' ד'כח המקוה' קיים </w:t>
      </w:r>
      <w:r w:rsidRPr="00B35A77">
        <w:rPr>
          <w:rFonts w:ascii="Narkisim" w:hAnsi="Narkisim"/>
          <w:szCs w:val="20"/>
          <w:rtl/>
        </w:rPr>
        <w:t>[ויפעל לאחר זמן, לאחר שיבא הטומאה</w:t>
      </w:r>
      <w:r w:rsidRPr="00B35A77">
        <w:rPr>
          <w:rStyle w:val="ac"/>
          <w:rFonts w:ascii="Narkisim" w:hAnsi="Narkisim"/>
          <w:szCs w:val="20"/>
          <w:rtl/>
        </w:rPr>
        <w:footnoteReference w:id="474"/>
      </w:r>
      <w:r w:rsidRPr="00B35A77">
        <w:rPr>
          <w:rFonts w:ascii="Narkisim" w:hAnsi="Narkisim"/>
          <w:szCs w:val="20"/>
          <w:rtl/>
        </w:rPr>
        <w:t>]</w:t>
      </w:r>
      <w:r w:rsidRPr="00B35A77">
        <w:rPr>
          <w:rFonts w:ascii="Narkisim" w:hAnsi="Narkisim"/>
          <w:rtl/>
        </w:rPr>
        <w:t xml:space="preserve">. או אפשר דחל דין טהרה בחפץ, ויפי' מק"ו דמהני טהרת המקוה דחפץ 'טהור' אינו נטמא שוב. </w:t>
      </w:r>
      <w:r w:rsidRPr="00B35A77">
        <w:rPr>
          <w:rFonts w:ascii="Narkisim" w:hAnsi="Narkisim"/>
          <w:szCs w:val="20"/>
          <w:rtl/>
        </w:rPr>
        <w:t>[וכיון דנטבל פעם א' תו אינו נטמא. דאין סברא דתהני טבילה רק לפעם א' דנטמא</w:t>
      </w:r>
      <w:r w:rsidRPr="00B35A77">
        <w:rPr>
          <w:rStyle w:val="ac"/>
          <w:rFonts w:ascii="Narkisim" w:hAnsi="Narkisim"/>
          <w:szCs w:val="20"/>
          <w:rtl/>
        </w:rPr>
        <w:footnoteReference w:id="475"/>
      </w:r>
      <w:r w:rsidRPr="00B35A77">
        <w:rPr>
          <w:rFonts w:ascii="Narkisim" w:hAnsi="Narkisim"/>
          <w:szCs w:val="20"/>
          <w:rtl/>
        </w:rPr>
        <w:t>]</w:t>
      </w:r>
      <w:r w:rsidRPr="00B35A77">
        <w:rPr>
          <w:rFonts w:ascii="Narkisim" w:hAnsi="Narkisim"/>
          <w:szCs w:val="20"/>
        </w:rPr>
        <w:t>.</w:t>
      </w:r>
    </w:p>
    <w:p w14:paraId="6F403068" w14:textId="77777777" w:rsidR="00101874" w:rsidRPr="00B35A77" w:rsidRDefault="00000000" w:rsidP="00B35A77">
      <w:pPr>
        <w:pStyle w:val="a7"/>
        <w:bidi/>
        <w:rPr>
          <w:rFonts w:ascii="Narkisim" w:hAnsi="Narkisim"/>
        </w:rPr>
      </w:pPr>
      <w:r w:rsidRPr="00B35A77">
        <w:rPr>
          <w:rFonts w:ascii="Narkisim" w:hAnsi="Narkisim"/>
          <w:rtl/>
        </w:rPr>
        <w:t>וה</w:t>
      </w:r>
      <w:r w:rsidRPr="00B35A77">
        <w:rPr>
          <w:rFonts w:ascii="Narkisim" w:hAnsi="Narkisim"/>
          <w:b/>
          <w:bCs/>
          <w:rtl/>
        </w:rPr>
        <w:t>או"ש</w:t>
      </w:r>
      <w:r w:rsidRPr="00B35A77">
        <w:rPr>
          <w:rFonts w:ascii="Narkisim" w:hAnsi="Narkisim"/>
          <w:rtl/>
        </w:rPr>
        <w:t xml:space="preserve"> </w:t>
      </w:r>
      <w:r w:rsidRPr="00B35A77">
        <w:rPr>
          <w:rFonts w:ascii="Narkisim" w:hAnsi="Narkisim"/>
          <w:szCs w:val="20"/>
          <w:rtl/>
        </w:rPr>
        <w:t>(מקואות א אות ז)</w:t>
      </w:r>
      <w:r w:rsidRPr="00B35A77">
        <w:rPr>
          <w:rFonts w:ascii="Narkisim" w:hAnsi="Narkisim"/>
          <w:rtl/>
        </w:rPr>
        <w:t xml:space="preserve"> דן דדוקא גבי הפרה כיון דתליא במחשבה מהני כשקובע שתהני לאחר זמן. אבל מקוה מטהר בלא מחשבה, א"כ המחשבה לא מעלה ולא מוריד. וכתב דיל"פ דכוונת הגמ' בטבילה לתרומה, דבעי כוונה. ובזה מהני לכוון שיהני אח"כ. אבל בטבילת חולין לא יהני</w:t>
      </w:r>
      <w:r w:rsidRPr="00B35A77">
        <w:rPr>
          <w:rStyle w:val="ac"/>
          <w:rFonts w:ascii="Narkisim" w:hAnsi="Narkisim"/>
          <w:rtl/>
        </w:rPr>
        <w:footnoteReference w:id="476"/>
      </w:r>
      <w:r w:rsidRPr="00B35A77">
        <w:rPr>
          <w:rFonts w:ascii="Narkisim" w:hAnsi="Narkisim"/>
        </w:rPr>
        <w:t>.</w:t>
      </w:r>
    </w:p>
    <w:p w14:paraId="0C8E0457" w14:textId="77777777" w:rsidR="00101874" w:rsidRPr="00B35A77" w:rsidRDefault="00000000" w:rsidP="00B35A77">
      <w:pPr>
        <w:bidi/>
        <w:rPr>
          <w:rFonts w:ascii="Narkisim" w:hAnsi="Narkisim" w:cs="Narkisim"/>
        </w:rPr>
      </w:pPr>
      <w:r w:rsidRPr="00B35A77">
        <w:rPr>
          <w:rFonts w:ascii="Narkisim" w:hAnsi="Narkisim" w:cs="Narkisim"/>
          <w:rtl/>
        </w:rPr>
        <w:t>וה</w:t>
      </w:r>
      <w:r w:rsidRPr="00B35A77">
        <w:rPr>
          <w:rFonts w:ascii="Narkisim" w:hAnsi="Narkisim" w:cs="Narkisim"/>
          <w:b/>
          <w:bCs/>
          <w:rtl/>
        </w:rPr>
        <w:t>מרדכי</w:t>
      </w:r>
      <w:r w:rsidRPr="00B35A77">
        <w:rPr>
          <w:rFonts w:ascii="Narkisim" w:hAnsi="Narkisim" w:cs="Narkisim"/>
          <w:rtl/>
        </w:rPr>
        <w:t xml:space="preserve"> </w:t>
      </w:r>
      <w:r w:rsidRPr="00B35A77">
        <w:rPr>
          <w:rFonts w:ascii="Narkisim" w:hAnsi="Narkisim" w:cs="Narkisim"/>
          <w:szCs w:val="20"/>
          <w:rtl/>
        </w:rPr>
        <w:t>(פסחים תקנ)</w:t>
      </w:r>
      <w:r w:rsidRPr="00B35A77">
        <w:rPr>
          <w:rFonts w:ascii="Narkisim" w:hAnsi="Narkisim" w:cs="Narkisim"/>
          <w:rtl/>
        </w:rPr>
        <w:t xml:space="preserve"> הביא בשם ה</w:t>
      </w:r>
      <w:r w:rsidRPr="00B35A77">
        <w:rPr>
          <w:rFonts w:ascii="Narkisim" w:hAnsi="Narkisim" w:cs="Narkisim"/>
          <w:b/>
          <w:bCs/>
          <w:rtl/>
        </w:rPr>
        <w:t>ראבי"ה</w:t>
      </w:r>
      <w:r w:rsidRPr="00B35A77">
        <w:rPr>
          <w:rFonts w:ascii="Narkisim" w:hAnsi="Narkisim" w:cs="Narkisim"/>
          <w:rtl/>
        </w:rPr>
        <w:t xml:space="preserve"> דל"מ ביטול בחמץ קודם זמן איסורו </w:t>
      </w:r>
      <w:r w:rsidRPr="00B35A77">
        <w:rPr>
          <w:rFonts w:ascii="Narkisim" w:hAnsi="Narkisim" w:cs="Narkisim"/>
          <w:szCs w:val="20"/>
          <w:rtl/>
        </w:rPr>
        <w:t>[דהוה היתר בהיתר, עד שבא פסח, וחמץ בפסח אוסר במשהו</w:t>
      </w:r>
      <w:r w:rsidRPr="00B35A77">
        <w:rPr>
          <w:rStyle w:val="ac"/>
          <w:rFonts w:ascii="Narkisim" w:hAnsi="Narkisim" w:cs="Narkisim"/>
          <w:szCs w:val="20"/>
          <w:rtl/>
        </w:rPr>
        <w:footnoteReference w:id="477"/>
      </w:r>
      <w:r w:rsidRPr="00B35A77">
        <w:rPr>
          <w:rFonts w:ascii="Narkisim" w:hAnsi="Narkisim" w:cs="Narkisim"/>
          <w:szCs w:val="20"/>
          <w:rtl/>
        </w:rPr>
        <w:t>].</w:t>
      </w:r>
      <w:r w:rsidRPr="00B35A77">
        <w:rPr>
          <w:rFonts w:ascii="Narkisim" w:hAnsi="Narkisim" w:cs="Narkisim"/>
          <w:rtl/>
        </w:rPr>
        <w:t xml:space="preserve"> והביא ראיה מסוגיין דל"מ להטביל כלי טהור לכשיטמא, וה"ה דאין חמץ בטל קודם איסורו</w:t>
      </w:r>
      <w:r w:rsidRPr="00B35A77">
        <w:rPr>
          <w:rStyle w:val="ac"/>
          <w:rFonts w:ascii="Narkisim" w:hAnsi="Narkisim" w:cs="Narkisim"/>
          <w:rtl/>
        </w:rPr>
        <w:footnoteReference w:id="478"/>
      </w:r>
      <w:r w:rsidRPr="00B35A77">
        <w:rPr>
          <w:rFonts w:ascii="Narkisim" w:hAnsi="Narkisim" w:cs="Narkisim"/>
        </w:rPr>
        <w:t xml:space="preserve">. </w:t>
      </w:r>
      <w:r w:rsidRPr="00B35A77">
        <w:rPr>
          <w:rFonts w:ascii="Narkisim" w:hAnsi="Narkisim" w:cs="Narkisim"/>
          <w:szCs w:val="20"/>
          <w:rtl/>
        </w:rPr>
        <w:t>[ויש להוכיח מדבריו דהס"ד דתהני הוא משום דחל דין טהרה בחפץ, וכעי"ז דן שחל דין ביטול על החמץ, אף דהוה היתר</w:t>
      </w:r>
      <w:r w:rsidRPr="00B35A77">
        <w:rPr>
          <w:rStyle w:val="ac"/>
          <w:rFonts w:ascii="Narkisim" w:hAnsi="Narkisim" w:cs="Narkisim"/>
          <w:szCs w:val="20"/>
          <w:rtl/>
        </w:rPr>
        <w:footnoteReference w:id="479"/>
      </w:r>
      <w:r w:rsidRPr="00B35A77">
        <w:rPr>
          <w:rFonts w:ascii="Narkisim" w:hAnsi="Narkisim" w:cs="Narkisim"/>
          <w:szCs w:val="20"/>
          <w:rtl/>
        </w:rPr>
        <w:t>].</w:t>
      </w:r>
      <w:r w:rsidRPr="00B35A77">
        <w:rPr>
          <w:rFonts w:ascii="Narkisim" w:hAnsi="Narkisim" w:cs="Narkisim"/>
          <w:rtl/>
        </w:rPr>
        <w:t xml:space="preserve"> [ונקט דלמסקנא לא דרשי' רבנן ק"ו</w:t>
      </w:r>
      <w:r w:rsidRPr="00B35A77">
        <w:rPr>
          <w:rStyle w:val="ac"/>
          <w:rFonts w:ascii="Narkisim" w:hAnsi="Narkisim" w:cs="Narkisim"/>
          <w:rtl/>
        </w:rPr>
        <w:footnoteReference w:id="480"/>
      </w:r>
      <w:r w:rsidRPr="00B35A77">
        <w:rPr>
          <w:rFonts w:ascii="Narkisim" w:hAnsi="Narkisim" w:cs="Narkisim"/>
        </w:rPr>
        <w:t xml:space="preserve">, </w:t>
      </w:r>
      <w:r w:rsidRPr="00B35A77">
        <w:rPr>
          <w:rFonts w:ascii="Narkisim" w:hAnsi="Narkisim" w:cs="Narkisim"/>
          <w:rtl/>
        </w:rPr>
        <w:t>ודלא כמ"ש הר"ן עו: דדרשי' ק"ו היכא דליכא קרא להיפך]</w:t>
      </w:r>
      <w:r w:rsidRPr="00B35A77">
        <w:rPr>
          <w:rFonts w:ascii="Narkisim" w:hAnsi="Narkisim" w:cs="Narkisim"/>
        </w:rPr>
        <w:t>.</w:t>
      </w:r>
    </w:p>
    <w:p w14:paraId="3F492924" w14:textId="77777777" w:rsidR="00101874" w:rsidRPr="00B35A77" w:rsidRDefault="00000000" w:rsidP="00B35A77">
      <w:pPr>
        <w:pStyle w:val="3"/>
        <w:bidi/>
        <w:rPr>
          <w:rFonts w:ascii="Narkisim" w:hAnsi="Narkisim"/>
        </w:rPr>
      </w:pPr>
      <w:r w:rsidRPr="00B35A77">
        <w:rPr>
          <w:rFonts w:ascii="Narkisim" w:hAnsi="Narkisim"/>
          <w:rtl/>
        </w:rPr>
        <w:t>דף עו</w:t>
      </w:r>
      <w:r w:rsidRPr="00B35A77">
        <w:rPr>
          <w:rFonts w:ascii="Narkisim" w:hAnsi="Narkisim"/>
        </w:rPr>
        <w:t>.</w:t>
      </w:r>
    </w:p>
    <w:p w14:paraId="74BC1202" w14:textId="77777777" w:rsidR="00101874" w:rsidRPr="00B35A77" w:rsidRDefault="00000000" w:rsidP="00B35A77">
      <w:pPr>
        <w:bidi/>
        <w:rPr>
          <w:rFonts w:ascii="Narkisim" w:hAnsi="Narkisim" w:cs="Narkisim"/>
        </w:rPr>
      </w:pPr>
      <w:r w:rsidRPr="00B35A77">
        <w:rPr>
          <w:rFonts w:ascii="Narkisim" w:hAnsi="Narkisim" w:cs="Narkisim"/>
          <w:u w:val="single"/>
          <w:rtl/>
        </w:rPr>
        <w:t>אימא סיפא וכו' יטבילו כלי לכשיטמא ליטהר</w:t>
      </w:r>
      <w:r w:rsidRPr="00B35A77">
        <w:rPr>
          <w:rFonts w:ascii="Narkisim" w:hAnsi="Narkisim" w:cs="Narkisim"/>
          <w:rtl/>
        </w:rPr>
        <w:t>. בפשוטו היינו שמונח בכלי כח מטהר המקוה, ואף ששוב יטמא, יטהר. וב</w:t>
      </w:r>
      <w:r w:rsidRPr="00B35A77">
        <w:rPr>
          <w:rFonts w:ascii="Narkisim" w:hAnsi="Narkisim" w:cs="Narkisim"/>
          <w:b/>
          <w:bCs/>
          <w:rtl/>
        </w:rPr>
        <w:t>ס' טל תורה</w:t>
      </w:r>
      <w:r w:rsidRPr="00B35A77">
        <w:rPr>
          <w:rFonts w:ascii="Narkisim" w:hAnsi="Narkisim" w:cs="Narkisim"/>
          <w:rtl/>
        </w:rPr>
        <w:t xml:space="preserve"> פי' עוד דאיירי במטה שנטמאת ונתפרקה, דדעת ר"א</w:t>
      </w:r>
      <w:r w:rsidRPr="00B35A77">
        <w:rPr>
          <w:rStyle w:val="ac"/>
          <w:rFonts w:ascii="Narkisim" w:hAnsi="Narkisim" w:cs="Narkisim"/>
          <w:rtl/>
        </w:rPr>
        <w:footnoteReference w:id="481"/>
      </w:r>
      <w:r w:rsidRPr="00B35A77">
        <w:rPr>
          <w:rFonts w:ascii="Narkisim" w:hAnsi="Narkisim" w:cs="Narkisim"/>
        </w:rPr>
        <w:t xml:space="preserve"> </w:t>
      </w:r>
      <w:r w:rsidRPr="00B35A77">
        <w:rPr>
          <w:rFonts w:ascii="Narkisim" w:hAnsi="Narkisim" w:cs="Narkisim"/>
          <w:szCs w:val="20"/>
          <w:rtl/>
        </w:rPr>
        <w:t>(כלים יח ט, והו' סוכה טז)</w:t>
      </w:r>
      <w:r w:rsidRPr="00B35A77">
        <w:rPr>
          <w:rFonts w:ascii="Narkisim" w:hAnsi="Narkisim" w:cs="Narkisim"/>
          <w:rtl/>
        </w:rPr>
        <w:t xml:space="preserve"> דע"י שנחלק אינו טמא, עד שיחזירנו. ול"מ שטובל אברים אברים [וכשיחזירנו תחזור לטומאתו]. ובזה הק' דנילף ק"ו דתהני הטבילה לסלק סיבת הטומאה [אף דאינו טמא עכשיו], שלא יחזור לטומאתו</w:t>
      </w:r>
      <w:r w:rsidRPr="00B35A77">
        <w:rPr>
          <w:rStyle w:val="ac"/>
          <w:rFonts w:ascii="Narkisim" w:hAnsi="Narkisim" w:cs="Narkisim"/>
          <w:rtl/>
        </w:rPr>
        <w:footnoteReference w:id="482"/>
      </w:r>
      <w:r w:rsidRPr="00B35A77">
        <w:rPr>
          <w:rFonts w:ascii="Narkisim" w:hAnsi="Narkisim" w:cs="Narkisim"/>
        </w:rPr>
        <w:t>.</w:t>
      </w:r>
    </w:p>
    <w:p w14:paraId="6E0BBEF3" w14:textId="77777777" w:rsidR="00101874" w:rsidRPr="00B35A77" w:rsidRDefault="00000000" w:rsidP="00B35A77">
      <w:pPr>
        <w:bidi/>
        <w:rPr>
          <w:rFonts w:ascii="Narkisim" w:hAnsi="Narkisim" w:cs="Narkisim"/>
        </w:rPr>
      </w:pPr>
      <w:r w:rsidRPr="00B35A77">
        <w:rPr>
          <w:rFonts w:ascii="Narkisim" w:hAnsi="Narkisim" w:cs="Narkisim"/>
          <w:u w:val="single"/>
          <w:rtl/>
        </w:rPr>
        <w:t>לכשיטמא ליטהר, ש"מ חיילין</w:t>
      </w:r>
      <w:r w:rsidRPr="00B35A77">
        <w:rPr>
          <w:rFonts w:ascii="Narkisim" w:hAnsi="Narkisim" w:cs="Narkisim"/>
          <w:rtl/>
        </w:rPr>
        <w:t>. ה</w:t>
      </w:r>
      <w:r w:rsidRPr="00B35A77">
        <w:rPr>
          <w:rFonts w:ascii="Narkisim" w:hAnsi="Narkisim" w:cs="Narkisim"/>
          <w:b/>
          <w:bCs/>
          <w:rtl/>
        </w:rPr>
        <w:t>רא"ש</w:t>
      </w:r>
      <w:r w:rsidRPr="00B35A77">
        <w:rPr>
          <w:rFonts w:ascii="Narkisim" w:hAnsi="Narkisim" w:cs="Narkisim"/>
          <w:rtl/>
        </w:rPr>
        <w:t xml:space="preserve"> הק' מ"ש רישא דאמרי' לא חיילין. [ולכן פי' דברישא איירי למנוע הטומאה, בעודו בתוך המקוה, ולא חיילי]. וה</w:t>
      </w:r>
      <w:r w:rsidRPr="00B35A77">
        <w:rPr>
          <w:rFonts w:ascii="Narkisim" w:hAnsi="Narkisim" w:cs="Narkisim"/>
          <w:b/>
          <w:bCs/>
          <w:rtl/>
        </w:rPr>
        <w:t>ר"ן</w:t>
      </w:r>
      <w:r w:rsidRPr="00B35A77">
        <w:rPr>
          <w:rFonts w:ascii="Narkisim" w:hAnsi="Narkisim" w:cs="Narkisim"/>
          <w:rtl/>
        </w:rPr>
        <w:t xml:space="preserve"> פי' דראיית הגמ' מלשון הברייתא לכשיטמא ליטהר, ואילו ברישא לשון הברייתא יציל מליטמא </w:t>
      </w:r>
      <w:r w:rsidRPr="00B35A77">
        <w:rPr>
          <w:rFonts w:ascii="Narkisim" w:hAnsi="Narkisim" w:cs="Narkisim"/>
          <w:szCs w:val="20"/>
          <w:rtl/>
        </w:rPr>
        <w:t>[ואין חילוק בין הצלת אדם והצלת כלי</w:t>
      </w:r>
      <w:r w:rsidRPr="00B35A77">
        <w:rPr>
          <w:rStyle w:val="ac"/>
          <w:rFonts w:ascii="Narkisim" w:hAnsi="Narkisim" w:cs="Narkisim"/>
          <w:szCs w:val="20"/>
          <w:rtl/>
        </w:rPr>
        <w:footnoteReference w:id="483"/>
      </w:r>
      <w:r w:rsidRPr="00B35A77">
        <w:rPr>
          <w:rFonts w:ascii="Narkisim" w:hAnsi="Narkisim" w:cs="Narkisim"/>
          <w:szCs w:val="20"/>
        </w:rPr>
        <w:t xml:space="preserve">. </w:t>
      </w:r>
      <w:r w:rsidRPr="00B35A77">
        <w:rPr>
          <w:rFonts w:ascii="Narkisim" w:hAnsi="Narkisim" w:cs="Narkisim"/>
          <w:szCs w:val="20"/>
          <w:rtl/>
        </w:rPr>
        <w:t>וע' בסמוך]</w:t>
      </w:r>
      <w:r w:rsidRPr="00B35A77">
        <w:rPr>
          <w:rFonts w:ascii="Narkisim" w:hAnsi="Narkisim" w:cs="Narkisim"/>
        </w:rPr>
        <w:t xml:space="preserve">.  </w:t>
      </w:r>
    </w:p>
    <w:p w14:paraId="53A96397" w14:textId="77777777" w:rsidR="00101874" w:rsidRPr="00B35A77" w:rsidRDefault="00000000" w:rsidP="00B35A77">
      <w:pPr>
        <w:bidi/>
        <w:rPr>
          <w:rFonts w:ascii="Narkisim" w:hAnsi="Narkisim" w:cs="Narkisim"/>
        </w:rPr>
      </w:pPr>
      <w:r w:rsidRPr="00B35A77">
        <w:rPr>
          <w:rFonts w:ascii="Narkisim" w:hAnsi="Narkisim" w:cs="Narkisim"/>
          <w:u w:val="single"/>
          <w:rtl/>
        </w:rPr>
        <w:lastRenderedPageBreak/>
        <w:t>רא"ש ד"ה מציל</w:t>
      </w:r>
      <w:r w:rsidRPr="00B35A77">
        <w:rPr>
          <w:rFonts w:ascii="Narkisim" w:hAnsi="Narkisim" w:cs="Narkisim"/>
          <w:rtl/>
        </w:rPr>
        <w:t xml:space="preserve">. אם עמד כל גופו במקוה, ונגע בידו א' (בשרץ) [בזב, </w:t>
      </w:r>
      <w:r w:rsidRPr="00B35A77">
        <w:rPr>
          <w:rFonts w:ascii="Narkisim" w:hAnsi="Narkisim" w:cs="Narkisim"/>
          <w:szCs w:val="20"/>
          <w:rtl/>
        </w:rPr>
        <w:t>כ"ג ה</w:t>
      </w:r>
      <w:r w:rsidRPr="00B35A77">
        <w:rPr>
          <w:rFonts w:ascii="Narkisim" w:hAnsi="Narkisim" w:cs="Narkisim"/>
          <w:b/>
          <w:bCs/>
          <w:szCs w:val="20"/>
          <w:rtl/>
        </w:rPr>
        <w:t>רש"ש</w:t>
      </w:r>
      <w:r w:rsidRPr="00B35A77">
        <w:rPr>
          <w:rStyle w:val="ac"/>
          <w:rFonts w:ascii="Narkisim" w:hAnsi="Narkisim" w:cs="Narkisim"/>
          <w:rtl/>
        </w:rPr>
        <w:footnoteReference w:id="484"/>
      </w:r>
      <w:r w:rsidRPr="00B35A77">
        <w:rPr>
          <w:rFonts w:ascii="Narkisim" w:hAnsi="Narkisim" w:cs="Narkisim"/>
          <w:rtl/>
        </w:rPr>
        <w:t>], ובידו האחרת נגע בכלי וכו' ובתו"כ דרשי' נטמא אפי' הוא בתוך המים</w:t>
      </w:r>
      <w:r w:rsidRPr="00B35A77">
        <w:rPr>
          <w:rStyle w:val="ac"/>
          <w:rFonts w:ascii="Narkisim" w:hAnsi="Narkisim" w:cs="Narkisim"/>
          <w:rtl/>
        </w:rPr>
        <w:footnoteReference w:id="485"/>
      </w:r>
      <w:r w:rsidRPr="00B35A77">
        <w:rPr>
          <w:rFonts w:ascii="Narkisim" w:hAnsi="Narkisim" w:cs="Narkisim"/>
        </w:rPr>
        <w:t xml:space="preserve">. </w:t>
      </w:r>
      <w:r w:rsidRPr="00B35A77">
        <w:rPr>
          <w:rFonts w:ascii="Narkisim" w:hAnsi="Narkisim" w:cs="Narkisim"/>
          <w:szCs w:val="20"/>
          <w:rtl/>
        </w:rPr>
        <w:t>ואף דיש סיבת טהרה ע"י המקוה, מ"מ מתחדש סיבת טומאה</w:t>
      </w:r>
      <w:r w:rsidRPr="00B35A77">
        <w:rPr>
          <w:rStyle w:val="ac"/>
          <w:rFonts w:ascii="Narkisim" w:hAnsi="Narkisim" w:cs="Narkisim"/>
          <w:szCs w:val="20"/>
          <w:rtl/>
        </w:rPr>
        <w:footnoteReference w:id="486"/>
      </w:r>
      <w:r w:rsidRPr="00B35A77">
        <w:rPr>
          <w:rFonts w:ascii="Narkisim" w:hAnsi="Narkisim" w:cs="Narkisim"/>
          <w:szCs w:val="20"/>
        </w:rPr>
        <w:t xml:space="preserve">. </w:t>
      </w:r>
      <w:r w:rsidRPr="00B35A77">
        <w:rPr>
          <w:rFonts w:ascii="Narkisim" w:hAnsi="Narkisim" w:cs="Narkisim"/>
          <w:szCs w:val="20"/>
          <w:rtl/>
        </w:rPr>
        <w:t>ועוד חידשו ה</w:t>
      </w:r>
      <w:r w:rsidRPr="00B35A77">
        <w:rPr>
          <w:rFonts w:ascii="Narkisim" w:hAnsi="Narkisim" w:cs="Narkisim"/>
          <w:b/>
          <w:bCs/>
          <w:szCs w:val="20"/>
          <w:rtl/>
        </w:rPr>
        <w:t>אחרונים</w:t>
      </w:r>
      <w:r w:rsidRPr="00B35A77">
        <w:rPr>
          <w:rStyle w:val="ac"/>
          <w:rFonts w:ascii="Narkisim" w:hAnsi="Narkisim" w:cs="Narkisim"/>
          <w:szCs w:val="20"/>
          <w:rtl/>
        </w:rPr>
        <w:footnoteReference w:id="487"/>
      </w:r>
      <w:r w:rsidRPr="00B35A77">
        <w:rPr>
          <w:rFonts w:ascii="Narkisim" w:hAnsi="Narkisim" w:cs="Narkisim"/>
          <w:szCs w:val="20"/>
        </w:rPr>
        <w:t xml:space="preserve"> </w:t>
      </w:r>
      <w:r w:rsidRPr="00B35A77">
        <w:rPr>
          <w:rFonts w:ascii="Narkisim" w:hAnsi="Narkisim" w:cs="Narkisim"/>
          <w:szCs w:val="20"/>
          <w:rtl/>
        </w:rPr>
        <w:t>דהטובל ושרץ בידו אינו נטהר מטומאתו הראשונה</w:t>
      </w:r>
      <w:r w:rsidRPr="00B35A77">
        <w:rPr>
          <w:rStyle w:val="ac"/>
          <w:rFonts w:ascii="Narkisim" w:hAnsi="Narkisim" w:cs="Narkisim"/>
          <w:szCs w:val="20"/>
          <w:rtl/>
        </w:rPr>
        <w:footnoteReference w:id="488"/>
      </w:r>
      <w:r w:rsidRPr="00B35A77">
        <w:rPr>
          <w:rStyle w:val="ac"/>
          <w:rFonts w:ascii="Narkisim" w:hAnsi="Narkisim" w:cs="Narkisim"/>
          <w:szCs w:val="20"/>
          <w:rtl/>
        </w:rPr>
        <w:footnoteReference w:id="489"/>
      </w:r>
      <w:r w:rsidRPr="00B35A77">
        <w:rPr>
          <w:rFonts w:ascii="Narkisim" w:hAnsi="Narkisim" w:cs="Narkisim"/>
          <w:szCs w:val="20"/>
        </w:rPr>
        <w:t>].</w:t>
      </w:r>
    </w:p>
    <w:p w14:paraId="245E86AD" w14:textId="77777777" w:rsidR="00101874" w:rsidRPr="00B35A77" w:rsidRDefault="00000000" w:rsidP="00B35A77">
      <w:pPr>
        <w:pStyle w:val="a7"/>
        <w:bidi/>
        <w:rPr>
          <w:rFonts w:ascii="Narkisim" w:hAnsi="Narkisim"/>
        </w:rPr>
      </w:pPr>
      <w:r w:rsidRPr="00B35A77">
        <w:rPr>
          <w:rFonts w:ascii="Narkisim" w:hAnsi="Narkisim"/>
          <w:rtl/>
        </w:rPr>
        <w:t>וה</w:t>
      </w:r>
      <w:r w:rsidRPr="00B35A77">
        <w:rPr>
          <w:rFonts w:ascii="Narkisim" w:hAnsi="Narkisim"/>
          <w:b/>
          <w:bCs/>
          <w:rtl/>
        </w:rPr>
        <w:t>רש"ש</w:t>
      </w:r>
      <w:r w:rsidRPr="00B35A77">
        <w:rPr>
          <w:rFonts w:ascii="Narkisim" w:hAnsi="Narkisim"/>
          <w:rtl/>
        </w:rPr>
        <w:t xml:space="preserve"> כת' דיש עוד נפק"מ, דאם נטמא ונטהר הוה טבול יום וטמא לתרומה עד הערב</w:t>
      </w:r>
      <w:r w:rsidRPr="00B35A77">
        <w:rPr>
          <w:rFonts w:ascii="Narkisim" w:hAnsi="Narkisim"/>
        </w:rPr>
        <w:t>.</w:t>
      </w:r>
    </w:p>
    <w:p w14:paraId="59616720" w14:textId="77777777" w:rsidR="00101874" w:rsidRPr="00B35A77" w:rsidRDefault="00000000" w:rsidP="00B35A77">
      <w:pPr>
        <w:bidi/>
        <w:rPr>
          <w:rFonts w:ascii="Narkisim" w:hAnsi="Narkisim" w:cs="Narkisim"/>
        </w:rPr>
      </w:pPr>
      <w:r w:rsidRPr="00B35A77">
        <w:rPr>
          <w:rFonts w:ascii="Narkisim" w:hAnsi="Narkisim" w:cs="Narkisim"/>
          <w:rtl/>
        </w:rPr>
        <w:t>וה</w:t>
      </w:r>
      <w:r w:rsidRPr="00B35A77">
        <w:rPr>
          <w:rFonts w:ascii="Narkisim" w:hAnsi="Narkisim" w:cs="Narkisim"/>
          <w:b/>
          <w:bCs/>
          <w:rtl/>
        </w:rPr>
        <w:t>אחרונים</w:t>
      </w:r>
      <w:r w:rsidRPr="00B35A77">
        <w:rPr>
          <w:rFonts w:ascii="Narkisim" w:hAnsi="Narkisim" w:cs="Narkisim"/>
          <w:rtl/>
        </w:rPr>
        <w:t xml:space="preserve"> (פרי יצחק ב לה) הקשו מכאן על מש"כ ה</w:t>
      </w:r>
      <w:r w:rsidRPr="00B35A77">
        <w:rPr>
          <w:rFonts w:ascii="Narkisim" w:hAnsi="Narkisim" w:cs="Narkisim"/>
          <w:b/>
          <w:bCs/>
          <w:rtl/>
        </w:rPr>
        <w:t>כס"מ</w:t>
      </w:r>
      <w:r w:rsidRPr="00B35A77">
        <w:rPr>
          <w:rFonts w:ascii="Narkisim" w:hAnsi="Narkisim" w:cs="Narkisim"/>
          <w:rtl/>
        </w:rPr>
        <w:t xml:space="preserve"> (אבה"ט ו טז) דהטובל אינו נטהר אלא בעלייתו מתוך המקוה</w:t>
      </w:r>
      <w:r w:rsidRPr="00B35A77">
        <w:rPr>
          <w:rStyle w:val="ac"/>
          <w:rFonts w:ascii="Narkisim" w:hAnsi="Narkisim" w:cs="Narkisim"/>
          <w:rtl/>
        </w:rPr>
        <w:footnoteReference w:id="490"/>
      </w:r>
      <w:r w:rsidRPr="00B35A77">
        <w:rPr>
          <w:rFonts w:ascii="Narkisim" w:hAnsi="Narkisim" w:cs="Narkisim"/>
        </w:rPr>
        <w:t xml:space="preserve">, </w:t>
      </w:r>
      <w:r w:rsidRPr="00B35A77">
        <w:rPr>
          <w:rFonts w:ascii="Narkisim" w:hAnsi="Narkisim" w:cs="Narkisim"/>
          <w:rtl/>
        </w:rPr>
        <w:t>ולא בעודו בתוך המקוה</w:t>
      </w:r>
      <w:r w:rsidRPr="00B35A77">
        <w:rPr>
          <w:rStyle w:val="ac"/>
          <w:rFonts w:ascii="Narkisim" w:hAnsi="Narkisim" w:cs="Narkisim"/>
          <w:rtl/>
        </w:rPr>
        <w:footnoteReference w:id="491"/>
      </w:r>
      <w:r w:rsidRPr="00B35A77">
        <w:rPr>
          <w:rFonts w:ascii="Narkisim" w:hAnsi="Narkisim" w:cs="Narkisim"/>
        </w:rPr>
        <w:t xml:space="preserve">. </w:t>
      </w:r>
      <w:r w:rsidRPr="00B35A77">
        <w:rPr>
          <w:rFonts w:ascii="Narkisim" w:hAnsi="Narkisim" w:cs="Narkisim"/>
          <w:rtl/>
        </w:rPr>
        <w:t>והק' דבסוגיין משמע דשייך טהרת המקוה אף בעודה בתוך המים</w:t>
      </w:r>
      <w:r w:rsidRPr="00B35A77">
        <w:rPr>
          <w:rStyle w:val="ac"/>
          <w:rFonts w:ascii="Narkisim" w:hAnsi="Narkisim" w:cs="Narkisim"/>
          <w:rtl/>
        </w:rPr>
        <w:footnoteReference w:id="492"/>
      </w:r>
      <w:r w:rsidRPr="00B35A77">
        <w:rPr>
          <w:rFonts w:ascii="Narkisim" w:hAnsi="Narkisim" w:cs="Narkisim"/>
        </w:rPr>
        <w:t>.</w:t>
      </w:r>
    </w:p>
    <w:p w14:paraId="08BE0D05" w14:textId="77777777" w:rsidR="00101874" w:rsidRPr="00B35A77" w:rsidRDefault="00000000" w:rsidP="00B35A77">
      <w:pPr>
        <w:pStyle w:val="a8"/>
        <w:bidi/>
        <w:rPr>
          <w:rFonts w:ascii="Narkisim" w:hAnsi="Narkisim"/>
        </w:rPr>
      </w:pPr>
      <w:r w:rsidRPr="00B35A77">
        <w:rPr>
          <w:rFonts w:ascii="Narkisim" w:hAnsi="Narkisim"/>
          <w:rtl/>
        </w:rPr>
        <w:t>והכס"מ ביאר בזה מש"כ ה</w:t>
      </w:r>
      <w:r w:rsidRPr="00B35A77">
        <w:rPr>
          <w:rFonts w:ascii="Narkisim" w:hAnsi="Narkisim"/>
          <w:b/>
          <w:bCs/>
          <w:rtl/>
        </w:rPr>
        <w:t>רמב"ם</w:t>
      </w:r>
      <w:r w:rsidRPr="00B35A77">
        <w:rPr>
          <w:rFonts w:ascii="Narkisim" w:hAnsi="Narkisim"/>
          <w:rtl/>
        </w:rPr>
        <w:t xml:space="preserve"> (שם ע"פ התוספתא) דהדורך על משכב הזב המונח במקוה נטמא. ופי' הכס"מ דהמשכב אינו נטהר עדיין בטבילה, אלא כשיעלה מהמים. [אבל ה</w:t>
      </w:r>
      <w:r w:rsidRPr="00B35A77">
        <w:rPr>
          <w:rFonts w:ascii="Narkisim" w:hAnsi="Narkisim"/>
          <w:b/>
          <w:bCs/>
          <w:rtl/>
        </w:rPr>
        <w:t>אחרונים</w:t>
      </w:r>
      <w:r w:rsidRPr="00B35A77">
        <w:rPr>
          <w:rFonts w:ascii="Narkisim" w:hAnsi="Narkisim"/>
          <w:rtl/>
        </w:rPr>
        <w:t xml:space="preserve"> כת' דיש לדחוק דאיירי דהנוגע הוא בתוך המים, אבל המשכב חלקו מחוץ למים]</w:t>
      </w:r>
      <w:r w:rsidRPr="00B35A77">
        <w:rPr>
          <w:rFonts w:ascii="Narkisim" w:hAnsi="Narkisim"/>
        </w:rPr>
        <w:t>.</w:t>
      </w:r>
    </w:p>
    <w:p w14:paraId="7E063CD9" w14:textId="77777777" w:rsidR="00101874" w:rsidRPr="00B35A77" w:rsidRDefault="00000000" w:rsidP="00B35A77">
      <w:pPr>
        <w:bidi/>
        <w:rPr>
          <w:rFonts w:ascii="Narkisim" w:hAnsi="Narkisim" w:cs="Narkisim"/>
        </w:rPr>
      </w:pPr>
      <w:r w:rsidRPr="00B35A77">
        <w:rPr>
          <w:rFonts w:ascii="Narkisim" w:hAnsi="Narkisim" w:cs="Narkisim"/>
          <w:u w:val="single"/>
          <w:rtl/>
        </w:rPr>
        <w:t>ת"ש אמרו להם וכו' זרועין ועומדין לא כ"ש</w:t>
      </w:r>
      <w:r w:rsidRPr="00B35A77">
        <w:rPr>
          <w:rFonts w:ascii="Narkisim" w:hAnsi="Narkisim" w:cs="Narkisim"/>
          <w:rtl/>
        </w:rPr>
        <w:t xml:space="preserve">. </w:t>
      </w:r>
      <w:r w:rsidRPr="00B35A77">
        <w:rPr>
          <w:rFonts w:ascii="Narkisim" w:hAnsi="Narkisim" w:cs="Narkisim"/>
          <w:b/>
          <w:bCs/>
          <w:rtl/>
        </w:rPr>
        <w:t>רע"א</w:t>
      </w:r>
      <w:r w:rsidRPr="00B35A77">
        <w:rPr>
          <w:rFonts w:ascii="Narkisim" w:hAnsi="Narkisim" w:cs="Narkisim"/>
          <w:rtl/>
        </w:rPr>
        <w:t xml:space="preserve"> תמה דבזריעה בקרקע, המציאות שהוא זרוע בקרקע קיימת. והחיבור לקרקע הוא הגורם לביטול הטומאה, והחיבור קיימת, ומבטל עתה מה ששוב נטמא. ובמה דמי להפרה, דפעולת ההפרה</w:t>
      </w:r>
      <w:r w:rsidRPr="00B35A77">
        <w:rPr>
          <w:rStyle w:val="ac"/>
          <w:rFonts w:ascii="Narkisim" w:hAnsi="Narkisim" w:cs="Narkisim"/>
          <w:rtl/>
        </w:rPr>
        <w:footnoteReference w:id="493"/>
      </w:r>
      <w:r w:rsidRPr="00B35A77">
        <w:rPr>
          <w:rFonts w:ascii="Narkisim" w:hAnsi="Narkisim" w:cs="Narkisim"/>
        </w:rPr>
        <w:t xml:space="preserve"> </w:t>
      </w:r>
      <w:r w:rsidRPr="00B35A77">
        <w:rPr>
          <w:rFonts w:ascii="Narkisim" w:hAnsi="Narkisim" w:cs="Narkisim"/>
          <w:rtl/>
        </w:rPr>
        <w:t>כבר אינו קיים עכשיו</w:t>
      </w:r>
      <w:r w:rsidRPr="00B35A77">
        <w:rPr>
          <w:rStyle w:val="ac"/>
          <w:rFonts w:ascii="Narkisim" w:hAnsi="Narkisim" w:cs="Narkisim"/>
          <w:rtl/>
        </w:rPr>
        <w:footnoteReference w:id="494"/>
      </w:r>
      <w:r w:rsidRPr="00B35A77">
        <w:rPr>
          <w:rFonts w:ascii="Narkisim" w:hAnsi="Narkisim" w:cs="Narkisim"/>
        </w:rPr>
        <w:t xml:space="preserve">. </w:t>
      </w:r>
      <w:r w:rsidRPr="00B35A77">
        <w:rPr>
          <w:rFonts w:ascii="Narkisim" w:hAnsi="Narkisim" w:cs="Narkisim"/>
          <w:szCs w:val="20"/>
          <w:rtl/>
        </w:rPr>
        <w:t>ולדברי הרא"ש דהנידון להציל בעודו במקוה ניחא.</w:t>
      </w:r>
      <w:r w:rsidRPr="00B35A77">
        <w:rPr>
          <w:rFonts w:ascii="Narkisim" w:hAnsi="Narkisim" w:cs="Narkisim"/>
          <w:rtl/>
        </w:rPr>
        <w:t xml:space="preserve"> [וצ"ל דמבואר בברייתא דרק 'יצירת הזריעה' הוא המטהר, ועי"ז מהני מק"ו]</w:t>
      </w:r>
      <w:r w:rsidRPr="00B35A77">
        <w:rPr>
          <w:rFonts w:ascii="Narkisim" w:hAnsi="Narkisim" w:cs="Narkisim"/>
        </w:rPr>
        <w:t>.</w:t>
      </w:r>
    </w:p>
    <w:p w14:paraId="50594E56" w14:textId="77777777" w:rsidR="00101874" w:rsidRPr="00B35A77" w:rsidRDefault="00000000" w:rsidP="00B35A77">
      <w:pPr>
        <w:pStyle w:val="a7"/>
        <w:bidi/>
        <w:rPr>
          <w:rFonts w:ascii="Narkisim" w:hAnsi="Narkisim"/>
        </w:rPr>
      </w:pPr>
      <w:r w:rsidRPr="00B35A77">
        <w:rPr>
          <w:rFonts w:ascii="Narkisim" w:hAnsi="Narkisim"/>
          <w:rtl/>
        </w:rPr>
        <w:t xml:space="preserve">ועוד הק' </w:t>
      </w:r>
      <w:r w:rsidRPr="00B35A77">
        <w:rPr>
          <w:rFonts w:ascii="Narkisim" w:hAnsi="Narkisim"/>
          <w:b/>
          <w:bCs/>
          <w:rtl/>
        </w:rPr>
        <w:t>רע"א</w:t>
      </w:r>
      <w:r w:rsidRPr="00B35A77">
        <w:rPr>
          <w:rFonts w:ascii="Narkisim" w:hAnsi="Narkisim"/>
          <w:rtl/>
        </w:rPr>
        <w:t xml:space="preserve"> אמאי לא נילף [לר"א</w:t>
      </w:r>
      <w:r w:rsidRPr="00B35A77">
        <w:rPr>
          <w:rStyle w:val="ac"/>
          <w:rFonts w:ascii="Narkisim" w:hAnsi="Narkisim"/>
          <w:rtl/>
        </w:rPr>
        <w:footnoteReference w:id="495"/>
      </w:r>
      <w:r w:rsidRPr="00B35A77">
        <w:rPr>
          <w:rFonts w:ascii="Narkisim" w:hAnsi="Narkisim"/>
          <w:rtl/>
        </w:rPr>
        <w:t xml:space="preserve">] דזריעה תהני שלא יטמא אף אחרי שיתלש, וכדיליף דמהני בנדרים. וכן מקוה, לולי קרא ילפי' דתהני לטהר לכשיטמא. וכת' דאולי בזרעים ל"ש </w:t>
      </w:r>
      <w:r w:rsidRPr="00B35A77">
        <w:rPr>
          <w:rFonts w:ascii="Narkisim" w:hAnsi="Narkisim"/>
          <w:rtl/>
        </w:rPr>
        <w:lastRenderedPageBreak/>
        <w:t>כן, דא"כ לא יהא כלל טומאה בזרעים לעולם. דהרי היו זרועים פעם א</w:t>
      </w:r>
      <w:r w:rsidRPr="00B35A77">
        <w:rPr>
          <w:rFonts w:ascii="Narkisim" w:hAnsi="Narkisim"/>
        </w:rPr>
        <w:t>'</w:t>
      </w:r>
      <w:r w:rsidRPr="00B35A77">
        <w:rPr>
          <w:rStyle w:val="ac"/>
          <w:rFonts w:ascii="Narkisim" w:hAnsi="Narkisim"/>
        </w:rPr>
        <w:footnoteReference w:id="496"/>
      </w:r>
      <w:r w:rsidRPr="00B35A77">
        <w:rPr>
          <w:rFonts w:ascii="Narkisim" w:hAnsi="Narkisim"/>
        </w:rPr>
        <w:t>.</w:t>
      </w:r>
    </w:p>
    <w:p w14:paraId="0D1F1CAD" w14:textId="77777777" w:rsidR="00101874" w:rsidRPr="00B35A77" w:rsidRDefault="00000000" w:rsidP="00B35A77">
      <w:pPr>
        <w:bidi/>
        <w:rPr>
          <w:rFonts w:ascii="Narkisim" w:hAnsi="Narkisim" w:cs="Narkisim"/>
        </w:rPr>
      </w:pPr>
      <w:r w:rsidRPr="00B35A77">
        <w:rPr>
          <w:rFonts w:ascii="Narkisim" w:hAnsi="Narkisim" w:cs="Narkisim"/>
          <w:rtl/>
        </w:rPr>
        <w:t>וה</w:t>
      </w:r>
      <w:r w:rsidRPr="00B35A77">
        <w:rPr>
          <w:rFonts w:ascii="Narkisim" w:hAnsi="Narkisim" w:cs="Narkisim"/>
          <w:b/>
          <w:bCs/>
          <w:rtl/>
        </w:rPr>
        <w:t>תוס'</w:t>
      </w:r>
      <w:r w:rsidRPr="00B35A77">
        <w:rPr>
          <w:rFonts w:ascii="Narkisim" w:hAnsi="Narkisim" w:cs="Narkisim"/>
          <w:rtl/>
        </w:rPr>
        <w:t xml:space="preserve"> מכת"י וה</w:t>
      </w:r>
      <w:r w:rsidRPr="00B35A77">
        <w:rPr>
          <w:rFonts w:ascii="Narkisim" w:hAnsi="Narkisim" w:cs="Narkisim"/>
          <w:b/>
          <w:bCs/>
          <w:rtl/>
        </w:rPr>
        <w:t>שיטמ"ק</w:t>
      </w:r>
      <w:r w:rsidRPr="00B35A77">
        <w:rPr>
          <w:rFonts w:ascii="Narkisim" w:hAnsi="Narkisim" w:cs="Narkisim"/>
          <w:szCs w:val="20"/>
          <w:rtl/>
        </w:rPr>
        <w:t xml:space="preserve"> (בשם ריטב"א)</w:t>
      </w:r>
      <w:r w:rsidRPr="00B35A77">
        <w:rPr>
          <w:rFonts w:ascii="Narkisim" w:hAnsi="Narkisim" w:cs="Narkisim"/>
          <w:rtl/>
        </w:rPr>
        <w:t xml:space="preserve"> הק' דנימא דמקוה יוכיח דאינו מציל. ותי' דמקוה ל"ד לזרעים, דפוסל בחסרון שיעור</w:t>
      </w:r>
      <w:r w:rsidRPr="00B35A77">
        <w:rPr>
          <w:rStyle w:val="ac"/>
          <w:rFonts w:ascii="Narkisim" w:hAnsi="Narkisim" w:cs="Narkisim"/>
          <w:rtl/>
        </w:rPr>
        <w:footnoteReference w:id="497"/>
      </w:r>
      <w:r w:rsidRPr="00B35A77">
        <w:rPr>
          <w:rFonts w:ascii="Narkisim" w:hAnsi="Narkisim" w:cs="Narkisim"/>
        </w:rPr>
        <w:t xml:space="preserve">. </w:t>
      </w:r>
      <w:r w:rsidRPr="00B35A77">
        <w:rPr>
          <w:rFonts w:ascii="Narkisim" w:hAnsi="Narkisim" w:cs="Narkisim"/>
          <w:rtl/>
        </w:rPr>
        <w:t>ועוד תי' ה</w:t>
      </w:r>
      <w:r w:rsidRPr="00B35A77">
        <w:rPr>
          <w:rFonts w:ascii="Narkisim" w:hAnsi="Narkisim" w:cs="Narkisim"/>
          <w:b/>
          <w:bCs/>
          <w:rtl/>
        </w:rPr>
        <w:t>תוס' הרא"ש</w:t>
      </w:r>
      <w:r w:rsidRPr="00B35A77">
        <w:rPr>
          <w:rFonts w:ascii="Narkisim" w:hAnsi="Narkisim" w:cs="Narkisim"/>
          <w:rtl/>
        </w:rPr>
        <w:t xml:space="preserve"> דמה לטובל במקוה, שכן חמור שנעשה אב הטומאה. ולכן ל"מ מקוה להציל. אבל בזרעים מהני להציל</w:t>
      </w:r>
      <w:r w:rsidRPr="00B35A77">
        <w:rPr>
          <w:rFonts w:ascii="Narkisim" w:hAnsi="Narkisim" w:cs="Narkisim"/>
        </w:rPr>
        <w:t>.</w:t>
      </w:r>
    </w:p>
    <w:p w14:paraId="7D9BCDBE" w14:textId="77777777" w:rsidR="00101874" w:rsidRPr="00B35A77" w:rsidRDefault="00000000" w:rsidP="00B35A77">
      <w:pPr>
        <w:bidi/>
        <w:rPr>
          <w:rFonts w:ascii="Narkisim" w:hAnsi="Narkisim" w:cs="Narkisim"/>
        </w:rPr>
      </w:pPr>
      <w:r w:rsidRPr="00B35A77">
        <w:rPr>
          <w:rFonts w:ascii="Narkisim" w:hAnsi="Narkisim" w:cs="Narkisim"/>
          <w:u w:val="single"/>
          <w:rtl/>
        </w:rPr>
        <w:t>רא"ש ד"ה ת"ש</w:t>
      </w:r>
      <w:r w:rsidRPr="00B35A77">
        <w:rPr>
          <w:rFonts w:ascii="Narkisim" w:hAnsi="Narkisim" w:cs="Narkisim"/>
          <w:rtl/>
        </w:rPr>
        <w:t xml:space="preserve">. כדתניא בתו"כ </w:t>
      </w:r>
      <w:r w:rsidRPr="00B35A77">
        <w:rPr>
          <w:rFonts w:ascii="Narkisim" w:hAnsi="Narkisim" w:cs="Narkisim"/>
          <w:szCs w:val="20"/>
          <w:rtl/>
        </w:rPr>
        <w:t>(שמיני פרק יא ג, וירושלמי מעשרות ה א)</w:t>
      </w:r>
      <w:r w:rsidRPr="00B35A77">
        <w:rPr>
          <w:rFonts w:ascii="Narkisim" w:hAnsi="Narkisim" w:cs="Narkisim"/>
          <w:rtl/>
        </w:rPr>
        <w:t xml:space="preserve"> מנין לזרעים טמאים שזרען בקרקע שהן טהורים ת"ל (ויקרא יא לז) וכו'. וכן ה</w:t>
      </w:r>
      <w:r w:rsidRPr="00B35A77">
        <w:rPr>
          <w:rFonts w:ascii="Narkisim" w:hAnsi="Narkisim" w:cs="Narkisim"/>
          <w:b/>
          <w:bCs/>
          <w:rtl/>
        </w:rPr>
        <w:t>ר"ן</w:t>
      </w:r>
      <w:r w:rsidRPr="00B35A77">
        <w:rPr>
          <w:rFonts w:ascii="Narkisim" w:hAnsi="Narkisim" w:cs="Narkisim"/>
          <w:rtl/>
        </w:rPr>
        <w:t xml:space="preserve"> הביא מהך פסוק. אבל </w:t>
      </w:r>
      <w:r w:rsidRPr="00B35A77">
        <w:rPr>
          <w:rFonts w:ascii="Narkisim" w:hAnsi="Narkisim" w:cs="Narkisim"/>
          <w:b/>
          <w:bCs/>
          <w:rtl/>
        </w:rPr>
        <w:t>רש"י</w:t>
      </w:r>
      <w:r w:rsidRPr="00B35A77">
        <w:rPr>
          <w:rFonts w:ascii="Narkisim" w:hAnsi="Narkisim" w:cs="Narkisim"/>
          <w:rtl/>
        </w:rPr>
        <w:t xml:space="preserve"> (פסחים לד.) פי' הטעם שחיבורן לקרקע בטלן מתורת אוכל</w:t>
      </w:r>
      <w:r w:rsidRPr="00B35A77">
        <w:rPr>
          <w:rStyle w:val="ac"/>
          <w:rFonts w:ascii="Narkisim" w:hAnsi="Narkisim" w:cs="Narkisim"/>
          <w:rtl/>
        </w:rPr>
        <w:footnoteReference w:id="498"/>
      </w:r>
      <w:r w:rsidRPr="00B35A77">
        <w:rPr>
          <w:rFonts w:ascii="Narkisim" w:hAnsi="Narkisim" w:cs="Narkisim"/>
        </w:rPr>
        <w:t xml:space="preserve">. </w:t>
      </w:r>
      <w:r w:rsidRPr="00B35A77">
        <w:rPr>
          <w:rFonts w:ascii="Narkisim" w:hAnsi="Narkisim" w:cs="Narkisim"/>
          <w:szCs w:val="20"/>
          <w:rtl/>
        </w:rPr>
        <w:t>וה</w:t>
      </w:r>
      <w:r w:rsidRPr="00B35A77">
        <w:rPr>
          <w:rFonts w:ascii="Narkisim" w:hAnsi="Narkisim" w:cs="Narkisim"/>
          <w:b/>
          <w:bCs/>
          <w:szCs w:val="20"/>
          <w:rtl/>
        </w:rPr>
        <w:t>קוב"ש</w:t>
      </w:r>
      <w:r w:rsidRPr="00B35A77">
        <w:rPr>
          <w:rFonts w:ascii="Narkisim" w:hAnsi="Narkisim" w:cs="Narkisim"/>
          <w:szCs w:val="20"/>
          <w:rtl/>
        </w:rPr>
        <w:t xml:space="preserve"> (פסחים קנו) הק' דמבואר דפירות תרומה שזרען לא פקע מהם קדושת תרומה, ונימא דפקע תורת אוכל, ועי"ז הותרו. [ומבואר דמש"כ רש"י דפקע תורת אוכל היינו לדיני טומאה</w:t>
      </w:r>
      <w:r w:rsidRPr="00B35A77">
        <w:rPr>
          <w:rStyle w:val="ac"/>
          <w:rFonts w:ascii="Narkisim" w:hAnsi="Narkisim" w:cs="Narkisim"/>
          <w:szCs w:val="20"/>
          <w:rtl/>
        </w:rPr>
        <w:footnoteReference w:id="499"/>
      </w:r>
      <w:r w:rsidRPr="00B35A77">
        <w:rPr>
          <w:rFonts w:ascii="Narkisim" w:hAnsi="Narkisim" w:cs="Narkisim"/>
          <w:szCs w:val="20"/>
          <w:rtl/>
        </w:rPr>
        <w:t>]</w:t>
      </w:r>
      <w:r w:rsidRPr="00B35A77">
        <w:rPr>
          <w:rFonts w:ascii="Narkisim" w:hAnsi="Narkisim" w:cs="Narkisim"/>
          <w:szCs w:val="20"/>
        </w:rPr>
        <w:t>.</w:t>
      </w:r>
    </w:p>
    <w:p w14:paraId="5D30FB5E" w14:textId="77777777" w:rsidR="00101874" w:rsidRPr="00B35A77" w:rsidRDefault="00000000" w:rsidP="00B35A77">
      <w:pPr>
        <w:bidi/>
        <w:rPr>
          <w:rFonts w:ascii="Narkisim" w:hAnsi="Narkisim" w:cs="Narkisim"/>
        </w:rPr>
      </w:pPr>
      <w:r w:rsidRPr="00B35A77">
        <w:rPr>
          <w:rFonts w:ascii="Narkisim" w:hAnsi="Narkisim" w:cs="Narkisim"/>
          <w:u w:val="single"/>
          <w:rtl/>
        </w:rPr>
        <w:t>ר"ן ד"ה זרועין</w:t>
      </w:r>
      <w:r w:rsidRPr="00B35A77">
        <w:rPr>
          <w:rFonts w:ascii="Narkisim" w:hAnsi="Narkisim" w:cs="Narkisim"/>
          <w:rtl/>
        </w:rPr>
        <w:t>. ואתון מודיתו לי וכו'. וה</w:t>
      </w:r>
      <w:r w:rsidRPr="00B35A77">
        <w:rPr>
          <w:rFonts w:ascii="Narkisim" w:hAnsi="Narkisim" w:cs="Narkisim"/>
          <w:b/>
          <w:bCs/>
          <w:rtl/>
        </w:rPr>
        <w:t>אחרונים</w:t>
      </w:r>
      <w:r w:rsidRPr="00B35A77">
        <w:rPr>
          <w:rFonts w:ascii="Narkisim" w:hAnsi="Narkisim" w:cs="Narkisim"/>
          <w:rtl/>
        </w:rPr>
        <w:t xml:space="preserve"> ציינו ד</w:t>
      </w:r>
      <w:r w:rsidRPr="00B35A77">
        <w:rPr>
          <w:rFonts w:ascii="Narkisim" w:hAnsi="Narkisim" w:cs="Narkisim"/>
          <w:b/>
          <w:bCs/>
          <w:rtl/>
        </w:rPr>
        <w:t>רש"י</w:t>
      </w:r>
      <w:r w:rsidRPr="00B35A77">
        <w:rPr>
          <w:rFonts w:ascii="Narkisim" w:hAnsi="Narkisim" w:cs="Narkisim"/>
          <w:rtl/>
        </w:rPr>
        <w:t xml:space="preserve"> (חולין קיח:) הביא מה</w:t>
      </w:r>
      <w:r w:rsidRPr="00B35A77">
        <w:rPr>
          <w:rFonts w:ascii="Narkisim" w:hAnsi="Narkisim" w:cs="Narkisim"/>
          <w:b/>
          <w:bCs/>
          <w:rtl/>
        </w:rPr>
        <w:t>תו"כ</w:t>
      </w:r>
      <w:r w:rsidRPr="00B35A77">
        <w:rPr>
          <w:rFonts w:ascii="Narkisim" w:hAnsi="Narkisim" w:cs="Narkisim"/>
          <w:rtl/>
        </w:rPr>
        <w:t xml:space="preserve"> דמחובר אינו נטמא, דא"כ טמאת את הכל, דשרצים מצויין אצל מחוברין</w:t>
      </w:r>
      <w:r w:rsidRPr="00B35A77">
        <w:rPr>
          <w:rFonts w:ascii="Narkisim" w:hAnsi="Narkisim" w:cs="Narkisim"/>
        </w:rPr>
        <w:t>.</w:t>
      </w:r>
    </w:p>
    <w:p w14:paraId="3B281D0A" w14:textId="77777777" w:rsidR="00101874" w:rsidRPr="00B35A77" w:rsidRDefault="00000000" w:rsidP="00B35A77">
      <w:pPr>
        <w:bidi/>
        <w:rPr>
          <w:rFonts w:ascii="Narkisim" w:hAnsi="Narkisim" w:cs="Narkisim"/>
        </w:rPr>
      </w:pPr>
      <w:r w:rsidRPr="00B35A77">
        <w:rPr>
          <w:rFonts w:ascii="Narkisim" w:hAnsi="Narkisim" w:cs="Narkisim"/>
          <w:u w:val="single"/>
          <w:rtl/>
        </w:rPr>
        <w:t>ר"ן ד"ה ש"מ לא חיילין</w:t>
      </w:r>
      <w:r w:rsidRPr="00B35A77">
        <w:rPr>
          <w:rFonts w:ascii="Narkisim" w:hAnsi="Narkisim" w:cs="Narkisim"/>
          <w:rtl/>
        </w:rPr>
        <w:t>. דודאי זרעים טמאים וכו' דאי חיילא במאי פקע. וצ"ב דעדיין מחובר לקרקע, וע"ד כקו' רע"א. וה</w:t>
      </w:r>
      <w:r w:rsidRPr="00B35A77">
        <w:rPr>
          <w:rFonts w:ascii="Narkisim" w:hAnsi="Narkisim" w:cs="Narkisim"/>
          <w:b/>
          <w:bCs/>
          <w:rtl/>
        </w:rPr>
        <w:t>או"ש</w:t>
      </w:r>
      <w:r w:rsidRPr="00B35A77">
        <w:rPr>
          <w:rFonts w:ascii="Narkisim" w:hAnsi="Narkisim" w:cs="Narkisim"/>
          <w:rtl/>
        </w:rPr>
        <w:t xml:space="preserve"> (הנ"ל) ביאר דבשלמא גבי הפרת נדרים, דתליא ע"פ כוונתו, מהני כוונתו להחשב דיש כח הפרה למחר, ועי"ז פקעי. אבל זריעה בקרקע תליא במציאות </w:t>
      </w:r>
      <w:r w:rsidRPr="00B35A77">
        <w:rPr>
          <w:rFonts w:ascii="Narkisim" w:hAnsi="Narkisim" w:cs="Narkisim"/>
          <w:szCs w:val="20"/>
          <w:rtl/>
        </w:rPr>
        <w:t>[ולא תליא ב'מעשה' הזריעה]</w:t>
      </w:r>
      <w:r w:rsidRPr="00B35A77">
        <w:rPr>
          <w:rFonts w:ascii="Narkisim" w:hAnsi="Narkisim" w:cs="Narkisim"/>
          <w:rtl/>
        </w:rPr>
        <w:t xml:space="preserve">, ואילו הקרקע אינו מונע את הטומאה, מה נתחדש אח"כ שיטהר ויפקיע את הטומאה. </w:t>
      </w:r>
      <w:r w:rsidRPr="00B35A77">
        <w:rPr>
          <w:rFonts w:ascii="Narkisim" w:hAnsi="Narkisim" w:cs="Narkisim"/>
          <w:szCs w:val="20"/>
          <w:rtl/>
        </w:rPr>
        <w:t>וע"כ גדר הק"ו דמהני לעכב שלא יטמא</w:t>
      </w:r>
      <w:r w:rsidRPr="00B35A77">
        <w:rPr>
          <w:rFonts w:ascii="Narkisim" w:hAnsi="Narkisim" w:cs="Narkisim"/>
          <w:szCs w:val="20"/>
        </w:rPr>
        <w:t>.</w:t>
      </w:r>
    </w:p>
    <w:p w14:paraId="0CEEE4F3" w14:textId="77777777" w:rsidR="00101874" w:rsidRPr="00B35A77" w:rsidRDefault="00000000" w:rsidP="00B35A77">
      <w:pPr>
        <w:bidi/>
        <w:rPr>
          <w:rFonts w:ascii="Narkisim" w:hAnsi="Narkisim" w:cs="Narkisim"/>
        </w:rPr>
      </w:pPr>
      <w:r w:rsidRPr="00B35A77">
        <w:rPr>
          <w:rFonts w:ascii="Narkisim" w:hAnsi="Narkisim" w:cs="Narkisim"/>
          <w:u w:val="single"/>
          <w:rtl/>
        </w:rPr>
        <w:t>ורבנן לא דרשי' ק"ו</w:t>
      </w:r>
      <w:r w:rsidRPr="00B35A77">
        <w:rPr>
          <w:rFonts w:ascii="Narkisim" w:hAnsi="Narkisim" w:cs="Narkisim"/>
          <w:rtl/>
        </w:rPr>
        <w:t>. ה</w:t>
      </w:r>
      <w:r w:rsidRPr="00B35A77">
        <w:rPr>
          <w:rFonts w:ascii="Narkisim" w:hAnsi="Narkisim" w:cs="Narkisim"/>
          <w:b/>
          <w:bCs/>
          <w:rtl/>
        </w:rPr>
        <w:t>ר"ן</w:t>
      </w:r>
      <w:r w:rsidRPr="00B35A77">
        <w:rPr>
          <w:rFonts w:ascii="Narkisim" w:hAnsi="Narkisim" w:cs="Narkisim"/>
          <w:rtl/>
        </w:rPr>
        <w:t xml:space="preserve"> כת' ממה שחל על מה שלא חל. </w:t>
      </w:r>
      <w:r w:rsidRPr="00B35A77">
        <w:rPr>
          <w:rFonts w:ascii="Narkisim" w:hAnsi="Narkisim" w:cs="Narkisim"/>
          <w:szCs w:val="20"/>
          <w:rtl/>
        </w:rPr>
        <w:t>[ויל"פ דל"ש ק"ו, דהיא הנותנת, דכיון דלא חל א"א עדיין לבטלו. והוה דבר של"ב לעולם].</w:t>
      </w:r>
      <w:r w:rsidRPr="00B35A77">
        <w:rPr>
          <w:rFonts w:ascii="Narkisim" w:hAnsi="Narkisim" w:cs="Narkisim"/>
          <w:rtl/>
        </w:rPr>
        <w:t xml:space="preserve"> אבל ה</w:t>
      </w:r>
      <w:r w:rsidRPr="00B35A77">
        <w:rPr>
          <w:rFonts w:ascii="Narkisim" w:hAnsi="Narkisim" w:cs="Narkisim"/>
          <w:b/>
          <w:bCs/>
          <w:rtl/>
        </w:rPr>
        <w:t>שיטמ"ק</w:t>
      </w:r>
      <w:r w:rsidRPr="00B35A77">
        <w:rPr>
          <w:rFonts w:ascii="Narkisim" w:hAnsi="Narkisim" w:cs="Narkisim"/>
          <w:rtl/>
        </w:rPr>
        <w:t xml:space="preserve"> </w:t>
      </w:r>
      <w:r w:rsidRPr="00B35A77">
        <w:rPr>
          <w:rFonts w:ascii="Narkisim" w:hAnsi="Narkisim" w:cs="Narkisim"/>
          <w:szCs w:val="20"/>
          <w:rtl/>
        </w:rPr>
        <w:t>(בשם רי"ץ)</w:t>
      </w:r>
      <w:r w:rsidRPr="00B35A77">
        <w:rPr>
          <w:rFonts w:ascii="Narkisim" w:hAnsi="Narkisim" w:cs="Narkisim"/>
          <w:rtl/>
        </w:rPr>
        <w:t xml:space="preserve"> ביאר [דלס"ד] רבנן ס"ל דלא דרשינן ק"ו מגופיה, אלא מדבר אחר</w:t>
      </w:r>
      <w:r w:rsidRPr="00B35A77">
        <w:rPr>
          <w:rFonts w:ascii="Narkisim" w:hAnsi="Narkisim" w:cs="Narkisim"/>
        </w:rPr>
        <w:t>.</w:t>
      </w:r>
    </w:p>
    <w:p w14:paraId="43D1E95C" w14:textId="77777777" w:rsidR="00101874" w:rsidRPr="00B35A77" w:rsidRDefault="00000000" w:rsidP="00B35A77">
      <w:pPr>
        <w:bidi/>
        <w:rPr>
          <w:rFonts w:ascii="Narkisim" w:hAnsi="Narkisim" w:cs="Narkisim"/>
        </w:rPr>
      </w:pPr>
      <w:r w:rsidRPr="00B35A77">
        <w:rPr>
          <w:rFonts w:ascii="Narkisim" w:hAnsi="Narkisim" w:cs="Narkisim"/>
          <w:u w:val="single"/>
          <w:rtl/>
        </w:rPr>
        <w:t>והא תניא וכו' מכורה כבר יוצאה, אינו מכורה אינו דין שלא תמכר וכו'</w:t>
      </w:r>
      <w:r w:rsidRPr="00B35A77">
        <w:rPr>
          <w:rFonts w:ascii="Narkisim" w:hAnsi="Narkisim" w:cs="Narkisim"/>
          <w:rtl/>
        </w:rPr>
        <w:t xml:space="preserve">. </w:t>
      </w:r>
      <w:r w:rsidRPr="00B35A77">
        <w:rPr>
          <w:rFonts w:ascii="Narkisim" w:hAnsi="Narkisim" w:cs="Narkisim"/>
          <w:szCs w:val="20"/>
          <w:rtl/>
        </w:rPr>
        <w:t>[דס"ד דיש 'יציאה' כשהגיע לנערות. ואילו כבר  עבר זמן הנערות אין כאן יציאה. ואמאי לא יוכל למוכרה. ויל"ד אי ילפי' מק"ו דל"ש בעלות  על נערה. א"נ קמ"ל דאף אחר שגדלה כל יום שהיא נערה הוה בגדר יציאה, וק"ו דאהני היציאה שלא חל מכירה כלל]</w:t>
      </w:r>
      <w:r w:rsidRPr="00B35A77">
        <w:rPr>
          <w:rFonts w:ascii="Narkisim" w:hAnsi="Narkisim" w:cs="Narkisim"/>
          <w:szCs w:val="20"/>
        </w:rPr>
        <w:t>.</w:t>
      </w:r>
    </w:p>
    <w:p w14:paraId="66F25944" w14:textId="77777777" w:rsidR="00101874" w:rsidRPr="00B35A77" w:rsidRDefault="00000000" w:rsidP="00B35A77">
      <w:pPr>
        <w:pStyle w:val="a7"/>
        <w:bidi/>
        <w:rPr>
          <w:rFonts w:ascii="Narkisim" w:hAnsi="Narkisim"/>
        </w:rPr>
      </w:pPr>
      <w:r w:rsidRPr="00B35A77">
        <w:rPr>
          <w:rFonts w:ascii="Narkisim" w:hAnsi="Narkisim"/>
          <w:rtl/>
        </w:rPr>
        <w:t>וב</w:t>
      </w:r>
      <w:r w:rsidRPr="00B35A77">
        <w:rPr>
          <w:rFonts w:ascii="Narkisim" w:hAnsi="Narkisim"/>
          <w:b/>
          <w:bCs/>
          <w:rtl/>
        </w:rPr>
        <w:t>גמ'</w:t>
      </w:r>
      <w:r w:rsidRPr="00B35A77">
        <w:rPr>
          <w:rFonts w:ascii="Narkisim" w:hAnsi="Narkisim"/>
          <w:rtl/>
        </w:rPr>
        <w:t xml:space="preserve"> (ערכין כט:) נח' רב ושמואל המוכר שדהו בשנת היובל עצמה. לשמואל אינה מכורה כל עיקר, דילפי' ק"ו מכורה כבר יוצאת, אינה מכורה אינו דין שלא תימכר. ורב סבר מכורה ויוצאת</w:t>
      </w:r>
      <w:r w:rsidRPr="00B35A77">
        <w:rPr>
          <w:rStyle w:val="ac"/>
          <w:rFonts w:ascii="Narkisim" w:hAnsi="Narkisim"/>
          <w:rtl/>
        </w:rPr>
        <w:footnoteReference w:id="500"/>
      </w:r>
      <w:r w:rsidRPr="00B35A77">
        <w:rPr>
          <w:rFonts w:ascii="Narkisim" w:hAnsi="Narkisim"/>
        </w:rPr>
        <w:t xml:space="preserve">. </w:t>
      </w:r>
      <w:r w:rsidRPr="00B35A77">
        <w:rPr>
          <w:rFonts w:ascii="Narkisim" w:hAnsi="Narkisim"/>
          <w:szCs w:val="20"/>
          <w:rtl/>
        </w:rPr>
        <w:t>[ונח' כעין ספק הגמ' דידן האם חייל ופקע, או דבכלל הק"ו דלא חל כלל].</w:t>
      </w:r>
      <w:r w:rsidRPr="00B35A77">
        <w:rPr>
          <w:rFonts w:ascii="Narkisim" w:hAnsi="Narkisim"/>
          <w:rtl/>
        </w:rPr>
        <w:t xml:space="preserve"> והגמ' מפרשת דלא דמי להא דילפי' דאינו מוכר את בתו נערה מק"ו וכו', דהתם לא הדרא מיזדבנא, אבל בשדה הדר מזדבנא לאחר היובל. </w:t>
      </w:r>
      <w:r w:rsidRPr="00B35A77">
        <w:rPr>
          <w:rFonts w:ascii="Narkisim" w:hAnsi="Narkisim"/>
          <w:szCs w:val="20"/>
          <w:rtl/>
        </w:rPr>
        <w:t>[משמע דגדר הק"ו דכבר אינו שלו לענין למכור, ואילו בשדה, כיון דע"כ הוה שלו למכור לאחר היובל, אין סברא ללמוד בק"ו דלא חייל]</w:t>
      </w:r>
      <w:r w:rsidRPr="00B35A77">
        <w:rPr>
          <w:rFonts w:ascii="Narkisim" w:hAnsi="Narkisim"/>
          <w:szCs w:val="20"/>
        </w:rPr>
        <w:t>.</w:t>
      </w:r>
    </w:p>
    <w:p w14:paraId="7A5786A7" w14:textId="77777777" w:rsidR="00101874" w:rsidRPr="00B35A77" w:rsidRDefault="00000000" w:rsidP="00B35A77">
      <w:pPr>
        <w:bidi/>
        <w:rPr>
          <w:rFonts w:ascii="Narkisim" w:hAnsi="Narkisim" w:cs="Narkisim"/>
        </w:rPr>
      </w:pPr>
      <w:r w:rsidRPr="00B35A77">
        <w:rPr>
          <w:rFonts w:ascii="Narkisim" w:hAnsi="Narkisim" w:cs="Narkisim"/>
          <w:u w:val="single"/>
          <w:rtl/>
        </w:rPr>
        <w:t>אינו דין שלא תמכר</w:t>
      </w:r>
      <w:r w:rsidRPr="00B35A77">
        <w:rPr>
          <w:rFonts w:ascii="Narkisim" w:hAnsi="Narkisim" w:cs="Narkisim"/>
          <w:rtl/>
        </w:rPr>
        <w:t xml:space="preserve">. </w:t>
      </w:r>
      <w:r w:rsidRPr="00B35A77">
        <w:rPr>
          <w:rFonts w:ascii="Narkisim" w:hAnsi="Narkisim" w:cs="Narkisim"/>
          <w:b/>
          <w:bCs/>
          <w:rtl/>
        </w:rPr>
        <w:t>תוס'</w:t>
      </w:r>
      <w:r w:rsidRPr="00B35A77">
        <w:rPr>
          <w:rFonts w:ascii="Narkisim" w:hAnsi="Narkisim" w:cs="Narkisim"/>
          <w:rtl/>
        </w:rPr>
        <w:t xml:space="preserve"> מכת"י הק' נימא נדרים יוכיחו, דלא דרשי' ק"ו. וה</w:t>
      </w:r>
      <w:r w:rsidRPr="00B35A77">
        <w:rPr>
          <w:rFonts w:ascii="Narkisim" w:hAnsi="Narkisim" w:cs="Narkisim"/>
          <w:b/>
          <w:bCs/>
          <w:rtl/>
        </w:rPr>
        <w:t>תוס' הרא"ש</w:t>
      </w:r>
      <w:r w:rsidRPr="00B35A77">
        <w:rPr>
          <w:rFonts w:ascii="Narkisim" w:hAnsi="Narkisim" w:cs="Narkisim"/>
          <w:rtl/>
        </w:rPr>
        <w:t xml:space="preserve"> הק' עוד נימא מקוה יוכיח. ותי' דמה שנטהר במקוה, חוזר ונטמא אח"כ. משא"כ במכירה, כיון שיצאת שוב אינה חוזרת ונמכרת</w:t>
      </w:r>
      <w:r w:rsidRPr="00B35A77">
        <w:rPr>
          <w:rStyle w:val="ac"/>
          <w:rFonts w:ascii="Narkisim" w:hAnsi="Narkisim" w:cs="Narkisim"/>
          <w:rtl/>
        </w:rPr>
        <w:footnoteReference w:id="501"/>
      </w:r>
      <w:r w:rsidRPr="00B35A77">
        <w:rPr>
          <w:rFonts w:ascii="Narkisim" w:hAnsi="Narkisim" w:cs="Narkisim"/>
        </w:rPr>
        <w:t xml:space="preserve">, </w:t>
      </w:r>
      <w:r w:rsidRPr="00B35A77">
        <w:rPr>
          <w:rFonts w:ascii="Narkisim" w:hAnsi="Narkisim" w:cs="Narkisim"/>
          <w:rtl/>
        </w:rPr>
        <w:t>דהא אינו מוכר לשפחות אחר שפחות</w:t>
      </w:r>
      <w:r w:rsidRPr="00B35A77">
        <w:rPr>
          <w:rStyle w:val="ac"/>
          <w:rFonts w:ascii="Narkisim" w:hAnsi="Narkisim" w:cs="Narkisim"/>
          <w:rtl/>
        </w:rPr>
        <w:footnoteReference w:id="502"/>
      </w:r>
      <w:r w:rsidRPr="00B35A77">
        <w:rPr>
          <w:rFonts w:ascii="Narkisim" w:hAnsi="Narkisim" w:cs="Narkisim"/>
        </w:rPr>
        <w:t>.</w:t>
      </w:r>
    </w:p>
    <w:p w14:paraId="0AD5A5AA" w14:textId="77777777" w:rsidR="00101874" w:rsidRPr="00B35A77" w:rsidRDefault="00000000" w:rsidP="00B35A77">
      <w:pPr>
        <w:pStyle w:val="3"/>
        <w:bidi/>
        <w:rPr>
          <w:rFonts w:ascii="Narkisim" w:hAnsi="Narkisim"/>
        </w:rPr>
      </w:pPr>
      <w:r w:rsidRPr="00B35A77">
        <w:rPr>
          <w:rFonts w:ascii="Narkisim" w:hAnsi="Narkisim"/>
          <w:rtl/>
        </w:rPr>
        <w:t>דף עו</w:t>
      </w:r>
      <w:r w:rsidRPr="00B35A77">
        <w:rPr>
          <w:rFonts w:ascii="Narkisim" w:hAnsi="Narkisim"/>
        </w:rPr>
        <w:t>:</w:t>
      </w:r>
    </w:p>
    <w:p w14:paraId="41411AF0" w14:textId="77777777" w:rsidR="00101874" w:rsidRPr="00B35A77" w:rsidRDefault="00000000" w:rsidP="00B35A77">
      <w:pPr>
        <w:bidi/>
        <w:rPr>
          <w:rFonts w:ascii="Narkisim" w:hAnsi="Narkisim" w:cs="Narkisim"/>
        </w:rPr>
      </w:pPr>
      <w:r w:rsidRPr="00B35A77">
        <w:rPr>
          <w:rFonts w:ascii="Narkisim" w:hAnsi="Narkisim" w:cs="Narkisim"/>
          <w:u w:val="single"/>
          <w:rtl/>
        </w:rPr>
        <w:t>אין בעלמא דרשי' ק"ו וכו'</w:t>
      </w:r>
      <w:r w:rsidRPr="00B35A77">
        <w:rPr>
          <w:rFonts w:ascii="Narkisim" w:hAnsi="Narkisim" w:cs="Narkisim"/>
          <w:rtl/>
        </w:rPr>
        <w:t>. ה</w:t>
      </w:r>
      <w:r w:rsidRPr="00B35A77">
        <w:rPr>
          <w:rFonts w:ascii="Narkisim" w:hAnsi="Narkisim" w:cs="Narkisim"/>
          <w:b/>
          <w:bCs/>
          <w:rtl/>
        </w:rPr>
        <w:t>ר"ן</w:t>
      </w:r>
      <w:r w:rsidRPr="00B35A77">
        <w:rPr>
          <w:rFonts w:ascii="Narkisim" w:hAnsi="Narkisim" w:cs="Narkisim"/>
          <w:rtl/>
        </w:rPr>
        <w:t xml:space="preserve"> כתב דהא דבמקוה לא ילפי' ק"ו הוה משום דדרשי' מקרא, והיינו דאמרו ליה וכו'. אבל </w:t>
      </w:r>
      <w:r w:rsidRPr="00B35A77">
        <w:rPr>
          <w:rFonts w:ascii="Narkisim" w:hAnsi="Narkisim" w:cs="Narkisim"/>
          <w:b/>
          <w:bCs/>
          <w:rtl/>
        </w:rPr>
        <w:t>תוס'</w:t>
      </w:r>
      <w:r w:rsidRPr="00B35A77">
        <w:rPr>
          <w:rFonts w:ascii="Narkisim" w:hAnsi="Narkisim" w:cs="Narkisim"/>
          <w:rtl/>
        </w:rPr>
        <w:t xml:space="preserve"> מכת"י</w:t>
      </w:r>
      <w:r w:rsidRPr="00B35A77">
        <w:rPr>
          <w:rFonts w:ascii="Narkisim" w:hAnsi="Narkisim" w:cs="Narkisim"/>
          <w:szCs w:val="20"/>
          <w:rtl/>
        </w:rPr>
        <w:t xml:space="preserve"> (וכן השיטמ"ק בשם הריטב"א)</w:t>
      </w:r>
      <w:r w:rsidRPr="00B35A77">
        <w:rPr>
          <w:rFonts w:ascii="Narkisim" w:hAnsi="Narkisim" w:cs="Narkisim"/>
          <w:rtl/>
        </w:rPr>
        <w:t xml:space="preserve"> כת' דהא דקאמרי מקוה יוכיח, פלפולא בעלמא </w:t>
      </w:r>
      <w:r w:rsidRPr="00B35A77">
        <w:rPr>
          <w:rFonts w:ascii="Narkisim" w:hAnsi="Narkisim" w:cs="Narkisim"/>
          <w:szCs w:val="20"/>
          <w:rtl/>
        </w:rPr>
        <w:t>[ומשמע דיש סברא פשוטה לחלק ביניהם, וכמ"ש האחרונים]</w:t>
      </w:r>
      <w:r w:rsidRPr="00B35A77">
        <w:rPr>
          <w:rFonts w:ascii="Narkisim" w:hAnsi="Narkisim" w:cs="Narkisim"/>
          <w:rtl/>
        </w:rPr>
        <w:t>. וה</w:t>
      </w:r>
      <w:r w:rsidRPr="00B35A77">
        <w:rPr>
          <w:rFonts w:ascii="Narkisim" w:hAnsi="Narkisim" w:cs="Narkisim"/>
          <w:b/>
          <w:bCs/>
          <w:rtl/>
        </w:rPr>
        <w:t>רא"ם</w:t>
      </w:r>
      <w:r w:rsidRPr="00B35A77">
        <w:rPr>
          <w:rFonts w:ascii="Narkisim" w:hAnsi="Narkisim" w:cs="Narkisim"/>
          <w:rtl/>
        </w:rPr>
        <w:t xml:space="preserve"> (בשיטמ"ק) הוסיף דהם ידעו דמקוה הוה גזיה"כ</w:t>
      </w:r>
      <w:r w:rsidRPr="00B35A77">
        <w:rPr>
          <w:rFonts w:ascii="Narkisim" w:hAnsi="Narkisim" w:cs="Narkisim"/>
        </w:rPr>
        <w:t>.</w:t>
      </w:r>
    </w:p>
    <w:p w14:paraId="79B33B28" w14:textId="77777777" w:rsidR="00101874" w:rsidRPr="00B35A77" w:rsidRDefault="00000000" w:rsidP="00B35A77">
      <w:pPr>
        <w:bidi/>
        <w:rPr>
          <w:rFonts w:ascii="Narkisim" w:hAnsi="Narkisim" w:cs="Narkisim"/>
        </w:rPr>
      </w:pPr>
      <w:r w:rsidRPr="00B35A77">
        <w:rPr>
          <w:rFonts w:ascii="Narkisim" w:hAnsi="Narkisim" w:cs="Narkisim"/>
          <w:u w:val="single"/>
          <w:rtl/>
          <w:lang w:val="he-IL"/>
        </w:rPr>
        <w:lastRenderedPageBreak/>
        <w:t>ר"ן ד"ה אין</w:t>
      </w:r>
      <w:r w:rsidRPr="00B35A77">
        <w:rPr>
          <w:rFonts w:ascii="Narkisim" w:hAnsi="Narkisim" w:cs="Narkisim"/>
          <w:rtl/>
          <w:lang w:val="he-IL"/>
        </w:rPr>
        <w:t>. וכה"ג הפרת נדרים לא תפלוג אדרשא וכו'. אבל ה</w:t>
      </w:r>
      <w:r w:rsidRPr="00B35A77">
        <w:rPr>
          <w:rFonts w:ascii="Narkisim" w:hAnsi="Narkisim" w:cs="Narkisim"/>
          <w:b/>
          <w:bCs/>
          <w:rtl/>
          <w:lang w:val="he-IL"/>
        </w:rPr>
        <w:t>פורת יוסף</w:t>
      </w:r>
      <w:r w:rsidRPr="00B35A77">
        <w:rPr>
          <w:rFonts w:ascii="Narkisim" w:hAnsi="Narkisim" w:cs="Narkisim"/>
          <w:rtl/>
          <w:lang w:val="he-IL"/>
        </w:rPr>
        <w:t xml:space="preserve"> הביא דדעת </w:t>
      </w:r>
      <w:r w:rsidRPr="00B35A77">
        <w:rPr>
          <w:rFonts w:ascii="Narkisim" w:hAnsi="Narkisim" w:cs="Narkisim"/>
          <w:b/>
          <w:bCs/>
          <w:rtl/>
          <w:lang w:val="he-IL"/>
        </w:rPr>
        <w:t>תוס</w:t>
      </w:r>
      <w:r w:rsidRPr="00B35A77">
        <w:rPr>
          <w:rFonts w:ascii="Narkisim" w:hAnsi="Narkisim" w:cs="Narkisim"/>
          <w:rtl/>
          <w:lang w:val="he-IL"/>
        </w:rPr>
        <w:t xml:space="preserve">' </w:t>
      </w:r>
      <w:r w:rsidRPr="00B35A77">
        <w:rPr>
          <w:rFonts w:ascii="Narkisim" w:hAnsi="Narkisim" w:cs="Narkisim"/>
          <w:szCs w:val="20"/>
          <w:rtl/>
          <w:lang w:val="he-IL"/>
        </w:rPr>
        <w:t>(ב"מ קיד.)</w:t>
      </w:r>
      <w:r w:rsidRPr="00B35A77">
        <w:rPr>
          <w:rFonts w:ascii="Narkisim" w:hAnsi="Narkisim" w:cs="Narkisim"/>
          <w:rtl/>
          <w:lang w:val="he-IL"/>
        </w:rPr>
        <w:t xml:space="preserve"> דבמקום שיש היקש שסותר לק"ו, אם יש לדרוש את ההיקש לדבר אחר דרשי'. </w:t>
      </w:r>
      <w:r w:rsidRPr="00B35A77">
        <w:rPr>
          <w:rFonts w:ascii="Narkisim" w:hAnsi="Narkisim" w:cs="Narkisim"/>
          <w:szCs w:val="20"/>
          <w:rtl/>
          <w:lang w:val="he-IL"/>
        </w:rPr>
        <w:t>וה"נ דרשי' היקש הקמה להפרה לכמה דינים</w:t>
      </w:r>
      <w:r w:rsidRPr="00B35A77">
        <w:rPr>
          <w:rFonts w:ascii="Narkisim" w:hAnsi="Narkisim" w:cs="Narkisim"/>
          <w:rtl/>
          <w:lang w:val="he-IL"/>
        </w:rPr>
        <w:t>.</w:t>
      </w:r>
    </w:p>
    <w:p w14:paraId="6BF162CB" w14:textId="77777777" w:rsidR="00101874" w:rsidRPr="00B35A77" w:rsidRDefault="00000000" w:rsidP="00B35A77">
      <w:pPr>
        <w:pStyle w:val="2"/>
        <w:bidi/>
        <w:rPr>
          <w:rFonts w:ascii="Narkisim" w:hAnsi="Narkisim"/>
        </w:rPr>
      </w:pPr>
      <w:r w:rsidRPr="00B35A77">
        <w:rPr>
          <w:rFonts w:ascii="Narkisim" w:hAnsi="Narkisim"/>
          <w:rtl/>
        </w:rPr>
        <w:t>הפרת נדרים כל היום</w:t>
      </w:r>
    </w:p>
    <w:p w14:paraId="2667E9ED" w14:textId="77777777" w:rsidR="00101874" w:rsidRPr="00B35A77" w:rsidRDefault="00000000" w:rsidP="00B35A77">
      <w:pPr>
        <w:pStyle w:val="aa"/>
        <w:bidi/>
        <w:rPr>
          <w:rFonts w:ascii="Narkisim" w:hAnsi="Narkisim"/>
        </w:rPr>
      </w:pPr>
      <w:r w:rsidRPr="00B35A77">
        <w:rPr>
          <w:rFonts w:ascii="Narkisim" w:hAnsi="Narkisim"/>
          <w:u w:val="single"/>
          <w:rtl/>
        </w:rPr>
        <w:t>נדרה לילי שבת</w:t>
      </w:r>
      <w:r w:rsidRPr="00B35A77">
        <w:rPr>
          <w:rFonts w:ascii="Narkisim" w:hAnsi="Narkisim"/>
          <w:rtl/>
        </w:rPr>
        <w:t>. ה</w:t>
      </w:r>
      <w:r w:rsidRPr="00B35A77">
        <w:rPr>
          <w:rFonts w:ascii="Narkisim" w:hAnsi="Narkisim"/>
          <w:b/>
          <w:bCs/>
          <w:rtl/>
        </w:rPr>
        <w:t>רא"ש</w:t>
      </w:r>
      <w:r w:rsidRPr="00B35A77">
        <w:rPr>
          <w:rFonts w:ascii="Narkisim" w:hAnsi="Narkisim"/>
          <w:rtl/>
        </w:rPr>
        <w:t xml:space="preserve"> פי' כלילי שבת ויומו וכו'. ה</w:t>
      </w:r>
      <w:r w:rsidRPr="00B35A77">
        <w:rPr>
          <w:rFonts w:ascii="Narkisim" w:hAnsi="Narkisim"/>
          <w:b/>
          <w:bCs/>
          <w:rtl/>
        </w:rPr>
        <w:t>שיטמ"ק</w:t>
      </w:r>
      <w:r w:rsidRPr="00B35A77">
        <w:rPr>
          <w:rFonts w:ascii="Narkisim" w:hAnsi="Narkisim"/>
          <w:rtl/>
        </w:rPr>
        <w:t xml:space="preserve"> (בשם שיטה) ביאר דהדבר ידוע דבשבת היום הולך אחר הלילה</w:t>
      </w:r>
      <w:r w:rsidRPr="00B35A77">
        <w:rPr>
          <w:rFonts w:ascii="Narkisim" w:hAnsi="Narkisim"/>
        </w:rPr>
        <w:t>.</w:t>
      </w:r>
    </w:p>
    <w:p w14:paraId="7B85FD64" w14:textId="77777777" w:rsidR="00101874" w:rsidRPr="00B35A77" w:rsidRDefault="00000000" w:rsidP="00B35A77">
      <w:pPr>
        <w:pStyle w:val="aa"/>
        <w:bidi/>
        <w:rPr>
          <w:rFonts w:ascii="Narkisim" w:hAnsi="Narkisim"/>
        </w:rPr>
      </w:pPr>
      <w:r w:rsidRPr="00B35A77">
        <w:rPr>
          <w:rFonts w:ascii="Narkisim" w:hAnsi="Narkisim"/>
          <w:u w:val="single"/>
          <w:rtl/>
        </w:rPr>
        <w:t>רא"ש ד"ה ויש</w:t>
      </w:r>
      <w:r w:rsidRPr="00B35A77">
        <w:rPr>
          <w:rFonts w:ascii="Narkisim" w:hAnsi="Narkisim"/>
          <w:rtl/>
        </w:rPr>
        <w:t>. כלומר פעמים מפר זמן קצר וכו' ולא שיש להקל טפי ממ"ד מעת לעת. [דמעת לעת הוה קולא]. וה</w:t>
      </w:r>
      <w:r w:rsidRPr="00B35A77">
        <w:rPr>
          <w:rFonts w:ascii="Narkisim" w:hAnsi="Narkisim"/>
          <w:b/>
          <w:bCs/>
          <w:rtl/>
        </w:rPr>
        <w:t>רש"ש</w:t>
      </w:r>
      <w:r w:rsidRPr="00B35A77">
        <w:rPr>
          <w:rFonts w:ascii="Narkisim" w:hAnsi="Narkisim"/>
          <w:rtl/>
        </w:rPr>
        <w:t xml:space="preserve"> כ' דנפק"מ דעד הערב הוה לקולא, לענין שיוכל להפר שלא לצורך שבת (ע' בגמ' עז.). וה</w:t>
      </w:r>
      <w:r w:rsidRPr="00B35A77">
        <w:rPr>
          <w:rFonts w:ascii="Narkisim" w:hAnsi="Narkisim"/>
          <w:b/>
          <w:bCs/>
          <w:rtl/>
        </w:rPr>
        <w:t>שלמ"נ</w:t>
      </w:r>
      <w:r w:rsidRPr="00B35A77">
        <w:rPr>
          <w:rFonts w:ascii="Narkisim" w:hAnsi="Narkisim"/>
          <w:rtl/>
        </w:rPr>
        <w:t xml:space="preserve"> חלק דאין בזה קולא, דלמ"ד מעת לעת יכול להפר אחר השבת. [והיכא דא"א להפר אחר השבת, אף למ"ד מעת לעת מיפר בשבת]</w:t>
      </w:r>
      <w:r w:rsidRPr="00B35A77">
        <w:rPr>
          <w:rFonts w:ascii="Narkisim" w:hAnsi="Narkisim"/>
        </w:rPr>
        <w:t>.</w:t>
      </w:r>
    </w:p>
    <w:p w14:paraId="5E56CC6E" w14:textId="77777777" w:rsidR="00101874" w:rsidRPr="00B35A77" w:rsidRDefault="00000000" w:rsidP="00B35A77">
      <w:pPr>
        <w:bidi/>
        <w:rPr>
          <w:rFonts w:ascii="Narkisim" w:hAnsi="Narkisim" w:cs="Narkisim"/>
        </w:rPr>
      </w:pPr>
      <w:r w:rsidRPr="00B35A77">
        <w:rPr>
          <w:rFonts w:ascii="Narkisim" w:hAnsi="Narkisim" w:cs="Narkisim"/>
          <w:u w:val="single"/>
          <w:rtl/>
        </w:rPr>
        <w:t>נדרה עם חשכה וכו'</w:t>
      </w:r>
      <w:r w:rsidRPr="00B35A77">
        <w:rPr>
          <w:rFonts w:ascii="Narkisim" w:hAnsi="Narkisim" w:cs="Narkisim"/>
          <w:rtl/>
        </w:rPr>
        <w:t>. ה</w:t>
      </w:r>
      <w:r w:rsidRPr="00B35A77">
        <w:rPr>
          <w:rFonts w:ascii="Narkisim" w:hAnsi="Narkisim" w:cs="Narkisim"/>
          <w:b/>
          <w:bCs/>
          <w:rtl/>
        </w:rPr>
        <w:t>ר"ן</w:t>
      </w:r>
      <w:r w:rsidRPr="00B35A77">
        <w:rPr>
          <w:rFonts w:ascii="Narkisim" w:hAnsi="Narkisim" w:cs="Narkisim"/>
          <w:rtl/>
        </w:rPr>
        <w:t xml:space="preserve"> פי' סמוך לחשיכה. ו</w:t>
      </w:r>
      <w:r w:rsidRPr="00B35A77">
        <w:rPr>
          <w:rFonts w:ascii="Narkisim" w:hAnsi="Narkisim" w:cs="Narkisim"/>
          <w:b/>
          <w:bCs/>
          <w:rtl/>
        </w:rPr>
        <w:t>רע"א</w:t>
      </w:r>
      <w:r w:rsidRPr="00B35A77">
        <w:rPr>
          <w:rFonts w:ascii="Narkisim" w:hAnsi="Narkisim" w:cs="Narkisim"/>
          <w:rtl/>
        </w:rPr>
        <w:t xml:space="preserve"> דן היכא שבבין השמשות שמע נדרה, האם יכול להפר, או דחיישינן שמיד עבר יום שמעו. [ודן האם יש בזה ספק ספיקא]. וכתב דאם מיפר מיד תוכ"ד מהני, דאילו אין שהות ביום להפר לא נחשב יום שמעו.</w:t>
      </w:r>
      <w:r w:rsidRPr="00B35A77">
        <w:rPr>
          <w:rFonts w:ascii="Narkisim" w:hAnsi="Narkisim" w:cs="Narkisim"/>
          <w:szCs w:val="20"/>
          <w:rtl/>
        </w:rPr>
        <w:t xml:space="preserve"> [וע"ע מה שהו' לעיל בהקדמה סו:, סט., עא:, ולקמן עט. בגדר הדין יום שמעו]</w:t>
      </w:r>
      <w:r w:rsidRPr="00B35A77">
        <w:rPr>
          <w:rFonts w:ascii="Narkisim" w:hAnsi="Narkisim" w:cs="Narkisim"/>
          <w:szCs w:val="20"/>
        </w:rPr>
        <w:t>.</w:t>
      </w:r>
    </w:p>
    <w:p w14:paraId="42ED6F67" w14:textId="77777777" w:rsidR="00101874" w:rsidRPr="00B35A77" w:rsidRDefault="00000000" w:rsidP="00B35A77">
      <w:pPr>
        <w:bidi/>
        <w:rPr>
          <w:rFonts w:ascii="Narkisim" w:hAnsi="Narkisim" w:cs="Narkisim"/>
        </w:rPr>
      </w:pPr>
      <w:r w:rsidRPr="00B35A77">
        <w:rPr>
          <w:rFonts w:ascii="Narkisim" w:hAnsi="Narkisim" w:cs="Narkisim"/>
          <w:rtl/>
        </w:rPr>
        <w:t>וה</w:t>
      </w:r>
      <w:r w:rsidRPr="00B35A77">
        <w:rPr>
          <w:rFonts w:ascii="Narkisim" w:hAnsi="Narkisim" w:cs="Narkisim"/>
          <w:b/>
          <w:bCs/>
          <w:rtl/>
        </w:rPr>
        <w:t>ירושלמי</w:t>
      </w:r>
      <w:r w:rsidRPr="00B35A77">
        <w:rPr>
          <w:rFonts w:ascii="Narkisim" w:hAnsi="Narkisim" w:cs="Narkisim"/>
          <w:rtl/>
        </w:rPr>
        <w:t xml:space="preserve"> </w:t>
      </w:r>
      <w:r w:rsidRPr="00B35A77">
        <w:rPr>
          <w:rFonts w:ascii="Narkisim" w:hAnsi="Narkisim" w:cs="Narkisim"/>
          <w:szCs w:val="20"/>
          <w:rtl/>
        </w:rPr>
        <w:t>(והו' במאירי וברשב"א, והו' ברא"ש לעיל עא: הודפס עב.)</w:t>
      </w:r>
      <w:r w:rsidRPr="00B35A77">
        <w:rPr>
          <w:rFonts w:ascii="Narkisim" w:hAnsi="Narkisim" w:cs="Narkisim"/>
          <w:rtl/>
        </w:rPr>
        <w:t xml:space="preserve"> דנה היכא דנשתתק ביום שמעו, דיכול להפר כשחוזר לדיבורו. למ"ד מעת לעת, עד השלמת מעת לעת</w:t>
      </w:r>
      <w:r w:rsidRPr="00B35A77">
        <w:rPr>
          <w:rStyle w:val="ac"/>
          <w:rFonts w:ascii="Narkisim" w:hAnsi="Narkisim" w:cs="Narkisim"/>
          <w:rtl/>
        </w:rPr>
        <w:footnoteReference w:id="503"/>
      </w:r>
      <w:r w:rsidRPr="00B35A77">
        <w:rPr>
          <w:rFonts w:ascii="Narkisim" w:hAnsi="Narkisim" w:cs="Narkisim"/>
        </w:rPr>
        <w:t xml:space="preserve">. </w:t>
      </w:r>
      <w:r w:rsidRPr="00B35A77">
        <w:rPr>
          <w:rFonts w:ascii="Narkisim" w:hAnsi="Narkisim" w:cs="Narkisim"/>
          <w:rtl/>
        </w:rPr>
        <w:t>ולמ"ד עד סוף היום, עד שיחזור לדיבורו בסוף היום. אבל ה</w:t>
      </w:r>
      <w:r w:rsidRPr="00B35A77">
        <w:rPr>
          <w:rFonts w:ascii="Narkisim" w:hAnsi="Narkisim" w:cs="Narkisim"/>
          <w:b/>
          <w:bCs/>
          <w:rtl/>
        </w:rPr>
        <w:t>רא"ש</w:t>
      </w:r>
      <w:r w:rsidRPr="00B35A77">
        <w:rPr>
          <w:rFonts w:ascii="Narkisim" w:hAnsi="Narkisim" w:cs="Narkisim"/>
          <w:rtl/>
        </w:rPr>
        <w:t xml:space="preserve"> (הנ"ל לעיל עא:) נקט דהבבלי פליג, דאף שעות דאינן ראויין להפרה עולין למנין יום שמעו. </w:t>
      </w:r>
      <w:r w:rsidRPr="00B35A77">
        <w:rPr>
          <w:rFonts w:ascii="Narkisim" w:hAnsi="Narkisim" w:cs="Narkisim"/>
          <w:szCs w:val="20"/>
          <w:rtl/>
        </w:rPr>
        <w:t>[אבל ב</w:t>
      </w:r>
      <w:r w:rsidRPr="00B35A77">
        <w:rPr>
          <w:rFonts w:ascii="Narkisim" w:hAnsi="Narkisim" w:cs="Narkisim"/>
          <w:b/>
          <w:bCs/>
          <w:szCs w:val="20"/>
          <w:rtl/>
        </w:rPr>
        <w:t>מאירי</w:t>
      </w:r>
      <w:r w:rsidRPr="00B35A77">
        <w:rPr>
          <w:rFonts w:ascii="Narkisim" w:hAnsi="Narkisim" w:cs="Narkisim"/>
          <w:szCs w:val="20"/>
          <w:rtl/>
        </w:rPr>
        <w:t xml:space="preserve"> משמע דלא פליגי, וע' מש"כ לעיל שם]</w:t>
      </w:r>
      <w:r w:rsidRPr="00B35A77">
        <w:rPr>
          <w:rFonts w:ascii="Narkisim" w:hAnsi="Narkisim" w:cs="Narkisim"/>
          <w:szCs w:val="20"/>
        </w:rPr>
        <w:t>.</w:t>
      </w:r>
    </w:p>
    <w:p w14:paraId="29D79B49" w14:textId="77777777" w:rsidR="00101874" w:rsidRPr="00B35A77" w:rsidRDefault="00000000" w:rsidP="00B35A77">
      <w:pPr>
        <w:bidi/>
        <w:rPr>
          <w:rFonts w:ascii="Narkisim" w:hAnsi="Narkisim" w:cs="Narkisim"/>
        </w:rPr>
      </w:pPr>
      <w:r w:rsidRPr="00B35A77">
        <w:rPr>
          <w:rFonts w:ascii="Narkisim" w:hAnsi="Narkisim" w:cs="Narkisim"/>
          <w:u w:val="single"/>
          <w:rtl/>
        </w:rPr>
        <w:t>דכתיב מיום אל יום, ולת"ק וכו' איצטריך וכו'</w:t>
      </w:r>
      <w:r w:rsidRPr="00B35A77">
        <w:rPr>
          <w:rFonts w:ascii="Narkisim" w:hAnsi="Narkisim" w:cs="Narkisim"/>
          <w:rtl/>
        </w:rPr>
        <w:t>. מבואר בדברי ה</w:t>
      </w:r>
      <w:r w:rsidRPr="00B35A77">
        <w:rPr>
          <w:rFonts w:ascii="Narkisim" w:hAnsi="Narkisim" w:cs="Narkisim"/>
          <w:b/>
          <w:bCs/>
          <w:rtl/>
        </w:rPr>
        <w:t>ר"ן</w:t>
      </w:r>
      <w:r w:rsidRPr="00B35A77">
        <w:rPr>
          <w:rFonts w:ascii="Narkisim" w:hAnsi="Narkisim" w:cs="Narkisim"/>
          <w:rtl/>
        </w:rPr>
        <w:t xml:space="preserve"> דהלשון מיום אל יום מתפרש </w:t>
      </w:r>
      <w:r w:rsidRPr="00B35A77">
        <w:rPr>
          <w:rFonts w:ascii="Narkisim" w:hAnsi="Narkisim" w:cs="Narkisim"/>
          <w:i/>
          <w:iCs/>
          <w:rtl/>
        </w:rPr>
        <w:t>כשיעור</w:t>
      </w:r>
      <w:r w:rsidRPr="00B35A77">
        <w:rPr>
          <w:rFonts w:ascii="Narkisim" w:hAnsi="Narkisim" w:cs="Narkisim"/>
          <w:rtl/>
        </w:rPr>
        <w:t xml:space="preserve"> תחילת יום עד סופו </w:t>
      </w:r>
      <w:r w:rsidRPr="00B35A77">
        <w:rPr>
          <w:rFonts w:ascii="Narkisim" w:hAnsi="Narkisim" w:cs="Narkisim"/>
          <w:szCs w:val="20"/>
          <w:rtl/>
        </w:rPr>
        <w:t>[כ"ד שעות]</w:t>
      </w:r>
      <w:r w:rsidRPr="00B35A77">
        <w:rPr>
          <w:rFonts w:ascii="Narkisim" w:hAnsi="Narkisim" w:cs="Narkisim"/>
          <w:rtl/>
        </w:rPr>
        <w:t xml:space="preserve">, או מתחילת היום עד סופו. אלא דקו' הגמ' מאי קמ"ל דהוה מתחילת היום. </w:t>
      </w:r>
      <w:r w:rsidRPr="00B35A77">
        <w:rPr>
          <w:rFonts w:ascii="Narkisim" w:hAnsi="Narkisim" w:cs="Narkisim"/>
          <w:szCs w:val="20"/>
          <w:rtl/>
        </w:rPr>
        <w:t>[ותי' הגמ' דקמ"ל דמפיר גם בלילה]</w:t>
      </w:r>
      <w:r w:rsidRPr="00B35A77">
        <w:rPr>
          <w:rFonts w:ascii="Narkisim" w:hAnsi="Narkisim" w:cs="Narkisim"/>
          <w:szCs w:val="20"/>
        </w:rPr>
        <w:t>.</w:t>
      </w:r>
    </w:p>
    <w:p w14:paraId="4F6D0354" w14:textId="77777777" w:rsidR="00101874" w:rsidRPr="00B35A77" w:rsidRDefault="00000000" w:rsidP="00B35A77">
      <w:pPr>
        <w:pStyle w:val="a7"/>
        <w:bidi/>
        <w:rPr>
          <w:rFonts w:ascii="Narkisim" w:hAnsi="Narkisim"/>
        </w:rPr>
      </w:pPr>
      <w:r w:rsidRPr="00B35A77">
        <w:rPr>
          <w:rFonts w:ascii="Narkisim" w:hAnsi="Narkisim"/>
          <w:rtl/>
        </w:rPr>
        <w:t xml:space="preserve">אבל </w:t>
      </w:r>
      <w:r w:rsidRPr="00B35A77">
        <w:rPr>
          <w:rFonts w:ascii="Narkisim" w:hAnsi="Narkisim"/>
          <w:b/>
          <w:bCs/>
          <w:rtl/>
        </w:rPr>
        <w:t>רש"י</w:t>
      </w:r>
      <w:r w:rsidRPr="00B35A77">
        <w:rPr>
          <w:rFonts w:ascii="Narkisim" w:hAnsi="Narkisim"/>
          <w:rtl/>
        </w:rPr>
        <w:t xml:space="preserve"> (עה"ת במדבר ל טו) כתב דמיום אל יום לאפוקי מעת לעת, קמ"ל דאינו מיפר אלא עד שתחשך. וה</w:t>
      </w:r>
      <w:r w:rsidRPr="00B35A77">
        <w:rPr>
          <w:rFonts w:ascii="Narkisim" w:hAnsi="Narkisim"/>
          <w:b/>
          <w:bCs/>
          <w:rtl/>
        </w:rPr>
        <w:t>מפרשים</w:t>
      </w:r>
      <w:r w:rsidRPr="00B35A77">
        <w:rPr>
          <w:rFonts w:ascii="Narkisim" w:hAnsi="Narkisim"/>
          <w:rtl/>
        </w:rPr>
        <w:t xml:space="preserve"> (עה"ת, וכן </w:t>
      </w:r>
      <w:r w:rsidRPr="00B35A77">
        <w:rPr>
          <w:rFonts w:ascii="Narkisim" w:hAnsi="Narkisim"/>
          <w:b/>
          <w:bCs/>
          <w:rtl/>
        </w:rPr>
        <w:t>רע"א</w:t>
      </w:r>
      <w:r w:rsidRPr="00B35A77">
        <w:rPr>
          <w:rFonts w:ascii="Narkisim" w:hAnsi="Narkisim"/>
          <w:rtl/>
        </w:rPr>
        <w:t xml:space="preserve"> כאן) תמהו דהוה היפך סוגיין. וכתבו דצ"ל דרש"י גרס באופן אחר</w:t>
      </w:r>
      <w:r w:rsidRPr="00B35A77">
        <w:rPr>
          <w:rStyle w:val="ac"/>
          <w:rFonts w:ascii="Narkisim" w:hAnsi="Narkisim"/>
          <w:rtl/>
        </w:rPr>
        <w:footnoteReference w:id="504"/>
      </w:r>
      <w:r w:rsidRPr="00B35A77">
        <w:rPr>
          <w:rFonts w:ascii="Narkisim" w:hAnsi="Narkisim"/>
        </w:rPr>
        <w:t>.</w:t>
      </w:r>
    </w:p>
    <w:p w14:paraId="2425961E" w14:textId="77777777" w:rsidR="00101874" w:rsidRPr="00B35A77" w:rsidRDefault="00000000" w:rsidP="00B35A77">
      <w:pPr>
        <w:pStyle w:val="aa"/>
        <w:bidi/>
        <w:rPr>
          <w:rFonts w:ascii="Narkisim" w:hAnsi="Narkisim"/>
        </w:rPr>
      </w:pPr>
      <w:r w:rsidRPr="00B35A77">
        <w:rPr>
          <w:rFonts w:ascii="Narkisim" w:hAnsi="Narkisim"/>
          <w:u w:val="single"/>
          <w:rtl/>
        </w:rPr>
        <w:t>רא"ש ד"ה אין הלכה</w:t>
      </w:r>
      <w:r w:rsidRPr="00B35A77">
        <w:rPr>
          <w:rFonts w:ascii="Narkisim" w:hAnsi="Narkisim"/>
          <w:rtl/>
        </w:rPr>
        <w:t>. וי"ס דגרסי' הלכה כאותו הזוג. וכדאי' (שבת קנז.). וב</w:t>
      </w:r>
      <w:r w:rsidRPr="00B35A77">
        <w:rPr>
          <w:rFonts w:ascii="Narkisim" w:hAnsi="Narkisim"/>
          <w:b/>
          <w:bCs/>
          <w:rtl/>
        </w:rPr>
        <w:t>פסקי הרא"ש</w:t>
      </w:r>
      <w:r w:rsidRPr="00B35A77">
        <w:rPr>
          <w:rFonts w:ascii="Narkisim" w:hAnsi="Narkisim"/>
          <w:rtl/>
        </w:rPr>
        <w:t xml:space="preserve"> (ז) האריך בזה, והביא דר"ח והרי"ף לא גרסו כן בגמ'</w:t>
      </w:r>
      <w:r w:rsidRPr="00B35A77">
        <w:rPr>
          <w:rStyle w:val="ac"/>
          <w:rFonts w:ascii="Narkisim" w:hAnsi="Narkisim"/>
          <w:rtl/>
        </w:rPr>
        <w:footnoteReference w:id="505"/>
      </w:r>
      <w:r w:rsidRPr="00B35A77">
        <w:rPr>
          <w:rFonts w:ascii="Narkisim" w:hAnsi="Narkisim"/>
          <w:rtl/>
        </w:rPr>
        <w:t xml:space="preserve"> (סוף מסכת שבת). ועפ"ז פסקו כגירסא דידן, דאין הלכה כמ"ד מעת לעת. וסיים דראוי להחמיר כמותם [מספק</w:t>
      </w:r>
      <w:r w:rsidRPr="00B35A77">
        <w:rPr>
          <w:rStyle w:val="ac"/>
          <w:rFonts w:ascii="Narkisim" w:hAnsi="Narkisim"/>
          <w:rtl/>
        </w:rPr>
        <w:footnoteReference w:id="506"/>
      </w:r>
      <w:r w:rsidRPr="00B35A77">
        <w:rPr>
          <w:rFonts w:ascii="Narkisim" w:hAnsi="Narkisim"/>
          <w:rtl/>
        </w:rPr>
        <w:t>]</w:t>
      </w:r>
      <w:r w:rsidRPr="00B35A77">
        <w:rPr>
          <w:rFonts w:ascii="Narkisim" w:hAnsi="Narkisim"/>
        </w:rPr>
        <w:t>.</w:t>
      </w:r>
    </w:p>
    <w:p w14:paraId="50FCC641" w14:textId="77777777" w:rsidR="00101874" w:rsidRPr="00B35A77" w:rsidRDefault="00000000" w:rsidP="00B35A77">
      <w:pPr>
        <w:bidi/>
        <w:rPr>
          <w:rFonts w:ascii="Narkisim" w:hAnsi="Narkisim" w:cs="Narkisim"/>
        </w:rPr>
      </w:pPr>
      <w:r w:rsidRPr="00B35A77">
        <w:rPr>
          <w:rFonts w:ascii="Narkisim" w:hAnsi="Narkisim" w:cs="Narkisim"/>
          <w:u w:val="single"/>
          <w:rtl/>
        </w:rPr>
        <w:t>חייא בר רב שדי גירא ובדיק וכו'</w:t>
      </w:r>
      <w:r w:rsidRPr="00B35A77">
        <w:rPr>
          <w:rFonts w:ascii="Narkisim" w:hAnsi="Narkisim" w:cs="Narkisim"/>
          <w:rtl/>
        </w:rPr>
        <w:t>. ה</w:t>
      </w:r>
      <w:r w:rsidRPr="00B35A77">
        <w:rPr>
          <w:rFonts w:ascii="Narkisim" w:hAnsi="Narkisim" w:cs="Narkisim"/>
          <w:b/>
          <w:bCs/>
          <w:rtl/>
        </w:rPr>
        <w:t>ר"ן</w:t>
      </w:r>
      <w:r w:rsidRPr="00B35A77">
        <w:rPr>
          <w:rFonts w:ascii="Narkisim" w:hAnsi="Narkisim" w:cs="Narkisim"/>
          <w:rtl/>
        </w:rPr>
        <w:t xml:space="preserve"> פי' דהיה מתיר נדרים תוך שהיה מתעסק. וה</w:t>
      </w:r>
      <w:r w:rsidRPr="00B35A77">
        <w:rPr>
          <w:rFonts w:ascii="Narkisim" w:hAnsi="Narkisim" w:cs="Narkisim"/>
          <w:b/>
          <w:bCs/>
          <w:rtl/>
        </w:rPr>
        <w:t>רא"ש</w:t>
      </w:r>
      <w:r w:rsidRPr="00B35A77">
        <w:rPr>
          <w:rFonts w:ascii="Narkisim" w:hAnsi="Narkisim" w:cs="Narkisim"/>
          <w:rtl/>
        </w:rPr>
        <w:t xml:space="preserve"> הק' דא"כ מקומו (לקמן עז:) גבי פותחין בחרטה. וה</w:t>
      </w:r>
      <w:r w:rsidRPr="00B35A77">
        <w:rPr>
          <w:rFonts w:ascii="Narkisim" w:hAnsi="Narkisim" w:cs="Narkisim"/>
          <w:b/>
          <w:bCs/>
          <w:rtl/>
        </w:rPr>
        <w:t>רא"ש</w:t>
      </w:r>
      <w:r w:rsidRPr="00B35A77">
        <w:rPr>
          <w:rFonts w:ascii="Narkisim" w:hAnsi="Narkisim" w:cs="Narkisim"/>
          <w:rtl/>
        </w:rPr>
        <w:t xml:space="preserve"> פי' [לפי הגירסא 'הלכה'] דעי"ז עשו סימן לדעת מתי יעבור מעת לעת. אבל לגירסא דקי"ל עד הערב, צ"ל כדברי שאר הראשונים</w:t>
      </w:r>
      <w:r w:rsidRPr="00B35A77">
        <w:rPr>
          <w:rFonts w:ascii="Narkisim" w:hAnsi="Narkisim" w:cs="Narkisim"/>
        </w:rPr>
        <w:t>.</w:t>
      </w:r>
    </w:p>
    <w:p w14:paraId="0C4E7ECA" w14:textId="77777777" w:rsidR="00101874" w:rsidRPr="00B35A77" w:rsidRDefault="00000000" w:rsidP="00B35A77">
      <w:pPr>
        <w:pStyle w:val="aa"/>
        <w:bidi/>
        <w:rPr>
          <w:rFonts w:ascii="Narkisim" w:hAnsi="Narkisim"/>
        </w:rPr>
      </w:pPr>
      <w:r w:rsidRPr="00B35A77">
        <w:rPr>
          <w:rFonts w:ascii="Narkisim" w:hAnsi="Narkisim"/>
          <w:u w:val="single"/>
          <w:rtl/>
        </w:rPr>
        <w:t>רבה ב"ר הונא יתיב וקאים</w:t>
      </w:r>
      <w:r w:rsidRPr="00B35A77">
        <w:rPr>
          <w:rFonts w:ascii="Narkisim" w:hAnsi="Narkisim"/>
          <w:rtl/>
        </w:rPr>
        <w:t>. ה</w:t>
      </w:r>
      <w:r w:rsidRPr="00B35A77">
        <w:rPr>
          <w:rFonts w:ascii="Narkisim" w:hAnsi="Narkisim"/>
          <w:b/>
          <w:bCs/>
          <w:rtl/>
        </w:rPr>
        <w:t>ר"ן</w:t>
      </w:r>
      <w:r w:rsidRPr="00B35A77">
        <w:rPr>
          <w:rFonts w:ascii="Narkisim" w:hAnsi="Narkisim"/>
          <w:rtl/>
        </w:rPr>
        <w:t xml:space="preserve"> פי' דלא היה מדקדק. וה</w:t>
      </w:r>
      <w:r w:rsidRPr="00B35A77">
        <w:rPr>
          <w:rFonts w:ascii="Narkisim" w:hAnsi="Narkisim"/>
          <w:b/>
          <w:bCs/>
          <w:rtl/>
        </w:rPr>
        <w:t>שיטמ"ק</w:t>
      </w:r>
      <w:r w:rsidRPr="00B35A77">
        <w:rPr>
          <w:rFonts w:ascii="Narkisim" w:hAnsi="Narkisim"/>
          <w:rtl/>
        </w:rPr>
        <w:t xml:space="preserve"> (בשם רי"ץ) כת' דרבה החמיר מחייא בר רב, והיה נזהר מלעשות מלאכה [גמורה] בשעתו. אבל ה</w:t>
      </w:r>
      <w:r w:rsidRPr="00B35A77">
        <w:rPr>
          <w:rFonts w:ascii="Narkisim" w:hAnsi="Narkisim"/>
          <w:b/>
          <w:bCs/>
          <w:rtl/>
        </w:rPr>
        <w:t>רא"ש</w:t>
      </w:r>
      <w:r w:rsidRPr="00B35A77">
        <w:rPr>
          <w:rFonts w:ascii="Narkisim" w:hAnsi="Narkisim"/>
          <w:rtl/>
        </w:rPr>
        <w:t xml:space="preserve"> פי' דאף זה לקבוע שיעור מעת לעת</w:t>
      </w:r>
      <w:r w:rsidRPr="00B35A77">
        <w:rPr>
          <w:rFonts w:ascii="Narkisim" w:hAnsi="Narkisim"/>
        </w:rPr>
        <w:t>.</w:t>
      </w:r>
    </w:p>
    <w:p w14:paraId="3A62B053" w14:textId="77777777" w:rsidR="00101874" w:rsidRPr="00B35A77" w:rsidRDefault="00000000" w:rsidP="00B35A77">
      <w:pPr>
        <w:pStyle w:val="3"/>
        <w:bidi/>
        <w:rPr>
          <w:rFonts w:ascii="Narkisim" w:hAnsi="Narkisim"/>
        </w:rPr>
      </w:pPr>
      <w:r w:rsidRPr="00B35A77">
        <w:rPr>
          <w:rFonts w:ascii="Narkisim" w:hAnsi="Narkisim"/>
          <w:rtl/>
        </w:rPr>
        <w:t>דף עז</w:t>
      </w:r>
      <w:r w:rsidRPr="00B35A77">
        <w:rPr>
          <w:rFonts w:ascii="Narkisim" w:hAnsi="Narkisim"/>
        </w:rPr>
        <w:t>.</w:t>
      </w:r>
    </w:p>
    <w:p w14:paraId="771328AE" w14:textId="77777777" w:rsidR="00101874" w:rsidRPr="00B35A77" w:rsidRDefault="00000000" w:rsidP="00B35A77">
      <w:pPr>
        <w:pStyle w:val="2"/>
        <w:bidi/>
        <w:rPr>
          <w:rFonts w:ascii="Narkisim" w:hAnsi="Narkisim"/>
        </w:rPr>
      </w:pPr>
      <w:r w:rsidRPr="00B35A77">
        <w:rPr>
          <w:rFonts w:ascii="Narkisim" w:hAnsi="Narkisim"/>
          <w:rtl/>
        </w:rPr>
        <w:t>היתר בשבת</w:t>
      </w:r>
    </w:p>
    <w:p w14:paraId="350C94D2" w14:textId="77777777" w:rsidR="00101874" w:rsidRPr="00B35A77" w:rsidRDefault="00000000" w:rsidP="00B35A77">
      <w:pPr>
        <w:pStyle w:val="aa"/>
        <w:bidi/>
        <w:rPr>
          <w:rFonts w:ascii="Narkisim" w:hAnsi="Narkisim"/>
        </w:rPr>
      </w:pPr>
      <w:r w:rsidRPr="00B35A77">
        <w:rPr>
          <w:rFonts w:ascii="Narkisim" w:hAnsi="Narkisim"/>
          <w:u w:val="single"/>
          <w:rtl/>
        </w:rPr>
        <w:t>תנן התם מפירין נדרים בשבת</w:t>
      </w:r>
      <w:r w:rsidRPr="00B35A77">
        <w:rPr>
          <w:rStyle w:val="ac"/>
          <w:rFonts w:ascii="Narkisim" w:hAnsi="Narkisim"/>
          <w:u w:val="single"/>
          <w:rtl/>
        </w:rPr>
        <w:footnoteReference w:id="507"/>
      </w:r>
      <w:r w:rsidRPr="00B35A77">
        <w:rPr>
          <w:rFonts w:ascii="Narkisim" w:hAnsi="Narkisim"/>
          <w:u w:val="single"/>
        </w:rPr>
        <w:t xml:space="preserve"> </w:t>
      </w:r>
      <w:r w:rsidRPr="00B35A77">
        <w:rPr>
          <w:rFonts w:ascii="Narkisim" w:hAnsi="Narkisim"/>
          <w:u w:val="single"/>
          <w:rtl/>
        </w:rPr>
        <w:t>ונשאלין לנדרים שהם לצורך שבת</w:t>
      </w:r>
      <w:r w:rsidRPr="00B35A77">
        <w:rPr>
          <w:rFonts w:ascii="Narkisim" w:hAnsi="Narkisim"/>
          <w:rtl/>
        </w:rPr>
        <w:t>. ה</w:t>
      </w:r>
      <w:r w:rsidRPr="00B35A77">
        <w:rPr>
          <w:rFonts w:ascii="Narkisim" w:hAnsi="Narkisim"/>
          <w:b/>
          <w:bCs/>
          <w:rtl/>
        </w:rPr>
        <w:t>גמ'</w:t>
      </w:r>
      <w:r w:rsidRPr="00B35A77">
        <w:rPr>
          <w:rFonts w:ascii="Narkisim" w:hAnsi="Narkisim"/>
          <w:rtl/>
        </w:rPr>
        <w:t xml:space="preserve"> (שבת מו:) מקשה האיך הותר בשבת, נימא מיגו דאיתקצאי לביה"ש יאסור כל היום משום מוקצה</w:t>
      </w:r>
      <w:r w:rsidRPr="00B35A77">
        <w:rPr>
          <w:rStyle w:val="ac"/>
          <w:rFonts w:ascii="Narkisim" w:hAnsi="Narkisim"/>
          <w:rtl/>
        </w:rPr>
        <w:footnoteReference w:id="508"/>
      </w:r>
      <w:r w:rsidRPr="00B35A77">
        <w:rPr>
          <w:rFonts w:ascii="Narkisim" w:hAnsi="Narkisim"/>
        </w:rPr>
        <w:t xml:space="preserve">, </w:t>
      </w:r>
      <w:r w:rsidRPr="00B35A77">
        <w:rPr>
          <w:rFonts w:ascii="Narkisim" w:hAnsi="Narkisim"/>
          <w:rtl/>
        </w:rPr>
        <w:t xml:space="preserve">דמי יימר דיזדקק ליה ואסח דעתיה. </w:t>
      </w:r>
      <w:r w:rsidRPr="00B35A77">
        <w:rPr>
          <w:rFonts w:ascii="Narkisim" w:hAnsi="Narkisim"/>
          <w:rtl/>
        </w:rPr>
        <w:lastRenderedPageBreak/>
        <w:t>והגמ' מתרצת דכל הנודרת על דעתו בעלה נודרת, ופ</w:t>
      </w:r>
      <w:r w:rsidRPr="00B35A77">
        <w:rPr>
          <w:rFonts w:ascii="Narkisim" w:hAnsi="Narkisim"/>
          <w:b/>
          <w:bCs/>
          <w:rtl/>
        </w:rPr>
        <w:t>רש"י</w:t>
      </w:r>
      <w:r w:rsidRPr="00B35A77">
        <w:rPr>
          <w:rFonts w:ascii="Narkisim" w:hAnsi="Narkisim"/>
          <w:rtl/>
        </w:rPr>
        <w:t xml:space="preserve"> וסמכא דעתא</w:t>
      </w:r>
      <w:r w:rsidRPr="00B35A77">
        <w:rPr>
          <w:rStyle w:val="ac"/>
          <w:rFonts w:ascii="Narkisim" w:hAnsi="Narkisim"/>
          <w:rtl/>
        </w:rPr>
        <w:footnoteReference w:id="509"/>
      </w:r>
      <w:r w:rsidRPr="00B35A77">
        <w:rPr>
          <w:rFonts w:ascii="Narkisim" w:hAnsi="Narkisim"/>
        </w:rPr>
        <w:t xml:space="preserve">. </w:t>
      </w:r>
      <w:r w:rsidRPr="00B35A77">
        <w:rPr>
          <w:rFonts w:ascii="Narkisim" w:hAnsi="Narkisim"/>
          <w:rtl/>
        </w:rPr>
        <w:t>והגמ' פי' דנשאלים לחכם לצורך שבת. דהיתר חכם הוה בידו, דסגי בג' הדיוטות</w:t>
      </w:r>
      <w:r w:rsidRPr="00B35A77">
        <w:rPr>
          <w:rStyle w:val="ac"/>
          <w:rFonts w:ascii="Narkisim" w:hAnsi="Narkisim"/>
          <w:rtl/>
        </w:rPr>
        <w:footnoteReference w:id="510"/>
      </w:r>
      <w:r w:rsidRPr="00B35A77">
        <w:rPr>
          <w:rFonts w:ascii="Narkisim" w:hAnsi="Narkisim"/>
        </w:rPr>
        <w:t>.</w:t>
      </w:r>
    </w:p>
    <w:p w14:paraId="3EB60EA3" w14:textId="77777777" w:rsidR="00101874" w:rsidRPr="00B35A77" w:rsidRDefault="00000000" w:rsidP="00B35A77">
      <w:pPr>
        <w:pStyle w:val="aa"/>
        <w:bidi/>
        <w:rPr>
          <w:rFonts w:ascii="Narkisim" w:hAnsi="Narkisim"/>
        </w:rPr>
      </w:pPr>
      <w:r w:rsidRPr="00B35A77">
        <w:rPr>
          <w:rFonts w:ascii="Narkisim" w:hAnsi="Narkisim"/>
          <w:u w:val="single"/>
          <w:rtl/>
        </w:rPr>
        <w:t>ונשאלין</w:t>
      </w:r>
      <w:r w:rsidRPr="00B35A77">
        <w:rPr>
          <w:rFonts w:ascii="Narkisim" w:hAnsi="Narkisim"/>
          <w:rtl/>
        </w:rPr>
        <w:t>. ה</w:t>
      </w:r>
      <w:r w:rsidRPr="00B35A77">
        <w:rPr>
          <w:rFonts w:ascii="Narkisim" w:hAnsi="Narkisim"/>
          <w:b/>
          <w:bCs/>
          <w:rtl/>
        </w:rPr>
        <w:t>תוי"ט</w:t>
      </w:r>
      <w:r w:rsidRPr="00B35A77">
        <w:rPr>
          <w:rFonts w:ascii="Narkisim" w:hAnsi="Narkisim"/>
          <w:rtl/>
        </w:rPr>
        <w:t xml:space="preserve"> (סוף שבת) כתב דהלשון 'נשאלין' שייך גבי חכם, כיון דחכם צריך לחקור על החרטה והפתח, משא"כ בעל דהוה הפרה בעלמא. וה</w:t>
      </w:r>
      <w:r w:rsidRPr="00B35A77">
        <w:rPr>
          <w:rFonts w:ascii="Narkisim" w:hAnsi="Narkisim"/>
          <w:b/>
          <w:bCs/>
          <w:rtl/>
        </w:rPr>
        <w:t>רש"ש</w:t>
      </w:r>
      <w:r w:rsidRPr="00B35A77">
        <w:rPr>
          <w:rFonts w:ascii="Narkisim" w:hAnsi="Narkisim"/>
          <w:rtl/>
        </w:rPr>
        <w:t xml:space="preserve"> (שם) פי' דחכם אינו מיפר עד שהנודר בא לפניו לישאל ולבקש התרה</w:t>
      </w:r>
      <w:r w:rsidRPr="00B35A77">
        <w:rPr>
          <w:rStyle w:val="ac"/>
          <w:rFonts w:ascii="Narkisim" w:hAnsi="Narkisim"/>
          <w:rtl/>
        </w:rPr>
        <w:footnoteReference w:id="511"/>
      </w:r>
      <w:r w:rsidRPr="00B35A77">
        <w:rPr>
          <w:rFonts w:ascii="Narkisim" w:hAnsi="Narkisim"/>
        </w:rPr>
        <w:t xml:space="preserve">. </w:t>
      </w:r>
      <w:r w:rsidRPr="00B35A77">
        <w:rPr>
          <w:rFonts w:ascii="Narkisim" w:hAnsi="Narkisim"/>
          <w:rtl/>
        </w:rPr>
        <w:t xml:space="preserve">משא"כ הפרת בעל. (וע' </w:t>
      </w:r>
      <w:r w:rsidRPr="00B35A77">
        <w:rPr>
          <w:rFonts w:ascii="Narkisim" w:hAnsi="Narkisim"/>
          <w:b/>
          <w:bCs/>
          <w:rtl/>
        </w:rPr>
        <w:t>תוס</w:t>
      </w:r>
      <w:r w:rsidRPr="00B35A77">
        <w:rPr>
          <w:rFonts w:ascii="Narkisim" w:hAnsi="Narkisim"/>
          <w:rtl/>
        </w:rPr>
        <w:t>' מכת"י ד"ה או)</w:t>
      </w:r>
      <w:r w:rsidRPr="00B35A77">
        <w:rPr>
          <w:rFonts w:ascii="Narkisim" w:hAnsi="Narkisim"/>
        </w:rPr>
        <w:t>.</w:t>
      </w:r>
    </w:p>
    <w:p w14:paraId="695C4E97" w14:textId="77777777" w:rsidR="00101874" w:rsidRPr="00B35A77" w:rsidRDefault="00000000" w:rsidP="00B35A77">
      <w:pPr>
        <w:bidi/>
        <w:rPr>
          <w:rFonts w:ascii="Narkisim" w:hAnsi="Narkisim" w:cs="Narkisim"/>
        </w:rPr>
      </w:pPr>
      <w:r w:rsidRPr="00B35A77">
        <w:rPr>
          <w:rFonts w:ascii="Narkisim" w:hAnsi="Narkisim" w:cs="Narkisim"/>
          <w:u w:val="single"/>
          <w:rtl/>
        </w:rPr>
        <w:t>ונשאלים לנדרים שהם לצורך שבת וכו'.</w:t>
      </w:r>
      <w:r w:rsidRPr="00B35A77">
        <w:rPr>
          <w:rFonts w:ascii="Narkisim" w:hAnsi="Narkisim" w:cs="Narkisim"/>
          <w:rtl/>
        </w:rPr>
        <w:t xml:space="preserve"> מבואר ברא"ש ובר"ן צד דהטעם דאסור שלא לצורך משום דמיחזי כדין</w:t>
      </w:r>
      <w:r w:rsidRPr="00B35A77">
        <w:rPr>
          <w:rFonts w:ascii="Narkisim" w:hAnsi="Narkisim" w:cs="Narkisim"/>
        </w:rPr>
        <w:t>.</w:t>
      </w:r>
    </w:p>
    <w:p w14:paraId="153FECB8" w14:textId="77777777" w:rsidR="00101874" w:rsidRPr="00B35A77" w:rsidRDefault="00000000" w:rsidP="00B35A77">
      <w:pPr>
        <w:pStyle w:val="a7"/>
        <w:bidi/>
        <w:rPr>
          <w:rFonts w:ascii="Narkisim" w:hAnsi="Narkisim"/>
        </w:rPr>
      </w:pPr>
      <w:r w:rsidRPr="00B35A77">
        <w:rPr>
          <w:rFonts w:ascii="Narkisim" w:hAnsi="Narkisim"/>
          <w:rtl/>
        </w:rPr>
        <w:t>וה</w:t>
      </w:r>
      <w:r w:rsidRPr="00B35A77">
        <w:rPr>
          <w:rFonts w:ascii="Narkisim" w:hAnsi="Narkisim"/>
          <w:b/>
          <w:bCs/>
          <w:rtl/>
        </w:rPr>
        <w:t>ר"ן</w:t>
      </w:r>
      <w:r w:rsidRPr="00B35A77">
        <w:rPr>
          <w:rFonts w:ascii="Narkisim" w:hAnsi="Narkisim"/>
          <w:rtl/>
        </w:rPr>
        <w:t xml:space="preserve"> (סוף שבת סח. בדה"ר) כתב הטעם דאסור להפר שלא לצורך שבת, דלא טרחינן בשבת שלא לצורך. </w:t>
      </w:r>
      <w:r w:rsidRPr="00B35A77">
        <w:rPr>
          <w:rFonts w:ascii="Narkisim" w:hAnsi="Narkisim"/>
          <w:szCs w:val="20"/>
          <w:rtl/>
        </w:rPr>
        <w:t>וכן הביא ה</w:t>
      </w:r>
      <w:r w:rsidRPr="00B35A77">
        <w:rPr>
          <w:rFonts w:ascii="Narkisim" w:hAnsi="Narkisim"/>
          <w:b/>
          <w:bCs/>
          <w:szCs w:val="20"/>
          <w:rtl/>
        </w:rPr>
        <w:t>לבוש</w:t>
      </w:r>
      <w:r w:rsidRPr="00B35A77">
        <w:rPr>
          <w:rFonts w:ascii="Narkisim" w:hAnsi="Narkisim"/>
          <w:szCs w:val="20"/>
          <w:rtl/>
        </w:rPr>
        <w:t xml:space="preserve"> (או"ח שמא) וה</w:t>
      </w:r>
      <w:r w:rsidRPr="00B35A77">
        <w:rPr>
          <w:rFonts w:ascii="Narkisim" w:hAnsi="Narkisim"/>
          <w:b/>
          <w:bCs/>
          <w:szCs w:val="20"/>
          <w:rtl/>
        </w:rPr>
        <w:t>משנ"ב</w:t>
      </w:r>
      <w:r w:rsidRPr="00B35A77">
        <w:rPr>
          <w:rFonts w:ascii="Narkisim" w:hAnsi="Narkisim"/>
          <w:szCs w:val="20"/>
          <w:rtl/>
        </w:rPr>
        <w:t xml:space="preserve"> (שם א).</w:t>
      </w:r>
      <w:r w:rsidRPr="00B35A77">
        <w:rPr>
          <w:rFonts w:ascii="Narkisim" w:hAnsi="Narkisim"/>
          <w:rtl/>
        </w:rPr>
        <w:t xml:space="preserve"> וה</w:t>
      </w:r>
      <w:r w:rsidRPr="00B35A77">
        <w:rPr>
          <w:rFonts w:ascii="Narkisim" w:hAnsi="Narkisim"/>
          <w:b/>
          <w:bCs/>
          <w:rtl/>
        </w:rPr>
        <w:t>שעה"צ</w:t>
      </w:r>
      <w:r w:rsidRPr="00B35A77">
        <w:rPr>
          <w:rFonts w:ascii="Narkisim" w:hAnsi="Narkisim"/>
          <w:rtl/>
        </w:rPr>
        <w:t xml:space="preserve"> (שם) הביא דה</w:t>
      </w:r>
      <w:r w:rsidRPr="00B35A77">
        <w:rPr>
          <w:rFonts w:ascii="Narkisim" w:hAnsi="Narkisim"/>
          <w:b/>
          <w:bCs/>
          <w:rtl/>
        </w:rPr>
        <w:t>לבוש</w:t>
      </w:r>
      <w:r w:rsidRPr="00B35A77">
        <w:rPr>
          <w:rFonts w:ascii="Narkisim" w:hAnsi="Narkisim"/>
          <w:rtl/>
        </w:rPr>
        <w:t xml:space="preserve"> </w:t>
      </w:r>
      <w:r w:rsidRPr="00B35A77">
        <w:rPr>
          <w:rFonts w:ascii="Narkisim" w:hAnsi="Narkisim"/>
          <w:szCs w:val="20"/>
          <w:rtl/>
        </w:rPr>
        <w:t>(יו"ד רכח)</w:t>
      </w:r>
      <w:r w:rsidRPr="00B35A77">
        <w:rPr>
          <w:rFonts w:ascii="Narkisim" w:hAnsi="Narkisim"/>
          <w:rtl/>
        </w:rPr>
        <w:t xml:space="preserve"> כתב הטעם משום ממצוא חפציך </w:t>
      </w:r>
      <w:r w:rsidRPr="00B35A77">
        <w:rPr>
          <w:rFonts w:ascii="Narkisim" w:hAnsi="Narkisim"/>
          <w:szCs w:val="20"/>
          <w:rtl/>
        </w:rPr>
        <w:t>(ע' שבת קיג)</w:t>
      </w:r>
      <w:r w:rsidRPr="00B35A77">
        <w:rPr>
          <w:rStyle w:val="ac"/>
          <w:rFonts w:ascii="Narkisim" w:hAnsi="Narkisim"/>
          <w:szCs w:val="20"/>
          <w:rtl/>
        </w:rPr>
        <w:footnoteReference w:id="512"/>
      </w:r>
      <w:r w:rsidRPr="00B35A77">
        <w:rPr>
          <w:rFonts w:ascii="Narkisim" w:hAnsi="Narkisim"/>
          <w:szCs w:val="20"/>
        </w:rPr>
        <w:t>.</w:t>
      </w:r>
    </w:p>
    <w:p w14:paraId="50691DF8" w14:textId="77777777" w:rsidR="00101874" w:rsidRPr="00B35A77" w:rsidRDefault="00000000" w:rsidP="00B35A77">
      <w:pPr>
        <w:bidi/>
        <w:rPr>
          <w:rFonts w:ascii="Narkisim" w:hAnsi="Narkisim" w:cs="Narkisim"/>
        </w:rPr>
      </w:pPr>
      <w:r w:rsidRPr="00B35A77">
        <w:rPr>
          <w:rFonts w:ascii="Narkisim" w:hAnsi="Narkisim" w:cs="Narkisim"/>
          <w:rtl/>
        </w:rPr>
        <w:t>וה</w:t>
      </w:r>
      <w:r w:rsidRPr="00B35A77">
        <w:rPr>
          <w:rFonts w:ascii="Narkisim" w:hAnsi="Narkisim" w:cs="Narkisim"/>
          <w:b/>
          <w:bCs/>
          <w:rtl/>
        </w:rPr>
        <w:t>משנ"ב</w:t>
      </w:r>
      <w:r w:rsidRPr="00B35A77">
        <w:rPr>
          <w:rFonts w:ascii="Narkisim" w:hAnsi="Narkisim" w:cs="Narkisim"/>
          <w:rtl/>
        </w:rPr>
        <w:t xml:space="preserve"> (שם א) פסק דמותר להתיר לצורך מצוה</w:t>
      </w:r>
      <w:r w:rsidRPr="00B35A77">
        <w:rPr>
          <w:rStyle w:val="ac"/>
          <w:rFonts w:ascii="Narkisim" w:hAnsi="Narkisim" w:cs="Narkisim"/>
          <w:rtl/>
        </w:rPr>
        <w:footnoteReference w:id="513"/>
      </w:r>
      <w:r w:rsidRPr="00B35A77">
        <w:rPr>
          <w:rFonts w:ascii="Narkisim" w:hAnsi="Narkisim" w:cs="Narkisim"/>
        </w:rPr>
        <w:t xml:space="preserve">, </w:t>
      </w:r>
      <w:r w:rsidRPr="00B35A77">
        <w:rPr>
          <w:rFonts w:ascii="Narkisim" w:hAnsi="Narkisim" w:cs="Narkisim"/>
          <w:rtl/>
        </w:rPr>
        <w:t>וכמו לצורך שבת. וה</w:t>
      </w:r>
      <w:r w:rsidRPr="00B35A77">
        <w:rPr>
          <w:rFonts w:ascii="Narkisim" w:hAnsi="Narkisim" w:cs="Narkisim"/>
          <w:b/>
          <w:bCs/>
          <w:rtl/>
        </w:rPr>
        <w:t>שעה"צ</w:t>
      </w:r>
      <w:r w:rsidRPr="00B35A77">
        <w:rPr>
          <w:rFonts w:ascii="Narkisim" w:hAnsi="Narkisim" w:cs="Narkisim"/>
          <w:rtl/>
        </w:rPr>
        <w:t xml:space="preserve"> (ב) כתב דלטעם ד'ממצוא חפציך' פשיטא דמותר, דחפצי שמים מותרין. וכתב דמצאנו (בס' שלג) דהתירו טירחא משום צורך מצוה</w:t>
      </w:r>
      <w:r w:rsidRPr="00B35A77">
        <w:rPr>
          <w:rFonts w:ascii="Narkisim" w:hAnsi="Narkisim" w:cs="Narkisim"/>
        </w:rPr>
        <w:t>.</w:t>
      </w:r>
    </w:p>
    <w:p w14:paraId="6BAF85BD" w14:textId="77777777" w:rsidR="00101874" w:rsidRPr="00B35A77" w:rsidRDefault="00000000" w:rsidP="00B35A77">
      <w:pPr>
        <w:bidi/>
        <w:rPr>
          <w:rFonts w:ascii="Narkisim" w:hAnsi="Narkisim" w:cs="Narkisim"/>
        </w:rPr>
      </w:pPr>
      <w:r w:rsidRPr="00B35A77">
        <w:rPr>
          <w:rFonts w:ascii="Narkisim" w:hAnsi="Narkisim" w:cs="Narkisim"/>
          <w:i/>
          <w:iCs/>
          <w:szCs w:val="20"/>
          <w:rtl/>
        </w:rPr>
        <w:t>חרמי ציבור</w:t>
      </w:r>
      <w:r w:rsidRPr="00B35A77">
        <w:rPr>
          <w:rFonts w:ascii="Narkisim" w:hAnsi="Narkisim" w:cs="Narkisim"/>
          <w:rtl/>
        </w:rPr>
        <w:t xml:space="preserve"> - ב</w:t>
      </w:r>
      <w:r w:rsidRPr="00B35A77">
        <w:rPr>
          <w:rFonts w:ascii="Narkisim" w:hAnsi="Narkisim" w:cs="Narkisim"/>
          <w:b/>
          <w:bCs/>
          <w:rtl/>
        </w:rPr>
        <w:t>שו"ת הרשב"א</w:t>
      </w:r>
      <w:r w:rsidRPr="00B35A77">
        <w:rPr>
          <w:rFonts w:ascii="Narkisim" w:hAnsi="Narkisim" w:cs="Narkisim"/>
          <w:rtl/>
        </w:rPr>
        <w:t xml:space="preserve"> </w:t>
      </w:r>
      <w:r w:rsidRPr="00B35A77">
        <w:rPr>
          <w:rFonts w:ascii="Narkisim" w:hAnsi="Narkisim" w:cs="Narkisim"/>
          <w:szCs w:val="20"/>
          <w:rtl/>
        </w:rPr>
        <w:t>(ד רצו, וז תמז הו' בב"י או"ח שמא)</w:t>
      </w:r>
      <w:r w:rsidRPr="00B35A77">
        <w:rPr>
          <w:rFonts w:ascii="Narkisim" w:hAnsi="Narkisim" w:cs="Narkisim"/>
          <w:rtl/>
        </w:rPr>
        <w:t xml:space="preserve"> כת' דנהגו להתיר חרמי ציבור בשבת אפי' שלא לצורך שבת</w:t>
      </w:r>
      <w:r w:rsidRPr="00B35A77">
        <w:rPr>
          <w:rStyle w:val="ac"/>
          <w:rFonts w:ascii="Narkisim" w:hAnsi="Narkisim" w:cs="Narkisim"/>
          <w:rtl/>
        </w:rPr>
        <w:footnoteReference w:id="514"/>
      </w:r>
      <w:r w:rsidRPr="00B35A77">
        <w:rPr>
          <w:rFonts w:ascii="Narkisim" w:hAnsi="Narkisim" w:cs="Narkisim"/>
        </w:rPr>
        <w:t xml:space="preserve">. </w:t>
      </w:r>
      <w:r w:rsidRPr="00B35A77">
        <w:rPr>
          <w:rFonts w:ascii="Narkisim" w:hAnsi="Narkisim" w:cs="Narkisim"/>
          <w:rtl/>
        </w:rPr>
        <w:t>וביאר דשבת הוה יום כנופיא, ואם לא יתירו בשבת לא יתוספו ביום אחר להתירן</w:t>
      </w:r>
      <w:r w:rsidRPr="00B35A77">
        <w:rPr>
          <w:rStyle w:val="ac"/>
          <w:rFonts w:ascii="Narkisim" w:hAnsi="Narkisim" w:cs="Narkisim"/>
          <w:rtl/>
        </w:rPr>
        <w:footnoteReference w:id="515"/>
      </w:r>
      <w:r w:rsidRPr="00B35A77">
        <w:rPr>
          <w:rFonts w:ascii="Narkisim" w:hAnsi="Narkisim" w:cs="Narkisim"/>
        </w:rPr>
        <w:t xml:space="preserve">. </w:t>
      </w:r>
      <w:r w:rsidRPr="00B35A77">
        <w:rPr>
          <w:rFonts w:ascii="Narkisim" w:hAnsi="Narkisim" w:cs="Narkisim"/>
          <w:rtl/>
        </w:rPr>
        <w:t>וכ"כ ה</w:t>
      </w:r>
      <w:r w:rsidRPr="00B35A77">
        <w:rPr>
          <w:rFonts w:ascii="Narkisim" w:hAnsi="Narkisim" w:cs="Narkisim"/>
          <w:b/>
          <w:bCs/>
          <w:rtl/>
        </w:rPr>
        <w:t>ב"י</w:t>
      </w:r>
      <w:r w:rsidRPr="00B35A77">
        <w:rPr>
          <w:rFonts w:ascii="Narkisim" w:hAnsi="Narkisim" w:cs="Narkisim"/>
          <w:rtl/>
        </w:rPr>
        <w:t xml:space="preserve"> </w:t>
      </w:r>
      <w:r w:rsidRPr="00B35A77">
        <w:rPr>
          <w:rFonts w:ascii="Narkisim" w:hAnsi="Narkisim" w:cs="Narkisim"/>
          <w:szCs w:val="20"/>
          <w:rtl/>
        </w:rPr>
        <w:t>(יו"ד רכח ג בשם רבינו ירוחם)</w:t>
      </w:r>
      <w:r w:rsidRPr="00B35A77">
        <w:rPr>
          <w:rFonts w:ascii="Narkisim" w:hAnsi="Narkisim" w:cs="Narkisim"/>
          <w:rtl/>
        </w:rPr>
        <w:t>. וה</w:t>
      </w:r>
      <w:r w:rsidRPr="00B35A77">
        <w:rPr>
          <w:rFonts w:ascii="Narkisim" w:hAnsi="Narkisim" w:cs="Narkisim"/>
          <w:b/>
          <w:bCs/>
          <w:rtl/>
        </w:rPr>
        <w:t>רמ"א</w:t>
      </w:r>
      <w:r w:rsidRPr="00B35A77">
        <w:rPr>
          <w:rFonts w:ascii="Narkisim" w:hAnsi="Narkisim" w:cs="Narkisim"/>
          <w:rtl/>
        </w:rPr>
        <w:t xml:space="preserve"> </w:t>
      </w:r>
      <w:r w:rsidRPr="00B35A77">
        <w:rPr>
          <w:rFonts w:ascii="Narkisim" w:hAnsi="Narkisim" w:cs="Narkisim"/>
          <w:szCs w:val="20"/>
          <w:rtl/>
        </w:rPr>
        <w:t>(או"ח שו יב)</w:t>
      </w:r>
      <w:r w:rsidRPr="00B35A77">
        <w:rPr>
          <w:rFonts w:ascii="Narkisim" w:hAnsi="Narkisim" w:cs="Narkisim"/>
          <w:rtl/>
        </w:rPr>
        <w:t xml:space="preserve"> הביא בשם ה</w:t>
      </w:r>
      <w:r w:rsidRPr="00B35A77">
        <w:rPr>
          <w:rFonts w:ascii="Narkisim" w:hAnsi="Narkisim" w:cs="Narkisim"/>
          <w:b/>
          <w:bCs/>
          <w:rtl/>
        </w:rPr>
        <w:t>אגור</w:t>
      </w:r>
      <w:r w:rsidRPr="00B35A77">
        <w:rPr>
          <w:rFonts w:ascii="Narkisim" w:hAnsi="Narkisim" w:cs="Narkisim"/>
          <w:rtl/>
        </w:rPr>
        <w:t xml:space="preserve"> דהוה כעסקי רבים דשרי. וה</w:t>
      </w:r>
      <w:r w:rsidRPr="00B35A77">
        <w:rPr>
          <w:rFonts w:ascii="Narkisim" w:hAnsi="Narkisim" w:cs="Narkisim"/>
          <w:b/>
          <w:bCs/>
          <w:rtl/>
        </w:rPr>
        <w:t>משנ"ב</w:t>
      </w:r>
      <w:r w:rsidRPr="00B35A77">
        <w:rPr>
          <w:rFonts w:ascii="Narkisim" w:hAnsi="Narkisim" w:cs="Narkisim"/>
          <w:rtl/>
        </w:rPr>
        <w:t xml:space="preserve"> </w:t>
      </w:r>
      <w:r w:rsidRPr="00B35A77">
        <w:rPr>
          <w:rFonts w:ascii="Narkisim" w:hAnsi="Narkisim" w:cs="Narkisim"/>
          <w:szCs w:val="20"/>
          <w:rtl/>
        </w:rPr>
        <w:t>(שו נא)</w:t>
      </w:r>
      <w:r w:rsidRPr="00B35A77">
        <w:rPr>
          <w:rFonts w:ascii="Narkisim" w:hAnsi="Narkisim" w:cs="Narkisim"/>
          <w:rtl/>
        </w:rPr>
        <w:t xml:space="preserve"> דייק דלפ"ז לצורך יחיד אין מתירין חרם. אבל הביא דה</w:t>
      </w:r>
      <w:r w:rsidRPr="00B35A77">
        <w:rPr>
          <w:rFonts w:ascii="Narkisim" w:hAnsi="Narkisim" w:cs="Narkisim"/>
          <w:b/>
          <w:bCs/>
          <w:rtl/>
        </w:rPr>
        <w:t>אחרונים</w:t>
      </w:r>
      <w:r w:rsidRPr="00B35A77">
        <w:rPr>
          <w:rFonts w:ascii="Narkisim" w:hAnsi="Narkisim" w:cs="Narkisim"/>
          <w:rtl/>
        </w:rPr>
        <w:t xml:space="preserve"> נקטו עיקר כטעם הרשב"א, ומותר אפי' ליחידים</w:t>
      </w:r>
      <w:r w:rsidRPr="00B35A77">
        <w:rPr>
          <w:rFonts w:ascii="Narkisim" w:hAnsi="Narkisim" w:cs="Narkisim"/>
        </w:rPr>
        <w:t>.</w:t>
      </w:r>
    </w:p>
    <w:p w14:paraId="47AA8AE9" w14:textId="77777777" w:rsidR="00101874" w:rsidRPr="00B35A77" w:rsidRDefault="00000000" w:rsidP="00B35A77">
      <w:pPr>
        <w:pStyle w:val="aa"/>
        <w:bidi/>
        <w:rPr>
          <w:rFonts w:ascii="Narkisim" w:hAnsi="Narkisim"/>
        </w:rPr>
      </w:pPr>
      <w:r w:rsidRPr="00B35A77">
        <w:rPr>
          <w:rFonts w:ascii="Narkisim" w:hAnsi="Narkisim"/>
          <w:i/>
          <w:iCs/>
          <w:rtl/>
        </w:rPr>
        <w:t>כל נדרי</w:t>
      </w:r>
      <w:r w:rsidRPr="00B35A77">
        <w:rPr>
          <w:rFonts w:ascii="Narkisim" w:hAnsi="Narkisim"/>
          <w:rtl/>
        </w:rPr>
        <w:t xml:space="preserve"> - ה</w:t>
      </w:r>
      <w:r w:rsidRPr="00B35A77">
        <w:rPr>
          <w:rFonts w:ascii="Narkisim" w:hAnsi="Narkisim"/>
          <w:b/>
          <w:bCs/>
          <w:rtl/>
        </w:rPr>
        <w:t>רא"ש</w:t>
      </w:r>
      <w:r w:rsidRPr="00B35A77">
        <w:rPr>
          <w:rFonts w:ascii="Narkisim" w:hAnsi="Narkisim"/>
          <w:rtl/>
        </w:rPr>
        <w:t xml:space="preserve"> (יומא ח כח) כתב דנהגו לומר כל נדרי לפני ברכו [מבעוד יום], כיון דאין מתירין נדרים אלא לצורך שבת. וכ"פ ה</w:t>
      </w:r>
      <w:r w:rsidRPr="00B35A77">
        <w:rPr>
          <w:rFonts w:ascii="Narkisim" w:hAnsi="Narkisim"/>
          <w:b/>
          <w:bCs/>
          <w:rtl/>
        </w:rPr>
        <w:t>רמ"א</w:t>
      </w:r>
      <w:r w:rsidRPr="00B35A77">
        <w:rPr>
          <w:rFonts w:ascii="Narkisim" w:hAnsi="Narkisim"/>
          <w:rtl/>
        </w:rPr>
        <w:t xml:space="preserve"> (תריט) דנהגו לאומרו מבעוד יום</w:t>
      </w:r>
      <w:r w:rsidRPr="00B35A77">
        <w:rPr>
          <w:rStyle w:val="ac"/>
          <w:rFonts w:ascii="Narkisim" w:hAnsi="Narkisim"/>
          <w:rtl/>
        </w:rPr>
        <w:footnoteReference w:id="516"/>
      </w:r>
      <w:r w:rsidRPr="00B35A77">
        <w:rPr>
          <w:rFonts w:ascii="Narkisim" w:hAnsi="Narkisim"/>
        </w:rPr>
        <w:t xml:space="preserve">. </w:t>
      </w:r>
      <w:r w:rsidRPr="00B35A77">
        <w:rPr>
          <w:rFonts w:ascii="Narkisim" w:hAnsi="Narkisim"/>
          <w:rtl/>
        </w:rPr>
        <w:t>וה</w:t>
      </w:r>
      <w:r w:rsidRPr="00B35A77">
        <w:rPr>
          <w:rFonts w:ascii="Narkisim" w:hAnsi="Narkisim"/>
          <w:b/>
          <w:bCs/>
          <w:rtl/>
        </w:rPr>
        <w:t>ריב"ש</w:t>
      </w:r>
      <w:r w:rsidRPr="00B35A77">
        <w:rPr>
          <w:rFonts w:ascii="Narkisim" w:hAnsi="Narkisim"/>
          <w:rtl/>
        </w:rPr>
        <w:t xml:space="preserve"> (שצד) דן בזה, וכתב דאפשר דכיון דהוא יום מחילה וכפרה נחשב צורך היום, ומתירין. אבל נקט עיקר דכל נדרי הוה מודעא על להבא. [וע' מש"כ ה</w:t>
      </w:r>
      <w:r w:rsidRPr="00B35A77">
        <w:rPr>
          <w:rFonts w:ascii="Narkisim" w:hAnsi="Narkisim"/>
          <w:b/>
          <w:bCs/>
          <w:rtl/>
        </w:rPr>
        <w:t>ר"ן</w:t>
      </w:r>
      <w:r w:rsidRPr="00B35A77">
        <w:rPr>
          <w:rFonts w:ascii="Narkisim" w:hAnsi="Narkisim"/>
          <w:rtl/>
        </w:rPr>
        <w:t xml:space="preserve"> והראשונים לעיל כג:], ומהני אפי' בשבת</w:t>
      </w:r>
      <w:r w:rsidRPr="00B35A77">
        <w:rPr>
          <w:rStyle w:val="ac"/>
          <w:rFonts w:ascii="Narkisim" w:hAnsi="Narkisim"/>
          <w:rtl/>
        </w:rPr>
        <w:footnoteReference w:id="517"/>
      </w:r>
      <w:r w:rsidRPr="00B35A77">
        <w:rPr>
          <w:rFonts w:ascii="Narkisim" w:hAnsi="Narkisim"/>
        </w:rPr>
        <w:t xml:space="preserve">. </w:t>
      </w:r>
      <w:r w:rsidRPr="00B35A77">
        <w:rPr>
          <w:rFonts w:ascii="Narkisim" w:hAnsi="Narkisim"/>
          <w:rtl/>
        </w:rPr>
        <w:t>אבל ה</w:t>
      </w:r>
      <w:r w:rsidRPr="00B35A77">
        <w:rPr>
          <w:rFonts w:ascii="Narkisim" w:hAnsi="Narkisim"/>
          <w:b/>
          <w:bCs/>
          <w:rtl/>
        </w:rPr>
        <w:t>מג"א</w:t>
      </w:r>
      <w:r w:rsidRPr="00B35A77">
        <w:rPr>
          <w:rFonts w:ascii="Narkisim" w:hAnsi="Narkisim"/>
          <w:rtl/>
        </w:rPr>
        <w:t xml:space="preserve"> (תריט ה) כתב דאף לצד דמתנה על להבא, מ"מ דמי קצת להפרת נדרים, ולכן נוהגים מבעו"י</w:t>
      </w:r>
      <w:r w:rsidRPr="00B35A77">
        <w:rPr>
          <w:rFonts w:ascii="Narkisim" w:hAnsi="Narkisim"/>
        </w:rPr>
        <w:t>.</w:t>
      </w:r>
    </w:p>
    <w:p w14:paraId="749FF22B" w14:textId="77777777" w:rsidR="00101874" w:rsidRPr="00B35A77" w:rsidRDefault="00000000" w:rsidP="00B35A77">
      <w:pPr>
        <w:pStyle w:val="aa"/>
        <w:bidi/>
        <w:rPr>
          <w:rFonts w:ascii="Narkisim" w:hAnsi="Narkisim"/>
        </w:rPr>
      </w:pPr>
      <w:r w:rsidRPr="00B35A77">
        <w:rPr>
          <w:rFonts w:ascii="Narkisim" w:hAnsi="Narkisim"/>
          <w:u w:val="single"/>
          <w:rtl/>
        </w:rPr>
        <w:t>שם. לצורך שבת</w:t>
      </w:r>
      <w:r w:rsidRPr="00B35A77">
        <w:rPr>
          <w:rFonts w:ascii="Narkisim" w:hAnsi="Narkisim"/>
          <w:rtl/>
        </w:rPr>
        <w:t xml:space="preserve">. </w:t>
      </w:r>
      <w:r w:rsidRPr="00B35A77">
        <w:rPr>
          <w:rFonts w:ascii="Narkisim" w:hAnsi="Narkisim"/>
          <w:b/>
          <w:bCs/>
          <w:rtl/>
        </w:rPr>
        <w:t>תוס'</w:t>
      </w:r>
      <w:r w:rsidRPr="00B35A77">
        <w:rPr>
          <w:rFonts w:ascii="Narkisim" w:hAnsi="Narkisim"/>
          <w:rtl/>
        </w:rPr>
        <w:t xml:space="preserve"> (עירובין ל: ד"ה אלא) כת' דנזיר רשאי לישאל בשבת, דהוי צורך שבת שיהיה מותר לשתות יין בשבת. והמג"א (שמא א) הביא מביאורי סמ"ג דאפי' מלבוש הצריך לשבת נשאלין. והפרמ"ג (שם) ביאר שהמג"א דייק מתוס' עירובין דדוקא בשר ויין, אבל שאר משקין לא נחשב צורך שבת [כל כך]. ובזה הביא מהג' סמ"ג דאפי' מלבוש, והפוסקים נקטו עפ"ז כל סוג מאכל שראוי לאכול בשבת</w:t>
      </w:r>
      <w:r w:rsidRPr="00B35A77">
        <w:rPr>
          <w:rFonts w:ascii="Narkisim" w:hAnsi="Narkisim"/>
        </w:rPr>
        <w:t>.</w:t>
      </w:r>
    </w:p>
    <w:p w14:paraId="371A608B" w14:textId="77777777" w:rsidR="00101874" w:rsidRPr="00B35A77" w:rsidRDefault="00000000" w:rsidP="00B35A77">
      <w:pPr>
        <w:bidi/>
        <w:rPr>
          <w:rFonts w:ascii="Narkisim" w:hAnsi="Narkisim" w:cs="Narkisim"/>
        </w:rPr>
      </w:pPr>
      <w:r w:rsidRPr="00B35A77">
        <w:rPr>
          <w:rFonts w:ascii="Narkisim" w:hAnsi="Narkisim" w:cs="Narkisim"/>
          <w:u w:val="single"/>
          <w:rtl/>
        </w:rPr>
        <w:t>איבע"ל מפירין נדרים בשבת לצורך שבת, או דילמא אפי' שלא לצורך וכו'</w:t>
      </w:r>
      <w:r w:rsidRPr="00B35A77">
        <w:rPr>
          <w:rFonts w:ascii="Narkisim" w:hAnsi="Narkisim" w:cs="Narkisim"/>
          <w:rtl/>
        </w:rPr>
        <w:t>. ה</w:t>
      </w:r>
      <w:r w:rsidRPr="00B35A77">
        <w:rPr>
          <w:rFonts w:ascii="Narkisim" w:hAnsi="Narkisim" w:cs="Narkisim"/>
          <w:b/>
          <w:bCs/>
          <w:rtl/>
        </w:rPr>
        <w:t>רא"ש</w:t>
      </w:r>
      <w:r w:rsidRPr="00B35A77">
        <w:rPr>
          <w:rFonts w:ascii="Narkisim" w:hAnsi="Narkisim" w:cs="Narkisim"/>
          <w:rtl/>
        </w:rPr>
        <w:t xml:space="preserve"> וה</w:t>
      </w:r>
      <w:r w:rsidRPr="00B35A77">
        <w:rPr>
          <w:rFonts w:ascii="Narkisim" w:hAnsi="Narkisim" w:cs="Narkisim"/>
          <w:b/>
          <w:bCs/>
          <w:rtl/>
        </w:rPr>
        <w:t xml:space="preserve">ר"ן </w:t>
      </w:r>
      <w:r w:rsidRPr="00B35A77">
        <w:rPr>
          <w:rFonts w:ascii="Narkisim" w:hAnsi="Narkisim" w:cs="Narkisim"/>
          <w:rtl/>
        </w:rPr>
        <w:t>כת' ב' טעמים דהפרה קיל [דל"צ צורך שבת]. א' דהפרה שעה עוברת. ב' דהפרה הוה דיבור בעלמא, דבעל מיפר בלא פתח וחרטה. ואילו שאלה מיחזי כדינא. [ומש"ה אסור שלא לצורך שבת</w:t>
      </w:r>
      <w:r w:rsidRPr="00B35A77">
        <w:rPr>
          <w:rStyle w:val="ac"/>
          <w:rFonts w:ascii="Narkisim" w:hAnsi="Narkisim" w:cs="Narkisim"/>
          <w:rtl/>
        </w:rPr>
        <w:footnoteReference w:id="518"/>
      </w:r>
      <w:r w:rsidRPr="00B35A77">
        <w:rPr>
          <w:rFonts w:ascii="Narkisim" w:hAnsi="Narkisim" w:cs="Narkisim"/>
        </w:rPr>
        <w:t xml:space="preserve">. </w:t>
      </w:r>
      <w:r w:rsidRPr="00B35A77">
        <w:rPr>
          <w:rFonts w:ascii="Narkisim" w:hAnsi="Narkisim" w:cs="Narkisim"/>
          <w:rtl/>
        </w:rPr>
        <w:t>ואפ"ה לצורך שבת התירו</w:t>
      </w:r>
      <w:r w:rsidRPr="00B35A77">
        <w:rPr>
          <w:rStyle w:val="ac"/>
          <w:rFonts w:ascii="Narkisim" w:hAnsi="Narkisim" w:cs="Narkisim"/>
          <w:rtl/>
        </w:rPr>
        <w:footnoteReference w:id="519"/>
      </w:r>
      <w:r w:rsidRPr="00B35A77">
        <w:rPr>
          <w:rFonts w:ascii="Narkisim" w:hAnsi="Narkisim" w:cs="Narkisim"/>
          <w:rtl/>
        </w:rPr>
        <w:t>]</w:t>
      </w:r>
      <w:r w:rsidRPr="00B35A77">
        <w:rPr>
          <w:rFonts w:ascii="Narkisim" w:hAnsi="Narkisim" w:cs="Narkisim"/>
        </w:rPr>
        <w:t>.</w:t>
      </w:r>
    </w:p>
    <w:p w14:paraId="09F69755" w14:textId="77777777" w:rsidR="00101874" w:rsidRPr="00B35A77" w:rsidRDefault="00000000" w:rsidP="00B35A77">
      <w:pPr>
        <w:pStyle w:val="a7"/>
        <w:bidi/>
        <w:rPr>
          <w:rFonts w:ascii="Narkisim" w:hAnsi="Narkisim"/>
        </w:rPr>
      </w:pPr>
      <w:r w:rsidRPr="00B35A77">
        <w:rPr>
          <w:rFonts w:ascii="Narkisim" w:hAnsi="Narkisim"/>
          <w:rtl/>
        </w:rPr>
        <w:lastRenderedPageBreak/>
        <w:t>ו</w:t>
      </w:r>
      <w:r w:rsidRPr="00B35A77">
        <w:rPr>
          <w:rFonts w:ascii="Narkisim" w:hAnsi="Narkisim"/>
          <w:b/>
          <w:bCs/>
          <w:rtl/>
        </w:rPr>
        <w:t>רע"א</w:t>
      </w:r>
      <w:r w:rsidRPr="00B35A77">
        <w:rPr>
          <w:rFonts w:ascii="Narkisim" w:hAnsi="Narkisim"/>
          <w:rtl/>
        </w:rPr>
        <w:t xml:space="preserve"> הק' שהגמ' פושטת תנאי היא, דלמ"ד מעת לעת אינו יכול להפר בשבת. ומוכח דהתירו דוקא כשהשעה עוברת, הא לאו הכי אסור, ומוכח כטעם הר"ן משום שהשעה עוברת. וצ"ע</w:t>
      </w:r>
      <w:r w:rsidRPr="00B35A77">
        <w:rPr>
          <w:rFonts w:ascii="Narkisim" w:hAnsi="Narkisim"/>
        </w:rPr>
        <w:t>.</w:t>
      </w:r>
    </w:p>
    <w:p w14:paraId="54183B65" w14:textId="77777777" w:rsidR="00101874" w:rsidRPr="00B35A77" w:rsidRDefault="00000000" w:rsidP="00B35A77">
      <w:pPr>
        <w:pStyle w:val="a7"/>
        <w:bidi/>
        <w:rPr>
          <w:rFonts w:ascii="Narkisim" w:hAnsi="Narkisim"/>
        </w:rPr>
      </w:pPr>
      <w:r w:rsidRPr="00B35A77">
        <w:rPr>
          <w:rFonts w:ascii="Narkisim" w:hAnsi="Narkisim"/>
          <w:rtl/>
        </w:rPr>
        <w:t>וה</w:t>
      </w:r>
      <w:r w:rsidRPr="00B35A77">
        <w:rPr>
          <w:rFonts w:ascii="Narkisim" w:hAnsi="Narkisim"/>
          <w:b/>
          <w:bCs/>
          <w:rtl/>
        </w:rPr>
        <w:t>רש"ש</w:t>
      </w:r>
      <w:r w:rsidRPr="00B35A77">
        <w:rPr>
          <w:rFonts w:ascii="Narkisim" w:hAnsi="Narkisim"/>
          <w:rtl/>
        </w:rPr>
        <w:t xml:space="preserve"> תי' דכוונת ה</w:t>
      </w:r>
      <w:r w:rsidRPr="00B35A77">
        <w:rPr>
          <w:rFonts w:ascii="Narkisim" w:hAnsi="Narkisim"/>
          <w:b/>
          <w:bCs/>
          <w:rtl/>
        </w:rPr>
        <w:t>רא"ש</w:t>
      </w:r>
      <w:r w:rsidRPr="00B35A77">
        <w:rPr>
          <w:rFonts w:ascii="Narkisim" w:hAnsi="Narkisim"/>
          <w:rtl/>
        </w:rPr>
        <w:t xml:space="preserve"> וה</w:t>
      </w:r>
      <w:r w:rsidRPr="00B35A77">
        <w:rPr>
          <w:rFonts w:ascii="Narkisim" w:hAnsi="Narkisim"/>
          <w:b/>
          <w:bCs/>
          <w:rtl/>
        </w:rPr>
        <w:t>ר"ן</w:t>
      </w:r>
      <w:r w:rsidRPr="00B35A77">
        <w:rPr>
          <w:rFonts w:ascii="Narkisim" w:hAnsi="Narkisim"/>
          <w:rtl/>
        </w:rPr>
        <w:t xml:space="preserve"> דהספק של הגמ' אליבא דכו"ע, האם התירו הפרה [ואף כשאין שעה עוברת] או עכ"פ בשעה העוברת</w:t>
      </w:r>
      <w:r w:rsidRPr="00B35A77">
        <w:rPr>
          <w:rStyle w:val="ac"/>
          <w:rFonts w:ascii="Narkisim" w:hAnsi="Narkisim"/>
          <w:rtl/>
        </w:rPr>
        <w:footnoteReference w:id="520"/>
      </w:r>
      <w:r w:rsidRPr="00B35A77">
        <w:rPr>
          <w:rFonts w:ascii="Narkisim" w:hAnsi="Narkisim"/>
        </w:rPr>
        <w:t xml:space="preserve">. </w:t>
      </w:r>
      <w:r w:rsidRPr="00B35A77">
        <w:rPr>
          <w:rFonts w:ascii="Narkisim" w:hAnsi="Narkisim"/>
          <w:rtl/>
        </w:rPr>
        <w:t>ופשטינן תנאי היא וכו', דהתירו רק משום דשעה עוברת, ולמ"ד מעת לעת התירו רק לצורך שבת</w:t>
      </w:r>
      <w:r w:rsidRPr="00B35A77">
        <w:rPr>
          <w:rStyle w:val="ac"/>
          <w:rFonts w:ascii="Narkisim" w:hAnsi="Narkisim"/>
          <w:rtl/>
        </w:rPr>
        <w:footnoteReference w:id="521"/>
      </w:r>
      <w:r w:rsidRPr="00B35A77">
        <w:rPr>
          <w:rFonts w:ascii="Narkisim" w:hAnsi="Narkisim"/>
        </w:rPr>
        <w:t>.</w:t>
      </w:r>
    </w:p>
    <w:p w14:paraId="40AB6F47" w14:textId="77777777" w:rsidR="00101874" w:rsidRPr="00B35A77" w:rsidRDefault="00000000" w:rsidP="00B35A77">
      <w:pPr>
        <w:bidi/>
        <w:rPr>
          <w:rFonts w:ascii="Narkisim" w:hAnsi="Narkisim" w:cs="Narkisim"/>
        </w:rPr>
      </w:pPr>
      <w:r w:rsidRPr="00B35A77">
        <w:rPr>
          <w:rFonts w:ascii="Narkisim" w:hAnsi="Narkisim" w:cs="Narkisim"/>
          <w:u w:val="single"/>
          <w:rtl/>
        </w:rPr>
        <w:t>אמר רב אשי הא לא תנן הכי וכו' ואי אמרת וכו' שלא לצורך שבת לא וכו' אפי' בתוך היום א"י להפר וכו'</w:t>
      </w:r>
      <w:r w:rsidRPr="00B35A77">
        <w:rPr>
          <w:rFonts w:ascii="Narkisim" w:hAnsi="Narkisim" w:cs="Narkisim"/>
          <w:rtl/>
        </w:rPr>
        <w:t>. ורבא (לקמן עט.) דייק ממשנה זו דאף ששותק מחמת איסור שבת, אפ"ה אינו יכול להפר לאחר שעבר יום שמעו. ואף דלא שתק ע"מ לקיים, ודמי לשותק ע"מ למיקט. ומבואר במשנה דכל שתיקה מקיימת</w:t>
      </w:r>
      <w:r w:rsidRPr="00B35A77">
        <w:rPr>
          <w:rStyle w:val="ac"/>
          <w:rFonts w:ascii="Narkisim" w:hAnsi="Narkisim" w:cs="Narkisim"/>
          <w:rtl/>
        </w:rPr>
        <w:footnoteReference w:id="522"/>
      </w:r>
      <w:r w:rsidRPr="00B35A77">
        <w:rPr>
          <w:rFonts w:ascii="Narkisim" w:hAnsi="Narkisim" w:cs="Narkisim"/>
        </w:rPr>
        <w:t>.</w:t>
      </w:r>
    </w:p>
    <w:p w14:paraId="0BD8CB9E" w14:textId="77777777" w:rsidR="00101874" w:rsidRPr="00B35A77" w:rsidRDefault="00000000" w:rsidP="00B35A77">
      <w:pPr>
        <w:pStyle w:val="a7"/>
        <w:bidi/>
        <w:rPr>
          <w:rFonts w:ascii="Narkisim" w:hAnsi="Narkisim"/>
        </w:rPr>
      </w:pPr>
      <w:r w:rsidRPr="00B35A77">
        <w:rPr>
          <w:rFonts w:ascii="Narkisim" w:hAnsi="Narkisim"/>
          <w:rtl/>
        </w:rPr>
        <w:t>וה</w:t>
      </w:r>
      <w:r w:rsidRPr="00B35A77">
        <w:rPr>
          <w:rFonts w:ascii="Narkisim" w:hAnsi="Narkisim"/>
          <w:b/>
          <w:bCs/>
          <w:rtl/>
        </w:rPr>
        <w:t>ר"ן</w:t>
      </w:r>
      <w:r w:rsidRPr="00B35A77">
        <w:rPr>
          <w:rFonts w:ascii="Narkisim" w:hAnsi="Narkisim"/>
          <w:rtl/>
        </w:rPr>
        <w:t xml:space="preserve"> (לקמן) ביאר דלפ"ז הא דאי' במשנה 'שאם לא הפר וחשכה א"י להפר' הוה טעם אמאי מפירין בשבת, לפי שהשעה עוברת. והתירו להפר שלא לצורך כיון דהשעה עוברת, וכצד בר"ן והרא"ש כאן. </w:t>
      </w:r>
      <w:r w:rsidRPr="00B35A77">
        <w:rPr>
          <w:rFonts w:ascii="Narkisim" w:hAnsi="Narkisim"/>
          <w:szCs w:val="20"/>
          <w:rtl/>
        </w:rPr>
        <w:t>[וכ"ה מסקנת הגמ' בסמוך]</w:t>
      </w:r>
      <w:r w:rsidRPr="00B35A77">
        <w:rPr>
          <w:rFonts w:ascii="Narkisim" w:hAnsi="Narkisim"/>
        </w:rPr>
        <w:t>.</w:t>
      </w:r>
    </w:p>
    <w:p w14:paraId="17081131" w14:textId="77777777" w:rsidR="00101874" w:rsidRPr="00B35A77" w:rsidRDefault="00000000" w:rsidP="00B35A77">
      <w:pPr>
        <w:bidi/>
        <w:rPr>
          <w:rFonts w:ascii="Narkisim" w:hAnsi="Narkisim" w:cs="Narkisim"/>
        </w:rPr>
      </w:pPr>
      <w:r w:rsidRPr="00B35A77">
        <w:rPr>
          <w:rFonts w:ascii="Narkisim" w:hAnsi="Narkisim" w:cs="Narkisim"/>
          <w:rtl/>
        </w:rPr>
        <w:t>ו</w:t>
      </w:r>
      <w:r w:rsidRPr="00B35A77">
        <w:rPr>
          <w:rFonts w:ascii="Narkisim" w:hAnsi="Narkisim" w:cs="Narkisim"/>
          <w:b/>
          <w:bCs/>
          <w:rtl/>
        </w:rPr>
        <w:t>רע"א</w:t>
      </w:r>
      <w:r w:rsidRPr="00B35A77">
        <w:rPr>
          <w:rFonts w:ascii="Narkisim" w:hAnsi="Narkisim" w:cs="Narkisim"/>
          <w:rtl/>
        </w:rPr>
        <w:t xml:space="preserve"> כת' שלטעם דהפרת בעל לא מיחזי כדין, ואין איסור בהפרה אף כשאין השעה עוברת, א"כ הא דתנן (בסוף המשנה) שאם חשכה ולא הפר אינו יכול להפר אינו נתינת טעם למה שמיפר בשבת</w:t>
      </w:r>
      <w:r w:rsidRPr="00B35A77">
        <w:rPr>
          <w:rStyle w:val="ac"/>
          <w:rFonts w:ascii="Narkisim" w:hAnsi="Narkisim" w:cs="Narkisim"/>
          <w:rtl/>
        </w:rPr>
        <w:footnoteReference w:id="523"/>
      </w:r>
      <w:r w:rsidRPr="00B35A77">
        <w:rPr>
          <w:rFonts w:ascii="Narkisim" w:hAnsi="Narkisim" w:cs="Narkisim"/>
        </w:rPr>
        <w:t xml:space="preserve">. </w:t>
      </w:r>
      <w:r w:rsidRPr="00B35A77">
        <w:rPr>
          <w:rFonts w:ascii="Narkisim" w:hAnsi="Narkisim" w:cs="Narkisim"/>
          <w:rtl/>
        </w:rPr>
        <w:t>אך הביא מהגמ' (עט.) דנחשב שותק ע"מ למיקט, דהיינו כששותק מחמת השבת. וה</w:t>
      </w:r>
      <w:r w:rsidRPr="00B35A77">
        <w:rPr>
          <w:rFonts w:ascii="Narkisim" w:hAnsi="Narkisim" w:cs="Narkisim"/>
          <w:b/>
          <w:bCs/>
          <w:rtl/>
        </w:rPr>
        <w:t>רש"ש</w:t>
      </w:r>
      <w:r w:rsidRPr="00B35A77">
        <w:rPr>
          <w:rFonts w:ascii="Narkisim" w:hAnsi="Narkisim" w:cs="Narkisim"/>
          <w:rtl/>
        </w:rPr>
        <w:t xml:space="preserve"> תי' דהגמ' (שם) קאי למסקנא דהתירו להפר משום דשעה עוברת, וכוונת הר"ן והרא"ש דלס"ד דהגמ' הספק אליבא דכו"ע</w:t>
      </w:r>
      <w:r w:rsidRPr="00B35A77">
        <w:rPr>
          <w:rFonts w:ascii="Narkisim" w:hAnsi="Narkisim" w:cs="Narkisim"/>
        </w:rPr>
        <w:t>.</w:t>
      </w:r>
    </w:p>
    <w:p w14:paraId="2B883F65" w14:textId="77777777" w:rsidR="00101874" w:rsidRPr="00B35A77" w:rsidRDefault="00000000" w:rsidP="00B35A77">
      <w:pPr>
        <w:bidi/>
        <w:rPr>
          <w:rFonts w:ascii="Narkisim" w:hAnsi="Narkisim" w:cs="Narkisim"/>
        </w:rPr>
      </w:pPr>
      <w:r w:rsidRPr="00B35A77">
        <w:rPr>
          <w:rFonts w:ascii="Narkisim" w:hAnsi="Narkisim" w:cs="Narkisim"/>
          <w:u w:val="single"/>
          <w:rtl/>
        </w:rPr>
        <w:t>תנאי היא הפרת נדרים כל היום וכו' למ"ד כל היום וכו' אפי' שלא לצורך שבת וכו'</w:t>
      </w:r>
      <w:r w:rsidRPr="00B35A77">
        <w:rPr>
          <w:rStyle w:val="ac"/>
          <w:rFonts w:ascii="Narkisim" w:hAnsi="Narkisim" w:cs="Narkisim"/>
          <w:rtl/>
        </w:rPr>
        <w:footnoteReference w:id="524"/>
      </w:r>
      <w:r w:rsidRPr="00B35A77">
        <w:rPr>
          <w:rFonts w:ascii="Narkisim" w:hAnsi="Narkisim" w:cs="Narkisim"/>
          <w:rtl/>
        </w:rPr>
        <w:t>. ופשטו כצד דהקילו משום דזמנו עובר</w:t>
      </w:r>
      <w:r w:rsidRPr="00B35A77">
        <w:rPr>
          <w:rStyle w:val="ac"/>
          <w:rFonts w:ascii="Narkisim" w:hAnsi="Narkisim" w:cs="Narkisim"/>
          <w:rtl/>
        </w:rPr>
        <w:footnoteReference w:id="525"/>
      </w:r>
      <w:r w:rsidRPr="00B35A77">
        <w:rPr>
          <w:rFonts w:ascii="Narkisim" w:hAnsi="Narkisim" w:cs="Narkisim"/>
        </w:rPr>
        <w:t>.</w:t>
      </w:r>
    </w:p>
    <w:p w14:paraId="24F4E12E" w14:textId="77777777" w:rsidR="00101874" w:rsidRPr="00B35A77" w:rsidRDefault="00000000" w:rsidP="00B35A77">
      <w:pPr>
        <w:pStyle w:val="a8"/>
        <w:bidi/>
        <w:rPr>
          <w:rFonts w:ascii="Narkisim" w:hAnsi="Narkisim"/>
        </w:rPr>
      </w:pPr>
      <w:r w:rsidRPr="00B35A77">
        <w:rPr>
          <w:rFonts w:ascii="Narkisim" w:hAnsi="Narkisim"/>
          <w:rtl/>
        </w:rPr>
        <w:t>וה</w:t>
      </w:r>
      <w:r w:rsidRPr="00B35A77">
        <w:rPr>
          <w:rFonts w:ascii="Narkisim" w:hAnsi="Narkisim"/>
          <w:b/>
          <w:bCs/>
          <w:rtl/>
        </w:rPr>
        <w:t>אחרונים</w:t>
      </w:r>
      <w:r w:rsidRPr="00B35A77">
        <w:rPr>
          <w:rFonts w:ascii="Narkisim" w:hAnsi="Narkisim"/>
          <w:rtl/>
        </w:rPr>
        <w:t xml:space="preserve"> (שפת אמת סוף שבת, וכן הביא הגר"ש בשם ר' מנחם זעמבא) הק' אמאי התירו לו להפר, הא יש עצה לקיים את הנדר, ואחר השבת ישאל על הקמתו ויפר [לדעת הטור דלא נחשב שעבר יום שמעו]. וב</w:t>
      </w:r>
      <w:r w:rsidRPr="00B35A77">
        <w:rPr>
          <w:rFonts w:ascii="Narkisim" w:hAnsi="Narkisim"/>
          <w:b/>
          <w:bCs/>
          <w:rtl/>
        </w:rPr>
        <w:t>חי' ר' שמואל</w:t>
      </w:r>
      <w:r w:rsidRPr="00B35A77">
        <w:rPr>
          <w:rFonts w:ascii="Narkisim" w:hAnsi="Narkisim"/>
          <w:rtl/>
        </w:rPr>
        <w:t xml:space="preserve"> (יח ג) תי' דלא מהני עיצה זו, כיון דהוא גרם לכך שיעבור יום שמעו. אף שבסוף היום לא היה יכול להפר, כיון שהוא גרם לזה במתכוון אינו יכול להפר [עי"ש]</w:t>
      </w:r>
      <w:r w:rsidRPr="00B35A77">
        <w:rPr>
          <w:rFonts w:ascii="Narkisim" w:hAnsi="Narkisim"/>
        </w:rPr>
        <w:t>.</w:t>
      </w:r>
    </w:p>
    <w:p w14:paraId="616F733B" w14:textId="77777777" w:rsidR="00101874" w:rsidRPr="00B35A77" w:rsidRDefault="00000000" w:rsidP="00B35A77">
      <w:pPr>
        <w:pStyle w:val="aa"/>
        <w:bidi/>
        <w:rPr>
          <w:rFonts w:ascii="Narkisim" w:hAnsi="Narkisim"/>
        </w:rPr>
      </w:pPr>
      <w:r w:rsidRPr="00B35A77">
        <w:rPr>
          <w:rFonts w:ascii="Narkisim" w:hAnsi="Narkisim"/>
          <w:u w:val="single"/>
          <w:rtl/>
        </w:rPr>
        <w:t>שם. אפי' שלא לצורך</w:t>
      </w:r>
      <w:r w:rsidRPr="00B35A77">
        <w:rPr>
          <w:rFonts w:ascii="Narkisim" w:hAnsi="Narkisim"/>
          <w:rtl/>
        </w:rPr>
        <w:t>. כיון דשוב אינו יכול להפר. דלא גזרו בדבר שיש בו צורך וצד הפסד</w:t>
      </w:r>
      <w:r w:rsidRPr="00B35A77">
        <w:rPr>
          <w:rStyle w:val="ac"/>
          <w:rFonts w:ascii="Narkisim" w:hAnsi="Narkisim"/>
          <w:rtl/>
        </w:rPr>
        <w:footnoteReference w:id="526"/>
      </w:r>
      <w:r w:rsidRPr="00B35A77">
        <w:rPr>
          <w:rFonts w:ascii="Narkisim" w:hAnsi="Narkisim"/>
        </w:rPr>
        <w:t xml:space="preserve">. </w:t>
      </w:r>
      <w:r w:rsidRPr="00B35A77">
        <w:rPr>
          <w:rFonts w:ascii="Narkisim" w:hAnsi="Narkisim"/>
          <w:rtl/>
        </w:rPr>
        <w:t>ויל"ד דשאר ממצוא חפציך לא התירו במקום הפסד מועט כזה</w:t>
      </w:r>
      <w:r w:rsidRPr="00B35A77">
        <w:rPr>
          <w:rStyle w:val="ac"/>
          <w:rFonts w:ascii="Narkisim" w:hAnsi="Narkisim"/>
          <w:rtl/>
        </w:rPr>
        <w:footnoteReference w:id="527"/>
      </w:r>
      <w:r w:rsidRPr="00B35A77">
        <w:rPr>
          <w:rFonts w:ascii="Narkisim" w:hAnsi="Narkisim"/>
        </w:rPr>
        <w:t xml:space="preserve">. </w:t>
      </w:r>
      <w:r w:rsidRPr="00B35A77">
        <w:rPr>
          <w:rFonts w:ascii="Narkisim" w:hAnsi="Narkisim"/>
          <w:rtl/>
        </w:rPr>
        <w:t>ומ"מ כתבו ה</w:t>
      </w:r>
      <w:r w:rsidRPr="00B35A77">
        <w:rPr>
          <w:rFonts w:ascii="Narkisim" w:hAnsi="Narkisim"/>
          <w:b/>
          <w:bCs/>
          <w:rtl/>
        </w:rPr>
        <w:t>פוסקים</w:t>
      </w:r>
      <w:r w:rsidRPr="00B35A77">
        <w:rPr>
          <w:rFonts w:ascii="Narkisim" w:hAnsi="Narkisim"/>
          <w:rtl/>
        </w:rPr>
        <w:t xml:space="preserve"> (פרמ"ג שם, וע' שלמ"נ) דאם נדרה שלא לאכול רק ליום א' [אף בדבר דאינו 'צורך' שבת], שיהא אסור להפר, דאחרי השבת בלא"ה מותר</w:t>
      </w:r>
      <w:r w:rsidRPr="00B35A77">
        <w:rPr>
          <w:rStyle w:val="ac"/>
          <w:rFonts w:ascii="Narkisim" w:hAnsi="Narkisim"/>
          <w:rtl/>
        </w:rPr>
        <w:footnoteReference w:id="528"/>
      </w:r>
      <w:r w:rsidRPr="00B35A77">
        <w:rPr>
          <w:rFonts w:ascii="Narkisim" w:hAnsi="Narkisim"/>
        </w:rPr>
        <w:t>.</w:t>
      </w:r>
    </w:p>
    <w:p w14:paraId="0BA49041" w14:textId="77777777" w:rsidR="00101874" w:rsidRPr="00B35A77" w:rsidRDefault="00000000" w:rsidP="00B35A77">
      <w:pPr>
        <w:bidi/>
        <w:rPr>
          <w:rFonts w:ascii="Narkisim" w:hAnsi="Narkisim" w:cs="Narkisim"/>
        </w:rPr>
      </w:pPr>
      <w:r w:rsidRPr="00B35A77">
        <w:rPr>
          <w:rFonts w:ascii="Narkisim" w:hAnsi="Narkisim" w:cs="Narkisim"/>
          <w:rtl/>
        </w:rPr>
        <w:t>וה</w:t>
      </w:r>
      <w:r w:rsidRPr="00B35A77">
        <w:rPr>
          <w:rFonts w:ascii="Narkisim" w:hAnsi="Narkisim" w:cs="Narkisim"/>
          <w:b/>
          <w:bCs/>
          <w:rtl/>
        </w:rPr>
        <w:t>פרמ"ג</w:t>
      </w:r>
      <w:r w:rsidRPr="00B35A77">
        <w:rPr>
          <w:rFonts w:ascii="Narkisim" w:hAnsi="Narkisim" w:cs="Narkisim"/>
          <w:rtl/>
        </w:rPr>
        <w:t xml:space="preserve"> (או"ח שמא מ"ז) הק' אמאי התירו להפר נדרי אשתו בשבת, הא יכולה לישאל אצל חכם אחר השבת. </w:t>
      </w:r>
      <w:r w:rsidRPr="00B35A77">
        <w:rPr>
          <w:rFonts w:ascii="Narkisim" w:hAnsi="Narkisim" w:cs="Narkisim"/>
          <w:szCs w:val="20"/>
          <w:rtl/>
        </w:rPr>
        <w:t>[וכתב דדוחק דאיירי רק באופן דאינה מתחרטת].</w:t>
      </w:r>
      <w:r w:rsidRPr="00B35A77">
        <w:rPr>
          <w:rFonts w:ascii="Narkisim" w:hAnsi="Narkisim" w:cs="Narkisim"/>
          <w:rtl/>
        </w:rPr>
        <w:t xml:space="preserve"> וה</w:t>
      </w:r>
      <w:r w:rsidRPr="00B35A77">
        <w:rPr>
          <w:rFonts w:ascii="Narkisim" w:hAnsi="Narkisim" w:cs="Narkisim"/>
          <w:b/>
          <w:bCs/>
          <w:rtl/>
        </w:rPr>
        <w:t>אחרונים</w:t>
      </w:r>
      <w:r w:rsidRPr="00B35A77">
        <w:rPr>
          <w:rFonts w:ascii="Narkisim" w:hAnsi="Narkisim" w:cs="Narkisim"/>
          <w:rtl/>
        </w:rPr>
        <w:t xml:space="preserve"> דנו דנחשב טירחא לישאל לחכם</w:t>
      </w:r>
      <w:r w:rsidRPr="00B35A77">
        <w:rPr>
          <w:rFonts w:ascii="Narkisim" w:hAnsi="Narkisim" w:cs="Narkisim"/>
        </w:rPr>
        <w:t>.</w:t>
      </w:r>
    </w:p>
    <w:p w14:paraId="433EBDB8" w14:textId="77777777" w:rsidR="00101874" w:rsidRPr="00B35A77" w:rsidRDefault="00000000" w:rsidP="00B35A77">
      <w:pPr>
        <w:bidi/>
        <w:rPr>
          <w:rFonts w:ascii="Narkisim" w:hAnsi="Narkisim" w:cs="Narkisim"/>
        </w:rPr>
      </w:pPr>
      <w:r w:rsidRPr="00B35A77">
        <w:rPr>
          <w:rFonts w:ascii="Narkisim" w:hAnsi="Narkisim" w:cs="Narkisim"/>
          <w:rtl/>
        </w:rPr>
        <w:t>וב</w:t>
      </w:r>
      <w:r w:rsidRPr="00B35A77">
        <w:rPr>
          <w:rFonts w:ascii="Narkisim" w:hAnsi="Narkisim" w:cs="Narkisim"/>
          <w:b/>
          <w:bCs/>
          <w:rtl/>
        </w:rPr>
        <w:t>שו"ת הרשב"א</w:t>
      </w:r>
      <w:r w:rsidRPr="00B35A77">
        <w:rPr>
          <w:rFonts w:ascii="Narkisim" w:hAnsi="Narkisim" w:cs="Narkisim"/>
          <w:rtl/>
        </w:rPr>
        <w:t xml:space="preserve"> </w:t>
      </w:r>
      <w:r w:rsidRPr="00B35A77">
        <w:rPr>
          <w:rFonts w:ascii="Narkisim" w:hAnsi="Narkisim" w:cs="Narkisim"/>
          <w:szCs w:val="20"/>
          <w:rtl/>
        </w:rPr>
        <w:t>(ז יז הו' ב</w:t>
      </w:r>
      <w:r w:rsidRPr="00B35A77">
        <w:rPr>
          <w:rFonts w:ascii="Narkisim" w:hAnsi="Narkisim" w:cs="Narkisim"/>
          <w:b/>
          <w:bCs/>
          <w:szCs w:val="20"/>
          <w:rtl/>
        </w:rPr>
        <w:t>שו"ע</w:t>
      </w:r>
      <w:r w:rsidRPr="00B35A77">
        <w:rPr>
          <w:rFonts w:ascii="Narkisim" w:hAnsi="Narkisim" w:cs="Narkisim"/>
          <w:szCs w:val="20"/>
          <w:rtl/>
        </w:rPr>
        <w:t xml:space="preserve"> שמא ב)</w:t>
      </w:r>
      <w:r w:rsidRPr="00B35A77">
        <w:rPr>
          <w:rFonts w:ascii="Narkisim" w:hAnsi="Narkisim" w:cs="Narkisim"/>
          <w:rtl/>
        </w:rPr>
        <w:t xml:space="preserve"> כת' דבאופן שיעבור באיסור אף חכם מתיר בשבת. וכגון הנשבע לעשות מלאכה עד זמן פלוני והזמן הגיע בשבת. וכה"ג נשאלין אפי' בשבת</w:t>
      </w:r>
      <w:r w:rsidRPr="00B35A77">
        <w:rPr>
          <w:rFonts w:ascii="Narkisim" w:hAnsi="Narkisim" w:cs="Narkisim"/>
        </w:rPr>
        <w:t>.</w:t>
      </w:r>
    </w:p>
    <w:p w14:paraId="590106D9" w14:textId="77777777" w:rsidR="00101874" w:rsidRPr="00B35A77" w:rsidRDefault="00000000" w:rsidP="00B35A77">
      <w:pPr>
        <w:pStyle w:val="a7"/>
        <w:bidi/>
        <w:rPr>
          <w:rFonts w:ascii="Narkisim" w:hAnsi="Narkisim"/>
        </w:rPr>
      </w:pPr>
      <w:r w:rsidRPr="00B35A77">
        <w:rPr>
          <w:rFonts w:ascii="Narkisim" w:hAnsi="Narkisim"/>
          <w:rtl/>
        </w:rPr>
        <w:t xml:space="preserve">ובס' </w:t>
      </w:r>
      <w:r w:rsidRPr="00B35A77">
        <w:rPr>
          <w:rFonts w:ascii="Narkisim" w:hAnsi="Narkisim"/>
          <w:b/>
          <w:bCs/>
          <w:rtl/>
        </w:rPr>
        <w:t>תוספת</w:t>
      </w:r>
      <w:r w:rsidRPr="00B35A77">
        <w:rPr>
          <w:rFonts w:ascii="Narkisim" w:hAnsi="Narkisim"/>
          <w:rtl/>
        </w:rPr>
        <w:t xml:space="preserve"> </w:t>
      </w:r>
      <w:r w:rsidRPr="00B35A77">
        <w:rPr>
          <w:rFonts w:ascii="Narkisim" w:hAnsi="Narkisim"/>
          <w:b/>
          <w:bCs/>
          <w:rtl/>
        </w:rPr>
        <w:t>שבת</w:t>
      </w:r>
      <w:r w:rsidRPr="00B35A77">
        <w:rPr>
          <w:rFonts w:ascii="Narkisim" w:hAnsi="Narkisim"/>
          <w:rtl/>
        </w:rPr>
        <w:t xml:space="preserve"> </w:t>
      </w:r>
      <w:r w:rsidRPr="00B35A77">
        <w:rPr>
          <w:rFonts w:ascii="Narkisim" w:hAnsi="Narkisim"/>
          <w:szCs w:val="20"/>
          <w:rtl/>
        </w:rPr>
        <w:t>(או"ח שמא, הו' בשלמ"נ)</w:t>
      </w:r>
      <w:r w:rsidRPr="00B35A77">
        <w:rPr>
          <w:rFonts w:ascii="Narkisim" w:hAnsi="Narkisim"/>
          <w:rtl/>
        </w:rPr>
        <w:t xml:space="preserve"> כתב דמשכח"ל דנשאלין לחכם בשבת, שלא יעבור </w:t>
      </w:r>
      <w:r w:rsidRPr="00B35A77">
        <w:rPr>
          <w:rFonts w:ascii="Narkisim" w:hAnsi="Narkisim"/>
          <w:rtl/>
        </w:rPr>
        <w:lastRenderedPageBreak/>
        <w:t>היום, וכגון שהבעל קיים את הנדר. ונשאלין על ההקמה בו ביום [אפי' בשבת], שאם יעבור יומו אינו יכול להפר</w:t>
      </w:r>
      <w:r w:rsidRPr="00B35A77">
        <w:rPr>
          <w:rFonts w:ascii="Narkisim" w:hAnsi="Narkisim"/>
          <w:szCs w:val="20"/>
          <w:rtl/>
        </w:rPr>
        <w:t xml:space="preserve"> (לדעת ה</w:t>
      </w:r>
      <w:r w:rsidRPr="00B35A77">
        <w:rPr>
          <w:rFonts w:ascii="Narkisim" w:hAnsi="Narkisim"/>
          <w:b/>
          <w:bCs/>
          <w:szCs w:val="20"/>
          <w:rtl/>
        </w:rPr>
        <w:t>ר"ן</w:t>
      </w:r>
      <w:r w:rsidRPr="00B35A77">
        <w:rPr>
          <w:rFonts w:ascii="Narkisim" w:hAnsi="Narkisim"/>
          <w:szCs w:val="20"/>
          <w:rtl/>
        </w:rPr>
        <w:t xml:space="preserve"> סט. ועט.)</w:t>
      </w:r>
      <w:r w:rsidRPr="00B35A77">
        <w:rPr>
          <w:rFonts w:ascii="Narkisim" w:hAnsi="Narkisim"/>
          <w:rtl/>
        </w:rPr>
        <w:t xml:space="preserve"> אף שהקים הבעל מהני הפרה רק ביום שמעו.</w:t>
      </w:r>
      <w:r w:rsidRPr="00B35A77">
        <w:rPr>
          <w:rFonts w:ascii="Narkisim" w:hAnsi="Narkisim"/>
          <w:szCs w:val="20"/>
          <w:rtl/>
        </w:rPr>
        <w:t xml:space="preserve"> וה</w:t>
      </w:r>
      <w:r w:rsidRPr="00B35A77">
        <w:rPr>
          <w:rFonts w:ascii="Narkisim" w:hAnsi="Narkisim"/>
          <w:b/>
          <w:bCs/>
          <w:szCs w:val="20"/>
          <w:rtl/>
        </w:rPr>
        <w:t>אחרונים</w:t>
      </w:r>
      <w:r w:rsidRPr="00B35A77">
        <w:rPr>
          <w:rFonts w:ascii="Narkisim" w:hAnsi="Narkisim"/>
          <w:szCs w:val="20"/>
          <w:rtl/>
        </w:rPr>
        <w:t xml:space="preserve"> העירו דיכול להפר בו ביום [אף בלא לישאל], וישאל על הקיום אחר השבת, וכמ"ש </w:t>
      </w:r>
      <w:r w:rsidRPr="00B35A77">
        <w:rPr>
          <w:rFonts w:ascii="Narkisim" w:hAnsi="Narkisim"/>
          <w:b/>
          <w:bCs/>
          <w:szCs w:val="20"/>
          <w:rtl/>
        </w:rPr>
        <w:t>רע"א</w:t>
      </w:r>
      <w:r w:rsidRPr="00B35A77">
        <w:rPr>
          <w:rFonts w:ascii="Narkisim" w:hAnsi="Narkisim"/>
          <w:szCs w:val="20"/>
          <w:rtl/>
        </w:rPr>
        <w:t xml:space="preserve"> (רלד מט) וכ"פ ה</w:t>
      </w:r>
      <w:r w:rsidRPr="00B35A77">
        <w:rPr>
          <w:rFonts w:ascii="Narkisim" w:hAnsi="Narkisim"/>
          <w:b/>
          <w:bCs/>
          <w:szCs w:val="20"/>
          <w:rtl/>
        </w:rPr>
        <w:t>שו"ע</w:t>
      </w:r>
      <w:r w:rsidRPr="00B35A77">
        <w:rPr>
          <w:rFonts w:ascii="Narkisim" w:hAnsi="Narkisim"/>
          <w:szCs w:val="20"/>
          <w:rtl/>
        </w:rPr>
        <w:t xml:space="preserve"> (רלד כב). [וע' מה שהו' לעיל סט.]</w:t>
      </w:r>
      <w:r w:rsidRPr="00B35A77">
        <w:rPr>
          <w:rFonts w:ascii="Narkisim" w:hAnsi="Narkisim"/>
          <w:szCs w:val="20"/>
        </w:rPr>
        <w:t>.</w:t>
      </w:r>
    </w:p>
    <w:p w14:paraId="177085DB" w14:textId="77777777" w:rsidR="00101874" w:rsidRPr="00B35A77" w:rsidRDefault="00000000" w:rsidP="00B35A77">
      <w:pPr>
        <w:pStyle w:val="aa"/>
        <w:bidi/>
        <w:rPr>
          <w:rFonts w:ascii="Narkisim" w:hAnsi="Narkisim"/>
        </w:rPr>
      </w:pPr>
      <w:r w:rsidRPr="00B35A77">
        <w:rPr>
          <w:rFonts w:ascii="Narkisim" w:hAnsi="Narkisim"/>
          <w:u w:val="single"/>
          <w:rtl/>
        </w:rPr>
        <w:t>למ"ד מעת לעת, לצורך שבת אין, שלא לצורך שבת לא</w:t>
      </w:r>
      <w:r w:rsidRPr="00B35A77">
        <w:rPr>
          <w:rFonts w:ascii="Narkisim" w:hAnsi="Narkisim"/>
          <w:rtl/>
        </w:rPr>
        <w:t>. דאין זמנו עובר. וה</w:t>
      </w:r>
      <w:r w:rsidRPr="00B35A77">
        <w:rPr>
          <w:rFonts w:ascii="Narkisim" w:hAnsi="Narkisim"/>
          <w:b/>
          <w:bCs/>
          <w:rtl/>
        </w:rPr>
        <w:t>ר"ן</w:t>
      </w:r>
      <w:r w:rsidRPr="00B35A77">
        <w:rPr>
          <w:rFonts w:ascii="Narkisim" w:hAnsi="Narkisim"/>
          <w:rtl/>
        </w:rPr>
        <w:t xml:space="preserve"> ביאר דכשנדרה ביום ו' היה אפשר להפר בחול</w:t>
      </w:r>
      <w:r w:rsidRPr="00B35A77">
        <w:rPr>
          <w:rStyle w:val="ac"/>
          <w:rFonts w:ascii="Narkisim" w:hAnsi="Narkisim"/>
          <w:rtl/>
        </w:rPr>
        <w:footnoteReference w:id="529"/>
      </w:r>
      <w:r w:rsidRPr="00B35A77">
        <w:rPr>
          <w:rFonts w:ascii="Narkisim" w:hAnsi="Narkisim"/>
        </w:rPr>
        <w:t xml:space="preserve">. </w:t>
      </w:r>
      <w:r w:rsidRPr="00B35A77">
        <w:rPr>
          <w:rFonts w:ascii="Narkisim" w:hAnsi="Narkisim"/>
          <w:rtl/>
        </w:rPr>
        <w:t>וה</w:t>
      </w:r>
      <w:r w:rsidRPr="00B35A77">
        <w:rPr>
          <w:rFonts w:ascii="Narkisim" w:hAnsi="Narkisim"/>
          <w:b/>
          <w:bCs/>
          <w:rtl/>
        </w:rPr>
        <w:t>רמב"ן</w:t>
      </w:r>
      <w:r w:rsidRPr="00B35A77">
        <w:rPr>
          <w:rFonts w:ascii="Narkisim" w:hAnsi="Narkisim"/>
          <w:rtl/>
        </w:rPr>
        <w:t xml:space="preserve"> (שבת קנז. וכן ה</w:t>
      </w:r>
      <w:r w:rsidRPr="00B35A77">
        <w:rPr>
          <w:rFonts w:ascii="Narkisim" w:hAnsi="Narkisim"/>
          <w:b/>
          <w:bCs/>
          <w:rtl/>
        </w:rPr>
        <w:t>ר"ן</w:t>
      </w:r>
      <w:r w:rsidRPr="00B35A77">
        <w:rPr>
          <w:rFonts w:ascii="Narkisim" w:hAnsi="Narkisim"/>
          <w:rtl/>
        </w:rPr>
        <w:t xml:space="preserve"> סוף שבת, סח. בדה"ר) הק' דאף למ"ד מעת לעת, היכא דשמע בין השמשות בערב שבת צריך להפר בשבת, ואי לא עכשיו אימתי. ותי' דאה"נ, והגמ' איירי באופן ששמע בשבת, דאפשר אחר השבת. אבל שמע בערב שבת אפי' שלא לצורך השבת נמי. [וכ"כ הרא"ש]. אך הביא </w:t>
      </w:r>
      <w:r w:rsidRPr="00B35A77">
        <w:rPr>
          <w:rFonts w:ascii="Narkisim" w:hAnsi="Narkisim"/>
          <w:b/>
          <w:bCs/>
          <w:rtl/>
        </w:rPr>
        <w:t>י"א</w:t>
      </w:r>
      <w:r w:rsidRPr="00B35A77">
        <w:rPr>
          <w:rFonts w:ascii="Narkisim" w:hAnsi="Narkisim"/>
          <w:rtl/>
        </w:rPr>
        <w:t xml:space="preserve"> דבטלו שאינו מצוי מפני מצוי, דכיון דרוב נדרים איפשר להם למוצאי שבת [למ"ד מעת לעת] אסרו בכולן שלא לצורך השבת</w:t>
      </w:r>
      <w:r w:rsidRPr="00B35A77">
        <w:rPr>
          <w:rFonts w:ascii="Narkisim" w:hAnsi="Narkisim"/>
        </w:rPr>
        <w:t>.</w:t>
      </w:r>
    </w:p>
    <w:p w14:paraId="52CBDFED" w14:textId="77777777" w:rsidR="00101874" w:rsidRPr="00B35A77" w:rsidRDefault="00000000" w:rsidP="00B35A77">
      <w:pPr>
        <w:bidi/>
        <w:rPr>
          <w:rFonts w:ascii="Narkisim" w:hAnsi="Narkisim" w:cs="Narkisim"/>
        </w:rPr>
      </w:pPr>
      <w:r w:rsidRPr="00B35A77">
        <w:rPr>
          <w:rFonts w:ascii="Narkisim" w:hAnsi="Narkisim" w:cs="Narkisim"/>
          <w:u w:val="single"/>
          <w:rtl/>
        </w:rPr>
        <w:t>אפי' בנדרים שהיה להם פנאי</w:t>
      </w:r>
      <w:r w:rsidRPr="00B35A77">
        <w:rPr>
          <w:rFonts w:ascii="Narkisim" w:hAnsi="Narkisim" w:cs="Narkisim"/>
          <w:rtl/>
        </w:rPr>
        <w:t>. [לצורך שבת]. ה</w:t>
      </w:r>
      <w:r w:rsidRPr="00B35A77">
        <w:rPr>
          <w:rFonts w:ascii="Narkisim" w:hAnsi="Narkisim" w:cs="Narkisim"/>
          <w:b/>
          <w:bCs/>
          <w:rtl/>
        </w:rPr>
        <w:t>ביאו"ה</w:t>
      </w:r>
      <w:r w:rsidRPr="00B35A77">
        <w:rPr>
          <w:rFonts w:ascii="Narkisim" w:hAnsi="Narkisim" w:cs="Narkisim"/>
          <w:rtl/>
        </w:rPr>
        <w:t xml:space="preserve"> </w:t>
      </w:r>
      <w:r w:rsidRPr="00B35A77">
        <w:rPr>
          <w:rFonts w:ascii="Narkisim" w:hAnsi="Narkisim" w:cs="Narkisim"/>
          <w:szCs w:val="20"/>
          <w:rtl/>
        </w:rPr>
        <w:t>(שמא ד"ה אע"פ)</w:t>
      </w:r>
      <w:r w:rsidRPr="00B35A77">
        <w:rPr>
          <w:rFonts w:ascii="Narkisim" w:hAnsi="Narkisim" w:cs="Narkisim"/>
          <w:rtl/>
        </w:rPr>
        <w:t xml:space="preserve"> כת' דמ"מ לכתחילה יפר לפני שבת, אלא דבדיעבד אין קונסים אותו</w:t>
      </w:r>
      <w:r w:rsidRPr="00B35A77">
        <w:rPr>
          <w:rFonts w:ascii="Narkisim" w:hAnsi="Narkisim" w:cs="Narkisim"/>
        </w:rPr>
        <w:t>.</w:t>
      </w:r>
    </w:p>
    <w:p w14:paraId="725A57DE" w14:textId="77777777" w:rsidR="00101874" w:rsidRPr="00B35A77" w:rsidRDefault="00000000" w:rsidP="00B35A77">
      <w:pPr>
        <w:bidi/>
        <w:rPr>
          <w:rFonts w:ascii="Narkisim" w:hAnsi="Narkisim" w:cs="Narkisim"/>
        </w:rPr>
      </w:pPr>
      <w:r w:rsidRPr="00B35A77">
        <w:rPr>
          <w:rFonts w:ascii="Narkisim" w:hAnsi="Narkisim" w:cs="Narkisim"/>
          <w:u w:val="single"/>
          <w:rtl/>
        </w:rPr>
        <w:t>משום דמיחזי כדין וכו'</w:t>
      </w:r>
      <w:r w:rsidRPr="00B35A77">
        <w:rPr>
          <w:rFonts w:ascii="Narkisim" w:hAnsi="Narkisim" w:cs="Narkisim"/>
          <w:rtl/>
        </w:rPr>
        <w:t>. ה</w:t>
      </w:r>
      <w:r w:rsidRPr="00B35A77">
        <w:rPr>
          <w:rFonts w:ascii="Narkisim" w:hAnsi="Narkisim" w:cs="Narkisim"/>
          <w:b/>
          <w:bCs/>
          <w:rtl/>
        </w:rPr>
        <w:t>אחרונים</w:t>
      </w:r>
      <w:r w:rsidRPr="00B35A77">
        <w:rPr>
          <w:rFonts w:ascii="Narkisim" w:hAnsi="Narkisim" w:cs="Narkisim"/>
          <w:rtl/>
        </w:rPr>
        <w:t xml:space="preserve"> דנו האם גדר התרה נדרים הוה 'דין בי"ד' </w:t>
      </w:r>
      <w:r w:rsidRPr="00B35A77">
        <w:rPr>
          <w:rFonts w:ascii="Narkisim" w:hAnsi="Narkisim" w:cs="Narkisim"/>
          <w:szCs w:val="20"/>
          <w:rtl/>
        </w:rPr>
        <w:t>[והוה בכלל התקנה שלא לדון בשבת]</w:t>
      </w:r>
      <w:r w:rsidRPr="00B35A77">
        <w:rPr>
          <w:rFonts w:ascii="Narkisim" w:hAnsi="Narkisim" w:cs="Narkisim"/>
          <w:rtl/>
        </w:rPr>
        <w:t xml:space="preserve">. ומ"מ התירו התרת יחיד מומחה כיון דלא מינכרא מילתא </w:t>
      </w:r>
      <w:r w:rsidRPr="00B35A77">
        <w:rPr>
          <w:rFonts w:ascii="Narkisim" w:hAnsi="Narkisim" w:cs="Narkisim"/>
          <w:szCs w:val="20"/>
          <w:rtl/>
        </w:rPr>
        <w:t>[וכמ"ש ה</w:t>
      </w:r>
      <w:r w:rsidRPr="00B35A77">
        <w:rPr>
          <w:rFonts w:ascii="Narkisim" w:hAnsi="Narkisim" w:cs="Narkisim"/>
          <w:b/>
          <w:bCs/>
          <w:szCs w:val="20"/>
          <w:rtl/>
        </w:rPr>
        <w:t>ר"ן</w:t>
      </w:r>
      <w:r w:rsidRPr="00B35A77">
        <w:rPr>
          <w:rFonts w:ascii="Narkisim" w:hAnsi="Narkisim" w:cs="Narkisim"/>
          <w:szCs w:val="20"/>
          <w:rtl/>
        </w:rPr>
        <w:t>]</w:t>
      </w:r>
      <w:r w:rsidRPr="00B35A77">
        <w:rPr>
          <w:rFonts w:ascii="Narkisim" w:hAnsi="Narkisim" w:cs="Narkisim"/>
          <w:rtl/>
        </w:rPr>
        <w:t xml:space="preserve">. ובזה תי' אביי דאף ג' לא 'מיחזי' כדין. או דלעולם היתר חכם או ג' הדיוטות הוה דין הפרה בעלמא </w:t>
      </w:r>
      <w:r w:rsidRPr="00B35A77">
        <w:rPr>
          <w:rFonts w:ascii="Narkisim" w:hAnsi="Narkisim" w:cs="Narkisim"/>
          <w:szCs w:val="20"/>
          <w:rtl/>
        </w:rPr>
        <w:t>[ולא שייך לבי"ד</w:t>
      </w:r>
      <w:r w:rsidRPr="00B35A77">
        <w:rPr>
          <w:rFonts w:ascii="Narkisim" w:hAnsi="Narkisim" w:cs="Narkisim"/>
          <w:rtl/>
        </w:rPr>
        <w:t xml:space="preserve">], אלא דמ"מ 'מיחזי' כדין </w:t>
      </w:r>
      <w:r w:rsidRPr="00B35A77">
        <w:rPr>
          <w:rFonts w:ascii="Narkisim" w:hAnsi="Narkisim" w:cs="Narkisim"/>
          <w:szCs w:val="20"/>
          <w:rtl/>
        </w:rPr>
        <w:t>[וגזרו אטו דין]</w:t>
      </w:r>
      <w:r w:rsidRPr="00B35A77">
        <w:rPr>
          <w:rFonts w:ascii="Narkisim" w:hAnsi="Narkisim" w:cs="Narkisim"/>
          <w:szCs w:val="20"/>
        </w:rPr>
        <w:t>.</w:t>
      </w:r>
    </w:p>
    <w:p w14:paraId="0EE9D883" w14:textId="77777777" w:rsidR="00101874" w:rsidRPr="00B35A77" w:rsidRDefault="00000000" w:rsidP="00B35A77">
      <w:pPr>
        <w:bidi/>
        <w:rPr>
          <w:rFonts w:ascii="Narkisim" w:hAnsi="Narkisim" w:cs="Narkisim"/>
        </w:rPr>
      </w:pPr>
      <w:r w:rsidRPr="00B35A77">
        <w:rPr>
          <w:rFonts w:ascii="Narkisim" w:hAnsi="Narkisim" w:cs="Narkisim"/>
          <w:u w:val="single"/>
          <w:rtl/>
        </w:rPr>
        <w:t>שם. דמיחזי כדין</w:t>
      </w:r>
      <w:r w:rsidRPr="00B35A77">
        <w:rPr>
          <w:rFonts w:ascii="Narkisim" w:hAnsi="Narkisim" w:cs="Narkisim"/>
          <w:rtl/>
        </w:rPr>
        <w:t>. ה</w:t>
      </w:r>
      <w:r w:rsidRPr="00B35A77">
        <w:rPr>
          <w:rFonts w:ascii="Narkisim" w:hAnsi="Narkisim" w:cs="Narkisim"/>
          <w:b/>
          <w:bCs/>
          <w:rtl/>
        </w:rPr>
        <w:t>קר"א</w:t>
      </w:r>
      <w:r w:rsidRPr="00B35A77">
        <w:rPr>
          <w:rFonts w:ascii="Narkisim" w:hAnsi="Narkisim" w:cs="Narkisim"/>
          <w:rtl/>
        </w:rPr>
        <w:t xml:space="preserve"> הק' מכאן למש"כ </w:t>
      </w:r>
      <w:r w:rsidRPr="00B35A77">
        <w:rPr>
          <w:rFonts w:ascii="Narkisim" w:hAnsi="Narkisim" w:cs="Narkisim"/>
          <w:b/>
          <w:bCs/>
          <w:rtl/>
        </w:rPr>
        <w:t>תוס</w:t>
      </w:r>
      <w:r w:rsidRPr="00B35A77">
        <w:rPr>
          <w:rFonts w:ascii="Narkisim" w:hAnsi="Narkisim" w:cs="Narkisim"/>
          <w:rtl/>
        </w:rPr>
        <w:t>' (ביצה לו:) בחד תי' [ליישב דעת רש"י] דמותר לגמור דין בשבת</w:t>
      </w:r>
      <w:r w:rsidRPr="00B35A77">
        <w:rPr>
          <w:rStyle w:val="ac"/>
          <w:rFonts w:ascii="Narkisim" w:hAnsi="Narkisim" w:cs="Narkisim"/>
          <w:rtl/>
        </w:rPr>
        <w:footnoteReference w:id="530"/>
      </w:r>
      <w:r w:rsidRPr="00B35A77">
        <w:rPr>
          <w:rFonts w:ascii="Narkisim" w:hAnsi="Narkisim" w:cs="Narkisim"/>
        </w:rPr>
        <w:t xml:space="preserve">. </w:t>
      </w:r>
      <w:r w:rsidRPr="00B35A77">
        <w:rPr>
          <w:rFonts w:ascii="Narkisim" w:hAnsi="Narkisim" w:cs="Narkisim"/>
          <w:rtl/>
        </w:rPr>
        <w:t>והרי אף בסוגיין ל"ש שמא יכתוב. וה</w:t>
      </w:r>
      <w:r w:rsidRPr="00B35A77">
        <w:rPr>
          <w:rFonts w:ascii="Narkisim" w:hAnsi="Narkisim" w:cs="Narkisim"/>
          <w:b/>
          <w:bCs/>
          <w:rtl/>
        </w:rPr>
        <w:t>אחרונים</w:t>
      </w:r>
      <w:r w:rsidRPr="00B35A77">
        <w:rPr>
          <w:rFonts w:ascii="Narkisim" w:hAnsi="Narkisim" w:cs="Narkisim"/>
          <w:rtl/>
        </w:rPr>
        <w:t xml:space="preserve"> תי' דבתחילת דין לא פלוג דאסור, וסברת התוס' מהני רק בגמ"ד</w:t>
      </w:r>
      <w:r w:rsidRPr="00B35A77">
        <w:rPr>
          <w:rFonts w:ascii="Narkisim" w:hAnsi="Narkisim" w:cs="Narkisim"/>
        </w:rPr>
        <w:t>.</w:t>
      </w:r>
    </w:p>
    <w:p w14:paraId="3C23CC9E" w14:textId="77777777" w:rsidR="00101874" w:rsidRPr="00B35A77" w:rsidRDefault="00000000" w:rsidP="00B35A77">
      <w:pPr>
        <w:bidi/>
        <w:rPr>
          <w:rFonts w:ascii="Narkisim" w:hAnsi="Narkisim" w:cs="Narkisim"/>
        </w:rPr>
      </w:pPr>
      <w:r w:rsidRPr="00B35A77">
        <w:rPr>
          <w:rFonts w:ascii="Narkisim" w:hAnsi="Narkisim" w:cs="Narkisim"/>
          <w:u w:val="single"/>
          <w:rtl/>
        </w:rPr>
        <w:t>א"ל אביי כיון דס"ל אפי' מעומד וכו' לא מיתחזי כדינא</w:t>
      </w:r>
      <w:r w:rsidRPr="00B35A77">
        <w:rPr>
          <w:rFonts w:ascii="Narkisim" w:hAnsi="Narkisim" w:cs="Narkisim"/>
          <w:rtl/>
        </w:rPr>
        <w:t>. ה</w:t>
      </w:r>
      <w:r w:rsidRPr="00B35A77">
        <w:rPr>
          <w:rFonts w:ascii="Narkisim" w:hAnsi="Narkisim" w:cs="Narkisim"/>
          <w:b/>
          <w:bCs/>
          <w:rtl/>
        </w:rPr>
        <w:t>פרמ"ג</w:t>
      </w:r>
      <w:r w:rsidRPr="00B35A77">
        <w:rPr>
          <w:rFonts w:ascii="Narkisim" w:hAnsi="Narkisim" w:cs="Narkisim"/>
          <w:rtl/>
        </w:rPr>
        <w:t xml:space="preserve"> (שם) כתב דאף באופן דאין חרטה, ומתירים ע"פ פתח. דמבואר דצריך שהדיינים ישבו (ע' בע"ב), מ"מ מתירין בשבת.</w:t>
      </w:r>
      <w:r w:rsidRPr="00B35A77">
        <w:rPr>
          <w:rFonts w:ascii="Narkisim" w:hAnsi="Narkisim" w:cs="Narkisim"/>
          <w:szCs w:val="20"/>
          <w:rtl/>
        </w:rPr>
        <w:t xml:space="preserve"> דג' אלו דנקט לאו דוקא, אלא דהוה ראייה בעלמא דלא מיחזי כדין. והא דבעי מיושב משום דבעי עיוני</w:t>
      </w:r>
      <w:r w:rsidRPr="00B35A77">
        <w:rPr>
          <w:rFonts w:ascii="Narkisim" w:hAnsi="Narkisim" w:cs="Narkisim"/>
          <w:szCs w:val="20"/>
        </w:rPr>
        <w:t>.</w:t>
      </w:r>
    </w:p>
    <w:p w14:paraId="446D97A0" w14:textId="77777777" w:rsidR="00101874" w:rsidRPr="00B35A77" w:rsidRDefault="00000000" w:rsidP="00B35A77">
      <w:pPr>
        <w:pStyle w:val="3"/>
        <w:bidi/>
        <w:rPr>
          <w:rFonts w:ascii="Narkisim" w:hAnsi="Narkisim"/>
        </w:rPr>
      </w:pPr>
      <w:r w:rsidRPr="00B35A77">
        <w:rPr>
          <w:rFonts w:ascii="Narkisim" w:hAnsi="Narkisim"/>
          <w:rtl/>
        </w:rPr>
        <w:t>דף עז</w:t>
      </w:r>
      <w:r w:rsidRPr="00B35A77">
        <w:rPr>
          <w:rFonts w:ascii="Narkisim" w:hAnsi="Narkisim"/>
        </w:rPr>
        <w:t>:</w:t>
      </w:r>
    </w:p>
    <w:p w14:paraId="3B5EA0E1" w14:textId="77777777" w:rsidR="00101874" w:rsidRPr="00B35A77" w:rsidRDefault="00000000" w:rsidP="00B35A77">
      <w:pPr>
        <w:bidi/>
        <w:rPr>
          <w:rFonts w:ascii="Narkisim" w:hAnsi="Narkisim" w:cs="Narkisim"/>
        </w:rPr>
      </w:pPr>
      <w:r w:rsidRPr="00B35A77">
        <w:rPr>
          <w:rFonts w:ascii="Narkisim" w:hAnsi="Narkisim" w:cs="Narkisim"/>
          <w:u w:val="single"/>
          <w:rtl/>
        </w:rPr>
        <w:t>הלכה נשאלין וכו' ובקרובים</w:t>
      </w:r>
      <w:r w:rsidRPr="00B35A77">
        <w:rPr>
          <w:rFonts w:ascii="Narkisim" w:hAnsi="Narkisim" w:cs="Narkisim"/>
          <w:rtl/>
        </w:rPr>
        <w:t>. ה</w:t>
      </w:r>
      <w:r w:rsidRPr="00B35A77">
        <w:rPr>
          <w:rFonts w:ascii="Narkisim" w:hAnsi="Narkisim" w:cs="Narkisim"/>
          <w:b/>
          <w:bCs/>
          <w:rtl/>
        </w:rPr>
        <w:t>רש"ש</w:t>
      </w:r>
      <w:r w:rsidRPr="00B35A77">
        <w:rPr>
          <w:rFonts w:ascii="Narkisim" w:hAnsi="Narkisim" w:cs="Narkisim"/>
          <w:rtl/>
        </w:rPr>
        <w:t xml:space="preserve"> כת' דלא איצטריך לומר קרובים, דתנן </w:t>
      </w:r>
      <w:r w:rsidRPr="00B35A77">
        <w:rPr>
          <w:rFonts w:ascii="Narkisim" w:hAnsi="Narkisim" w:cs="Narkisim"/>
          <w:szCs w:val="20"/>
          <w:rtl/>
        </w:rPr>
        <w:t>(נגעים ב ה)</w:t>
      </w:r>
      <w:r w:rsidRPr="00B35A77">
        <w:rPr>
          <w:rFonts w:ascii="Narkisim" w:hAnsi="Narkisim" w:cs="Narkisim"/>
          <w:rtl/>
        </w:rPr>
        <w:t xml:space="preserve"> כל הנדרים אדם מתיר חוץ מנדרי עצמו, ור' יהודה חלק רק באשתו. וה</w:t>
      </w:r>
      <w:r w:rsidRPr="00B35A77">
        <w:rPr>
          <w:rFonts w:ascii="Narkisim" w:hAnsi="Narkisim" w:cs="Narkisim"/>
          <w:b/>
          <w:bCs/>
          <w:rtl/>
        </w:rPr>
        <w:t>אחרונים</w:t>
      </w:r>
      <w:r w:rsidRPr="00B35A77">
        <w:rPr>
          <w:rFonts w:ascii="Narkisim" w:hAnsi="Narkisim" w:cs="Narkisim"/>
          <w:rtl/>
        </w:rPr>
        <w:t xml:space="preserve"> כת' די"ל דהיינו ביחידי </w:t>
      </w:r>
      <w:r w:rsidRPr="00B35A77">
        <w:rPr>
          <w:rFonts w:ascii="Narkisim" w:hAnsi="Narkisim" w:cs="Narkisim"/>
          <w:szCs w:val="20"/>
          <w:rtl/>
        </w:rPr>
        <w:t>[דאינו גדר בי"ד, וכדלעיל]</w:t>
      </w:r>
      <w:r w:rsidRPr="00B35A77">
        <w:rPr>
          <w:rFonts w:ascii="Narkisim" w:hAnsi="Narkisim" w:cs="Narkisim"/>
          <w:rtl/>
        </w:rPr>
        <w:t>, אבל בג' י"ל דגרע</w:t>
      </w:r>
      <w:r w:rsidRPr="00B35A77">
        <w:rPr>
          <w:rFonts w:ascii="Narkisim" w:hAnsi="Narkisim" w:cs="Narkisim"/>
          <w:szCs w:val="20"/>
          <w:rtl/>
        </w:rPr>
        <w:t xml:space="preserve"> [היינו לס"ד, אבל אליבא דאמת נח' הראשונים דאף נדרי אשתו מיפר בצירוף ב']</w:t>
      </w:r>
      <w:r w:rsidRPr="00B35A77">
        <w:rPr>
          <w:rFonts w:ascii="Narkisim" w:hAnsi="Narkisim" w:cs="Narkisim"/>
          <w:szCs w:val="20"/>
        </w:rPr>
        <w:t>.</w:t>
      </w:r>
    </w:p>
    <w:p w14:paraId="384EA3B7" w14:textId="77777777" w:rsidR="00101874" w:rsidRPr="00B35A77" w:rsidRDefault="00000000" w:rsidP="00B35A77">
      <w:pPr>
        <w:pStyle w:val="a7"/>
        <w:bidi/>
        <w:rPr>
          <w:rFonts w:ascii="Narkisim" w:hAnsi="Narkisim"/>
        </w:rPr>
      </w:pPr>
      <w:r w:rsidRPr="00B35A77">
        <w:rPr>
          <w:rFonts w:ascii="Narkisim" w:hAnsi="Narkisim"/>
          <w:rtl/>
        </w:rPr>
        <w:t>ו</w:t>
      </w:r>
      <w:r w:rsidRPr="00B35A77">
        <w:rPr>
          <w:rFonts w:ascii="Narkisim" w:hAnsi="Narkisim"/>
          <w:b/>
          <w:bCs/>
          <w:rtl/>
        </w:rPr>
        <w:t>רע"א</w:t>
      </w:r>
      <w:r w:rsidRPr="00B35A77">
        <w:rPr>
          <w:rFonts w:ascii="Narkisim" w:hAnsi="Narkisim"/>
          <w:rtl/>
        </w:rPr>
        <w:t xml:space="preserve"> </w:t>
      </w:r>
      <w:r w:rsidRPr="00B35A77">
        <w:rPr>
          <w:rFonts w:ascii="Narkisim" w:hAnsi="Narkisim"/>
          <w:szCs w:val="20"/>
          <w:rtl/>
        </w:rPr>
        <w:t>(רכח ג, ושו"ת א עג ובהשמטה)</w:t>
      </w:r>
      <w:r w:rsidRPr="00B35A77">
        <w:rPr>
          <w:rFonts w:ascii="Narkisim" w:hAnsi="Narkisim"/>
          <w:rtl/>
        </w:rPr>
        <w:t xml:space="preserve"> כתב דדוקא קרובים ולילה דאין פסול בגוף הדיין</w:t>
      </w:r>
      <w:r w:rsidRPr="00B35A77">
        <w:rPr>
          <w:rFonts w:ascii="Narkisim" w:hAnsi="Narkisim"/>
          <w:szCs w:val="20"/>
          <w:rtl/>
        </w:rPr>
        <w:t xml:space="preserve"> [וכשר לדון שאר בני אדם, וביום],</w:t>
      </w:r>
      <w:r w:rsidRPr="00B35A77">
        <w:rPr>
          <w:rFonts w:ascii="Narkisim" w:hAnsi="Narkisim"/>
          <w:rtl/>
        </w:rPr>
        <w:t xml:space="preserve"> אבל אשה וקטן פסולין </w:t>
      </w:r>
      <w:r w:rsidRPr="00B35A77">
        <w:rPr>
          <w:rFonts w:ascii="Narkisim" w:hAnsi="Narkisim"/>
          <w:szCs w:val="20"/>
          <w:rtl/>
        </w:rPr>
        <w:t>[דאינם ראויים להיות דיינים כלל]</w:t>
      </w:r>
      <w:r w:rsidRPr="00B35A77">
        <w:rPr>
          <w:rFonts w:ascii="Narkisim" w:hAnsi="Narkisim"/>
          <w:szCs w:val="20"/>
        </w:rPr>
        <w:t>.</w:t>
      </w:r>
    </w:p>
    <w:p w14:paraId="3BEB845D" w14:textId="77777777" w:rsidR="00101874" w:rsidRPr="00B35A77" w:rsidRDefault="00000000" w:rsidP="00B35A77">
      <w:pPr>
        <w:pStyle w:val="a8"/>
        <w:bidi/>
        <w:rPr>
          <w:rFonts w:ascii="Narkisim" w:hAnsi="Narkisim"/>
        </w:rPr>
      </w:pPr>
      <w:r w:rsidRPr="00B35A77">
        <w:rPr>
          <w:rFonts w:ascii="Narkisim" w:hAnsi="Narkisim"/>
          <w:rtl/>
        </w:rPr>
        <w:t xml:space="preserve">ועפ"ז כתב </w:t>
      </w:r>
      <w:r w:rsidRPr="00B35A77">
        <w:rPr>
          <w:rFonts w:ascii="Narkisim" w:hAnsi="Narkisim"/>
          <w:b/>
          <w:bCs/>
          <w:rtl/>
        </w:rPr>
        <w:t>רע"א</w:t>
      </w:r>
      <w:r w:rsidRPr="00B35A77">
        <w:rPr>
          <w:rFonts w:ascii="Narkisim" w:hAnsi="Narkisim"/>
          <w:rtl/>
        </w:rPr>
        <w:t xml:space="preserve"> דאף בבן י"ג יש לחשוש שלא הביא ב' שערות. דמשום איסורא דאורייתא לא סמכינן אחזקה דרבה דהביא שערות. ואף דכתב ה</w:t>
      </w:r>
      <w:r w:rsidRPr="00B35A77">
        <w:rPr>
          <w:rFonts w:ascii="Narkisim" w:hAnsi="Narkisim"/>
          <w:b/>
          <w:bCs/>
          <w:rtl/>
        </w:rPr>
        <w:t>טור</w:t>
      </w:r>
      <w:r w:rsidRPr="00B35A77">
        <w:rPr>
          <w:rFonts w:ascii="Narkisim" w:hAnsi="Narkisim"/>
          <w:rtl/>
        </w:rPr>
        <w:t xml:space="preserve"> (חו"מ ז) דאי"צ לבדוק עם הביא שערות</w:t>
      </w:r>
      <w:r w:rsidRPr="00B35A77">
        <w:rPr>
          <w:rStyle w:val="ac"/>
          <w:rFonts w:ascii="Narkisim" w:hAnsi="Narkisim"/>
          <w:rtl/>
        </w:rPr>
        <w:footnoteReference w:id="531"/>
      </w:r>
      <w:r w:rsidRPr="00B35A77">
        <w:rPr>
          <w:rFonts w:ascii="Narkisim" w:hAnsi="Narkisim"/>
        </w:rPr>
        <w:t xml:space="preserve"> </w:t>
      </w:r>
      <w:r w:rsidRPr="00B35A77">
        <w:rPr>
          <w:rFonts w:ascii="Narkisim" w:hAnsi="Narkisim"/>
          <w:rtl/>
        </w:rPr>
        <w:t>להיות דיין</w:t>
      </w:r>
      <w:r w:rsidRPr="00B35A77">
        <w:rPr>
          <w:rStyle w:val="ac"/>
          <w:rFonts w:ascii="Narkisim" w:hAnsi="Narkisim"/>
          <w:rtl/>
        </w:rPr>
        <w:footnoteReference w:id="532"/>
      </w:r>
      <w:r w:rsidRPr="00B35A77">
        <w:rPr>
          <w:rFonts w:ascii="Narkisim" w:hAnsi="Narkisim"/>
        </w:rPr>
        <w:t xml:space="preserve">. </w:t>
      </w:r>
      <w:r w:rsidRPr="00B35A77">
        <w:rPr>
          <w:rFonts w:ascii="Narkisim" w:hAnsi="Narkisim"/>
          <w:rtl/>
        </w:rPr>
        <w:t>אבל לאיסורא לא סמכינן אחזקה</w:t>
      </w:r>
      <w:r w:rsidRPr="00B35A77">
        <w:rPr>
          <w:rFonts w:ascii="Narkisim" w:hAnsi="Narkisim"/>
        </w:rPr>
        <w:t>.</w:t>
      </w:r>
    </w:p>
    <w:p w14:paraId="5541B84E" w14:textId="77777777" w:rsidR="00101874" w:rsidRPr="00B35A77" w:rsidRDefault="00000000" w:rsidP="00B35A77">
      <w:pPr>
        <w:bidi/>
        <w:rPr>
          <w:rFonts w:ascii="Narkisim" w:hAnsi="Narkisim" w:cs="Narkisim"/>
        </w:rPr>
      </w:pPr>
      <w:r w:rsidRPr="00B35A77">
        <w:rPr>
          <w:rFonts w:ascii="Narkisim" w:hAnsi="Narkisim" w:cs="Narkisim"/>
          <w:u w:val="single"/>
          <w:rtl/>
        </w:rPr>
        <w:t>ר"ג סבר [אין] פותחין בחרטה</w:t>
      </w:r>
      <w:r w:rsidRPr="00B35A77">
        <w:rPr>
          <w:rFonts w:ascii="Narkisim" w:hAnsi="Narkisim" w:cs="Narkisim"/>
          <w:rtl/>
        </w:rPr>
        <w:t>. פ' ה</w:t>
      </w:r>
      <w:r w:rsidRPr="00B35A77">
        <w:rPr>
          <w:rFonts w:ascii="Narkisim" w:hAnsi="Narkisim" w:cs="Narkisim"/>
          <w:b/>
          <w:bCs/>
          <w:rtl/>
        </w:rPr>
        <w:t>רא"ש</w:t>
      </w:r>
      <w:r w:rsidRPr="00B35A77">
        <w:rPr>
          <w:rFonts w:ascii="Narkisim" w:hAnsi="Narkisim" w:cs="Narkisim"/>
          <w:rtl/>
        </w:rPr>
        <w:t xml:space="preserve"> וה</w:t>
      </w:r>
      <w:r w:rsidRPr="00B35A77">
        <w:rPr>
          <w:rFonts w:ascii="Narkisim" w:hAnsi="Narkisim" w:cs="Narkisim"/>
          <w:b/>
          <w:bCs/>
          <w:rtl/>
        </w:rPr>
        <w:t>ר"ן</w:t>
      </w:r>
      <w:r w:rsidRPr="00B35A77">
        <w:rPr>
          <w:rFonts w:ascii="Narkisim" w:hAnsi="Narkisim" w:cs="Narkisim"/>
          <w:rtl/>
        </w:rPr>
        <w:t xml:space="preserve"> וצריך לעיין אם יש פתח. וכ"כ </w:t>
      </w:r>
      <w:r w:rsidRPr="00B35A77">
        <w:rPr>
          <w:rFonts w:ascii="Narkisim" w:hAnsi="Narkisim" w:cs="Narkisim"/>
          <w:b/>
          <w:bCs/>
          <w:rtl/>
        </w:rPr>
        <w:t>תוס</w:t>
      </w:r>
      <w:r w:rsidRPr="00B35A77">
        <w:rPr>
          <w:rFonts w:ascii="Narkisim" w:hAnsi="Narkisim" w:cs="Narkisim"/>
          <w:rtl/>
        </w:rPr>
        <w:t xml:space="preserve">' </w:t>
      </w:r>
      <w:r w:rsidRPr="00B35A77">
        <w:rPr>
          <w:rFonts w:ascii="Narkisim" w:hAnsi="Narkisim" w:cs="Narkisim"/>
          <w:szCs w:val="20"/>
          <w:rtl/>
        </w:rPr>
        <w:t>(מכת"י, ועירובין סד:)</w:t>
      </w:r>
      <w:r w:rsidRPr="00B35A77">
        <w:rPr>
          <w:rFonts w:ascii="Narkisim" w:hAnsi="Narkisim" w:cs="Narkisim"/>
          <w:rtl/>
        </w:rPr>
        <w:t>. ולפ"ז כוונת הגמ' לחלק בין פתח לחרטה, דצריך לשבת</w:t>
      </w:r>
      <w:r w:rsidRPr="00B35A77">
        <w:rPr>
          <w:rStyle w:val="ac"/>
          <w:rFonts w:ascii="Narkisim" w:hAnsi="Narkisim" w:cs="Narkisim"/>
          <w:rtl/>
        </w:rPr>
        <w:footnoteReference w:id="533"/>
      </w:r>
      <w:r w:rsidRPr="00B35A77">
        <w:rPr>
          <w:rFonts w:ascii="Narkisim" w:hAnsi="Narkisim" w:cs="Narkisim"/>
        </w:rPr>
        <w:t xml:space="preserve"> </w:t>
      </w:r>
      <w:r w:rsidRPr="00B35A77">
        <w:rPr>
          <w:rFonts w:ascii="Narkisim" w:hAnsi="Narkisim" w:cs="Narkisim"/>
          <w:rtl/>
        </w:rPr>
        <w:t>ולעיין עבור פתח</w:t>
      </w:r>
      <w:r w:rsidRPr="00B35A77">
        <w:rPr>
          <w:rStyle w:val="ac"/>
          <w:rFonts w:ascii="Narkisim" w:hAnsi="Narkisim" w:cs="Narkisim"/>
          <w:rtl/>
        </w:rPr>
        <w:footnoteReference w:id="534"/>
      </w:r>
      <w:r w:rsidRPr="00B35A77">
        <w:rPr>
          <w:rFonts w:ascii="Narkisim" w:hAnsi="Narkisim" w:cs="Narkisim"/>
        </w:rPr>
        <w:t>.</w:t>
      </w:r>
    </w:p>
    <w:p w14:paraId="55485DFA" w14:textId="77777777" w:rsidR="00101874" w:rsidRPr="00B35A77" w:rsidRDefault="00000000" w:rsidP="00B35A77">
      <w:pPr>
        <w:pStyle w:val="a7"/>
        <w:bidi/>
        <w:rPr>
          <w:rFonts w:ascii="Narkisim" w:hAnsi="Narkisim"/>
        </w:rPr>
      </w:pPr>
      <w:r w:rsidRPr="00B35A77">
        <w:rPr>
          <w:rFonts w:ascii="Narkisim" w:hAnsi="Narkisim"/>
          <w:rtl/>
        </w:rPr>
        <w:lastRenderedPageBreak/>
        <w:t>ועפ"ז נקט הר"ן דה"ה לדידן אם אינו רוצה להתיר בחרטה אלא בפתח, בעי ישיבה ועיונא</w:t>
      </w:r>
      <w:r w:rsidRPr="00B35A77">
        <w:rPr>
          <w:rStyle w:val="ac"/>
          <w:rFonts w:ascii="Narkisim" w:hAnsi="Narkisim"/>
          <w:rtl/>
        </w:rPr>
        <w:footnoteReference w:id="535"/>
      </w:r>
      <w:r w:rsidRPr="00B35A77">
        <w:rPr>
          <w:rFonts w:ascii="Narkisim" w:hAnsi="Narkisim"/>
        </w:rPr>
        <w:t xml:space="preserve"> </w:t>
      </w:r>
      <w:r w:rsidRPr="00B35A77">
        <w:rPr>
          <w:rFonts w:ascii="Narkisim" w:hAnsi="Narkisim"/>
          <w:szCs w:val="20"/>
          <w:rtl/>
        </w:rPr>
        <w:t>[וכ"פ ב</w:t>
      </w:r>
      <w:r w:rsidRPr="00B35A77">
        <w:rPr>
          <w:rFonts w:ascii="Narkisim" w:hAnsi="Narkisim"/>
          <w:b/>
          <w:bCs/>
          <w:szCs w:val="20"/>
          <w:rtl/>
        </w:rPr>
        <w:t>שו"ע</w:t>
      </w:r>
      <w:r w:rsidRPr="00B35A77">
        <w:rPr>
          <w:rFonts w:ascii="Narkisim" w:hAnsi="Narkisim"/>
          <w:szCs w:val="20"/>
          <w:rtl/>
        </w:rPr>
        <w:t xml:space="preserve"> רכח ד, ודלא כ</w:t>
      </w:r>
      <w:r w:rsidRPr="00B35A77">
        <w:rPr>
          <w:rFonts w:ascii="Narkisim" w:hAnsi="Narkisim"/>
          <w:b/>
          <w:bCs/>
          <w:szCs w:val="20"/>
          <w:rtl/>
        </w:rPr>
        <w:t>רשב"א</w:t>
      </w:r>
      <w:r w:rsidRPr="00B35A77">
        <w:rPr>
          <w:rFonts w:ascii="Narkisim" w:hAnsi="Narkisim"/>
          <w:szCs w:val="20"/>
          <w:rtl/>
        </w:rPr>
        <w:t xml:space="preserve"> (הו' בר"ן) דכיון דמתחילה פתחינן בחרטה ואי"צ לשבת</w:t>
      </w:r>
      <w:r w:rsidRPr="00B35A77">
        <w:rPr>
          <w:rStyle w:val="ac"/>
          <w:rFonts w:ascii="Narkisim" w:hAnsi="Narkisim"/>
          <w:szCs w:val="20"/>
          <w:rtl/>
        </w:rPr>
        <w:footnoteReference w:id="536"/>
      </w:r>
      <w:r w:rsidRPr="00B35A77">
        <w:rPr>
          <w:rFonts w:ascii="Narkisim" w:hAnsi="Narkisim"/>
          <w:szCs w:val="20"/>
        </w:rPr>
        <w:t xml:space="preserve">, </w:t>
      </w:r>
      <w:r w:rsidRPr="00B35A77">
        <w:rPr>
          <w:rFonts w:ascii="Narkisim" w:hAnsi="Narkisim"/>
          <w:szCs w:val="20"/>
          <w:rtl/>
        </w:rPr>
        <w:t>אף אח"כ מהני בעמידה</w:t>
      </w:r>
      <w:r w:rsidRPr="00B35A77">
        <w:rPr>
          <w:rStyle w:val="ac"/>
          <w:rFonts w:ascii="Narkisim" w:hAnsi="Narkisim"/>
          <w:szCs w:val="20"/>
          <w:rtl/>
        </w:rPr>
        <w:footnoteReference w:id="537"/>
      </w:r>
      <w:r w:rsidRPr="00B35A77">
        <w:rPr>
          <w:rFonts w:ascii="Narkisim" w:hAnsi="Narkisim"/>
          <w:szCs w:val="20"/>
          <w:rtl/>
        </w:rPr>
        <w:t>]</w:t>
      </w:r>
      <w:r w:rsidRPr="00B35A77">
        <w:rPr>
          <w:rFonts w:ascii="Narkisim" w:hAnsi="Narkisim"/>
          <w:szCs w:val="20"/>
        </w:rPr>
        <w:t>.</w:t>
      </w:r>
    </w:p>
    <w:p w14:paraId="544A3143" w14:textId="77777777" w:rsidR="00101874" w:rsidRPr="00B35A77" w:rsidRDefault="00000000" w:rsidP="00B35A77">
      <w:pPr>
        <w:bidi/>
        <w:rPr>
          <w:rFonts w:ascii="Narkisim" w:hAnsi="Narkisim" w:cs="Narkisim"/>
        </w:rPr>
      </w:pPr>
      <w:r w:rsidRPr="00B35A77">
        <w:rPr>
          <w:rFonts w:ascii="Narkisim" w:hAnsi="Narkisim" w:cs="Narkisim"/>
          <w:rtl/>
        </w:rPr>
        <w:t xml:space="preserve">אבל </w:t>
      </w:r>
      <w:r w:rsidRPr="00B35A77">
        <w:rPr>
          <w:rFonts w:ascii="Narkisim" w:hAnsi="Narkisim" w:cs="Narkisim"/>
          <w:b/>
          <w:bCs/>
          <w:rtl/>
        </w:rPr>
        <w:t>רש"י</w:t>
      </w:r>
      <w:r w:rsidRPr="00B35A77">
        <w:rPr>
          <w:rFonts w:ascii="Narkisim" w:hAnsi="Narkisim" w:cs="Narkisim"/>
          <w:rtl/>
        </w:rPr>
        <w:t xml:space="preserve"> </w:t>
      </w:r>
      <w:r w:rsidRPr="00B35A77">
        <w:rPr>
          <w:rFonts w:ascii="Narkisim" w:hAnsi="Narkisim" w:cs="Narkisim"/>
          <w:szCs w:val="20"/>
          <w:rtl/>
        </w:rPr>
        <w:t>(עירובין סד:)</w:t>
      </w:r>
      <w:r w:rsidRPr="00B35A77">
        <w:rPr>
          <w:rFonts w:ascii="Narkisim" w:hAnsi="Narkisim" w:cs="Narkisim"/>
          <w:rtl/>
        </w:rPr>
        <w:t xml:space="preserve"> גרס </w:t>
      </w:r>
      <w:r w:rsidRPr="00B35A77">
        <w:rPr>
          <w:rFonts w:ascii="Narkisim" w:hAnsi="Narkisim" w:cs="Narkisim"/>
          <w:szCs w:val="20"/>
          <w:rtl/>
        </w:rPr>
        <w:t>[כלפנינו]</w:t>
      </w:r>
      <w:r w:rsidRPr="00B35A77">
        <w:rPr>
          <w:rFonts w:ascii="Narkisim" w:hAnsi="Narkisim" w:cs="Narkisim"/>
          <w:rtl/>
        </w:rPr>
        <w:t xml:space="preserve"> סבר פותחין בחרטה. ופ</w:t>
      </w:r>
      <w:r w:rsidRPr="00B35A77">
        <w:rPr>
          <w:rFonts w:ascii="Narkisim" w:hAnsi="Narkisim" w:cs="Narkisim"/>
          <w:b/>
          <w:bCs/>
          <w:rtl/>
        </w:rPr>
        <w:t>רש"י</w:t>
      </w:r>
      <w:r w:rsidRPr="00B35A77">
        <w:rPr>
          <w:rFonts w:ascii="Narkisim" w:hAnsi="Narkisim" w:cs="Narkisim"/>
          <w:rtl/>
        </w:rPr>
        <w:t xml:space="preserve"> דצריך למצוא פתח שלא נדר על דעת כן. ולמ"ד אין פותחין בחרטה החכם עוקר את הנדר אע"פ שאינו מוצא טעם עקירה. וכ"כ ה</w:t>
      </w:r>
      <w:r w:rsidRPr="00B35A77">
        <w:rPr>
          <w:rFonts w:ascii="Narkisim" w:hAnsi="Narkisim" w:cs="Narkisim"/>
          <w:b/>
          <w:bCs/>
          <w:rtl/>
        </w:rPr>
        <w:t>מפרש</w:t>
      </w:r>
      <w:r w:rsidRPr="00B35A77">
        <w:rPr>
          <w:rFonts w:ascii="Narkisim" w:hAnsi="Narkisim" w:cs="Narkisim"/>
          <w:rtl/>
        </w:rPr>
        <w:t xml:space="preserve"> כאן. </w:t>
      </w:r>
      <w:r w:rsidRPr="00B35A77">
        <w:rPr>
          <w:rFonts w:ascii="Narkisim" w:hAnsi="Narkisim" w:cs="Narkisim"/>
          <w:szCs w:val="20"/>
          <w:rtl/>
        </w:rPr>
        <w:t>ו</w:t>
      </w:r>
      <w:r w:rsidRPr="00B35A77">
        <w:rPr>
          <w:rFonts w:ascii="Narkisim" w:hAnsi="Narkisim" w:cs="Narkisim"/>
          <w:b/>
          <w:bCs/>
          <w:szCs w:val="20"/>
          <w:rtl/>
        </w:rPr>
        <w:t>תוס</w:t>
      </w:r>
      <w:r w:rsidRPr="00B35A77">
        <w:rPr>
          <w:rFonts w:ascii="Narkisim" w:hAnsi="Narkisim" w:cs="Narkisim"/>
          <w:szCs w:val="20"/>
          <w:rtl/>
        </w:rPr>
        <w:t>' (עירובין) האריך להקשות על רש"י.</w:t>
      </w:r>
      <w:r w:rsidRPr="00B35A77">
        <w:rPr>
          <w:rFonts w:ascii="Narkisim" w:hAnsi="Narkisim" w:cs="Narkisim"/>
          <w:rtl/>
        </w:rPr>
        <w:t xml:space="preserve"> וה</w:t>
      </w:r>
      <w:r w:rsidRPr="00B35A77">
        <w:rPr>
          <w:rFonts w:ascii="Narkisim" w:hAnsi="Narkisim" w:cs="Narkisim"/>
          <w:b/>
          <w:bCs/>
          <w:rtl/>
        </w:rPr>
        <w:t>לח"מ</w:t>
      </w:r>
      <w:r w:rsidRPr="00B35A77">
        <w:rPr>
          <w:rFonts w:ascii="Narkisim" w:hAnsi="Narkisim" w:cs="Narkisim"/>
          <w:rtl/>
        </w:rPr>
        <w:t xml:space="preserve"> (שבועות ו ה) כתב דרש"י גרס בגמ' (לעיל כא:) דאין פותחין בחרטה, וכך קי"ל דבעי טעם עקירה</w:t>
      </w:r>
      <w:r w:rsidRPr="00B35A77">
        <w:rPr>
          <w:rFonts w:ascii="Narkisim" w:hAnsi="Narkisim" w:cs="Narkisim"/>
        </w:rPr>
        <w:t>.</w:t>
      </w:r>
    </w:p>
    <w:p w14:paraId="3D50B154" w14:textId="77777777" w:rsidR="00101874" w:rsidRPr="00B35A77" w:rsidRDefault="00000000" w:rsidP="00B35A77">
      <w:pPr>
        <w:pStyle w:val="a7"/>
        <w:bidi/>
        <w:rPr>
          <w:rFonts w:ascii="Narkisim" w:hAnsi="Narkisim"/>
        </w:rPr>
      </w:pPr>
      <w:r w:rsidRPr="00B35A77">
        <w:rPr>
          <w:rFonts w:ascii="Narkisim" w:hAnsi="Narkisim"/>
          <w:rtl/>
        </w:rPr>
        <w:t>ועוד כתב ה</w:t>
      </w:r>
      <w:r w:rsidRPr="00B35A77">
        <w:rPr>
          <w:rFonts w:ascii="Narkisim" w:hAnsi="Narkisim"/>
          <w:b/>
          <w:bCs/>
          <w:rtl/>
        </w:rPr>
        <w:t>שיטמ"ק</w:t>
      </w:r>
      <w:r w:rsidRPr="00B35A77">
        <w:rPr>
          <w:rFonts w:ascii="Narkisim" w:hAnsi="Narkisim"/>
          <w:rtl/>
        </w:rPr>
        <w:t xml:space="preserve"> </w:t>
      </w:r>
      <w:r w:rsidRPr="00B35A77">
        <w:rPr>
          <w:rFonts w:ascii="Narkisim" w:hAnsi="Narkisim"/>
          <w:szCs w:val="20"/>
          <w:rtl/>
        </w:rPr>
        <w:t xml:space="preserve">(בשם </w:t>
      </w:r>
      <w:r w:rsidRPr="00B35A77">
        <w:rPr>
          <w:rFonts w:ascii="Narkisim" w:hAnsi="Narkisim"/>
          <w:b/>
          <w:bCs/>
          <w:szCs w:val="20"/>
          <w:rtl/>
        </w:rPr>
        <w:t>שיטה</w:t>
      </w:r>
      <w:r w:rsidRPr="00B35A77">
        <w:rPr>
          <w:rFonts w:ascii="Narkisim" w:hAnsi="Narkisim"/>
          <w:szCs w:val="20"/>
          <w:rtl/>
        </w:rPr>
        <w:t>, וכ"כ ה</w:t>
      </w:r>
      <w:r w:rsidRPr="00B35A77">
        <w:rPr>
          <w:rFonts w:ascii="Narkisim" w:hAnsi="Narkisim"/>
          <w:b/>
          <w:bCs/>
          <w:szCs w:val="20"/>
          <w:rtl/>
        </w:rPr>
        <w:t>מפרש</w:t>
      </w:r>
      <w:r w:rsidRPr="00B35A77">
        <w:rPr>
          <w:rFonts w:ascii="Narkisim" w:hAnsi="Narkisim"/>
          <w:szCs w:val="20"/>
          <w:rtl/>
        </w:rPr>
        <w:t xml:space="preserve"> כא:)</w:t>
      </w:r>
      <w:r w:rsidRPr="00B35A77">
        <w:rPr>
          <w:rFonts w:ascii="Narkisim" w:hAnsi="Narkisim"/>
          <w:rtl/>
        </w:rPr>
        <w:t xml:space="preserve"> דמ"ד אין פותחין בחרטה, אם הנודר אומר טעם חרטה מתירין לו. אבל אם אינו אומר, אין פותחין לו. ולמ"ד פותחין צריך החכם להתיישב בדעתו אם יש לו טעם חרטה</w:t>
      </w:r>
      <w:r w:rsidRPr="00B35A77">
        <w:rPr>
          <w:rFonts w:ascii="Narkisim" w:hAnsi="Narkisim"/>
        </w:rPr>
        <w:t>.</w:t>
      </w:r>
    </w:p>
    <w:p w14:paraId="5BAFC31F" w14:textId="77777777" w:rsidR="00101874" w:rsidRPr="00B35A77" w:rsidRDefault="00000000" w:rsidP="00B35A77">
      <w:pPr>
        <w:bidi/>
        <w:rPr>
          <w:rFonts w:ascii="Narkisim" w:hAnsi="Narkisim" w:cs="Narkisim"/>
        </w:rPr>
      </w:pPr>
      <w:r w:rsidRPr="00B35A77">
        <w:rPr>
          <w:rFonts w:ascii="Narkisim" w:hAnsi="Narkisim" w:cs="Narkisim"/>
          <w:rtl/>
        </w:rPr>
        <w:t>וה</w:t>
      </w:r>
      <w:r w:rsidRPr="00B35A77">
        <w:rPr>
          <w:rFonts w:ascii="Narkisim" w:hAnsi="Narkisim" w:cs="Narkisim"/>
          <w:b/>
          <w:bCs/>
          <w:rtl/>
        </w:rPr>
        <w:t>ש"ך</w:t>
      </w:r>
      <w:r w:rsidRPr="00B35A77">
        <w:rPr>
          <w:rFonts w:ascii="Narkisim" w:hAnsi="Narkisim" w:cs="Narkisim"/>
          <w:rtl/>
        </w:rPr>
        <w:t xml:space="preserve"> (רכח ט) כתב דמבואר דהא דבעי ישיבה הוא משום דבעי עיוני ולהתיישב בדבר, ולא משום דהוה כדין, ולכן הנודר אי"צ לעמוד. אבל הביא דנהגו דהנודר עומד ע"פ ה</w:t>
      </w:r>
      <w:r w:rsidRPr="00B35A77">
        <w:rPr>
          <w:rFonts w:ascii="Narkisim" w:hAnsi="Narkisim" w:cs="Narkisim"/>
          <w:b/>
          <w:bCs/>
          <w:rtl/>
        </w:rPr>
        <w:t>ירושלמי</w:t>
      </w:r>
      <w:r w:rsidRPr="00B35A77">
        <w:rPr>
          <w:rFonts w:ascii="Narkisim" w:hAnsi="Narkisim" w:cs="Narkisim"/>
          <w:rtl/>
        </w:rPr>
        <w:t xml:space="preserve"> [וע"ע בפוסקים]</w:t>
      </w:r>
      <w:r w:rsidRPr="00B35A77">
        <w:rPr>
          <w:rFonts w:ascii="Narkisim" w:hAnsi="Narkisim" w:cs="Narkisim"/>
        </w:rPr>
        <w:t>.</w:t>
      </w:r>
    </w:p>
    <w:p w14:paraId="00DD73C7" w14:textId="77777777" w:rsidR="00101874" w:rsidRPr="00B35A77" w:rsidRDefault="00000000" w:rsidP="00B35A77">
      <w:pPr>
        <w:pStyle w:val="aa"/>
        <w:bidi/>
        <w:rPr>
          <w:rFonts w:ascii="Narkisim" w:hAnsi="Narkisim"/>
        </w:rPr>
      </w:pPr>
      <w:r w:rsidRPr="00B35A77">
        <w:rPr>
          <w:rFonts w:ascii="Narkisim" w:hAnsi="Narkisim"/>
          <w:u w:val="single"/>
          <w:rtl/>
        </w:rPr>
        <w:t>זיל ובעי רחמי על נפשך דחטאת וכו'</w:t>
      </w:r>
      <w:r w:rsidRPr="00B35A77">
        <w:rPr>
          <w:rFonts w:ascii="Narkisim" w:hAnsi="Narkisim"/>
          <w:rtl/>
        </w:rPr>
        <w:t>. ה</w:t>
      </w:r>
      <w:r w:rsidRPr="00B35A77">
        <w:rPr>
          <w:rFonts w:ascii="Narkisim" w:hAnsi="Narkisim"/>
          <w:b/>
          <w:bCs/>
          <w:rtl/>
        </w:rPr>
        <w:t>שיטמ"ק</w:t>
      </w:r>
      <w:r w:rsidRPr="00B35A77">
        <w:rPr>
          <w:rFonts w:ascii="Narkisim" w:hAnsi="Narkisim"/>
          <w:rtl/>
        </w:rPr>
        <w:t xml:space="preserve"> (בשם רי"ץ) כתב דחידשו לו דאף דלא עבר על נדרו עד שנשאל, אע"פ שמקיימו נקרא חוטא. [ומבואר דאף דחכם עוקר את הנדר מעיקרא, אפי' הכי צריך תשובה על מה שהיה קודם]</w:t>
      </w:r>
      <w:r w:rsidRPr="00B35A77">
        <w:rPr>
          <w:rFonts w:ascii="Narkisim" w:hAnsi="Narkisim"/>
        </w:rPr>
        <w:t>.</w:t>
      </w:r>
    </w:p>
    <w:p w14:paraId="4AAF41E7" w14:textId="77777777" w:rsidR="00101874" w:rsidRPr="00B35A77" w:rsidRDefault="00000000" w:rsidP="00B35A77">
      <w:pPr>
        <w:pStyle w:val="2"/>
        <w:bidi/>
        <w:rPr>
          <w:rFonts w:ascii="Narkisim" w:hAnsi="Narkisim"/>
        </w:rPr>
      </w:pPr>
      <w:r w:rsidRPr="00B35A77">
        <w:rPr>
          <w:rFonts w:ascii="Narkisim" w:hAnsi="Narkisim"/>
          <w:rtl/>
        </w:rPr>
        <w:t>לשון גרוע - טלי ואכלי</w:t>
      </w:r>
    </w:p>
    <w:p w14:paraId="408025FE" w14:textId="77777777" w:rsidR="00101874" w:rsidRPr="00B35A77" w:rsidRDefault="00000000" w:rsidP="00B35A77">
      <w:pPr>
        <w:bidi/>
        <w:rPr>
          <w:rFonts w:ascii="Narkisim" w:hAnsi="Narkisim" w:cs="Narkisim"/>
        </w:rPr>
      </w:pPr>
      <w:r w:rsidRPr="00B35A77">
        <w:rPr>
          <w:rFonts w:ascii="Narkisim" w:hAnsi="Narkisim" w:cs="Narkisim"/>
          <w:u w:val="single"/>
          <w:rtl/>
        </w:rPr>
        <w:t>תניא האומר וכו' אי אפשי שתדורי, אין זה נדר וכו'</w:t>
      </w:r>
      <w:r w:rsidRPr="00B35A77">
        <w:rPr>
          <w:rFonts w:ascii="Narkisim" w:hAnsi="Narkisim" w:cs="Narkisim"/>
          <w:rtl/>
        </w:rPr>
        <w:t>. ה</w:t>
      </w:r>
      <w:r w:rsidRPr="00B35A77">
        <w:rPr>
          <w:rFonts w:ascii="Narkisim" w:hAnsi="Narkisim" w:cs="Narkisim"/>
          <w:b/>
          <w:bCs/>
          <w:rtl/>
        </w:rPr>
        <w:t>ר"ן</w:t>
      </w:r>
      <w:r w:rsidRPr="00B35A77">
        <w:rPr>
          <w:rFonts w:ascii="Narkisim" w:hAnsi="Narkisim" w:cs="Narkisim"/>
          <w:rtl/>
        </w:rPr>
        <w:t xml:space="preserve"> בפי' הב' מבואר דהנידון משום הפרה. אבל לפי' הא' נתכוון להקמה לנדרים דמעיקרא [אלא דל"מ הנך לשונות דרישא]. וה</w:t>
      </w:r>
      <w:r w:rsidRPr="00B35A77">
        <w:rPr>
          <w:rFonts w:ascii="Narkisim" w:hAnsi="Narkisim" w:cs="Narkisim"/>
          <w:b/>
          <w:bCs/>
          <w:rtl/>
        </w:rPr>
        <w:t>רשב"א</w:t>
      </w:r>
      <w:r w:rsidRPr="00B35A77">
        <w:rPr>
          <w:rFonts w:ascii="Narkisim" w:hAnsi="Narkisim" w:cs="Narkisim"/>
          <w:rtl/>
        </w:rPr>
        <w:t xml:space="preserve"> ביאר דלעולם אינו היקם עד שיקיים </w:t>
      </w:r>
      <w:r w:rsidRPr="00B35A77">
        <w:rPr>
          <w:rFonts w:ascii="Narkisim" w:hAnsi="Narkisim" w:cs="Narkisim"/>
          <w:i/>
          <w:iCs/>
          <w:rtl/>
        </w:rPr>
        <w:t>אלו</w:t>
      </w:r>
      <w:r w:rsidRPr="00B35A77">
        <w:rPr>
          <w:rFonts w:ascii="Narkisim" w:hAnsi="Narkisim" w:cs="Narkisim"/>
          <w:rtl/>
        </w:rPr>
        <w:t xml:space="preserve"> בפירוש</w:t>
      </w:r>
      <w:r w:rsidRPr="00B35A77">
        <w:rPr>
          <w:rStyle w:val="ac"/>
          <w:rFonts w:ascii="Narkisim" w:hAnsi="Narkisim" w:cs="Narkisim"/>
          <w:rtl/>
        </w:rPr>
        <w:footnoteReference w:id="538"/>
      </w:r>
      <w:r w:rsidRPr="00B35A77">
        <w:rPr>
          <w:rFonts w:ascii="Narkisim" w:hAnsi="Narkisim" w:cs="Narkisim"/>
        </w:rPr>
        <w:t xml:space="preserve">. </w:t>
      </w:r>
      <w:r w:rsidRPr="00B35A77">
        <w:rPr>
          <w:rFonts w:ascii="Narkisim" w:hAnsi="Narkisim" w:cs="Narkisim"/>
          <w:szCs w:val="20"/>
          <w:rtl/>
        </w:rPr>
        <w:t>ואף דהקמה בלב מהני, צ"ל דה"מ כשנתכוון לנדרים אלו להדיא. אבל ל"מ שמדוייק מדבריו. וצריך גילוי על נדרים אלו דוקא</w:t>
      </w:r>
      <w:r w:rsidRPr="00B35A77">
        <w:rPr>
          <w:rStyle w:val="ac"/>
          <w:rFonts w:ascii="Narkisim" w:hAnsi="Narkisim" w:cs="Narkisim"/>
          <w:szCs w:val="20"/>
          <w:rtl/>
        </w:rPr>
        <w:footnoteReference w:id="539"/>
      </w:r>
      <w:r w:rsidRPr="00B35A77">
        <w:rPr>
          <w:rFonts w:ascii="Narkisim" w:hAnsi="Narkisim" w:cs="Narkisim"/>
          <w:szCs w:val="20"/>
        </w:rPr>
        <w:t>.</w:t>
      </w:r>
    </w:p>
    <w:p w14:paraId="0F3E55DF" w14:textId="77777777" w:rsidR="00101874" w:rsidRPr="00B35A77" w:rsidRDefault="00000000" w:rsidP="00B35A77">
      <w:pPr>
        <w:pStyle w:val="aa"/>
        <w:bidi/>
        <w:rPr>
          <w:rFonts w:ascii="Narkisim" w:hAnsi="Narkisim"/>
        </w:rPr>
      </w:pPr>
      <w:r w:rsidRPr="00B35A77">
        <w:rPr>
          <w:rFonts w:ascii="Narkisim" w:hAnsi="Narkisim"/>
          <w:u w:val="single"/>
          <w:rtl/>
        </w:rPr>
        <w:t>שם. אי אפשי וכו'</w:t>
      </w:r>
      <w:r w:rsidRPr="00B35A77">
        <w:rPr>
          <w:rFonts w:ascii="Narkisim" w:hAnsi="Narkisim"/>
          <w:rtl/>
        </w:rPr>
        <w:t>. [ולפי' הב' בר"ן קמ"ל דלא הוה הפרה, דבהפרה בעי לשון מפורש</w:t>
      </w:r>
      <w:r w:rsidRPr="00B35A77">
        <w:rPr>
          <w:rStyle w:val="ac"/>
          <w:rFonts w:ascii="Narkisim" w:hAnsi="Narkisim"/>
          <w:rtl/>
        </w:rPr>
        <w:footnoteReference w:id="540"/>
      </w:r>
      <w:r w:rsidRPr="00B35A77">
        <w:rPr>
          <w:rFonts w:ascii="Narkisim" w:hAnsi="Narkisim"/>
        </w:rPr>
        <w:t xml:space="preserve">. </w:t>
      </w:r>
      <w:r w:rsidRPr="00B35A77">
        <w:rPr>
          <w:rFonts w:ascii="Narkisim" w:hAnsi="Narkisim"/>
          <w:rtl/>
        </w:rPr>
        <w:t xml:space="preserve">ובשו"ת </w:t>
      </w:r>
      <w:r w:rsidRPr="00B35A77">
        <w:rPr>
          <w:rFonts w:ascii="Narkisim" w:hAnsi="Narkisim"/>
          <w:b/>
          <w:bCs/>
          <w:rtl/>
        </w:rPr>
        <w:t>עונג</w:t>
      </w:r>
      <w:r w:rsidRPr="00B35A77">
        <w:rPr>
          <w:rFonts w:ascii="Narkisim" w:hAnsi="Narkisim"/>
          <w:rtl/>
        </w:rPr>
        <w:t xml:space="preserve"> </w:t>
      </w:r>
      <w:r w:rsidRPr="00B35A77">
        <w:rPr>
          <w:rFonts w:ascii="Narkisim" w:hAnsi="Narkisim"/>
          <w:b/>
          <w:bCs/>
          <w:rtl/>
        </w:rPr>
        <w:t>יו"ט</w:t>
      </w:r>
      <w:r w:rsidRPr="00B35A77">
        <w:rPr>
          <w:rFonts w:ascii="Narkisim" w:hAnsi="Narkisim"/>
          <w:rtl/>
        </w:rPr>
        <w:t xml:space="preserve"> (קמג) הק' דגבי גט קי"ל (גיטין לב.) דלשון 'אי אפשי' הוה לשון ביטול [מכאן ולהבא], ומ"ש דלא נחשב לשון הפרה בנדרים. וביאר דגבי גט כל שגילה דעתו נחשב ביטול לשליחות. ואילו בסוגיין בעינן לשון הפרה וביטול. ואף שלא היה רוצה שתידור, שמא כיון שנדרה ניחא ליה</w:t>
      </w:r>
      <w:r w:rsidRPr="00B35A77">
        <w:rPr>
          <w:rFonts w:ascii="Narkisim" w:hAnsi="Narkisim"/>
        </w:rPr>
        <w:t>.</w:t>
      </w:r>
    </w:p>
    <w:p w14:paraId="65710242" w14:textId="77777777" w:rsidR="00101874" w:rsidRPr="00B35A77" w:rsidRDefault="00000000" w:rsidP="00B35A77">
      <w:pPr>
        <w:pStyle w:val="aa"/>
        <w:bidi/>
        <w:rPr>
          <w:rFonts w:ascii="Narkisim" w:hAnsi="Narkisim"/>
        </w:rPr>
      </w:pPr>
      <w:r w:rsidRPr="00B35A77">
        <w:rPr>
          <w:rFonts w:ascii="Narkisim" w:hAnsi="Narkisim"/>
          <w:u w:val="single"/>
          <w:rtl/>
        </w:rPr>
        <w:t>ר"ן ד"ה תניא האומר וכו'.</w:t>
      </w:r>
      <w:r w:rsidRPr="00B35A77">
        <w:rPr>
          <w:rFonts w:ascii="Narkisim" w:hAnsi="Narkisim"/>
          <w:rtl/>
        </w:rPr>
        <w:t xml:space="preserve"> ונראה בעיני דטעמא דמילתא וכו' לא גרע הני לישני מקיים בליבו. וה</w:t>
      </w:r>
      <w:r w:rsidRPr="00B35A77">
        <w:rPr>
          <w:rFonts w:ascii="Narkisim" w:hAnsi="Narkisim"/>
          <w:b/>
          <w:bCs/>
          <w:rtl/>
        </w:rPr>
        <w:t>אחרונים</w:t>
      </w:r>
      <w:r w:rsidRPr="00B35A77">
        <w:rPr>
          <w:rFonts w:ascii="Narkisim" w:hAnsi="Narkisim"/>
          <w:rtl/>
        </w:rPr>
        <w:t xml:space="preserve"> העירו דלכאורה מבואר דלא כסברת ה</w:t>
      </w:r>
      <w:r w:rsidRPr="00B35A77">
        <w:rPr>
          <w:rFonts w:ascii="Narkisim" w:hAnsi="Narkisim"/>
          <w:b/>
          <w:bCs/>
          <w:rtl/>
        </w:rPr>
        <w:t>טור"א</w:t>
      </w:r>
      <w:r w:rsidRPr="00B35A77">
        <w:rPr>
          <w:rFonts w:ascii="Narkisim" w:hAnsi="Narkisim"/>
          <w:rtl/>
        </w:rPr>
        <w:t xml:space="preserve"> (חגיגה י א"ש, הו' לעיל ב.) דאף באופן דמהני חלות בליבו, מ"מ היכא דהוציא בפיו לשון גרוע ל"מ, דדעתו שיחול ע"פ דיבורו ולא ע"פ מחשבה. [ודנו דיש לחלק דגדר הקמה הוה הסכמה לנדר, ולא חלות בפנ"ע]</w:t>
      </w:r>
      <w:r w:rsidRPr="00B35A77">
        <w:rPr>
          <w:rFonts w:ascii="Narkisim" w:hAnsi="Narkisim"/>
        </w:rPr>
        <w:t>.</w:t>
      </w:r>
    </w:p>
    <w:p w14:paraId="3B708B4C" w14:textId="77777777" w:rsidR="00101874" w:rsidRPr="00B35A77" w:rsidRDefault="00000000" w:rsidP="00B35A77">
      <w:pPr>
        <w:pStyle w:val="a7"/>
        <w:bidi/>
        <w:rPr>
          <w:rFonts w:ascii="Narkisim" w:hAnsi="Narkisim"/>
        </w:rPr>
      </w:pPr>
      <w:r w:rsidRPr="00B35A77">
        <w:rPr>
          <w:rFonts w:ascii="Narkisim" w:hAnsi="Narkisim"/>
          <w:rtl/>
        </w:rPr>
        <w:t>וה</w:t>
      </w:r>
      <w:r w:rsidRPr="00B35A77">
        <w:rPr>
          <w:rFonts w:ascii="Narkisim" w:hAnsi="Narkisim"/>
          <w:b/>
          <w:bCs/>
          <w:rtl/>
        </w:rPr>
        <w:t>שיטמ"ק</w:t>
      </w:r>
      <w:r w:rsidRPr="00B35A77">
        <w:rPr>
          <w:rFonts w:ascii="Narkisim" w:hAnsi="Narkisim"/>
          <w:rtl/>
        </w:rPr>
        <w:t xml:space="preserve"> </w:t>
      </w:r>
      <w:r w:rsidRPr="00B35A77">
        <w:rPr>
          <w:rFonts w:ascii="Narkisim" w:hAnsi="Narkisim"/>
          <w:szCs w:val="20"/>
          <w:rtl/>
        </w:rPr>
        <w:t xml:space="preserve">(בשם הרא"מ) </w:t>
      </w:r>
      <w:r w:rsidRPr="00B35A77">
        <w:rPr>
          <w:rFonts w:ascii="Narkisim" w:hAnsi="Narkisim"/>
          <w:rtl/>
        </w:rPr>
        <w:t>כת' דבהפרה ל"מ לשון של משמעות הפרה, ואילו הקמה מהני משמעות הקמה. דאזלי' לחומרא [והקמה הוה חומרא]</w:t>
      </w:r>
      <w:r w:rsidRPr="00B35A77">
        <w:rPr>
          <w:rFonts w:ascii="Narkisim" w:hAnsi="Narkisim"/>
        </w:rPr>
        <w:t>.</w:t>
      </w:r>
    </w:p>
    <w:p w14:paraId="679CBCF9" w14:textId="77777777" w:rsidR="00101874" w:rsidRPr="00B35A77" w:rsidRDefault="00000000" w:rsidP="00B35A77">
      <w:pPr>
        <w:bidi/>
        <w:rPr>
          <w:rFonts w:ascii="Narkisim" w:hAnsi="Narkisim" w:cs="Narkisim"/>
        </w:rPr>
      </w:pPr>
      <w:r w:rsidRPr="00B35A77">
        <w:rPr>
          <w:rFonts w:ascii="Narkisim" w:hAnsi="Narkisim" w:cs="Narkisim"/>
          <w:u w:val="single"/>
          <w:rtl/>
        </w:rPr>
        <w:t>אלא אומר לה טלי ואכלי טלי ושתי, והנדר בטל מאליו א"ר יוחנן וצריך שיבטל בליבו וכו'</w:t>
      </w:r>
      <w:r w:rsidRPr="00B35A77">
        <w:rPr>
          <w:rFonts w:ascii="Narkisim" w:hAnsi="Narkisim" w:cs="Narkisim"/>
          <w:rtl/>
        </w:rPr>
        <w:t>. ה</w:t>
      </w:r>
      <w:r w:rsidRPr="00B35A77">
        <w:rPr>
          <w:rFonts w:ascii="Narkisim" w:hAnsi="Narkisim" w:cs="Narkisim"/>
          <w:b/>
          <w:bCs/>
          <w:rtl/>
        </w:rPr>
        <w:t>ראשונים</w:t>
      </w:r>
      <w:r w:rsidRPr="00B35A77">
        <w:rPr>
          <w:rFonts w:ascii="Narkisim" w:hAnsi="Narkisim" w:cs="Narkisim"/>
          <w:rtl/>
        </w:rPr>
        <w:t xml:space="preserve"> דנו האיך מצטרף הפרה בלב עם לשון גרוע [טלי ואכלי], ואיזה עיקר. וה</w:t>
      </w:r>
      <w:r w:rsidRPr="00B35A77">
        <w:rPr>
          <w:rFonts w:ascii="Narkisim" w:hAnsi="Narkisim" w:cs="Narkisim"/>
          <w:b/>
          <w:bCs/>
          <w:rtl/>
        </w:rPr>
        <w:t>ר"ן</w:t>
      </w:r>
      <w:r w:rsidRPr="00B35A77">
        <w:rPr>
          <w:rFonts w:ascii="Narkisim" w:hAnsi="Narkisim" w:cs="Narkisim"/>
          <w:rtl/>
        </w:rPr>
        <w:t xml:space="preserve"> ביאר דחל בהפרה בליבו, ע"י שגילה דעתו [שאומר לה לאכול]</w:t>
      </w:r>
      <w:r w:rsidRPr="00B35A77">
        <w:rPr>
          <w:rFonts w:ascii="Narkisim" w:hAnsi="Narkisim" w:cs="Narkisim"/>
        </w:rPr>
        <w:t>.</w:t>
      </w:r>
    </w:p>
    <w:p w14:paraId="030A788C" w14:textId="77777777" w:rsidR="00101874" w:rsidRPr="00B35A77" w:rsidRDefault="00000000" w:rsidP="00B35A77">
      <w:pPr>
        <w:pStyle w:val="a7"/>
        <w:bidi/>
        <w:rPr>
          <w:rFonts w:ascii="Narkisim" w:hAnsi="Narkisim"/>
        </w:rPr>
      </w:pPr>
      <w:r w:rsidRPr="00B35A77">
        <w:rPr>
          <w:rFonts w:ascii="Narkisim" w:hAnsi="Narkisim"/>
          <w:rtl/>
        </w:rPr>
        <w:t>וה</w:t>
      </w:r>
      <w:r w:rsidRPr="00B35A77">
        <w:rPr>
          <w:rFonts w:ascii="Narkisim" w:hAnsi="Narkisim"/>
          <w:b/>
          <w:bCs/>
          <w:rtl/>
        </w:rPr>
        <w:t>רשב"א</w:t>
      </w:r>
      <w:r w:rsidRPr="00B35A77">
        <w:rPr>
          <w:rFonts w:ascii="Narkisim" w:hAnsi="Narkisim"/>
          <w:rtl/>
        </w:rPr>
        <w:t xml:space="preserve"> תי' בשם </w:t>
      </w:r>
      <w:r w:rsidRPr="00B35A77">
        <w:rPr>
          <w:rFonts w:ascii="Narkisim" w:hAnsi="Narkisim"/>
          <w:b/>
          <w:bCs/>
          <w:rtl/>
        </w:rPr>
        <w:t>תוס</w:t>
      </w:r>
      <w:r w:rsidRPr="00B35A77">
        <w:rPr>
          <w:rFonts w:ascii="Narkisim" w:hAnsi="Narkisim"/>
          <w:rtl/>
        </w:rPr>
        <w:t xml:space="preserve">' דמדאורייתא מהני לבטל או להפר בלב. ואף דדרשי' 'זה הדבר' דלא מהני לשון אחרת [כגון אי אפשי וכיו"ב]. ומדרבנן צריך לומר טלי ואכלי, כדי להראותה שהפר </w:t>
      </w:r>
      <w:r w:rsidRPr="00B35A77">
        <w:rPr>
          <w:rFonts w:ascii="Narkisim" w:hAnsi="Narkisim"/>
          <w:rtl/>
        </w:rPr>
        <w:lastRenderedPageBreak/>
        <w:t>בליבו. והא דאמרי' (עט.) דהפר בלב ל"מ, היינו מדרבנן, וכגון שלא אמר טלי ואכלי</w:t>
      </w:r>
      <w:r w:rsidRPr="00B35A77">
        <w:rPr>
          <w:rStyle w:val="ac"/>
          <w:rFonts w:ascii="Narkisim" w:hAnsi="Narkisim"/>
          <w:rtl/>
        </w:rPr>
        <w:footnoteReference w:id="541"/>
      </w:r>
      <w:r w:rsidRPr="00B35A77">
        <w:rPr>
          <w:rFonts w:ascii="Narkisim" w:hAnsi="Narkisim"/>
        </w:rPr>
        <w:t>.</w:t>
      </w:r>
    </w:p>
    <w:p w14:paraId="43BF4F67" w14:textId="77777777" w:rsidR="00101874" w:rsidRPr="00B35A77" w:rsidRDefault="00000000" w:rsidP="00B35A77">
      <w:pPr>
        <w:pStyle w:val="a8"/>
        <w:bidi/>
        <w:rPr>
          <w:rFonts w:ascii="Narkisim" w:hAnsi="Narkisim"/>
        </w:rPr>
      </w:pPr>
      <w:r w:rsidRPr="00B35A77">
        <w:rPr>
          <w:rFonts w:ascii="Narkisim" w:hAnsi="Narkisim"/>
          <w:rtl/>
        </w:rPr>
        <w:t>וה</w:t>
      </w:r>
      <w:r w:rsidRPr="00B35A77">
        <w:rPr>
          <w:rFonts w:ascii="Narkisim" w:hAnsi="Narkisim"/>
          <w:b/>
          <w:bCs/>
          <w:rtl/>
        </w:rPr>
        <w:t>שיטמ"ק</w:t>
      </w:r>
      <w:r w:rsidRPr="00B35A77">
        <w:rPr>
          <w:rFonts w:ascii="Narkisim" w:hAnsi="Narkisim"/>
          <w:rtl/>
        </w:rPr>
        <w:t xml:space="preserve"> כת' דמדאורייתא מהני ידות הפרה כהפרה, והעמידו על דין תורה. [משמע דל"מ הפרה בלב, אלא דס"ד דמהני מדין ידות. וע' בסמוך]</w:t>
      </w:r>
      <w:r w:rsidRPr="00B35A77">
        <w:rPr>
          <w:rFonts w:ascii="Narkisim" w:hAnsi="Narkisim"/>
        </w:rPr>
        <w:t>.</w:t>
      </w:r>
    </w:p>
    <w:p w14:paraId="1D55F345" w14:textId="77777777" w:rsidR="00101874" w:rsidRPr="00B35A77" w:rsidRDefault="00000000" w:rsidP="00B35A77">
      <w:pPr>
        <w:bidi/>
        <w:rPr>
          <w:rFonts w:ascii="Narkisim" w:hAnsi="Narkisim" w:cs="Narkisim"/>
        </w:rPr>
      </w:pPr>
      <w:r w:rsidRPr="00B35A77">
        <w:rPr>
          <w:rFonts w:ascii="Narkisim" w:hAnsi="Narkisim" w:cs="Narkisim"/>
          <w:rtl/>
        </w:rPr>
        <w:t>וה</w:t>
      </w:r>
      <w:r w:rsidRPr="00B35A77">
        <w:rPr>
          <w:rFonts w:ascii="Narkisim" w:hAnsi="Narkisim" w:cs="Narkisim"/>
          <w:b/>
          <w:bCs/>
          <w:rtl/>
        </w:rPr>
        <w:t>רא"ש</w:t>
      </w:r>
      <w:r w:rsidRPr="00B35A77">
        <w:rPr>
          <w:rFonts w:ascii="Narkisim" w:hAnsi="Narkisim" w:cs="Narkisim"/>
          <w:rtl/>
        </w:rPr>
        <w:t xml:space="preserve"> הביא בשם ה</w:t>
      </w:r>
      <w:r w:rsidRPr="00B35A77">
        <w:rPr>
          <w:rFonts w:ascii="Narkisim" w:hAnsi="Narkisim" w:cs="Narkisim"/>
          <w:b/>
          <w:bCs/>
          <w:rtl/>
        </w:rPr>
        <w:t>רא"מ</w:t>
      </w:r>
      <w:r w:rsidRPr="00B35A77">
        <w:rPr>
          <w:rFonts w:ascii="Narkisim" w:hAnsi="Narkisim" w:cs="Narkisim"/>
          <w:rtl/>
        </w:rPr>
        <w:t xml:space="preserve"> דהכא 'אומר בליבו' [ועדיף במחשבה בעלמא], וכמו ברכה"מ בליבו. ומהני עיקר ההפרה באמירה בלב, ואף שלא אמרו בקול רם</w:t>
      </w:r>
      <w:r w:rsidRPr="00B35A77">
        <w:rPr>
          <w:rStyle w:val="ac"/>
          <w:rFonts w:ascii="Narkisim" w:hAnsi="Narkisim" w:cs="Narkisim"/>
          <w:rtl/>
        </w:rPr>
        <w:footnoteReference w:id="542"/>
      </w:r>
      <w:r w:rsidRPr="00B35A77">
        <w:rPr>
          <w:rFonts w:ascii="Narkisim" w:hAnsi="Narkisim" w:cs="Narkisim"/>
        </w:rPr>
        <w:t xml:space="preserve">. </w:t>
      </w:r>
      <w:r w:rsidRPr="00B35A77">
        <w:rPr>
          <w:rFonts w:ascii="Narkisim" w:hAnsi="Narkisim" w:cs="Narkisim"/>
          <w:rtl/>
        </w:rPr>
        <w:t>וכ"כ ה</w:t>
      </w:r>
      <w:r w:rsidRPr="00B35A77">
        <w:rPr>
          <w:rFonts w:ascii="Narkisim" w:hAnsi="Narkisim" w:cs="Narkisim"/>
          <w:b/>
          <w:bCs/>
          <w:rtl/>
        </w:rPr>
        <w:t>רא"ש</w:t>
      </w:r>
      <w:r w:rsidRPr="00B35A77">
        <w:rPr>
          <w:rFonts w:ascii="Narkisim" w:hAnsi="Narkisim" w:cs="Narkisim"/>
          <w:rtl/>
        </w:rPr>
        <w:t xml:space="preserve"> (עט.) בשם הרא"ם שהפרה בלב ל"מ היינו שחשב בליבו להפר, אבל היכא ד'אמר בליבו' מהני. וה</w:t>
      </w:r>
      <w:r w:rsidRPr="00B35A77">
        <w:rPr>
          <w:rFonts w:ascii="Narkisim" w:hAnsi="Narkisim" w:cs="Narkisim"/>
          <w:b/>
          <w:bCs/>
          <w:rtl/>
        </w:rPr>
        <w:t>ק"נ</w:t>
      </w:r>
      <w:r w:rsidRPr="00B35A77">
        <w:rPr>
          <w:rFonts w:ascii="Narkisim" w:hAnsi="Narkisim" w:cs="Narkisim"/>
          <w:rtl/>
        </w:rPr>
        <w:t xml:space="preserve"> (ג) ביאר דכוונת הרא"ם דבעי להפר בשפתיו </w:t>
      </w:r>
      <w:r w:rsidRPr="00B35A77">
        <w:rPr>
          <w:rFonts w:ascii="Narkisim" w:hAnsi="Narkisim" w:cs="Narkisim"/>
          <w:szCs w:val="20"/>
          <w:rtl/>
        </w:rPr>
        <w:t>[ועי"ז הוה מעשה הפרה, ולא מחשבה]</w:t>
      </w:r>
      <w:r w:rsidRPr="00B35A77">
        <w:rPr>
          <w:rFonts w:ascii="Narkisim" w:hAnsi="Narkisim" w:cs="Narkisim"/>
          <w:rtl/>
        </w:rPr>
        <w:t>, אבל אינו אומר בקול רם, ולכן נחשב 'ביטול בליבו'</w:t>
      </w:r>
      <w:r w:rsidRPr="00B35A77">
        <w:rPr>
          <w:rStyle w:val="ac"/>
          <w:rFonts w:ascii="Narkisim" w:hAnsi="Narkisim" w:cs="Narkisim"/>
          <w:rtl/>
        </w:rPr>
        <w:footnoteReference w:id="543"/>
      </w:r>
      <w:r w:rsidRPr="00B35A77">
        <w:rPr>
          <w:rFonts w:ascii="Narkisim" w:hAnsi="Narkisim" w:cs="Narkisim"/>
          <w:rtl/>
        </w:rPr>
        <w:t>. וכ"כ ה</w:t>
      </w:r>
      <w:r w:rsidRPr="00B35A77">
        <w:rPr>
          <w:rFonts w:ascii="Narkisim" w:hAnsi="Narkisim" w:cs="Narkisim"/>
          <w:b/>
          <w:bCs/>
          <w:rtl/>
        </w:rPr>
        <w:t>ריטב"א</w:t>
      </w:r>
      <w:r w:rsidRPr="00B35A77">
        <w:rPr>
          <w:rFonts w:ascii="Narkisim" w:hAnsi="Narkisim" w:cs="Narkisim"/>
          <w:rtl/>
        </w:rPr>
        <w:t xml:space="preserve"> דדברים שבלב אינם דברים, וצריך להוציא בשפתיו</w:t>
      </w:r>
      <w:r w:rsidRPr="00B35A77">
        <w:rPr>
          <w:rStyle w:val="ac"/>
          <w:rFonts w:ascii="Narkisim" w:hAnsi="Narkisim" w:cs="Narkisim"/>
          <w:rtl/>
        </w:rPr>
        <w:footnoteReference w:id="544"/>
      </w:r>
      <w:r w:rsidRPr="00B35A77">
        <w:rPr>
          <w:rFonts w:ascii="Narkisim" w:hAnsi="Narkisim" w:cs="Narkisim"/>
        </w:rPr>
        <w:t>.</w:t>
      </w:r>
    </w:p>
    <w:p w14:paraId="0562682D" w14:textId="77777777" w:rsidR="00101874" w:rsidRPr="00B35A77" w:rsidRDefault="00000000" w:rsidP="00B35A77">
      <w:pPr>
        <w:bidi/>
        <w:rPr>
          <w:rFonts w:ascii="Narkisim" w:hAnsi="Narkisim" w:cs="Narkisim"/>
        </w:rPr>
      </w:pPr>
      <w:r w:rsidRPr="00B35A77">
        <w:rPr>
          <w:rFonts w:ascii="Narkisim" w:hAnsi="Narkisim" w:cs="Narkisim"/>
          <w:u w:val="single"/>
          <w:rtl/>
        </w:rPr>
        <w:t>תניא בי"ש אומרים בשבת מבטל בליבו בחול מוציא בשפתיו ובי"ה אומרים וכו'</w:t>
      </w:r>
      <w:r w:rsidRPr="00B35A77">
        <w:rPr>
          <w:rFonts w:ascii="Narkisim" w:hAnsi="Narkisim" w:cs="Narkisim"/>
          <w:rtl/>
        </w:rPr>
        <w:t>. בפשוטו לדעת בית הלל מהני הפרה בלב בצירוף טלי ואכלי [ואף בחול]</w:t>
      </w:r>
      <w:r w:rsidRPr="00B35A77">
        <w:rPr>
          <w:rStyle w:val="ac"/>
          <w:rFonts w:ascii="Narkisim" w:hAnsi="Narkisim" w:cs="Narkisim"/>
          <w:rtl/>
        </w:rPr>
        <w:footnoteReference w:id="545"/>
      </w:r>
      <w:r w:rsidRPr="00B35A77">
        <w:rPr>
          <w:rFonts w:ascii="Narkisim" w:hAnsi="Narkisim" w:cs="Narkisim"/>
        </w:rPr>
        <w:t xml:space="preserve">. </w:t>
      </w:r>
      <w:r w:rsidRPr="00B35A77">
        <w:rPr>
          <w:rFonts w:ascii="Narkisim" w:hAnsi="Narkisim" w:cs="Narkisim"/>
          <w:rtl/>
        </w:rPr>
        <w:t>וכ"פ ה</w:t>
      </w:r>
      <w:r w:rsidRPr="00B35A77">
        <w:rPr>
          <w:rFonts w:ascii="Narkisim" w:hAnsi="Narkisim" w:cs="Narkisim"/>
          <w:b/>
          <w:bCs/>
          <w:rtl/>
        </w:rPr>
        <w:t>טור</w:t>
      </w:r>
      <w:r w:rsidRPr="00B35A77">
        <w:rPr>
          <w:rFonts w:ascii="Narkisim" w:hAnsi="Narkisim" w:cs="Narkisim"/>
          <w:rtl/>
        </w:rPr>
        <w:t xml:space="preserve"> ו</w:t>
      </w:r>
      <w:r w:rsidRPr="00B35A77">
        <w:rPr>
          <w:rFonts w:ascii="Narkisim" w:hAnsi="Narkisim" w:cs="Narkisim"/>
          <w:b/>
          <w:bCs/>
          <w:rtl/>
        </w:rPr>
        <w:t>שו"ע</w:t>
      </w:r>
      <w:r w:rsidRPr="00B35A77">
        <w:rPr>
          <w:rFonts w:ascii="Narkisim" w:hAnsi="Narkisim" w:cs="Narkisim"/>
          <w:rtl/>
        </w:rPr>
        <w:t xml:space="preserve"> (רלד לט)</w:t>
      </w:r>
      <w:r w:rsidRPr="00B35A77">
        <w:rPr>
          <w:rStyle w:val="ac"/>
          <w:rFonts w:ascii="Narkisim" w:hAnsi="Narkisim" w:cs="Narkisim"/>
          <w:rtl/>
        </w:rPr>
        <w:footnoteReference w:id="546"/>
      </w:r>
      <w:r w:rsidRPr="00B35A77">
        <w:rPr>
          <w:rFonts w:ascii="Narkisim" w:hAnsi="Narkisim" w:cs="Narkisim"/>
        </w:rPr>
        <w:t>.</w:t>
      </w:r>
    </w:p>
    <w:p w14:paraId="2B432C1D" w14:textId="77777777" w:rsidR="00101874" w:rsidRPr="00B35A77" w:rsidRDefault="00000000" w:rsidP="00B35A77">
      <w:pPr>
        <w:pStyle w:val="a7"/>
        <w:bidi/>
        <w:rPr>
          <w:rFonts w:ascii="Narkisim" w:hAnsi="Narkisim"/>
        </w:rPr>
      </w:pPr>
      <w:r w:rsidRPr="00B35A77">
        <w:rPr>
          <w:rFonts w:ascii="Narkisim" w:hAnsi="Narkisim"/>
          <w:rtl/>
        </w:rPr>
        <w:t>אבל ה</w:t>
      </w:r>
      <w:r w:rsidRPr="00B35A77">
        <w:rPr>
          <w:rFonts w:ascii="Narkisim" w:hAnsi="Narkisim"/>
          <w:b/>
          <w:bCs/>
          <w:rtl/>
        </w:rPr>
        <w:t>שיטמ"ק</w:t>
      </w:r>
      <w:r w:rsidRPr="00B35A77">
        <w:rPr>
          <w:rFonts w:ascii="Narkisim" w:hAnsi="Narkisim"/>
          <w:rtl/>
        </w:rPr>
        <w:t xml:space="preserve"> </w:t>
      </w:r>
      <w:r w:rsidRPr="00B35A77">
        <w:rPr>
          <w:rFonts w:ascii="Narkisim" w:hAnsi="Narkisim"/>
          <w:szCs w:val="20"/>
          <w:rtl/>
        </w:rPr>
        <w:t>(בשם רא"מ)</w:t>
      </w:r>
      <w:r w:rsidRPr="00B35A77">
        <w:rPr>
          <w:rFonts w:ascii="Narkisim" w:hAnsi="Narkisim"/>
          <w:rtl/>
        </w:rPr>
        <w:t xml:space="preserve"> תמה האיך יקילו בחול בלא הוצאה בשפתיו. וכן ה</w:t>
      </w:r>
      <w:r w:rsidRPr="00B35A77">
        <w:rPr>
          <w:rFonts w:ascii="Narkisim" w:hAnsi="Narkisim"/>
          <w:b/>
          <w:bCs/>
          <w:rtl/>
        </w:rPr>
        <w:t>ראב"ד</w:t>
      </w:r>
      <w:r w:rsidRPr="00B35A77">
        <w:rPr>
          <w:rFonts w:ascii="Narkisim" w:hAnsi="Narkisim"/>
          <w:rtl/>
        </w:rPr>
        <w:t xml:space="preserve"> (בהשגות יג ז) נקט דמהני רק בשבת. וה</w:t>
      </w:r>
      <w:r w:rsidRPr="00B35A77">
        <w:rPr>
          <w:rFonts w:ascii="Narkisim" w:hAnsi="Narkisim"/>
          <w:b/>
          <w:bCs/>
          <w:rtl/>
        </w:rPr>
        <w:t>לח"מ</w:t>
      </w:r>
      <w:r w:rsidRPr="00B35A77">
        <w:rPr>
          <w:rFonts w:ascii="Narkisim" w:hAnsi="Narkisim"/>
          <w:rtl/>
        </w:rPr>
        <w:t xml:space="preserve"> תמה על הראב"ד</w:t>
      </w:r>
      <w:r w:rsidRPr="00B35A77">
        <w:rPr>
          <w:rStyle w:val="ac"/>
          <w:rFonts w:ascii="Narkisim" w:hAnsi="Narkisim"/>
          <w:rtl/>
        </w:rPr>
        <w:footnoteReference w:id="547"/>
      </w:r>
      <w:r w:rsidRPr="00B35A77">
        <w:rPr>
          <w:rFonts w:ascii="Narkisim" w:hAnsi="Narkisim"/>
        </w:rPr>
        <w:t xml:space="preserve"> </w:t>
      </w:r>
      <w:r w:rsidRPr="00B35A77">
        <w:rPr>
          <w:rFonts w:ascii="Narkisim" w:hAnsi="Narkisim"/>
          <w:rtl/>
        </w:rPr>
        <w:t>דפסק כבי"ש</w:t>
      </w:r>
      <w:r w:rsidRPr="00B35A77">
        <w:rPr>
          <w:rStyle w:val="ac"/>
          <w:rFonts w:ascii="Narkisim" w:hAnsi="Narkisim"/>
          <w:rtl/>
        </w:rPr>
        <w:footnoteReference w:id="548"/>
      </w:r>
      <w:r w:rsidRPr="00B35A77">
        <w:rPr>
          <w:rFonts w:ascii="Narkisim" w:hAnsi="Narkisim"/>
        </w:rPr>
        <w:t xml:space="preserve">. </w:t>
      </w:r>
      <w:r w:rsidRPr="00B35A77">
        <w:rPr>
          <w:rFonts w:ascii="Narkisim" w:hAnsi="Narkisim"/>
          <w:rtl/>
        </w:rPr>
        <w:t>[אך לגירסא הרמב"ן (ע' בסמוך) בי"ה קאי כשהיפר בשבת, והקילו לערב דאי"צ הפרה. אבל בחול ל"מ הפרה בלב]</w:t>
      </w:r>
      <w:r w:rsidRPr="00B35A77">
        <w:rPr>
          <w:rFonts w:ascii="Narkisim" w:hAnsi="Narkisim"/>
        </w:rPr>
        <w:t>.</w:t>
      </w:r>
    </w:p>
    <w:p w14:paraId="4B001CFE" w14:textId="77777777" w:rsidR="00101874" w:rsidRPr="00B35A77" w:rsidRDefault="00000000" w:rsidP="00B35A77">
      <w:pPr>
        <w:bidi/>
        <w:rPr>
          <w:rFonts w:ascii="Narkisim" w:hAnsi="Narkisim" w:cs="Narkisim"/>
        </w:rPr>
      </w:pPr>
      <w:r w:rsidRPr="00B35A77">
        <w:rPr>
          <w:rFonts w:ascii="Narkisim" w:hAnsi="Narkisim" w:cs="Narkisim"/>
          <w:u w:val="single"/>
          <w:rtl/>
        </w:rPr>
        <w:t>ר"ן ד"ה מבטל בליבו</w:t>
      </w:r>
      <w:r w:rsidRPr="00B35A77">
        <w:rPr>
          <w:rFonts w:ascii="Narkisim" w:hAnsi="Narkisim" w:cs="Narkisim"/>
          <w:rtl/>
        </w:rPr>
        <w:t>. ואית דגרסי ולערב וכו'. [כ"ג בהל' ה</w:t>
      </w:r>
      <w:r w:rsidRPr="00B35A77">
        <w:rPr>
          <w:rFonts w:ascii="Narkisim" w:hAnsi="Narkisim" w:cs="Narkisim"/>
          <w:b/>
          <w:bCs/>
          <w:rtl/>
        </w:rPr>
        <w:t>רמב"ן</w:t>
      </w:r>
      <w:r w:rsidRPr="00B35A77">
        <w:rPr>
          <w:rFonts w:ascii="Narkisim" w:hAnsi="Narkisim" w:cs="Narkisim"/>
          <w:rtl/>
        </w:rPr>
        <w:t>]</w:t>
      </w:r>
      <w:r w:rsidRPr="00B35A77">
        <w:rPr>
          <w:rStyle w:val="ac"/>
          <w:rFonts w:ascii="Narkisim" w:hAnsi="Narkisim" w:cs="Narkisim"/>
          <w:rtl/>
        </w:rPr>
        <w:footnoteReference w:id="549"/>
      </w:r>
      <w:r w:rsidRPr="00B35A77">
        <w:rPr>
          <w:rFonts w:ascii="Narkisim" w:hAnsi="Narkisim" w:cs="Narkisim"/>
        </w:rPr>
        <w:t xml:space="preserve">. </w:t>
      </w:r>
      <w:r w:rsidRPr="00B35A77">
        <w:rPr>
          <w:rFonts w:ascii="Narkisim" w:hAnsi="Narkisim" w:cs="Narkisim"/>
          <w:rtl/>
        </w:rPr>
        <w:t>ואף דבשבת התירו לאכול [ע"פ הפרה זו], אחר השבת חוזר לאיסורו</w:t>
      </w:r>
      <w:r w:rsidRPr="00B35A77">
        <w:rPr>
          <w:rStyle w:val="ac"/>
          <w:rFonts w:ascii="Narkisim" w:hAnsi="Narkisim" w:cs="Narkisim"/>
          <w:rtl/>
        </w:rPr>
        <w:footnoteReference w:id="550"/>
      </w:r>
      <w:r w:rsidRPr="00B35A77">
        <w:rPr>
          <w:rFonts w:ascii="Narkisim" w:hAnsi="Narkisim" w:cs="Narkisim"/>
        </w:rPr>
        <w:t xml:space="preserve">. </w:t>
      </w:r>
      <w:r w:rsidRPr="00B35A77">
        <w:rPr>
          <w:rFonts w:ascii="Narkisim" w:hAnsi="Narkisim" w:cs="Narkisim"/>
          <w:rtl/>
        </w:rPr>
        <w:t>וה</w:t>
      </w:r>
      <w:r w:rsidRPr="00B35A77">
        <w:rPr>
          <w:rFonts w:ascii="Narkisim" w:hAnsi="Narkisim" w:cs="Narkisim"/>
          <w:b/>
          <w:bCs/>
          <w:rtl/>
        </w:rPr>
        <w:t>ריטב"א</w:t>
      </w:r>
      <w:r w:rsidRPr="00B35A77">
        <w:rPr>
          <w:rFonts w:ascii="Narkisim" w:hAnsi="Narkisim" w:cs="Narkisim"/>
          <w:rtl/>
        </w:rPr>
        <w:t xml:space="preserve"> כתב משום מראית העין</w:t>
      </w:r>
      <w:r w:rsidRPr="00B35A77">
        <w:rPr>
          <w:rStyle w:val="ac"/>
          <w:rFonts w:ascii="Narkisim" w:hAnsi="Narkisim" w:cs="Narkisim"/>
          <w:rtl/>
        </w:rPr>
        <w:footnoteReference w:id="551"/>
      </w:r>
      <w:r w:rsidRPr="00B35A77">
        <w:rPr>
          <w:rFonts w:ascii="Narkisim" w:hAnsi="Narkisim" w:cs="Narkisim"/>
        </w:rPr>
        <w:t>.</w:t>
      </w:r>
    </w:p>
    <w:p w14:paraId="5E65088D" w14:textId="77777777" w:rsidR="00101874" w:rsidRPr="00B35A77" w:rsidRDefault="00000000" w:rsidP="00B35A77">
      <w:pPr>
        <w:pStyle w:val="a7"/>
        <w:bidi/>
        <w:rPr>
          <w:rFonts w:ascii="Narkisim" w:hAnsi="Narkisim"/>
        </w:rPr>
      </w:pPr>
      <w:r w:rsidRPr="00B35A77">
        <w:rPr>
          <w:rFonts w:ascii="Narkisim" w:hAnsi="Narkisim"/>
          <w:rtl/>
        </w:rPr>
        <w:t>וה</w:t>
      </w:r>
      <w:r w:rsidRPr="00B35A77">
        <w:rPr>
          <w:rFonts w:ascii="Narkisim" w:hAnsi="Narkisim"/>
          <w:b/>
          <w:bCs/>
          <w:rtl/>
        </w:rPr>
        <w:t>רשב"א</w:t>
      </w:r>
      <w:r w:rsidRPr="00B35A77">
        <w:rPr>
          <w:rFonts w:ascii="Narkisim" w:hAnsi="Narkisim"/>
          <w:rtl/>
        </w:rPr>
        <w:t xml:space="preserve"> הק' דלערב כבר עבר יום שמעו, ומה מהני ליה</w:t>
      </w:r>
      <w:r w:rsidRPr="00B35A77">
        <w:rPr>
          <w:rFonts w:ascii="Narkisim" w:hAnsi="Narkisim"/>
        </w:rPr>
        <w:t>.</w:t>
      </w:r>
    </w:p>
    <w:p w14:paraId="6505DF9D" w14:textId="77777777" w:rsidR="00101874" w:rsidRPr="00B35A77" w:rsidRDefault="00000000" w:rsidP="00B35A77">
      <w:pPr>
        <w:bidi/>
        <w:rPr>
          <w:rFonts w:ascii="Narkisim" w:hAnsi="Narkisim" w:cs="Narkisim"/>
        </w:rPr>
      </w:pPr>
      <w:r w:rsidRPr="00B35A77">
        <w:rPr>
          <w:rFonts w:ascii="Narkisim" w:hAnsi="Narkisim" w:cs="Narkisim"/>
          <w:u w:val="single"/>
          <w:rtl/>
        </w:rPr>
        <w:t>בא"ד טפי עדיף ביטול בלב היכא דאמר טלי ואכלי וכו'</w:t>
      </w:r>
      <w:r w:rsidRPr="00B35A77">
        <w:rPr>
          <w:rStyle w:val="ac"/>
          <w:rFonts w:ascii="Narkisim" w:hAnsi="Narkisim" w:cs="Narkisim"/>
          <w:rtl/>
        </w:rPr>
        <w:footnoteReference w:id="552"/>
      </w:r>
      <w:r w:rsidRPr="00B35A77">
        <w:rPr>
          <w:rFonts w:ascii="Narkisim" w:hAnsi="Narkisim" w:cs="Narkisim"/>
          <w:rtl/>
        </w:rPr>
        <w:t>. וכעי"ז כתב ה</w:t>
      </w:r>
      <w:r w:rsidRPr="00B35A77">
        <w:rPr>
          <w:rFonts w:ascii="Narkisim" w:hAnsi="Narkisim" w:cs="Narkisim"/>
          <w:b/>
          <w:bCs/>
          <w:rtl/>
        </w:rPr>
        <w:t>רא"ש</w:t>
      </w:r>
      <w:r w:rsidRPr="00B35A77">
        <w:rPr>
          <w:rFonts w:ascii="Narkisim" w:hAnsi="Narkisim" w:cs="Narkisim"/>
          <w:rtl/>
        </w:rPr>
        <w:t xml:space="preserve"> 'א"נ' דטלי ואכלי מהני עם הפרה שבלב. וה</w:t>
      </w:r>
      <w:r w:rsidRPr="00B35A77">
        <w:rPr>
          <w:rFonts w:ascii="Narkisim" w:hAnsi="Narkisim" w:cs="Narkisim"/>
          <w:b/>
          <w:bCs/>
          <w:rtl/>
        </w:rPr>
        <w:t>מהרי"ט</w:t>
      </w:r>
      <w:r w:rsidRPr="00B35A77">
        <w:rPr>
          <w:rFonts w:ascii="Narkisim" w:hAnsi="Narkisim" w:cs="Narkisim"/>
          <w:rtl/>
        </w:rPr>
        <w:t xml:space="preserve"> (א סט) הביא מכאן דאי"צ לבטא בפיו ההפרה, אלא כיון דהסכימו להיפך מתבטל</w:t>
      </w:r>
      <w:r w:rsidRPr="00B35A77">
        <w:rPr>
          <w:rFonts w:ascii="Narkisim" w:hAnsi="Narkisim" w:cs="Narkisim"/>
          <w:szCs w:val="20"/>
          <w:rtl/>
        </w:rPr>
        <w:t xml:space="preserve"> [גבי חרמי ציבור</w:t>
      </w:r>
      <w:r w:rsidRPr="00B35A77">
        <w:rPr>
          <w:rStyle w:val="ac"/>
          <w:rFonts w:ascii="Narkisim" w:hAnsi="Narkisim" w:cs="Narkisim"/>
          <w:szCs w:val="20"/>
          <w:rtl/>
        </w:rPr>
        <w:footnoteReference w:id="553"/>
      </w:r>
      <w:r w:rsidRPr="00B35A77">
        <w:rPr>
          <w:rFonts w:ascii="Narkisim" w:hAnsi="Narkisim" w:cs="Narkisim"/>
          <w:szCs w:val="20"/>
          <w:rtl/>
        </w:rPr>
        <w:t>]</w:t>
      </w:r>
      <w:r w:rsidRPr="00B35A77">
        <w:rPr>
          <w:rFonts w:ascii="Narkisim" w:hAnsi="Narkisim" w:cs="Narkisim"/>
          <w:rtl/>
        </w:rPr>
        <w:t xml:space="preserve">. ומבואר דהא דל"מ הפרה בלב הוה משום </w:t>
      </w:r>
      <w:r w:rsidRPr="00B35A77">
        <w:rPr>
          <w:rFonts w:ascii="Narkisim" w:hAnsi="Narkisim" w:cs="Narkisim"/>
          <w:rtl/>
        </w:rPr>
        <w:lastRenderedPageBreak/>
        <w:t>דדברים שבלב אינם דברים [כסוגיא דקידושין נ], ומהני היכא דגלוי בליבו ובלב כל אדם</w:t>
      </w:r>
      <w:r w:rsidRPr="00B35A77">
        <w:rPr>
          <w:rStyle w:val="ac"/>
          <w:rFonts w:ascii="Narkisim" w:hAnsi="Narkisim" w:cs="Narkisim"/>
          <w:rtl/>
        </w:rPr>
        <w:footnoteReference w:id="554"/>
      </w:r>
      <w:r w:rsidRPr="00B35A77">
        <w:rPr>
          <w:rFonts w:ascii="Narkisim" w:hAnsi="Narkisim" w:cs="Narkisim"/>
        </w:rPr>
        <w:t>.</w:t>
      </w:r>
    </w:p>
    <w:p w14:paraId="2D60746F" w14:textId="77777777" w:rsidR="00101874" w:rsidRPr="00B35A77" w:rsidRDefault="00000000" w:rsidP="00B35A77">
      <w:pPr>
        <w:pStyle w:val="a7"/>
        <w:bidi/>
        <w:rPr>
          <w:rFonts w:ascii="Narkisim" w:hAnsi="Narkisim"/>
        </w:rPr>
      </w:pPr>
      <w:r w:rsidRPr="00B35A77">
        <w:rPr>
          <w:rFonts w:ascii="Narkisim" w:hAnsi="Narkisim"/>
          <w:rtl/>
        </w:rPr>
        <w:t>אבל ה</w:t>
      </w:r>
      <w:r w:rsidRPr="00B35A77">
        <w:rPr>
          <w:rFonts w:ascii="Narkisim" w:hAnsi="Narkisim"/>
          <w:b/>
          <w:bCs/>
          <w:rtl/>
        </w:rPr>
        <w:t>אחרונים</w:t>
      </w:r>
      <w:r w:rsidRPr="00B35A77">
        <w:rPr>
          <w:rFonts w:ascii="Narkisim" w:hAnsi="Narkisim"/>
          <w:rtl/>
        </w:rPr>
        <w:t xml:space="preserve"> </w:t>
      </w:r>
      <w:r w:rsidRPr="00B35A77">
        <w:rPr>
          <w:rFonts w:ascii="Narkisim" w:hAnsi="Narkisim"/>
          <w:szCs w:val="20"/>
          <w:rtl/>
        </w:rPr>
        <w:t>(אחיעזר ב יט ג)</w:t>
      </w:r>
      <w:r w:rsidRPr="00B35A77">
        <w:rPr>
          <w:rFonts w:ascii="Narkisim" w:hAnsi="Narkisim"/>
          <w:rtl/>
        </w:rPr>
        <w:t xml:space="preserve"> הק' דמלבד הנידון דברים שבלב אינם דברים, בנדרים ושבועות ל"מ במחשבה, דבעי 'לבטא בשפתיים', ובלב אינו ביטוי שפתיים.</w:t>
      </w:r>
      <w:r w:rsidRPr="00B35A77">
        <w:rPr>
          <w:rFonts w:ascii="Narkisim" w:hAnsi="Narkisim"/>
          <w:szCs w:val="20"/>
          <w:rtl/>
        </w:rPr>
        <w:t xml:space="preserve"> [והסוגיה בקידושין נ דדברים שבלב אינם דברים היינו לענין תנאי, או היכא דאין לו 'רצון'. אבל מחשבה ל"מ להחשב נדר. וע"ע ברכ"ש קידושין א]</w:t>
      </w:r>
      <w:r w:rsidRPr="00B35A77">
        <w:rPr>
          <w:rFonts w:ascii="Narkisim" w:hAnsi="Narkisim"/>
          <w:szCs w:val="20"/>
        </w:rPr>
        <w:t>.</w:t>
      </w:r>
    </w:p>
    <w:p w14:paraId="685F9D77" w14:textId="77777777" w:rsidR="00101874" w:rsidRPr="00B35A77" w:rsidRDefault="00000000" w:rsidP="00B35A77">
      <w:pPr>
        <w:bidi/>
        <w:rPr>
          <w:rFonts w:ascii="Narkisim" w:hAnsi="Narkisim" w:cs="Narkisim"/>
        </w:rPr>
      </w:pPr>
      <w:r w:rsidRPr="00B35A77">
        <w:rPr>
          <w:rFonts w:ascii="Narkisim" w:hAnsi="Narkisim" w:cs="Narkisim"/>
          <w:rtl/>
        </w:rPr>
        <w:t>וה</w:t>
      </w:r>
      <w:r w:rsidRPr="00B35A77">
        <w:rPr>
          <w:rFonts w:ascii="Narkisim" w:hAnsi="Narkisim" w:cs="Narkisim"/>
          <w:b/>
          <w:bCs/>
          <w:rtl/>
        </w:rPr>
        <w:t>אחרונים</w:t>
      </w:r>
      <w:r w:rsidRPr="00B35A77">
        <w:rPr>
          <w:rFonts w:ascii="Narkisim" w:hAnsi="Narkisim" w:cs="Narkisim"/>
          <w:rtl/>
        </w:rPr>
        <w:t xml:space="preserve"> הוכיחו יסוד זה מדעת ה</w:t>
      </w:r>
      <w:r w:rsidRPr="00B35A77">
        <w:rPr>
          <w:rFonts w:ascii="Narkisim" w:hAnsi="Narkisim" w:cs="Narkisim"/>
          <w:b/>
          <w:bCs/>
          <w:rtl/>
        </w:rPr>
        <w:t>רשב"א</w:t>
      </w:r>
      <w:r w:rsidRPr="00B35A77">
        <w:rPr>
          <w:rFonts w:ascii="Narkisim" w:hAnsi="Narkisim" w:cs="Narkisim"/>
          <w:rtl/>
        </w:rPr>
        <w:t xml:space="preserve"> (קידושין שם) דמהני דברים שבלב היכא דאינו סותר את דיבוריו. ואפ"ה ל"מ נזירות ונדר במחשבה </w:t>
      </w:r>
      <w:r w:rsidRPr="00B35A77">
        <w:rPr>
          <w:rFonts w:ascii="Narkisim" w:hAnsi="Narkisim" w:cs="Narkisim"/>
          <w:szCs w:val="20"/>
          <w:rtl/>
        </w:rPr>
        <w:t>[אלא מגדרי פרשת ידות, ע' לעיל פ"ק, דעי"ז נחשב ביטוי שפתיים].</w:t>
      </w:r>
      <w:r w:rsidRPr="00B35A77">
        <w:rPr>
          <w:rFonts w:ascii="Narkisim" w:hAnsi="Narkisim" w:cs="Narkisim"/>
          <w:rtl/>
        </w:rPr>
        <w:t xml:space="preserve"> וב</w:t>
      </w:r>
      <w:r w:rsidRPr="00B35A77">
        <w:rPr>
          <w:rFonts w:ascii="Narkisim" w:hAnsi="Narkisim" w:cs="Narkisim"/>
          <w:b/>
          <w:bCs/>
          <w:rtl/>
        </w:rPr>
        <w:t>גמ'</w:t>
      </w:r>
      <w:r w:rsidRPr="00B35A77">
        <w:rPr>
          <w:rFonts w:ascii="Narkisim" w:hAnsi="Narkisim" w:cs="Narkisim"/>
          <w:rtl/>
        </w:rPr>
        <w:t xml:space="preserve"> (שבועות כו:) דרשי' מקרא דחל תרומה והקדש במחשבה, והוה ב' כתובים הבאין כא', דשאר נדר ושבועה לא חל במחשבה</w:t>
      </w:r>
      <w:r w:rsidRPr="00B35A77">
        <w:rPr>
          <w:rFonts w:ascii="Narkisim" w:hAnsi="Narkisim" w:cs="Narkisim"/>
        </w:rPr>
        <w:t>.</w:t>
      </w:r>
    </w:p>
    <w:p w14:paraId="3728C196" w14:textId="77777777" w:rsidR="00101874" w:rsidRPr="00B35A77" w:rsidRDefault="00000000" w:rsidP="00B35A77">
      <w:pPr>
        <w:pStyle w:val="a7"/>
        <w:bidi/>
        <w:rPr>
          <w:rFonts w:ascii="Narkisim" w:hAnsi="Narkisim"/>
        </w:rPr>
      </w:pPr>
      <w:r w:rsidRPr="00B35A77">
        <w:rPr>
          <w:rFonts w:ascii="Narkisim" w:hAnsi="Narkisim"/>
          <w:rtl/>
        </w:rPr>
        <w:t>וה</w:t>
      </w:r>
      <w:r w:rsidRPr="00B35A77">
        <w:rPr>
          <w:rFonts w:ascii="Narkisim" w:hAnsi="Narkisim"/>
          <w:b/>
          <w:bCs/>
          <w:rtl/>
        </w:rPr>
        <w:t>אחיעזר</w:t>
      </w:r>
      <w:r w:rsidRPr="00B35A77">
        <w:rPr>
          <w:rFonts w:ascii="Narkisim" w:hAnsi="Narkisim"/>
          <w:rtl/>
        </w:rPr>
        <w:t xml:space="preserve"> הוכיח מכאן דכ"ז בעיקר הנדר, אבל הפרת נדרים אין דין ביטוי שפתיים</w:t>
      </w:r>
      <w:r w:rsidRPr="00B35A77">
        <w:rPr>
          <w:rStyle w:val="ac"/>
          <w:rFonts w:ascii="Narkisim" w:hAnsi="Narkisim"/>
          <w:rtl/>
        </w:rPr>
        <w:footnoteReference w:id="555"/>
      </w:r>
      <w:r w:rsidRPr="00B35A77">
        <w:rPr>
          <w:rFonts w:ascii="Narkisim" w:hAnsi="Narkisim"/>
        </w:rPr>
        <w:t xml:space="preserve">. </w:t>
      </w:r>
      <w:r w:rsidRPr="00B35A77">
        <w:rPr>
          <w:rFonts w:ascii="Narkisim" w:hAnsi="Narkisim"/>
          <w:rtl/>
        </w:rPr>
        <w:t>והא דל"מ הפרה בלב הוה משום גדרי דברים שבלב אינם דברים. וכתב דאף לדעת הרשב"א (קידושין שם) בהפרה יש חסרון דברים שבלב, דההפרה סותר את מעשה הנדר. ולכן דינו כשאר דברים שבלב, והיכא דבליבו ובלב כל אדם מהני הפרה בלב</w:t>
      </w:r>
      <w:r w:rsidRPr="00B35A77">
        <w:rPr>
          <w:rFonts w:ascii="Narkisim" w:hAnsi="Narkisim"/>
        </w:rPr>
        <w:t>.</w:t>
      </w:r>
    </w:p>
    <w:p w14:paraId="31976BCA" w14:textId="77777777" w:rsidR="00101874" w:rsidRPr="00B35A77" w:rsidRDefault="00000000" w:rsidP="00B35A77">
      <w:pPr>
        <w:bidi/>
        <w:rPr>
          <w:rFonts w:ascii="Narkisim" w:hAnsi="Narkisim" w:cs="Narkisim"/>
        </w:rPr>
      </w:pPr>
      <w:r w:rsidRPr="00B35A77">
        <w:rPr>
          <w:rFonts w:ascii="Narkisim" w:hAnsi="Narkisim" w:cs="Narkisim"/>
          <w:rtl/>
        </w:rPr>
        <w:t>אבל ה</w:t>
      </w:r>
      <w:r w:rsidRPr="00B35A77">
        <w:rPr>
          <w:rFonts w:ascii="Narkisim" w:hAnsi="Narkisim" w:cs="Narkisim"/>
          <w:b/>
          <w:bCs/>
          <w:rtl/>
        </w:rPr>
        <w:t>רא"ם</w:t>
      </w:r>
      <w:r w:rsidRPr="00B35A77">
        <w:rPr>
          <w:rFonts w:ascii="Narkisim" w:hAnsi="Narkisim" w:cs="Narkisim"/>
          <w:rtl/>
        </w:rPr>
        <w:t xml:space="preserve"> </w:t>
      </w:r>
      <w:r w:rsidRPr="00B35A77">
        <w:rPr>
          <w:rFonts w:ascii="Narkisim" w:hAnsi="Narkisim" w:cs="Narkisim"/>
          <w:szCs w:val="20"/>
          <w:rtl/>
        </w:rPr>
        <w:t>(ברא"ש, הנ"ל)</w:t>
      </w:r>
      <w:r w:rsidRPr="00B35A77">
        <w:rPr>
          <w:rFonts w:ascii="Narkisim" w:hAnsi="Narkisim" w:cs="Narkisim"/>
          <w:rtl/>
        </w:rPr>
        <w:t xml:space="preserve"> חולק וס"ל שצריך אמירה להפר [שצריך ביטוי שפתיים], אלא דקמ"ל דסגי בלא שיוציא בשפתיו בקול רם. </w:t>
      </w:r>
      <w:r w:rsidRPr="00B35A77">
        <w:rPr>
          <w:rFonts w:ascii="Narkisim" w:hAnsi="Narkisim" w:cs="Narkisim"/>
          <w:szCs w:val="20"/>
          <w:rtl/>
        </w:rPr>
        <w:t>[וכ"מ בדעת הרמב"ם ע' בסמוך]</w:t>
      </w:r>
      <w:r w:rsidRPr="00B35A77">
        <w:rPr>
          <w:rFonts w:ascii="Narkisim" w:hAnsi="Narkisim" w:cs="Narkisim"/>
        </w:rPr>
        <w:t>.</w:t>
      </w:r>
    </w:p>
    <w:p w14:paraId="190EE520" w14:textId="77777777" w:rsidR="00101874" w:rsidRPr="00B35A77" w:rsidRDefault="00000000" w:rsidP="00B35A77">
      <w:pPr>
        <w:pStyle w:val="aa"/>
        <w:bidi/>
        <w:rPr>
          <w:rFonts w:ascii="Narkisim" w:hAnsi="Narkisim"/>
        </w:rPr>
      </w:pPr>
      <w:r w:rsidRPr="00B35A77">
        <w:rPr>
          <w:rFonts w:ascii="Narkisim" w:hAnsi="Narkisim"/>
          <w:rtl/>
        </w:rPr>
        <w:t>וע"ע ה</w:t>
      </w:r>
      <w:r w:rsidRPr="00B35A77">
        <w:rPr>
          <w:rFonts w:ascii="Narkisim" w:hAnsi="Narkisim"/>
          <w:b/>
          <w:bCs/>
          <w:rtl/>
        </w:rPr>
        <w:t>דבר אברהם</w:t>
      </w:r>
      <w:r w:rsidRPr="00B35A77">
        <w:rPr>
          <w:rFonts w:ascii="Narkisim" w:hAnsi="Narkisim"/>
          <w:rtl/>
        </w:rPr>
        <w:t xml:space="preserve"> (א טז ז, ב יד ג) שדן אי בעי בהפרה ביטוי שפתיים. ועי"ש שדן בדברי הרשב"א (קידושין הנ"ל)</w:t>
      </w:r>
      <w:r w:rsidRPr="00B35A77">
        <w:rPr>
          <w:rFonts w:ascii="Narkisim" w:hAnsi="Narkisim"/>
        </w:rPr>
        <w:t>.</w:t>
      </w:r>
    </w:p>
    <w:p w14:paraId="6B78ADB3" w14:textId="77777777" w:rsidR="00101874" w:rsidRPr="00B35A77" w:rsidRDefault="00000000" w:rsidP="00B35A77">
      <w:pPr>
        <w:pStyle w:val="aa"/>
        <w:bidi/>
        <w:rPr>
          <w:rFonts w:ascii="Narkisim" w:hAnsi="Narkisim"/>
        </w:rPr>
      </w:pPr>
      <w:r w:rsidRPr="00B35A77">
        <w:rPr>
          <w:rFonts w:ascii="Narkisim" w:hAnsi="Narkisim"/>
          <w:rtl/>
        </w:rPr>
        <w:t>וב</w:t>
      </w:r>
      <w:r w:rsidRPr="00B35A77">
        <w:rPr>
          <w:rFonts w:ascii="Narkisim" w:hAnsi="Narkisim"/>
          <w:b/>
          <w:bCs/>
          <w:rtl/>
        </w:rPr>
        <w:t>חי' ר' שמואל</w:t>
      </w:r>
      <w:r w:rsidRPr="00B35A77">
        <w:rPr>
          <w:rFonts w:ascii="Narkisim" w:hAnsi="Narkisim"/>
          <w:rtl/>
        </w:rPr>
        <w:t xml:space="preserve"> (יח ח) הק' דב</w:t>
      </w:r>
      <w:r w:rsidRPr="00B35A77">
        <w:rPr>
          <w:rFonts w:ascii="Narkisim" w:hAnsi="Narkisim"/>
          <w:b/>
          <w:bCs/>
          <w:rtl/>
        </w:rPr>
        <w:t>ירושלמי</w:t>
      </w:r>
      <w:r w:rsidRPr="00B35A77">
        <w:rPr>
          <w:rFonts w:ascii="Narkisim" w:hAnsi="Narkisim"/>
          <w:rtl/>
        </w:rPr>
        <w:t xml:space="preserve"> (הו' ברא"ש לעיל עא: ובראשונים עו:) מבואר דכשנשתתק [ואינו יכול להפר] הוה שעות שאינן ראויות להפרה. והק' דהיה יכול להפר ע"י כתיבה או הרכנה. וע"כ דלא מהני, דבעי 'דיבור' וביטוי שפתיים</w:t>
      </w:r>
      <w:r w:rsidRPr="00B35A77">
        <w:rPr>
          <w:rStyle w:val="ac"/>
          <w:rFonts w:ascii="Narkisim" w:hAnsi="Narkisim"/>
          <w:rtl/>
        </w:rPr>
        <w:footnoteReference w:id="556"/>
      </w:r>
      <w:r w:rsidRPr="00B35A77">
        <w:rPr>
          <w:rFonts w:ascii="Narkisim" w:hAnsi="Narkisim"/>
        </w:rPr>
        <w:t xml:space="preserve">. </w:t>
      </w:r>
      <w:r w:rsidRPr="00B35A77">
        <w:rPr>
          <w:rFonts w:ascii="Narkisim" w:hAnsi="Narkisim"/>
          <w:rtl/>
        </w:rPr>
        <w:t>ואת"ל דסגי במה שמגלה דעתו בעלמא, אין לך גילוי גדול מכתיבה. אבל ה</w:t>
      </w:r>
      <w:r w:rsidRPr="00B35A77">
        <w:rPr>
          <w:rFonts w:ascii="Narkisim" w:hAnsi="Narkisim"/>
          <w:b/>
          <w:bCs/>
          <w:rtl/>
        </w:rPr>
        <w:t>או"ש</w:t>
      </w:r>
      <w:r w:rsidRPr="00B35A77">
        <w:rPr>
          <w:rFonts w:ascii="Narkisim" w:hAnsi="Narkisim"/>
          <w:rtl/>
        </w:rPr>
        <w:t xml:space="preserve"> (יג ז) הביא [מהירושלמי בגיטין] דמהני הפרה ע"י הרכנה. [ויל"פ דאפי' הכי נשתתק נחשב דאינו ראוי להפרה ולא עבר יום שמעו, כיון דאין בידו להפר</w:t>
      </w:r>
      <w:r w:rsidRPr="00B35A77">
        <w:rPr>
          <w:rStyle w:val="ac"/>
          <w:rFonts w:ascii="Narkisim" w:hAnsi="Narkisim"/>
          <w:rtl/>
        </w:rPr>
        <w:footnoteReference w:id="557"/>
      </w:r>
      <w:r w:rsidRPr="00B35A77">
        <w:rPr>
          <w:rFonts w:ascii="Narkisim" w:hAnsi="Narkisim"/>
        </w:rPr>
        <w:t xml:space="preserve">, </w:t>
      </w:r>
      <w:r w:rsidRPr="00B35A77">
        <w:rPr>
          <w:rFonts w:ascii="Narkisim" w:hAnsi="Narkisim"/>
          <w:rtl/>
        </w:rPr>
        <w:t>אבל ודאי דמהני הפרתו. א"נ דין יום שמעו נקבע ע"פ עיקר הפרה בדיבור]</w:t>
      </w:r>
      <w:r w:rsidRPr="00B35A77">
        <w:rPr>
          <w:rFonts w:ascii="Narkisim" w:hAnsi="Narkisim"/>
        </w:rPr>
        <w:t>.</w:t>
      </w:r>
    </w:p>
    <w:p w14:paraId="0FACAB42" w14:textId="77777777" w:rsidR="00101874" w:rsidRPr="00B35A77" w:rsidRDefault="00000000" w:rsidP="00B35A77">
      <w:pPr>
        <w:bidi/>
        <w:rPr>
          <w:rFonts w:ascii="Narkisim" w:hAnsi="Narkisim" w:cs="Narkisim"/>
        </w:rPr>
      </w:pPr>
      <w:r w:rsidRPr="00B35A77">
        <w:rPr>
          <w:rFonts w:ascii="Narkisim" w:hAnsi="Narkisim" w:cs="Narkisim"/>
          <w:u w:val="single"/>
          <w:rtl/>
        </w:rPr>
        <w:t>בא"ד ויש לרמב"ם בזה דרך אחרת וכו'</w:t>
      </w:r>
      <w:r w:rsidRPr="00B35A77">
        <w:rPr>
          <w:rFonts w:ascii="Narkisim" w:hAnsi="Narkisim" w:cs="Narkisim"/>
          <w:rtl/>
        </w:rPr>
        <w:t>. דעת ה</w:t>
      </w:r>
      <w:r w:rsidRPr="00B35A77">
        <w:rPr>
          <w:rFonts w:ascii="Narkisim" w:hAnsi="Narkisim" w:cs="Narkisim"/>
          <w:b/>
          <w:bCs/>
          <w:rtl/>
        </w:rPr>
        <w:t>רמב"ם</w:t>
      </w:r>
      <w:r w:rsidRPr="00B35A77">
        <w:rPr>
          <w:rFonts w:ascii="Narkisim" w:hAnsi="Narkisim" w:cs="Narkisim"/>
          <w:rtl/>
        </w:rPr>
        <w:t xml:space="preserve"> </w:t>
      </w:r>
      <w:r w:rsidRPr="00B35A77">
        <w:rPr>
          <w:rFonts w:ascii="Narkisim" w:hAnsi="Narkisim" w:cs="Narkisim"/>
          <w:szCs w:val="20"/>
          <w:rtl/>
        </w:rPr>
        <w:t>(יג ד-ז ובפיה"מ</w:t>
      </w:r>
      <w:r w:rsidRPr="00B35A77">
        <w:rPr>
          <w:rStyle w:val="ac"/>
          <w:rFonts w:ascii="Narkisim" w:hAnsi="Narkisim" w:cs="Narkisim"/>
          <w:szCs w:val="20"/>
          <w:rtl/>
        </w:rPr>
        <w:footnoteReference w:id="558"/>
      </w:r>
      <w:r w:rsidRPr="00B35A77">
        <w:rPr>
          <w:rFonts w:ascii="Narkisim" w:hAnsi="Narkisim" w:cs="Narkisim"/>
          <w:szCs w:val="20"/>
          <w:rtl/>
        </w:rPr>
        <w:t>)</w:t>
      </w:r>
      <w:r w:rsidRPr="00B35A77">
        <w:rPr>
          <w:rFonts w:ascii="Narkisim" w:hAnsi="Narkisim" w:cs="Narkisim"/>
          <w:rtl/>
        </w:rPr>
        <w:t xml:space="preserve"> שיש אופן שמבטל נדרי אשתו או בתו [בלא דיבור], אלא שיכוף אותה לעשות דבר שאסרה אותו. ואי"צ לומר כלום אלא מבטלו בליבו</w:t>
      </w:r>
      <w:r w:rsidRPr="00B35A77">
        <w:rPr>
          <w:rStyle w:val="ac"/>
          <w:rFonts w:ascii="Narkisim" w:hAnsi="Narkisim" w:cs="Narkisim"/>
          <w:rtl/>
        </w:rPr>
        <w:footnoteReference w:id="559"/>
      </w:r>
      <w:r w:rsidRPr="00B35A77">
        <w:rPr>
          <w:rFonts w:ascii="Narkisim" w:hAnsi="Narkisim" w:cs="Narkisim"/>
        </w:rPr>
        <w:t xml:space="preserve">. </w:t>
      </w:r>
      <w:r w:rsidRPr="00B35A77">
        <w:rPr>
          <w:rFonts w:ascii="Narkisim" w:hAnsi="Narkisim" w:cs="Narkisim"/>
          <w:rtl/>
        </w:rPr>
        <w:t>אלא נותן לה ואומר טלי ושתי, והנדר בטל מאליו. ואילו משום פרשת 'הפרה' צריך להוציא בשפתיו, ואינו כופה אותה, אלא מיפר ומניח לה לעשות אם רצתה</w:t>
      </w:r>
      <w:r w:rsidRPr="00B35A77">
        <w:rPr>
          <w:rFonts w:ascii="Narkisim" w:hAnsi="Narkisim" w:cs="Narkisim"/>
        </w:rPr>
        <w:t>.</w:t>
      </w:r>
    </w:p>
    <w:p w14:paraId="6E32C6EF" w14:textId="77777777" w:rsidR="00101874" w:rsidRPr="00B35A77" w:rsidRDefault="00000000" w:rsidP="00B35A77">
      <w:pPr>
        <w:pStyle w:val="a7"/>
        <w:bidi/>
        <w:rPr>
          <w:rFonts w:ascii="Narkisim" w:hAnsi="Narkisim"/>
        </w:rPr>
      </w:pPr>
      <w:r w:rsidRPr="00B35A77">
        <w:rPr>
          <w:rFonts w:ascii="Narkisim" w:hAnsi="Narkisim"/>
          <w:rtl/>
        </w:rPr>
        <w:t>ומבואר דנתחדש פרשה נוספת שיש ביטול לנדר, והוה גדר שונה מהפרה</w:t>
      </w:r>
      <w:r w:rsidRPr="00B35A77">
        <w:rPr>
          <w:rStyle w:val="ac"/>
          <w:rFonts w:ascii="Narkisim" w:hAnsi="Narkisim"/>
          <w:rtl/>
        </w:rPr>
        <w:footnoteReference w:id="560"/>
      </w:r>
      <w:r w:rsidRPr="00B35A77">
        <w:rPr>
          <w:rFonts w:ascii="Narkisim" w:hAnsi="Narkisim"/>
        </w:rPr>
        <w:t xml:space="preserve">. </w:t>
      </w:r>
      <w:r w:rsidRPr="00B35A77">
        <w:rPr>
          <w:rFonts w:ascii="Narkisim" w:hAnsi="Narkisim"/>
          <w:szCs w:val="20"/>
          <w:rtl/>
        </w:rPr>
        <w:t>וה</w:t>
      </w:r>
      <w:r w:rsidRPr="00B35A77">
        <w:rPr>
          <w:rFonts w:ascii="Narkisim" w:hAnsi="Narkisim"/>
          <w:b/>
          <w:bCs/>
          <w:szCs w:val="20"/>
          <w:rtl/>
        </w:rPr>
        <w:t>אחרונים</w:t>
      </w:r>
      <w:r w:rsidRPr="00B35A77">
        <w:rPr>
          <w:rFonts w:ascii="Narkisim" w:hAnsi="Narkisim"/>
          <w:szCs w:val="20"/>
          <w:rtl/>
        </w:rPr>
        <w:t xml:space="preserve"> הביאו </w:t>
      </w:r>
      <w:r w:rsidRPr="00B35A77">
        <w:rPr>
          <w:rFonts w:ascii="Narkisim" w:hAnsi="Narkisim"/>
          <w:szCs w:val="20"/>
          <w:rtl/>
        </w:rPr>
        <w:lastRenderedPageBreak/>
        <w:t>דילפי' כן מדכתיב (במדבר ל ו) 'הניא'</w:t>
      </w:r>
      <w:r w:rsidRPr="00B35A77">
        <w:rPr>
          <w:rStyle w:val="ac"/>
          <w:rFonts w:ascii="Narkisim" w:hAnsi="Narkisim"/>
          <w:szCs w:val="20"/>
          <w:rtl/>
        </w:rPr>
        <w:footnoteReference w:id="561"/>
      </w:r>
      <w:r w:rsidRPr="00B35A77">
        <w:rPr>
          <w:rFonts w:ascii="Narkisim" w:hAnsi="Narkisim"/>
          <w:szCs w:val="20"/>
          <w:rtl/>
        </w:rPr>
        <w:t>, וב</w:t>
      </w:r>
      <w:r w:rsidRPr="00B35A77">
        <w:rPr>
          <w:rFonts w:ascii="Narkisim" w:hAnsi="Narkisim"/>
          <w:b/>
          <w:bCs/>
          <w:szCs w:val="20"/>
          <w:rtl/>
        </w:rPr>
        <w:t>ספרי</w:t>
      </w:r>
      <w:r w:rsidRPr="00B35A77">
        <w:rPr>
          <w:rFonts w:ascii="Narkisim" w:hAnsi="Narkisim"/>
          <w:szCs w:val="20"/>
          <w:rtl/>
        </w:rPr>
        <w:t xml:space="preserve"> (קנג) דרשי' דהנאה זו הפרה</w:t>
      </w:r>
      <w:r w:rsidRPr="00B35A77">
        <w:rPr>
          <w:rStyle w:val="ac"/>
          <w:rFonts w:ascii="Narkisim" w:hAnsi="Narkisim"/>
          <w:szCs w:val="20"/>
          <w:rtl/>
        </w:rPr>
        <w:footnoteReference w:id="562"/>
      </w:r>
      <w:r w:rsidRPr="00B35A77">
        <w:rPr>
          <w:rFonts w:ascii="Narkisim" w:hAnsi="Narkisim"/>
          <w:szCs w:val="20"/>
        </w:rPr>
        <w:t xml:space="preserve">. </w:t>
      </w:r>
      <w:r w:rsidRPr="00B35A77">
        <w:rPr>
          <w:rFonts w:ascii="Narkisim" w:hAnsi="Narkisim"/>
          <w:szCs w:val="20"/>
          <w:rtl/>
        </w:rPr>
        <w:t>וקאי בין באב ובין בבעל</w:t>
      </w:r>
      <w:r w:rsidRPr="00B35A77">
        <w:rPr>
          <w:rStyle w:val="ac"/>
          <w:rFonts w:ascii="Narkisim" w:hAnsi="Narkisim"/>
          <w:szCs w:val="20"/>
          <w:rtl/>
        </w:rPr>
        <w:footnoteReference w:id="563"/>
      </w:r>
      <w:r w:rsidRPr="00B35A77">
        <w:rPr>
          <w:rFonts w:ascii="Narkisim" w:hAnsi="Narkisim"/>
          <w:szCs w:val="20"/>
        </w:rPr>
        <w:t>.</w:t>
      </w:r>
      <w:r w:rsidRPr="00B35A77">
        <w:rPr>
          <w:rFonts w:ascii="Narkisim" w:hAnsi="Narkisim"/>
        </w:rPr>
        <w:t xml:space="preserve"> </w:t>
      </w:r>
      <w:r w:rsidRPr="00B35A77">
        <w:rPr>
          <w:rFonts w:ascii="Narkisim" w:hAnsi="Narkisim"/>
          <w:rtl/>
        </w:rPr>
        <w:t>אבל ה</w:t>
      </w:r>
      <w:r w:rsidRPr="00B35A77">
        <w:rPr>
          <w:rFonts w:ascii="Narkisim" w:hAnsi="Narkisim"/>
          <w:b/>
          <w:bCs/>
          <w:rtl/>
        </w:rPr>
        <w:t>לח"מ</w:t>
      </w:r>
      <w:r w:rsidRPr="00B35A77">
        <w:rPr>
          <w:rFonts w:ascii="Narkisim" w:hAnsi="Narkisim"/>
          <w:rtl/>
        </w:rPr>
        <w:t xml:space="preserve"> כת' דנתחדש דהכפייה הוה גילוי דעתו דאינו רוצה בנדר, ועי"ז לא הוה הפרה בלב</w:t>
      </w:r>
      <w:r w:rsidRPr="00B35A77">
        <w:rPr>
          <w:rStyle w:val="ac"/>
          <w:rFonts w:ascii="Narkisim" w:hAnsi="Narkisim"/>
          <w:rtl/>
        </w:rPr>
        <w:footnoteReference w:id="564"/>
      </w:r>
      <w:r w:rsidRPr="00B35A77">
        <w:rPr>
          <w:rFonts w:ascii="Narkisim" w:hAnsi="Narkisim"/>
        </w:rPr>
        <w:t xml:space="preserve">. </w:t>
      </w:r>
      <w:r w:rsidRPr="00B35A77">
        <w:rPr>
          <w:rFonts w:ascii="Narkisim" w:hAnsi="Narkisim"/>
          <w:szCs w:val="20"/>
          <w:rtl/>
        </w:rPr>
        <w:t>ועוד כתב ה</w:t>
      </w:r>
      <w:r w:rsidRPr="00B35A77">
        <w:rPr>
          <w:rFonts w:ascii="Narkisim" w:hAnsi="Narkisim"/>
          <w:b/>
          <w:bCs/>
          <w:szCs w:val="20"/>
          <w:rtl/>
        </w:rPr>
        <w:t>לח"מ</w:t>
      </w:r>
      <w:r w:rsidRPr="00B35A77">
        <w:rPr>
          <w:rFonts w:ascii="Narkisim" w:hAnsi="Narkisim"/>
          <w:szCs w:val="20"/>
          <w:rtl/>
        </w:rPr>
        <w:t xml:space="preserve"> דמשמע דל"מ מה שכופה אם היא לא אכלה בפועל</w:t>
      </w:r>
      <w:r w:rsidRPr="00B35A77">
        <w:rPr>
          <w:rFonts w:ascii="Narkisim" w:hAnsi="Narkisim"/>
          <w:szCs w:val="20"/>
        </w:rPr>
        <w:t>.</w:t>
      </w:r>
    </w:p>
    <w:p w14:paraId="2D06B55D" w14:textId="77777777" w:rsidR="00101874" w:rsidRPr="00B35A77" w:rsidRDefault="00000000" w:rsidP="00B35A77">
      <w:pPr>
        <w:bidi/>
        <w:rPr>
          <w:rFonts w:ascii="Narkisim" w:hAnsi="Narkisim" w:cs="Narkisim"/>
        </w:rPr>
      </w:pPr>
      <w:r w:rsidRPr="00B35A77">
        <w:rPr>
          <w:rFonts w:ascii="Narkisim" w:hAnsi="Narkisim" w:cs="Narkisim"/>
          <w:rtl/>
        </w:rPr>
        <w:t>וה</w:t>
      </w:r>
      <w:r w:rsidRPr="00B35A77">
        <w:rPr>
          <w:rFonts w:ascii="Narkisim" w:hAnsi="Narkisim" w:cs="Narkisim"/>
          <w:b/>
          <w:bCs/>
          <w:rtl/>
        </w:rPr>
        <w:t>ראב"ד</w:t>
      </w:r>
      <w:r w:rsidRPr="00B35A77">
        <w:rPr>
          <w:rFonts w:ascii="Narkisim" w:hAnsi="Narkisim" w:cs="Narkisim"/>
          <w:rtl/>
        </w:rPr>
        <w:t xml:space="preserve"> השיג דבמשנה (נזיר סא. והו' בהלכות הרמב"ן כאן ושא"ר) תנן שכופה את עבדו לעבור על נזירותו [דכיון דקנוי לו</w:t>
      </w:r>
      <w:r w:rsidRPr="00B35A77">
        <w:rPr>
          <w:rStyle w:val="ac"/>
          <w:rFonts w:ascii="Narkisim" w:hAnsi="Narkisim" w:cs="Narkisim"/>
          <w:rtl/>
        </w:rPr>
        <w:footnoteReference w:id="565"/>
      </w:r>
      <w:r w:rsidRPr="00B35A77">
        <w:rPr>
          <w:rFonts w:ascii="Narkisim" w:hAnsi="Narkisim" w:cs="Narkisim"/>
          <w:rtl/>
        </w:rPr>
        <w:t>], ואינו כופה את אשתו. ואין כח לאב לכוף את בתו ואשתו אלא מדעתן</w:t>
      </w:r>
      <w:r w:rsidRPr="00B35A77">
        <w:rPr>
          <w:rStyle w:val="ac"/>
          <w:rFonts w:ascii="Narkisim" w:hAnsi="Narkisim" w:cs="Narkisim"/>
          <w:rtl/>
        </w:rPr>
        <w:footnoteReference w:id="566"/>
      </w:r>
      <w:r w:rsidRPr="00B35A77">
        <w:rPr>
          <w:rFonts w:ascii="Narkisim" w:hAnsi="Narkisim" w:cs="Narkisim"/>
        </w:rPr>
        <w:t xml:space="preserve">, </w:t>
      </w:r>
      <w:r w:rsidRPr="00B35A77">
        <w:rPr>
          <w:rFonts w:ascii="Narkisim" w:hAnsi="Narkisim" w:cs="Narkisim"/>
          <w:rtl/>
        </w:rPr>
        <w:t>ודרך הפרה</w:t>
      </w:r>
      <w:r w:rsidRPr="00B35A77">
        <w:rPr>
          <w:rStyle w:val="ac"/>
          <w:rFonts w:ascii="Narkisim" w:hAnsi="Narkisim" w:cs="Narkisim"/>
          <w:rtl/>
        </w:rPr>
        <w:footnoteReference w:id="567"/>
      </w:r>
      <w:r w:rsidRPr="00B35A77">
        <w:rPr>
          <w:rFonts w:ascii="Narkisim" w:hAnsi="Narkisim" w:cs="Narkisim"/>
        </w:rPr>
        <w:t>.</w:t>
      </w:r>
    </w:p>
    <w:p w14:paraId="7568720B" w14:textId="77777777" w:rsidR="00101874" w:rsidRPr="00B35A77" w:rsidRDefault="00000000" w:rsidP="00B35A77">
      <w:pPr>
        <w:pStyle w:val="2"/>
        <w:bidi/>
        <w:rPr>
          <w:rFonts w:ascii="Narkisim" w:hAnsi="Narkisim"/>
        </w:rPr>
      </w:pPr>
      <w:r w:rsidRPr="00B35A77">
        <w:rPr>
          <w:rFonts w:ascii="Narkisim" w:hAnsi="Narkisim"/>
          <w:rtl/>
        </w:rPr>
        <w:t>בעל מפר וחכם מתיר</w:t>
      </w:r>
    </w:p>
    <w:p w14:paraId="42EC1837" w14:textId="77777777" w:rsidR="00101874" w:rsidRPr="00B35A77" w:rsidRDefault="00000000" w:rsidP="00B35A77">
      <w:pPr>
        <w:bidi/>
        <w:rPr>
          <w:rFonts w:ascii="Narkisim" w:hAnsi="Narkisim" w:cs="Narkisim"/>
        </w:rPr>
      </w:pPr>
      <w:r w:rsidRPr="00B35A77">
        <w:rPr>
          <w:rFonts w:ascii="Narkisim" w:hAnsi="Narkisim" w:cs="Narkisim"/>
          <w:u w:val="single"/>
          <w:rtl/>
        </w:rPr>
        <w:t>א"ר יוחנן חכם שאמר בלשון בעל ובעל שאמר בלשון חכם וכו'</w:t>
      </w:r>
      <w:r w:rsidRPr="00B35A77">
        <w:rPr>
          <w:rFonts w:ascii="Narkisim" w:hAnsi="Narkisim" w:cs="Narkisim"/>
          <w:rtl/>
        </w:rPr>
        <w:t>. יל"ד אי כוונת ר' יוחנן רק הלשון, דס"ד דלשון הפרה הוה מעין יד להתרה, דהא גילה דרוצה בסילוק הנדר. [וכ"מ ב</w:t>
      </w:r>
      <w:r w:rsidRPr="00B35A77">
        <w:rPr>
          <w:rFonts w:ascii="Narkisim" w:hAnsi="Narkisim" w:cs="Narkisim"/>
          <w:b/>
          <w:bCs/>
          <w:rtl/>
        </w:rPr>
        <w:t>ר"ן</w:t>
      </w:r>
      <w:r w:rsidRPr="00B35A77">
        <w:rPr>
          <w:rFonts w:ascii="Narkisim" w:hAnsi="Narkisim" w:cs="Narkisim"/>
          <w:rtl/>
        </w:rPr>
        <w:t>]. אך בברייתא משמע דס"ד דילפי' בק"ו דבעל יכול לעשות חלות 'התרה'</w:t>
      </w:r>
      <w:r w:rsidRPr="00B35A77">
        <w:rPr>
          <w:rStyle w:val="ac"/>
          <w:rFonts w:ascii="Narkisim" w:hAnsi="Narkisim" w:cs="Narkisim"/>
          <w:rtl/>
        </w:rPr>
        <w:footnoteReference w:id="568"/>
      </w:r>
      <w:r w:rsidRPr="00B35A77">
        <w:rPr>
          <w:rFonts w:ascii="Narkisim" w:hAnsi="Narkisim" w:cs="Narkisim"/>
          <w:rtl/>
        </w:rPr>
        <w:t xml:space="preserve"> [כגדר חכם]</w:t>
      </w:r>
      <w:r w:rsidRPr="00B35A77">
        <w:rPr>
          <w:rFonts w:ascii="Narkisim" w:hAnsi="Narkisim" w:cs="Narkisim"/>
        </w:rPr>
        <w:t>.</w:t>
      </w:r>
    </w:p>
    <w:p w14:paraId="7669D882" w14:textId="77777777" w:rsidR="00101874" w:rsidRPr="00B35A77" w:rsidRDefault="00000000" w:rsidP="00B35A77">
      <w:pPr>
        <w:pStyle w:val="a8"/>
        <w:bidi/>
        <w:rPr>
          <w:rFonts w:ascii="Narkisim" w:hAnsi="Narkisim"/>
        </w:rPr>
      </w:pPr>
      <w:r w:rsidRPr="00B35A77">
        <w:rPr>
          <w:rFonts w:ascii="Narkisim" w:hAnsi="Narkisim"/>
          <w:rtl/>
        </w:rPr>
        <w:t>ועוד הביא ה</w:t>
      </w:r>
      <w:r w:rsidRPr="00B35A77">
        <w:rPr>
          <w:rFonts w:ascii="Narkisim" w:hAnsi="Narkisim"/>
          <w:b/>
          <w:bCs/>
          <w:rtl/>
        </w:rPr>
        <w:t>ריטב"א</w:t>
      </w:r>
      <w:r w:rsidRPr="00B35A77">
        <w:rPr>
          <w:rFonts w:ascii="Narkisim" w:hAnsi="Narkisim"/>
          <w:rtl/>
        </w:rPr>
        <w:t xml:space="preserve"> (ב"ב קכ:) </w:t>
      </w:r>
      <w:r w:rsidRPr="00B35A77">
        <w:rPr>
          <w:rFonts w:ascii="Narkisim" w:hAnsi="Narkisim"/>
          <w:b/>
          <w:bCs/>
          <w:rtl/>
        </w:rPr>
        <w:t>י"מ</w:t>
      </w:r>
      <w:r w:rsidRPr="00B35A77">
        <w:rPr>
          <w:rFonts w:ascii="Narkisim" w:hAnsi="Narkisim"/>
          <w:rtl/>
        </w:rPr>
        <w:t xml:space="preserve"> דילפי' דבעל אינו יכול להיות חכם להתיר נדרי אשתו</w:t>
      </w:r>
      <w:r w:rsidRPr="00B35A77">
        <w:rPr>
          <w:rStyle w:val="ac"/>
          <w:rFonts w:ascii="Narkisim" w:hAnsi="Narkisim"/>
          <w:rtl/>
        </w:rPr>
        <w:footnoteReference w:id="569"/>
      </w:r>
      <w:r w:rsidRPr="00B35A77">
        <w:rPr>
          <w:rFonts w:ascii="Narkisim" w:hAnsi="Narkisim"/>
        </w:rPr>
        <w:t xml:space="preserve">, </w:t>
      </w:r>
      <w:r w:rsidRPr="00B35A77">
        <w:rPr>
          <w:rFonts w:ascii="Narkisim" w:hAnsi="Narkisim"/>
          <w:rtl/>
        </w:rPr>
        <w:t>וכר' יהודה (נגעים ב ה)</w:t>
      </w:r>
      <w:r w:rsidRPr="00B35A77">
        <w:rPr>
          <w:rStyle w:val="ac"/>
          <w:rFonts w:ascii="Narkisim" w:hAnsi="Narkisim"/>
          <w:rtl/>
        </w:rPr>
        <w:footnoteReference w:id="570"/>
      </w:r>
      <w:r w:rsidRPr="00B35A77">
        <w:rPr>
          <w:rFonts w:ascii="Narkisim" w:hAnsi="Narkisim"/>
        </w:rPr>
        <w:t xml:space="preserve">. </w:t>
      </w:r>
      <w:r w:rsidRPr="00B35A77">
        <w:rPr>
          <w:rFonts w:ascii="Narkisim" w:hAnsi="Narkisim"/>
          <w:rtl/>
        </w:rPr>
        <w:t>[וע' לקמן פא:]</w:t>
      </w:r>
      <w:r w:rsidRPr="00B35A77">
        <w:rPr>
          <w:rFonts w:ascii="Narkisim" w:hAnsi="Narkisim"/>
        </w:rPr>
        <w:t>.</w:t>
      </w:r>
    </w:p>
    <w:p w14:paraId="55A3EDF5" w14:textId="77777777" w:rsidR="00101874" w:rsidRPr="00B35A77" w:rsidRDefault="00000000" w:rsidP="00B35A77">
      <w:pPr>
        <w:bidi/>
        <w:rPr>
          <w:rFonts w:ascii="Narkisim" w:hAnsi="Narkisim" w:cs="Narkisim"/>
        </w:rPr>
      </w:pPr>
      <w:r w:rsidRPr="00B35A77">
        <w:rPr>
          <w:rFonts w:ascii="Narkisim" w:hAnsi="Narkisim" w:cs="Narkisim"/>
          <w:u w:val="single"/>
          <w:rtl/>
        </w:rPr>
        <w:t>שם.</w:t>
      </w:r>
      <w:r w:rsidRPr="00B35A77">
        <w:rPr>
          <w:rFonts w:ascii="Narkisim" w:hAnsi="Narkisim" w:cs="Narkisim"/>
          <w:rtl/>
        </w:rPr>
        <w:t xml:space="preserve"> וה</w:t>
      </w:r>
      <w:r w:rsidRPr="00B35A77">
        <w:rPr>
          <w:rFonts w:ascii="Narkisim" w:hAnsi="Narkisim" w:cs="Narkisim"/>
          <w:b/>
          <w:bCs/>
          <w:rtl/>
        </w:rPr>
        <w:t>רמב"ם</w:t>
      </w:r>
      <w:r w:rsidRPr="00B35A77">
        <w:rPr>
          <w:rFonts w:ascii="Narkisim" w:hAnsi="Narkisim" w:cs="Narkisim"/>
          <w:rtl/>
        </w:rPr>
        <w:t xml:space="preserve"> (יג א) כתב דמהני הפרה בכל לשון אפי' שהאשה אינה מכרת, שאין האשה צריכה לשמוע הפרה וקיום</w:t>
      </w:r>
      <w:r w:rsidRPr="00B35A77">
        <w:rPr>
          <w:rFonts w:ascii="Narkisim" w:hAnsi="Narkisim" w:cs="Narkisim"/>
        </w:rPr>
        <w:t>.</w:t>
      </w:r>
    </w:p>
    <w:p w14:paraId="0CECBE3A" w14:textId="77777777" w:rsidR="00101874" w:rsidRPr="00B35A77" w:rsidRDefault="00000000" w:rsidP="00B35A77">
      <w:pPr>
        <w:pStyle w:val="aa"/>
        <w:bidi/>
        <w:rPr>
          <w:rFonts w:ascii="Narkisim" w:hAnsi="Narkisim"/>
        </w:rPr>
      </w:pPr>
      <w:r w:rsidRPr="00B35A77">
        <w:rPr>
          <w:rFonts w:ascii="Narkisim" w:hAnsi="Narkisim"/>
          <w:rtl/>
        </w:rPr>
        <w:t>וה</w:t>
      </w:r>
      <w:r w:rsidRPr="00B35A77">
        <w:rPr>
          <w:rFonts w:ascii="Narkisim" w:hAnsi="Narkisim"/>
          <w:b/>
          <w:bCs/>
          <w:rtl/>
        </w:rPr>
        <w:t>רמב"ם</w:t>
      </w:r>
      <w:r w:rsidRPr="00B35A77">
        <w:rPr>
          <w:rFonts w:ascii="Narkisim" w:hAnsi="Narkisim"/>
          <w:rtl/>
        </w:rPr>
        <w:t xml:space="preserve"> (שבועות ו ה) כתב דחכם אומר מותרין לך או מחולין לך. וב</w:t>
      </w:r>
      <w:r w:rsidRPr="00B35A77">
        <w:rPr>
          <w:rFonts w:ascii="Narkisim" w:hAnsi="Narkisim"/>
          <w:b/>
          <w:bCs/>
          <w:rtl/>
        </w:rPr>
        <w:t>שו"ת הרשב"א</w:t>
      </w:r>
      <w:r w:rsidRPr="00B35A77">
        <w:rPr>
          <w:rFonts w:ascii="Narkisim" w:hAnsi="Narkisim"/>
          <w:rtl/>
        </w:rPr>
        <w:t xml:space="preserve"> (מיוחסות רסב, הו' בב"י רכח) כתב דהוה לשון לא יחל דברו. אבל ה</w:t>
      </w:r>
      <w:r w:rsidRPr="00B35A77">
        <w:rPr>
          <w:rFonts w:ascii="Narkisim" w:hAnsi="Narkisim"/>
          <w:b/>
          <w:bCs/>
          <w:rtl/>
        </w:rPr>
        <w:t>ריטב"א</w:t>
      </w:r>
      <w:r w:rsidRPr="00B35A77">
        <w:rPr>
          <w:rFonts w:ascii="Narkisim" w:hAnsi="Narkisim"/>
          <w:rtl/>
        </w:rPr>
        <w:t xml:space="preserve"> (ב"ב קכ:) כת' בשם רבו דהוה לשון הדיוטות דמחול ברוב התלמוד הוה מחילה מכאן ולהבא ולא מהני בהיתר חכם, ואף דרבנן נקטו הלשון אחרים 'מוחלין' לו</w:t>
      </w:r>
      <w:r w:rsidRPr="00B35A77">
        <w:rPr>
          <w:rFonts w:ascii="Narkisim" w:hAnsi="Narkisim"/>
        </w:rPr>
        <w:t>.</w:t>
      </w:r>
    </w:p>
    <w:p w14:paraId="714A71F6" w14:textId="77777777" w:rsidR="00101874" w:rsidRPr="00B35A77" w:rsidRDefault="00000000" w:rsidP="00B35A77">
      <w:pPr>
        <w:pStyle w:val="aa"/>
        <w:bidi/>
        <w:rPr>
          <w:rFonts w:ascii="Narkisim" w:hAnsi="Narkisim"/>
        </w:rPr>
      </w:pPr>
      <w:r w:rsidRPr="00B35A77">
        <w:rPr>
          <w:rFonts w:ascii="Narkisim" w:hAnsi="Narkisim"/>
          <w:u w:val="single"/>
          <w:rtl/>
        </w:rPr>
        <w:t>ומה חכם שאין מיפר</w:t>
      </w:r>
      <w:r w:rsidRPr="00B35A77">
        <w:rPr>
          <w:rFonts w:ascii="Narkisim" w:hAnsi="Narkisim"/>
          <w:rtl/>
        </w:rPr>
        <w:t>. [ע' רא"ש]. ה</w:t>
      </w:r>
      <w:r w:rsidRPr="00B35A77">
        <w:rPr>
          <w:rFonts w:ascii="Narkisim" w:hAnsi="Narkisim"/>
          <w:b/>
          <w:bCs/>
          <w:rtl/>
        </w:rPr>
        <w:t>רש"ש</w:t>
      </w:r>
      <w:r w:rsidRPr="00B35A77">
        <w:rPr>
          <w:rFonts w:ascii="Narkisim" w:hAnsi="Narkisim"/>
          <w:rtl/>
        </w:rPr>
        <w:t xml:space="preserve"> ציין דאף דיש ללמוד כעי"ז ק"ו דחכם יפר, מ"מ אפשר ללמוד ק"ו מהא דלא מצינו בו הפרה</w:t>
      </w:r>
      <w:r w:rsidRPr="00B35A77">
        <w:rPr>
          <w:rStyle w:val="ac"/>
          <w:rFonts w:ascii="Narkisim" w:hAnsi="Narkisim"/>
          <w:rtl/>
        </w:rPr>
        <w:footnoteReference w:id="571"/>
      </w:r>
      <w:r w:rsidRPr="00B35A77">
        <w:rPr>
          <w:rFonts w:ascii="Narkisim" w:hAnsi="Narkisim"/>
        </w:rPr>
        <w:t>.</w:t>
      </w:r>
    </w:p>
    <w:p w14:paraId="5002E1BA" w14:textId="77777777" w:rsidR="00101874" w:rsidRPr="00B35A77" w:rsidRDefault="00000000" w:rsidP="00B35A77">
      <w:pPr>
        <w:bidi/>
        <w:rPr>
          <w:rFonts w:ascii="Narkisim" w:hAnsi="Narkisim" w:cs="Narkisim"/>
        </w:rPr>
      </w:pPr>
      <w:r w:rsidRPr="00B35A77">
        <w:rPr>
          <w:rFonts w:ascii="Narkisim" w:hAnsi="Narkisim" w:cs="Narkisim"/>
          <w:u w:val="single"/>
          <w:rtl/>
        </w:rPr>
        <w:lastRenderedPageBreak/>
        <w:t>רא"ש ד"ה חכם</w:t>
      </w:r>
      <w:r w:rsidRPr="00B35A77">
        <w:rPr>
          <w:rFonts w:ascii="Narkisim" w:hAnsi="Narkisim" w:cs="Narkisim"/>
          <w:rtl/>
        </w:rPr>
        <w:t xml:space="preserve">. דהפרה משמע מכאן ולהבא, ובלא טעם </w:t>
      </w:r>
      <w:r w:rsidRPr="00B35A77">
        <w:rPr>
          <w:rFonts w:ascii="Narkisim" w:hAnsi="Narkisim" w:cs="Narkisim"/>
          <w:szCs w:val="20"/>
          <w:rtl/>
        </w:rPr>
        <w:t>[ומבואר ברא"ש דיש ב' חילוקים</w:t>
      </w:r>
      <w:r w:rsidRPr="00B35A77">
        <w:rPr>
          <w:rStyle w:val="ac"/>
          <w:rFonts w:ascii="Narkisim" w:hAnsi="Narkisim" w:cs="Narkisim"/>
          <w:szCs w:val="20"/>
          <w:rtl/>
        </w:rPr>
        <w:footnoteReference w:id="572"/>
      </w:r>
      <w:r w:rsidRPr="00B35A77">
        <w:rPr>
          <w:rFonts w:ascii="Narkisim" w:hAnsi="Narkisim" w:cs="Narkisim"/>
          <w:szCs w:val="20"/>
          <w:rtl/>
        </w:rPr>
        <w:t>]</w:t>
      </w:r>
      <w:r w:rsidRPr="00B35A77">
        <w:rPr>
          <w:rFonts w:ascii="Narkisim" w:hAnsi="Narkisim" w:cs="Narkisim"/>
          <w:rtl/>
        </w:rPr>
        <w:t>. וה</w:t>
      </w:r>
      <w:r w:rsidRPr="00B35A77">
        <w:rPr>
          <w:rFonts w:ascii="Narkisim" w:hAnsi="Narkisim" w:cs="Narkisim"/>
          <w:b/>
          <w:bCs/>
          <w:rtl/>
        </w:rPr>
        <w:t>ר"ן</w:t>
      </w:r>
      <w:r w:rsidRPr="00B35A77">
        <w:rPr>
          <w:rFonts w:ascii="Narkisim" w:hAnsi="Narkisim" w:cs="Narkisim"/>
          <w:rtl/>
        </w:rPr>
        <w:t xml:space="preserve"> (בסוד"ה אמר, הודפס עח.) כתב [כצד הא'] דלישנא דמיפר שייך מכאן ואילך, ולישנא דמותר משמע בדבר שהיה מותר מעיקרא. וה</w:t>
      </w:r>
      <w:r w:rsidRPr="00B35A77">
        <w:rPr>
          <w:rFonts w:ascii="Narkisim" w:hAnsi="Narkisim" w:cs="Narkisim"/>
          <w:b/>
          <w:bCs/>
          <w:rtl/>
        </w:rPr>
        <w:t>רמ"ה</w:t>
      </w:r>
      <w:r w:rsidRPr="00B35A77">
        <w:rPr>
          <w:rFonts w:ascii="Narkisim" w:hAnsi="Narkisim" w:cs="Narkisim"/>
          <w:rtl/>
        </w:rPr>
        <w:t xml:space="preserve"> (ב"ב קכ:) הוסיף דלשון היתר הוה כמו השואל חכם איסור והיתר, שנתברר דהיה מותר מעיקרא</w:t>
      </w:r>
      <w:r w:rsidRPr="00B35A77">
        <w:rPr>
          <w:rFonts w:ascii="Narkisim" w:hAnsi="Narkisim" w:cs="Narkisim"/>
        </w:rPr>
        <w:t>.</w:t>
      </w:r>
    </w:p>
    <w:p w14:paraId="199A840D" w14:textId="77777777" w:rsidR="00101874" w:rsidRPr="00B35A77" w:rsidRDefault="00000000" w:rsidP="00B35A77">
      <w:pPr>
        <w:pStyle w:val="aa"/>
        <w:bidi/>
        <w:rPr>
          <w:rFonts w:ascii="Narkisim" w:hAnsi="Narkisim"/>
        </w:rPr>
      </w:pPr>
      <w:r w:rsidRPr="00B35A77">
        <w:rPr>
          <w:rFonts w:ascii="Narkisim" w:hAnsi="Narkisim"/>
          <w:rtl/>
        </w:rPr>
        <w:t>וב</w:t>
      </w:r>
      <w:r w:rsidRPr="00B35A77">
        <w:rPr>
          <w:rFonts w:ascii="Narkisim" w:hAnsi="Narkisim"/>
          <w:b/>
          <w:bCs/>
          <w:rtl/>
        </w:rPr>
        <w:t>גמ'</w:t>
      </w:r>
      <w:r w:rsidRPr="00B35A77">
        <w:rPr>
          <w:rFonts w:ascii="Narkisim" w:hAnsi="Narkisim"/>
          <w:rtl/>
        </w:rPr>
        <w:t xml:space="preserve"> (נזיר כא:) איבעי האם בעל מעקר עקר או מיגז גייז</w:t>
      </w:r>
      <w:r w:rsidRPr="00B35A77">
        <w:rPr>
          <w:rStyle w:val="ac"/>
          <w:rFonts w:ascii="Narkisim" w:hAnsi="Narkisim"/>
          <w:rtl/>
        </w:rPr>
        <w:footnoteReference w:id="573"/>
      </w:r>
      <w:r w:rsidRPr="00B35A77">
        <w:rPr>
          <w:rFonts w:ascii="Narkisim" w:hAnsi="Narkisim"/>
        </w:rPr>
        <w:t xml:space="preserve"> </w:t>
      </w:r>
      <w:r w:rsidRPr="00B35A77">
        <w:rPr>
          <w:rFonts w:ascii="Narkisim" w:hAnsi="Narkisim"/>
          <w:rtl/>
        </w:rPr>
        <w:t>[בהפרת נזירות</w:t>
      </w:r>
      <w:r w:rsidRPr="00B35A77">
        <w:rPr>
          <w:rStyle w:val="ac"/>
          <w:rFonts w:ascii="Narkisim" w:hAnsi="Narkisim"/>
          <w:rtl/>
        </w:rPr>
        <w:footnoteReference w:id="574"/>
      </w:r>
      <w:r w:rsidRPr="00B35A77">
        <w:rPr>
          <w:rFonts w:ascii="Narkisim" w:hAnsi="Narkisim"/>
          <w:rtl/>
        </w:rPr>
        <w:t>]. ונפק"מ אם שמעה חברתה והתפיס בה, ואח"כ הפר לה בעלה. ועוד מבואר התם [דלצד דמיגז גייז] אם עברה על הנזירות, לוקה אף דשוב הפר לה בעלה. ונפשט (כב:, לגיר' רוב ראשונים) דמיגז גייז</w:t>
      </w:r>
      <w:r w:rsidRPr="00B35A77">
        <w:rPr>
          <w:rStyle w:val="ac"/>
          <w:rFonts w:ascii="Narkisim" w:hAnsi="Narkisim"/>
          <w:rtl/>
        </w:rPr>
        <w:footnoteReference w:id="575"/>
      </w:r>
      <w:r w:rsidRPr="00B35A77">
        <w:rPr>
          <w:rFonts w:ascii="Narkisim" w:hAnsi="Narkisim"/>
        </w:rPr>
        <w:t>.</w:t>
      </w:r>
    </w:p>
    <w:p w14:paraId="57C89447" w14:textId="77777777" w:rsidR="00101874" w:rsidRPr="00B35A77" w:rsidRDefault="00000000" w:rsidP="00B35A77">
      <w:pPr>
        <w:pStyle w:val="a8"/>
        <w:bidi/>
        <w:rPr>
          <w:rFonts w:ascii="Narkisim" w:hAnsi="Narkisim"/>
        </w:rPr>
      </w:pPr>
      <w:r w:rsidRPr="00B35A77">
        <w:rPr>
          <w:rFonts w:ascii="Narkisim" w:hAnsi="Narkisim"/>
          <w:rtl/>
        </w:rPr>
        <w:t>וה</w:t>
      </w:r>
      <w:r w:rsidRPr="00B35A77">
        <w:rPr>
          <w:rFonts w:ascii="Narkisim" w:hAnsi="Narkisim"/>
          <w:b/>
          <w:bCs/>
          <w:rtl/>
        </w:rPr>
        <w:t>אחרונים</w:t>
      </w:r>
      <w:r w:rsidRPr="00B35A77">
        <w:rPr>
          <w:rFonts w:ascii="Narkisim" w:hAnsi="Narkisim"/>
          <w:rtl/>
        </w:rPr>
        <w:t xml:space="preserve"> הק' דלצד דמעקר עקר אמאי ל"מ לשון מחילה והתרה בבעל, וכמו בחכם. אבל בפי' ה</w:t>
      </w:r>
      <w:r w:rsidRPr="00B35A77">
        <w:rPr>
          <w:rFonts w:ascii="Narkisim" w:hAnsi="Narkisim"/>
          <w:b/>
          <w:bCs/>
          <w:rtl/>
        </w:rPr>
        <w:t>רא"ש</w:t>
      </w:r>
      <w:r w:rsidRPr="00B35A77">
        <w:rPr>
          <w:rFonts w:ascii="Narkisim" w:hAnsi="Narkisim"/>
          <w:rtl/>
        </w:rPr>
        <w:t xml:space="preserve"> (נזיר כב:, וכ"כ תוס' כב. תי' א') חילק דאף לצד דמעקר עקר, הפרת בעל לא דמי להיתר חכם, דחכם עוקר הנדר ע"י חרטה עושה הנדר טעות וכאילו לא נדרה מעולם. אבל בעל מיפר בלא חרטה, היה נדר באותה שעה, אך גזיה"כ דיבטל לה בעלה [למפרע] ולא תלקה על שעברה [אבל מ"מ אפשר להתפיס בנזירות שעבר]. [ושייך לשון הפרה, כיון דהוה בלא טעם, וכפי' הב' כאן</w:t>
      </w:r>
      <w:r w:rsidRPr="00B35A77">
        <w:rPr>
          <w:rStyle w:val="ac"/>
          <w:rFonts w:ascii="Narkisim" w:hAnsi="Narkisim"/>
          <w:rtl/>
        </w:rPr>
        <w:footnoteReference w:id="576"/>
      </w:r>
      <w:r w:rsidRPr="00B35A77">
        <w:rPr>
          <w:rFonts w:ascii="Narkisim" w:hAnsi="Narkisim"/>
          <w:rtl/>
        </w:rPr>
        <w:t>]</w:t>
      </w:r>
      <w:r w:rsidRPr="00B35A77">
        <w:rPr>
          <w:rFonts w:ascii="Narkisim" w:hAnsi="Narkisim"/>
        </w:rPr>
        <w:t>.</w:t>
      </w:r>
    </w:p>
    <w:p w14:paraId="44ED526A" w14:textId="77777777" w:rsidR="00101874" w:rsidRPr="00B35A77" w:rsidRDefault="00000000" w:rsidP="00B35A77">
      <w:pPr>
        <w:pStyle w:val="a8"/>
        <w:bidi/>
        <w:rPr>
          <w:rFonts w:ascii="Narkisim" w:hAnsi="Narkisim"/>
        </w:rPr>
      </w:pPr>
      <w:r w:rsidRPr="00B35A77">
        <w:rPr>
          <w:rFonts w:ascii="Narkisim" w:hAnsi="Narkisim"/>
          <w:rtl/>
        </w:rPr>
        <w:t>וה</w:t>
      </w:r>
      <w:r w:rsidRPr="00B35A77">
        <w:rPr>
          <w:rFonts w:ascii="Narkisim" w:hAnsi="Narkisim"/>
          <w:b/>
          <w:bCs/>
          <w:rtl/>
        </w:rPr>
        <w:t>אחרונים</w:t>
      </w:r>
      <w:r w:rsidRPr="00B35A77">
        <w:rPr>
          <w:rFonts w:ascii="Narkisim" w:hAnsi="Narkisim"/>
          <w:rtl/>
        </w:rPr>
        <w:t xml:space="preserve"> (קה"י יט ב, שיע' ר' ב"ב) ביארו דאף לצד דבעל מעקר עקר, אינו עוקר את קבלת הנזירות [וסיבת האיסור], אלא את האיסור בפועל</w:t>
      </w:r>
      <w:r w:rsidRPr="00B35A77">
        <w:rPr>
          <w:rStyle w:val="ac"/>
          <w:rFonts w:ascii="Narkisim" w:hAnsi="Narkisim"/>
          <w:rtl/>
        </w:rPr>
        <w:footnoteReference w:id="577"/>
      </w:r>
      <w:r w:rsidRPr="00B35A77">
        <w:rPr>
          <w:rFonts w:ascii="Narkisim" w:hAnsi="Narkisim"/>
        </w:rPr>
        <w:t xml:space="preserve">. </w:t>
      </w:r>
      <w:r w:rsidRPr="00B35A77">
        <w:rPr>
          <w:rFonts w:ascii="Narkisim" w:hAnsi="Narkisim"/>
          <w:rtl/>
        </w:rPr>
        <w:t>[וע' גרי"ז סו"ה נזירות]</w:t>
      </w:r>
      <w:r w:rsidRPr="00B35A77">
        <w:rPr>
          <w:rFonts w:ascii="Narkisim" w:hAnsi="Narkisim"/>
        </w:rPr>
        <w:t>.</w:t>
      </w:r>
    </w:p>
    <w:p w14:paraId="5F7F988E" w14:textId="77777777" w:rsidR="00101874" w:rsidRPr="00B35A77" w:rsidRDefault="00000000" w:rsidP="00B35A77">
      <w:pPr>
        <w:bidi/>
        <w:rPr>
          <w:rFonts w:ascii="Narkisim" w:hAnsi="Narkisim" w:cs="Narkisim"/>
        </w:rPr>
      </w:pPr>
      <w:r w:rsidRPr="00B35A77">
        <w:rPr>
          <w:rFonts w:ascii="Narkisim" w:hAnsi="Narkisim" w:cs="Narkisim"/>
          <w:u w:val="single"/>
          <w:rtl/>
        </w:rPr>
        <w:t>שם.</w:t>
      </w:r>
      <w:r w:rsidRPr="00B35A77">
        <w:rPr>
          <w:rFonts w:ascii="Narkisim" w:hAnsi="Narkisim" w:cs="Narkisim"/>
          <w:rtl/>
        </w:rPr>
        <w:t xml:space="preserve"> אבל ה</w:t>
      </w:r>
      <w:r w:rsidRPr="00B35A77">
        <w:rPr>
          <w:rFonts w:ascii="Narkisim" w:hAnsi="Narkisim" w:cs="Narkisim"/>
          <w:b/>
          <w:bCs/>
          <w:rtl/>
        </w:rPr>
        <w:t>רמב"ם</w:t>
      </w:r>
      <w:r w:rsidRPr="00B35A77">
        <w:rPr>
          <w:rFonts w:ascii="Narkisim" w:hAnsi="Narkisim" w:cs="Narkisim"/>
          <w:rtl/>
        </w:rPr>
        <w:t xml:space="preserve"> </w:t>
      </w:r>
      <w:r w:rsidRPr="00B35A77">
        <w:rPr>
          <w:rFonts w:ascii="Narkisim" w:hAnsi="Narkisim" w:cs="Narkisim"/>
          <w:szCs w:val="20"/>
          <w:rtl/>
        </w:rPr>
        <w:t>(נדרים יג ב ובפיה"מ</w:t>
      </w:r>
      <w:r w:rsidRPr="00B35A77">
        <w:rPr>
          <w:rStyle w:val="ac"/>
          <w:rFonts w:ascii="Narkisim" w:hAnsi="Narkisim" w:cs="Narkisim"/>
          <w:szCs w:val="20"/>
          <w:rtl/>
        </w:rPr>
        <w:footnoteReference w:id="578"/>
      </w:r>
      <w:r w:rsidRPr="00B35A77">
        <w:rPr>
          <w:rFonts w:ascii="Narkisim" w:hAnsi="Narkisim" w:cs="Narkisim"/>
          <w:szCs w:val="20"/>
        </w:rPr>
        <w:t xml:space="preserve">, </w:t>
      </w:r>
      <w:r w:rsidRPr="00B35A77">
        <w:rPr>
          <w:rFonts w:ascii="Narkisim" w:hAnsi="Narkisim" w:cs="Narkisim"/>
          <w:szCs w:val="20"/>
          <w:rtl/>
        </w:rPr>
        <w:t>ובשו"ע רלד לז)</w:t>
      </w:r>
      <w:r w:rsidRPr="00B35A77">
        <w:rPr>
          <w:rFonts w:ascii="Narkisim" w:hAnsi="Narkisim" w:cs="Narkisim"/>
          <w:rtl/>
        </w:rPr>
        <w:t xml:space="preserve"> כתב [להיפך] דבעל צריך לשון שענינו עקירה למפרע. אבל לשון היתר ומחול ל"מ, שאין האב והבעל מתיר כמו חכם אלא עוקר את הנדר מתחילתו ומפירו. וכת' [גבי היתר חכם] (שבועות ו ה) דחכם ל"מ שיאמר מופר לך או נעקרה שבועתך, דאין מיפר אלא בעל. וחכם בעי לשון התרה או מחילה [מכאן ולהבא]. ומשמע דבעל עוקר את הנדר, ואילו חכם מתיר מכאן ולהבא</w:t>
      </w:r>
      <w:r w:rsidRPr="00B35A77">
        <w:rPr>
          <w:rFonts w:ascii="Narkisim" w:hAnsi="Narkisim" w:cs="Narkisim"/>
        </w:rPr>
        <w:t>.</w:t>
      </w:r>
    </w:p>
    <w:p w14:paraId="3D0C5694" w14:textId="77777777" w:rsidR="00101874" w:rsidRPr="00B35A77" w:rsidRDefault="00000000" w:rsidP="00B35A77">
      <w:pPr>
        <w:pStyle w:val="a7"/>
        <w:bidi/>
        <w:rPr>
          <w:rFonts w:ascii="Narkisim" w:hAnsi="Narkisim"/>
        </w:rPr>
      </w:pPr>
      <w:r w:rsidRPr="00B35A77">
        <w:rPr>
          <w:rFonts w:ascii="Narkisim" w:hAnsi="Narkisim"/>
          <w:rtl/>
        </w:rPr>
        <w:t>וה</w:t>
      </w:r>
      <w:r w:rsidRPr="00B35A77">
        <w:rPr>
          <w:rFonts w:ascii="Narkisim" w:hAnsi="Narkisim"/>
          <w:b/>
          <w:bCs/>
          <w:rtl/>
        </w:rPr>
        <w:t>כס"מ</w:t>
      </w:r>
      <w:r w:rsidRPr="00B35A77">
        <w:rPr>
          <w:rFonts w:ascii="Narkisim" w:hAnsi="Narkisim"/>
          <w:rtl/>
        </w:rPr>
        <w:t xml:space="preserve"> </w:t>
      </w:r>
      <w:r w:rsidRPr="00B35A77">
        <w:rPr>
          <w:rFonts w:ascii="Narkisim" w:hAnsi="Narkisim"/>
          <w:szCs w:val="20"/>
          <w:rtl/>
        </w:rPr>
        <w:t>(וה</w:t>
      </w:r>
      <w:r w:rsidRPr="00B35A77">
        <w:rPr>
          <w:rFonts w:ascii="Narkisim" w:hAnsi="Narkisim"/>
          <w:b/>
          <w:bCs/>
          <w:szCs w:val="20"/>
          <w:rtl/>
        </w:rPr>
        <w:t>קרי"ס</w:t>
      </w:r>
      <w:r w:rsidRPr="00B35A77">
        <w:rPr>
          <w:rFonts w:ascii="Narkisim" w:hAnsi="Narkisim"/>
          <w:szCs w:val="20"/>
          <w:rtl/>
        </w:rPr>
        <w:t xml:space="preserve"> למבי"ט)</w:t>
      </w:r>
      <w:r w:rsidRPr="00B35A77">
        <w:rPr>
          <w:rFonts w:ascii="Narkisim" w:hAnsi="Narkisim"/>
          <w:rtl/>
        </w:rPr>
        <w:t xml:space="preserve"> האריך לתמוה על דברי הרמב"ם, דמסקנת הגמ' </w:t>
      </w:r>
      <w:r w:rsidRPr="00B35A77">
        <w:rPr>
          <w:rFonts w:ascii="Narkisim" w:hAnsi="Narkisim"/>
          <w:szCs w:val="20"/>
          <w:rtl/>
        </w:rPr>
        <w:t>(נזיר כב:)</w:t>
      </w:r>
      <w:r w:rsidRPr="00B35A77">
        <w:rPr>
          <w:rFonts w:ascii="Narkisim" w:hAnsi="Narkisim"/>
          <w:rtl/>
        </w:rPr>
        <w:t xml:space="preserve"> דבעל מיגז גייז. וכ"כ ה</w:t>
      </w:r>
      <w:r w:rsidRPr="00B35A77">
        <w:rPr>
          <w:rFonts w:ascii="Narkisim" w:hAnsi="Narkisim"/>
          <w:b/>
          <w:bCs/>
          <w:rtl/>
        </w:rPr>
        <w:t>רמב"ם</w:t>
      </w:r>
      <w:r w:rsidRPr="00B35A77">
        <w:rPr>
          <w:rFonts w:ascii="Narkisim" w:hAnsi="Narkisim"/>
          <w:rtl/>
        </w:rPr>
        <w:t xml:space="preserve"> בפיה"מ </w:t>
      </w:r>
      <w:r w:rsidRPr="00B35A77">
        <w:rPr>
          <w:rFonts w:ascii="Narkisim" w:hAnsi="Narkisim"/>
          <w:szCs w:val="20"/>
          <w:rtl/>
        </w:rPr>
        <w:t>(נזיר שם)</w:t>
      </w:r>
      <w:r w:rsidRPr="00B35A77">
        <w:rPr>
          <w:rFonts w:ascii="Narkisim" w:hAnsi="Narkisim"/>
          <w:rtl/>
        </w:rPr>
        <w:t xml:space="preserve"> דמיגז גייז ואינו עוקר מהנדר אלא מה שתלוי באשה. ועוד דאי' התם דנפק"מ האם מהני התפסה בנדר אחר שהבעל היפר, וה</w:t>
      </w:r>
      <w:r w:rsidRPr="00B35A77">
        <w:rPr>
          <w:rFonts w:ascii="Narkisim" w:hAnsi="Narkisim"/>
          <w:b/>
          <w:bCs/>
          <w:rtl/>
        </w:rPr>
        <w:t>רמב"ם</w:t>
      </w:r>
      <w:r w:rsidRPr="00B35A77">
        <w:rPr>
          <w:rFonts w:ascii="Narkisim" w:hAnsi="Narkisim"/>
          <w:rtl/>
        </w:rPr>
        <w:t xml:space="preserve"> </w:t>
      </w:r>
      <w:r w:rsidRPr="00B35A77">
        <w:rPr>
          <w:rFonts w:ascii="Narkisim" w:hAnsi="Narkisim"/>
          <w:szCs w:val="20"/>
          <w:rtl/>
        </w:rPr>
        <w:t>(יג טו, ושו"ע רלד נא)</w:t>
      </w:r>
      <w:r w:rsidRPr="00B35A77">
        <w:rPr>
          <w:rFonts w:ascii="Narkisim" w:hAnsi="Narkisim"/>
          <w:rtl/>
        </w:rPr>
        <w:t xml:space="preserve"> פסק דמהני התפסה. ומבואר בגמ' </w:t>
      </w:r>
      <w:r w:rsidRPr="00B35A77">
        <w:rPr>
          <w:rFonts w:ascii="Narkisim" w:hAnsi="Narkisim"/>
          <w:szCs w:val="20"/>
          <w:rtl/>
        </w:rPr>
        <w:t xml:space="preserve">(כתובות עד:) </w:t>
      </w:r>
      <w:r w:rsidRPr="00B35A77">
        <w:rPr>
          <w:rFonts w:ascii="Narkisim" w:hAnsi="Narkisim"/>
          <w:rtl/>
        </w:rPr>
        <w:t>[לענין חכם] דחכם עוקר את הנדר מעיקרו, ולא דמי לרופא דמרפא מכאן ולהבא. [וכ"פ ה</w:t>
      </w:r>
      <w:r w:rsidRPr="00B35A77">
        <w:rPr>
          <w:rFonts w:ascii="Narkisim" w:hAnsi="Narkisim"/>
          <w:b/>
          <w:bCs/>
          <w:rtl/>
        </w:rPr>
        <w:t>רמב"ם</w:t>
      </w:r>
      <w:r w:rsidRPr="00B35A77">
        <w:rPr>
          <w:rFonts w:ascii="Narkisim" w:hAnsi="Narkisim"/>
          <w:rtl/>
        </w:rPr>
        <w:t xml:space="preserve"> נזירות ג י</w:t>
      </w:r>
      <w:r w:rsidRPr="00B35A77">
        <w:rPr>
          <w:rStyle w:val="ac"/>
          <w:rFonts w:ascii="Narkisim" w:hAnsi="Narkisim"/>
          <w:rtl/>
        </w:rPr>
        <w:footnoteReference w:id="579"/>
      </w:r>
      <w:r w:rsidRPr="00B35A77">
        <w:rPr>
          <w:rFonts w:ascii="Narkisim" w:hAnsi="Narkisim"/>
          <w:rtl/>
        </w:rPr>
        <w:t>]</w:t>
      </w:r>
      <w:r w:rsidRPr="00B35A77">
        <w:rPr>
          <w:rFonts w:ascii="Narkisim" w:hAnsi="Narkisim"/>
        </w:rPr>
        <w:t>.</w:t>
      </w:r>
    </w:p>
    <w:p w14:paraId="1D624130" w14:textId="77777777" w:rsidR="00101874" w:rsidRPr="00B35A77" w:rsidRDefault="00000000" w:rsidP="00B35A77">
      <w:pPr>
        <w:pStyle w:val="a7"/>
        <w:bidi/>
        <w:rPr>
          <w:rFonts w:ascii="Narkisim" w:hAnsi="Narkisim"/>
        </w:rPr>
      </w:pPr>
      <w:r w:rsidRPr="00B35A77">
        <w:rPr>
          <w:rFonts w:ascii="Narkisim" w:hAnsi="Narkisim"/>
          <w:rtl/>
        </w:rPr>
        <w:t>וה</w:t>
      </w:r>
      <w:r w:rsidRPr="00B35A77">
        <w:rPr>
          <w:rFonts w:ascii="Narkisim" w:hAnsi="Narkisim"/>
          <w:b/>
          <w:bCs/>
          <w:rtl/>
        </w:rPr>
        <w:t>כס"מ</w:t>
      </w:r>
      <w:r w:rsidRPr="00B35A77">
        <w:rPr>
          <w:rFonts w:ascii="Narkisim" w:hAnsi="Narkisim"/>
          <w:rtl/>
        </w:rPr>
        <w:t xml:space="preserve"> ביאר דהיתר חכם הוה 'הוראה', דהחכם מורה דהנדר הוה בטעות ותנאי, ולא חל הנדר מעיקרא, והחכם אינו פועל 'עקירה'. משא"כ בעל פועל הפרה ועקירה. אך נהי דעוקרו מעיקרו, הוה כאילו חל הנדר והוא מבטלו ועוקרו. </w:t>
      </w:r>
      <w:r w:rsidRPr="00B35A77">
        <w:rPr>
          <w:rFonts w:ascii="Narkisim" w:hAnsi="Narkisim"/>
          <w:szCs w:val="20"/>
          <w:rtl/>
        </w:rPr>
        <w:t>[וכדעת שא"ר, והלשון צ"ב]</w:t>
      </w:r>
      <w:r w:rsidRPr="00B35A77">
        <w:rPr>
          <w:rFonts w:ascii="Narkisim" w:hAnsi="Narkisim"/>
          <w:rtl/>
        </w:rPr>
        <w:t>.</w:t>
      </w:r>
      <w:r w:rsidRPr="00B35A77">
        <w:rPr>
          <w:rFonts w:ascii="Narkisim" w:hAnsi="Narkisim"/>
          <w:szCs w:val="20"/>
          <w:rtl/>
        </w:rPr>
        <w:t xml:space="preserve"> וה</w:t>
      </w:r>
      <w:r w:rsidRPr="00B35A77">
        <w:rPr>
          <w:rFonts w:ascii="Narkisim" w:hAnsi="Narkisim"/>
          <w:b/>
          <w:bCs/>
          <w:szCs w:val="20"/>
          <w:rtl/>
        </w:rPr>
        <w:t>ש"ך</w:t>
      </w:r>
      <w:r w:rsidRPr="00B35A77">
        <w:rPr>
          <w:rFonts w:ascii="Narkisim" w:hAnsi="Narkisim"/>
          <w:szCs w:val="20"/>
          <w:rtl/>
        </w:rPr>
        <w:t xml:space="preserve"> (רלד סד)</w:t>
      </w:r>
      <w:r w:rsidRPr="00B35A77">
        <w:rPr>
          <w:rStyle w:val="ac"/>
          <w:rFonts w:ascii="Narkisim" w:hAnsi="Narkisim"/>
          <w:szCs w:val="20"/>
          <w:rtl/>
        </w:rPr>
        <w:footnoteReference w:id="580"/>
      </w:r>
      <w:r w:rsidRPr="00B35A77">
        <w:rPr>
          <w:rFonts w:ascii="Narkisim" w:hAnsi="Narkisim"/>
          <w:szCs w:val="20"/>
        </w:rPr>
        <w:t xml:space="preserve"> </w:t>
      </w:r>
      <w:r w:rsidRPr="00B35A77">
        <w:rPr>
          <w:rFonts w:ascii="Narkisim" w:hAnsi="Narkisim"/>
          <w:szCs w:val="20"/>
          <w:rtl/>
        </w:rPr>
        <w:t>הביא דברי ה</w:t>
      </w:r>
      <w:r w:rsidRPr="00B35A77">
        <w:rPr>
          <w:rFonts w:ascii="Narkisim" w:hAnsi="Narkisim"/>
          <w:b/>
          <w:bCs/>
          <w:szCs w:val="20"/>
          <w:rtl/>
        </w:rPr>
        <w:t>כס"מ</w:t>
      </w:r>
      <w:r w:rsidRPr="00B35A77">
        <w:rPr>
          <w:rFonts w:ascii="Narkisim" w:hAnsi="Narkisim"/>
          <w:szCs w:val="20"/>
          <w:rtl/>
        </w:rPr>
        <w:t>, וביאר דהפרת בעל צריך להיות מעיקרא, לאפוקי דאילו היה רוצה את הנדר מעיקרא והשתא אינו רוצה, דלא נחשב הפרה</w:t>
      </w:r>
      <w:r w:rsidRPr="00B35A77">
        <w:rPr>
          <w:rFonts w:ascii="Narkisim" w:hAnsi="Narkisim"/>
          <w:szCs w:val="20"/>
        </w:rPr>
        <w:t>.</w:t>
      </w:r>
    </w:p>
    <w:p w14:paraId="5D6B849C" w14:textId="77777777" w:rsidR="00101874" w:rsidRPr="00B35A77" w:rsidRDefault="00000000" w:rsidP="00B35A77">
      <w:pPr>
        <w:pStyle w:val="a8"/>
        <w:bidi/>
        <w:rPr>
          <w:rFonts w:ascii="Narkisim" w:hAnsi="Narkisim"/>
        </w:rPr>
      </w:pPr>
      <w:r w:rsidRPr="00B35A77">
        <w:rPr>
          <w:rFonts w:ascii="Narkisim" w:hAnsi="Narkisim"/>
          <w:rtl/>
        </w:rPr>
        <w:t>וה</w:t>
      </w:r>
      <w:r w:rsidRPr="00B35A77">
        <w:rPr>
          <w:rFonts w:ascii="Narkisim" w:hAnsi="Narkisim"/>
          <w:b/>
          <w:bCs/>
          <w:rtl/>
        </w:rPr>
        <w:t>לח"מ</w:t>
      </w:r>
      <w:r w:rsidRPr="00B35A77">
        <w:rPr>
          <w:rFonts w:ascii="Narkisim" w:hAnsi="Narkisim"/>
          <w:rtl/>
        </w:rPr>
        <w:t xml:space="preserve"> (שם) ביאר דחכם מתיר, הוה כמו להתיר דבר קשור. אבל בעל אינו 'מתיר', אלא עוקר הדבר בשורשו. אבל לא מהני כח הבעל אלא במה שתלוי באשה [וכמ"ש בפיה"מ הנ"ל], אבל מי שהתפיס בו ל"מ בו הפרתו, והוה כעוקר חצי אילן דחציו נשאר קיים. ועד"ז כת' ה</w:t>
      </w:r>
      <w:r w:rsidRPr="00B35A77">
        <w:rPr>
          <w:rFonts w:ascii="Narkisim" w:hAnsi="Narkisim"/>
          <w:b/>
          <w:bCs/>
          <w:rtl/>
        </w:rPr>
        <w:t>ט"ז</w:t>
      </w:r>
      <w:r w:rsidRPr="00B35A77">
        <w:rPr>
          <w:rFonts w:ascii="Narkisim" w:hAnsi="Narkisim"/>
          <w:rtl/>
        </w:rPr>
        <w:t xml:space="preserve"> (רלד לו, רכח ד) דמכאן ולהבא כאילו לא היה נדר מעולם</w:t>
      </w:r>
      <w:r w:rsidRPr="00B35A77">
        <w:rPr>
          <w:rStyle w:val="ac"/>
          <w:rFonts w:ascii="Narkisim" w:hAnsi="Narkisim"/>
          <w:rtl/>
        </w:rPr>
        <w:footnoteReference w:id="581"/>
      </w:r>
      <w:r w:rsidRPr="00B35A77">
        <w:rPr>
          <w:rFonts w:ascii="Narkisim" w:hAnsi="Narkisim"/>
        </w:rPr>
        <w:t>.</w:t>
      </w:r>
    </w:p>
    <w:p w14:paraId="00CB3B07" w14:textId="77777777" w:rsidR="00101874" w:rsidRPr="00B35A77" w:rsidRDefault="00000000" w:rsidP="00B35A77">
      <w:pPr>
        <w:pStyle w:val="a7"/>
        <w:bidi/>
        <w:rPr>
          <w:rFonts w:ascii="Narkisim" w:hAnsi="Narkisim"/>
        </w:rPr>
      </w:pPr>
      <w:r w:rsidRPr="00B35A77">
        <w:rPr>
          <w:rFonts w:ascii="Narkisim" w:hAnsi="Narkisim"/>
          <w:rtl/>
        </w:rPr>
        <w:lastRenderedPageBreak/>
        <w:t>וה</w:t>
      </w:r>
      <w:r w:rsidRPr="00B35A77">
        <w:rPr>
          <w:rFonts w:ascii="Narkisim" w:hAnsi="Narkisim"/>
          <w:b/>
          <w:bCs/>
          <w:rtl/>
        </w:rPr>
        <w:t>קרי"ס</w:t>
      </w:r>
      <w:r w:rsidRPr="00B35A77">
        <w:rPr>
          <w:rFonts w:ascii="Narkisim" w:hAnsi="Narkisim"/>
          <w:rtl/>
        </w:rPr>
        <w:t xml:space="preserve"> (שם) פי' דחכם אינו מסלק את הנדר מכל וכל, אלא נשאר קצת עונש, אפי' אחר שהתירו חכם</w:t>
      </w:r>
      <w:r w:rsidRPr="00B35A77">
        <w:rPr>
          <w:rStyle w:val="ac"/>
          <w:rFonts w:ascii="Narkisim" w:hAnsi="Narkisim"/>
          <w:rtl/>
        </w:rPr>
        <w:footnoteReference w:id="582"/>
      </w:r>
      <w:r w:rsidRPr="00B35A77">
        <w:rPr>
          <w:rFonts w:ascii="Narkisim" w:hAnsi="Narkisim"/>
        </w:rPr>
        <w:t xml:space="preserve">. </w:t>
      </w:r>
      <w:r w:rsidRPr="00B35A77">
        <w:rPr>
          <w:rFonts w:ascii="Narkisim" w:hAnsi="Narkisim"/>
          <w:rtl/>
        </w:rPr>
        <w:t>אבל הפרת בעל עוקר את הנדר מעיקרו, שלא יהא עליו שום עונש. וביאר דההפרה הוה מתחלת הנדר, שהוא מופר [ועוקרו מכאן ולהבא] מכל וכל, ומתחילת הפרת הנדר הוא נעקר לגמרי משא"כ בחכם. וסיים ודוחק וצ"ע</w:t>
      </w:r>
      <w:r w:rsidRPr="00B35A77">
        <w:rPr>
          <w:rFonts w:ascii="Narkisim" w:hAnsi="Narkisim"/>
        </w:rPr>
        <w:t>.</w:t>
      </w:r>
    </w:p>
    <w:p w14:paraId="0FA433AB" w14:textId="77777777" w:rsidR="00101874" w:rsidRPr="00B35A77" w:rsidRDefault="00000000" w:rsidP="00B35A77">
      <w:pPr>
        <w:pStyle w:val="a7"/>
        <w:bidi/>
        <w:rPr>
          <w:rFonts w:ascii="Narkisim" w:hAnsi="Narkisim"/>
        </w:rPr>
      </w:pPr>
      <w:r w:rsidRPr="00B35A77">
        <w:rPr>
          <w:rFonts w:ascii="Narkisim" w:hAnsi="Narkisim"/>
          <w:rtl/>
        </w:rPr>
        <w:t>וה</w:t>
      </w:r>
      <w:r w:rsidRPr="00B35A77">
        <w:rPr>
          <w:rFonts w:ascii="Narkisim" w:hAnsi="Narkisim"/>
          <w:b/>
          <w:bCs/>
          <w:rtl/>
        </w:rPr>
        <w:t xml:space="preserve">קובה"ע </w:t>
      </w:r>
      <w:r w:rsidRPr="00B35A77">
        <w:rPr>
          <w:rFonts w:ascii="Narkisim" w:hAnsi="Narkisim"/>
          <w:rtl/>
        </w:rPr>
        <w:t>(כו ב, וע"ע שער"י ב י בזה) ביאר דכוונת הרמב"ם דהיתר חכם מהני רק מכאן ולהבא, וכדברי ה</w:t>
      </w:r>
      <w:r w:rsidRPr="00B35A77">
        <w:rPr>
          <w:rFonts w:ascii="Narkisim" w:hAnsi="Narkisim"/>
          <w:b/>
          <w:bCs/>
          <w:rtl/>
        </w:rPr>
        <w:t>ירושלמי</w:t>
      </w:r>
      <w:r w:rsidRPr="00B35A77">
        <w:rPr>
          <w:rFonts w:ascii="Narkisim" w:hAnsi="Narkisim"/>
          <w:rtl/>
        </w:rPr>
        <w:t xml:space="preserve"> (הו' ברא"ש לעיל ו ג, למשנה נב.) דעיקר העיקור הוה מכאן ולהבא, שהרי היה אסור עד עתה</w:t>
      </w:r>
      <w:r w:rsidRPr="00B35A77">
        <w:rPr>
          <w:rStyle w:val="ac"/>
          <w:rFonts w:ascii="Narkisim" w:hAnsi="Narkisim"/>
          <w:rtl/>
        </w:rPr>
        <w:footnoteReference w:id="583"/>
      </w:r>
      <w:r w:rsidRPr="00B35A77">
        <w:rPr>
          <w:rFonts w:ascii="Narkisim" w:hAnsi="Narkisim"/>
        </w:rPr>
        <w:t xml:space="preserve">. </w:t>
      </w:r>
      <w:r w:rsidRPr="00B35A77">
        <w:rPr>
          <w:rFonts w:ascii="Narkisim" w:hAnsi="Narkisim"/>
          <w:rtl/>
        </w:rPr>
        <w:t>ואף דעוקר למפרע. דהחכם מחדש היתר, וע"י פעולתו נהפך להיות נדר טעות. וביאר דהפרת הבעל הוה מחמת שנודרת על דעתו, ונוצר למפרע דמעיקרא נדרה עד שעה זו [דנודרת על דעתו, ולמפרע הוה נדר לזמן]</w:t>
      </w:r>
      <w:r w:rsidRPr="00B35A77">
        <w:rPr>
          <w:rFonts w:ascii="Narkisim" w:hAnsi="Narkisim"/>
        </w:rPr>
        <w:t>.</w:t>
      </w:r>
    </w:p>
    <w:p w14:paraId="295EDC79" w14:textId="77777777" w:rsidR="00101874" w:rsidRPr="00B35A77" w:rsidRDefault="00000000" w:rsidP="00B35A77">
      <w:pPr>
        <w:pStyle w:val="a8"/>
        <w:bidi/>
        <w:rPr>
          <w:rFonts w:ascii="Narkisim" w:hAnsi="Narkisim"/>
        </w:rPr>
      </w:pPr>
      <w:r w:rsidRPr="00B35A77">
        <w:rPr>
          <w:rFonts w:ascii="Narkisim" w:hAnsi="Narkisim"/>
          <w:rtl/>
        </w:rPr>
        <w:t>וה</w:t>
      </w:r>
      <w:r w:rsidRPr="00B35A77">
        <w:rPr>
          <w:rFonts w:ascii="Narkisim" w:hAnsi="Narkisim"/>
          <w:b/>
          <w:bCs/>
          <w:rtl/>
        </w:rPr>
        <w:t>גרי"ז</w:t>
      </w:r>
      <w:r w:rsidRPr="00B35A77">
        <w:rPr>
          <w:rFonts w:ascii="Narkisim" w:hAnsi="Narkisim"/>
          <w:rtl/>
        </w:rPr>
        <w:t xml:space="preserve"> (נזיר כב:) ביאר דפעולת הבעל בהפרה הוה מעשה עקירה. אלא דעקירה זו מהני רק מכאן ולהבא, והצד דמיגז דהעקירה מהני רק להבא. ולצד דמעקר הוה עקירה על הנדר, אלא דמהני לשעבר. אבל חכם המתיר מבטל את הנדר כאילו לא היה</w:t>
      </w:r>
      <w:r w:rsidRPr="00B35A77">
        <w:rPr>
          <w:rFonts w:ascii="Narkisim" w:hAnsi="Narkisim"/>
        </w:rPr>
        <w:t>.</w:t>
      </w:r>
    </w:p>
    <w:p w14:paraId="373CD986" w14:textId="77777777" w:rsidR="00101874" w:rsidRPr="00B35A77" w:rsidRDefault="00000000" w:rsidP="00B35A77">
      <w:pPr>
        <w:pStyle w:val="3"/>
        <w:bidi/>
        <w:rPr>
          <w:rFonts w:ascii="Narkisim" w:hAnsi="Narkisim"/>
        </w:rPr>
      </w:pPr>
      <w:r w:rsidRPr="00B35A77">
        <w:rPr>
          <w:rFonts w:ascii="Narkisim" w:hAnsi="Narkisim"/>
          <w:rtl/>
        </w:rPr>
        <w:t>דף עח</w:t>
      </w:r>
      <w:r w:rsidRPr="00B35A77">
        <w:rPr>
          <w:rFonts w:ascii="Narkisim" w:hAnsi="Narkisim"/>
        </w:rPr>
        <w:t>.</w:t>
      </w:r>
    </w:p>
    <w:p w14:paraId="3471B76B" w14:textId="77777777" w:rsidR="00101874" w:rsidRPr="00B35A77" w:rsidRDefault="00000000" w:rsidP="00B35A77">
      <w:pPr>
        <w:bidi/>
        <w:rPr>
          <w:rFonts w:ascii="Narkisim" w:hAnsi="Narkisim" w:cs="Narkisim"/>
        </w:rPr>
      </w:pPr>
      <w:r w:rsidRPr="00B35A77">
        <w:rPr>
          <w:rFonts w:ascii="Narkisim" w:hAnsi="Narkisim" w:cs="Narkisim"/>
          <w:u w:val="single"/>
          <w:rtl/>
        </w:rPr>
        <w:t>רא"ש ד"ה להכשיר</w:t>
      </w:r>
      <w:r w:rsidRPr="00B35A77">
        <w:rPr>
          <w:rFonts w:ascii="Narkisim" w:hAnsi="Narkisim" w:cs="Narkisim"/>
          <w:rtl/>
        </w:rPr>
        <w:t xml:space="preserve">. ותרי הוה בי"ד שקול, הילכך צריך ג'. [וכ"כ </w:t>
      </w:r>
      <w:r w:rsidRPr="00B35A77">
        <w:rPr>
          <w:rFonts w:ascii="Narkisim" w:hAnsi="Narkisim" w:cs="Narkisim"/>
          <w:b/>
          <w:bCs/>
          <w:rtl/>
        </w:rPr>
        <w:t>תוס</w:t>
      </w:r>
      <w:r w:rsidRPr="00B35A77">
        <w:rPr>
          <w:rFonts w:ascii="Narkisim" w:hAnsi="Narkisim" w:cs="Narkisim"/>
          <w:rtl/>
        </w:rPr>
        <w:t>' ב"ב קכ:]. ומבואר שהכלל ד'אין בי"ד שקול' נאמר אף במקום דאי"צ הכרעה ע"פ רוב.</w:t>
      </w:r>
      <w:r w:rsidRPr="00B35A77">
        <w:rPr>
          <w:rFonts w:ascii="Narkisim" w:hAnsi="Narkisim" w:cs="Narkisim"/>
          <w:szCs w:val="20"/>
          <w:rtl/>
        </w:rPr>
        <w:t xml:space="preserve"> וה</w:t>
      </w:r>
      <w:r w:rsidRPr="00B35A77">
        <w:rPr>
          <w:rFonts w:ascii="Narkisim" w:hAnsi="Narkisim" w:cs="Narkisim"/>
          <w:b/>
          <w:bCs/>
          <w:szCs w:val="20"/>
          <w:rtl/>
        </w:rPr>
        <w:t>אחרונים</w:t>
      </w:r>
      <w:r w:rsidRPr="00B35A77">
        <w:rPr>
          <w:rFonts w:ascii="Narkisim" w:hAnsi="Narkisim" w:cs="Narkisim"/>
          <w:szCs w:val="20"/>
          <w:rtl/>
        </w:rPr>
        <w:t xml:space="preserve"> (נחל יצחק חו"מ ג ד) דנו עפ"ז שאף כשיש ד' לא יוכלו להתיר נדרים</w:t>
      </w:r>
      <w:r w:rsidRPr="00B35A77">
        <w:rPr>
          <w:rStyle w:val="ac"/>
          <w:rFonts w:ascii="Narkisim" w:hAnsi="Narkisim" w:cs="Narkisim"/>
          <w:szCs w:val="20"/>
          <w:rtl/>
        </w:rPr>
        <w:footnoteReference w:id="584"/>
      </w:r>
      <w:r w:rsidRPr="00B35A77">
        <w:rPr>
          <w:rFonts w:ascii="Narkisim" w:hAnsi="Narkisim" w:cs="Narkisim"/>
          <w:szCs w:val="20"/>
        </w:rPr>
        <w:t xml:space="preserve"> </w:t>
      </w:r>
      <w:r w:rsidRPr="00B35A77">
        <w:rPr>
          <w:rFonts w:ascii="Narkisim" w:hAnsi="Narkisim" w:cs="Narkisim"/>
          <w:szCs w:val="20"/>
          <w:rtl/>
        </w:rPr>
        <w:t>[אך הביאו שמבואר ב</w:t>
      </w:r>
      <w:r w:rsidRPr="00B35A77">
        <w:rPr>
          <w:rFonts w:ascii="Narkisim" w:hAnsi="Narkisim" w:cs="Narkisim"/>
          <w:b/>
          <w:bCs/>
          <w:szCs w:val="20"/>
          <w:rtl/>
        </w:rPr>
        <w:t>שו"ת רע"א</w:t>
      </w:r>
      <w:r w:rsidRPr="00B35A77">
        <w:rPr>
          <w:rFonts w:ascii="Narkisim" w:hAnsi="Narkisim" w:cs="Narkisim"/>
          <w:szCs w:val="20"/>
          <w:rtl/>
        </w:rPr>
        <w:t xml:space="preserve"> (ק' עג) דמהני ד']</w:t>
      </w:r>
      <w:r w:rsidRPr="00B35A77">
        <w:rPr>
          <w:rFonts w:ascii="Narkisim" w:hAnsi="Narkisim" w:cs="Narkisim"/>
          <w:szCs w:val="20"/>
        </w:rPr>
        <w:t>.</w:t>
      </w:r>
    </w:p>
    <w:p w14:paraId="09965BD7" w14:textId="77777777" w:rsidR="00101874" w:rsidRPr="00B35A77" w:rsidRDefault="00000000" w:rsidP="00B35A77">
      <w:pPr>
        <w:pStyle w:val="a7"/>
        <w:bidi/>
        <w:rPr>
          <w:rFonts w:ascii="Narkisim" w:hAnsi="Narkisim"/>
        </w:rPr>
      </w:pPr>
      <w:r w:rsidRPr="00B35A77">
        <w:rPr>
          <w:rFonts w:ascii="Narkisim" w:hAnsi="Narkisim"/>
          <w:rtl/>
        </w:rPr>
        <w:t>וה</w:t>
      </w:r>
      <w:r w:rsidRPr="00B35A77">
        <w:rPr>
          <w:rFonts w:ascii="Narkisim" w:hAnsi="Narkisim"/>
          <w:b/>
          <w:bCs/>
          <w:rtl/>
        </w:rPr>
        <w:t>ר"ן</w:t>
      </w:r>
      <w:r w:rsidRPr="00B35A77">
        <w:rPr>
          <w:rFonts w:ascii="Narkisim" w:hAnsi="Narkisim"/>
          <w:rtl/>
        </w:rPr>
        <w:t xml:space="preserve"> </w:t>
      </w:r>
      <w:r w:rsidRPr="00B35A77">
        <w:rPr>
          <w:rFonts w:ascii="Narkisim" w:hAnsi="Narkisim"/>
          <w:szCs w:val="20"/>
          <w:rtl/>
        </w:rPr>
        <w:t>(סוד"ה ביחיד מומחה)</w:t>
      </w:r>
      <w:r w:rsidRPr="00B35A77">
        <w:rPr>
          <w:rFonts w:ascii="Narkisim" w:hAnsi="Narkisim"/>
          <w:rtl/>
        </w:rPr>
        <w:t xml:space="preserve"> כתב דאוקמיה אתלתא כעין בי"ד [וכ"מ ב</w:t>
      </w:r>
      <w:r w:rsidRPr="00B35A77">
        <w:rPr>
          <w:rFonts w:ascii="Narkisim" w:hAnsi="Narkisim"/>
          <w:b/>
          <w:bCs/>
          <w:rtl/>
        </w:rPr>
        <w:t>רשב"ם</w:t>
      </w:r>
      <w:r w:rsidRPr="00B35A77">
        <w:rPr>
          <w:rFonts w:ascii="Narkisim" w:hAnsi="Narkisim"/>
          <w:rtl/>
        </w:rPr>
        <w:t xml:space="preserve"> (שם) דהוה סברא דבעי בי"ד]. </w:t>
      </w:r>
      <w:r w:rsidRPr="00B35A77">
        <w:rPr>
          <w:rFonts w:ascii="Narkisim" w:hAnsi="Narkisim"/>
          <w:szCs w:val="20"/>
          <w:rtl/>
        </w:rPr>
        <w:t>וה</w:t>
      </w:r>
      <w:r w:rsidRPr="00B35A77">
        <w:rPr>
          <w:rFonts w:ascii="Narkisim" w:hAnsi="Narkisim"/>
          <w:b/>
          <w:bCs/>
          <w:szCs w:val="20"/>
          <w:rtl/>
        </w:rPr>
        <w:t>ראשונים</w:t>
      </w:r>
      <w:r w:rsidRPr="00B35A77">
        <w:rPr>
          <w:rFonts w:ascii="Narkisim" w:hAnsi="Narkisim"/>
          <w:szCs w:val="20"/>
          <w:rtl/>
        </w:rPr>
        <w:t xml:space="preserve"> (ב"ב שם ובשיטמ"ק כאן) הביאו דרשות נוספות דצריך ג</w:t>
      </w:r>
      <w:r w:rsidRPr="00B35A77">
        <w:rPr>
          <w:rFonts w:ascii="Narkisim" w:hAnsi="Narkisim"/>
          <w:szCs w:val="20"/>
        </w:rPr>
        <w:t>'</w:t>
      </w:r>
      <w:r w:rsidRPr="00B35A77">
        <w:rPr>
          <w:rStyle w:val="ac"/>
          <w:rFonts w:ascii="Narkisim" w:hAnsi="Narkisim"/>
          <w:szCs w:val="20"/>
        </w:rPr>
        <w:footnoteReference w:id="585"/>
      </w:r>
      <w:r w:rsidRPr="00B35A77">
        <w:rPr>
          <w:rFonts w:ascii="Narkisim" w:hAnsi="Narkisim"/>
          <w:szCs w:val="20"/>
        </w:rPr>
        <w:t>.</w:t>
      </w:r>
    </w:p>
    <w:p w14:paraId="684E0405" w14:textId="77777777" w:rsidR="00101874" w:rsidRPr="00B35A77" w:rsidRDefault="00000000" w:rsidP="00B35A77">
      <w:pPr>
        <w:pStyle w:val="aa"/>
        <w:bidi/>
        <w:rPr>
          <w:rFonts w:ascii="Narkisim" w:hAnsi="Narkisim"/>
        </w:rPr>
      </w:pPr>
      <w:r w:rsidRPr="00B35A77">
        <w:rPr>
          <w:rFonts w:ascii="Narkisim" w:hAnsi="Narkisim"/>
          <w:u w:val="single"/>
          <w:rtl/>
        </w:rPr>
        <w:t>בא"ד ואפי' לשמואל דאמר ב' שדנו</w:t>
      </w:r>
      <w:r w:rsidRPr="00B35A77">
        <w:rPr>
          <w:rStyle w:val="ac"/>
          <w:rFonts w:ascii="Narkisim" w:hAnsi="Narkisim"/>
          <w:u w:val="single"/>
          <w:rtl/>
        </w:rPr>
        <w:footnoteReference w:id="586"/>
      </w:r>
      <w:r w:rsidRPr="00B35A77">
        <w:rPr>
          <w:rFonts w:ascii="Narkisim" w:hAnsi="Narkisim"/>
          <w:u w:val="single"/>
        </w:rPr>
        <w:t xml:space="preserve"> </w:t>
      </w:r>
      <w:r w:rsidRPr="00B35A77">
        <w:rPr>
          <w:rFonts w:ascii="Narkisim" w:hAnsi="Narkisim"/>
          <w:u w:val="single"/>
          <w:rtl/>
        </w:rPr>
        <w:t>וכו'</w:t>
      </w:r>
      <w:r w:rsidRPr="00B35A77">
        <w:rPr>
          <w:rFonts w:ascii="Narkisim" w:hAnsi="Narkisim"/>
          <w:rtl/>
        </w:rPr>
        <w:t xml:space="preserve"> אבל לאיסורא מודה דבעי ג'. וכ"כ ה</w:t>
      </w:r>
      <w:r w:rsidRPr="00B35A77">
        <w:rPr>
          <w:rFonts w:ascii="Narkisim" w:hAnsi="Narkisim"/>
          <w:b/>
          <w:bCs/>
          <w:rtl/>
        </w:rPr>
        <w:t>רשב"ם</w:t>
      </w:r>
      <w:r w:rsidRPr="00B35A77">
        <w:rPr>
          <w:rFonts w:ascii="Narkisim" w:hAnsi="Narkisim"/>
          <w:rtl/>
        </w:rPr>
        <w:t xml:space="preserve"> (ב"ב קכ:)</w:t>
      </w:r>
      <w:r w:rsidRPr="00B35A77">
        <w:rPr>
          <w:rStyle w:val="ac"/>
          <w:rFonts w:ascii="Narkisim" w:hAnsi="Narkisim"/>
          <w:rtl/>
        </w:rPr>
        <w:footnoteReference w:id="587"/>
      </w:r>
      <w:r w:rsidRPr="00B35A77">
        <w:rPr>
          <w:rFonts w:ascii="Narkisim" w:hAnsi="Narkisim"/>
        </w:rPr>
        <w:t xml:space="preserve">. </w:t>
      </w:r>
      <w:r w:rsidRPr="00B35A77">
        <w:rPr>
          <w:rFonts w:ascii="Narkisim" w:hAnsi="Narkisim"/>
          <w:rtl/>
        </w:rPr>
        <w:t>[דאף לשמואל הוה בי"ד 'קלוש', והסברא נותנת דל"מ להתיר נדרים]</w:t>
      </w:r>
      <w:r w:rsidRPr="00B35A77">
        <w:rPr>
          <w:rFonts w:ascii="Narkisim" w:hAnsi="Narkisim"/>
        </w:rPr>
        <w:t>.</w:t>
      </w:r>
    </w:p>
    <w:p w14:paraId="13FD2782" w14:textId="77777777" w:rsidR="00101874" w:rsidRPr="00B35A77" w:rsidRDefault="00000000" w:rsidP="00B35A77">
      <w:pPr>
        <w:bidi/>
        <w:rPr>
          <w:rFonts w:ascii="Narkisim" w:hAnsi="Narkisim" w:cs="Narkisim"/>
        </w:rPr>
      </w:pPr>
      <w:r w:rsidRPr="00B35A77">
        <w:rPr>
          <w:rFonts w:ascii="Narkisim" w:hAnsi="Narkisim" w:cs="Narkisim"/>
          <w:u w:val="single"/>
          <w:rtl/>
        </w:rPr>
        <w:t>ר"ן ד"ה אמר</w:t>
      </w:r>
      <w:r w:rsidRPr="00B35A77">
        <w:rPr>
          <w:rFonts w:ascii="Narkisim" w:hAnsi="Narkisim" w:cs="Narkisim"/>
          <w:rtl/>
        </w:rPr>
        <w:t xml:space="preserve">. הדיוטות וכו' דכי מסברי להו מיהא סברי </w:t>
      </w:r>
      <w:r w:rsidRPr="00B35A77">
        <w:rPr>
          <w:rFonts w:ascii="Narkisim" w:hAnsi="Narkisim" w:cs="Narkisim"/>
          <w:szCs w:val="20"/>
          <w:rtl/>
        </w:rPr>
        <w:t>[ומקור לזה מה</w:t>
      </w:r>
      <w:r w:rsidRPr="00B35A77">
        <w:rPr>
          <w:rFonts w:ascii="Narkisim" w:hAnsi="Narkisim" w:cs="Narkisim"/>
          <w:b/>
          <w:bCs/>
          <w:szCs w:val="20"/>
          <w:rtl/>
        </w:rPr>
        <w:t>גמ'</w:t>
      </w:r>
      <w:r w:rsidRPr="00B35A77">
        <w:rPr>
          <w:rFonts w:ascii="Narkisim" w:hAnsi="Narkisim" w:cs="Narkisim"/>
          <w:szCs w:val="20"/>
          <w:rtl/>
        </w:rPr>
        <w:t xml:space="preserve"> בכורות לו: עי"ש]</w:t>
      </w:r>
      <w:r w:rsidRPr="00B35A77">
        <w:rPr>
          <w:rFonts w:ascii="Narkisim" w:hAnsi="Narkisim" w:cs="Narkisim"/>
          <w:rtl/>
        </w:rPr>
        <w:t>, והיינו דגרסי' בירושלמי ג' שהן יודעין לפתוח וכו'</w:t>
      </w:r>
      <w:r w:rsidRPr="00B35A77">
        <w:rPr>
          <w:rStyle w:val="ac"/>
          <w:rFonts w:ascii="Narkisim" w:hAnsi="Narkisim" w:cs="Narkisim"/>
          <w:rtl/>
        </w:rPr>
        <w:footnoteReference w:id="588"/>
      </w:r>
      <w:r w:rsidRPr="00B35A77">
        <w:rPr>
          <w:rFonts w:ascii="Narkisim" w:hAnsi="Narkisim" w:cs="Narkisim"/>
          <w:rtl/>
        </w:rPr>
        <w:t>. וה</w:t>
      </w:r>
      <w:r w:rsidRPr="00B35A77">
        <w:rPr>
          <w:rFonts w:ascii="Narkisim" w:hAnsi="Narkisim" w:cs="Narkisim"/>
          <w:b/>
          <w:bCs/>
          <w:rtl/>
        </w:rPr>
        <w:t>ר"ן</w:t>
      </w:r>
      <w:r w:rsidRPr="00B35A77">
        <w:rPr>
          <w:rFonts w:ascii="Narkisim" w:hAnsi="Narkisim" w:cs="Narkisim"/>
          <w:rtl/>
        </w:rPr>
        <w:t xml:space="preserve"> ביאר דצריך שיוכלו להסביר להם, דאל"כ אינם יודעים מה מתירין. וסבי דבהתא נינהו, ואינו ראוי להחשב 'מתיר נדרים</w:t>
      </w:r>
      <w:r w:rsidRPr="00B35A77">
        <w:rPr>
          <w:rFonts w:ascii="Narkisim" w:hAnsi="Narkisim" w:cs="Narkisim"/>
        </w:rPr>
        <w:t>'.</w:t>
      </w:r>
    </w:p>
    <w:p w14:paraId="71E16B15" w14:textId="77777777" w:rsidR="00101874" w:rsidRPr="00B35A77" w:rsidRDefault="00000000" w:rsidP="00B35A77">
      <w:pPr>
        <w:pStyle w:val="a7"/>
        <w:bidi/>
        <w:rPr>
          <w:rFonts w:ascii="Narkisim" w:hAnsi="Narkisim"/>
        </w:rPr>
      </w:pPr>
      <w:r w:rsidRPr="00B35A77">
        <w:rPr>
          <w:rFonts w:ascii="Narkisim" w:hAnsi="Narkisim"/>
          <w:rtl/>
        </w:rPr>
        <w:t>וה</w:t>
      </w:r>
      <w:r w:rsidRPr="00B35A77">
        <w:rPr>
          <w:rFonts w:ascii="Narkisim" w:hAnsi="Narkisim"/>
          <w:b/>
          <w:bCs/>
          <w:rtl/>
        </w:rPr>
        <w:t>יד רמ"ה</w:t>
      </w:r>
      <w:r w:rsidRPr="00B35A77">
        <w:rPr>
          <w:rFonts w:ascii="Narkisim" w:hAnsi="Narkisim"/>
          <w:rtl/>
        </w:rPr>
        <w:t xml:space="preserve"> </w:t>
      </w:r>
      <w:r w:rsidRPr="00B35A77">
        <w:rPr>
          <w:rFonts w:ascii="Narkisim" w:hAnsi="Narkisim"/>
          <w:szCs w:val="20"/>
          <w:rtl/>
        </w:rPr>
        <w:t>(ב"ב קכ:, והריטב"א שם ולעיל כג.)</w:t>
      </w:r>
      <w:r w:rsidRPr="00B35A77">
        <w:rPr>
          <w:rFonts w:ascii="Narkisim" w:hAnsi="Narkisim"/>
          <w:rtl/>
        </w:rPr>
        <w:t xml:space="preserve"> כת' דבעינן שיהיו גמירי בהלכות נדרים. וביאר שכן כל ישראל שהיו במדבר ידעו פרשת נדרים</w:t>
      </w:r>
      <w:r w:rsidRPr="00B35A77">
        <w:rPr>
          <w:rStyle w:val="ac"/>
          <w:rFonts w:ascii="Narkisim" w:hAnsi="Narkisim"/>
          <w:rtl/>
        </w:rPr>
        <w:footnoteReference w:id="589"/>
      </w:r>
      <w:r w:rsidRPr="00B35A77">
        <w:rPr>
          <w:rFonts w:ascii="Narkisim" w:hAnsi="Narkisim"/>
        </w:rPr>
        <w:t xml:space="preserve">. </w:t>
      </w:r>
      <w:r w:rsidRPr="00B35A77">
        <w:rPr>
          <w:rFonts w:ascii="Narkisim" w:hAnsi="Narkisim"/>
          <w:rtl/>
        </w:rPr>
        <w:t>[וה</w:t>
      </w:r>
      <w:r w:rsidRPr="00B35A77">
        <w:rPr>
          <w:rFonts w:ascii="Narkisim" w:hAnsi="Narkisim"/>
          <w:b/>
          <w:bCs/>
          <w:rtl/>
        </w:rPr>
        <w:t>ריטב"א</w:t>
      </w:r>
      <w:r w:rsidRPr="00B35A77">
        <w:rPr>
          <w:rFonts w:ascii="Narkisim" w:hAnsi="Narkisim"/>
          <w:rtl/>
        </w:rPr>
        <w:t xml:space="preserve"> (שם) כת' דאל"כ הוה יושבי קרנות בעלמא, ואינו ראוי לדון אפי' דיני ממונות</w:t>
      </w:r>
      <w:r w:rsidRPr="00B35A77">
        <w:rPr>
          <w:rStyle w:val="ac"/>
          <w:rFonts w:ascii="Narkisim" w:hAnsi="Narkisim"/>
          <w:rtl/>
        </w:rPr>
        <w:footnoteReference w:id="590"/>
      </w:r>
      <w:r w:rsidRPr="00B35A77">
        <w:rPr>
          <w:rFonts w:ascii="Narkisim" w:hAnsi="Narkisim"/>
          <w:rtl/>
        </w:rPr>
        <w:t>]. ו</w:t>
      </w:r>
      <w:r w:rsidRPr="00B35A77">
        <w:rPr>
          <w:rFonts w:ascii="Narkisim" w:hAnsi="Narkisim"/>
          <w:b/>
          <w:bCs/>
          <w:rtl/>
        </w:rPr>
        <w:t>ר"א מן ההר</w:t>
      </w:r>
      <w:r w:rsidRPr="00B35A77">
        <w:rPr>
          <w:rFonts w:ascii="Narkisim" w:hAnsi="Narkisim"/>
          <w:rtl/>
        </w:rPr>
        <w:t xml:space="preserve"> חלק דג' אפי' הדיוטות, ואי"צ שידעו הלכות נדרים. דהא אמרי' וכל העם</w:t>
      </w:r>
      <w:r w:rsidRPr="00B35A77">
        <w:rPr>
          <w:rFonts w:ascii="Narkisim" w:hAnsi="Narkisim"/>
        </w:rPr>
        <w:t>.</w:t>
      </w:r>
    </w:p>
    <w:p w14:paraId="6FD6020E" w14:textId="77777777" w:rsidR="00101874" w:rsidRPr="00B35A77" w:rsidRDefault="00000000" w:rsidP="00B35A77">
      <w:pPr>
        <w:pStyle w:val="a8"/>
        <w:bidi/>
        <w:rPr>
          <w:rFonts w:ascii="Narkisim" w:hAnsi="Narkisim"/>
        </w:rPr>
      </w:pPr>
      <w:r w:rsidRPr="00B35A77">
        <w:rPr>
          <w:rFonts w:ascii="Narkisim" w:hAnsi="Narkisim"/>
          <w:rtl/>
        </w:rPr>
        <w:t>וה</w:t>
      </w:r>
      <w:r w:rsidRPr="00B35A77">
        <w:rPr>
          <w:rFonts w:ascii="Narkisim" w:hAnsi="Narkisim"/>
          <w:b/>
          <w:bCs/>
          <w:rtl/>
        </w:rPr>
        <w:t>ריטב"א</w:t>
      </w:r>
      <w:r w:rsidRPr="00B35A77">
        <w:rPr>
          <w:rFonts w:ascii="Narkisim" w:hAnsi="Narkisim"/>
          <w:rtl/>
        </w:rPr>
        <w:t xml:space="preserve"> (שם) הביא בשם ה</w:t>
      </w:r>
      <w:r w:rsidRPr="00B35A77">
        <w:rPr>
          <w:rFonts w:ascii="Narkisim" w:hAnsi="Narkisim"/>
          <w:b/>
          <w:bCs/>
          <w:rtl/>
        </w:rPr>
        <w:t>רא"ה</w:t>
      </w:r>
      <w:r w:rsidRPr="00B35A77">
        <w:rPr>
          <w:rFonts w:ascii="Narkisim" w:hAnsi="Narkisim"/>
          <w:rtl/>
        </w:rPr>
        <w:t xml:space="preserve"> דצריך א' גמיר הלכות נדרים, וב' מסברי להו וסברי מצטרפין</w:t>
      </w:r>
      <w:r w:rsidRPr="00B35A77">
        <w:rPr>
          <w:rStyle w:val="ac"/>
          <w:rFonts w:ascii="Narkisim" w:hAnsi="Narkisim"/>
          <w:rtl/>
        </w:rPr>
        <w:footnoteReference w:id="591"/>
      </w:r>
      <w:r w:rsidRPr="00B35A77">
        <w:rPr>
          <w:rFonts w:ascii="Narkisim" w:hAnsi="Narkisim"/>
        </w:rPr>
        <w:t>.</w:t>
      </w:r>
    </w:p>
    <w:p w14:paraId="0019D5FD" w14:textId="77777777" w:rsidR="00101874" w:rsidRPr="00B35A77" w:rsidRDefault="00000000" w:rsidP="00B35A77">
      <w:pPr>
        <w:bidi/>
        <w:rPr>
          <w:rFonts w:ascii="Narkisim" w:hAnsi="Narkisim" w:cs="Narkisim"/>
        </w:rPr>
      </w:pPr>
      <w:r w:rsidRPr="00B35A77">
        <w:rPr>
          <w:rFonts w:ascii="Narkisim" w:hAnsi="Narkisim" w:cs="Narkisim"/>
          <w:rtl/>
        </w:rPr>
        <w:t>וה</w:t>
      </w:r>
      <w:r w:rsidRPr="00B35A77">
        <w:rPr>
          <w:rFonts w:ascii="Narkisim" w:hAnsi="Narkisim" w:cs="Narkisim"/>
          <w:b/>
          <w:bCs/>
          <w:rtl/>
        </w:rPr>
        <w:t>כס"מ</w:t>
      </w:r>
      <w:r w:rsidRPr="00B35A77">
        <w:rPr>
          <w:rFonts w:ascii="Narkisim" w:hAnsi="Narkisim" w:cs="Narkisim"/>
          <w:rtl/>
        </w:rPr>
        <w:t xml:space="preserve"> (שבועות ו ה) דייק דדעת ה</w:t>
      </w:r>
      <w:r w:rsidRPr="00B35A77">
        <w:rPr>
          <w:rFonts w:ascii="Narkisim" w:hAnsi="Narkisim" w:cs="Narkisim"/>
          <w:b/>
          <w:bCs/>
          <w:rtl/>
        </w:rPr>
        <w:t xml:space="preserve">רמב"ם </w:t>
      </w:r>
      <w:r w:rsidRPr="00B35A77">
        <w:rPr>
          <w:rFonts w:ascii="Narkisim" w:hAnsi="Narkisim" w:cs="Narkisim"/>
          <w:rtl/>
        </w:rPr>
        <w:t>דאי"צ מסברו להו</w:t>
      </w:r>
      <w:r w:rsidRPr="00B35A77">
        <w:rPr>
          <w:rStyle w:val="ac"/>
          <w:rFonts w:ascii="Narkisim" w:hAnsi="Narkisim" w:cs="Narkisim"/>
          <w:rtl/>
        </w:rPr>
        <w:footnoteReference w:id="592"/>
      </w:r>
      <w:r w:rsidRPr="00B35A77">
        <w:rPr>
          <w:rFonts w:ascii="Narkisim" w:hAnsi="Narkisim" w:cs="Narkisim"/>
        </w:rPr>
        <w:t>.</w:t>
      </w:r>
    </w:p>
    <w:p w14:paraId="7A330AF8" w14:textId="77777777" w:rsidR="00101874" w:rsidRPr="00B35A77" w:rsidRDefault="00000000" w:rsidP="00B35A77">
      <w:pPr>
        <w:bidi/>
        <w:rPr>
          <w:rFonts w:ascii="Narkisim" w:hAnsi="Narkisim" w:cs="Narkisim"/>
        </w:rPr>
      </w:pPr>
      <w:r w:rsidRPr="00B35A77">
        <w:rPr>
          <w:rFonts w:ascii="Narkisim" w:hAnsi="Narkisim" w:cs="Narkisim"/>
          <w:u w:val="single"/>
          <w:rtl/>
        </w:rPr>
        <w:lastRenderedPageBreak/>
        <w:t>שיש שאלה בהקדש</w:t>
      </w:r>
      <w:r w:rsidRPr="00B35A77">
        <w:rPr>
          <w:rFonts w:ascii="Narkisim" w:hAnsi="Narkisim" w:cs="Narkisim"/>
          <w:rtl/>
        </w:rPr>
        <w:t>. פי' ה</w:t>
      </w:r>
      <w:r w:rsidRPr="00B35A77">
        <w:rPr>
          <w:rFonts w:ascii="Narkisim" w:hAnsi="Narkisim" w:cs="Narkisim"/>
          <w:b/>
          <w:bCs/>
          <w:rtl/>
        </w:rPr>
        <w:t>רא"ש</w:t>
      </w:r>
      <w:r w:rsidRPr="00B35A77">
        <w:rPr>
          <w:rFonts w:ascii="Narkisim" w:hAnsi="Narkisim" w:cs="Narkisim"/>
          <w:rtl/>
        </w:rPr>
        <w:t xml:space="preserve"> ו</w:t>
      </w:r>
      <w:r w:rsidRPr="00B35A77">
        <w:rPr>
          <w:rFonts w:ascii="Narkisim" w:hAnsi="Narkisim" w:cs="Narkisim"/>
          <w:b/>
          <w:bCs/>
          <w:rtl/>
        </w:rPr>
        <w:t>ר"ן</w:t>
      </w:r>
      <w:r w:rsidRPr="00B35A77">
        <w:rPr>
          <w:rFonts w:ascii="Narkisim" w:hAnsi="Narkisim" w:cs="Narkisim"/>
          <w:rtl/>
        </w:rPr>
        <w:t xml:space="preserve"> </w:t>
      </w:r>
      <w:r w:rsidRPr="00B35A77">
        <w:rPr>
          <w:rFonts w:ascii="Narkisim" w:hAnsi="Narkisim" w:cs="Narkisim"/>
          <w:szCs w:val="20"/>
          <w:rtl/>
        </w:rPr>
        <w:t>(ו</w:t>
      </w:r>
      <w:r w:rsidRPr="00B35A77">
        <w:rPr>
          <w:rFonts w:ascii="Narkisim" w:hAnsi="Narkisim" w:cs="Narkisim"/>
          <w:b/>
          <w:bCs/>
          <w:szCs w:val="20"/>
          <w:rtl/>
        </w:rPr>
        <w:t>רשב"ם</w:t>
      </w:r>
      <w:r w:rsidRPr="00B35A77">
        <w:rPr>
          <w:rFonts w:ascii="Narkisim" w:hAnsi="Narkisim" w:cs="Narkisim"/>
          <w:szCs w:val="20"/>
          <w:rtl/>
        </w:rPr>
        <w:t xml:space="preserve"> ב"ב קכ:) </w:t>
      </w:r>
      <w:r w:rsidRPr="00B35A77">
        <w:rPr>
          <w:rFonts w:ascii="Narkisim" w:hAnsi="Narkisim" w:cs="Narkisim"/>
          <w:rtl/>
        </w:rPr>
        <w:t>דאם שחט בחוץ ונשאל על הקדישו</w:t>
      </w:r>
      <w:r w:rsidRPr="00B35A77">
        <w:rPr>
          <w:rStyle w:val="ac"/>
          <w:rFonts w:ascii="Narkisim" w:hAnsi="Narkisim" w:cs="Narkisim"/>
          <w:rtl/>
        </w:rPr>
        <w:footnoteReference w:id="593"/>
      </w:r>
      <w:r w:rsidRPr="00B35A77">
        <w:rPr>
          <w:rFonts w:ascii="Narkisim" w:hAnsi="Narkisim" w:cs="Narkisim"/>
        </w:rPr>
        <w:t xml:space="preserve">, </w:t>
      </w:r>
      <w:r w:rsidRPr="00B35A77">
        <w:rPr>
          <w:rFonts w:ascii="Narkisim" w:hAnsi="Narkisim" w:cs="Narkisim"/>
          <w:rtl/>
        </w:rPr>
        <w:t>ונעקר ההקדש ואינו חייב עליה</w:t>
      </w:r>
      <w:r w:rsidRPr="00B35A77">
        <w:rPr>
          <w:rStyle w:val="ac"/>
          <w:rFonts w:ascii="Narkisim" w:hAnsi="Narkisim" w:cs="Narkisim"/>
          <w:rtl/>
        </w:rPr>
        <w:footnoteReference w:id="594"/>
      </w:r>
      <w:r w:rsidRPr="00B35A77">
        <w:rPr>
          <w:rFonts w:ascii="Narkisim" w:hAnsi="Narkisim" w:cs="Narkisim"/>
        </w:rPr>
        <w:t xml:space="preserve">. </w:t>
      </w:r>
      <w:r w:rsidRPr="00B35A77">
        <w:rPr>
          <w:rFonts w:ascii="Narkisim" w:hAnsi="Narkisim" w:cs="Narkisim"/>
          <w:rtl/>
        </w:rPr>
        <w:t>[דחכם עוקר מעיקרא, ועי"ז נחשב שלא היה שחוטי חוץ].</w:t>
      </w:r>
      <w:r w:rsidRPr="00B35A77">
        <w:rPr>
          <w:rFonts w:ascii="Narkisim" w:hAnsi="Narkisim" w:cs="Narkisim"/>
          <w:szCs w:val="20"/>
          <w:rtl/>
        </w:rPr>
        <w:t xml:space="preserve"> וה</w:t>
      </w:r>
      <w:r w:rsidRPr="00B35A77">
        <w:rPr>
          <w:rFonts w:ascii="Narkisim" w:hAnsi="Narkisim" w:cs="Narkisim"/>
          <w:b/>
          <w:bCs/>
          <w:szCs w:val="20"/>
          <w:rtl/>
        </w:rPr>
        <w:t>קוב"ש</w:t>
      </w:r>
      <w:r w:rsidRPr="00B35A77">
        <w:rPr>
          <w:rFonts w:ascii="Narkisim" w:hAnsi="Narkisim" w:cs="Narkisim"/>
          <w:szCs w:val="20"/>
          <w:rtl/>
        </w:rPr>
        <w:t xml:space="preserve"> (ב"ב שסו) הק' דלמ"ד (שבועות כז:) אכלו כולו אינו נשאל עליה, וה"נ כיון דנשחט בחוץ תו ליכא קדשים בעין</w:t>
      </w:r>
      <w:r w:rsidRPr="00B35A77">
        <w:rPr>
          <w:rStyle w:val="ac"/>
          <w:rFonts w:ascii="Narkisim" w:hAnsi="Narkisim" w:cs="Narkisim"/>
          <w:szCs w:val="20"/>
          <w:rtl/>
        </w:rPr>
        <w:footnoteReference w:id="595"/>
      </w:r>
      <w:r w:rsidRPr="00B35A77">
        <w:rPr>
          <w:rFonts w:ascii="Narkisim" w:hAnsi="Narkisim" w:cs="Narkisim"/>
          <w:szCs w:val="20"/>
        </w:rPr>
        <w:t xml:space="preserve">. </w:t>
      </w:r>
      <w:r w:rsidRPr="00B35A77">
        <w:rPr>
          <w:rFonts w:ascii="Narkisim" w:hAnsi="Narkisim" w:cs="Narkisim"/>
          <w:szCs w:val="20"/>
          <w:rtl/>
        </w:rPr>
        <w:t>ונשאר רק איסור שחוטי חוץ. וכת' דלענין אכלו כולו סגי בהא דיש שום איסור בעולם. ואף דגוף הנדר אינו קיים</w:t>
      </w:r>
      <w:r w:rsidRPr="00B35A77">
        <w:rPr>
          <w:rFonts w:ascii="Narkisim" w:hAnsi="Narkisim" w:cs="Narkisim"/>
          <w:szCs w:val="20"/>
        </w:rPr>
        <w:t>.</w:t>
      </w:r>
    </w:p>
    <w:p w14:paraId="1338D7EA" w14:textId="77777777" w:rsidR="00101874" w:rsidRPr="00B35A77" w:rsidRDefault="00000000" w:rsidP="00B35A77">
      <w:pPr>
        <w:pStyle w:val="aa"/>
        <w:bidi/>
        <w:rPr>
          <w:rFonts w:ascii="Narkisim" w:hAnsi="Narkisim"/>
        </w:rPr>
      </w:pPr>
      <w:r w:rsidRPr="00B35A77">
        <w:rPr>
          <w:rFonts w:ascii="Narkisim" w:hAnsi="Narkisim"/>
          <w:rtl/>
        </w:rPr>
        <w:t>וב</w:t>
      </w:r>
      <w:r w:rsidRPr="00B35A77">
        <w:rPr>
          <w:rFonts w:ascii="Narkisim" w:hAnsi="Narkisim"/>
          <w:b/>
          <w:bCs/>
          <w:rtl/>
        </w:rPr>
        <w:t>שו"ת חוות יאיר</w:t>
      </w:r>
      <w:r w:rsidRPr="00B35A77">
        <w:rPr>
          <w:rFonts w:ascii="Narkisim" w:hAnsi="Narkisim"/>
          <w:rtl/>
        </w:rPr>
        <w:t xml:space="preserve"> (קל) הק' דלאחר שנשחט בחוץ יחשב כמו אכלו כולו, וקי"ל (שבועות כח.) דאי אפשר לישאל לאחר שאכלו כולו. וה</w:t>
      </w:r>
      <w:r w:rsidRPr="00B35A77">
        <w:rPr>
          <w:rFonts w:ascii="Narkisim" w:hAnsi="Narkisim"/>
          <w:b/>
          <w:bCs/>
          <w:rtl/>
        </w:rPr>
        <w:t>קוב"ש</w:t>
      </w:r>
      <w:r w:rsidRPr="00B35A77">
        <w:rPr>
          <w:rFonts w:ascii="Narkisim" w:hAnsi="Narkisim"/>
          <w:rtl/>
        </w:rPr>
        <w:t xml:space="preserve"> (ב"ב שסו) תי' דיש נפק"מ לאיסור הבשר [אך דן לצד דשחוטי חוץ הוה איסור חדש, ולא מחמת נדרו]</w:t>
      </w:r>
      <w:r w:rsidRPr="00B35A77">
        <w:rPr>
          <w:rFonts w:ascii="Narkisim" w:hAnsi="Narkisim"/>
        </w:rPr>
        <w:t>.</w:t>
      </w:r>
    </w:p>
    <w:p w14:paraId="06BFEB07" w14:textId="77777777" w:rsidR="00101874" w:rsidRPr="00B35A77" w:rsidRDefault="00000000" w:rsidP="00B35A77">
      <w:pPr>
        <w:bidi/>
        <w:rPr>
          <w:rFonts w:ascii="Narkisim" w:hAnsi="Narkisim" w:cs="Narkisim"/>
        </w:rPr>
      </w:pPr>
      <w:r w:rsidRPr="00B35A77">
        <w:rPr>
          <w:rFonts w:ascii="Narkisim" w:hAnsi="Narkisim" w:cs="Narkisim"/>
          <w:u w:val="single"/>
          <w:rtl/>
        </w:rPr>
        <w:t>רא"ש ד"ה לומר</w:t>
      </w:r>
      <w:r w:rsidRPr="00B35A77">
        <w:rPr>
          <w:rFonts w:ascii="Narkisim" w:hAnsi="Narkisim" w:cs="Narkisim"/>
          <w:rtl/>
        </w:rPr>
        <w:t>. וה"ה לכל דבר הקדוש במוצא שפתיו כגון תרו"מ (וכדאי' לעיל נט.)</w:t>
      </w:r>
      <w:r w:rsidRPr="00B35A77">
        <w:rPr>
          <w:rStyle w:val="ac"/>
          <w:rFonts w:ascii="Narkisim" w:hAnsi="Narkisim" w:cs="Narkisim"/>
          <w:rtl/>
        </w:rPr>
        <w:footnoteReference w:id="596"/>
      </w:r>
      <w:r w:rsidRPr="00B35A77">
        <w:rPr>
          <w:rFonts w:ascii="Narkisim" w:hAnsi="Narkisim" w:cs="Narkisim"/>
        </w:rPr>
        <w:t xml:space="preserve">. </w:t>
      </w:r>
      <w:r w:rsidRPr="00B35A77">
        <w:rPr>
          <w:rFonts w:ascii="Narkisim" w:hAnsi="Narkisim" w:cs="Narkisim"/>
          <w:rtl/>
        </w:rPr>
        <w:t xml:space="preserve">וכ"כ </w:t>
      </w:r>
      <w:r w:rsidRPr="00B35A77">
        <w:rPr>
          <w:rFonts w:ascii="Narkisim" w:hAnsi="Narkisim" w:cs="Narkisim"/>
          <w:b/>
          <w:bCs/>
          <w:rtl/>
        </w:rPr>
        <w:t>רשב"ם</w:t>
      </w:r>
      <w:r w:rsidRPr="00B35A77">
        <w:rPr>
          <w:rFonts w:ascii="Narkisim" w:hAnsi="Narkisim" w:cs="Narkisim"/>
          <w:rtl/>
        </w:rPr>
        <w:t xml:space="preserve"> (ב"ב שם). ומשמע דאף תרומה ומעשר ילפי' מהך היקש. </w:t>
      </w:r>
      <w:r w:rsidRPr="00B35A77">
        <w:rPr>
          <w:rFonts w:ascii="Narkisim" w:hAnsi="Narkisim" w:cs="Narkisim"/>
          <w:szCs w:val="20"/>
          <w:rtl/>
        </w:rPr>
        <w:t>[ולפ"ז לבי"ש ל"מ שאלה בתרומה, וכ"כ ה</w:t>
      </w:r>
      <w:r w:rsidRPr="00B35A77">
        <w:rPr>
          <w:rFonts w:ascii="Narkisim" w:hAnsi="Narkisim" w:cs="Narkisim"/>
          <w:b/>
          <w:bCs/>
          <w:szCs w:val="20"/>
          <w:rtl/>
        </w:rPr>
        <w:t>קר"א</w:t>
      </w:r>
      <w:r w:rsidRPr="00B35A77">
        <w:rPr>
          <w:rFonts w:ascii="Narkisim" w:hAnsi="Narkisim" w:cs="Narkisim"/>
          <w:szCs w:val="20"/>
          <w:rtl/>
        </w:rPr>
        <w:t>]</w:t>
      </w:r>
      <w:r w:rsidRPr="00B35A77">
        <w:rPr>
          <w:rFonts w:ascii="Narkisim" w:hAnsi="Narkisim" w:cs="Narkisim"/>
          <w:rtl/>
        </w:rPr>
        <w:t xml:space="preserve">. </w:t>
      </w:r>
      <w:r w:rsidRPr="00B35A77">
        <w:rPr>
          <w:rFonts w:ascii="Narkisim" w:hAnsi="Narkisim" w:cs="Narkisim"/>
          <w:szCs w:val="20"/>
          <w:rtl/>
        </w:rPr>
        <w:t xml:space="preserve">אבל משמעות כמה </w:t>
      </w:r>
      <w:r w:rsidRPr="00B35A77">
        <w:rPr>
          <w:rFonts w:ascii="Narkisim" w:hAnsi="Narkisim" w:cs="Narkisim"/>
          <w:b/>
          <w:bCs/>
          <w:szCs w:val="20"/>
          <w:rtl/>
        </w:rPr>
        <w:t>ראשונים</w:t>
      </w:r>
      <w:r w:rsidRPr="00B35A77">
        <w:rPr>
          <w:rFonts w:ascii="Narkisim" w:hAnsi="Narkisim" w:cs="Narkisim"/>
          <w:szCs w:val="20"/>
          <w:rtl/>
        </w:rPr>
        <w:t xml:space="preserve"> דמסברא ילפי' דמהני התרה בתרו"מ, כיון דחל ע"פ דיבורו הוה בכלל 'לא יחל', וחכם משוי ליה דיבור טעות</w:t>
      </w:r>
      <w:r w:rsidRPr="00B35A77">
        <w:rPr>
          <w:rStyle w:val="ac"/>
          <w:rFonts w:ascii="Narkisim" w:hAnsi="Narkisim" w:cs="Narkisim"/>
          <w:szCs w:val="20"/>
          <w:rtl/>
        </w:rPr>
        <w:footnoteReference w:id="597"/>
      </w:r>
      <w:r w:rsidRPr="00B35A77">
        <w:rPr>
          <w:rFonts w:ascii="Narkisim" w:hAnsi="Narkisim" w:cs="Narkisim"/>
          <w:szCs w:val="20"/>
        </w:rPr>
        <w:t xml:space="preserve">. </w:t>
      </w:r>
      <w:r w:rsidRPr="00B35A77">
        <w:rPr>
          <w:rFonts w:ascii="Narkisim" w:hAnsi="Narkisim" w:cs="Narkisim"/>
          <w:szCs w:val="20"/>
          <w:rtl/>
        </w:rPr>
        <w:t>אלא דס"ד דהקדש חמיר ול"מ שאלה, קמ"ל היקש</w:t>
      </w:r>
      <w:r w:rsidRPr="00B35A77">
        <w:rPr>
          <w:rFonts w:ascii="Narkisim" w:hAnsi="Narkisim" w:cs="Narkisim"/>
          <w:szCs w:val="20"/>
        </w:rPr>
        <w:t>.</w:t>
      </w:r>
    </w:p>
    <w:p w14:paraId="0BA815CE" w14:textId="77777777" w:rsidR="00101874" w:rsidRPr="00B35A77" w:rsidRDefault="00000000" w:rsidP="00B35A77">
      <w:pPr>
        <w:bidi/>
        <w:rPr>
          <w:rFonts w:ascii="Narkisim" w:hAnsi="Narkisim" w:cs="Narkisim"/>
        </w:rPr>
      </w:pPr>
      <w:r w:rsidRPr="00B35A77">
        <w:rPr>
          <w:rFonts w:ascii="Narkisim" w:hAnsi="Narkisim" w:cs="Narkisim"/>
          <w:u w:val="single"/>
          <w:rtl/>
        </w:rPr>
        <w:t>לבי"ש דאמרי' אין שאלה בהקדש וכו'</w:t>
      </w:r>
      <w:r w:rsidRPr="00B35A77">
        <w:rPr>
          <w:rFonts w:ascii="Narkisim" w:hAnsi="Narkisim" w:cs="Narkisim"/>
          <w:rtl/>
        </w:rPr>
        <w:t>. ה</w:t>
      </w:r>
      <w:r w:rsidRPr="00B35A77">
        <w:rPr>
          <w:rFonts w:ascii="Narkisim" w:hAnsi="Narkisim" w:cs="Narkisim"/>
          <w:b/>
          <w:bCs/>
          <w:rtl/>
        </w:rPr>
        <w:t>ר"ן</w:t>
      </w:r>
      <w:r w:rsidRPr="00B35A77">
        <w:rPr>
          <w:rFonts w:ascii="Narkisim" w:hAnsi="Narkisim" w:cs="Narkisim"/>
          <w:rtl/>
        </w:rPr>
        <w:t xml:space="preserve"> פי' דשאלה לא מהני אלא משום דהו"ל כנדר טעות, ולבי"ש הקדש טעות הוה הקדש. </w:t>
      </w:r>
      <w:r w:rsidRPr="00B35A77">
        <w:rPr>
          <w:rFonts w:ascii="Narkisim" w:hAnsi="Narkisim" w:cs="Narkisim"/>
          <w:szCs w:val="20"/>
          <w:rtl/>
        </w:rPr>
        <w:t>[ומשמע דאף חרטה, דאינו נדר 'טעות', מ"מ גדר היתר החכם שמגדיר את קבלתו כקבלה בטעות</w:t>
      </w:r>
      <w:r w:rsidRPr="00B35A77">
        <w:rPr>
          <w:rStyle w:val="ac"/>
          <w:rFonts w:ascii="Narkisim" w:hAnsi="Narkisim" w:cs="Narkisim"/>
          <w:szCs w:val="20"/>
          <w:rtl/>
        </w:rPr>
        <w:footnoteReference w:id="598"/>
      </w:r>
      <w:r w:rsidRPr="00B35A77">
        <w:rPr>
          <w:rFonts w:ascii="Narkisim" w:hAnsi="Narkisim" w:cs="Narkisim"/>
          <w:szCs w:val="20"/>
          <w:rtl/>
        </w:rPr>
        <w:t>].</w:t>
      </w:r>
      <w:r w:rsidRPr="00B35A77">
        <w:rPr>
          <w:rFonts w:ascii="Narkisim" w:hAnsi="Narkisim" w:cs="Narkisim"/>
          <w:rtl/>
        </w:rPr>
        <w:t xml:space="preserve"> אבל ה</w:t>
      </w:r>
      <w:r w:rsidRPr="00B35A77">
        <w:rPr>
          <w:rFonts w:ascii="Narkisim" w:hAnsi="Narkisim" w:cs="Narkisim"/>
          <w:b/>
          <w:bCs/>
          <w:rtl/>
        </w:rPr>
        <w:t>מאירי</w:t>
      </w:r>
      <w:r w:rsidRPr="00B35A77">
        <w:rPr>
          <w:rFonts w:ascii="Narkisim" w:hAnsi="Narkisim" w:cs="Narkisim"/>
          <w:rtl/>
        </w:rPr>
        <w:t xml:space="preserve"> (לעיל נט.) משמע דהביא מכאן דל"מ שאלה בהקדש, אא"כ הוה הקדש טעות. ולכן בעי פתח </w:t>
      </w:r>
      <w:r w:rsidRPr="00B35A77">
        <w:rPr>
          <w:rFonts w:ascii="Narkisim" w:hAnsi="Narkisim" w:cs="Narkisim"/>
          <w:szCs w:val="20"/>
          <w:rtl/>
        </w:rPr>
        <w:t>[ול"מ חרטה בעלמא]. וכ"כ ב</w:t>
      </w:r>
      <w:r w:rsidRPr="00B35A77">
        <w:rPr>
          <w:rFonts w:ascii="Narkisim" w:hAnsi="Narkisim" w:cs="Narkisim"/>
          <w:b/>
          <w:bCs/>
          <w:szCs w:val="20"/>
          <w:rtl/>
        </w:rPr>
        <w:t>שו"ת ר"ב אשכנזי</w:t>
      </w:r>
      <w:r w:rsidRPr="00B35A77">
        <w:rPr>
          <w:rFonts w:ascii="Narkisim" w:hAnsi="Narkisim" w:cs="Narkisim"/>
          <w:szCs w:val="20"/>
          <w:rtl/>
        </w:rPr>
        <w:t xml:space="preserve"> (יד)</w:t>
      </w:r>
      <w:r w:rsidRPr="00B35A77">
        <w:rPr>
          <w:rStyle w:val="ac"/>
          <w:rFonts w:ascii="Narkisim" w:hAnsi="Narkisim" w:cs="Narkisim"/>
          <w:szCs w:val="20"/>
          <w:rtl/>
        </w:rPr>
        <w:footnoteReference w:id="599"/>
      </w:r>
      <w:r w:rsidRPr="00B35A77">
        <w:rPr>
          <w:rFonts w:ascii="Narkisim" w:hAnsi="Narkisim" w:cs="Narkisim"/>
          <w:szCs w:val="20"/>
        </w:rPr>
        <w:t>.</w:t>
      </w:r>
    </w:p>
    <w:p w14:paraId="4A594465" w14:textId="77777777" w:rsidR="00101874" w:rsidRPr="00B35A77" w:rsidRDefault="00000000" w:rsidP="00B35A77">
      <w:pPr>
        <w:pStyle w:val="a7"/>
        <w:bidi/>
        <w:rPr>
          <w:rFonts w:ascii="Narkisim" w:hAnsi="Narkisim"/>
        </w:rPr>
      </w:pPr>
      <w:r w:rsidRPr="00B35A77">
        <w:rPr>
          <w:rFonts w:ascii="Narkisim" w:hAnsi="Narkisim"/>
          <w:rtl/>
        </w:rPr>
        <w:t xml:space="preserve">וסברת בי"ש דהקדש טעות הוה הקדש, ומבואר בגמ' (נזיר לא.) דילפי' מתמורה. ופי' </w:t>
      </w:r>
      <w:r w:rsidRPr="00B35A77">
        <w:rPr>
          <w:rFonts w:ascii="Narkisim" w:hAnsi="Narkisim"/>
          <w:b/>
          <w:bCs/>
          <w:rtl/>
        </w:rPr>
        <w:t>ר"ת</w:t>
      </w:r>
      <w:r w:rsidRPr="00B35A77">
        <w:rPr>
          <w:rFonts w:ascii="Narkisim" w:hAnsi="Narkisim"/>
          <w:rtl/>
        </w:rPr>
        <w:t xml:space="preserve"> </w:t>
      </w:r>
      <w:r w:rsidRPr="00B35A77">
        <w:rPr>
          <w:rFonts w:ascii="Narkisim" w:hAnsi="Narkisim"/>
          <w:szCs w:val="20"/>
          <w:rtl/>
        </w:rPr>
        <w:t>(הו' בתוס' וברמב"ן ב"ב קכ:)</w:t>
      </w:r>
      <w:r w:rsidRPr="00B35A77">
        <w:rPr>
          <w:rFonts w:ascii="Narkisim" w:hAnsi="Narkisim"/>
          <w:rtl/>
        </w:rPr>
        <w:t xml:space="preserve"> דבי"ש חמיר להו אמרית ההקדש, ותפיס אפי' נגד המחשבה</w:t>
      </w:r>
      <w:r w:rsidRPr="00B35A77">
        <w:rPr>
          <w:rFonts w:ascii="Narkisim" w:hAnsi="Narkisim"/>
        </w:rPr>
        <w:t>.</w:t>
      </w:r>
    </w:p>
    <w:p w14:paraId="5DA1B83F" w14:textId="77777777" w:rsidR="00101874" w:rsidRPr="00B35A77" w:rsidRDefault="00000000" w:rsidP="00B35A77">
      <w:pPr>
        <w:pStyle w:val="a8"/>
        <w:bidi/>
        <w:rPr>
          <w:rFonts w:ascii="Narkisim" w:hAnsi="Narkisim"/>
        </w:rPr>
      </w:pPr>
      <w:r w:rsidRPr="00B35A77">
        <w:rPr>
          <w:rFonts w:ascii="Narkisim" w:hAnsi="Narkisim"/>
          <w:rtl/>
        </w:rPr>
        <w:t>ו</w:t>
      </w:r>
      <w:r w:rsidRPr="00B35A77">
        <w:rPr>
          <w:rFonts w:ascii="Narkisim" w:hAnsi="Narkisim"/>
          <w:b/>
          <w:bCs/>
          <w:rtl/>
        </w:rPr>
        <w:t>רע"א</w:t>
      </w:r>
      <w:r w:rsidRPr="00B35A77">
        <w:rPr>
          <w:rFonts w:ascii="Narkisim" w:hAnsi="Narkisim"/>
          <w:rtl/>
        </w:rPr>
        <w:t xml:space="preserve"> (גהש"ס נזיר ט:) כת' דדוקא כשמקדיש דבר מסויים, אבל האומר הרי עלי מנה לבדק הבית, הוה גדר נדר, ואף לבי"ש מהני שאלה</w:t>
      </w:r>
      <w:r w:rsidRPr="00B35A77">
        <w:rPr>
          <w:rFonts w:ascii="Narkisim" w:hAnsi="Narkisim"/>
        </w:rPr>
        <w:t>.</w:t>
      </w:r>
    </w:p>
    <w:p w14:paraId="202635C3" w14:textId="77777777" w:rsidR="00101874" w:rsidRPr="00B35A77" w:rsidRDefault="00000000" w:rsidP="00B35A77">
      <w:pPr>
        <w:bidi/>
        <w:rPr>
          <w:rFonts w:ascii="Narkisim" w:hAnsi="Narkisim" w:cs="Narkisim"/>
        </w:rPr>
      </w:pPr>
      <w:r w:rsidRPr="00B35A77">
        <w:rPr>
          <w:rFonts w:ascii="Narkisim" w:hAnsi="Narkisim" w:cs="Narkisim"/>
          <w:rtl/>
        </w:rPr>
        <w:t>ה</w:t>
      </w:r>
      <w:r w:rsidRPr="00B35A77">
        <w:rPr>
          <w:rFonts w:ascii="Narkisim" w:hAnsi="Narkisim" w:cs="Narkisim"/>
          <w:b/>
          <w:bCs/>
          <w:rtl/>
        </w:rPr>
        <w:t>רמב"ם</w:t>
      </w:r>
      <w:r w:rsidRPr="00B35A77">
        <w:rPr>
          <w:rFonts w:ascii="Narkisim" w:hAnsi="Narkisim" w:cs="Narkisim"/>
          <w:rtl/>
        </w:rPr>
        <w:t xml:space="preserve"> (נדרים ד ח) פסק דכשם שהאב ובעל מפירין נדרי איסור, כן מפירין</w:t>
      </w:r>
      <w:r w:rsidRPr="00B35A77">
        <w:rPr>
          <w:rStyle w:val="ac"/>
          <w:rFonts w:ascii="Narkisim" w:hAnsi="Narkisim" w:cs="Narkisim"/>
          <w:rtl/>
        </w:rPr>
        <w:footnoteReference w:id="600"/>
      </w:r>
      <w:r w:rsidRPr="00B35A77">
        <w:rPr>
          <w:rFonts w:ascii="Narkisim" w:hAnsi="Narkisim" w:cs="Narkisim"/>
        </w:rPr>
        <w:t xml:space="preserve"> </w:t>
      </w:r>
      <w:r w:rsidRPr="00B35A77">
        <w:rPr>
          <w:rFonts w:ascii="Narkisim" w:hAnsi="Narkisim" w:cs="Narkisim"/>
          <w:rtl/>
        </w:rPr>
        <w:t>נדרי הקדש</w:t>
      </w:r>
      <w:r w:rsidRPr="00B35A77">
        <w:rPr>
          <w:rStyle w:val="ac"/>
          <w:rFonts w:ascii="Narkisim" w:hAnsi="Narkisim" w:cs="Narkisim"/>
          <w:rtl/>
        </w:rPr>
        <w:footnoteReference w:id="601"/>
      </w:r>
      <w:r w:rsidRPr="00B35A77">
        <w:rPr>
          <w:rFonts w:ascii="Narkisim" w:hAnsi="Narkisim" w:cs="Narkisim"/>
        </w:rPr>
        <w:t xml:space="preserve">. </w:t>
      </w:r>
      <w:r w:rsidRPr="00B35A77">
        <w:rPr>
          <w:rFonts w:ascii="Narkisim" w:hAnsi="Narkisim" w:cs="Narkisim"/>
          <w:rtl/>
        </w:rPr>
        <w:t>וה</w:t>
      </w:r>
      <w:r w:rsidRPr="00B35A77">
        <w:rPr>
          <w:rFonts w:ascii="Narkisim" w:hAnsi="Narkisim" w:cs="Narkisim"/>
          <w:b/>
          <w:bCs/>
          <w:rtl/>
        </w:rPr>
        <w:t>רדב"ז</w:t>
      </w:r>
      <w:r w:rsidRPr="00B35A77">
        <w:rPr>
          <w:rFonts w:ascii="Narkisim" w:hAnsi="Narkisim" w:cs="Narkisim"/>
          <w:rtl/>
        </w:rPr>
        <w:t xml:space="preserve"> ציין מקורו מסוגיין דהוקש לראשי המטות, ובפרשת ראשי המטות כתוב הפרת האב והבעל</w:t>
      </w:r>
      <w:r w:rsidRPr="00B35A77">
        <w:rPr>
          <w:rStyle w:val="ac"/>
          <w:rFonts w:ascii="Narkisim" w:hAnsi="Narkisim" w:cs="Narkisim"/>
          <w:rtl/>
        </w:rPr>
        <w:footnoteReference w:id="602"/>
      </w:r>
      <w:r w:rsidRPr="00B35A77">
        <w:rPr>
          <w:rFonts w:ascii="Narkisim" w:hAnsi="Narkisim" w:cs="Narkisim"/>
        </w:rPr>
        <w:t>.</w:t>
      </w:r>
    </w:p>
    <w:p w14:paraId="74E92A64" w14:textId="77777777" w:rsidR="00101874" w:rsidRPr="00B35A77" w:rsidRDefault="00000000" w:rsidP="00B35A77">
      <w:pPr>
        <w:pStyle w:val="a7"/>
        <w:bidi/>
        <w:rPr>
          <w:rFonts w:ascii="Narkisim" w:hAnsi="Narkisim"/>
        </w:rPr>
      </w:pPr>
      <w:r w:rsidRPr="00B35A77">
        <w:rPr>
          <w:rFonts w:ascii="Narkisim" w:hAnsi="Narkisim"/>
          <w:rtl/>
        </w:rPr>
        <w:t>אבל ב</w:t>
      </w:r>
      <w:r w:rsidRPr="00B35A77">
        <w:rPr>
          <w:rFonts w:ascii="Narkisim" w:hAnsi="Narkisim"/>
          <w:b/>
          <w:bCs/>
          <w:rtl/>
        </w:rPr>
        <w:t>שיטמ"ק</w:t>
      </w:r>
      <w:r w:rsidRPr="00B35A77">
        <w:rPr>
          <w:rFonts w:ascii="Narkisim" w:hAnsi="Narkisim"/>
          <w:rtl/>
        </w:rPr>
        <w:t xml:space="preserve"> </w:t>
      </w:r>
      <w:r w:rsidRPr="00B35A77">
        <w:rPr>
          <w:rFonts w:ascii="Narkisim" w:hAnsi="Narkisim"/>
          <w:szCs w:val="20"/>
          <w:rtl/>
        </w:rPr>
        <w:t>(נזיר יט. בשם ר' עזריאל)</w:t>
      </w:r>
      <w:r w:rsidRPr="00B35A77">
        <w:rPr>
          <w:rFonts w:ascii="Narkisim" w:hAnsi="Narkisim"/>
          <w:rtl/>
        </w:rPr>
        <w:t xml:space="preserve"> כת' דבהקדש ל"מ הפרת הבעל דהוה רק מכאן ולהבא, ולא יצא ההקדש לחולין. ודוקא בנדרי איסור מהני. </w:t>
      </w:r>
      <w:r w:rsidRPr="00B35A77">
        <w:rPr>
          <w:rFonts w:ascii="Narkisim" w:hAnsi="Narkisim"/>
          <w:szCs w:val="20"/>
          <w:rtl/>
        </w:rPr>
        <w:t>[וע' נזיר כד., וע' לקמן פג.]</w:t>
      </w:r>
      <w:r w:rsidRPr="00B35A77">
        <w:rPr>
          <w:rFonts w:ascii="Narkisim" w:hAnsi="Narkisim"/>
        </w:rPr>
        <w:t>.</w:t>
      </w:r>
    </w:p>
    <w:p w14:paraId="300C3325" w14:textId="77777777" w:rsidR="00101874" w:rsidRPr="00B35A77" w:rsidRDefault="00000000" w:rsidP="00B35A77">
      <w:pPr>
        <w:pStyle w:val="a7"/>
        <w:bidi/>
        <w:rPr>
          <w:rFonts w:ascii="Narkisim" w:hAnsi="Narkisim"/>
        </w:rPr>
      </w:pPr>
      <w:r w:rsidRPr="00B35A77">
        <w:rPr>
          <w:rFonts w:ascii="Narkisim" w:hAnsi="Narkisim"/>
          <w:rtl/>
        </w:rPr>
        <w:t>וה</w:t>
      </w:r>
      <w:r w:rsidRPr="00B35A77">
        <w:rPr>
          <w:rFonts w:ascii="Narkisim" w:hAnsi="Narkisim"/>
          <w:b/>
          <w:bCs/>
          <w:rtl/>
        </w:rPr>
        <w:t>אחרונים</w:t>
      </w:r>
      <w:r w:rsidRPr="00B35A77">
        <w:rPr>
          <w:rFonts w:ascii="Narkisim" w:hAnsi="Narkisim"/>
          <w:rtl/>
        </w:rPr>
        <w:t xml:space="preserve"> הקשו כן (לדעת הרמב"ם) האיך מהני הפרה מכאן ולהבא, והיכן מצינו דקדושת הגוף פקע בכדי (</w:t>
      </w:r>
      <w:r w:rsidRPr="00B35A77">
        <w:rPr>
          <w:rFonts w:ascii="Narkisim" w:hAnsi="Narkisim"/>
          <w:szCs w:val="20"/>
          <w:rtl/>
        </w:rPr>
        <w:t>וכדלעיל כט.</w:t>
      </w:r>
      <w:r w:rsidRPr="00B35A77">
        <w:rPr>
          <w:rFonts w:ascii="Narkisim" w:hAnsi="Narkisim"/>
          <w:rtl/>
        </w:rPr>
        <w:t>), ומשמע דהרמב"ם קאי אף בקרבן וכדו'</w:t>
      </w:r>
      <w:r w:rsidRPr="00B35A77">
        <w:rPr>
          <w:rStyle w:val="ac"/>
          <w:rFonts w:ascii="Narkisim" w:hAnsi="Narkisim"/>
          <w:rtl/>
        </w:rPr>
        <w:footnoteReference w:id="603"/>
      </w:r>
      <w:r w:rsidRPr="00B35A77">
        <w:rPr>
          <w:rFonts w:ascii="Narkisim" w:hAnsi="Narkisim"/>
          <w:rtl/>
        </w:rPr>
        <w:t xml:space="preserve">. </w:t>
      </w:r>
      <w:r w:rsidRPr="00B35A77">
        <w:rPr>
          <w:rFonts w:ascii="Narkisim" w:hAnsi="Narkisim"/>
          <w:szCs w:val="20"/>
          <w:rtl/>
        </w:rPr>
        <w:t>[ויש שדנו דהרמב"ם איירי דוקא בהקדש דמים. ועוד שמעתי דאפשר דהרמב"ם קאי בנודר הרי עלי מנה].</w:t>
      </w:r>
      <w:r w:rsidRPr="00B35A77">
        <w:rPr>
          <w:rFonts w:ascii="Narkisim" w:hAnsi="Narkisim"/>
          <w:rtl/>
        </w:rPr>
        <w:t xml:space="preserve"> וה</w:t>
      </w:r>
      <w:r w:rsidRPr="00B35A77">
        <w:rPr>
          <w:rFonts w:ascii="Narkisim" w:hAnsi="Narkisim"/>
          <w:b/>
          <w:bCs/>
          <w:rtl/>
        </w:rPr>
        <w:t>קוב"ש</w:t>
      </w:r>
      <w:r w:rsidRPr="00B35A77">
        <w:rPr>
          <w:rFonts w:ascii="Narkisim" w:hAnsi="Narkisim"/>
          <w:rtl/>
        </w:rPr>
        <w:t xml:space="preserve"> (ב"ב שסג) תי' </w:t>
      </w:r>
      <w:r w:rsidRPr="00B35A77">
        <w:rPr>
          <w:rFonts w:ascii="Narkisim" w:hAnsi="Narkisim"/>
          <w:rtl/>
        </w:rPr>
        <w:lastRenderedPageBreak/>
        <w:t>דכיון דהוה ע"י דבר המתיר, אינו נחשב דפקע 'בכדי'</w:t>
      </w:r>
      <w:r w:rsidRPr="00B35A77">
        <w:rPr>
          <w:rStyle w:val="ac"/>
          <w:rFonts w:ascii="Narkisim" w:hAnsi="Narkisim"/>
          <w:rtl/>
        </w:rPr>
        <w:footnoteReference w:id="604"/>
      </w:r>
      <w:r w:rsidRPr="00B35A77">
        <w:rPr>
          <w:rFonts w:ascii="Narkisim" w:hAnsi="Narkisim"/>
          <w:rtl/>
        </w:rPr>
        <w:t xml:space="preserve"> [ואף דהוה מכאן ולהבא</w:t>
      </w:r>
      <w:r w:rsidRPr="00B35A77">
        <w:rPr>
          <w:rStyle w:val="ac"/>
          <w:rFonts w:ascii="Narkisim" w:hAnsi="Narkisim"/>
          <w:rtl/>
        </w:rPr>
        <w:footnoteReference w:id="605"/>
      </w:r>
      <w:r w:rsidRPr="00B35A77">
        <w:rPr>
          <w:rFonts w:ascii="Narkisim" w:hAnsi="Narkisim"/>
          <w:rtl/>
        </w:rPr>
        <w:t>]</w:t>
      </w:r>
      <w:r w:rsidRPr="00B35A77">
        <w:rPr>
          <w:rFonts w:ascii="Narkisim" w:hAnsi="Narkisim"/>
        </w:rPr>
        <w:t>.</w:t>
      </w:r>
    </w:p>
    <w:p w14:paraId="5F12CCCF" w14:textId="77777777" w:rsidR="00101874" w:rsidRPr="00B35A77" w:rsidRDefault="00000000" w:rsidP="00B35A77">
      <w:pPr>
        <w:pStyle w:val="a8"/>
        <w:bidi/>
        <w:rPr>
          <w:rFonts w:ascii="Narkisim" w:hAnsi="Narkisim"/>
        </w:rPr>
      </w:pPr>
      <w:r w:rsidRPr="00B35A77">
        <w:rPr>
          <w:rFonts w:ascii="Narkisim" w:hAnsi="Narkisim"/>
          <w:rtl/>
        </w:rPr>
        <w:t>וב</w:t>
      </w:r>
      <w:r w:rsidRPr="00B35A77">
        <w:rPr>
          <w:rFonts w:ascii="Narkisim" w:hAnsi="Narkisim"/>
          <w:b/>
          <w:bCs/>
          <w:rtl/>
        </w:rPr>
        <w:t>שו"ת מנחת שלמה</w:t>
      </w:r>
      <w:r w:rsidRPr="00B35A77">
        <w:rPr>
          <w:rFonts w:ascii="Narkisim" w:hAnsi="Narkisim"/>
          <w:rtl/>
        </w:rPr>
        <w:t xml:space="preserve"> (א סב יב, ב קי וע"ע מעדני ארץ תרומות ד) כתב דלפ"ז יהני הפרת בעל אף בהפרשת תרומה וחלה, אך העיר שלא מצאנו כן</w:t>
      </w:r>
      <w:r w:rsidRPr="00B35A77">
        <w:rPr>
          <w:rStyle w:val="ac"/>
          <w:rFonts w:ascii="Narkisim" w:hAnsi="Narkisim"/>
          <w:rtl/>
        </w:rPr>
        <w:footnoteReference w:id="606"/>
      </w:r>
      <w:r w:rsidRPr="00B35A77">
        <w:rPr>
          <w:rFonts w:ascii="Narkisim" w:hAnsi="Narkisim"/>
        </w:rPr>
        <w:t xml:space="preserve">. </w:t>
      </w:r>
      <w:r w:rsidRPr="00B35A77">
        <w:rPr>
          <w:rFonts w:ascii="Narkisim" w:hAnsi="Narkisim"/>
          <w:rtl/>
        </w:rPr>
        <w:t>ודן דאילו יפר הבעל ובעל מיגז מכאן ולהבא, א"כ מה שאכלו קודם ההפרשה הוה בהיתר. [ונמצא מכאן ולהבא שלא הופרש ע"ז תרו"מ, ואף אי"צ להפריש על מה שכבר אכלו ממקו"א</w:t>
      </w:r>
      <w:r w:rsidRPr="00B35A77">
        <w:rPr>
          <w:rStyle w:val="ac"/>
          <w:rFonts w:ascii="Narkisim" w:hAnsi="Narkisim"/>
          <w:rtl/>
        </w:rPr>
        <w:footnoteReference w:id="607"/>
      </w:r>
      <w:r w:rsidRPr="00B35A77">
        <w:rPr>
          <w:rFonts w:ascii="Narkisim" w:hAnsi="Narkisim"/>
          <w:rtl/>
        </w:rPr>
        <w:t>]. ועוד דן אם הפרישה קרבן והוקרב כדין ושוב היפר בעלה</w:t>
      </w:r>
      <w:r w:rsidRPr="00B35A77">
        <w:rPr>
          <w:rStyle w:val="ac"/>
          <w:rFonts w:ascii="Narkisim" w:hAnsi="Narkisim"/>
          <w:rtl/>
        </w:rPr>
        <w:footnoteReference w:id="608"/>
      </w:r>
      <w:r w:rsidRPr="00B35A77">
        <w:rPr>
          <w:rFonts w:ascii="Narkisim" w:hAnsi="Narkisim"/>
        </w:rPr>
        <w:t xml:space="preserve">, </w:t>
      </w:r>
      <w:r w:rsidRPr="00B35A77">
        <w:rPr>
          <w:rFonts w:ascii="Narkisim" w:hAnsi="Narkisim"/>
          <w:rtl/>
        </w:rPr>
        <w:t>די"ל דנתכפרה ויצאתה חובת הקרבן, אבל הבשר יוצא מכאן ולהבא לחולין, והאיך אפשר לתפוס החבל מב' ראשיו. וצ"ע</w:t>
      </w:r>
      <w:r w:rsidRPr="00B35A77">
        <w:rPr>
          <w:rStyle w:val="ac"/>
          <w:rFonts w:ascii="Narkisim" w:hAnsi="Narkisim"/>
          <w:rtl/>
        </w:rPr>
        <w:footnoteReference w:id="609"/>
      </w:r>
      <w:r w:rsidRPr="00B35A77">
        <w:rPr>
          <w:rFonts w:ascii="Narkisim" w:hAnsi="Narkisim"/>
        </w:rPr>
        <w:t>.</w:t>
      </w:r>
    </w:p>
    <w:p w14:paraId="6F480E24" w14:textId="77777777" w:rsidR="00101874" w:rsidRPr="00B35A77" w:rsidRDefault="00000000" w:rsidP="00B35A77">
      <w:pPr>
        <w:bidi/>
        <w:rPr>
          <w:rFonts w:ascii="Narkisim" w:hAnsi="Narkisim" w:cs="Narkisim"/>
        </w:rPr>
      </w:pPr>
      <w:r w:rsidRPr="00B35A77">
        <w:rPr>
          <w:rFonts w:ascii="Narkisim" w:hAnsi="Narkisim" w:cs="Narkisim"/>
          <w:u w:val="single"/>
          <w:rtl/>
        </w:rPr>
        <w:t>חכם מתיר ואין בעל מתיר</w:t>
      </w:r>
      <w:r w:rsidRPr="00B35A77">
        <w:rPr>
          <w:rFonts w:ascii="Narkisim" w:hAnsi="Narkisim" w:cs="Narkisim"/>
          <w:rtl/>
        </w:rPr>
        <w:t>. ה</w:t>
      </w:r>
      <w:r w:rsidRPr="00B35A77">
        <w:rPr>
          <w:rFonts w:ascii="Narkisim" w:hAnsi="Narkisim" w:cs="Narkisim"/>
          <w:b/>
          <w:bCs/>
          <w:rtl/>
        </w:rPr>
        <w:t>ר"ן</w:t>
      </w:r>
      <w:r w:rsidRPr="00B35A77">
        <w:rPr>
          <w:rFonts w:ascii="Narkisim" w:hAnsi="Narkisim" w:cs="Narkisim"/>
          <w:rtl/>
        </w:rPr>
        <w:t xml:space="preserve"> כתב דאף בי"ה ילפי מהכא, והוה מופנה מצד א'. וכ"כ ה</w:t>
      </w:r>
      <w:r w:rsidRPr="00B35A77">
        <w:rPr>
          <w:rFonts w:ascii="Narkisim" w:hAnsi="Narkisim" w:cs="Narkisim"/>
          <w:b/>
          <w:bCs/>
          <w:rtl/>
        </w:rPr>
        <w:t>רא"ש</w:t>
      </w:r>
      <w:r w:rsidRPr="00B35A77">
        <w:rPr>
          <w:rFonts w:ascii="Narkisim" w:hAnsi="Narkisim" w:cs="Narkisim"/>
          <w:rtl/>
        </w:rPr>
        <w:t>. ו</w:t>
      </w:r>
      <w:r w:rsidRPr="00B35A77">
        <w:rPr>
          <w:rFonts w:ascii="Narkisim" w:hAnsi="Narkisim" w:cs="Narkisim"/>
          <w:b/>
          <w:bCs/>
          <w:rtl/>
        </w:rPr>
        <w:t>רשב"ם</w:t>
      </w:r>
      <w:r w:rsidRPr="00B35A77">
        <w:rPr>
          <w:rFonts w:ascii="Narkisim" w:hAnsi="Narkisim" w:cs="Narkisim"/>
          <w:rtl/>
        </w:rPr>
        <w:t xml:space="preserve"> (ב"ב קכ:) כתב דבי"ה נפקא להו מסברא </w:t>
      </w:r>
      <w:r w:rsidRPr="00B35A77">
        <w:rPr>
          <w:rFonts w:ascii="Narkisim" w:hAnsi="Narkisim" w:cs="Narkisim"/>
          <w:szCs w:val="20"/>
          <w:rtl/>
        </w:rPr>
        <w:t>[וכדלעיל דבעל מיפר בלא טעם וכו'</w:t>
      </w:r>
      <w:r w:rsidRPr="00B35A77">
        <w:rPr>
          <w:rStyle w:val="ac"/>
          <w:rFonts w:ascii="Narkisim" w:hAnsi="Narkisim" w:cs="Narkisim"/>
          <w:szCs w:val="20"/>
          <w:rtl/>
        </w:rPr>
        <w:footnoteReference w:id="610"/>
      </w:r>
      <w:r w:rsidRPr="00B35A77">
        <w:rPr>
          <w:rFonts w:ascii="Narkisim" w:hAnsi="Narkisim" w:cs="Narkisim"/>
          <w:szCs w:val="20"/>
          <w:rtl/>
        </w:rPr>
        <w:t>].</w:t>
      </w:r>
      <w:r w:rsidRPr="00B35A77">
        <w:rPr>
          <w:rFonts w:ascii="Narkisim" w:hAnsi="Narkisim" w:cs="Narkisim"/>
          <w:rtl/>
        </w:rPr>
        <w:t xml:space="preserve"> וה</w:t>
      </w:r>
      <w:r w:rsidRPr="00B35A77">
        <w:rPr>
          <w:rFonts w:ascii="Narkisim" w:hAnsi="Narkisim" w:cs="Narkisim"/>
          <w:b/>
          <w:bCs/>
          <w:rtl/>
        </w:rPr>
        <w:t>רשב"א</w:t>
      </w:r>
      <w:r w:rsidRPr="00B35A77">
        <w:rPr>
          <w:rFonts w:ascii="Narkisim" w:hAnsi="Narkisim" w:cs="Narkisim"/>
          <w:rtl/>
        </w:rPr>
        <w:t xml:space="preserve"> (ב"ב קכ:) כתב דבי"ה נפקי מדשני רחמנא בדיבוריה, דגבי חכם דרשי' לשון 'לא יחל', ואילו בבעל כתיב לשון הפרה. </w:t>
      </w:r>
      <w:r w:rsidRPr="00B35A77">
        <w:rPr>
          <w:rFonts w:ascii="Narkisim" w:hAnsi="Narkisim" w:cs="Narkisim"/>
          <w:szCs w:val="20"/>
          <w:rtl/>
        </w:rPr>
        <w:t>וב</w:t>
      </w:r>
      <w:r w:rsidRPr="00B35A77">
        <w:rPr>
          <w:rFonts w:ascii="Narkisim" w:hAnsi="Narkisim" w:cs="Narkisim"/>
          <w:b/>
          <w:bCs/>
          <w:szCs w:val="20"/>
          <w:rtl/>
        </w:rPr>
        <w:t>חי' חת"ס</w:t>
      </w:r>
      <w:r w:rsidRPr="00B35A77">
        <w:rPr>
          <w:rFonts w:ascii="Narkisim" w:hAnsi="Narkisim" w:cs="Narkisim"/>
          <w:szCs w:val="20"/>
          <w:rtl/>
        </w:rPr>
        <w:t xml:space="preserve"> כתב דיל"פ דיש ב' נידונים, דהברייתא קמ"ל דהבעל אינו יכול לעשות חלות היתר, אלא הפרה. וקמ"ל ר' יוחנן דאף לשון התרה ל"מ, דלא תימא דמהני מדין ידות</w:t>
      </w:r>
      <w:r w:rsidRPr="00B35A77">
        <w:rPr>
          <w:rFonts w:ascii="Narkisim" w:hAnsi="Narkisim" w:cs="Narkisim"/>
          <w:szCs w:val="20"/>
        </w:rPr>
        <w:t>.</w:t>
      </w:r>
    </w:p>
    <w:p w14:paraId="3A537F54" w14:textId="77777777" w:rsidR="00101874" w:rsidRPr="00B35A77" w:rsidRDefault="00000000" w:rsidP="00B35A77">
      <w:pPr>
        <w:pStyle w:val="3"/>
        <w:bidi/>
        <w:rPr>
          <w:rFonts w:ascii="Narkisim" w:hAnsi="Narkisim"/>
        </w:rPr>
      </w:pPr>
      <w:r w:rsidRPr="00B35A77">
        <w:rPr>
          <w:rFonts w:ascii="Narkisim" w:hAnsi="Narkisim"/>
          <w:rtl/>
        </w:rPr>
        <w:t>דף עח</w:t>
      </w:r>
      <w:r w:rsidRPr="00B35A77">
        <w:rPr>
          <w:rFonts w:ascii="Narkisim" w:hAnsi="Narkisim"/>
        </w:rPr>
        <w:t>:</w:t>
      </w:r>
    </w:p>
    <w:p w14:paraId="304883EC" w14:textId="77777777" w:rsidR="00101874" w:rsidRPr="00B35A77" w:rsidRDefault="00000000" w:rsidP="00B35A77">
      <w:pPr>
        <w:pStyle w:val="aa"/>
        <w:bidi/>
        <w:rPr>
          <w:rFonts w:ascii="Narkisim" w:hAnsi="Narkisim"/>
        </w:rPr>
      </w:pPr>
      <w:r w:rsidRPr="00B35A77">
        <w:rPr>
          <w:rFonts w:ascii="Narkisim" w:hAnsi="Narkisim"/>
          <w:u w:val="single"/>
          <w:rtl/>
        </w:rPr>
        <w:t>מועדי ד' צריכין קידוש בי"ד.</w:t>
      </w:r>
      <w:r w:rsidRPr="00B35A77">
        <w:rPr>
          <w:rFonts w:ascii="Narkisim" w:hAnsi="Narkisim"/>
          <w:rtl/>
        </w:rPr>
        <w:t xml:space="preserve"> פי' ה</w:t>
      </w:r>
      <w:r w:rsidRPr="00B35A77">
        <w:rPr>
          <w:rFonts w:ascii="Narkisim" w:hAnsi="Narkisim"/>
          <w:b/>
          <w:bCs/>
          <w:rtl/>
        </w:rPr>
        <w:t>ראשונים</w:t>
      </w:r>
      <w:r w:rsidRPr="00B35A77">
        <w:rPr>
          <w:rFonts w:ascii="Narkisim" w:hAnsi="Narkisim"/>
          <w:rtl/>
        </w:rPr>
        <w:t xml:space="preserve"> דתליא בקביעת החדשים ע"י בי"ד. וכ"כ </w:t>
      </w:r>
      <w:r w:rsidRPr="00B35A77">
        <w:rPr>
          <w:rFonts w:ascii="Narkisim" w:hAnsi="Narkisim"/>
          <w:b/>
          <w:bCs/>
          <w:rtl/>
        </w:rPr>
        <w:t>רשב"ם</w:t>
      </w:r>
      <w:r w:rsidRPr="00B35A77">
        <w:rPr>
          <w:rFonts w:ascii="Narkisim" w:hAnsi="Narkisim"/>
          <w:rtl/>
        </w:rPr>
        <w:t xml:space="preserve"> (ב"ב קכא.). אבל ה</w:t>
      </w:r>
      <w:r w:rsidRPr="00B35A77">
        <w:rPr>
          <w:rFonts w:ascii="Narkisim" w:hAnsi="Narkisim"/>
          <w:b/>
          <w:bCs/>
          <w:rtl/>
        </w:rPr>
        <w:t>רשב"א</w:t>
      </w:r>
      <w:r w:rsidRPr="00B35A77">
        <w:rPr>
          <w:rFonts w:ascii="Narkisim" w:hAnsi="Narkisim"/>
          <w:rtl/>
        </w:rPr>
        <w:t xml:space="preserve"> (שם) הביא בשם </w:t>
      </w:r>
      <w:r w:rsidRPr="00B35A77">
        <w:rPr>
          <w:rFonts w:ascii="Narkisim" w:hAnsi="Narkisim"/>
          <w:b/>
          <w:bCs/>
          <w:rtl/>
        </w:rPr>
        <w:t>ר"ח</w:t>
      </w:r>
      <w:r w:rsidRPr="00B35A77">
        <w:rPr>
          <w:rFonts w:ascii="Narkisim" w:hAnsi="Narkisim"/>
          <w:rtl/>
        </w:rPr>
        <w:t xml:space="preserve"> דמשה רבינו קדשום דכתיב וידבר משה את מועדי ד', ואמרו חז"ל זו קידוש מועדות. שמעינן מינה שהמועדים צריכים קדוש ב"ד לקבעם ולומר המועד ביום זה המקודש</w:t>
      </w:r>
      <w:r w:rsidRPr="00B35A77">
        <w:rPr>
          <w:rStyle w:val="ac"/>
          <w:rFonts w:ascii="Narkisim" w:hAnsi="Narkisim"/>
          <w:rtl/>
        </w:rPr>
        <w:footnoteReference w:id="611"/>
      </w:r>
      <w:r w:rsidRPr="00B35A77">
        <w:rPr>
          <w:rFonts w:ascii="Narkisim" w:hAnsi="Narkisim"/>
        </w:rPr>
        <w:t>.</w:t>
      </w:r>
    </w:p>
    <w:p w14:paraId="68F9B65F" w14:textId="77777777" w:rsidR="00101874" w:rsidRPr="00B35A77" w:rsidRDefault="00000000" w:rsidP="00B35A77">
      <w:pPr>
        <w:pStyle w:val="aa"/>
        <w:bidi/>
        <w:rPr>
          <w:rFonts w:ascii="Narkisim" w:hAnsi="Narkisim"/>
        </w:rPr>
      </w:pPr>
      <w:r w:rsidRPr="00B35A77">
        <w:rPr>
          <w:rFonts w:ascii="Narkisim" w:hAnsi="Narkisim"/>
          <w:rtl/>
        </w:rPr>
        <w:t>ובגמ' (ביצה יז.) ביארו שאומרים מקדש השבת ישראל והזמנים [בסיום הברכה], משום דישראל הם המקדשים את המועד</w:t>
      </w:r>
      <w:r w:rsidRPr="00B35A77">
        <w:rPr>
          <w:rStyle w:val="ac"/>
          <w:rFonts w:ascii="Narkisim" w:hAnsi="Narkisim"/>
          <w:rtl/>
        </w:rPr>
        <w:footnoteReference w:id="612"/>
      </w:r>
      <w:r w:rsidRPr="00B35A77">
        <w:rPr>
          <w:rFonts w:ascii="Narkisim" w:hAnsi="Narkisim"/>
        </w:rPr>
        <w:t>.</w:t>
      </w:r>
    </w:p>
    <w:p w14:paraId="4ED638D9" w14:textId="77777777" w:rsidR="00101874" w:rsidRPr="00B35A77" w:rsidRDefault="00000000" w:rsidP="00B35A77">
      <w:pPr>
        <w:bidi/>
        <w:rPr>
          <w:rFonts w:ascii="Narkisim" w:hAnsi="Narkisim" w:cs="Narkisim"/>
        </w:rPr>
      </w:pPr>
      <w:r w:rsidRPr="00B35A77">
        <w:rPr>
          <w:rFonts w:ascii="Narkisim" w:hAnsi="Narkisim" w:cs="Narkisim"/>
          <w:u w:val="single"/>
          <w:rtl/>
        </w:rPr>
        <w:t>ר"ן ד"ה [בע"א] ביחיד</w:t>
      </w:r>
      <w:r w:rsidRPr="00B35A77">
        <w:rPr>
          <w:rFonts w:ascii="Narkisim" w:hAnsi="Narkisim" w:cs="Narkisim"/>
          <w:rtl/>
        </w:rPr>
        <w:t>. ומשמע דיחיד מומחה וכו' דוקא סמוך</w:t>
      </w:r>
      <w:r w:rsidRPr="00B35A77">
        <w:rPr>
          <w:rStyle w:val="ac"/>
          <w:rFonts w:ascii="Narkisim" w:hAnsi="Narkisim" w:cs="Narkisim"/>
          <w:rtl/>
        </w:rPr>
        <w:footnoteReference w:id="613"/>
      </w:r>
      <w:r w:rsidRPr="00B35A77">
        <w:rPr>
          <w:rFonts w:ascii="Narkisim" w:hAnsi="Narkisim" w:cs="Narkisim"/>
        </w:rPr>
        <w:t xml:space="preserve">. </w:t>
      </w:r>
      <w:r w:rsidRPr="00B35A77">
        <w:rPr>
          <w:rFonts w:ascii="Narkisim" w:hAnsi="Narkisim" w:cs="Narkisim"/>
          <w:rtl/>
        </w:rPr>
        <w:t>וכ"כ ה</w:t>
      </w:r>
      <w:r w:rsidRPr="00B35A77">
        <w:rPr>
          <w:rFonts w:ascii="Narkisim" w:hAnsi="Narkisim" w:cs="Narkisim"/>
          <w:b/>
          <w:bCs/>
          <w:rtl/>
        </w:rPr>
        <w:t>רשב"א</w:t>
      </w:r>
      <w:r w:rsidRPr="00B35A77">
        <w:rPr>
          <w:rFonts w:ascii="Narkisim" w:hAnsi="Narkisim" w:cs="Narkisim"/>
          <w:rtl/>
        </w:rPr>
        <w:t xml:space="preserve"> (כאן)</w:t>
      </w:r>
      <w:r w:rsidRPr="00B35A77">
        <w:rPr>
          <w:rStyle w:val="ac"/>
          <w:rFonts w:ascii="Narkisim" w:hAnsi="Narkisim" w:cs="Narkisim"/>
          <w:rtl/>
        </w:rPr>
        <w:footnoteReference w:id="614"/>
      </w:r>
      <w:r w:rsidRPr="00B35A77">
        <w:rPr>
          <w:rFonts w:ascii="Narkisim" w:hAnsi="Narkisim" w:cs="Narkisim"/>
        </w:rPr>
        <w:t xml:space="preserve">, </w:t>
      </w:r>
      <w:r w:rsidRPr="00B35A77">
        <w:rPr>
          <w:rFonts w:ascii="Narkisim" w:hAnsi="Narkisim" w:cs="Narkisim"/>
          <w:rtl/>
        </w:rPr>
        <w:t>וכ"ד ה</w:t>
      </w:r>
      <w:r w:rsidRPr="00B35A77">
        <w:rPr>
          <w:rFonts w:ascii="Narkisim" w:hAnsi="Narkisim" w:cs="Narkisim"/>
          <w:b/>
          <w:bCs/>
          <w:rtl/>
        </w:rPr>
        <w:t>רמ"ה</w:t>
      </w:r>
      <w:r w:rsidRPr="00B35A77">
        <w:rPr>
          <w:rFonts w:ascii="Narkisim" w:hAnsi="Narkisim" w:cs="Narkisim"/>
          <w:rtl/>
        </w:rPr>
        <w:t xml:space="preserve"> (ב"ב קכ:). אבל דעת ה</w:t>
      </w:r>
      <w:r w:rsidRPr="00B35A77">
        <w:rPr>
          <w:rFonts w:ascii="Narkisim" w:hAnsi="Narkisim" w:cs="Narkisim"/>
          <w:b/>
          <w:bCs/>
          <w:rtl/>
        </w:rPr>
        <w:t>רמב"ם</w:t>
      </w:r>
      <w:r w:rsidRPr="00B35A77">
        <w:rPr>
          <w:rFonts w:ascii="Narkisim" w:hAnsi="Narkisim" w:cs="Narkisim"/>
          <w:rtl/>
        </w:rPr>
        <w:t xml:space="preserve"> (שבועות ו ה) דרב מובהק מתיר ול"צ סמוך. וכ"ד </w:t>
      </w:r>
      <w:r w:rsidRPr="00B35A77">
        <w:rPr>
          <w:rFonts w:ascii="Narkisim" w:hAnsi="Narkisim" w:cs="Narkisim"/>
          <w:b/>
          <w:bCs/>
          <w:rtl/>
        </w:rPr>
        <w:t>רשב"ם</w:t>
      </w:r>
      <w:r w:rsidRPr="00B35A77">
        <w:rPr>
          <w:rFonts w:ascii="Narkisim" w:hAnsi="Narkisim" w:cs="Narkisim"/>
          <w:rtl/>
        </w:rPr>
        <w:t xml:space="preserve"> (שם, הו' בר"ן בסמוך) ו</w:t>
      </w:r>
      <w:r w:rsidRPr="00B35A77">
        <w:rPr>
          <w:rFonts w:ascii="Narkisim" w:hAnsi="Narkisim" w:cs="Narkisim"/>
          <w:b/>
          <w:bCs/>
          <w:rtl/>
        </w:rPr>
        <w:t>תוס'</w:t>
      </w:r>
      <w:r w:rsidRPr="00B35A77">
        <w:rPr>
          <w:rFonts w:ascii="Narkisim" w:hAnsi="Narkisim" w:cs="Narkisim"/>
          <w:rtl/>
        </w:rPr>
        <w:t xml:space="preserve"> (בכורות לו:)</w:t>
      </w:r>
      <w:r w:rsidRPr="00B35A77">
        <w:rPr>
          <w:rFonts w:ascii="Narkisim" w:hAnsi="Narkisim" w:cs="Narkisim"/>
        </w:rPr>
        <w:t>.</w:t>
      </w:r>
    </w:p>
    <w:p w14:paraId="0B4FAA9C" w14:textId="77777777" w:rsidR="00101874" w:rsidRPr="00B35A77" w:rsidRDefault="00000000" w:rsidP="00B35A77">
      <w:pPr>
        <w:pStyle w:val="aa"/>
        <w:bidi/>
        <w:rPr>
          <w:rFonts w:ascii="Narkisim" w:hAnsi="Narkisim"/>
        </w:rPr>
      </w:pPr>
      <w:r w:rsidRPr="00B35A77">
        <w:rPr>
          <w:rFonts w:ascii="Narkisim" w:hAnsi="Narkisim"/>
          <w:u w:val="single"/>
          <w:rtl/>
        </w:rPr>
        <w:t>בא"ד דבירושלמי משמע שנטל רשות מן הנשיא</w:t>
      </w:r>
      <w:r w:rsidRPr="00B35A77">
        <w:rPr>
          <w:rStyle w:val="ac"/>
          <w:rFonts w:ascii="Narkisim" w:hAnsi="Narkisim"/>
          <w:u w:val="single"/>
          <w:rtl/>
        </w:rPr>
        <w:footnoteReference w:id="615"/>
      </w:r>
      <w:r w:rsidRPr="00B35A77">
        <w:rPr>
          <w:rFonts w:ascii="Narkisim" w:hAnsi="Narkisim"/>
          <w:u w:val="single"/>
        </w:rPr>
        <w:t xml:space="preserve">, </w:t>
      </w:r>
      <w:r w:rsidRPr="00B35A77">
        <w:rPr>
          <w:rFonts w:ascii="Narkisim" w:hAnsi="Narkisim"/>
          <w:u w:val="single"/>
          <w:rtl/>
        </w:rPr>
        <w:t>דגרסי' התם מהו למנות הזקנים לדברים יחידים וכו'</w:t>
      </w:r>
      <w:r w:rsidRPr="00B35A77">
        <w:rPr>
          <w:rFonts w:ascii="Narkisim" w:hAnsi="Narkisim"/>
          <w:rtl/>
        </w:rPr>
        <w:t>. יל"ד אי צריך סמיכה מה מהני נטילת רשות. ואפשר דהוה גדר סמיכה במקצת. א"נ שייך מעין גדר שליחותייהו דמהני לדון</w:t>
      </w:r>
      <w:r w:rsidRPr="00B35A77">
        <w:rPr>
          <w:rFonts w:ascii="Narkisim" w:hAnsi="Narkisim"/>
        </w:rPr>
        <w:t>.</w:t>
      </w:r>
    </w:p>
    <w:p w14:paraId="0A50EAFB" w14:textId="77777777" w:rsidR="00101874" w:rsidRPr="00B35A77" w:rsidRDefault="00000000" w:rsidP="00B35A77">
      <w:pPr>
        <w:pStyle w:val="aa"/>
        <w:bidi/>
        <w:rPr>
          <w:rFonts w:ascii="Narkisim" w:hAnsi="Narkisim"/>
        </w:rPr>
      </w:pPr>
      <w:r w:rsidRPr="00B35A77">
        <w:rPr>
          <w:rFonts w:ascii="Narkisim" w:hAnsi="Narkisim"/>
          <w:u w:val="single"/>
          <w:rtl/>
        </w:rPr>
        <w:lastRenderedPageBreak/>
        <w:t>בא"ד דליהוי שרי נדרי בדוכתא דאיכא חשיבי מיניה ואי לאו רשותא לא יאי לתלמידא למשרא נדרא באתרא דרביה</w:t>
      </w:r>
      <w:r w:rsidRPr="00B35A77">
        <w:rPr>
          <w:rFonts w:ascii="Narkisim" w:hAnsi="Narkisim"/>
          <w:rtl/>
        </w:rPr>
        <w:t>. וכדאי' בגמ' (לעיל ח:)</w:t>
      </w:r>
      <w:r w:rsidRPr="00B35A77">
        <w:rPr>
          <w:rStyle w:val="ac"/>
          <w:rFonts w:ascii="Narkisim" w:hAnsi="Narkisim"/>
          <w:rtl/>
        </w:rPr>
        <w:footnoteReference w:id="616"/>
      </w:r>
      <w:r w:rsidRPr="00B35A77">
        <w:rPr>
          <w:rFonts w:ascii="Narkisim" w:hAnsi="Narkisim"/>
        </w:rPr>
        <w:t xml:space="preserve">. </w:t>
      </w:r>
      <w:r w:rsidRPr="00B35A77">
        <w:rPr>
          <w:rFonts w:ascii="Narkisim" w:hAnsi="Narkisim"/>
          <w:rtl/>
        </w:rPr>
        <w:t>ובפשוטו היה אפ"ל דהוה מדיני כבוד רבו. [וברבו מובהק דוקא]. אבל מבואר מדברי הר"ן דה"ה כל שיש חשוב ממנו</w:t>
      </w:r>
      <w:r w:rsidRPr="00B35A77">
        <w:rPr>
          <w:rFonts w:ascii="Narkisim" w:hAnsi="Narkisim"/>
        </w:rPr>
        <w:t>.</w:t>
      </w:r>
    </w:p>
    <w:p w14:paraId="5D535D86" w14:textId="77777777" w:rsidR="00101874" w:rsidRPr="00B35A77" w:rsidRDefault="00000000" w:rsidP="00B35A77">
      <w:pPr>
        <w:pStyle w:val="a8"/>
        <w:bidi/>
        <w:rPr>
          <w:rFonts w:ascii="Narkisim" w:hAnsi="Narkisim"/>
        </w:rPr>
      </w:pPr>
      <w:r w:rsidRPr="00B35A77">
        <w:rPr>
          <w:rFonts w:ascii="Narkisim" w:hAnsi="Narkisim"/>
          <w:rtl/>
        </w:rPr>
        <w:t>ועד"ז איתא (בכורות לו:, הו' בר"ן לעיל כג.) ג' מתירין את הנדר במקום שאין חכם</w:t>
      </w:r>
      <w:r w:rsidRPr="00B35A77">
        <w:rPr>
          <w:rStyle w:val="ac"/>
          <w:rFonts w:ascii="Narkisim" w:hAnsi="Narkisim"/>
          <w:rtl/>
        </w:rPr>
        <w:footnoteReference w:id="617"/>
      </w:r>
      <w:r w:rsidRPr="00B35A77">
        <w:rPr>
          <w:rFonts w:ascii="Narkisim" w:hAnsi="Narkisim"/>
        </w:rPr>
        <w:t xml:space="preserve">. </w:t>
      </w:r>
      <w:r w:rsidRPr="00B35A77">
        <w:rPr>
          <w:rFonts w:ascii="Narkisim" w:hAnsi="Narkisim"/>
          <w:rtl/>
        </w:rPr>
        <w:t>דהיכא דיש חכם ל"מ ג' הדיוטות. [אך לכאורה ל"ש להכא, דהא רב היה מומחה, אלא שהיה מומחה גדול ממנו]. ובפשוטו משמע דלא נתחדש התרה דהדיוט במקום שיש מומחים</w:t>
      </w:r>
      <w:r w:rsidRPr="00B35A77">
        <w:rPr>
          <w:rStyle w:val="ac"/>
          <w:rFonts w:ascii="Narkisim" w:hAnsi="Narkisim"/>
          <w:rtl/>
        </w:rPr>
        <w:footnoteReference w:id="618"/>
      </w:r>
      <w:r w:rsidRPr="00B35A77">
        <w:rPr>
          <w:rFonts w:ascii="Narkisim" w:hAnsi="Narkisim"/>
        </w:rPr>
        <w:t xml:space="preserve">. </w:t>
      </w:r>
      <w:r w:rsidRPr="00B35A77">
        <w:rPr>
          <w:rFonts w:ascii="Narkisim" w:hAnsi="Narkisim"/>
          <w:rtl/>
        </w:rPr>
        <w:t>אבל ה</w:t>
      </w:r>
      <w:r w:rsidRPr="00B35A77">
        <w:rPr>
          <w:rFonts w:ascii="Narkisim" w:hAnsi="Narkisim"/>
          <w:b/>
          <w:bCs/>
          <w:rtl/>
        </w:rPr>
        <w:t>ר"ן</w:t>
      </w:r>
      <w:r w:rsidRPr="00B35A77">
        <w:rPr>
          <w:rFonts w:ascii="Narkisim" w:hAnsi="Narkisim"/>
          <w:rtl/>
        </w:rPr>
        <w:t xml:space="preserve"> (לעיל שם בסו"ד) כת' דהוה לכתחילה, ומשום כבודו של חכם</w:t>
      </w:r>
      <w:r w:rsidRPr="00B35A77">
        <w:rPr>
          <w:rStyle w:val="ac"/>
          <w:rFonts w:ascii="Narkisim" w:hAnsi="Narkisim"/>
          <w:rtl/>
        </w:rPr>
        <w:footnoteReference w:id="619"/>
      </w:r>
      <w:r w:rsidRPr="00B35A77">
        <w:rPr>
          <w:rFonts w:ascii="Narkisim" w:hAnsi="Narkisim"/>
        </w:rPr>
        <w:t xml:space="preserve">. </w:t>
      </w:r>
      <w:r w:rsidRPr="00B35A77">
        <w:rPr>
          <w:rFonts w:ascii="Narkisim" w:hAnsi="Narkisim"/>
          <w:rtl/>
        </w:rPr>
        <w:t>[ועפ"ז לכאורה הוה דין כבוד רב בעלמא</w:t>
      </w:r>
      <w:r w:rsidRPr="00B35A77">
        <w:rPr>
          <w:rStyle w:val="ac"/>
          <w:rFonts w:ascii="Narkisim" w:hAnsi="Narkisim"/>
          <w:rtl/>
        </w:rPr>
        <w:footnoteReference w:id="620"/>
      </w:r>
      <w:r w:rsidRPr="00B35A77">
        <w:rPr>
          <w:rFonts w:ascii="Narkisim" w:hAnsi="Narkisim"/>
        </w:rPr>
        <w:t xml:space="preserve">. </w:t>
      </w:r>
      <w:r w:rsidRPr="00B35A77">
        <w:rPr>
          <w:rFonts w:ascii="Narkisim" w:hAnsi="Narkisim"/>
          <w:rtl/>
        </w:rPr>
        <w:t>וכדין דאתרא דרביה]</w:t>
      </w:r>
      <w:r w:rsidRPr="00B35A77">
        <w:rPr>
          <w:rFonts w:ascii="Narkisim" w:hAnsi="Narkisim"/>
        </w:rPr>
        <w:t>.</w:t>
      </w:r>
    </w:p>
    <w:p w14:paraId="6237BC50" w14:textId="77777777" w:rsidR="00101874" w:rsidRPr="00B35A77" w:rsidRDefault="00000000" w:rsidP="00B35A77">
      <w:pPr>
        <w:pStyle w:val="aa"/>
        <w:bidi/>
        <w:rPr>
          <w:rFonts w:ascii="Narkisim" w:hAnsi="Narkisim"/>
        </w:rPr>
      </w:pPr>
      <w:r w:rsidRPr="00B35A77">
        <w:rPr>
          <w:rFonts w:ascii="Narkisim" w:hAnsi="Narkisim"/>
          <w:u w:val="single"/>
          <w:rtl/>
        </w:rPr>
        <w:t>בא"ד ונ"ל דכיון דראשי המטות כתיב וכו' נמסרה</w:t>
      </w:r>
      <w:r w:rsidRPr="00B35A77">
        <w:rPr>
          <w:rStyle w:val="ac"/>
          <w:rFonts w:ascii="Narkisim" w:hAnsi="Narkisim"/>
          <w:u w:val="single"/>
          <w:rtl/>
        </w:rPr>
        <w:footnoteReference w:id="621"/>
      </w:r>
      <w:r w:rsidRPr="00B35A77">
        <w:rPr>
          <w:rFonts w:ascii="Narkisim" w:hAnsi="Narkisim"/>
          <w:u w:val="single"/>
        </w:rPr>
        <w:t xml:space="preserve"> </w:t>
      </w:r>
      <w:r w:rsidRPr="00B35A77">
        <w:rPr>
          <w:rFonts w:ascii="Narkisim" w:hAnsi="Narkisim"/>
          <w:u w:val="single"/>
          <w:rtl/>
        </w:rPr>
        <w:t>ליותר מובהקין שבדור</w:t>
      </w:r>
      <w:r w:rsidRPr="00B35A77">
        <w:rPr>
          <w:rFonts w:ascii="Narkisim" w:hAnsi="Narkisim"/>
          <w:rtl/>
        </w:rPr>
        <w:t xml:space="preserve">. [וכדברי התוס' (בכורות) דבעינן מופלג]. אבל </w:t>
      </w:r>
      <w:r w:rsidRPr="00B35A77">
        <w:rPr>
          <w:rFonts w:ascii="Narkisim" w:hAnsi="Narkisim"/>
          <w:b/>
          <w:bCs/>
          <w:rtl/>
        </w:rPr>
        <w:t>ר"א מן ההר</w:t>
      </w:r>
      <w:r w:rsidRPr="00B35A77">
        <w:rPr>
          <w:rFonts w:ascii="Narkisim" w:hAnsi="Narkisim"/>
          <w:rtl/>
        </w:rPr>
        <w:t xml:space="preserve"> (יבמות כה:) כת' שכל יחיד שהוא מומחה ובקי בהלכות נדרים. וסגי שהוא חכם</w:t>
      </w:r>
      <w:r w:rsidRPr="00B35A77">
        <w:rPr>
          <w:rStyle w:val="ac"/>
          <w:rFonts w:ascii="Narkisim" w:hAnsi="Narkisim"/>
          <w:rtl/>
        </w:rPr>
        <w:footnoteReference w:id="622"/>
      </w:r>
      <w:r w:rsidRPr="00B35A77">
        <w:rPr>
          <w:rFonts w:ascii="Narkisim" w:hAnsi="Narkisim"/>
        </w:rPr>
        <w:t>.</w:t>
      </w:r>
    </w:p>
    <w:p w14:paraId="0F4032B7" w14:textId="77777777" w:rsidR="00101874" w:rsidRPr="00B35A77" w:rsidRDefault="00000000" w:rsidP="00B35A77">
      <w:pPr>
        <w:bidi/>
        <w:rPr>
          <w:rFonts w:ascii="Narkisim" w:hAnsi="Narkisim" w:cs="Narkisim"/>
        </w:rPr>
      </w:pPr>
      <w:r w:rsidRPr="00B35A77">
        <w:rPr>
          <w:rFonts w:ascii="Narkisim" w:hAnsi="Narkisim" w:cs="Narkisim"/>
          <w:u w:val="single"/>
          <w:rtl/>
        </w:rPr>
        <w:t>בא"ד שראיתי מי שכתב וכו' בזה"ז ליכא מומחה דחזי להכי</w:t>
      </w:r>
      <w:r w:rsidRPr="00B35A77">
        <w:rPr>
          <w:rFonts w:ascii="Narkisim" w:hAnsi="Narkisim" w:cs="Narkisim"/>
          <w:rtl/>
        </w:rPr>
        <w:t xml:space="preserve">. וכ"ד </w:t>
      </w:r>
      <w:r w:rsidRPr="00B35A77">
        <w:rPr>
          <w:rFonts w:ascii="Narkisim" w:hAnsi="Narkisim" w:cs="Narkisim"/>
          <w:b/>
          <w:bCs/>
          <w:rtl/>
        </w:rPr>
        <w:t>תוס</w:t>
      </w:r>
      <w:r w:rsidRPr="00B35A77">
        <w:rPr>
          <w:rFonts w:ascii="Narkisim" w:hAnsi="Narkisim" w:cs="Narkisim"/>
          <w:rtl/>
        </w:rPr>
        <w:t>' (בכורות לו:) ו</w:t>
      </w:r>
      <w:r w:rsidRPr="00B35A77">
        <w:rPr>
          <w:rFonts w:ascii="Narkisim" w:hAnsi="Narkisim" w:cs="Narkisim"/>
          <w:b/>
          <w:bCs/>
          <w:rtl/>
        </w:rPr>
        <w:t>פסקי הרא"ש</w:t>
      </w:r>
      <w:r w:rsidRPr="00B35A77">
        <w:rPr>
          <w:rFonts w:ascii="Narkisim" w:hAnsi="Narkisim" w:cs="Narkisim"/>
          <w:rtl/>
        </w:rPr>
        <w:t xml:space="preserve"> (לעיל ג ג) דבזה"ז אין נראה שיהא שום אדם חשיב מומחה להתיר יחידי</w:t>
      </w:r>
      <w:r w:rsidRPr="00B35A77">
        <w:rPr>
          <w:rStyle w:val="ac"/>
          <w:rFonts w:ascii="Narkisim" w:hAnsi="Narkisim" w:cs="Narkisim"/>
          <w:rtl/>
        </w:rPr>
        <w:footnoteReference w:id="623"/>
      </w:r>
      <w:r w:rsidRPr="00B35A77">
        <w:rPr>
          <w:rFonts w:ascii="Narkisim" w:hAnsi="Narkisim" w:cs="Narkisim"/>
        </w:rPr>
        <w:t xml:space="preserve">. </w:t>
      </w:r>
      <w:r w:rsidRPr="00B35A77">
        <w:rPr>
          <w:rFonts w:ascii="Narkisim" w:hAnsi="Narkisim" w:cs="Narkisim"/>
          <w:rtl/>
        </w:rPr>
        <w:t>וכ"פ ב</w:t>
      </w:r>
      <w:r w:rsidRPr="00B35A77">
        <w:rPr>
          <w:rFonts w:ascii="Narkisim" w:hAnsi="Narkisim" w:cs="Narkisim"/>
          <w:b/>
          <w:bCs/>
          <w:rtl/>
        </w:rPr>
        <w:t>שו"ע</w:t>
      </w:r>
      <w:r w:rsidRPr="00B35A77">
        <w:rPr>
          <w:rFonts w:ascii="Narkisim" w:hAnsi="Narkisim" w:cs="Narkisim"/>
          <w:rtl/>
        </w:rPr>
        <w:t xml:space="preserve"> (רכח א)</w:t>
      </w:r>
      <w:r w:rsidRPr="00B35A77">
        <w:rPr>
          <w:rFonts w:ascii="Narkisim" w:hAnsi="Narkisim" w:cs="Narkisim"/>
        </w:rPr>
        <w:t>.</w:t>
      </w:r>
    </w:p>
    <w:p w14:paraId="2CE64E4E" w14:textId="77777777" w:rsidR="00101874" w:rsidRPr="00B35A77" w:rsidRDefault="00000000" w:rsidP="00B35A77">
      <w:pPr>
        <w:pStyle w:val="aa"/>
        <w:bidi/>
        <w:rPr>
          <w:rFonts w:ascii="Narkisim" w:hAnsi="Narkisim"/>
        </w:rPr>
      </w:pPr>
      <w:r w:rsidRPr="00B35A77">
        <w:rPr>
          <w:rFonts w:ascii="Narkisim" w:hAnsi="Narkisim"/>
          <w:rtl/>
        </w:rPr>
        <w:t>וה</w:t>
      </w:r>
      <w:r w:rsidRPr="00B35A77">
        <w:rPr>
          <w:rFonts w:ascii="Narkisim" w:hAnsi="Narkisim"/>
          <w:b/>
          <w:bCs/>
          <w:rtl/>
        </w:rPr>
        <w:t>פתח"ת</w:t>
      </w:r>
      <w:r w:rsidRPr="00B35A77">
        <w:rPr>
          <w:rFonts w:ascii="Narkisim" w:hAnsi="Narkisim"/>
          <w:rtl/>
        </w:rPr>
        <w:t xml:space="preserve"> (רכח א) דן דאי' (בכורות לו:) דג' הדיוטות אין מתירים במקום שיש חכם, וכת' דנראה דאף שכת' הפוסקים דאין מומחה האידנא, מ"מ ראוי לחוש לחומרא שלא להתיר בג' הדיוטות במקום שיש חכם או אב"ד, אלא יצרף ב' עם הרב</w:t>
      </w:r>
      <w:r w:rsidRPr="00B35A77">
        <w:rPr>
          <w:rStyle w:val="ac"/>
          <w:rFonts w:ascii="Narkisim" w:hAnsi="Narkisim"/>
          <w:rtl/>
        </w:rPr>
        <w:footnoteReference w:id="624"/>
      </w:r>
      <w:r w:rsidRPr="00B35A77">
        <w:rPr>
          <w:rFonts w:ascii="Narkisim" w:hAnsi="Narkisim"/>
        </w:rPr>
        <w:t>.</w:t>
      </w:r>
    </w:p>
    <w:p w14:paraId="1A56C62D" w14:textId="77777777" w:rsidR="00101874" w:rsidRPr="00B35A77" w:rsidRDefault="00000000" w:rsidP="00B35A77">
      <w:pPr>
        <w:pStyle w:val="2"/>
        <w:bidi/>
        <w:rPr>
          <w:rFonts w:ascii="Narkisim" w:hAnsi="Narkisim"/>
        </w:rPr>
      </w:pPr>
      <w:r w:rsidRPr="00B35A77">
        <w:rPr>
          <w:rFonts w:ascii="Narkisim" w:hAnsi="Narkisim"/>
          <w:rtl/>
        </w:rPr>
        <w:t>שותק ע"מ למיקט</w:t>
      </w:r>
    </w:p>
    <w:p w14:paraId="0DFD7CE6" w14:textId="77777777" w:rsidR="00101874" w:rsidRPr="00B35A77" w:rsidRDefault="00000000" w:rsidP="00B35A77">
      <w:pPr>
        <w:bidi/>
        <w:rPr>
          <w:rFonts w:ascii="Narkisim" w:hAnsi="Narkisim" w:cs="Narkisim"/>
        </w:rPr>
      </w:pPr>
      <w:r w:rsidRPr="00B35A77">
        <w:rPr>
          <w:rFonts w:ascii="Narkisim" w:hAnsi="Narkisim" w:cs="Narkisim"/>
          <w:u w:val="single"/>
          <w:rtl/>
        </w:rPr>
        <w:t>השותק ע"מ למיקט</w:t>
      </w:r>
      <w:r w:rsidRPr="00B35A77">
        <w:rPr>
          <w:rFonts w:ascii="Narkisim" w:hAnsi="Narkisim" w:cs="Narkisim"/>
          <w:rtl/>
        </w:rPr>
        <w:t>. הראשונים פי' דנתכוון לצערה. והר"ן ביאר דרוצה שתסבור שנתכוון לקיים, והוא אינו מתכוון לכך, אלא להפר אח"כ. וה</w:t>
      </w:r>
      <w:r w:rsidRPr="00B35A77">
        <w:rPr>
          <w:rFonts w:ascii="Narkisim" w:hAnsi="Narkisim" w:cs="Narkisim"/>
          <w:b/>
          <w:bCs/>
          <w:rtl/>
        </w:rPr>
        <w:t>אחרונים</w:t>
      </w:r>
      <w:r w:rsidRPr="00B35A77">
        <w:rPr>
          <w:rFonts w:ascii="Narkisim" w:hAnsi="Narkisim" w:cs="Narkisim"/>
          <w:rtl/>
        </w:rPr>
        <w:t xml:space="preserve"> (שלמ"נ בשם יד שאול) דנו האם איירי שנתכוון שלא להפר כלל, כדי לצערה [ואף דאינו רוצה בנדר, נתכוון לשתוק]. או דנתכוון להפר לבסוף, אלא שדחה את ההפרה כדי לצער</w:t>
      </w:r>
      <w:r w:rsidRPr="00B35A77">
        <w:rPr>
          <w:rStyle w:val="ac"/>
          <w:rFonts w:ascii="Narkisim" w:hAnsi="Narkisim" w:cs="Narkisim"/>
          <w:rtl/>
        </w:rPr>
        <w:footnoteReference w:id="625"/>
      </w:r>
      <w:r w:rsidRPr="00B35A77">
        <w:rPr>
          <w:rFonts w:ascii="Narkisim" w:hAnsi="Narkisim" w:cs="Narkisim"/>
        </w:rPr>
        <w:t>.</w:t>
      </w:r>
    </w:p>
    <w:p w14:paraId="50AD4125" w14:textId="77777777" w:rsidR="00101874" w:rsidRPr="00B35A77" w:rsidRDefault="00000000" w:rsidP="00B35A77">
      <w:pPr>
        <w:pStyle w:val="a8"/>
        <w:bidi/>
        <w:rPr>
          <w:rFonts w:ascii="Narkisim" w:hAnsi="Narkisim"/>
        </w:rPr>
      </w:pPr>
      <w:r w:rsidRPr="00B35A77">
        <w:rPr>
          <w:rFonts w:ascii="Narkisim" w:hAnsi="Narkisim"/>
          <w:rtl/>
        </w:rPr>
        <w:t>והביאו דב</w:t>
      </w:r>
      <w:r w:rsidRPr="00B35A77">
        <w:rPr>
          <w:rFonts w:ascii="Narkisim" w:hAnsi="Narkisim"/>
          <w:b/>
          <w:bCs/>
          <w:rtl/>
        </w:rPr>
        <w:t>גמ'</w:t>
      </w:r>
      <w:r w:rsidRPr="00B35A77">
        <w:rPr>
          <w:rFonts w:ascii="Narkisim" w:hAnsi="Narkisim"/>
          <w:rtl/>
        </w:rPr>
        <w:t xml:space="preserve"> (ב"מ סא) דרשי' לאסור גונב ע"מ למיקט, וה</w:t>
      </w:r>
      <w:r w:rsidRPr="00B35A77">
        <w:rPr>
          <w:rFonts w:ascii="Narkisim" w:hAnsi="Narkisim"/>
          <w:b/>
          <w:bCs/>
          <w:rtl/>
        </w:rPr>
        <w:t>רמב"ם</w:t>
      </w:r>
      <w:r w:rsidRPr="00B35A77">
        <w:rPr>
          <w:rFonts w:ascii="Narkisim" w:hAnsi="Narkisim"/>
          <w:rtl/>
        </w:rPr>
        <w:t xml:space="preserve"> (סה"מ רמד, הו' בקצות שמח א) מבואר דלקח לצער הבעלים, ואח"כ ישיבהו. אבל ה</w:t>
      </w:r>
      <w:r w:rsidRPr="00B35A77">
        <w:rPr>
          <w:rFonts w:ascii="Narkisim" w:hAnsi="Narkisim"/>
          <w:b/>
          <w:bCs/>
          <w:rtl/>
        </w:rPr>
        <w:t>ריטב"א</w:t>
      </w:r>
      <w:r w:rsidRPr="00B35A77">
        <w:rPr>
          <w:rFonts w:ascii="Narkisim" w:hAnsi="Narkisim"/>
          <w:rtl/>
        </w:rPr>
        <w:t xml:space="preserve"> (שם) חלק דאין בזה איסור, אלא איירי דדעתו לעכבו, אלא שאינו גונב משום הנאה אלא כדי לצערו</w:t>
      </w:r>
      <w:r w:rsidRPr="00B35A77">
        <w:rPr>
          <w:rFonts w:ascii="Narkisim" w:hAnsi="Narkisim"/>
        </w:rPr>
        <w:t>.</w:t>
      </w:r>
    </w:p>
    <w:p w14:paraId="21A90E1F" w14:textId="77777777" w:rsidR="00101874" w:rsidRPr="00B35A77" w:rsidRDefault="00000000" w:rsidP="00B35A77">
      <w:pPr>
        <w:bidi/>
        <w:rPr>
          <w:rFonts w:ascii="Narkisim" w:hAnsi="Narkisim" w:cs="Narkisim"/>
        </w:rPr>
      </w:pPr>
      <w:r w:rsidRPr="00B35A77">
        <w:rPr>
          <w:rFonts w:ascii="Narkisim" w:hAnsi="Narkisim" w:cs="Narkisim"/>
          <w:rtl/>
        </w:rPr>
        <w:t>ובפשוטו סברת ר' חנינא דדוקא 'שתיקה' דיום שמעו מקיימת, אבל היכא דשתק מטעם אחר אינו מקיים. אבל ה</w:t>
      </w:r>
      <w:r w:rsidRPr="00B35A77">
        <w:rPr>
          <w:rFonts w:ascii="Narkisim" w:hAnsi="Narkisim" w:cs="Narkisim"/>
          <w:b/>
          <w:bCs/>
          <w:rtl/>
        </w:rPr>
        <w:t>שיטמ"ק</w:t>
      </w:r>
      <w:r w:rsidRPr="00B35A77">
        <w:rPr>
          <w:rFonts w:ascii="Narkisim" w:hAnsi="Narkisim" w:cs="Narkisim"/>
          <w:rtl/>
        </w:rPr>
        <w:t xml:space="preserve"> (בשם רא"ם) פי' דהוה כאילו בטלו בליבו, ומדאורייתא סגי</w:t>
      </w:r>
      <w:r w:rsidRPr="00B35A77">
        <w:rPr>
          <w:rStyle w:val="ac"/>
          <w:rFonts w:ascii="Narkisim" w:hAnsi="Narkisim" w:cs="Narkisim"/>
          <w:rtl/>
        </w:rPr>
        <w:footnoteReference w:id="626"/>
      </w:r>
      <w:r w:rsidRPr="00B35A77">
        <w:rPr>
          <w:rFonts w:ascii="Narkisim" w:hAnsi="Narkisim" w:cs="Narkisim"/>
        </w:rPr>
        <w:t xml:space="preserve">. </w:t>
      </w:r>
      <w:r w:rsidRPr="00B35A77">
        <w:rPr>
          <w:rFonts w:ascii="Narkisim" w:hAnsi="Narkisim" w:cs="Narkisim"/>
          <w:rtl/>
        </w:rPr>
        <w:t>ואף דמדרבנן צריך להוציא בשפתיו, ובזה סגי אפי' לאחר כמה ימים</w:t>
      </w:r>
      <w:r w:rsidRPr="00B35A77">
        <w:rPr>
          <w:rFonts w:ascii="Narkisim" w:hAnsi="Narkisim" w:cs="Narkisim"/>
        </w:rPr>
        <w:t>.</w:t>
      </w:r>
    </w:p>
    <w:p w14:paraId="6D8F8164" w14:textId="77777777" w:rsidR="00101874" w:rsidRPr="00B35A77" w:rsidRDefault="00000000" w:rsidP="00B35A77">
      <w:pPr>
        <w:pStyle w:val="3"/>
        <w:bidi/>
        <w:rPr>
          <w:rFonts w:ascii="Narkisim" w:hAnsi="Narkisim"/>
        </w:rPr>
      </w:pPr>
      <w:r w:rsidRPr="00B35A77">
        <w:rPr>
          <w:rFonts w:ascii="Narkisim" w:hAnsi="Narkisim"/>
          <w:rtl/>
        </w:rPr>
        <w:t>דף עט</w:t>
      </w:r>
      <w:r w:rsidRPr="00B35A77">
        <w:rPr>
          <w:rFonts w:ascii="Narkisim" w:hAnsi="Narkisim"/>
        </w:rPr>
        <w:t>.</w:t>
      </w:r>
    </w:p>
    <w:p w14:paraId="3563DA21" w14:textId="77777777" w:rsidR="00101874" w:rsidRPr="00B35A77" w:rsidRDefault="00000000" w:rsidP="00B35A77">
      <w:pPr>
        <w:bidi/>
        <w:rPr>
          <w:rFonts w:ascii="Narkisim" w:hAnsi="Narkisim" w:cs="Narkisim"/>
        </w:rPr>
      </w:pPr>
      <w:r w:rsidRPr="00B35A77">
        <w:rPr>
          <w:rFonts w:ascii="Narkisim" w:hAnsi="Narkisim" w:cs="Narkisim"/>
          <w:u w:val="single"/>
          <w:rtl/>
        </w:rPr>
        <w:t>ר"ן ד"ה הפר בלבו</w:t>
      </w:r>
      <w:r w:rsidRPr="00B35A77">
        <w:rPr>
          <w:rFonts w:ascii="Narkisim" w:hAnsi="Narkisim" w:cs="Narkisim"/>
          <w:rtl/>
        </w:rPr>
        <w:t>. דילפי' משתיקת יום שמעו</w:t>
      </w:r>
      <w:r w:rsidRPr="00B35A77">
        <w:rPr>
          <w:rStyle w:val="ac"/>
          <w:rFonts w:ascii="Narkisim" w:hAnsi="Narkisim" w:cs="Narkisim"/>
          <w:rtl/>
        </w:rPr>
        <w:footnoteReference w:id="627"/>
      </w:r>
      <w:r w:rsidRPr="00B35A77">
        <w:rPr>
          <w:rFonts w:ascii="Narkisim" w:hAnsi="Narkisim" w:cs="Narkisim"/>
        </w:rPr>
        <w:t xml:space="preserve">, </w:t>
      </w:r>
      <w:r w:rsidRPr="00B35A77">
        <w:rPr>
          <w:rFonts w:ascii="Narkisim" w:hAnsi="Narkisim" w:cs="Narkisim"/>
          <w:rtl/>
        </w:rPr>
        <w:t>דטעמא גלי אדעתיה שהוא רוצה בקיום הנדר, אלא דעד ערב לא מוכחא מילתא</w:t>
      </w:r>
      <w:r w:rsidRPr="00B35A77">
        <w:rPr>
          <w:rStyle w:val="ac"/>
          <w:rFonts w:ascii="Narkisim" w:hAnsi="Narkisim" w:cs="Narkisim"/>
          <w:rtl/>
        </w:rPr>
        <w:footnoteReference w:id="628"/>
      </w:r>
      <w:r w:rsidRPr="00B35A77">
        <w:rPr>
          <w:rFonts w:ascii="Narkisim" w:hAnsi="Narkisim" w:cs="Narkisim"/>
        </w:rPr>
        <w:t xml:space="preserve">. </w:t>
      </w:r>
      <w:r w:rsidRPr="00B35A77">
        <w:rPr>
          <w:rFonts w:ascii="Narkisim" w:hAnsi="Narkisim" w:cs="Narkisim"/>
          <w:rtl/>
        </w:rPr>
        <w:t xml:space="preserve">ומבואר מדברי הר"ן דהא דעבר יום שמעו הוה </w:t>
      </w:r>
      <w:r w:rsidRPr="00B35A77">
        <w:rPr>
          <w:rFonts w:ascii="Narkisim" w:hAnsi="Narkisim" w:cs="Narkisim"/>
          <w:rtl/>
        </w:rPr>
        <w:lastRenderedPageBreak/>
        <w:t>בגדר 'הקמה', וכ"כ ה</w:t>
      </w:r>
      <w:r w:rsidRPr="00B35A77">
        <w:rPr>
          <w:rFonts w:ascii="Narkisim" w:hAnsi="Narkisim" w:cs="Narkisim"/>
          <w:b/>
          <w:bCs/>
          <w:rtl/>
        </w:rPr>
        <w:t>ר"ן</w:t>
      </w:r>
      <w:r w:rsidRPr="00B35A77">
        <w:rPr>
          <w:rFonts w:ascii="Narkisim" w:hAnsi="Narkisim" w:cs="Narkisim"/>
          <w:rtl/>
        </w:rPr>
        <w:t xml:space="preserve"> (לעיל עא:). וה</w:t>
      </w:r>
      <w:r w:rsidRPr="00B35A77">
        <w:rPr>
          <w:rFonts w:ascii="Narkisim" w:hAnsi="Narkisim" w:cs="Narkisim"/>
          <w:b/>
          <w:bCs/>
          <w:rtl/>
        </w:rPr>
        <w:t>רש"ש</w:t>
      </w:r>
      <w:r w:rsidRPr="00B35A77">
        <w:rPr>
          <w:rFonts w:ascii="Narkisim" w:hAnsi="Narkisim" w:cs="Narkisim"/>
          <w:rtl/>
        </w:rPr>
        <w:t xml:space="preserve"> (עא:) הביא דלשון הפסוק (ל טו) הקים אותה כי החריש ביום שמעו</w:t>
      </w:r>
      <w:r w:rsidRPr="00B35A77">
        <w:rPr>
          <w:rStyle w:val="ac"/>
          <w:rFonts w:ascii="Narkisim" w:hAnsi="Narkisim" w:cs="Narkisim"/>
          <w:rtl/>
        </w:rPr>
        <w:footnoteReference w:id="629"/>
      </w:r>
      <w:r w:rsidRPr="00B35A77">
        <w:rPr>
          <w:rFonts w:ascii="Narkisim" w:hAnsi="Narkisim" w:cs="Narkisim"/>
        </w:rPr>
        <w:t xml:space="preserve">. </w:t>
      </w:r>
      <w:r w:rsidRPr="00B35A77">
        <w:rPr>
          <w:rFonts w:ascii="Narkisim" w:hAnsi="Narkisim" w:cs="Narkisim"/>
          <w:szCs w:val="20"/>
          <w:rtl/>
        </w:rPr>
        <w:t>אבל ה</w:t>
      </w:r>
      <w:r w:rsidRPr="00B35A77">
        <w:rPr>
          <w:rFonts w:ascii="Narkisim" w:hAnsi="Narkisim" w:cs="Narkisim"/>
          <w:b/>
          <w:bCs/>
          <w:szCs w:val="20"/>
          <w:rtl/>
        </w:rPr>
        <w:t>אחרונים</w:t>
      </w:r>
      <w:r w:rsidRPr="00B35A77">
        <w:rPr>
          <w:rFonts w:ascii="Narkisim" w:hAnsi="Narkisim" w:cs="Narkisim"/>
          <w:szCs w:val="20"/>
          <w:rtl/>
        </w:rPr>
        <w:t xml:space="preserve"> הביאו דמשמע בכמה מקומות דאף בלא"ה איבד זכות הפרתו [וע"ע בסמוך], וא"כ צ"ב מנלן דמהני הקמה בלב [אף תוך יום שמעו]</w:t>
      </w:r>
      <w:r w:rsidRPr="00B35A77">
        <w:rPr>
          <w:rFonts w:ascii="Narkisim" w:hAnsi="Narkisim" w:cs="Narkisim"/>
          <w:szCs w:val="20"/>
        </w:rPr>
        <w:t>.</w:t>
      </w:r>
    </w:p>
    <w:p w14:paraId="52B4071E" w14:textId="77777777" w:rsidR="00101874" w:rsidRPr="00B35A77" w:rsidRDefault="00000000" w:rsidP="00B35A77">
      <w:pPr>
        <w:bidi/>
        <w:rPr>
          <w:rFonts w:ascii="Narkisim" w:hAnsi="Narkisim" w:cs="Narkisim"/>
        </w:rPr>
      </w:pPr>
      <w:r w:rsidRPr="00B35A77">
        <w:rPr>
          <w:rFonts w:ascii="Narkisim" w:hAnsi="Narkisim" w:cs="Narkisim"/>
          <w:u w:val="single"/>
          <w:rtl/>
        </w:rPr>
        <w:t>בא"ד ומינה דכל שקיים בלבו קיים לאלתר וכו'.</w:t>
      </w:r>
      <w:r w:rsidRPr="00B35A77">
        <w:rPr>
          <w:rFonts w:ascii="Narkisim" w:hAnsi="Narkisim" w:cs="Narkisim"/>
          <w:rtl/>
        </w:rPr>
        <w:t xml:space="preserve"> ה</w:t>
      </w:r>
      <w:r w:rsidRPr="00B35A77">
        <w:rPr>
          <w:rFonts w:ascii="Narkisim" w:hAnsi="Narkisim" w:cs="Narkisim"/>
          <w:b/>
          <w:bCs/>
          <w:rtl/>
        </w:rPr>
        <w:t>גהש"ס</w:t>
      </w:r>
      <w:r w:rsidRPr="00B35A77">
        <w:rPr>
          <w:rFonts w:ascii="Narkisim" w:hAnsi="Narkisim" w:cs="Narkisim"/>
          <w:rtl/>
        </w:rPr>
        <w:t xml:space="preserve"> הק' מה ראיה דמהני אף היכא דליכא אומדנא דמוכח וגלוי לכל. וכמו דדברים שבלב אינן דברים, אבל היכא דמוכחא מילתא, והוה בלבו ובלב כל אדם מהני</w:t>
      </w:r>
      <w:r w:rsidRPr="00B35A77">
        <w:rPr>
          <w:rFonts w:ascii="Narkisim" w:hAnsi="Narkisim" w:cs="Narkisim"/>
        </w:rPr>
        <w:t>.</w:t>
      </w:r>
    </w:p>
    <w:p w14:paraId="5F81EFA6" w14:textId="77777777" w:rsidR="00101874" w:rsidRPr="00B35A77" w:rsidRDefault="00000000" w:rsidP="00B35A77">
      <w:pPr>
        <w:pStyle w:val="a7"/>
        <w:bidi/>
        <w:rPr>
          <w:rFonts w:ascii="Narkisim" w:hAnsi="Narkisim"/>
        </w:rPr>
      </w:pPr>
      <w:r w:rsidRPr="00B35A77">
        <w:rPr>
          <w:rFonts w:ascii="Narkisim" w:hAnsi="Narkisim"/>
          <w:rtl/>
        </w:rPr>
        <w:t>וה</w:t>
      </w:r>
      <w:r w:rsidRPr="00B35A77">
        <w:rPr>
          <w:rFonts w:ascii="Narkisim" w:hAnsi="Narkisim"/>
          <w:b/>
          <w:bCs/>
          <w:rtl/>
        </w:rPr>
        <w:t>אחרונים</w:t>
      </w:r>
      <w:r w:rsidRPr="00B35A77">
        <w:rPr>
          <w:rFonts w:ascii="Narkisim" w:hAnsi="Narkisim"/>
          <w:rtl/>
        </w:rPr>
        <w:t xml:space="preserve"> </w:t>
      </w:r>
      <w:r w:rsidRPr="00B35A77">
        <w:rPr>
          <w:rFonts w:ascii="Narkisim" w:hAnsi="Narkisim"/>
          <w:szCs w:val="20"/>
          <w:rtl/>
        </w:rPr>
        <w:t>(דבר אברהם א טז ז, אחיעזר ב יט ב)</w:t>
      </w:r>
      <w:r w:rsidRPr="00B35A77">
        <w:rPr>
          <w:rFonts w:ascii="Narkisim" w:hAnsi="Narkisim"/>
          <w:rtl/>
        </w:rPr>
        <w:t xml:space="preserve"> תי' דמ"מ גבי נדר ושבועה צריך ביטוי שפתיים </w:t>
      </w:r>
      <w:r w:rsidRPr="00B35A77">
        <w:rPr>
          <w:rFonts w:ascii="Narkisim" w:hAnsi="Narkisim"/>
          <w:szCs w:val="20"/>
          <w:rtl/>
        </w:rPr>
        <w:t>[ע' מה שהו' בזה לעיל עז:]</w:t>
      </w:r>
      <w:r w:rsidRPr="00B35A77">
        <w:rPr>
          <w:rFonts w:ascii="Narkisim" w:hAnsi="Narkisim"/>
          <w:rtl/>
        </w:rPr>
        <w:t>, ואף דמחשבת לבו ניכר ומהני לענין תנאי, נדר לא חל במחשבה. וה"נ ס"ד דהקמה בעי ביטוי שפתיים, ולמדנו שתיקת יום שמעו דסגי בגילוי דעת בעלמא, א"כ ה"ה דמהני בלב</w:t>
      </w:r>
      <w:r w:rsidRPr="00B35A77">
        <w:rPr>
          <w:rFonts w:ascii="Narkisim" w:hAnsi="Narkisim"/>
        </w:rPr>
        <w:t>.</w:t>
      </w:r>
    </w:p>
    <w:p w14:paraId="16D3A6C6" w14:textId="77777777" w:rsidR="00101874" w:rsidRPr="00B35A77" w:rsidRDefault="00000000" w:rsidP="00B35A77">
      <w:pPr>
        <w:pStyle w:val="a7"/>
        <w:bidi/>
        <w:rPr>
          <w:rFonts w:ascii="Narkisim" w:hAnsi="Narkisim"/>
        </w:rPr>
      </w:pPr>
      <w:r w:rsidRPr="00B35A77">
        <w:rPr>
          <w:rFonts w:ascii="Narkisim" w:hAnsi="Narkisim"/>
          <w:rtl/>
        </w:rPr>
        <w:t>אבל ה</w:t>
      </w:r>
      <w:r w:rsidRPr="00B35A77">
        <w:rPr>
          <w:rFonts w:ascii="Narkisim" w:hAnsi="Narkisim"/>
          <w:b/>
          <w:bCs/>
          <w:rtl/>
        </w:rPr>
        <w:t>אחיעזר</w:t>
      </w:r>
      <w:r w:rsidRPr="00B35A77">
        <w:rPr>
          <w:rFonts w:ascii="Narkisim" w:hAnsi="Narkisim"/>
          <w:rtl/>
        </w:rPr>
        <w:t xml:space="preserve"> (שם) הוכיח דדעת ה</w:t>
      </w:r>
      <w:r w:rsidRPr="00B35A77">
        <w:rPr>
          <w:rFonts w:ascii="Narkisim" w:hAnsi="Narkisim"/>
          <w:b/>
          <w:bCs/>
          <w:rtl/>
        </w:rPr>
        <w:t>ר"ן</w:t>
      </w:r>
      <w:r w:rsidRPr="00B35A77">
        <w:rPr>
          <w:rFonts w:ascii="Narkisim" w:hAnsi="Narkisim"/>
          <w:rtl/>
        </w:rPr>
        <w:t xml:space="preserve"> (לעיל עז:) דאף הפרה אי"צ ביטוי שפתיים, דמהני הפרה בלב בצירוף טלי ואכלי, ומהני הפרה בלב ע"י שיש גילוי על מחשבתו. וכתב דאף בהפרה אין דין ביטוי שפתיים, אלא כיון דהפרה סותר את הנדר יש חסרון דברים שבלב [אף לרשב"א]. אבל קיום אדרבה מקיים את הנדר, ולכן מהני בלב</w:t>
      </w:r>
      <w:r w:rsidRPr="00B35A77">
        <w:rPr>
          <w:rFonts w:ascii="Narkisim" w:hAnsi="Narkisim"/>
        </w:rPr>
        <w:t>.</w:t>
      </w:r>
    </w:p>
    <w:p w14:paraId="50B1A9E2" w14:textId="77777777" w:rsidR="00101874" w:rsidRPr="00B35A77" w:rsidRDefault="00000000" w:rsidP="00B35A77">
      <w:pPr>
        <w:bidi/>
        <w:rPr>
          <w:rFonts w:ascii="Narkisim" w:hAnsi="Narkisim" w:cs="Narkisim"/>
        </w:rPr>
      </w:pPr>
      <w:r w:rsidRPr="00B35A77">
        <w:rPr>
          <w:rFonts w:ascii="Narkisim" w:hAnsi="Narkisim" w:cs="Narkisim"/>
          <w:rtl/>
        </w:rPr>
        <w:t>ועוד תי' ה</w:t>
      </w:r>
      <w:r w:rsidRPr="00B35A77">
        <w:rPr>
          <w:rFonts w:ascii="Narkisim" w:hAnsi="Narkisim" w:cs="Narkisim"/>
          <w:b/>
          <w:bCs/>
          <w:rtl/>
        </w:rPr>
        <w:t>דב"א</w:t>
      </w:r>
      <w:r w:rsidRPr="00B35A77">
        <w:rPr>
          <w:rFonts w:ascii="Narkisim" w:hAnsi="Narkisim" w:cs="Narkisim"/>
          <w:rtl/>
        </w:rPr>
        <w:t xml:space="preserve"> (שם י) דאף דמהני גילוי דעת ואומדנא בצירוף דברים שבלב, היינו כשיש גילוי בשעת מחשבה. אבל הכא בשעת מחשבת הקמה אין ראיה דנתכוון להקים, והמחשבה ל"מ מידי. ורק בסוף היום</w:t>
      </w:r>
      <w:r w:rsidRPr="00B35A77">
        <w:rPr>
          <w:rStyle w:val="ac"/>
          <w:rFonts w:ascii="Narkisim" w:hAnsi="Narkisim" w:cs="Narkisim"/>
          <w:rtl/>
        </w:rPr>
        <w:footnoteReference w:id="630"/>
      </w:r>
      <w:r w:rsidRPr="00B35A77">
        <w:rPr>
          <w:rFonts w:ascii="Narkisim" w:hAnsi="Narkisim" w:cs="Narkisim"/>
        </w:rPr>
        <w:t xml:space="preserve"> </w:t>
      </w:r>
      <w:r w:rsidRPr="00B35A77">
        <w:rPr>
          <w:rFonts w:ascii="Narkisim" w:hAnsi="Narkisim" w:cs="Narkisim"/>
          <w:rtl/>
        </w:rPr>
        <w:t>ניכר דנתכוון להקים</w:t>
      </w:r>
      <w:r w:rsidRPr="00B35A77">
        <w:rPr>
          <w:rStyle w:val="ac"/>
          <w:rFonts w:ascii="Narkisim" w:hAnsi="Narkisim" w:cs="Narkisim"/>
          <w:rtl/>
        </w:rPr>
        <w:footnoteReference w:id="631"/>
      </w:r>
      <w:r w:rsidRPr="00B35A77">
        <w:rPr>
          <w:rFonts w:ascii="Narkisim" w:hAnsi="Narkisim" w:cs="Narkisim"/>
        </w:rPr>
        <w:t>.</w:t>
      </w:r>
    </w:p>
    <w:p w14:paraId="4ACF2688" w14:textId="77777777" w:rsidR="00101874" w:rsidRPr="00B35A77" w:rsidRDefault="00000000" w:rsidP="00B35A77">
      <w:pPr>
        <w:pStyle w:val="aa"/>
        <w:bidi/>
        <w:rPr>
          <w:rFonts w:ascii="Narkisim" w:hAnsi="Narkisim"/>
        </w:rPr>
      </w:pPr>
      <w:r w:rsidRPr="00B35A77">
        <w:rPr>
          <w:rFonts w:ascii="Narkisim" w:hAnsi="Narkisim"/>
          <w:u w:val="single"/>
          <w:rtl/>
        </w:rPr>
        <w:t>רא"ש ד"ה קיים בלבו</w:t>
      </w:r>
      <w:r w:rsidRPr="00B35A77">
        <w:rPr>
          <w:rFonts w:ascii="Narkisim" w:hAnsi="Narkisim"/>
          <w:rtl/>
        </w:rPr>
        <w:t>. והר"א ממיץ פי' שחשב בלבו שיהא מופר, אבל לא אמר בלבו מופר ליכי. [ובפשוטו משמע דאף בדבר דחל ע"פ מחשבה, צריך כוונה לחלות. ואפי' הכי הקמה סגי בניחותא, בלא 'כוונה' ואמירה בלב</w:t>
      </w:r>
      <w:r w:rsidRPr="00B35A77">
        <w:rPr>
          <w:rStyle w:val="ac"/>
          <w:rFonts w:ascii="Narkisim" w:hAnsi="Narkisim"/>
          <w:rtl/>
        </w:rPr>
        <w:footnoteReference w:id="632"/>
      </w:r>
      <w:r w:rsidRPr="00B35A77">
        <w:rPr>
          <w:rFonts w:ascii="Narkisim" w:hAnsi="Narkisim"/>
        </w:rPr>
        <w:t xml:space="preserve">. </w:t>
      </w:r>
      <w:r w:rsidRPr="00B35A77">
        <w:rPr>
          <w:rFonts w:ascii="Narkisim" w:hAnsi="Narkisim"/>
          <w:rtl/>
        </w:rPr>
        <w:t>אבל ה</w:t>
      </w:r>
      <w:r w:rsidRPr="00B35A77">
        <w:rPr>
          <w:rFonts w:ascii="Narkisim" w:hAnsi="Narkisim"/>
          <w:b/>
          <w:bCs/>
          <w:rtl/>
        </w:rPr>
        <w:t>ק"נ</w:t>
      </w:r>
      <w:r w:rsidRPr="00B35A77">
        <w:rPr>
          <w:rFonts w:ascii="Narkisim" w:hAnsi="Narkisim"/>
          <w:rtl/>
        </w:rPr>
        <w:t xml:space="preserve"> נקט דכוונת הרא"ם דאמירה בלב היינו שהוציא בשפתיו, וכדמשמע בדבריו לעיל עז:, אבל לא בקול רם]</w:t>
      </w:r>
      <w:r w:rsidRPr="00B35A77">
        <w:rPr>
          <w:rFonts w:ascii="Narkisim" w:hAnsi="Narkisim"/>
        </w:rPr>
        <w:t>.</w:t>
      </w:r>
    </w:p>
    <w:p w14:paraId="08060AAC" w14:textId="77777777" w:rsidR="00101874" w:rsidRPr="00B35A77" w:rsidRDefault="00000000" w:rsidP="00B35A77">
      <w:pPr>
        <w:pStyle w:val="aa"/>
        <w:bidi/>
        <w:rPr>
          <w:rFonts w:ascii="Narkisim" w:hAnsi="Narkisim"/>
        </w:rPr>
      </w:pPr>
      <w:r w:rsidRPr="00B35A77">
        <w:rPr>
          <w:rFonts w:ascii="Narkisim" w:hAnsi="Narkisim"/>
          <w:u w:val="single"/>
          <w:rtl/>
        </w:rPr>
        <w:t>ר"ן ד"ה נשאלין</w:t>
      </w:r>
      <w:r w:rsidRPr="00B35A77">
        <w:rPr>
          <w:rFonts w:ascii="Narkisim" w:hAnsi="Narkisim"/>
          <w:rtl/>
        </w:rPr>
        <w:t>. באותו יום שמיעה. וכ"כ ה</w:t>
      </w:r>
      <w:r w:rsidRPr="00B35A77">
        <w:rPr>
          <w:rFonts w:ascii="Narkisim" w:hAnsi="Narkisim"/>
          <w:b/>
          <w:bCs/>
          <w:rtl/>
        </w:rPr>
        <w:t>ר"ן</w:t>
      </w:r>
      <w:r w:rsidRPr="00B35A77">
        <w:rPr>
          <w:rFonts w:ascii="Narkisim" w:hAnsi="Narkisim"/>
          <w:rtl/>
        </w:rPr>
        <w:t xml:space="preserve"> (לעיל סט.), וה</w:t>
      </w:r>
      <w:r w:rsidRPr="00B35A77">
        <w:rPr>
          <w:rFonts w:ascii="Narkisim" w:hAnsi="Narkisim"/>
          <w:b/>
          <w:bCs/>
          <w:rtl/>
        </w:rPr>
        <w:t>גהש"ס</w:t>
      </w:r>
      <w:r w:rsidRPr="00B35A77">
        <w:rPr>
          <w:rFonts w:ascii="Narkisim" w:hAnsi="Narkisim"/>
          <w:rtl/>
        </w:rPr>
        <w:t xml:space="preserve"> ציין שכ"כ </w:t>
      </w:r>
      <w:r w:rsidRPr="00B35A77">
        <w:rPr>
          <w:rFonts w:ascii="Narkisim" w:hAnsi="Narkisim"/>
          <w:b/>
          <w:bCs/>
          <w:rtl/>
        </w:rPr>
        <w:t>תוס</w:t>
      </w:r>
      <w:r w:rsidRPr="00B35A77">
        <w:rPr>
          <w:rFonts w:ascii="Narkisim" w:hAnsi="Narkisim"/>
          <w:rtl/>
        </w:rPr>
        <w:t>' (כתובות עא:). אבל דעת ה</w:t>
      </w:r>
      <w:r w:rsidRPr="00B35A77">
        <w:rPr>
          <w:rFonts w:ascii="Narkisim" w:hAnsi="Narkisim"/>
          <w:b/>
          <w:bCs/>
          <w:rtl/>
        </w:rPr>
        <w:t>טור</w:t>
      </w:r>
      <w:r w:rsidRPr="00B35A77">
        <w:rPr>
          <w:rFonts w:ascii="Narkisim" w:hAnsi="Narkisim"/>
          <w:rtl/>
        </w:rPr>
        <w:t xml:space="preserve"> (רלד מט) ו</w:t>
      </w:r>
      <w:r w:rsidRPr="00B35A77">
        <w:rPr>
          <w:rFonts w:ascii="Narkisim" w:hAnsi="Narkisim"/>
          <w:b/>
          <w:bCs/>
          <w:rtl/>
        </w:rPr>
        <w:t>תוס' הרא"ש</w:t>
      </w:r>
      <w:r w:rsidRPr="00B35A77">
        <w:rPr>
          <w:rFonts w:ascii="Narkisim" w:hAnsi="Narkisim"/>
          <w:rtl/>
        </w:rPr>
        <w:t xml:space="preserve"> (לעיל סט.) דאף לאחר כמה ימים. [וע' מש"כ בזה לעיל סט.]</w:t>
      </w:r>
      <w:r w:rsidRPr="00B35A77">
        <w:rPr>
          <w:rFonts w:ascii="Narkisim" w:hAnsi="Narkisim"/>
        </w:rPr>
        <w:t>.</w:t>
      </w:r>
    </w:p>
    <w:p w14:paraId="6AD42519" w14:textId="77777777" w:rsidR="00101874" w:rsidRPr="00B35A77" w:rsidRDefault="00000000" w:rsidP="00B35A77">
      <w:pPr>
        <w:bidi/>
        <w:rPr>
          <w:rFonts w:ascii="Narkisim" w:hAnsi="Narkisim" w:cs="Narkisim"/>
        </w:rPr>
      </w:pPr>
      <w:r w:rsidRPr="00B35A77">
        <w:rPr>
          <w:rFonts w:ascii="Narkisim" w:hAnsi="Narkisim" w:cs="Narkisim"/>
          <w:u w:val="single"/>
          <w:rtl/>
        </w:rPr>
        <w:t>תיובתא</w:t>
      </w:r>
      <w:r w:rsidRPr="00B35A77">
        <w:rPr>
          <w:rFonts w:ascii="Narkisim" w:hAnsi="Narkisim" w:cs="Narkisim"/>
          <w:rtl/>
        </w:rPr>
        <w:t>. ואף שותק ע"מ למיקט אינו יכול שוב להפר</w:t>
      </w:r>
      <w:r w:rsidRPr="00B35A77">
        <w:rPr>
          <w:rStyle w:val="ac"/>
          <w:rFonts w:ascii="Narkisim" w:hAnsi="Narkisim" w:cs="Narkisim"/>
          <w:rtl/>
        </w:rPr>
        <w:footnoteReference w:id="633"/>
      </w:r>
      <w:r w:rsidRPr="00B35A77">
        <w:rPr>
          <w:rFonts w:ascii="Narkisim" w:hAnsi="Narkisim" w:cs="Narkisim"/>
        </w:rPr>
        <w:t>.</w:t>
      </w:r>
    </w:p>
    <w:p w14:paraId="67A02E42" w14:textId="77777777" w:rsidR="00101874" w:rsidRPr="00B35A77" w:rsidRDefault="00000000" w:rsidP="00B35A77">
      <w:pPr>
        <w:pStyle w:val="a7"/>
        <w:bidi/>
        <w:rPr>
          <w:rFonts w:ascii="Narkisim" w:hAnsi="Narkisim"/>
        </w:rPr>
      </w:pPr>
      <w:r w:rsidRPr="00B35A77">
        <w:rPr>
          <w:rFonts w:ascii="Narkisim" w:hAnsi="Narkisim"/>
          <w:rtl/>
        </w:rPr>
        <w:t>וה</w:t>
      </w:r>
      <w:r w:rsidRPr="00B35A77">
        <w:rPr>
          <w:rFonts w:ascii="Narkisim" w:hAnsi="Narkisim"/>
          <w:b/>
          <w:bCs/>
          <w:rtl/>
        </w:rPr>
        <w:t>דבר אברהם</w:t>
      </w:r>
      <w:r w:rsidRPr="00B35A77">
        <w:rPr>
          <w:rFonts w:ascii="Narkisim" w:hAnsi="Narkisim"/>
          <w:rtl/>
        </w:rPr>
        <w:t xml:space="preserve"> </w:t>
      </w:r>
      <w:r w:rsidRPr="00B35A77">
        <w:rPr>
          <w:rFonts w:ascii="Narkisim" w:hAnsi="Narkisim"/>
          <w:szCs w:val="20"/>
          <w:rtl/>
        </w:rPr>
        <w:t xml:space="preserve">(ב יד ט, ועד"ז </w:t>
      </w:r>
      <w:r w:rsidRPr="00B35A77">
        <w:rPr>
          <w:rFonts w:ascii="Narkisim" w:hAnsi="Narkisim"/>
          <w:b/>
          <w:bCs/>
          <w:szCs w:val="20"/>
          <w:rtl/>
        </w:rPr>
        <w:t>קה"י</w:t>
      </w:r>
      <w:r w:rsidRPr="00B35A77">
        <w:rPr>
          <w:rFonts w:ascii="Narkisim" w:hAnsi="Narkisim"/>
          <w:szCs w:val="20"/>
          <w:rtl/>
        </w:rPr>
        <w:t xml:space="preserve"> מ)</w:t>
      </w:r>
      <w:r w:rsidRPr="00B35A77">
        <w:rPr>
          <w:rFonts w:ascii="Narkisim" w:hAnsi="Narkisim"/>
          <w:rtl/>
        </w:rPr>
        <w:t xml:space="preserve"> ביאר דאף דעיקר הדין יום שמעו הוא משום דגלי דעתיה דנתכוון להקים, מ"מ נאמר גזיה"כ דיכול להפר רק ביום שמעו, אף כשלא נתכוון להקים. דגדרי התורה נקבעו ע"פ הרוב</w:t>
      </w:r>
      <w:r w:rsidRPr="00B35A77">
        <w:rPr>
          <w:rStyle w:val="ac"/>
          <w:rFonts w:ascii="Narkisim" w:hAnsi="Narkisim"/>
          <w:rtl/>
        </w:rPr>
        <w:footnoteReference w:id="634"/>
      </w:r>
      <w:r w:rsidRPr="00B35A77">
        <w:rPr>
          <w:rFonts w:ascii="Narkisim" w:hAnsi="Narkisim"/>
        </w:rPr>
        <w:t xml:space="preserve">. </w:t>
      </w:r>
      <w:r w:rsidRPr="00B35A77">
        <w:rPr>
          <w:rFonts w:ascii="Narkisim" w:hAnsi="Narkisim"/>
          <w:rtl/>
        </w:rPr>
        <w:t>אבל ה</w:t>
      </w:r>
      <w:r w:rsidRPr="00B35A77">
        <w:rPr>
          <w:rFonts w:ascii="Narkisim" w:hAnsi="Narkisim"/>
          <w:b/>
          <w:bCs/>
          <w:rtl/>
        </w:rPr>
        <w:t>אפיק"י</w:t>
      </w:r>
      <w:r w:rsidRPr="00B35A77">
        <w:rPr>
          <w:rFonts w:ascii="Narkisim" w:hAnsi="Narkisim"/>
          <w:rtl/>
        </w:rPr>
        <w:t xml:space="preserve"> (א יז) הביא דמלבד הדין קיום, אמרי' דזכות הפרת הבעל מוגבל ליום שמעו, וכיון דעבר יומו איבד זכותו</w:t>
      </w:r>
      <w:r w:rsidRPr="00B35A77">
        <w:rPr>
          <w:rStyle w:val="ac"/>
          <w:rFonts w:ascii="Narkisim" w:hAnsi="Narkisim"/>
          <w:rtl/>
        </w:rPr>
        <w:footnoteReference w:id="635"/>
      </w:r>
      <w:r w:rsidRPr="00B35A77">
        <w:rPr>
          <w:rFonts w:ascii="Narkisim" w:hAnsi="Narkisim"/>
        </w:rPr>
        <w:t xml:space="preserve">. </w:t>
      </w:r>
      <w:r w:rsidRPr="00B35A77">
        <w:rPr>
          <w:rFonts w:ascii="Narkisim" w:hAnsi="Narkisim"/>
          <w:szCs w:val="20"/>
          <w:rtl/>
        </w:rPr>
        <w:t>[אלא דמ"מ לא הוה גדר 'קיום' לנדר</w:t>
      </w:r>
      <w:r w:rsidRPr="00B35A77">
        <w:rPr>
          <w:rStyle w:val="ac"/>
          <w:rFonts w:ascii="Narkisim" w:hAnsi="Narkisim"/>
          <w:szCs w:val="20"/>
          <w:rtl/>
        </w:rPr>
        <w:footnoteReference w:id="636"/>
      </w:r>
      <w:r w:rsidRPr="00B35A77">
        <w:rPr>
          <w:rFonts w:ascii="Narkisim" w:hAnsi="Narkisim"/>
          <w:szCs w:val="20"/>
          <w:rtl/>
        </w:rPr>
        <w:t>].</w:t>
      </w:r>
      <w:r w:rsidRPr="00B35A77">
        <w:rPr>
          <w:rFonts w:ascii="Narkisim" w:hAnsi="Narkisim"/>
          <w:rtl/>
        </w:rPr>
        <w:t xml:space="preserve"> וה</w:t>
      </w:r>
      <w:r w:rsidRPr="00B35A77">
        <w:rPr>
          <w:rFonts w:ascii="Narkisim" w:hAnsi="Narkisim"/>
          <w:b/>
          <w:bCs/>
          <w:rtl/>
        </w:rPr>
        <w:t>אחרונים</w:t>
      </w:r>
      <w:r w:rsidRPr="00B35A77">
        <w:rPr>
          <w:rFonts w:ascii="Narkisim" w:hAnsi="Narkisim"/>
          <w:rtl/>
        </w:rPr>
        <w:t xml:space="preserve"> הביאו די"ל דילפי' כן מב' דרשות בסוגיין, ואף למסקנא גדר שותק ע"מ למיקט הוה גדר הפרה שונה</w:t>
      </w:r>
      <w:r w:rsidRPr="00B35A77">
        <w:rPr>
          <w:rFonts w:ascii="Narkisim" w:hAnsi="Narkisim"/>
        </w:rPr>
        <w:t>.</w:t>
      </w:r>
    </w:p>
    <w:p w14:paraId="071B95B0" w14:textId="77777777" w:rsidR="00101874" w:rsidRPr="00B35A77" w:rsidRDefault="00000000" w:rsidP="00B35A77">
      <w:pPr>
        <w:pStyle w:val="a8"/>
        <w:bidi/>
        <w:rPr>
          <w:rFonts w:ascii="Narkisim" w:hAnsi="Narkisim"/>
        </w:rPr>
      </w:pPr>
      <w:r w:rsidRPr="00B35A77">
        <w:rPr>
          <w:rFonts w:ascii="Narkisim" w:hAnsi="Narkisim"/>
          <w:rtl/>
        </w:rPr>
        <w:t>וה</w:t>
      </w:r>
      <w:r w:rsidRPr="00B35A77">
        <w:rPr>
          <w:rFonts w:ascii="Narkisim" w:hAnsi="Narkisim"/>
          <w:b/>
          <w:bCs/>
          <w:rtl/>
        </w:rPr>
        <w:t>אחרונים</w:t>
      </w:r>
      <w:r w:rsidRPr="00B35A77">
        <w:rPr>
          <w:rFonts w:ascii="Narkisim" w:hAnsi="Narkisim"/>
          <w:rtl/>
        </w:rPr>
        <w:t xml:space="preserve"> הביאו דמבואר (לעיל עא.) דאף ארוס השני יכול להפר רק ביום שמיעת ארוס הא', ואף דמת בו ביום ולא היה יכול להפר בסוף היום. ומבואר דזכות ההפרה מוגבל, אף היכא דהשתיקה אינה מקיימת</w:t>
      </w:r>
      <w:r w:rsidRPr="00B35A77">
        <w:rPr>
          <w:rStyle w:val="ac"/>
          <w:rFonts w:ascii="Narkisim" w:hAnsi="Narkisim"/>
          <w:rtl/>
        </w:rPr>
        <w:footnoteReference w:id="637"/>
      </w:r>
      <w:r w:rsidRPr="00B35A77">
        <w:rPr>
          <w:rFonts w:ascii="Narkisim" w:hAnsi="Narkisim"/>
        </w:rPr>
        <w:t xml:space="preserve">. </w:t>
      </w:r>
      <w:r w:rsidRPr="00B35A77">
        <w:rPr>
          <w:rFonts w:ascii="Narkisim" w:hAnsi="Narkisim"/>
          <w:rtl/>
        </w:rPr>
        <w:t>ועוד הביאו דדעת ה</w:t>
      </w:r>
      <w:r w:rsidRPr="00B35A77">
        <w:rPr>
          <w:rFonts w:ascii="Narkisim" w:hAnsi="Narkisim"/>
          <w:b/>
          <w:bCs/>
          <w:rtl/>
        </w:rPr>
        <w:t>רמב"ם</w:t>
      </w:r>
      <w:r w:rsidRPr="00B35A77">
        <w:rPr>
          <w:rFonts w:ascii="Narkisim" w:hAnsi="Narkisim"/>
          <w:rtl/>
        </w:rPr>
        <w:t xml:space="preserve"> (יב יז) דבעי שהפרת האב והארוס יהא ביום א' [ע' מה שהו' בזה לעיל סז. וסח.], ואף דבזה לא שייך גדרי קיום, שהוא כבר הפר. וע"כ דהוה זמן לדין הפרה</w:t>
      </w:r>
      <w:r w:rsidRPr="00B35A77">
        <w:rPr>
          <w:rFonts w:ascii="Narkisim" w:hAnsi="Narkisim"/>
        </w:rPr>
        <w:t>.</w:t>
      </w:r>
    </w:p>
    <w:p w14:paraId="484A3024" w14:textId="77777777" w:rsidR="00101874" w:rsidRPr="00B35A77" w:rsidRDefault="00000000" w:rsidP="00B35A77">
      <w:pPr>
        <w:pStyle w:val="aa"/>
        <w:bidi/>
        <w:rPr>
          <w:rFonts w:ascii="Narkisim" w:hAnsi="Narkisim"/>
        </w:rPr>
      </w:pPr>
      <w:r w:rsidRPr="00B35A77">
        <w:rPr>
          <w:rFonts w:ascii="Narkisim" w:hAnsi="Narkisim"/>
          <w:rtl/>
        </w:rPr>
        <w:lastRenderedPageBreak/>
        <w:t>וב</w:t>
      </w:r>
      <w:r w:rsidRPr="00B35A77">
        <w:rPr>
          <w:rFonts w:ascii="Narkisim" w:hAnsi="Narkisim"/>
          <w:b/>
          <w:bCs/>
          <w:rtl/>
        </w:rPr>
        <w:t>ירושלמי</w:t>
      </w:r>
      <w:r w:rsidRPr="00B35A77">
        <w:rPr>
          <w:rFonts w:ascii="Narkisim" w:hAnsi="Narkisim"/>
          <w:rtl/>
        </w:rPr>
        <w:t xml:space="preserve"> (הו' בראשונים עו: וברא"ש לעיל עא:) אי' דשעות שאינן ראויין להפרה, כגון נשתתק, אינו עולה ליום שמעו</w:t>
      </w:r>
      <w:r w:rsidRPr="00B35A77">
        <w:rPr>
          <w:rStyle w:val="ac"/>
          <w:rFonts w:ascii="Narkisim" w:hAnsi="Narkisim"/>
          <w:rtl/>
        </w:rPr>
        <w:footnoteReference w:id="638"/>
      </w:r>
      <w:r w:rsidRPr="00B35A77">
        <w:rPr>
          <w:rFonts w:ascii="Narkisim" w:hAnsi="Narkisim"/>
        </w:rPr>
        <w:t xml:space="preserve">. </w:t>
      </w:r>
      <w:r w:rsidRPr="00B35A77">
        <w:rPr>
          <w:rFonts w:ascii="Narkisim" w:hAnsi="Narkisim"/>
          <w:rtl/>
        </w:rPr>
        <w:t>וה</w:t>
      </w:r>
      <w:r w:rsidRPr="00B35A77">
        <w:rPr>
          <w:rFonts w:ascii="Narkisim" w:hAnsi="Narkisim"/>
          <w:b/>
          <w:bCs/>
          <w:rtl/>
        </w:rPr>
        <w:t>אחרונים</w:t>
      </w:r>
      <w:r w:rsidRPr="00B35A77">
        <w:rPr>
          <w:rFonts w:ascii="Narkisim" w:hAnsi="Narkisim"/>
          <w:rtl/>
        </w:rPr>
        <w:t xml:space="preserve"> הק' מ"ש שבת מנשתתק. וה</w:t>
      </w:r>
      <w:r w:rsidRPr="00B35A77">
        <w:rPr>
          <w:rFonts w:ascii="Narkisim" w:hAnsi="Narkisim"/>
          <w:b/>
          <w:bCs/>
          <w:rtl/>
        </w:rPr>
        <w:t>חזו"א</w:t>
      </w:r>
      <w:r w:rsidRPr="00B35A77">
        <w:rPr>
          <w:rFonts w:ascii="Narkisim" w:hAnsi="Narkisim"/>
          <w:rtl/>
        </w:rPr>
        <w:t xml:space="preserve"> (קלו פז:) כת' דנשתתק אינו בר הפרה כלל, ונתבטל יום שמעו. ולא דמי לאונס</w:t>
      </w:r>
      <w:r w:rsidRPr="00B35A77">
        <w:rPr>
          <w:rFonts w:ascii="Narkisim" w:hAnsi="Narkisim"/>
        </w:rPr>
        <w:t>.</w:t>
      </w:r>
    </w:p>
    <w:p w14:paraId="6125BF8D" w14:textId="77777777" w:rsidR="00101874" w:rsidRPr="00B35A77" w:rsidRDefault="00000000" w:rsidP="00B35A77">
      <w:pPr>
        <w:bidi/>
        <w:rPr>
          <w:rFonts w:ascii="Narkisim" w:hAnsi="Narkisim" w:cs="Narkisim"/>
        </w:rPr>
      </w:pPr>
      <w:r w:rsidRPr="00B35A77">
        <w:rPr>
          <w:rFonts w:ascii="Narkisim" w:hAnsi="Narkisim" w:cs="Narkisim"/>
          <w:rtl/>
        </w:rPr>
        <w:t>ה</w:t>
      </w:r>
      <w:r w:rsidRPr="00B35A77">
        <w:rPr>
          <w:rFonts w:ascii="Narkisim" w:hAnsi="Narkisim" w:cs="Narkisim"/>
          <w:b/>
          <w:bCs/>
          <w:rtl/>
        </w:rPr>
        <w:t>שו"ע</w:t>
      </w:r>
      <w:r w:rsidRPr="00B35A77">
        <w:rPr>
          <w:rFonts w:ascii="Narkisim" w:hAnsi="Narkisim" w:cs="Narkisim"/>
          <w:rtl/>
        </w:rPr>
        <w:t xml:space="preserve"> </w:t>
      </w:r>
      <w:r w:rsidRPr="00B35A77">
        <w:rPr>
          <w:rFonts w:ascii="Narkisim" w:hAnsi="Narkisim" w:cs="Narkisim"/>
          <w:szCs w:val="20"/>
          <w:rtl/>
        </w:rPr>
        <w:t>(רלד כב ע"פ שו"ת רשב"א ה ריז)</w:t>
      </w:r>
      <w:r w:rsidRPr="00B35A77">
        <w:rPr>
          <w:rFonts w:ascii="Narkisim" w:hAnsi="Narkisim" w:cs="Narkisim"/>
          <w:rtl/>
        </w:rPr>
        <w:t xml:space="preserve"> פסק דאם אמר לשון הקמה, ולא ידע שהוא לשון הקמה הוה הקמה. ואף דחזר והפיר בו ביום לא מהני. וה</w:t>
      </w:r>
      <w:r w:rsidRPr="00B35A77">
        <w:rPr>
          <w:rFonts w:ascii="Narkisim" w:hAnsi="Narkisim" w:cs="Narkisim"/>
          <w:b/>
          <w:bCs/>
          <w:rtl/>
        </w:rPr>
        <w:t>גר"א</w:t>
      </w:r>
      <w:r w:rsidRPr="00B35A77">
        <w:rPr>
          <w:rFonts w:ascii="Narkisim" w:hAnsi="Narkisim" w:cs="Narkisim"/>
          <w:rtl/>
        </w:rPr>
        <w:t xml:space="preserve"> (שם נא) ביאר דקיום בטעות הוי קיום. וציין המקור 'שם' [דהיינו סוגיין]. וצ"ע.</w:t>
      </w:r>
      <w:r w:rsidRPr="00B35A77">
        <w:rPr>
          <w:rFonts w:ascii="Narkisim" w:hAnsi="Narkisim" w:cs="Narkisim"/>
          <w:szCs w:val="20"/>
          <w:rtl/>
        </w:rPr>
        <w:t xml:space="preserve"> [ונקט דע"י טעות הוה הקמה חיובי, ולא רק שעבר יום שמעו. וי"ל דלזה רמז הגר"א דצ"ע]</w:t>
      </w:r>
      <w:r w:rsidRPr="00B35A77">
        <w:rPr>
          <w:rFonts w:ascii="Narkisim" w:hAnsi="Narkisim" w:cs="Narkisim"/>
          <w:szCs w:val="20"/>
        </w:rPr>
        <w:t>.</w:t>
      </w:r>
    </w:p>
    <w:p w14:paraId="00326256" w14:textId="77777777" w:rsidR="00101874" w:rsidRPr="00B35A77" w:rsidRDefault="00000000" w:rsidP="00B35A77">
      <w:pPr>
        <w:pStyle w:val="aa"/>
        <w:bidi/>
        <w:rPr>
          <w:rFonts w:ascii="Narkisim" w:hAnsi="Narkisim"/>
        </w:rPr>
      </w:pPr>
      <w:r w:rsidRPr="00B35A77">
        <w:rPr>
          <w:rFonts w:ascii="Narkisim" w:hAnsi="Narkisim"/>
          <w:u w:val="single"/>
          <w:rtl/>
        </w:rPr>
        <w:t>קרא יתירא כתיבא</w:t>
      </w:r>
      <w:r w:rsidRPr="00B35A77">
        <w:rPr>
          <w:rFonts w:ascii="Narkisim" w:hAnsi="Narkisim"/>
          <w:rtl/>
        </w:rPr>
        <w:t>. פי' ה</w:t>
      </w:r>
      <w:r w:rsidRPr="00B35A77">
        <w:rPr>
          <w:rFonts w:ascii="Narkisim" w:hAnsi="Narkisim"/>
          <w:b/>
          <w:bCs/>
          <w:rtl/>
        </w:rPr>
        <w:t>ר"ן</w:t>
      </w:r>
      <w:r w:rsidRPr="00B35A77">
        <w:rPr>
          <w:rFonts w:ascii="Narkisim" w:hAnsi="Narkisim"/>
          <w:rtl/>
        </w:rPr>
        <w:t xml:space="preserve"> החריש יחריש תרי, כי החריש תלתא. ה</w:t>
      </w:r>
      <w:r w:rsidRPr="00B35A77">
        <w:rPr>
          <w:rFonts w:ascii="Narkisim" w:hAnsi="Narkisim"/>
          <w:b/>
          <w:bCs/>
          <w:rtl/>
        </w:rPr>
        <w:t>שיטמ"ק</w:t>
      </w:r>
      <w:r w:rsidRPr="00B35A77">
        <w:rPr>
          <w:rFonts w:ascii="Narkisim" w:hAnsi="Narkisim"/>
          <w:rtl/>
        </w:rPr>
        <w:t xml:space="preserve"> (בשם רא"ם) כתב ולית ליה דברה תורה כלשון בני אדם</w:t>
      </w:r>
      <w:r w:rsidRPr="00B35A77">
        <w:rPr>
          <w:rFonts w:ascii="Narkisim" w:hAnsi="Narkisim"/>
        </w:rPr>
        <w:t>.</w:t>
      </w:r>
    </w:p>
    <w:p w14:paraId="27F3361D" w14:textId="77777777" w:rsidR="00101874" w:rsidRPr="00B35A77" w:rsidRDefault="00000000" w:rsidP="00B35A77">
      <w:pPr>
        <w:pStyle w:val="a8"/>
        <w:bidi/>
        <w:rPr>
          <w:rFonts w:ascii="Narkisim" w:hAnsi="Narkisim"/>
        </w:rPr>
      </w:pPr>
      <w:r w:rsidRPr="00B35A77">
        <w:rPr>
          <w:rFonts w:ascii="Narkisim" w:hAnsi="Narkisim"/>
          <w:rtl/>
        </w:rPr>
        <w:t>וה</w:t>
      </w:r>
      <w:r w:rsidRPr="00B35A77">
        <w:rPr>
          <w:rFonts w:ascii="Narkisim" w:hAnsi="Narkisim"/>
          <w:b/>
          <w:bCs/>
          <w:rtl/>
        </w:rPr>
        <w:t>שיטמ"ק</w:t>
      </w:r>
      <w:r w:rsidRPr="00B35A77">
        <w:rPr>
          <w:rFonts w:ascii="Narkisim" w:hAnsi="Narkisim"/>
          <w:rtl/>
        </w:rPr>
        <w:t xml:space="preserve"> הק' א"כ נימא דר' (יוחנן) [חנינא] ס"ל כמ"ד דברה תורה כלשון בני אדם [ונח' בזה התנאים בכ"מ]. ותי' דבלשון בני אדם הול"ל החרש החריש</w:t>
      </w:r>
      <w:r w:rsidRPr="00B35A77">
        <w:rPr>
          <w:rFonts w:ascii="Narkisim" w:hAnsi="Narkisim"/>
        </w:rPr>
        <w:t>.</w:t>
      </w:r>
    </w:p>
    <w:p w14:paraId="386FCB35" w14:textId="77777777" w:rsidR="00101874" w:rsidRPr="00B35A77" w:rsidRDefault="00000000" w:rsidP="00B35A77">
      <w:pPr>
        <w:pStyle w:val="a8"/>
        <w:bidi/>
        <w:rPr>
          <w:rFonts w:ascii="Narkisim" w:hAnsi="Narkisim"/>
        </w:rPr>
      </w:pPr>
      <w:r w:rsidRPr="00B35A77">
        <w:rPr>
          <w:rFonts w:ascii="Narkisim" w:hAnsi="Narkisim"/>
          <w:rtl/>
        </w:rPr>
        <w:t>וה</w:t>
      </w:r>
      <w:r w:rsidRPr="00B35A77">
        <w:rPr>
          <w:rFonts w:ascii="Narkisim" w:hAnsi="Narkisim"/>
          <w:b/>
          <w:bCs/>
          <w:rtl/>
        </w:rPr>
        <w:t>פור"י</w:t>
      </w:r>
      <w:r w:rsidRPr="00B35A77">
        <w:rPr>
          <w:rFonts w:ascii="Narkisim" w:hAnsi="Narkisim"/>
          <w:rtl/>
        </w:rPr>
        <w:t xml:space="preserve"> כתב דמש"ה אחרי התיובתא הביאו שוב תיובתא, דהיה אפ"ל דהברייתא הא' קאי כמ"ד דל"ל דיברה תורה כלשון בני אדם. ושוב הביאו סתם משנה. אבל עדיין י"ל דאולי מצא איזה תנא דס"ל דדיברה תורה כלשון בני אדם, ולכן הקשה מהמשנה דר' מאיר וחכמים דס"ל דיברה תורה (כריתות יא.)</w:t>
      </w:r>
      <w:r w:rsidRPr="00B35A77">
        <w:rPr>
          <w:rStyle w:val="ac"/>
          <w:rFonts w:ascii="Narkisim" w:hAnsi="Narkisim"/>
          <w:rtl/>
        </w:rPr>
        <w:footnoteReference w:id="639"/>
      </w:r>
      <w:r w:rsidRPr="00B35A77">
        <w:rPr>
          <w:rFonts w:ascii="Narkisim" w:hAnsi="Narkisim"/>
        </w:rPr>
        <w:t>.</w:t>
      </w:r>
    </w:p>
    <w:p w14:paraId="33D37BDC" w14:textId="77777777" w:rsidR="00101874" w:rsidRPr="00B35A77" w:rsidRDefault="00000000" w:rsidP="00B35A77">
      <w:pPr>
        <w:bidi/>
        <w:rPr>
          <w:rFonts w:ascii="Narkisim" w:hAnsi="Narkisim" w:cs="Narkisim"/>
        </w:rPr>
      </w:pPr>
      <w:r w:rsidRPr="00B35A77">
        <w:rPr>
          <w:rFonts w:ascii="Narkisim" w:hAnsi="Narkisim" w:cs="Narkisim"/>
          <w:u w:val="single"/>
          <w:rtl/>
        </w:rPr>
        <w:t>ר"ן ד"ה יפר</w:t>
      </w:r>
      <w:r w:rsidRPr="00B35A77">
        <w:rPr>
          <w:rFonts w:ascii="Narkisim" w:hAnsi="Narkisim" w:cs="Narkisim"/>
          <w:rtl/>
        </w:rPr>
        <w:t>. דלא מקרי יום שמיעה אלא כשיודע דיני ההפרה. [וכ"כ ב</w:t>
      </w:r>
      <w:r w:rsidRPr="00B35A77">
        <w:rPr>
          <w:rFonts w:ascii="Narkisim" w:hAnsi="Narkisim" w:cs="Narkisim"/>
          <w:b/>
          <w:bCs/>
          <w:rtl/>
        </w:rPr>
        <w:t>תוס</w:t>
      </w:r>
      <w:r w:rsidRPr="00B35A77">
        <w:rPr>
          <w:rFonts w:ascii="Narkisim" w:hAnsi="Narkisim" w:cs="Narkisim"/>
          <w:rtl/>
        </w:rPr>
        <w:t>' מכת"י]</w:t>
      </w:r>
      <w:r w:rsidRPr="00B35A77">
        <w:rPr>
          <w:rStyle w:val="ac"/>
          <w:rFonts w:ascii="Narkisim" w:hAnsi="Narkisim" w:cs="Narkisim"/>
          <w:rtl/>
        </w:rPr>
        <w:footnoteReference w:id="640"/>
      </w:r>
      <w:r w:rsidRPr="00B35A77">
        <w:rPr>
          <w:rFonts w:ascii="Narkisim" w:hAnsi="Narkisim" w:cs="Narkisim"/>
        </w:rPr>
        <w:t xml:space="preserve">. </w:t>
      </w:r>
      <w:r w:rsidRPr="00B35A77">
        <w:rPr>
          <w:rFonts w:ascii="Narkisim" w:hAnsi="Narkisim" w:cs="Narkisim"/>
          <w:szCs w:val="20"/>
          <w:rtl/>
        </w:rPr>
        <w:t>[ומבואר ד'שמיעה' היינו ידיעה לדין הפרה, ולא של עצם הנדר]</w:t>
      </w:r>
      <w:r w:rsidRPr="00B35A77">
        <w:rPr>
          <w:rFonts w:ascii="Narkisim" w:hAnsi="Narkisim" w:cs="Narkisim"/>
          <w:szCs w:val="20"/>
        </w:rPr>
        <w:t>.</w:t>
      </w:r>
    </w:p>
    <w:p w14:paraId="534364F6" w14:textId="77777777" w:rsidR="00101874" w:rsidRPr="00B35A77" w:rsidRDefault="00000000" w:rsidP="00B35A77">
      <w:pPr>
        <w:pStyle w:val="a7"/>
        <w:bidi/>
        <w:rPr>
          <w:rFonts w:ascii="Narkisim" w:hAnsi="Narkisim"/>
        </w:rPr>
      </w:pPr>
      <w:r w:rsidRPr="00B35A77">
        <w:rPr>
          <w:rFonts w:ascii="Narkisim" w:hAnsi="Narkisim"/>
          <w:rtl/>
        </w:rPr>
        <w:t>אבל ה</w:t>
      </w:r>
      <w:r w:rsidRPr="00B35A77">
        <w:rPr>
          <w:rFonts w:ascii="Narkisim" w:hAnsi="Narkisim"/>
          <w:b/>
          <w:bCs/>
          <w:rtl/>
        </w:rPr>
        <w:t>רא"ש</w:t>
      </w:r>
      <w:r w:rsidRPr="00B35A77">
        <w:rPr>
          <w:rFonts w:ascii="Narkisim" w:hAnsi="Narkisim"/>
          <w:rtl/>
        </w:rPr>
        <w:t xml:space="preserve"> כתב דשתיקתו לא הוה קיום כיון דלא ידע שיכול להפר. משמע דיש כאן 'שמיעה', ואפי' הכי לא נחשב 'שתיקת' יום שמעו. ומבואר דגדר יום שמעו תליא ב'שתיקה' [אלא דנתחדש בע"מ למיקט דלא בעי 'רצון']. ומבואר דבלא"ה נחשב דלא עבר יום שמעו, ודלא כמ"ש האחרונים. וה</w:t>
      </w:r>
      <w:r w:rsidRPr="00B35A77">
        <w:rPr>
          <w:rFonts w:ascii="Narkisim" w:hAnsi="Narkisim"/>
          <w:b/>
          <w:bCs/>
          <w:rtl/>
        </w:rPr>
        <w:t>אחרונים</w:t>
      </w:r>
      <w:r w:rsidRPr="00B35A77">
        <w:rPr>
          <w:rFonts w:ascii="Narkisim" w:hAnsi="Narkisim"/>
          <w:rtl/>
        </w:rPr>
        <w:t xml:space="preserve"> הק' מ"ש ממש"כ ה</w:t>
      </w:r>
      <w:r w:rsidRPr="00B35A77">
        <w:rPr>
          <w:rFonts w:ascii="Narkisim" w:hAnsi="Narkisim"/>
          <w:b/>
          <w:bCs/>
          <w:rtl/>
        </w:rPr>
        <w:t>רא"ש</w:t>
      </w:r>
      <w:r w:rsidRPr="00B35A77">
        <w:rPr>
          <w:rFonts w:ascii="Narkisim" w:hAnsi="Narkisim"/>
          <w:rtl/>
        </w:rPr>
        <w:t xml:space="preserve"> (עא:) דדעת הבבלי דאפי' נשתתק וגירש והחזיר למחר עבר יום שמעו, אף דלא היה יכול להפר</w:t>
      </w:r>
      <w:r w:rsidRPr="00B35A77">
        <w:rPr>
          <w:rFonts w:ascii="Narkisim" w:hAnsi="Narkisim"/>
        </w:rPr>
        <w:t>.</w:t>
      </w:r>
    </w:p>
    <w:p w14:paraId="5B851A7D" w14:textId="77777777" w:rsidR="00101874" w:rsidRPr="00B35A77" w:rsidRDefault="00000000" w:rsidP="00B35A77">
      <w:pPr>
        <w:pStyle w:val="aa"/>
        <w:bidi/>
        <w:rPr>
          <w:rFonts w:ascii="Narkisim" w:hAnsi="Narkisim"/>
        </w:rPr>
      </w:pPr>
      <w:r w:rsidRPr="00B35A77">
        <w:rPr>
          <w:rFonts w:ascii="Narkisim" w:hAnsi="Narkisim"/>
          <w:u w:val="single"/>
          <w:rtl/>
        </w:rPr>
        <w:t>בא"ד בתוך אותו יום שלמד וכו' אבל מעיקרא לא</w:t>
      </w:r>
      <w:r w:rsidRPr="00B35A77">
        <w:rPr>
          <w:rFonts w:ascii="Narkisim" w:hAnsi="Narkisim"/>
          <w:rtl/>
        </w:rPr>
        <w:t>. [לכאורה כוונתו לצד דהפרה בעי שמיעה. אבל מש"כ ה</w:t>
      </w:r>
      <w:r w:rsidRPr="00B35A77">
        <w:rPr>
          <w:rFonts w:ascii="Narkisim" w:hAnsi="Narkisim"/>
          <w:b/>
          <w:bCs/>
          <w:rtl/>
        </w:rPr>
        <w:t>ר"ן</w:t>
      </w:r>
      <w:r w:rsidRPr="00B35A77">
        <w:rPr>
          <w:rFonts w:ascii="Narkisim" w:hAnsi="Narkisim"/>
          <w:rtl/>
        </w:rPr>
        <w:t xml:space="preserve"> (לעיל עג.) דלמסקנא לא בעי שמיעה אף מעיקרא מהני]</w:t>
      </w:r>
      <w:r w:rsidRPr="00B35A77">
        <w:rPr>
          <w:rFonts w:ascii="Narkisim" w:hAnsi="Narkisim"/>
        </w:rPr>
        <w:t>.</w:t>
      </w:r>
    </w:p>
    <w:p w14:paraId="1C56278C" w14:textId="77777777" w:rsidR="00101874" w:rsidRPr="00B35A77" w:rsidRDefault="00000000" w:rsidP="00B35A77">
      <w:pPr>
        <w:bidi/>
        <w:rPr>
          <w:rFonts w:ascii="Narkisim" w:hAnsi="Narkisim" w:cs="Narkisim"/>
        </w:rPr>
      </w:pPr>
      <w:r w:rsidRPr="00B35A77">
        <w:rPr>
          <w:rFonts w:ascii="Narkisim" w:hAnsi="Narkisim" w:cs="Narkisim"/>
          <w:u w:val="single"/>
          <w:rtl/>
        </w:rPr>
        <w:t>ר"ן ד"ה וחכמים אומרים יפר</w:t>
      </w:r>
      <w:r w:rsidRPr="00B35A77">
        <w:rPr>
          <w:rFonts w:ascii="Narkisim" w:hAnsi="Narkisim" w:cs="Narkisim"/>
          <w:rtl/>
        </w:rPr>
        <w:t>. דכיון שלא ידע הפרת נדר זה לא מקרי יום שמיעה וכו' דס"ל דלא הוי שמיעה וכו'. ומש"ה מיפר לאחר כמה ימים. [ולדעת ר' מאיר עבר יום שמעו]. אבל ה</w:t>
      </w:r>
      <w:r w:rsidRPr="00B35A77">
        <w:rPr>
          <w:rFonts w:ascii="Narkisim" w:hAnsi="Narkisim" w:cs="Narkisim"/>
          <w:b/>
          <w:bCs/>
          <w:rtl/>
        </w:rPr>
        <w:t>ר"ן</w:t>
      </w:r>
      <w:r w:rsidRPr="00B35A77">
        <w:rPr>
          <w:rFonts w:ascii="Narkisim" w:hAnsi="Narkisim" w:cs="Narkisim"/>
          <w:rtl/>
        </w:rPr>
        <w:t xml:space="preserve"> </w:t>
      </w:r>
      <w:r w:rsidRPr="00B35A77">
        <w:rPr>
          <w:rFonts w:ascii="Narkisim" w:hAnsi="Narkisim" w:cs="Narkisim"/>
          <w:szCs w:val="20"/>
          <w:rtl/>
        </w:rPr>
        <w:t>(לקמן פז:)</w:t>
      </w:r>
      <w:r w:rsidRPr="00B35A77">
        <w:rPr>
          <w:rFonts w:ascii="Narkisim" w:hAnsi="Narkisim" w:cs="Narkisim"/>
          <w:rtl/>
        </w:rPr>
        <w:t xml:space="preserve"> הביא איכא </w:t>
      </w:r>
      <w:r w:rsidRPr="00B35A77">
        <w:rPr>
          <w:rFonts w:ascii="Narkisim" w:hAnsi="Narkisim" w:cs="Narkisim"/>
          <w:b/>
          <w:bCs/>
          <w:rtl/>
        </w:rPr>
        <w:t>מ"ד</w:t>
      </w:r>
      <w:r w:rsidRPr="00B35A77">
        <w:rPr>
          <w:rFonts w:ascii="Narkisim" w:hAnsi="Narkisim" w:cs="Narkisim"/>
          <w:rtl/>
        </w:rPr>
        <w:t xml:space="preserve"> </w:t>
      </w:r>
      <w:r w:rsidRPr="00B35A77">
        <w:rPr>
          <w:rFonts w:ascii="Narkisim" w:hAnsi="Narkisim" w:cs="Narkisim"/>
          <w:szCs w:val="20"/>
          <w:rtl/>
        </w:rPr>
        <w:t>(וע' שיטמ"ק כאן בשם רא"ם)</w:t>
      </w:r>
      <w:r w:rsidRPr="00B35A77">
        <w:rPr>
          <w:rFonts w:ascii="Narkisim" w:hAnsi="Narkisim" w:cs="Narkisim"/>
          <w:rtl/>
        </w:rPr>
        <w:t xml:space="preserve"> דאף לרבנן אינו מיפר אלא ביום שמעו, ולר' מאיר אף ביום שמעו אינו מיפר. כיון דהוה רק מקצת ידיעה. </w:t>
      </w:r>
      <w:r w:rsidRPr="00B35A77">
        <w:rPr>
          <w:rFonts w:ascii="Narkisim" w:hAnsi="Narkisim" w:cs="Narkisim"/>
          <w:szCs w:val="20"/>
          <w:rtl/>
        </w:rPr>
        <w:t>וה</w:t>
      </w:r>
      <w:r w:rsidRPr="00B35A77">
        <w:rPr>
          <w:rFonts w:ascii="Narkisim" w:hAnsi="Narkisim" w:cs="Narkisim"/>
          <w:b/>
          <w:bCs/>
          <w:szCs w:val="20"/>
          <w:rtl/>
        </w:rPr>
        <w:t>חזו"א</w:t>
      </w:r>
      <w:r w:rsidRPr="00B35A77">
        <w:rPr>
          <w:rFonts w:ascii="Narkisim" w:hAnsi="Narkisim" w:cs="Narkisim"/>
          <w:szCs w:val="20"/>
          <w:rtl/>
        </w:rPr>
        <w:t xml:space="preserve"> (קלו פז:) הק' דא"כ איירי [אף הרישא] דהפר בו ביום, א"כ האיך מייתי ראיה לשותק ע"מ למיקט</w:t>
      </w:r>
      <w:r w:rsidRPr="00B35A77">
        <w:rPr>
          <w:rFonts w:ascii="Narkisim" w:hAnsi="Narkisim" w:cs="Narkisim"/>
        </w:rPr>
        <w:t>.</w:t>
      </w:r>
    </w:p>
    <w:p w14:paraId="3037DC2F" w14:textId="77777777" w:rsidR="00101874" w:rsidRPr="00B35A77" w:rsidRDefault="00000000" w:rsidP="00B35A77">
      <w:pPr>
        <w:pStyle w:val="aa"/>
        <w:bidi/>
        <w:rPr>
          <w:rFonts w:ascii="Narkisim" w:hAnsi="Narkisim"/>
        </w:rPr>
      </w:pPr>
      <w:r w:rsidRPr="00B35A77">
        <w:rPr>
          <w:rFonts w:ascii="Narkisim" w:hAnsi="Narkisim"/>
          <w:rtl/>
        </w:rPr>
        <w:t>וה</w:t>
      </w:r>
      <w:r w:rsidRPr="00B35A77">
        <w:rPr>
          <w:rFonts w:ascii="Narkisim" w:hAnsi="Narkisim"/>
          <w:b/>
          <w:bCs/>
          <w:rtl/>
        </w:rPr>
        <w:t>שו"ע</w:t>
      </w:r>
      <w:r w:rsidRPr="00B35A77">
        <w:rPr>
          <w:rFonts w:ascii="Narkisim" w:hAnsi="Narkisim"/>
          <w:rtl/>
        </w:rPr>
        <w:t xml:space="preserve"> (רלד כב, ע"פ בשו"ת הרשב"א ה ריז) פסק דמי דידע שיש בידו להפר נדריה, אבל לא ידע שצריך להפר ביום שמעו, אינו יכול להפר</w:t>
      </w:r>
      <w:r w:rsidRPr="00B35A77">
        <w:rPr>
          <w:rStyle w:val="ac"/>
          <w:rFonts w:ascii="Narkisim" w:hAnsi="Narkisim"/>
          <w:rtl/>
        </w:rPr>
        <w:footnoteReference w:id="641"/>
      </w:r>
      <w:r w:rsidRPr="00B35A77">
        <w:rPr>
          <w:rFonts w:ascii="Narkisim" w:hAnsi="Narkisim"/>
        </w:rPr>
        <w:t xml:space="preserve">. </w:t>
      </w:r>
      <w:r w:rsidRPr="00B35A77">
        <w:rPr>
          <w:rFonts w:ascii="Narkisim" w:hAnsi="Narkisim"/>
          <w:rtl/>
        </w:rPr>
        <w:t>וה</w:t>
      </w:r>
      <w:r w:rsidRPr="00B35A77">
        <w:rPr>
          <w:rFonts w:ascii="Narkisim" w:hAnsi="Narkisim"/>
          <w:b/>
          <w:bCs/>
          <w:rtl/>
        </w:rPr>
        <w:t>גר"א</w:t>
      </w:r>
      <w:r w:rsidRPr="00B35A77">
        <w:rPr>
          <w:rFonts w:ascii="Narkisim" w:hAnsi="Narkisim"/>
          <w:rtl/>
        </w:rPr>
        <w:t xml:space="preserve"> (שם נב) ביאר דע"כ לא פליגי רבנן [אר' מאיר] אלא דס"ל דלא הוה יום שמיעה. משא"כ כאן. [ויל"ע דלסברת הרא"ש י"ל דה"נ לא נתכוון לשתיקת יום]</w:t>
      </w:r>
      <w:r w:rsidRPr="00B35A77">
        <w:rPr>
          <w:rFonts w:ascii="Narkisim" w:hAnsi="Narkisim"/>
        </w:rPr>
        <w:t>.</w:t>
      </w:r>
    </w:p>
    <w:p w14:paraId="6A06C4FF" w14:textId="77777777" w:rsidR="00101874" w:rsidRPr="00B35A77" w:rsidRDefault="00000000" w:rsidP="00B35A77">
      <w:pPr>
        <w:pStyle w:val="2"/>
        <w:bidi/>
        <w:rPr>
          <w:rFonts w:ascii="Narkisim" w:hAnsi="Narkisim"/>
          <w:szCs w:val="20"/>
        </w:rPr>
      </w:pPr>
      <w:r w:rsidRPr="00B35A77">
        <w:rPr>
          <w:rFonts w:ascii="Narkisim" w:hAnsi="Narkisim"/>
          <w:szCs w:val="20"/>
          <w:rtl/>
        </w:rPr>
        <w:t>הדרן עלך פרק נערה המאורסה</w:t>
      </w:r>
    </w:p>
    <w:sectPr w:rsidR="00101874" w:rsidRPr="00B35A77">
      <w:headerReference w:type="even" r:id="rId6"/>
      <w:headerReference w:type="default" r:id="rId7"/>
      <w:pgSz w:w="9978" w:h="14173"/>
      <w:pgMar w:top="1133" w:right="1134" w:bottom="1134" w:left="1134" w:header="567"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414B33" w14:textId="77777777" w:rsidR="007907C2" w:rsidRDefault="007907C2">
      <w:pPr>
        <w:spacing w:before="0" w:after="0"/>
      </w:pPr>
      <w:r>
        <w:separator/>
      </w:r>
    </w:p>
  </w:endnote>
  <w:endnote w:type="continuationSeparator" w:id="0">
    <w:p w14:paraId="61747AEC" w14:textId="77777777" w:rsidR="007907C2" w:rsidRDefault="007907C2">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Narkisim">
    <w:panose1 w:val="020E0502050101010101"/>
    <w:charset w:val="00"/>
    <w:family w:val="swiss"/>
    <w:pitch w:val="variable"/>
    <w:sig w:usb0="00000803" w:usb1="00000000" w:usb2="00000000" w:usb3="00000000" w:csb0="0000002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200F34" w14:textId="77777777" w:rsidR="007907C2" w:rsidRDefault="007907C2">
      <w:pPr>
        <w:spacing w:before="0" w:after="0"/>
      </w:pPr>
      <w:r>
        <w:ptab w:relativeTo="margin" w:alignment="right" w:leader="none"/>
      </w:r>
      <w:r>
        <w:rPr>
          <w:color w:val="000000"/>
        </w:rPr>
        <w:separator/>
      </w:r>
    </w:p>
  </w:footnote>
  <w:footnote w:type="continuationSeparator" w:id="0">
    <w:p w14:paraId="6C679C4D" w14:textId="77777777" w:rsidR="007907C2" w:rsidRDefault="007907C2">
      <w:pPr>
        <w:spacing w:before="0" w:after="0"/>
      </w:pPr>
      <w:r>
        <w:continuationSeparator/>
      </w:r>
    </w:p>
  </w:footnote>
  <w:footnote w:id="1">
    <w:p w14:paraId="05FA6E82" w14:textId="77777777" w:rsidR="00101874" w:rsidRDefault="00000000" w:rsidP="00B35A77">
      <w:pPr>
        <w:pStyle w:val="Footnote"/>
        <w:bidi/>
      </w:pPr>
      <w:r>
        <w:rPr>
          <w:rStyle w:val="ac"/>
          <w:rtl/>
        </w:rPr>
        <w:footnoteRef/>
      </w:r>
      <w:r>
        <w:rPr>
          <w:rtl/>
        </w:rPr>
        <w:t>דהגמ' מק' וכי היכן מצינו זה אוסר וזה מתיר, דאשה נודרת ובעל מיפר. ותי' התם כדרב פנחס וכו'.</w:t>
      </w:r>
    </w:p>
    <w:p w14:paraId="736E2B12" w14:textId="77777777" w:rsidR="00101874" w:rsidRDefault="00000000" w:rsidP="00B35A77">
      <w:pPr>
        <w:pStyle w:val="Footnote"/>
        <w:bidi/>
      </w:pPr>
      <w:r>
        <w:rPr>
          <w:rtl/>
        </w:rPr>
        <w:tab/>
        <w:t>ובגמ' (לקמן עג: עד. יבמות כט: ונדה מה:) איתא דמהך טעם יכול להפר אף שאינה אשתו גמורה ע"פ דין. [ויתבאר לקמן שם].</w:t>
      </w:r>
    </w:p>
  </w:footnote>
  <w:footnote w:id="2">
    <w:p w14:paraId="64773411" w14:textId="77777777" w:rsidR="00101874" w:rsidRDefault="00000000" w:rsidP="00B35A77">
      <w:pPr>
        <w:pStyle w:val="Footnote"/>
        <w:bidi/>
      </w:pPr>
      <w:r>
        <w:rPr>
          <w:rStyle w:val="ac"/>
          <w:rtl/>
        </w:rPr>
        <w:footnoteRef/>
      </w:r>
      <w:r>
        <w:rPr>
          <w:rtl/>
        </w:rPr>
        <w:t>וכ"כ ב</w:t>
      </w:r>
      <w:r>
        <w:rPr>
          <w:b/>
          <w:bCs/>
          <w:rtl/>
        </w:rPr>
        <w:t>שו"ת הרשב"א</w:t>
      </w:r>
      <w:r>
        <w:rPr>
          <w:rtl/>
        </w:rPr>
        <w:t xml:space="preserve"> (ד שי) דנודרת ע"ד אביה.</w:t>
      </w:r>
    </w:p>
  </w:footnote>
  <w:footnote w:id="3">
    <w:p w14:paraId="4C156AFC" w14:textId="77777777" w:rsidR="00101874" w:rsidRDefault="00000000" w:rsidP="00B35A77">
      <w:pPr>
        <w:pStyle w:val="Footnote"/>
        <w:bidi/>
      </w:pPr>
      <w:r>
        <w:rPr>
          <w:rStyle w:val="ac"/>
          <w:rtl/>
        </w:rPr>
        <w:footnoteRef/>
      </w:r>
      <w:r>
        <w:rPr>
          <w:rtl/>
        </w:rPr>
        <w:t>וה</w:t>
      </w:r>
      <w:r>
        <w:rPr>
          <w:b/>
          <w:bCs/>
          <w:rtl/>
        </w:rPr>
        <w:t>שלמ"נ</w:t>
      </w:r>
      <w:r>
        <w:rPr>
          <w:rtl/>
        </w:rPr>
        <w:t xml:space="preserve"> הביא כן מדברי ה</w:t>
      </w:r>
      <w:r>
        <w:rPr>
          <w:b/>
          <w:bCs/>
          <w:rtl/>
        </w:rPr>
        <w:t>ש"ך</w:t>
      </w:r>
      <w:r>
        <w:rPr>
          <w:rtl/>
        </w:rPr>
        <w:t xml:space="preserve"> (רלד ד).</w:t>
      </w:r>
    </w:p>
  </w:footnote>
  <w:footnote w:id="4">
    <w:p w14:paraId="6CB61438" w14:textId="77777777" w:rsidR="00101874" w:rsidRDefault="00000000" w:rsidP="00B35A77">
      <w:pPr>
        <w:pStyle w:val="Footnote"/>
        <w:bidi/>
      </w:pPr>
      <w:r>
        <w:rPr>
          <w:rStyle w:val="ac"/>
          <w:rtl/>
        </w:rPr>
        <w:footnoteRef/>
      </w:r>
      <w:r>
        <w:rPr>
          <w:rtl/>
        </w:rPr>
        <w:t>והביא כעי"ז דאף בעבד כופהו, ויש לו זכות למנוע נדרו [כדאמרי' בנזיר סב:], דדרשי' לאסור איסור על נפשו, במי שנפשו קנוי לו.</w:t>
      </w:r>
    </w:p>
  </w:footnote>
  <w:footnote w:id="5">
    <w:p w14:paraId="20329DE9" w14:textId="77777777" w:rsidR="00101874" w:rsidRDefault="00000000" w:rsidP="00B35A77">
      <w:pPr>
        <w:pStyle w:val="Footnote"/>
        <w:bidi/>
      </w:pPr>
      <w:r>
        <w:rPr>
          <w:rStyle w:val="ac"/>
          <w:rtl/>
        </w:rPr>
        <w:footnoteRef/>
      </w:r>
      <w:r>
        <w:rPr>
          <w:rtl/>
        </w:rPr>
        <w:t>וכן פשטות משמעות לישנא דקרא. אבל ילה"ק דאף גבי נדר אלמנה לשון הפסוק 'יקום עליה'. [אבל ה</w:t>
      </w:r>
      <w:r>
        <w:rPr>
          <w:b/>
          <w:bCs/>
          <w:rtl/>
        </w:rPr>
        <w:t>משך חכמה</w:t>
      </w:r>
      <w:r>
        <w:rPr>
          <w:rtl/>
        </w:rPr>
        <w:t xml:space="preserve"> דייק תוספת 'עליה', דמשמע דיכול לסלקו ממנו (כדאיתא בזבחים מג:), ע"י היתר חכם].</w:t>
      </w:r>
    </w:p>
  </w:footnote>
  <w:footnote w:id="6">
    <w:p w14:paraId="50E0A6F8" w14:textId="77777777" w:rsidR="00101874" w:rsidRDefault="00000000" w:rsidP="00B35A77">
      <w:pPr>
        <w:pStyle w:val="Footnote"/>
        <w:bidi/>
      </w:pPr>
      <w:r>
        <w:rPr>
          <w:rStyle w:val="ac"/>
          <w:rtl/>
        </w:rPr>
        <w:footnoteRef/>
      </w:r>
      <w:r>
        <w:rPr>
          <w:rtl/>
        </w:rPr>
        <w:t>[וע"ע מש"כ ה</w:t>
      </w:r>
      <w:r>
        <w:rPr>
          <w:b/>
          <w:bCs/>
          <w:rtl/>
        </w:rPr>
        <w:t>גר"ח</w:t>
      </w:r>
      <w:r>
        <w:rPr>
          <w:rtl/>
        </w:rPr>
        <w:t xml:space="preserve"> וגליונות </w:t>
      </w:r>
      <w:r>
        <w:rPr>
          <w:b/>
          <w:bCs/>
          <w:rtl/>
        </w:rPr>
        <w:t>חזו"א</w:t>
      </w:r>
      <w:r>
        <w:rPr>
          <w:rtl/>
        </w:rPr>
        <w:t xml:space="preserve"> (הו' לקמן סט:) בגדר הסתירה בין הקמה להפרה].</w:t>
      </w:r>
    </w:p>
    <w:p w14:paraId="55726231" w14:textId="77777777" w:rsidR="00101874" w:rsidRDefault="00000000" w:rsidP="00B35A77">
      <w:pPr>
        <w:pStyle w:val="Footnote"/>
        <w:bidi/>
      </w:pPr>
      <w:r>
        <w:rPr>
          <w:rtl/>
        </w:rPr>
        <w:tab/>
        <w:t>וב</w:t>
      </w:r>
      <w:r>
        <w:rPr>
          <w:b/>
          <w:bCs/>
          <w:rtl/>
        </w:rPr>
        <w:t>שו"ת הרא"ש</w:t>
      </w:r>
      <w:r>
        <w:rPr>
          <w:rtl/>
        </w:rPr>
        <w:t xml:space="preserve"> (י ג) כתב דאשה נודרת ע"ד בעלה, ואף דמתחילה רצה בנדר, השתא רוצה שיהא בטל [ועי"ש דנקט דהא דנודרת ע"ד בעלה אינה רק טעמא דקרא, וע"ע לקמן עג:]. אלא דכיון דחל נדר שעה א' שוב אין לו ביטול לעולם [וע' בגמ' ע. דיש צד דמהני הקמה לשעה, ושוב הפרה]. [משמע דכל הפרה מגלה למפרע דאינו רוצה, אבל כשהקים ושוב הפיר, אינו רוצה רק מכאן ולהבא].</w:t>
      </w:r>
    </w:p>
  </w:footnote>
  <w:footnote w:id="7">
    <w:p w14:paraId="202DD36F" w14:textId="77777777" w:rsidR="00101874" w:rsidRDefault="00000000" w:rsidP="00B35A77">
      <w:pPr>
        <w:pStyle w:val="Footnote"/>
        <w:bidi/>
      </w:pPr>
      <w:r>
        <w:rPr>
          <w:rStyle w:val="ac"/>
          <w:rtl/>
        </w:rPr>
        <w:footnoteRef/>
      </w:r>
      <w:r>
        <w:rPr>
          <w:rtl/>
        </w:rPr>
        <w:t>ויש ראשונים שנקטו דהגמ' (לקמן סט.) מסתפקת בזה.</w:t>
      </w:r>
    </w:p>
  </w:footnote>
  <w:footnote w:id="8">
    <w:p w14:paraId="191516CE" w14:textId="77777777" w:rsidR="00101874" w:rsidRDefault="00000000" w:rsidP="00B35A77">
      <w:pPr>
        <w:pStyle w:val="Footnote"/>
        <w:bidi/>
      </w:pPr>
      <w:r>
        <w:rPr>
          <w:rStyle w:val="ac"/>
          <w:rtl/>
        </w:rPr>
        <w:footnoteRef/>
      </w:r>
      <w:r>
        <w:rPr>
          <w:rtl/>
        </w:rPr>
        <w:t>וה</w:t>
      </w:r>
      <w:r>
        <w:rPr>
          <w:b/>
          <w:bCs/>
          <w:rtl/>
        </w:rPr>
        <w:t>רש"ש</w:t>
      </w:r>
      <w:r>
        <w:rPr>
          <w:rtl/>
        </w:rPr>
        <w:t xml:space="preserve"> (לקמן סט.) הביא דכ"מ בפסוק דכתיב לענות נפש אשה יקימנו, משמע דבנדר שאין בו עינוי נפש ל"מ הקמה. משמע דיש נפק"מ בהא דאין לבעל זכות 'לקיים'.</w:t>
      </w:r>
    </w:p>
  </w:footnote>
  <w:footnote w:id="9">
    <w:p w14:paraId="59188944" w14:textId="77777777" w:rsidR="00101874" w:rsidRDefault="00000000" w:rsidP="00B35A77">
      <w:pPr>
        <w:pStyle w:val="Footnote"/>
        <w:bidi/>
      </w:pPr>
      <w:r>
        <w:rPr>
          <w:rStyle w:val="ac"/>
          <w:rtl/>
        </w:rPr>
        <w:footnoteRef/>
      </w:r>
      <w:r>
        <w:rPr>
          <w:rtl/>
        </w:rPr>
        <w:t>אך ה</w:t>
      </w:r>
      <w:r>
        <w:rPr>
          <w:b/>
          <w:bCs/>
          <w:rtl/>
        </w:rPr>
        <w:t>ראשונים</w:t>
      </w:r>
      <w:r>
        <w:rPr>
          <w:rtl/>
        </w:rPr>
        <w:t xml:space="preserve"> (ע' מש"כ לקמן שם) נקטו דכוונת הירושלמי דהבעל נחשב נוגע בהתרת הנדר.</w:t>
      </w:r>
    </w:p>
  </w:footnote>
  <w:footnote w:id="10">
    <w:p w14:paraId="1D56EAE5" w14:textId="77777777" w:rsidR="00101874" w:rsidRDefault="00000000" w:rsidP="00B35A77">
      <w:pPr>
        <w:pStyle w:val="Footnote"/>
        <w:bidi/>
      </w:pPr>
      <w:r>
        <w:rPr>
          <w:rStyle w:val="ac"/>
          <w:rtl/>
        </w:rPr>
        <w:footnoteRef/>
      </w:r>
      <w:r>
        <w:rPr>
          <w:rtl/>
        </w:rPr>
        <w:t>ולכאורה עפ"ז לא תלי בקיום, אלא דכיון דהנדר ראוי להפרת הבעל, עומד ברשות הבעל ואינו ברשות חכם [ואף קודם שעבר יום שמעו]. אבל ה</w:t>
      </w:r>
      <w:r>
        <w:rPr>
          <w:b/>
          <w:bCs/>
          <w:rtl/>
        </w:rPr>
        <w:t>דרכ"מ</w:t>
      </w:r>
      <w:r>
        <w:rPr>
          <w:rtl/>
        </w:rPr>
        <w:t xml:space="preserve"> (רלד ה, ורמ"א שם כג) הביא בשם מה</w:t>
      </w:r>
      <w:r>
        <w:rPr>
          <w:b/>
          <w:bCs/>
          <w:rtl/>
        </w:rPr>
        <w:t>ר"י וייל</w:t>
      </w:r>
      <w:r>
        <w:rPr>
          <w:rtl/>
        </w:rPr>
        <w:t xml:space="preserve"> (טו) דדוקא היכא דהבעל קיים, אבל אם תשאל לחכם קודם שיקיים מהני.</w:t>
      </w:r>
    </w:p>
  </w:footnote>
  <w:footnote w:id="11">
    <w:p w14:paraId="2A7E09F7" w14:textId="77777777" w:rsidR="00101874" w:rsidRDefault="00000000" w:rsidP="00B35A77">
      <w:pPr>
        <w:pStyle w:val="Footnote"/>
        <w:bidi/>
      </w:pPr>
      <w:r>
        <w:rPr>
          <w:rStyle w:val="ac"/>
          <w:rtl/>
        </w:rPr>
        <w:footnoteRef/>
      </w:r>
      <w:r>
        <w:rPr>
          <w:rtl/>
        </w:rPr>
        <w:t>וצ"ב דיהני שהיא תשאל אף על קבלה זו. דקי"ל (שו"ע רכט ז) דהנודר ומתנה שלא יהא לו היתר ע"י חכם ל"מ, ויכול לישאל [אא"כ הוה גדר ע"ד רבים]. ועוד יל"ד דיהני נתינת רשות של בעלה.</w:t>
      </w:r>
    </w:p>
  </w:footnote>
  <w:footnote w:id="12">
    <w:p w14:paraId="40511A1A" w14:textId="77777777" w:rsidR="00101874" w:rsidRDefault="00000000" w:rsidP="00B35A77">
      <w:pPr>
        <w:pStyle w:val="Footnote"/>
        <w:bidi/>
      </w:pPr>
      <w:r>
        <w:rPr>
          <w:rStyle w:val="ac"/>
          <w:rtl/>
        </w:rPr>
        <w:footnoteRef/>
      </w:r>
      <w:r>
        <w:rPr>
          <w:rtl/>
        </w:rPr>
        <w:t>וכ"פ ה</w:t>
      </w:r>
      <w:r>
        <w:rPr>
          <w:b/>
          <w:bCs/>
          <w:rtl/>
        </w:rPr>
        <w:t>שו"ע</w:t>
      </w:r>
      <w:r>
        <w:rPr>
          <w:rtl/>
        </w:rPr>
        <w:t xml:space="preserve"> (רלד כג), וה</w:t>
      </w:r>
      <w:r>
        <w:rPr>
          <w:b/>
          <w:bCs/>
          <w:rtl/>
        </w:rPr>
        <w:t>רמ"א</w:t>
      </w:r>
      <w:r>
        <w:rPr>
          <w:rtl/>
        </w:rPr>
        <w:t xml:space="preserve"> הביא י"א דל"מ להפר, וכתב דטוב להחמיר, לכתחילה לחוש לדברי המחמירים. אבל העיקר כסברא ראשונה.</w:t>
      </w:r>
    </w:p>
  </w:footnote>
  <w:footnote w:id="13">
    <w:p w14:paraId="02633B54" w14:textId="77777777" w:rsidR="00101874" w:rsidRDefault="00000000" w:rsidP="00B35A77">
      <w:pPr>
        <w:pStyle w:val="Footnote"/>
        <w:bidi/>
      </w:pPr>
      <w:r>
        <w:rPr>
          <w:rStyle w:val="ac"/>
          <w:rtl/>
        </w:rPr>
        <w:footnoteRef/>
      </w:r>
      <w:r>
        <w:rPr>
          <w:rtl/>
        </w:rPr>
        <w:t>[לחוש לכתחילה, אבל העיקר דחכם מתיר אפי' אחר הקמה].</w:t>
      </w:r>
    </w:p>
  </w:footnote>
  <w:footnote w:id="14">
    <w:p w14:paraId="33E7BDDD" w14:textId="77777777" w:rsidR="00101874" w:rsidRDefault="00000000" w:rsidP="00B35A77">
      <w:pPr>
        <w:pStyle w:val="Footnote"/>
        <w:bidi/>
      </w:pPr>
      <w:r>
        <w:rPr>
          <w:rStyle w:val="ac"/>
          <w:rtl/>
        </w:rPr>
        <w:footnoteRef/>
      </w:r>
      <w:r>
        <w:rPr>
          <w:rtl/>
        </w:rPr>
        <w:t>ו</w:t>
      </w:r>
      <w:r>
        <w:rPr>
          <w:b/>
          <w:bCs/>
          <w:rtl/>
        </w:rPr>
        <w:t>רע"א</w:t>
      </w:r>
      <w:r>
        <w:rPr>
          <w:rtl/>
        </w:rPr>
        <w:t xml:space="preserve"> (בשו"ע) הביא דב</w:t>
      </w:r>
      <w:r>
        <w:rPr>
          <w:b/>
          <w:bCs/>
          <w:rtl/>
        </w:rPr>
        <w:t>רא"ש</w:t>
      </w:r>
      <w:r>
        <w:rPr>
          <w:rtl/>
        </w:rPr>
        <w:t xml:space="preserve"> מבואר דמהני היתר חכם אחרי שהבעל קיים. וכ"כ ה</w:t>
      </w:r>
      <w:r>
        <w:rPr>
          <w:b/>
          <w:bCs/>
          <w:rtl/>
        </w:rPr>
        <w:t xml:space="preserve">מאירי </w:t>
      </w:r>
      <w:r>
        <w:rPr>
          <w:rtl/>
        </w:rPr>
        <w:t>(לעיל ח:) להדיא.</w:t>
      </w:r>
    </w:p>
  </w:footnote>
  <w:footnote w:id="15">
    <w:p w14:paraId="5C6B918A" w14:textId="77777777" w:rsidR="00101874" w:rsidRDefault="00000000" w:rsidP="00B35A77">
      <w:pPr>
        <w:pStyle w:val="Footnote"/>
        <w:bidi/>
      </w:pPr>
      <w:r>
        <w:rPr>
          <w:rStyle w:val="ac"/>
          <w:rtl/>
        </w:rPr>
        <w:footnoteRef/>
      </w:r>
      <w:r>
        <w:rPr>
          <w:rtl/>
        </w:rPr>
        <w:t xml:space="preserve">וע' </w:t>
      </w:r>
      <w:r>
        <w:rPr>
          <w:b/>
          <w:bCs/>
          <w:rtl/>
        </w:rPr>
        <w:t>מהרי"ק</w:t>
      </w:r>
      <w:r>
        <w:rPr>
          <w:rtl/>
        </w:rPr>
        <w:t xml:space="preserve"> (שם) דלא מצא טעם נכון לחלק בזה, דהא שתיקת יום שמעו כהקמה. אלא דהוכיח דיש בזה חילוק.</w:t>
      </w:r>
    </w:p>
  </w:footnote>
  <w:footnote w:id="16">
    <w:p w14:paraId="25BB4C34" w14:textId="77777777" w:rsidR="00101874" w:rsidRDefault="00000000" w:rsidP="00B35A77">
      <w:pPr>
        <w:pStyle w:val="Footnote"/>
        <w:bidi/>
      </w:pPr>
      <w:r>
        <w:rPr>
          <w:rStyle w:val="ac"/>
          <w:rtl/>
        </w:rPr>
        <w:footnoteRef/>
      </w:r>
      <w:r>
        <w:rPr>
          <w:rtl/>
        </w:rPr>
        <w:t>אבל ה</w:t>
      </w:r>
      <w:r>
        <w:rPr>
          <w:b/>
          <w:bCs/>
          <w:rtl/>
        </w:rPr>
        <w:t>אחרונים</w:t>
      </w:r>
      <w:r>
        <w:rPr>
          <w:rtl/>
        </w:rPr>
        <w:t xml:space="preserve"> כתבו די"ל דאינו הקמה גמורה. וזה כוונת המהרי"ק (הנ"ל) דמהני התיר חכם אח"כ.</w:t>
      </w:r>
    </w:p>
  </w:footnote>
  <w:footnote w:id="17">
    <w:p w14:paraId="1D671E0A" w14:textId="77777777" w:rsidR="00101874" w:rsidRDefault="00000000" w:rsidP="00B35A77">
      <w:pPr>
        <w:pStyle w:val="Footnote"/>
        <w:bidi/>
      </w:pPr>
      <w:r>
        <w:rPr>
          <w:rStyle w:val="ac"/>
          <w:rtl/>
        </w:rPr>
        <w:footnoteRef/>
      </w:r>
      <w:r>
        <w:rPr>
          <w:rtl/>
        </w:rPr>
        <w:t>ו</w:t>
      </w:r>
      <w:r>
        <w:rPr>
          <w:b/>
          <w:bCs/>
          <w:rtl/>
        </w:rPr>
        <w:t>רע"א</w:t>
      </w:r>
      <w:r>
        <w:rPr>
          <w:rtl/>
        </w:rPr>
        <w:t xml:space="preserve"> (בגהש"ס לקמן עט.) הקשה דשתיקת יום שמעו הוה מוכח וגלוי לכל דרוצה בקיומו של נדר, ואינו דברים שבלב. [ועי"ש].</w:t>
      </w:r>
    </w:p>
  </w:footnote>
  <w:footnote w:id="18">
    <w:p w14:paraId="17F8337C" w14:textId="77777777" w:rsidR="00101874" w:rsidRDefault="00000000" w:rsidP="00B35A77">
      <w:pPr>
        <w:pStyle w:val="Footnote"/>
        <w:bidi/>
      </w:pPr>
      <w:r>
        <w:rPr>
          <w:rStyle w:val="ac"/>
          <w:rtl/>
        </w:rPr>
        <w:footnoteRef/>
      </w:r>
      <w:r>
        <w:rPr>
          <w:rtl/>
        </w:rPr>
        <w:t>וכ"מ ב</w:t>
      </w:r>
      <w:r>
        <w:rPr>
          <w:b/>
          <w:bCs/>
          <w:rtl/>
        </w:rPr>
        <w:t>שו"ת הרשב"א</w:t>
      </w:r>
      <w:r>
        <w:rPr>
          <w:rtl/>
        </w:rPr>
        <w:t xml:space="preserve"> (ה ריט, מדברי השואל, הו' בב"י ורמ"א רלד לז) דהביאו מכאן דאם קיים כדי לצערה הוה קיום. דדברים שבלב אינם דברים. וכ"כ ה</w:t>
      </w:r>
      <w:r>
        <w:rPr>
          <w:b/>
          <w:bCs/>
          <w:rtl/>
        </w:rPr>
        <w:t>לבוש</w:t>
      </w:r>
      <w:r>
        <w:rPr>
          <w:rtl/>
        </w:rPr>
        <w:t xml:space="preserve"> (רלד כא) דשותק ע"מ למיקט הוה מדין דברים שבלב אינם דברים.</w:t>
      </w:r>
    </w:p>
  </w:footnote>
  <w:footnote w:id="19">
    <w:p w14:paraId="27DBEB53" w14:textId="77777777" w:rsidR="00101874" w:rsidRDefault="00000000" w:rsidP="00B35A77">
      <w:pPr>
        <w:pStyle w:val="Footnote"/>
        <w:bidi/>
      </w:pPr>
      <w:r>
        <w:rPr>
          <w:rStyle w:val="ac"/>
          <w:rtl/>
        </w:rPr>
        <w:footnoteRef/>
      </w:r>
      <w:r>
        <w:rPr>
          <w:rtl/>
        </w:rPr>
        <w:t>ועי"ש שדן בגדרי אונס לאו כמאן דעביד.</w:t>
      </w:r>
    </w:p>
  </w:footnote>
  <w:footnote w:id="20">
    <w:p w14:paraId="3ADF895F" w14:textId="77777777" w:rsidR="00101874" w:rsidRDefault="00000000" w:rsidP="00B35A77">
      <w:pPr>
        <w:pStyle w:val="Footnote"/>
        <w:bidi/>
      </w:pPr>
      <w:r>
        <w:rPr>
          <w:rStyle w:val="ac"/>
          <w:rtl/>
        </w:rPr>
        <w:footnoteRef/>
      </w:r>
      <w:r>
        <w:rPr>
          <w:rtl/>
        </w:rPr>
        <w:t>וה</w:t>
      </w:r>
      <w:r>
        <w:rPr>
          <w:b/>
          <w:bCs/>
          <w:rtl/>
        </w:rPr>
        <w:t>גרנ"ט</w:t>
      </w:r>
      <w:r>
        <w:rPr>
          <w:rtl/>
        </w:rPr>
        <w:t xml:space="preserve"> (סא) דחה דכוונת הגמ' דלא תקנו לאסור הפרה בשבת, כדי לבטל יום שמעו דאורייתא. [אבל לא היה נחשב קיום].</w:t>
      </w:r>
    </w:p>
  </w:footnote>
  <w:footnote w:id="21">
    <w:p w14:paraId="2CA5E086" w14:textId="77777777" w:rsidR="00101874" w:rsidRDefault="00000000" w:rsidP="00B35A77">
      <w:pPr>
        <w:pStyle w:val="Footnote"/>
        <w:bidi/>
      </w:pPr>
      <w:r>
        <w:rPr>
          <w:rStyle w:val="ac"/>
          <w:rtl/>
        </w:rPr>
        <w:footnoteRef/>
      </w:r>
      <w:r>
        <w:rPr>
          <w:rtl/>
        </w:rPr>
        <w:t>וה</w:t>
      </w:r>
      <w:r>
        <w:rPr>
          <w:b/>
          <w:bCs/>
          <w:rtl/>
        </w:rPr>
        <w:t>קה"י</w:t>
      </w:r>
      <w:r>
        <w:rPr>
          <w:rtl/>
        </w:rPr>
        <w:t xml:space="preserve"> (מ) כתב דמאחר דשתיקה באופן הרגיל הוה ראיה להקמה, עי"ז נתנה תורה חוק שהשתיקה מקיימת בלא חילוקים, ולא פלוג.</w:t>
      </w:r>
    </w:p>
  </w:footnote>
  <w:footnote w:id="22">
    <w:p w14:paraId="72A33471" w14:textId="77777777" w:rsidR="00101874" w:rsidRDefault="00000000" w:rsidP="00B35A77">
      <w:pPr>
        <w:pStyle w:val="Footnote"/>
        <w:bidi/>
      </w:pPr>
      <w:r>
        <w:rPr>
          <w:rStyle w:val="ac"/>
          <w:rtl/>
        </w:rPr>
        <w:footnoteRef/>
      </w:r>
      <w:r>
        <w:rPr>
          <w:rtl/>
        </w:rPr>
        <w:t>אבל אחרי כדי דיבור יש לחוש שכבר הגיע לילה [ועי"ש שדן להתיר ע"פ ספק ספיקא]. אבל אם הפר מיד, ממ"נ הוה יום שמעו. [ויל"ד במה שנקט השיעור תוכ"ד. ולכאורה הוה שיעור זמן שראוי להפרה, ואם לא נשאר כ"ד לא נחשב יום שמעו. ועוד יל"ע האם מהני חזרה תוכ"ד משתיקת יום שמעו, ויהני הפרה ברגע שחל לילה].</w:t>
      </w:r>
    </w:p>
  </w:footnote>
  <w:footnote w:id="23">
    <w:p w14:paraId="7A1FC2FE" w14:textId="77777777" w:rsidR="00101874" w:rsidRDefault="00000000" w:rsidP="00B35A77">
      <w:pPr>
        <w:pStyle w:val="Footnote"/>
        <w:bidi/>
      </w:pPr>
      <w:r>
        <w:rPr>
          <w:rStyle w:val="ac"/>
          <w:rtl/>
        </w:rPr>
        <w:footnoteRef/>
      </w:r>
      <w:r>
        <w:rPr>
          <w:rtl/>
        </w:rPr>
        <w:t>[ויל"ד בשותק ע"מ למיקט וכדו', או עד שיברר הדבר. ומסתבר דיכול שוב להפר, אף אחר יום שמעו].</w:t>
      </w:r>
    </w:p>
  </w:footnote>
  <w:footnote w:id="24">
    <w:p w14:paraId="2F887280" w14:textId="77777777" w:rsidR="00101874" w:rsidRDefault="00000000" w:rsidP="00B35A77">
      <w:pPr>
        <w:pStyle w:val="Footnote"/>
        <w:bidi/>
      </w:pPr>
      <w:r>
        <w:rPr>
          <w:rStyle w:val="ac"/>
          <w:rtl/>
        </w:rPr>
        <w:footnoteRef/>
      </w:r>
      <w:r>
        <w:rPr>
          <w:rtl/>
        </w:rPr>
        <w:t>ועפ"ז נקט ה</w:t>
      </w:r>
      <w:r>
        <w:rPr>
          <w:b/>
          <w:bCs/>
          <w:rtl/>
        </w:rPr>
        <w:t>רמב"ם</w:t>
      </w:r>
      <w:r>
        <w:rPr>
          <w:rtl/>
        </w:rPr>
        <w:t xml:space="preserve"> (שם) דמופלא הסמוך לאיש הוה שנה לפני שנת גדלות, ודלא כ</w:t>
      </w:r>
      <w:r>
        <w:rPr>
          <w:b/>
          <w:bCs/>
          <w:rtl/>
        </w:rPr>
        <w:t>רש"י</w:t>
      </w:r>
      <w:r>
        <w:rPr>
          <w:rtl/>
        </w:rPr>
        <w:t xml:space="preserve"> ו</w:t>
      </w:r>
      <w:r>
        <w:rPr>
          <w:b/>
          <w:bCs/>
          <w:rtl/>
        </w:rPr>
        <w:t>תוס'</w:t>
      </w:r>
      <w:r>
        <w:rPr>
          <w:rtl/>
        </w:rPr>
        <w:t xml:space="preserve"> (נדה שם) דהוה שנה לפני שיביא סימנים. [וה</w:t>
      </w:r>
      <w:r>
        <w:rPr>
          <w:b/>
          <w:bCs/>
          <w:rtl/>
        </w:rPr>
        <w:t>שמעתתא</w:t>
      </w:r>
      <w:r>
        <w:rPr>
          <w:rtl/>
        </w:rPr>
        <w:t xml:space="preserve"> (ה יא) כתב דלרמב"ם תליא בנידון תוך הזמן כלפני הזמן].</w:t>
      </w:r>
    </w:p>
  </w:footnote>
  <w:footnote w:id="25">
    <w:p w14:paraId="209D6574" w14:textId="77777777" w:rsidR="00101874" w:rsidRDefault="00000000" w:rsidP="00B35A77">
      <w:pPr>
        <w:pStyle w:val="Footnote"/>
        <w:bidi/>
      </w:pPr>
      <w:r>
        <w:rPr>
          <w:rStyle w:val="ac"/>
          <w:rtl/>
        </w:rPr>
        <w:footnoteRef/>
      </w:r>
      <w:r>
        <w:rPr>
          <w:rtl/>
        </w:rPr>
        <w:t>וה</w:t>
      </w:r>
      <w:r>
        <w:rPr>
          <w:b/>
          <w:bCs/>
          <w:rtl/>
        </w:rPr>
        <w:t>אחרונים</w:t>
      </w:r>
      <w:r>
        <w:rPr>
          <w:rtl/>
        </w:rPr>
        <w:t xml:space="preserve"> ביארו דס"ל לרמב"ם דאף זה נלמד מפרשת מופלא הסמוך לאיש [למ"ד דאורייתא], אלא דבהביא שנים אי"צ שידע וכו'.</w:t>
      </w:r>
    </w:p>
  </w:footnote>
  <w:footnote w:id="26">
    <w:p w14:paraId="5149DB85" w14:textId="77777777" w:rsidR="00101874" w:rsidRDefault="00000000" w:rsidP="00B35A77">
      <w:pPr>
        <w:pStyle w:val="Footnote"/>
        <w:bidi/>
      </w:pPr>
      <w:r>
        <w:rPr>
          <w:rStyle w:val="ac"/>
          <w:rtl/>
        </w:rPr>
        <w:footnoteRef/>
      </w:r>
      <w:r>
        <w:rPr>
          <w:rtl/>
        </w:rPr>
        <w:t>דאילו עבר יום שמעו נתקיים ע"י שתיקתו. ועוד יש שדנו דיש להעמיד בשותק ע"מ למיקט.</w:t>
      </w:r>
    </w:p>
  </w:footnote>
  <w:footnote w:id="27">
    <w:p w14:paraId="197768FE" w14:textId="77777777" w:rsidR="00101874" w:rsidRDefault="00000000" w:rsidP="00B35A77">
      <w:pPr>
        <w:pStyle w:val="Footnote"/>
        <w:bidi/>
      </w:pPr>
      <w:r>
        <w:rPr>
          <w:rStyle w:val="ac"/>
          <w:rtl/>
        </w:rPr>
        <w:footnoteRef/>
      </w:r>
      <w:r>
        <w:rPr>
          <w:rtl/>
        </w:rPr>
        <w:t>שה</w:t>
      </w:r>
      <w:r>
        <w:rPr>
          <w:b/>
          <w:bCs/>
          <w:rtl/>
        </w:rPr>
        <w:t>רא"ש</w:t>
      </w:r>
      <w:r>
        <w:rPr>
          <w:rtl/>
        </w:rPr>
        <w:t xml:space="preserve"> (ד"ה קמ"ל) כת' דמתני' מדמי קיים להפר א' ולא הפר השני ביום שמועתו, דשוב אין תקנה. [דוקא שעבר יום שמעו, ואין לו תקנה].</w:t>
      </w:r>
    </w:p>
  </w:footnote>
  <w:footnote w:id="28">
    <w:p w14:paraId="15038C6D" w14:textId="77777777" w:rsidR="00101874" w:rsidRDefault="00000000" w:rsidP="00B35A77">
      <w:pPr>
        <w:pStyle w:val="Footnote"/>
        <w:bidi/>
      </w:pPr>
      <w:r>
        <w:rPr>
          <w:rStyle w:val="ac"/>
          <w:rtl/>
        </w:rPr>
        <w:footnoteRef/>
      </w:r>
      <w:r>
        <w:rPr>
          <w:rtl/>
        </w:rPr>
        <w:t>וכן במשנה (ב"מ ס.) ואין צ"ל לערב חדשים בישנים. [וכעין לשון משנתינו], ומתפרש דזו ואי"צ לומר זו קתני [והגמ' לא מפרשת הקמ"ל].</w:t>
      </w:r>
    </w:p>
  </w:footnote>
  <w:footnote w:id="29">
    <w:p w14:paraId="442EF542" w14:textId="77777777" w:rsidR="00101874" w:rsidRDefault="00000000" w:rsidP="00B35A77">
      <w:pPr>
        <w:pStyle w:val="Footnote"/>
        <w:bidi/>
      </w:pPr>
      <w:r>
        <w:rPr>
          <w:rStyle w:val="ac"/>
          <w:rtl/>
        </w:rPr>
        <w:footnoteRef/>
      </w:r>
      <w:r>
        <w:rPr>
          <w:rtl/>
        </w:rPr>
        <w:t>משא"כ בשאר דוכתי דהוה אופן אחר, ודרך התנא לשנותו אף שנלמד מק"ו. [אבל ה</w:t>
      </w:r>
      <w:r>
        <w:rPr>
          <w:b/>
          <w:bCs/>
          <w:rtl/>
        </w:rPr>
        <w:t>שלמ"נ</w:t>
      </w:r>
      <w:r>
        <w:rPr>
          <w:rtl/>
        </w:rPr>
        <w:t xml:space="preserve"> למד דבכ"מ יש צד חידוש לאידך גיסא].</w:t>
      </w:r>
    </w:p>
  </w:footnote>
  <w:footnote w:id="30">
    <w:p w14:paraId="5883BFA3" w14:textId="77777777" w:rsidR="00101874" w:rsidRDefault="00000000" w:rsidP="00B35A77">
      <w:pPr>
        <w:pStyle w:val="Footnote"/>
        <w:bidi/>
      </w:pPr>
      <w:r>
        <w:rPr>
          <w:rStyle w:val="ac"/>
          <w:rtl/>
        </w:rPr>
        <w:footnoteRef/>
      </w:r>
      <w:r>
        <w:rPr>
          <w:rtl/>
        </w:rPr>
        <w:t>ויש שתי' דקיום אינו מוסיף בגוף הנדר, אלא מסלק לזכות הפרה [ע' לעיל בהקדמה], א"כ פשיטא דכל א' מהני בדידיה.</w:t>
      </w:r>
    </w:p>
  </w:footnote>
  <w:footnote w:id="31">
    <w:p w14:paraId="515BC82D" w14:textId="77777777" w:rsidR="00101874" w:rsidRDefault="00000000" w:rsidP="00B35A77">
      <w:pPr>
        <w:pStyle w:val="Footnote"/>
        <w:bidi/>
      </w:pPr>
      <w:r>
        <w:rPr>
          <w:rStyle w:val="ac"/>
          <w:rtl/>
        </w:rPr>
        <w:footnoteRef/>
      </w:r>
      <w:r>
        <w:rPr>
          <w:rtl/>
        </w:rPr>
        <w:t>וה</w:t>
      </w:r>
      <w:r>
        <w:rPr>
          <w:b/>
          <w:bCs/>
          <w:rtl/>
        </w:rPr>
        <w:t>גר"א</w:t>
      </w:r>
      <w:r>
        <w:rPr>
          <w:rtl/>
        </w:rPr>
        <w:t xml:space="preserve"> (רלד טז) דייק כן בלשון הגמ' וחזר 'המקיים' ונשאל, הא לגירס' דידן בדידיה קיימא.</w:t>
      </w:r>
    </w:p>
  </w:footnote>
  <w:footnote w:id="32">
    <w:p w14:paraId="491B38C5" w14:textId="77777777" w:rsidR="00101874" w:rsidRDefault="00000000" w:rsidP="00B35A77">
      <w:pPr>
        <w:pStyle w:val="Footnote"/>
        <w:bidi/>
      </w:pPr>
      <w:r>
        <w:rPr>
          <w:rStyle w:val="ac"/>
          <w:rtl/>
        </w:rPr>
        <w:footnoteRef/>
      </w:r>
      <w:r>
        <w:rPr>
          <w:rtl/>
        </w:rPr>
        <w:t>[אמנם משמע דוקא כשהשני שמע את הנדר].</w:t>
      </w:r>
    </w:p>
  </w:footnote>
  <w:footnote w:id="33">
    <w:p w14:paraId="345DAFEA" w14:textId="77777777" w:rsidR="00101874" w:rsidRDefault="00000000" w:rsidP="00B35A77">
      <w:pPr>
        <w:pStyle w:val="Footnote"/>
        <w:bidi/>
      </w:pPr>
      <w:r>
        <w:rPr>
          <w:rStyle w:val="ac"/>
          <w:rtl/>
        </w:rPr>
        <w:footnoteRef/>
      </w:r>
      <w:r>
        <w:rPr>
          <w:rtl/>
        </w:rPr>
        <w:t>וה</w:t>
      </w:r>
      <w:r>
        <w:rPr>
          <w:b/>
          <w:bCs/>
          <w:rtl/>
        </w:rPr>
        <w:t>אחרונים</w:t>
      </w:r>
      <w:r>
        <w:rPr>
          <w:rtl/>
        </w:rPr>
        <w:t xml:space="preserve"> דנו דמבואר דכשהקים יש חסרון בשותפות, ולא רק ע"י ההפרה.</w:t>
      </w:r>
    </w:p>
  </w:footnote>
  <w:footnote w:id="34">
    <w:p w14:paraId="09326F64" w14:textId="77777777" w:rsidR="00101874" w:rsidRDefault="00000000" w:rsidP="00B35A77">
      <w:pPr>
        <w:pStyle w:val="Footnote"/>
        <w:bidi/>
      </w:pPr>
      <w:r>
        <w:rPr>
          <w:rStyle w:val="ac"/>
          <w:rtl/>
        </w:rPr>
        <w:footnoteRef/>
      </w:r>
      <w:r>
        <w:rPr>
          <w:rtl/>
        </w:rPr>
        <w:t xml:space="preserve"> [ועד"ז פי' ה</w:t>
      </w:r>
      <w:r>
        <w:rPr>
          <w:b/>
          <w:bCs/>
          <w:rtl/>
        </w:rPr>
        <w:t>מפרש</w:t>
      </w:r>
      <w:r>
        <w:rPr>
          <w:rtl/>
        </w:rPr>
        <w:t xml:space="preserve"> (לקמן סט.) בבעי' דרבא אי יש שאלה בהיקם].</w:t>
      </w:r>
    </w:p>
  </w:footnote>
  <w:footnote w:id="35">
    <w:p w14:paraId="6EE7F876" w14:textId="77777777" w:rsidR="00101874" w:rsidRDefault="00000000" w:rsidP="00B35A77">
      <w:pPr>
        <w:pStyle w:val="Footnote"/>
        <w:bidi/>
      </w:pPr>
      <w:r>
        <w:rPr>
          <w:rStyle w:val="ac"/>
          <w:rtl/>
        </w:rPr>
        <w:footnoteRef/>
      </w:r>
      <w:r>
        <w:rPr>
          <w:rtl/>
        </w:rPr>
        <w:t>וב</w:t>
      </w:r>
      <w:r>
        <w:rPr>
          <w:b/>
          <w:bCs/>
          <w:rtl/>
        </w:rPr>
        <w:t>חי' מנחת שלמה</w:t>
      </w:r>
      <w:r>
        <w:rPr>
          <w:rtl/>
        </w:rPr>
        <w:t xml:space="preserve"> כתב דקמ"ל דמהני הפרת האב או הבעל, בצירוף ניחותא דאידך.</w:t>
      </w:r>
    </w:p>
  </w:footnote>
  <w:footnote w:id="36">
    <w:p w14:paraId="5433BC5B" w14:textId="77777777" w:rsidR="00101874" w:rsidRDefault="00000000" w:rsidP="00B35A77">
      <w:pPr>
        <w:pStyle w:val="Footnote"/>
        <w:bidi/>
      </w:pPr>
      <w:r>
        <w:rPr>
          <w:rStyle w:val="ac"/>
          <w:rtl/>
        </w:rPr>
        <w:footnoteRef/>
      </w:r>
      <w:r>
        <w:rPr>
          <w:rtl/>
        </w:rPr>
        <w:t>וה</w:t>
      </w:r>
      <w:r>
        <w:rPr>
          <w:b/>
          <w:bCs/>
          <w:rtl/>
        </w:rPr>
        <w:t>מאירי</w:t>
      </w:r>
      <w:r>
        <w:rPr>
          <w:rtl/>
        </w:rPr>
        <w:t xml:space="preserve"> כתב דזה כוונת הגמ' קמ"ל דמפירין שניהם בבת א', היינו דאח"כ שוב יפרו שניהם בבת א'.</w:t>
      </w:r>
    </w:p>
  </w:footnote>
  <w:footnote w:id="37">
    <w:p w14:paraId="5FCDC1B4" w14:textId="77777777" w:rsidR="00101874" w:rsidRDefault="00000000" w:rsidP="00B35A77">
      <w:pPr>
        <w:pStyle w:val="Footnote"/>
        <w:bidi/>
      </w:pPr>
      <w:r>
        <w:rPr>
          <w:rStyle w:val="ac"/>
          <w:rtl/>
        </w:rPr>
        <w:footnoteRef/>
      </w:r>
      <w:r>
        <w:rPr>
          <w:rtl/>
        </w:rPr>
        <w:t>[אבל בדעת הרמב"ן והר"ן י"ל דלא מצאנו כלל חסרון דאין הפרה אחר הפרה. וע"ע לקמן סט.].</w:t>
      </w:r>
    </w:p>
  </w:footnote>
  <w:footnote w:id="38">
    <w:p w14:paraId="738CFDA4" w14:textId="77777777" w:rsidR="00101874" w:rsidRDefault="00000000" w:rsidP="00B35A77">
      <w:pPr>
        <w:pStyle w:val="Footnote"/>
        <w:bidi/>
      </w:pPr>
      <w:r>
        <w:rPr>
          <w:rStyle w:val="ac"/>
          <w:rtl/>
        </w:rPr>
        <w:footnoteRef/>
      </w:r>
      <w:r>
        <w:rPr>
          <w:rtl/>
        </w:rPr>
        <w:t>דנחשב הפרה אחר הפרה בזכות א', ואף דהוה ע"י ב' בני אדם. [ולכאורה יותר הול"ל להביא הא דהפר האב, ומת הבעל, דחוזר אב ומפר חלקו של בעל (לבית שמאי), דהוה הפרה הפרה אחר הפרה בחד גברא. וי"ל דלא ניחא ליה להביא מבי"ש. א"נ י"ל דשם הוא מיפר את החצי השני של הנדר, ואדרבה חלקו של בעל אינו בטל. ואף לרשב"א ל"מ הפרה דיליה].</w:t>
      </w:r>
    </w:p>
  </w:footnote>
  <w:footnote w:id="39">
    <w:p w14:paraId="02EB61F6" w14:textId="77777777" w:rsidR="00101874" w:rsidRDefault="00000000" w:rsidP="00B35A77">
      <w:pPr>
        <w:pStyle w:val="Footnote"/>
        <w:bidi/>
      </w:pPr>
      <w:r>
        <w:rPr>
          <w:rStyle w:val="ac"/>
          <w:rtl/>
        </w:rPr>
        <w:footnoteRef/>
      </w:r>
      <w:r>
        <w:rPr>
          <w:rtl/>
        </w:rPr>
        <w:t>כ"כ ה</w:t>
      </w:r>
      <w:r>
        <w:rPr>
          <w:b/>
          <w:bCs/>
          <w:rtl/>
        </w:rPr>
        <w:t>אבנ"נ</w:t>
      </w:r>
      <w:r>
        <w:rPr>
          <w:rtl/>
        </w:rPr>
        <w:t xml:space="preserve"> (יו"ד שא י), וכמ"ש הר"ן (סט.) דכשמת בטלה לקלישות, אבל כשהשני קיים אינו בטל. [ודלא כמ"ש הר"ן כאן בסו"ד].</w:t>
      </w:r>
    </w:p>
  </w:footnote>
  <w:footnote w:id="40">
    <w:p w14:paraId="1B19C4B4" w14:textId="77777777" w:rsidR="00101874" w:rsidRDefault="00000000" w:rsidP="00B35A77">
      <w:pPr>
        <w:pStyle w:val="Footnote"/>
        <w:bidi/>
      </w:pPr>
      <w:r>
        <w:rPr>
          <w:rStyle w:val="ac"/>
          <w:rtl/>
        </w:rPr>
        <w:footnoteRef/>
      </w:r>
      <w:r>
        <w:rPr>
          <w:rtl/>
        </w:rPr>
        <w:t>אמנם כעי"ז ילה"ק בהא (לקמן עא.) דארוס אחרון מיפר נדרים שהיפר ארוס הראשון [בסיפא לר"ן לבי"ה]. ואף דה</w:t>
      </w:r>
      <w:r>
        <w:rPr>
          <w:b/>
          <w:bCs/>
          <w:rtl/>
        </w:rPr>
        <w:t>ב"י</w:t>
      </w:r>
      <w:r>
        <w:rPr>
          <w:rtl/>
        </w:rPr>
        <w:t xml:space="preserve"> (עי"ש) כתב דדעת ה</w:t>
      </w:r>
      <w:r>
        <w:rPr>
          <w:b/>
          <w:bCs/>
          <w:rtl/>
        </w:rPr>
        <w:t>רמב"ם</w:t>
      </w:r>
      <w:r>
        <w:rPr>
          <w:rtl/>
        </w:rPr>
        <w:t xml:space="preserve"> דארוס אחרון הוה בגדר כרעיה דראשון, ולא נתרוקנה.</w:t>
      </w:r>
    </w:p>
  </w:footnote>
  <w:footnote w:id="41">
    <w:p w14:paraId="469BF8EC" w14:textId="77777777" w:rsidR="00101874" w:rsidRDefault="00000000" w:rsidP="00B35A77">
      <w:pPr>
        <w:pStyle w:val="Footnote"/>
        <w:bidi/>
      </w:pPr>
      <w:r>
        <w:rPr>
          <w:rStyle w:val="ac"/>
          <w:rtl/>
        </w:rPr>
        <w:footnoteRef/>
      </w:r>
      <w:r>
        <w:rPr>
          <w:rtl/>
        </w:rPr>
        <w:t>וכ"כ ה</w:t>
      </w:r>
      <w:r>
        <w:rPr>
          <w:b/>
          <w:bCs/>
          <w:rtl/>
        </w:rPr>
        <w:t>מאירי</w:t>
      </w:r>
      <w:r>
        <w:rPr>
          <w:rtl/>
        </w:rPr>
        <w:t xml:space="preserve"> אפי' חבירו ערבית, ואפי' זה ביום א' וזה ביום אחר.</w:t>
      </w:r>
    </w:p>
  </w:footnote>
  <w:footnote w:id="42">
    <w:p w14:paraId="68A943CF" w14:textId="77777777" w:rsidR="00101874" w:rsidRDefault="00000000" w:rsidP="00B35A77">
      <w:pPr>
        <w:pStyle w:val="Footnote"/>
        <w:bidi/>
      </w:pPr>
      <w:r>
        <w:rPr>
          <w:rStyle w:val="ac"/>
          <w:rtl/>
        </w:rPr>
        <w:footnoteRef/>
      </w:r>
      <w:r>
        <w:rPr>
          <w:rtl/>
        </w:rPr>
        <w:t>ועוד פי' ה</w:t>
      </w:r>
      <w:r>
        <w:rPr>
          <w:b/>
          <w:bCs/>
          <w:rtl/>
        </w:rPr>
        <w:t>אחרונים</w:t>
      </w:r>
      <w:r>
        <w:rPr>
          <w:rtl/>
        </w:rPr>
        <w:t xml:space="preserve"> דכיון דלא חל הפרת האב אלא בשותפות, א"כ כשעבר יומו בטל הפרה דיליה. ושוב אינו מצטרף.</w:t>
      </w:r>
    </w:p>
  </w:footnote>
  <w:footnote w:id="43">
    <w:p w14:paraId="409B4061" w14:textId="77777777" w:rsidR="00101874" w:rsidRDefault="00000000" w:rsidP="00B35A77">
      <w:pPr>
        <w:pStyle w:val="Footnote"/>
        <w:bidi/>
      </w:pPr>
      <w:r>
        <w:rPr>
          <w:rStyle w:val="ac"/>
          <w:rtl/>
        </w:rPr>
        <w:footnoteRef/>
      </w:r>
      <w:r>
        <w:rPr>
          <w:rtl/>
        </w:rPr>
        <w:t>[ולפ"ז למ"ד דכל מעת לעת, סגי שהבעל ישמע תוך יום שמיעת האב, ואף שיפר אח"כ].</w:t>
      </w:r>
    </w:p>
  </w:footnote>
  <w:footnote w:id="44">
    <w:p w14:paraId="1F019D76" w14:textId="77777777" w:rsidR="00101874" w:rsidRDefault="00000000" w:rsidP="00B35A77">
      <w:pPr>
        <w:pStyle w:val="Footnote"/>
        <w:bidi/>
      </w:pPr>
      <w:r>
        <w:rPr>
          <w:rStyle w:val="ac"/>
          <w:rtl/>
        </w:rPr>
        <w:footnoteRef/>
      </w:r>
      <w:r>
        <w:rPr>
          <w:rtl/>
        </w:rPr>
        <w:t>[ובזה הוסיף ה</w:t>
      </w:r>
      <w:r>
        <w:rPr>
          <w:b/>
          <w:bCs/>
          <w:rtl/>
        </w:rPr>
        <w:t>ר"ן</w:t>
      </w:r>
      <w:r>
        <w:rPr>
          <w:rtl/>
        </w:rPr>
        <w:t xml:space="preserve"> דאף הפרת האב קלשה, ואינו כקידושין דהוה מעשה גמור ותנאי מילתא אחריתי].</w:t>
      </w:r>
    </w:p>
  </w:footnote>
  <w:footnote w:id="45">
    <w:p w14:paraId="1C0271A4" w14:textId="77777777" w:rsidR="00101874" w:rsidRDefault="00000000" w:rsidP="00B35A77">
      <w:pPr>
        <w:pStyle w:val="Footnote"/>
        <w:bidi/>
      </w:pPr>
      <w:r>
        <w:rPr>
          <w:rStyle w:val="ac"/>
          <w:rtl/>
        </w:rPr>
        <w:footnoteRef/>
      </w:r>
      <w:r>
        <w:rPr>
          <w:rtl/>
        </w:rPr>
        <w:t>[וע"ע לקמן סח. שיטמ"ק בשם הרא"ם, וכן הירושלמי. וע"ע בקר"א שם].</w:t>
      </w:r>
    </w:p>
  </w:footnote>
  <w:footnote w:id="46">
    <w:p w14:paraId="24CE55C7" w14:textId="77777777" w:rsidR="00101874" w:rsidRDefault="00000000" w:rsidP="00B35A77">
      <w:pPr>
        <w:pStyle w:val="Footnote"/>
        <w:bidi/>
      </w:pPr>
      <w:r>
        <w:rPr>
          <w:rStyle w:val="ac"/>
          <w:rtl/>
        </w:rPr>
        <w:footnoteRef/>
      </w:r>
      <w:r>
        <w:rPr>
          <w:rtl/>
        </w:rPr>
        <w:t>ו</w:t>
      </w:r>
      <w:r>
        <w:rPr>
          <w:b/>
          <w:bCs/>
          <w:rtl/>
        </w:rPr>
        <w:t>תוס</w:t>
      </w:r>
      <w:r>
        <w:rPr>
          <w:rtl/>
        </w:rPr>
        <w:t>' (כתובות עד: ד"ה חכם) דכוונת הגמ' דחכם מתיר למפרע היינו לענין דאין עליו קפידת עונש על הנדרים שהיו.</w:t>
      </w:r>
    </w:p>
  </w:footnote>
  <w:footnote w:id="47">
    <w:p w14:paraId="1ABD8BC9" w14:textId="77777777" w:rsidR="00101874" w:rsidRDefault="00000000" w:rsidP="00B35A77">
      <w:pPr>
        <w:pStyle w:val="Footnote"/>
        <w:bidi/>
      </w:pPr>
      <w:r>
        <w:rPr>
          <w:rStyle w:val="ac"/>
          <w:rtl/>
        </w:rPr>
        <w:footnoteRef/>
      </w:r>
      <w:r>
        <w:rPr>
          <w:rtl/>
        </w:rPr>
        <w:t>אבל ה</w:t>
      </w:r>
      <w:r>
        <w:rPr>
          <w:b/>
          <w:bCs/>
          <w:rtl/>
        </w:rPr>
        <w:t>רשב"א</w:t>
      </w:r>
      <w:r>
        <w:rPr>
          <w:rtl/>
        </w:rPr>
        <w:t xml:space="preserve"> ו</w:t>
      </w:r>
      <w:r>
        <w:rPr>
          <w:b/>
          <w:bCs/>
          <w:rtl/>
        </w:rPr>
        <w:t>ר"ן</w:t>
      </w:r>
      <w:r>
        <w:rPr>
          <w:rtl/>
        </w:rPr>
        <w:t xml:space="preserve"> (לעיל נב.) הביאו את הירושלמי באופן אחר.</w:t>
      </w:r>
    </w:p>
  </w:footnote>
  <w:footnote w:id="48">
    <w:p w14:paraId="74A86559" w14:textId="77777777" w:rsidR="00101874" w:rsidRDefault="00000000" w:rsidP="00B35A77">
      <w:pPr>
        <w:pStyle w:val="Footnote"/>
        <w:bidi/>
      </w:pPr>
      <w:r>
        <w:rPr>
          <w:rStyle w:val="ac"/>
          <w:rtl/>
        </w:rPr>
        <w:footnoteRef/>
      </w:r>
      <w:r>
        <w:rPr>
          <w:rtl/>
        </w:rPr>
        <w:t>דה</w:t>
      </w:r>
      <w:r>
        <w:rPr>
          <w:b/>
          <w:bCs/>
          <w:rtl/>
        </w:rPr>
        <w:t>ירושלמי</w:t>
      </w:r>
      <w:r>
        <w:rPr>
          <w:rtl/>
        </w:rPr>
        <w:t xml:space="preserve"> מקשה דלא נחשב יש לו מתירין אילו מתברר דהיה מותר מעיקרא. דמה שאסור אינו חוזר להיות היתר (וע' לעיל נב. ונח.).</w:t>
      </w:r>
    </w:p>
  </w:footnote>
  <w:footnote w:id="49">
    <w:p w14:paraId="7B450489" w14:textId="77777777" w:rsidR="00101874" w:rsidRDefault="00000000" w:rsidP="00B35A77">
      <w:pPr>
        <w:pStyle w:val="Footnote"/>
        <w:bidi/>
      </w:pPr>
      <w:r>
        <w:rPr>
          <w:rStyle w:val="ac"/>
          <w:rtl/>
        </w:rPr>
        <w:footnoteRef/>
      </w:r>
      <w:r>
        <w:rPr>
          <w:rtl/>
        </w:rPr>
        <w:t xml:space="preserve">אמנם דעת </w:t>
      </w:r>
      <w:r>
        <w:rPr>
          <w:b/>
          <w:bCs/>
          <w:rtl/>
        </w:rPr>
        <w:t>שו"ת הרשב"א</w:t>
      </w:r>
      <w:r>
        <w:rPr>
          <w:rtl/>
        </w:rPr>
        <w:t xml:space="preserve"> (ה סח, הו' בשעה"מ שבועות ו ה) דמותר לעבור [לצורך מצווה] כשיודע שישאל על נדרו אח"כ. [וע' לקמן צ.].</w:t>
      </w:r>
    </w:p>
  </w:footnote>
  <w:footnote w:id="50">
    <w:p w14:paraId="21CBE9B1" w14:textId="77777777" w:rsidR="00101874" w:rsidRDefault="00000000" w:rsidP="00B35A77">
      <w:pPr>
        <w:pStyle w:val="Footnote"/>
        <w:bidi/>
      </w:pPr>
      <w:r>
        <w:rPr>
          <w:rStyle w:val="ac"/>
          <w:rtl/>
        </w:rPr>
        <w:footnoteRef/>
      </w:r>
      <w:r>
        <w:rPr>
          <w:rtl/>
        </w:rPr>
        <w:t>ועי"ש דאף למסקנא יש דיעות דיש אופנים דלא חל.</w:t>
      </w:r>
    </w:p>
  </w:footnote>
  <w:footnote w:id="51">
    <w:p w14:paraId="26D0F0C3" w14:textId="77777777" w:rsidR="00101874" w:rsidRDefault="00000000" w:rsidP="00B35A77">
      <w:pPr>
        <w:pStyle w:val="Footnote"/>
        <w:bidi/>
      </w:pPr>
      <w:r>
        <w:rPr>
          <w:rStyle w:val="ac"/>
          <w:rtl/>
        </w:rPr>
        <w:footnoteRef/>
      </w:r>
      <w:r>
        <w:rPr>
          <w:rtl/>
        </w:rPr>
        <w:t>וע"ד מש"כ ה</w:t>
      </w:r>
      <w:r>
        <w:rPr>
          <w:b/>
          <w:bCs/>
          <w:rtl/>
        </w:rPr>
        <w:t>גר"ח</w:t>
      </w:r>
      <w:r>
        <w:rPr>
          <w:rtl/>
        </w:rPr>
        <w:t xml:space="preserve"> (אישות ב) בגדר מיאון, דהוה הפקעה לענין עיקר הקידושין למפרע, ודיינינן מכאן ולהבא כפנויה מעולם [ומותר בקרובים]. אבל לענין זכויותיו במציאתה ומעש"י והפרת נדריה, מאחר דבשעתן היו נישואין, לא נעקרו למפרע. [דאינו עקירה גמורה].</w:t>
      </w:r>
    </w:p>
  </w:footnote>
  <w:footnote w:id="52">
    <w:p w14:paraId="38B12AED" w14:textId="77777777" w:rsidR="00101874" w:rsidRDefault="00000000" w:rsidP="00B35A77">
      <w:pPr>
        <w:pStyle w:val="Footnote"/>
        <w:bidi/>
      </w:pPr>
      <w:r>
        <w:rPr>
          <w:rStyle w:val="ac"/>
          <w:rtl/>
        </w:rPr>
        <w:footnoteRef/>
      </w:r>
      <w:r>
        <w:rPr>
          <w:rtl/>
        </w:rPr>
        <w:t>ו</w:t>
      </w:r>
      <w:r>
        <w:rPr>
          <w:b/>
          <w:bCs/>
          <w:rtl/>
        </w:rPr>
        <w:t>תוס</w:t>
      </w:r>
      <w:r>
        <w:rPr>
          <w:rtl/>
        </w:rPr>
        <w:t xml:space="preserve">' כת' דאף דאמרי' התם ממונא מאיסורא לא ילפי', אבל בזה בסברא מועטת יש להוציאה מרשות האב. ועוד הביאו בשם </w:t>
      </w:r>
      <w:r>
        <w:rPr>
          <w:b/>
          <w:bCs/>
          <w:rtl/>
        </w:rPr>
        <w:t>ריב"א</w:t>
      </w:r>
      <w:r>
        <w:rPr>
          <w:rtl/>
        </w:rPr>
        <w:t xml:space="preserve"> דכיון דגלי התם קרא דממונא ואיסורא שווין, ה"ה דילפי' לאפוקא.</w:t>
      </w:r>
    </w:p>
  </w:footnote>
  <w:footnote w:id="53">
    <w:p w14:paraId="7FC8A7E0" w14:textId="77777777" w:rsidR="00101874" w:rsidRDefault="00000000" w:rsidP="00B35A77">
      <w:pPr>
        <w:pStyle w:val="Footnote"/>
        <w:bidi/>
      </w:pPr>
      <w:r>
        <w:rPr>
          <w:rStyle w:val="ac"/>
          <w:rtl/>
        </w:rPr>
        <w:footnoteRef/>
      </w:r>
      <w:r>
        <w:rPr>
          <w:rtl/>
        </w:rPr>
        <w:t>[וה</w:t>
      </w:r>
      <w:r>
        <w:rPr>
          <w:b/>
          <w:bCs/>
          <w:rtl/>
        </w:rPr>
        <w:t>תו"י</w:t>
      </w:r>
      <w:r>
        <w:rPr>
          <w:rtl/>
        </w:rPr>
        <w:t xml:space="preserve"> (שם) הביאו דברי </w:t>
      </w:r>
      <w:r>
        <w:rPr>
          <w:b/>
          <w:bCs/>
          <w:rtl/>
        </w:rPr>
        <w:t>ר"י</w:t>
      </w:r>
      <w:r>
        <w:rPr>
          <w:rtl/>
        </w:rPr>
        <w:t xml:space="preserve"> דילפי' מקרא אחרינא].</w:t>
      </w:r>
    </w:p>
  </w:footnote>
  <w:footnote w:id="54">
    <w:p w14:paraId="4FDD3E26" w14:textId="77777777" w:rsidR="00101874" w:rsidRDefault="00000000" w:rsidP="00B35A77">
      <w:pPr>
        <w:pStyle w:val="Footnote"/>
        <w:bidi/>
      </w:pPr>
      <w:r>
        <w:rPr>
          <w:rStyle w:val="ac"/>
          <w:rtl/>
        </w:rPr>
        <w:footnoteRef/>
      </w:r>
      <w:r>
        <w:rPr>
          <w:rtl/>
        </w:rPr>
        <w:t>ולכן הקנס [בבא עליה ונתארסה] שייך לאביה.</w:t>
      </w:r>
    </w:p>
  </w:footnote>
  <w:footnote w:id="55">
    <w:p w14:paraId="75A628B8" w14:textId="77777777" w:rsidR="00101874" w:rsidRDefault="00000000" w:rsidP="00B35A77">
      <w:pPr>
        <w:pStyle w:val="Footnote"/>
        <w:bidi/>
      </w:pPr>
      <w:r>
        <w:rPr>
          <w:rStyle w:val="ac"/>
          <w:rtl/>
        </w:rPr>
        <w:footnoteRef/>
      </w:r>
      <w:r>
        <w:rPr>
          <w:rtl/>
        </w:rPr>
        <w:t>ובפשוטו הוה קצת יציאה, אבל אינו יציאה גמורה. ועוד יש שפי' דאירוסין נחשב יציאה כלפי נידונים שנכנסה לרשות הבעל. ואינו מפר כיון דנכנסה לרשות הבעל, וכן כלפי כסף קידושין נחשב יציאה מרשותו. אבל כלפי זכויות שלא נכנסו לרשות הבעל, לא פקע זכות האב, לענין קנס וכדו'.</w:t>
      </w:r>
    </w:p>
  </w:footnote>
  <w:footnote w:id="56">
    <w:p w14:paraId="027510C9" w14:textId="77777777" w:rsidR="00101874" w:rsidRDefault="00000000" w:rsidP="00B35A77">
      <w:pPr>
        <w:pStyle w:val="Footnote"/>
        <w:bidi/>
      </w:pPr>
      <w:r>
        <w:rPr>
          <w:rStyle w:val="ac"/>
          <w:rtl/>
        </w:rPr>
        <w:footnoteRef/>
      </w:r>
      <w:r>
        <w:rPr>
          <w:rtl/>
        </w:rPr>
        <w:t>וביאר דהא כל היכא דליכא ארוס נתרוקנה רשות לאב.</w:t>
      </w:r>
    </w:p>
  </w:footnote>
  <w:footnote w:id="57">
    <w:p w14:paraId="60119EE6" w14:textId="77777777" w:rsidR="00101874" w:rsidRDefault="00000000" w:rsidP="00B35A77">
      <w:pPr>
        <w:pStyle w:val="Footnote"/>
        <w:bidi/>
      </w:pPr>
      <w:r>
        <w:rPr>
          <w:rStyle w:val="ac"/>
          <w:rtl/>
        </w:rPr>
        <w:footnoteRef/>
      </w:r>
      <w:r>
        <w:rPr>
          <w:rtl/>
        </w:rPr>
        <w:t>וה</w:t>
      </w:r>
      <w:r>
        <w:rPr>
          <w:b/>
          <w:bCs/>
          <w:rtl/>
        </w:rPr>
        <w:t>טור</w:t>
      </w:r>
      <w:r>
        <w:rPr>
          <w:rtl/>
        </w:rPr>
        <w:t xml:space="preserve"> ו</w:t>
      </w:r>
      <w:r>
        <w:rPr>
          <w:b/>
          <w:bCs/>
          <w:rtl/>
        </w:rPr>
        <w:t>שו"ע</w:t>
      </w:r>
      <w:r>
        <w:rPr>
          <w:rtl/>
        </w:rPr>
        <w:t xml:space="preserve"> (רלד יא) פסקו דאב מיפר במקום יבם. [אמנם יש לחלק דיבם לא נחשב ברשות בעל כלל, כיון דאין לו שייכות לנדריה].</w:t>
      </w:r>
    </w:p>
  </w:footnote>
  <w:footnote w:id="58">
    <w:p w14:paraId="1F09BA05" w14:textId="77777777" w:rsidR="00101874" w:rsidRDefault="00000000" w:rsidP="00B35A77">
      <w:pPr>
        <w:pStyle w:val="Footnote"/>
        <w:bidi/>
      </w:pPr>
      <w:r>
        <w:rPr>
          <w:rStyle w:val="ac"/>
          <w:rtl/>
        </w:rPr>
        <w:footnoteRef/>
      </w:r>
      <w:r>
        <w:rPr>
          <w:rtl/>
        </w:rPr>
        <w:t>[וע' לקמן סח. דדעת הרמב"ם ור' יחיאל דקודם שנתארסה אב מיפר אף נדר שאין בו עינוי נפש, אבל משנתארסה אינו מפר].</w:t>
      </w:r>
    </w:p>
  </w:footnote>
  <w:footnote w:id="59">
    <w:p w14:paraId="533221D7" w14:textId="77777777" w:rsidR="00101874" w:rsidRDefault="00000000" w:rsidP="00B35A77">
      <w:pPr>
        <w:pStyle w:val="Footnote"/>
        <w:bidi/>
      </w:pPr>
      <w:r>
        <w:rPr>
          <w:rStyle w:val="ac"/>
          <w:rtl/>
        </w:rPr>
        <w:footnoteRef/>
      </w:r>
      <w:r>
        <w:rPr>
          <w:rtl/>
        </w:rPr>
        <w:t xml:space="preserve">אך </w:t>
      </w:r>
      <w:r>
        <w:rPr>
          <w:b/>
          <w:bCs/>
          <w:rtl/>
        </w:rPr>
        <w:t>תרגום יונתן</w:t>
      </w:r>
      <w:r>
        <w:rPr>
          <w:rtl/>
        </w:rPr>
        <w:t xml:space="preserve"> (ל ז, הו' בהערה לקמן עא:) פי' דפסוק ח' דהבעל מפר, לא קאי באופן שנדריה עליה (פסוק ז').</w:t>
      </w:r>
    </w:p>
  </w:footnote>
  <w:footnote w:id="60">
    <w:p w14:paraId="45490EA5" w14:textId="77777777" w:rsidR="00101874" w:rsidRDefault="00000000" w:rsidP="00B35A77">
      <w:pPr>
        <w:pStyle w:val="Footnote"/>
        <w:bidi/>
      </w:pPr>
      <w:r>
        <w:rPr>
          <w:rStyle w:val="ac"/>
          <w:rtl/>
        </w:rPr>
        <w:footnoteRef/>
      </w:r>
      <w:r>
        <w:rPr>
          <w:rtl/>
        </w:rPr>
        <w:t>והשעה"מ כתב דלדעת הרמב"ם בעודה נשואה עכ"פ יצאה מרשות אביה לענין נדרים שאינן עינוי נפש. [ואף להך הו"א דאב לחודיה מיפר, דמסתבר דלא עדיף אב מבעל]. קמ"ל דחוזרת לרשותו לענין זה.</w:t>
      </w:r>
    </w:p>
  </w:footnote>
  <w:footnote w:id="61">
    <w:p w14:paraId="1EC3AC1B" w14:textId="77777777" w:rsidR="00101874" w:rsidRDefault="00000000" w:rsidP="00B35A77">
      <w:pPr>
        <w:pStyle w:val="Footnote"/>
        <w:bidi/>
      </w:pPr>
      <w:r>
        <w:rPr>
          <w:rStyle w:val="ac"/>
          <w:rtl/>
        </w:rPr>
        <w:footnoteRef/>
      </w:r>
      <w:r>
        <w:rPr>
          <w:rtl/>
        </w:rPr>
        <w:t>[ויש לדחות דע"י ההקמה זכה האב בנדר, ונחשב דרמי עליה להפר. וכה"ג אינו יכול הארוס להפר לחוד. ואף דבלא"ה יכול להפר לבד].</w:t>
      </w:r>
    </w:p>
  </w:footnote>
  <w:footnote w:id="62">
    <w:p w14:paraId="53AE4B51" w14:textId="77777777" w:rsidR="00101874" w:rsidRDefault="00000000" w:rsidP="00B35A77">
      <w:pPr>
        <w:pStyle w:val="Footnote"/>
        <w:bidi/>
      </w:pPr>
      <w:r>
        <w:rPr>
          <w:rStyle w:val="ac"/>
          <w:rtl/>
        </w:rPr>
        <w:footnoteRef/>
      </w:r>
      <w:r>
        <w:rPr>
          <w:rtl/>
        </w:rPr>
        <w:t>[ויל"ד האם היינו כשלא שמע האב, אבל אם כבר היפר האב, האיך אפשר לחזור ולקיים את הנדר].</w:t>
      </w:r>
    </w:p>
  </w:footnote>
  <w:footnote w:id="63">
    <w:p w14:paraId="608C5584" w14:textId="77777777" w:rsidR="00101874" w:rsidRDefault="00000000" w:rsidP="00B35A77">
      <w:pPr>
        <w:pStyle w:val="Footnote"/>
        <w:bidi/>
      </w:pPr>
      <w:r>
        <w:rPr>
          <w:rStyle w:val="ac"/>
          <w:rtl/>
        </w:rPr>
        <w:footnoteRef/>
      </w:r>
      <w:r>
        <w:rPr>
          <w:rtl/>
        </w:rPr>
        <w:t>ולכאורה הטעם דסוף סוף צריך למחות על הנדר, אף לולי פרשת הקמה של התורה.</w:t>
      </w:r>
    </w:p>
  </w:footnote>
  <w:footnote w:id="64">
    <w:p w14:paraId="02B982CC" w14:textId="77777777" w:rsidR="00101874" w:rsidRDefault="00000000" w:rsidP="00B35A77">
      <w:pPr>
        <w:pStyle w:val="Footnote"/>
        <w:bidi/>
      </w:pPr>
      <w:r>
        <w:rPr>
          <w:rStyle w:val="ac"/>
          <w:rtl/>
        </w:rPr>
        <w:footnoteRef/>
      </w:r>
      <w:r>
        <w:rPr>
          <w:rtl/>
        </w:rPr>
        <w:t xml:space="preserve">והביא דלדעת הטור משכחת לה קודמין אצל האב, דדעת הטור שמסר האב לשלוחי הבעל, ומת הבעל חוזרת לרשות אביה [דלא נחשב שנכנסה לרשות הבעל לנישואין גמורים, ע"ד דעת </w:t>
      </w:r>
      <w:r>
        <w:rPr>
          <w:b/>
          <w:bCs/>
          <w:rtl/>
        </w:rPr>
        <w:t>רש"י</w:t>
      </w:r>
      <w:r>
        <w:rPr>
          <w:rtl/>
        </w:rPr>
        <w:t xml:space="preserve"> (כתובות מט.). אבל דעת </w:t>
      </w:r>
      <w:r>
        <w:rPr>
          <w:b/>
          <w:bCs/>
          <w:rtl/>
        </w:rPr>
        <w:t>שא"ר</w:t>
      </w:r>
      <w:r>
        <w:rPr>
          <w:rtl/>
        </w:rPr>
        <w:t xml:space="preserve"> דנחשב נישואין לכל דבר, ואינה חוזרת]. אבל אינו מיפר נדרים שנדרה אחרי המסירה. דאף אב אינו מיפר בקודמין.</w:t>
      </w:r>
    </w:p>
  </w:footnote>
  <w:footnote w:id="65">
    <w:p w14:paraId="21DB776C" w14:textId="77777777" w:rsidR="00101874" w:rsidRDefault="00000000" w:rsidP="00B35A77">
      <w:pPr>
        <w:pStyle w:val="Footnote"/>
        <w:bidi/>
      </w:pPr>
      <w:r>
        <w:rPr>
          <w:rStyle w:val="ac"/>
          <w:rtl/>
        </w:rPr>
        <w:footnoteRef/>
      </w:r>
      <w:r>
        <w:rPr>
          <w:rtl/>
        </w:rPr>
        <w:t>[ילה"ע ד</w:t>
      </w:r>
      <w:r>
        <w:rPr>
          <w:b/>
          <w:bCs/>
          <w:rtl/>
        </w:rPr>
        <w:t>רע"א</w:t>
      </w:r>
      <w:r>
        <w:rPr>
          <w:rtl/>
        </w:rPr>
        <w:t xml:space="preserve"> העמיד קושייתו על תנא דר"י, אבל לא הקשה כן בסוגיא סז: דאמרי' דארוס מיפר בשותפות, מיניה דמיפר בקודמין. וילה"ק [כעין קו' רע"א] דילמא רק בקודמין בעי שותפות. אלא דכיון דמוקמי' לקרא דארוס בשותפות, ליכא לחלק בזה. ואפשר דה"נ לתנא דר"י, הוה גילוי דקרא דארוס איירי בשותפות].</w:t>
      </w:r>
    </w:p>
  </w:footnote>
  <w:footnote w:id="66">
    <w:p w14:paraId="7B811D42" w14:textId="77777777" w:rsidR="00101874" w:rsidRDefault="00000000" w:rsidP="00B35A77">
      <w:pPr>
        <w:pStyle w:val="Footnote"/>
        <w:bidi/>
      </w:pPr>
      <w:r>
        <w:rPr>
          <w:rStyle w:val="ac"/>
          <w:rtl/>
        </w:rPr>
        <w:footnoteRef/>
      </w:r>
      <w:r>
        <w:rPr>
          <w:rtl/>
        </w:rPr>
        <w:t>וה</w:t>
      </w:r>
      <w:r>
        <w:rPr>
          <w:b/>
          <w:bCs/>
          <w:rtl/>
        </w:rPr>
        <w:t>תוס' רא"ש</w:t>
      </w:r>
      <w:r>
        <w:rPr>
          <w:rtl/>
        </w:rPr>
        <w:t xml:space="preserve"> חלק דא"כ מאי משני דלרבא קאי לנדרים שבינו לבינה, והיינו עיקר קרא.</w:t>
      </w:r>
    </w:p>
  </w:footnote>
  <w:footnote w:id="67">
    <w:p w14:paraId="234C7892" w14:textId="77777777" w:rsidR="00101874" w:rsidRDefault="00000000" w:rsidP="00B35A77">
      <w:pPr>
        <w:pStyle w:val="Footnote"/>
        <w:bidi/>
      </w:pPr>
      <w:r>
        <w:rPr>
          <w:rStyle w:val="ac"/>
          <w:rtl/>
        </w:rPr>
        <w:footnoteRef/>
      </w:r>
      <w:r>
        <w:rPr>
          <w:rtl/>
        </w:rPr>
        <w:t>[אמנם ע"ע לקמן (ר"פ עשירי עט:- פא) כמה וכמה נדרים דהוה בכלל דברים שבינו לבינה].</w:t>
      </w:r>
    </w:p>
  </w:footnote>
  <w:footnote w:id="68">
    <w:p w14:paraId="47BA3BCD" w14:textId="77777777" w:rsidR="00101874" w:rsidRDefault="00000000" w:rsidP="00B35A77">
      <w:pPr>
        <w:pStyle w:val="Footnote"/>
        <w:bidi/>
      </w:pPr>
      <w:r>
        <w:rPr>
          <w:rStyle w:val="ac"/>
          <w:rtl/>
        </w:rPr>
        <w:footnoteRef/>
      </w:r>
      <w:r>
        <w:rPr>
          <w:rtl/>
        </w:rPr>
        <w:t xml:space="preserve">וכתב דלא אלמוה רבנן לשעבוד (ע' לקמן פו: וכתובות נט:), כיון דמשועבדת מדאורייתא. [ודוקא בשעבוד הבעל דרבנן אלמוה לשעבוד. אבל </w:t>
      </w:r>
      <w:r>
        <w:rPr>
          <w:b/>
          <w:bCs/>
          <w:rtl/>
        </w:rPr>
        <w:t>תוס</w:t>
      </w:r>
      <w:r>
        <w:rPr>
          <w:rtl/>
        </w:rPr>
        <w:t>' (כתובות נט: וכ"מ) נקטו דאף אלמוה לשעבוד בע"ח בעלמא].</w:t>
      </w:r>
    </w:p>
  </w:footnote>
  <w:footnote w:id="69">
    <w:p w14:paraId="4E94FB3E" w14:textId="77777777" w:rsidR="00101874" w:rsidRDefault="00000000" w:rsidP="00B35A77">
      <w:pPr>
        <w:pStyle w:val="Footnote"/>
        <w:bidi/>
      </w:pPr>
      <w:r>
        <w:rPr>
          <w:rStyle w:val="ac"/>
          <w:rtl/>
        </w:rPr>
        <w:footnoteRef/>
      </w:r>
      <w:r>
        <w:rPr>
          <w:rtl/>
        </w:rPr>
        <w:t>ויל"ד א"כ האיך מיפר לארוסה, שכבר קידשה. ואפשר דאף המסירה לחופה תלי באב.</w:t>
      </w:r>
    </w:p>
  </w:footnote>
  <w:footnote w:id="70">
    <w:p w14:paraId="44775636" w14:textId="77777777" w:rsidR="00101874" w:rsidRDefault="00000000" w:rsidP="00B35A77">
      <w:pPr>
        <w:pStyle w:val="Footnote"/>
        <w:bidi/>
      </w:pPr>
      <w:r>
        <w:rPr>
          <w:rStyle w:val="ac"/>
          <w:rtl/>
        </w:rPr>
        <w:footnoteRef/>
      </w:r>
      <w:r>
        <w:rPr>
          <w:rtl/>
        </w:rPr>
        <w:t>ומדברי ה</w:t>
      </w:r>
      <w:r>
        <w:rPr>
          <w:b/>
          <w:bCs/>
          <w:rtl/>
        </w:rPr>
        <w:t>ראשונים</w:t>
      </w:r>
      <w:r>
        <w:rPr>
          <w:rtl/>
        </w:rPr>
        <w:t xml:space="preserve"> (ע' בסמוך) מבואר דאף האב אינו מיפר [לבד] נדר דהוה בין האב לבינה, ולא בין הארוס.</w:t>
      </w:r>
    </w:p>
  </w:footnote>
  <w:footnote w:id="71">
    <w:p w14:paraId="3133238B" w14:textId="77777777" w:rsidR="00101874" w:rsidRDefault="00000000" w:rsidP="00B35A77">
      <w:pPr>
        <w:pStyle w:val="Footnote"/>
        <w:bidi/>
      </w:pPr>
      <w:r>
        <w:rPr>
          <w:rStyle w:val="ac"/>
          <w:rtl/>
        </w:rPr>
        <w:footnoteRef/>
      </w:r>
      <w:r>
        <w:rPr>
          <w:rtl/>
        </w:rPr>
        <w:t>ואף בנדר הכולל שניהם, אמרי' (לקמן עט:) דבנדר שבינו לבינה יש לו זכות להפר רק את חלק הנדר שהוא בינו לבינה. א"כ האב מצי מיפר מה שאסרה עצמה ממנו, והבעל מה שאסרה עצמה ממנו. ושוב ל"ש בזה שותפות (כ"כ ב</w:t>
      </w:r>
      <w:r>
        <w:rPr>
          <w:b/>
          <w:bCs/>
          <w:rtl/>
        </w:rPr>
        <w:t>חי' ר' שמואל</w:t>
      </w:r>
      <w:r>
        <w:rPr>
          <w:rtl/>
        </w:rPr>
        <w:t>). [ומ"מ מסתבר דמשכח"ל שנדרה שלא ללכת למקום פלוני, ובאופן דיש בזה תועלת בין לאב ובין לבעל. וכ"א יכול להפר כולו. אבל מ"מ ברוב נדרים לא משכחת לה. אך לדברי ר"א מן ההר כשנדרה שלא תתקשט נחשב בינה לאב, שמוטל על האב לקדשה].</w:t>
      </w:r>
    </w:p>
    <w:p w14:paraId="11E761BE" w14:textId="77777777" w:rsidR="00101874" w:rsidRDefault="00000000" w:rsidP="00B35A77">
      <w:pPr>
        <w:pStyle w:val="Footnote"/>
        <w:bidi/>
      </w:pPr>
      <w:r>
        <w:rPr>
          <w:rtl/>
        </w:rPr>
        <w:tab/>
        <w:t>{עכ"פ יל"ד דהפרת הבעל הוה רק עד שתתגרש ותנשא לאחר, וכדאי' לקמן עט:, א"כ האיך יחשב 'שותפות' וחדא הפרה}.</w:t>
      </w:r>
    </w:p>
  </w:footnote>
  <w:footnote w:id="72">
    <w:p w14:paraId="749D6C1E" w14:textId="77777777" w:rsidR="00101874" w:rsidRDefault="00000000" w:rsidP="00B35A77">
      <w:pPr>
        <w:pStyle w:val="Footnote"/>
        <w:bidi/>
      </w:pPr>
      <w:r>
        <w:rPr>
          <w:rStyle w:val="ac"/>
          <w:rtl/>
        </w:rPr>
        <w:footnoteRef/>
      </w:r>
      <w:r>
        <w:rPr>
          <w:rtl/>
        </w:rPr>
        <w:t>וביארו דס"ל בעלמא דאב מיפר לכל הנדרים, אלא כיון דנתארסה הוגבל זכותו למה שבינו לבין הבעל.</w:t>
      </w:r>
    </w:p>
  </w:footnote>
  <w:footnote w:id="73">
    <w:p w14:paraId="5649C0A5" w14:textId="77777777" w:rsidR="00101874" w:rsidRDefault="00000000" w:rsidP="00B35A77">
      <w:pPr>
        <w:pStyle w:val="Footnote"/>
        <w:bidi/>
      </w:pPr>
      <w:r>
        <w:rPr>
          <w:rStyle w:val="ac"/>
          <w:rtl/>
        </w:rPr>
        <w:footnoteRef/>
      </w:r>
      <w:r>
        <w:rPr>
          <w:rtl/>
        </w:rPr>
        <w:t>דסתם ספרי ר' שמעון (סנהדרין פו.). ולית הילכתא כוותיה.</w:t>
      </w:r>
    </w:p>
  </w:footnote>
  <w:footnote w:id="74">
    <w:p w14:paraId="66705C9F" w14:textId="77777777" w:rsidR="00101874" w:rsidRDefault="00000000" w:rsidP="00B35A77">
      <w:pPr>
        <w:pStyle w:val="Footnote"/>
        <w:bidi/>
      </w:pPr>
      <w:r>
        <w:rPr>
          <w:rStyle w:val="ac"/>
          <w:rtl/>
        </w:rPr>
        <w:footnoteRef/>
      </w:r>
      <w:r>
        <w:rPr>
          <w:rtl/>
        </w:rPr>
        <w:t>וה</w:t>
      </w:r>
      <w:r>
        <w:rPr>
          <w:b/>
          <w:bCs/>
          <w:rtl/>
        </w:rPr>
        <w:t>קר"א</w:t>
      </w:r>
      <w:r>
        <w:rPr>
          <w:rtl/>
        </w:rPr>
        <w:t xml:space="preserve"> כתב ליישב דתליא בברייתא דתנא דבי ר"י וברייתא דלעיל.</w:t>
      </w:r>
    </w:p>
  </w:footnote>
  <w:footnote w:id="75">
    <w:p w14:paraId="7F9E2210" w14:textId="77777777" w:rsidR="00101874" w:rsidRDefault="00000000" w:rsidP="00B35A77">
      <w:pPr>
        <w:pStyle w:val="Footnote"/>
        <w:bidi/>
      </w:pPr>
      <w:r>
        <w:rPr>
          <w:rStyle w:val="ac"/>
          <w:rtl/>
        </w:rPr>
        <w:footnoteRef/>
      </w:r>
      <w:r>
        <w:rPr>
          <w:rtl/>
        </w:rPr>
        <w:t>[ויל"ד האם הוה גדר בהפרת שותפות, דצריך גדר הפרה של בינו לבינה. או דנחשב שיצאתה מרשותו במקצת].</w:t>
      </w:r>
    </w:p>
  </w:footnote>
  <w:footnote w:id="76">
    <w:p w14:paraId="708DCC00" w14:textId="77777777" w:rsidR="00101874" w:rsidRDefault="00000000" w:rsidP="00B35A77">
      <w:pPr>
        <w:pStyle w:val="Footnote"/>
        <w:bidi/>
      </w:pPr>
      <w:r>
        <w:rPr>
          <w:rStyle w:val="ac"/>
          <w:rtl/>
        </w:rPr>
        <w:footnoteRef/>
      </w:r>
      <w:r>
        <w:rPr>
          <w:rtl/>
        </w:rPr>
        <w:t>אבל ה</w:t>
      </w:r>
      <w:r>
        <w:rPr>
          <w:b/>
          <w:bCs/>
          <w:rtl/>
        </w:rPr>
        <w:t>פרישה</w:t>
      </w:r>
      <w:r>
        <w:rPr>
          <w:rtl/>
        </w:rPr>
        <w:t xml:space="preserve"> (פה) כתב דאינו מיפר נדרים שבין האב לבתו, דבזה ל"ש נתרוקנה, דהבעל לא זכה בנדר. ולכן מיפר רק נדרי עינוי נפש. {וה</w:t>
      </w:r>
      <w:r>
        <w:rPr>
          <w:b/>
          <w:bCs/>
          <w:rtl/>
        </w:rPr>
        <w:t>אחרונים</w:t>
      </w:r>
      <w:r>
        <w:rPr>
          <w:rtl/>
        </w:rPr>
        <w:t xml:space="preserve"> העירו דאיירי בנדרים שנדרה אחרי מיתה וגירושין, א"כ ע"כ גדר נתרוקנה הוה על הזכות להפר, ולא על הנדר המסויים. והבעל יש לו זכות להפר בנדרים שבינו, וזכות זה הוריש לבעל לנדרים שיש לו [מי שמיפר] נפק"מ בהם}.</w:t>
      </w:r>
    </w:p>
  </w:footnote>
  <w:footnote w:id="77">
    <w:p w14:paraId="0AD81683" w14:textId="77777777" w:rsidR="00101874" w:rsidRDefault="00000000" w:rsidP="00B35A77">
      <w:pPr>
        <w:pStyle w:val="Footnote"/>
        <w:bidi/>
      </w:pPr>
      <w:r>
        <w:rPr>
          <w:rStyle w:val="ac"/>
          <w:rtl/>
        </w:rPr>
        <w:footnoteRef/>
      </w:r>
      <w:r>
        <w:rPr>
          <w:rtl/>
        </w:rPr>
        <w:t>[וה</w:t>
      </w:r>
      <w:r>
        <w:rPr>
          <w:b/>
          <w:bCs/>
          <w:rtl/>
        </w:rPr>
        <w:t>גר"א</w:t>
      </w:r>
      <w:r>
        <w:rPr>
          <w:rtl/>
        </w:rPr>
        <w:t xml:space="preserve"> (שם יג) כתב ע"ז ואינו כלום].</w:t>
      </w:r>
    </w:p>
  </w:footnote>
  <w:footnote w:id="78">
    <w:p w14:paraId="1EE45278" w14:textId="77777777" w:rsidR="00101874" w:rsidRDefault="00000000" w:rsidP="00B35A77">
      <w:pPr>
        <w:pStyle w:val="Footnote"/>
        <w:bidi/>
      </w:pPr>
      <w:r>
        <w:rPr>
          <w:rStyle w:val="ac"/>
          <w:rtl/>
        </w:rPr>
        <w:footnoteRef/>
      </w:r>
      <w:r>
        <w:rPr>
          <w:rtl/>
        </w:rPr>
        <w:t>אבל ה</w:t>
      </w:r>
      <w:r>
        <w:rPr>
          <w:b/>
          <w:bCs/>
          <w:rtl/>
        </w:rPr>
        <w:t>מאירי</w:t>
      </w:r>
      <w:r>
        <w:rPr>
          <w:rtl/>
        </w:rPr>
        <w:t xml:space="preserve"> כתב דאינו יודע האם לדעת הרמב"ם דבארוסה האב מיפר כל הנדרים.</w:t>
      </w:r>
    </w:p>
  </w:footnote>
  <w:footnote w:id="79">
    <w:p w14:paraId="383C85E2" w14:textId="77777777" w:rsidR="00101874" w:rsidRDefault="00000000" w:rsidP="00B35A77">
      <w:pPr>
        <w:pStyle w:val="Footnote"/>
        <w:bidi/>
      </w:pPr>
      <w:r>
        <w:rPr>
          <w:rStyle w:val="ac"/>
          <w:rtl/>
        </w:rPr>
        <w:footnoteRef/>
      </w:r>
      <w:r>
        <w:rPr>
          <w:rtl/>
        </w:rPr>
        <w:t>אבל הק' דנימא דקמ"ל קרא דנתארסה אב אינו מיפר אלא דומיא דארוס בעינוי נפש. [ואפשר דלהו"א דאף במאורסה אב לחודיה מיפר, אין סברא שיגרע כוחו בנדרים שאינן עינוי נפש. ורק למסקנא אמרי' דבעי שותפות, וא"י להפר אף נדרים שהם עינוי נפש].</w:t>
      </w:r>
    </w:p>
  </w:footnote>
  <w:footnote w:id="80">
    <w:p w14:paraId="04E9031A" w14:textId="77777777" w:rsidR="00101874" w:rsidRDefault="00000000" w:rsidP="00B35A77">
      <w:pPr>
        <w:pStyle w:val="Footnote"/>
        <w:bidi/>
      </w:pPr>
      <w:r>
        <w:rPr>
          <w:rStyle w:val="ac"/>
          <w:rtl/>
        </w:rPr>
        <w:footnoteRef/>
      </w:r>
      <w:r>
        <w:rPr>
          <w:rtl/>
        </w:rPr>
        <w:t>וכ"ש למש"כ ה</w:t>
      </w:r>
      <w:r>
        <w:rPr>
          <w:b/>
          <w:bCs/>
          <w:rtl/>
        </w:rPr>
        <w:t>ר"ן</w:t>
      </w:r>
      <w:r>
        <w:rPr>
          <w:rtl/>
        </w:rPr>
        <w:t xml:space="preserve"> (לעיל סז., וע"ע בע"ב) דחצי הפרה דאינו ראוי להצטרף מתבטל.</w:t>
      </w:r>
    </w:p>
  </w:footnote>
  <w:footnote w:id="81">
    <w:p w14:paraId="7A28A14F" w14:textId="77777777" w:rsidR="00101874" w:rsidRDefault="00000000" w:rsidP="00B35A77">
      <w:pPr>
        <w:pStyle w:val="Footnote"/>
        <w:bidi/>
      </w:pPr>
      <w:r>
        <w:rPr>
          <w:rStyle w:val="ac"/>
          <w:rtl/>
        </w:rPr>
        <w:footnoteRef/>
      </w:r>
      <w:r>
        <w:rPr>
          <w:rtl/>
        </w:rPr>
        <w:t>וה</w:t>
      </w:r>
      <w:r>
        <w:rPr>
          <w:b/>
          <w:bCs/>
          <w:rtl/>
        </w:rPr>
        <w:t>משך חכמה</w:t>
      </w:r>
      <w:r>
        <w:rPr>
          <w:rtl/>
        </w:rPr>
        <w:t xml:space="preserve"> (ל ז) דייק דגבי אב (פסוק ה') וגבי בעל (פסוק י"ב) איתא וקמו 'כל' נדריה. ואילו גבי נערה המאורסה כתוב (פסוק ז) וקמו 'נדריה'. ואף דהא' לא הפיר לא הוקם 'כל' הנדר, שהרי הותר חלקו, דמיגז או מיקלש.</w:t>
      </w:r>
    </w:p>
  </w:footnote>
  <w:footnote w:id="82">
    <w:p w14:paraId="03C13BA1" w14:textId="77777777" w:rsidR="00101874" w:rsidRDefault="00000000" w:rsidP="00B35A77">
      <w:pPr>
        <w:pStyle w:val="Footnote"/>
        <w:bidi/>
      </w:pPr>
      <w:r>
        <w:rPr>
          <w:rStyle w:val="ac"/>
          <w:rtl/>
        </w:rPr>
        <w:footnoteRef/>
      </w:r>
      <w:r>
        <w:rPr>
          <w:rtl/>
        </w:rPr>
        <w:t>ומ"מ ה</w:t>
      </w:r>
      <w:r>
        <w:rPr>
          <w:b/>
          <w:bCs/>
          <w:rtl/>
        </w:rPr>
        <w:t>ירושלמי</w:t>
      </w:r>
      <w:r>
        <w:rPr>
          <w:rtl/>
        </w:rPr>
        <w:t xml:space="preserve"> מסתפקת האם מהני הפרת האב בלא הבעל [שלא ילקה], כיון דאם מת הבעל נתרוקנה רשות לאב. [פי' ומוכח מזה דהאב עיקר, וכמ"ש הריטב"א]. [וע' בסמוך].</w:t>
      </w:r>
    </w:p>
  </w:footnote>
  <w:footnote w:id="83">
    <w:p w14:paraId="27194091" w14:textId="77777777" w:rsidR="00101874" w:rsidRDefault="00000000" w:rsidP="00B35A77">
      <w:pPr>
        <w:pStyle w:val="Footnote"/>
        <w:bidi/>
      </w:pPr>
      <w:r>
        <w:rPr>
          <w:rStyle w:val="ac"/>
          <w:rtl/>
        </w:rPr>
        <w:footnoteRef/>
      </w:r>
      <w:r>
        <w:rPr>
          <w:rtl/>
        </w:rPr>
        <w:t>דאילו לא אהני בשעתו ל"מ אח"כ, דכלתה דיבורו (וע' מש"כ בזה לקמן ע.).</w:t>
      </w:r>
    </w:p>
  </w:footnote>
  <w:footnote w:id="84">
    <w:p w14:paraId="0ECED38B" w14:textId="77777777" w:rsidR="00101874" w:rsidRDefault="00000000" w:rsidP="00B35A77">
      <w:pPr>
        <w:pStyle w:val="Footnote"/>
        <w:bidi/>
      </w:pPr>
      <w:r>
        <w:rPr>
          <w:rStyle w:val="ac"/>
          <w:rtl/>
        </w:rPr>
        <w:footnoteRef/>
      </w:r>
      <w:r>
        <w:rPr>
          <w:rtl/>
        </w:rPr>
        <w:t>וכח ההפרה הראשונה להתיר חלקו [ולא משום דעי"ז חל צירוף].</w:t>
      </w:r>
    </w:p>
  </w:footnote>
  <w:footnote w:id="85">
    <w:p w14:paraId="2F963F4F" w14:textId="77777777" w:rsidR="00101874" w:rsidRDefault="00000000" w:rsidP="00B35A77">
      <w:pPr>
        <w:pStyle w:val="Footnote"/>
        <w:bidi/>
      </w:pPr>
      <w:r>
        <w:rPr>
          <w:rStyle w:val="ac"/>
          <w:rtl/>
        </w:rPr>
        <w:footnoteRef/>
      </w:r>
      <w:r>
        <w:rPr>
          <w:rtl/>
        </w:rPr>
        <w:t>אך פשטות לשון ה</w:t>
      </w:r>
      <w:r>
        <w:rPr>
          <w:b/>
          <w:bCs/>
          <w:rtl/>
        </w:rPr>
        <w:t>ר"ן</w:t>
      </w:r>
      <w:r>
        <w:rPr>
          <w:rtl/>
        </w:rPr>
        <w:t xml:space="preserve"> (לעיל סז., ועד"ז ה</w:t>
      </w:r>
      <w:r>
        <w:rPr>
          <w:b/>
          <w:bCs/>
          <w:rtl/>
        </w:rPr>
        <w:t>רשב"א</w:t>
      </w:r>
      <w:r>
        <w:rPr>
          <w:rtl/>
        </w:rPr>
        <w:t xml:space="preserve"> סז. עכ"פ לגבי הבעל) דכל א' לחוד לא הוה 'מעשה הפרה' כלל.</w:t>
      </w:r>
    </w:p>
    <w:p w14:paraId="32077BF0" w14:textId="77777777" w:rsidR="00101874" w:rsidRDefault="00000000" w:rsidP="00B35A77">
      <w:pPr>
        <w:pStyle w:val="Footnote"/>
        <w:bidi/>
      </w:pPr>
      <w:r>
        <w:rPr>
          <w:rtl/>
        </w:rPr>
        <w:tab/>
        <w:t>ואפשר דכוונתם ד'קלשה טפי' לענין צירוף להתיר, ומ"מ כל א' לחוד הוה 'מעשה מתיר'. [א"נ הוה מעשה לענין להתיר מקצת. אבל לענין להתיר כולו בעי גדר מעשה שונה, וע"ע בסמוך בשם החזו"א. אך מדברי הר"ן בע"ב משמע דלא חילק עד"ז].</w:t>
      </w:r>
    </w:p>
  </w:footnote>
  <w:footnote w:id="86">
    <w:p w14:paraId="642A6F8A" w14:textId="77777777" w:rsidR="00101874" w:rsidRDefault="00000000" w:rsidP="00B35A77">
      <w:pPr>
        <w:pStyle w:val="Footnote"/>
        <w:bidi/>
      </w:pPr>
      <w:r>
        <w:rPr>
          <w:rStyle w:val="ac"/>
          <w:rtl/>
        </w:rPr>
        <w:footnoteRef/>
      </w:r>
      <w:r>
        <w:rPr>
          <w:rtl/>
        </w:rPr>
        <w:t>{ולכאורה ילפי' כן מסברא, דכיון דהתורה תולה את ההיתר בב' מעשים האלו, יש להחשיב דכל א' פועל חציו [דומיא דהא דישנה לשכירות מתחילה ועד סוף, ואף דקבעו דמי השכירות רק עבור הכל]. ועוד נתחדש בזה דאף היכא דלא השלים את כל המתיר אמרי' דכל גורם פעל המקצת, והותר חלק בלא השני}.</w:t>
      </w:r>
    </w:p>
  </w:footnote>
  <w:footnote w:id="87">
    <w:p w14:paraId="4B05FAAB" w14:textId="77777777" w:rsidR="00101874" w:rsidRDefault="00000000" w:rsidP="00B35A77">
      <w:pPr>
        <w:pStyle w:val="Footnote"/>
        <w:bidi/>
      </w:pPr>
      <w:r>
        <w:rPr>
          <w:rStyle w:val="ac"/>
          <w:rtl/>
        </w:rPr>
        <w:footnoteRef/>
      </w:r>
      <w:r>
        <w:rPr>
          <w:rtl/>
        </w:rPr>
        <w:t>{ויל"ד האם הוא משום דלא נחשב כל חצי כ'מתיר', דיש תנאי במתיר שיעשה את כולו [וכמו של"ש שיכתוב חצי לשון הגט]. או דפליג בעיקר הסברא, דהתורה הטילה את ההיתר ע"י שניהם, ומנלן דיהני כלל בלא שניהם}.</w:t>
      </w:r>
    </w:p>
  </w:footnote>
  <w:footnote w:id="88">
    <w:p w14:paraId="3F6E3D6D" w14:textId="77777777" w:rsidR="00101874" w:rsidRDefault="00000000" w:rsidP="00B35A77">
      <w:pPr>
        <w:pStyle w:val="Footnote"/>
        <w:bidi/>
      </w:pPr>
      <w:r>
        <w:rPr>
          <w:rStyle w:val="ac"/>
          <w:rtl/>
        </w:rPr>
        <w:footnoteRef/>
      </w:r>
      <w:r>
        <w:rPr>
          <w:rtl/>
        </w:rPr>
        <w:t>וכן ה</w:t>
      </w:r>
      <w:r>
        <w:rPr>
          <w:b/>
          <w:bCs/>
          <w:rtl/>
        </w:rPr>
        <w:t>קובה"ע</w:t>
      </w:r>
      <w:r>
        <w:rPr>
          <w:rtl/>
        </w:rPr>
        <w:t xml:space="preserve"> (עג יא) כתב דלכאורה בסוגיין קאי כמ"ד דב' דברים המתירים מעלים זה בלא זה. ודן האם אמרי' כן בכל דוכתא, דאף גר שמל ולא טבל יחשב מקצת גירות.</w:t>
      </w:r>
    </w:p>
  </w:footnote>
  <w:footnote w:id="89">
    <w:p w14:paraId="03374722" w14:textId="77777777" w:rsidR="00101874" w:rsidRDefault="00000000" w:rsidP="00B35A77">
      <w:pPr>
        <w:pStyle w:val="Footnote"/>
        <w:bidi/>
      </w:pPr>
      <w:r>
        <w:rPr>
          <w:rStyle w:val="ac"/>
          <w:rtl/>
        </w:rPr>
        <w:footnoteRef/>
      </w:r>
      <w:r>
        <w:rPr>
          <w:rtl/>
        </w:rPr>
        <w:t>וה</w:t>
      </w:r>
      <w:r>
        <w:rPr>
          <w:b/>
          <w:bCs/>
          <w:rtl/>
        </w:rPr>
        <w:t>קובה"ע</w:t>
      </w:r>
      <w:r>
        <w:rPr>
          <w:rtl/>
        </w:rPr>
        <w:t xml:space="preserve"> (שם) כת' דמסתבר דאסורה לאחים, אבל אין לאו גמור דלא יבנה [וכמו בסוגיין דמיקליש]. וכן אין לאו גמור דיבמה לשוק. ולמ"ד אין קידושין תופסים ביבמה לשוק, יתפוס בה קידושין 'במקצת', וכעין מקדש מעכשיו ולאחר ל' לר' יוחנן (קידושין ס.).</w:t>
      </w:r>
    </w:p>
  </w:footnote>
  <w:footnote w:id="90">
    <w:p w14:paraId="7AB0903B" w14:textId="77777777" w:rsidR="00101874" w:rsidRDefault="00000000" w:rsidP="00B35A77">
      <w:pPr>
        <w:pStyle w:val="Footnote"/>
        <w:bidi/>
      </w:pPr>
      <w:r>
        <w:rPr>
          <w:rStyle w:val="ac"/>
          <w:rtl/>
        </w:rPr>
        <w:footnoteRef/>
      </w:r>
      <w:r>
        <w:rPr>
          <w:rtl/>
        </w:rPr>
        <w:t>אבל ה</w:t>
      </w:r>
      <w:r>
        <w:rPr>
          <w:b/>
          <w:bCs/>
          <w:rtl/>
        </w:rPr>
        <w:t>רדב"ז</w:t>
      </w:r>
      <w:r>
        <w:rPr>
          <w:rtl/>
        </w:rPr>
        <w:t xml:space="preserve"> (לרמב"ם יא ט) כתב דאינו לוקה משום דהוה התראת ספק. [וה</w:t>
      </w:r>
      <w:r>
        <w:rPr>
          <w:b/>
          <w:bCs/>
          <w:rtl/>
        </w:rPr>
        <w:t>אחרונים</w:t>
      </w:r>
      <w:r>
        <w:rPr>
          <w:rtl/>
        </w:rPr>
        <w:t xml:space="preserve"> נתקשו בזה. ואפשר דנקט לישנא בעלמא, וכוונתו דאיסור קלוש דמי לאיסור ספק. ויש שפירשו דס"ל דאם לא יושלם ההפרה, שהשני קיים או מת, אינו קלוש. ולכן הוה ספק].</w:t>
      </w:r>
    </w:p>
  </w:footnote>
  <w:footnote w:id="91">
    <w:p w14:paraId="629A2012" w14:textId="77777777" w:rsidR="00101874" w:rsidRDefault="00000000" w:rsidP="00B35A77">
      <w:pPr>
        <w:pStyle w:val="Footnote"/>
        <w:bidi/>
      </w:pPr>
      <w:r>
        <w:rPr>
          <w:rStyle w:val="ac"/>
          <w:rtl/>
        </w:rPr>
        <w:footnoteRef/>
      </w:r>
      <w:r>
        <w:rPr>
          <w:rtl/>
        </w:rPr>
        <w:t>[לרבנן דהתם. והקר"א ציין דמבואר התם דלרבנן דר"מ ל"מ כלל, דלא מיגז ולא מיקליש].</w:t>
      </w:r>
    </w:p>
  </w:footnote>
  <w:footnote w:id="92">
    <w:p w14:paraId="4DCD2E07" w14:textId="77777777" w:rsidR="00101874" w:rsidRDefault="00000000" w:rsidP="00B35A77">
      <w:pPr>
        <w:pStyle w:val="Footnote"/>
        <w:bidi/>
      </w:pPr>
      <w:r>
        <w:rPr>
          <w:rStyle w:val="ac"/>
          <w:rtl/>
        </w:rPr>
        <w:footnoteRef/>
      </w:r>
      <w:r>
        <w:rPr>
          <w:rtl/>
        </w:rPr>
        <w:t>ו</w:t>
      </w:r>
      <w:r>
        <w:rPr>
          <w:b/>
          <w:bCs/>
          <w:rtl/>
        </w:rPr>
        <w:t>תוס</w:t>
      </w:r>
      <w:r>
        <w:rPr>
          <w:rtl/>
        </w:rPr>
        <w:t>' הקשו האיך מתברר חלקו של כזית.</w:t>
      </w:r>
    </w:p>
  </w:footnote>
  <w:footnote w:id="93">
    <w:p w14:paraId="536B9410" w14:textId="77777777" w:rsidR="00101874" w:rsidRDefault="00000000" w:rsidP="00B35A77">
      <w:pPr>
        <w:pStyle w:val="Footnote"/>
        <w:bidi/>
      </w:pPr>
      <w:r>
        <w:rPr>
          <w:rStyle w:val="ac"/>
          <w:rtl/>
        </w:rPr>
        <w:footnoteRef/>
      </w:r>
      <w:r>
        <w:rPr>
          <w:rtl/>
        </w:rPr>
        <w:t>משמע דהוה ספק כללי בכל ב' דברים המתירין.</w:t>
      </w:r>
    </w:p>
  </w:footnote>
  <w:footnote w:id="94">
    <w:p w14:paraId="611C1BA0" w14:textId="77777777" w:rsidR="00101874" w:rsidRDefault="00000000" w:rsidP="00B35A77">
      <w:pPr>
        <w:pStyle w:val="Footnote"/>
        <w:bidi/>
      </w:pPr>
      <w:r>
        <w:rPr>
          <w:rStyle w:val="ac"/>
          <w:rtl/>
        </w:rPr>
        <w:footnoteRef/>
      </w:r>
      <w:r>
        <w:rPr>
          <w:rtl/>
        </w:rPr>
        <w:t>וה</w:t>
      </w:r>
      <w:r>
        <w:rPr>
          <w:b/>
          <w:bCs/>
          <w:rtl/>
        </w:rPr>
        <w:t>קר"א</w:t>
      </w:r>
      <w:r>
        <w:rPr>
          <w:rtl/>
        </w:rPr>
        <w:t xml:space="preserve"> (נזיר כא:) כתב דדוקא בנדרים שייך מיגז, אבל בנזירות ודאי ל"ש.</w:t>
      </w:r>
    </w:p>
  </w:footnote>
  <w:footnote w:id="95">
    <w:p w14:paraId="0E5CC5F5" w14:textId="77777777" w:rsidR="00101874" w:rsidRDefault="00000000" w:rsidP="00B35A77">
      <w:pPr>
        <w:pStyle w:val="Footnote"/>
        <w:bidi/>
      </w:pPr>
      <w:r>
        <w:rPr>
          <w:rStyle w:val="ac"/>
          <w:rtl/>
        </w:rPr>
        <w:footnoteRef/>
      </w:r>
      <w:r>
        <w:rPr>
          <w:rtl/>
        </w:rPr>
        <w:t>ועוד יל"ד בכל שבועה, דגדר שבועה הוה משום חילול הדיבור, ואינו מתחלק לפי זיתים. ולא דמי לקונם דהוה איסור חפצא. אך ה</w:t>
      </w:r>
      <w:r>
        <w:rPr>
          <w:b/>
          <w:bCs/>
          <w:rtl/>
        </w:rPr>
        <w:t>ר"ן</w:t>
      </w:r>
      <w:r>
        <w:rPr>
          <w:rtl/>
        </w:rPr>
        <w:t xml:space="preserve"> (ד"ה ואי) כת' דבנשבע על ב' זיתים אמרי' מיגז.</w:t>
      </w:r>
    </w:p>
  </w:footnote>
  <w:footnote w:id="96">
    <w:p w14:paraId="18231303" w14:textId="77777777" w:rsidR="00101874" w:rsidRDefault="00000000" w:rsidP="00B35A77">
      <w:pPr>
        <w:pStyle w:val="Footnote"/>
        <w:bidi/>
      </w:pPr>
      <w:r>
        <w:rPr>
          <w:rStyle w:val="ac"/>
          <w:rtl/>
        </w:rPr>
        <w:footnoteRef/>
      </w:r>
      <w:r>
        <w:rPr>
          <w:rtl/>
        </w:rPr>
        <w:t>ואפשר דכה"ג לכו"ע הדין דמיקליש, ואינו לוקה. [ויל"ע האם נימא דבכה"ג ל"מ נתרוקנה]. א"נ לא חל כלל, דלבי"ש ל"ל מיקליש. [לצד דעצם צירוף ההפרה לא תליא במיגז ומיקליש].</w:t>
      </w:r>
    </w:p>
  </w:footnote>
  <w:footnote w:id="97">
    <w:p w14:paraId="149D06C0" w14:textId="77777777" w:rsidR="00101874" w:rsidRDefault="00000000" w:rsidP="00B35A77">
      <w:pPr>
        <w:pStyle w:val="Footnote"/>
        <w:bidi/>
      </w:pPr>
      <w:r>
        <w:rPr>
          <w:rStyle w:val="ac"/>
          <w:rtl/>
        </w:rPr>
        <w:footnoteRef/>
      </w:r>
      <w:r>
        <w:rPr>
          <w:rtl/>
        </w:rPr>
        <w:t>וצ"ל דעדיף טפי לומר מיגז גייז [שמתייחד ההיתר בפנ"ע והאיסור בפנ"ע], היכא דאפשר. {ועפ"ז י"ל דשורש הספק האם אמרי' מיגז, או דלא מהני לייחד ההיתר במקום א', וממילא מיקלש קליש}.</w:t>
      </w:r>
    </w:p>
  </w:footnote>
  <w:footnote w:id="98">
    <w:p w14:paraId="6718B11D" w14:textId="77777777" w:rsidR="00101874" w:rsidRDefault="00000000" w:rsidP="00B35A77">
      <w:pPr>
        <w:pStyle w:val="Footnote"/>
        <w:bidi/>
      </w:pPr>
      <w:r>
        <w:rPr>
          <w:rStyle w:val="ac"/>
          <w:rtl/>
        </w:rPr>
        <w:footnoteRef/>
      </w:r>
      <w:r>
        <w:rPr>
          <w:rtl/>
        </w:rPr>
        <w:t xml:space="preserve">ובפשוטו לפ"ז הפרת הבעל הוה למפרע כמו היתר חכם. אבל </w:t>
      </w:r>
      <w:r>
        <w:rPr>
          <w:b/>
          <w:bCs/>
          <w:rtl/>
        </w:rPr>
        <w:t>תוס</w:t>
      </w:r>
      <w:r>
        <w:rPr>
          <w:rtl/>
        </w:rPr>
        <w:t>' (נזיר כב.) הביאו תי' א' דיש חילוק בין היתר חכם, דהוה כמי שלא נדר מעולם, ואילו הפרת בעל הוה גזיה"כ [בלא חרטה ופתח] ואף דמיעקר קעקר חשיב כאילו נשאר עליה נדר קצת. [וה</w:t>
      </w:r>
      <w:r>
        <w:rPr>
          <w:b/>
          <w:bCs/>
          <w:rtl/>
        </w:rPr>
        <w:t>אחרונים</w:t>
      </w:r>
      <w:r>
        <w:rPr>
          <w:rtl/>
        </w:rPr>
        <w:t xml:space="preserve"> דנו לפרש, וע' לקמן עז: ופג.]</w:t>
      </w:r>
    </w:p>
  </w:footnote>
  <w:footnote w:id="99">
    <w:p w14:paraId="394F9CAC" w14:textId="77777777" w:rsidR="00101874" w:rsidRDefault="00000000" w:rsidP="00B35A77">
      <w:pPr>
        <w:pStyle w:val="Footnote"/>
        <w:bidi/>
      </w:pPr>
      <w:r>
        <w:rPr>
          <w:rStyle w:val="ac"/>
          <w:rtl/>
        </w:rPr>
        <w:footnoteRef/>
      </w:r>
      <w:r>
        <w:rPr>
          <w:rtl/>
        </w:rPr>
        <w:t>[לדעת רוב ראשונים נפשט דמיגז גייז, וע"ע לקמן עז:].</w:t>
      </w:r>
    </w:p>
  </w:footnote>
  <w:footnote w:id="100">
    <w:p w14:paraId="3E3A44FB" w14:textId="77777777" w:rsidR="00101874" w:rsidRDefault="00000000" w:rsidP="00B35A77">
      <w:pPr>
        <w:pStyle w:val="Footnote"/>
        <w:bidi/>
      </w:pPr>
      <w:r>
        <w:rPr>
          <w:rStyle w:val="ac"/>
          <w:rtl/>
        </w:rPr>
        <w:footnoteRef/>
      </w:r>
      <w:r>
        <w:rPr>
          <w:rtl/>
        </w:rPr>
        <w:t>[ומהני שותפות האב והבעל להפר, ואף דהאי מיקליש והאי מיגז. וצ"ל דלצירוף עצם ההפרה לא תליא בגדר מיגז ומיקליש, אלא דהוה תוספת בעלמא].</w:t>
      </w:r>
    </w:p>
  </w:footnote>
  <w:footnote w:id="101">
    <w:p w14:paraId="5C752A7F" w14:textId="77777777" w:rsidR="00101874" w:rsidRDefault="00000000" w:rsidP="00B35A77">
      <w:pPr>
        <w:pStyle w:val="Footnote"/>
        <w:bidi/>
      </w:pPr>
      <w:r>
        <w:rPr>
          <w:rStyle w:val="ac"/>
          <w:rtl/>
        </w:rPr>
        <w:footnoteRef/>
      </w:r>
      <w:r>
        <w:rPr>
          <w:rtl/>
        </w:rPr>
        <w:t>משמע דלחצי אי"צ שותפות וצירוף. ועד"ז כת' ה</w:t>
      </w:r>
      <w:r>
        <w:rPr>
          <w:b/>
          <w:bCs/>
          <w:rtl/>
        </w:rPr>
        <w:t>רשב"א</w:t>
      </w:r>
      <w:r>
        <w:rPr>
          <w:rtl/>
        </w:rPr>
        <w:t xml:space="preserve"> (סז.) דהגמ' דהיקם ונשאל על הקמתו קאי בבעל, דאב לחוד הו' מעשה הפרה.</w:t>
      </w:r>
    </w:p>
  </w:footnote>
  <w:footnote w:id="102">
    <w:p w14:paraId="15EC37C2" w14:textId="77777777" w:rsidR="00101874" w:rsidRDefault="00000000" w:rsidP="00B35A77">
      <w:pPr>
        <w:pStyle w:val="Footnote"/>
        <w:bidi/>
      </w:pPr>
      <w:r>
        <w:rPr>
          <w:rStyle w:val="ac"/>
          <w:rtl/>
        </w:rPr>
        <w:footnoteRef/>
      </w:r>
      <w:r>
        <w:rPr>
          <w:rtl/>
        </w:rPr>
        <w:t>אלא דהירושלמי ס"ל דהפרת הבעל ל"מ כלל, והפרת האב מהני לעשות מיקליש, דאינו לוקה.</w:t>
      </w:r>
    </w:p>
  </w:footnote>
  <w:footnote w:id="103">
    <w:p w14:paraId="2223DD5A" w14:textId="77777777" w:rsidR="00101874" w:rsidRDefault="00000000" w:rsidP="00B35A77">
      <w:pPr>
        <w:pStyle w:val="Footnote"/>
        <w:bidi/>
      </w:pPr>
      <w:r>
        <w:rPr>
          <w:rStyle w:val="ac"/>
          <w:rtl/>
        </w:rPr>
        <w:footnoteRef/>
      </w:r>
      <w:r>
        <w:rPr>
          <w:rtl/>
        </w:rPr>
        <w:t>וילה"ק כן אף לדברי הרא"מ, דמבואר דבי"ה ס"ל דאף בהפרת האב מיקליש.</w:t>
      </w:r>
    </w:p>
  </w:footnote>
  <w:footnote w:id="104">
    <w:p w14:paraId="54EF914C" w14:textId="77777777" w:rsidR="00101874" w:rsidRDefault="00000000" w:rsidP="00B35A77">
      <w:pPr>
        <w:pStyle w:val="Footnote"/>
        <w:bidi/>
      </w:pPr>
      <w:r>
        <w:rPr>
          <w:rStyle w:val="ac"/>
          <w:rtl/>
        </w:rPr>
        <w:footnoteRef/>
      </w:r>
      <w:r>
        <w:rPr>
          <w:rtl/>
        </w:rPr>
        <w:t>וה</w:t>
      </w:r>
      <w:r>
        <w:rPr>
          <w:b/>
          <w:bCs/>
          <w:rtl/>
        </w:rPr>
        <w:t>חזו"א</w:t>
      </w:r>
      <w:r>
        <w:rPr>
          <w:rtl/>
        </w:rPr>
        <w:t xml:space="preserve"> (קלו ה) הביא דה</w:t>
      </w:r>
      <w:r>
        <w:rPr>
          <w:b/>
          <w:bCs/>
          <w:rtl/>
        </w:rPr>
        <w:t xml:space="preserve">רמב"ם </w:t>
      </w:r>
      <w:r>
        <w:rPr>
          <w:rtl/>
        </w:rPr>
        <w:t>סתם דאינו לוקה, ומשמע אפי' לאחר כמה ימים, ואפי' ששמע האב ולא הפר. ולא אמרי' דכיון דהאב קיימו בטלה הקלישות.</w:t>
      </w:r>
    </w:p>
  </w:footnote>
  <w:footnote w:id="105">
    <w:p w14:paraId="05A5F504" w14:textId="77777777" w:rsidR="00101874" w:rsidRDefault="00000000" w:rsidP="00B35A77">
      <w:pPr>
        <w:pStyle w:val="Footnote"/>
        <w:bidi/>
      </w:pPr>
      <w:r>
        <w:rPr>
          <w:rStyle w:val="ac"/>
          <w:rtl/>
        </w:rPr>
        <w:footnoteRef/>
      </w:r>
      <w:r>
        <w:rPr>
          <w:rtl/>
        </w:rPr>
        <w:t>[ובאמת אין סיבה שיותר חלק א' יותר מהשני. וכה"ג המקדש א' מב' נשים דיש סיבת חלות על א' מהב', ואין סיבה דיחול על א' מסויים. ומ"מ דינם כספק. וע' מה שהו' לעיל נו.].</w:t>
      </w:r>
    </w:p>
  </w:footnote>
  <w:footnote w:id="106">
    <w:p w14:paraId="4AB55D37" w14:textId="77777777" w:rsidR="00101874" w:rsidRDefault="00000000" w:rsidP="00B35A77">
      <w:pPr>
        <w:pStyle w:val="Footnote"/>
        <w:bidi/>
      </w:pPr>
      <w:r>
        <w:rPr>
          <w:rStyle w:val="ac"/>
          <w:rtl/>
        </w:rPr>
        <w:footnoteRef/>
      </w:r>
      <w:r>
        <w:rPr>
          <w:rtl/>
        </w:rPr>
        <w:t>{ובפשוטו כוונתו דדמי למקדש א' מב' נשים, דאף דחלות הקידושין אינו מסויים בשום א' מהם, מ"מ הדין שאם יבא על שניהם חייב חטאת, דבין שניהם יש איסור גמור. ויש שפי' דהוה סברא בגדר ההיתר דמיגז, דמהני להתיר את כלל האיסור דאין כאן ב' זיתי איסור. אבל לא חל היתר על פרטי. ועוד יל"פ כוונתו דמאי חזית לחלק ממזרח למערב, אולי מצפון לדרום, ונמצא שאכל חצי שיעור}.</w:t>
      </w:r>
    </w:p>
  </w:footnote>
  <w:footnote w:id="107">
    <w:p w14:paraId="2AC5DAC0" w14:textId="77777777" w:rsidR="00101874" w:rsidRDefault="00000000" w:rsidP="00B35A77">
      <w:pPr>
        <w:pStyle w:val="Footnote"/>
        <w:bidi/>
      </w:pPr>
      <w:r>
        <w:rPr>
          <w:rStyle w:val="ac"/>
          <w:rtl/>
        </w:rPr>
        <w:footnoteRef/>
      </w:r>
      <w:r>
        <w:rPr>
          <w:rtl/>
        </w:rPr>
        <w:t>[ויל"ד האם נחשב כתנאי שאוסר הנאה רק בצורה של מעשה אכילה. ויל"ע דא"כ אפשר דיצטרף אכילת היתר [של הכזית שהופר] להחשב מעשה אכילה. וע"כ צ"ל דבעי אכילה מהקונם].</w:t>
      </w:r>
    </w:p>
  </w:footnote>
  <w:footnote w:id="108">
    <w:p w14:paraId="0365D471" w14:textId="77777777" w:rsidR="00101874" w:rsidRDefault="00000000" w:rsidP="00B35A77">
      <w:pPr>
        <w:pStyle w:val="Footnote"/>
        <w:bidi/>
      </w:pPr>
      <w:r>
        <w:rPr>
          <w:rStyle w:val="ac"/>
          <w:rtl/>
        </w:rPr>
        <w:footnoteRef/>
      </w:r>
      <w:r>
        <w:rPr>
          <w:rtl/>
        </w:rPr>
        <w:t>וה</w:t>
      </w:r>
      <w:r>
        <w:rPr>
          <w:b/>
          <w:bCs/>
          <w:rtl/>
        </w:rPr>
        <w:t>ר"ן</w:t>
      </w:r>
      <w:r>
        <w:rPr>
          <w:rtl/>
        </w:rPr>
        <w:t xml:space="preserve"> הביא מהגמ' (לעיל ח.) נדר גדול [ולשיטתו לעיל ח.]. אבל דעת ה</w:t>
      </w:r>
      <w:r>
        <w:rPr>
          <w:b/>
          <w:bCs/>
          <w:rtl/>
        </w:rPr>
        <w:t>רא"ש</w:t>
      </w:r>
      <w:r>
        <w:rPr>
          <w:rtl/>
        </w:rPr>
        <w:t xml:space="preserve"> (שם) קאי בנדרי מצוה [ולא שבועה]. ומ"מ ה</w:t>
      </w:r>
      <w:r>
        <w:rPr>
          <w:b/>
          <w:bCs/>
          <w:rtl/>
        </w:rPr>
        <w:t>גהש"ס</w:t>
      </w:r>
      <w:r>
        <w:rPr>
          <w:rtl/>
        </w:rPr>
        <w:t xml:space="preserve"> ציין דלקמן פ: מבואר דבכלל נדר שבועה.</w:t>
      </w:r>
    </w:p>
  </w:footnote>
  <w:footnote w:id="109">
    <w:p w14:paraId="74939A9C" w14:textId="77777777" w:rsidR="00101874" w:rsidRDefault="00000000" w:rsidP="00B35A77">
      <w:pPr>
        <w:pStyle w:val="Footnote"/>
        <w:bidi/>
      </w:pPr>
      <w:r>
        <w:rPr>
          <w:rStyle w:val="ac"/>
          <w:rtl/>
        </w:rPr>
        <w:footnoteRef/>
      </w:r>
      <w:r>
        <w:rPr>
          <w:rtl/>
        </w:rPr>
        <w:t>וב</w:t>
      </w:r>
      <w:r>
        <w:rPr>
          <w:b/>
          <w:bCs/>
          <w:rtl/>
        </w:rPr>
        <w:t>שו"ת רע"א</w:t>
      </w:r>
      <w:r>
        <w:rPr>
          <w:rtl/>
        </w:rPr>
        <w:t xml:space="preserve"> (ק' קצ) נסתפק באיסורי הנאה שנלמדו מקרא דלא תאכלו (ע' פסחים כב), האם שיעורם בכזית, כיון דנכתב בלשון אכילה. ונקט דמ"מ שיעור הנאה בפרוטה.</w:t>
      </w:r>
    </w:p>
  </w:footnote>
  <w:footnote w:id="110">
    <w:p w14:paraId="5D9F4F47" w14:textId="77777777" w:rsidR="00101874" w:rsidRDefault="00000000" w:rsidP="00B35A77">
      <w:pPr>
        <w:pStyle w:val="Footnote"/>
        <w:bidi/>
      </w:pPr>
      <w:r>
        <w:rPr>
          <w:rStyle w:val="ac"/>
          <w:rtl/>
        </w:rPr>
        <w:footnoteRef/>
      </w:r>
      <w:r>
        <w:rPr>
          <w:rtl/>
        </w:rPr>
        <w:t>וה</w:t>
      </w:r>
      <w:r>
        <w:rPr>
          <w:b/>
          <w:bCs/>
          <w:rtl/>
        </w:rPr>
        <w:t>קה"י</w:t>
      </w:r>
      <w:r>
        <w:rPr>
          <w:rtl/>
        </w:rPr>
        <w:t xml:space="preserve"> (לח) ביאר דאכילה נחשב הנאה חשובה, וכיון דיש שם אכילה על כזית נחשב הנאה. ואף דהאוכל כזית הקדש אינו חייב בלא פרוטה, היינו משום דבמעילה בהקדש יש תנאי שיהא חסר להקדש, אבל בקונמות ל"ש תנאי זה. [עי"ש שדן בגדר קונם כללי].</w:t>
      </w:r>
    </w:p>
  </w:footnote>
  <w:footnote w:id="111">
    <w:p w14:paraId="43B13354" w14:textId="77777777" w:rsidR="00101874" w:rsidRDefault="00000000" w:rsidP="00B35A77">
      <w:pPr>
        <w:pStyle w:val="Footnote"/>
        <w:bidi/>
      </w:pPr>
      <w:r>
        <w:rPr>
          <w:rStyle w:val="ac"/>
          <w:rtl/>
        </w:rPr>
        <w:footnoteRef/>
      </w:r>
      <w:r>
        <w:rPr>
          <w:rtl/>
        </w:rPr>
        <w:t>וב</w:t>
      </w:r>
      <w:r>
        <w:rPr>
          <w:b/>
          <w:bCs/>
          <w:rtl/>
        </w:rPr>
        <w:t>חי' ר"א מן ההר</w:t>
      </w:r>
      <w:r>
        <w:rPr>
          <w:rtl/>
        </w:rPr>
        <w:t xml:space="preserve"> ביאר [ע"פ דברי ההשלמה, ובסו"ד חלק ע"ז] דאפי' למ"ד מיקלש, לא חשבינן להפרה כשתיקה, דנימא קיים לה הבעל. אלא הוה הפרה ולא קיום, אע"פ שאינה מעולה. והאב מתיר את הנדר ביום שנתרוקנה, דהוה כיום שמיעה.</w:t>
      </w:r>
    </w:p>
  </w:footnote>
  <w:footnote w:id="112">
    <w:p w14:paraId="000B03DF" w14:textId="77777777" w:rsidR="00101874" w:rsidRDefault="00000000" w:rsidP="00B35A77">
      <w:pPr>
        <w:pStyle w:val="Footnote"/>
        <w:bidi/>
      </w:pPr>
      <w:r>
        <w:rPr>
          <w:rStyle w:val="ac"/>
          <w:rtl/>
        </w:rPr>
        <w:footnoteRef/>
      </w:r>
      <w:r>
        <w:rPr>
          <w:rtl/>
        </w:rPr>
        <w:t>וכן ה</w:t>
      </w:r>
      <w:r>
        <w:rPr>
          <w:b/>
          <w:bCs/>
          <w:rtl/>
        </w:rPr>
        <w:t>רשב"א</w:t>
      </w:r>
      <w:r>
        <w:rPr>
          <w:rtl/>
        </w:rPr>
        <w:t xml:space="preserve"> הביא 'ויש לפרש' דדוקא מת ביום שהפר, דאל"כ כיון דאין הפרתו מתירה, הוה כאילו שתק.</w:t>
      </w:r>
    </w:p>
    <w:p w14:paraId="41A03A22" w14:textId="77777777" w:rsidR="00101874" w:rsidRDefault="00000000" w:rsidP="00B35A77">
      <w:pPr>
        <w:pStyle w:val="Footnote"/>
        <w:bidi/>
      </w:pPr>
      <w:r>
        <w:rPr>
          <w:rtl/>
        </w:rPr>
        <w:tab/>
        <w:t>אבל המאירי חלק דאע"פ דאין הפרתו כדי להתירה, מ"מ אינו כשתיקה. [ד'שתיקה' כהקמה, אבל אל"כ מהני נתרוקנה].</w:t>
      </w:r>
    </w:p>
  </w:footnote>
  <w:footnote w:id="113">
    <w:p w14:paraId="3AE30611" w14:textId="77777777" w:rsidR="00101874" w:rsidRDefault="00000000" w:rsidP="00B35A77">
      <w:pPr>
        <w:pStyle w:val="Footnote"/>
        <w:bidi/>
      </w:pPr>
      <w:r>
        <w:rPr>
          <w:rStyle w:val="ac"/>
          <w:rtl/>
        </w:rPr>
        <w:footnoteRef/>
      </w:r>
      <w:r>
        <w:rPr>
          <w:rtl/>
        </w:rPr>
        <w:t>וה</w:t>
      </w:r>
      <w:r>
        <w:rPr>
          <w:b/>
          <w:bCs/>
          <w:rtl/>
        </w:rPr>
        <w:t>שיטמ"ק</w:t>
      </w:r>
      <w:r>
        <w:rPr>
          <w:rtl/>
        </w:rPr>
        <w:t xml:space="preserve"> (בשם הריטב"א ופירוש) כתב דכל שלא פשע בעל בהפרה, בזה הוא דיפר האב אחר מות הבעל.</w:t>
      </w:r>
    </w:p>
  </w:footnote>
  <w:footnote w:id="114">
    <w:p w14:paraId="326C87E1" w14:textId="77777777" w:rsidR="00101874" w:rsidRDefault="00000000" w:rsidP="00B35A77">
      <w:pPr>
        <w:pStyle w:val="Footnote"/>
        <w:bidi/>
      </w:pPr>
      <w:r>
        <w:rPr>
          <w:rStyle w:val="ac"/>
          <w:rtl/>
        </w:rPr>
        <w:footnoteRef/>
      </w:r>
      <w:r>
        <w:rPr>
          <w:rtl/>
        </w:rPr>
        <w:t>ועפ"ז אפשר היכא דהארוס גילה דעתו שאינו רוצה בנדר,</w:t>
      </w:r>
    </w:p>
  </w:footnote>
  <w:footnote w:id="115">
    <w:p w14:paraId="08A58414" w14:textId="77777777" w:rsidR="00101874" w:rsidRDefault="00000000" w:rsidP="00B35A77">
      <w:pPr>
        <w:pStyle w:val="Footnote"/>
        <w:bidi/>
      </w:pPr>
      <w:r>
        <w:rPr>
          <w:rStyle w:val="ac"/>
          <w:rtl/>
        </w:rPr>
        <w:footnoteRef/>
      </w:r>
      <w:r>
        <w:rPr>
          <w:rtl/>
        </w:rPr>
        <w:t>[ומשמע דה"ה להיפך, שהפיר האב ולא הארוס].</w:t>
      </w:r>
    </w:p>
  </w:footnote>
  <w:footnote w:id="116">
    <w:p w14:paraId="50C8B5BA" w14:textId="77777777" w:rsidR="00101874" w:rsidRDefault="00000000" w:rsidP="00B35A77">
      <w:pPr>
        <w:pStyle w:val="Footnote"/>
        <w:bidi/>
      </w:pPr>
      <w:r>
        <w:rPr>
          <w:rStyle w:val="ac"/>
          <w:rtl/>
        </w:rPr>
        <w:footnoteRef/>
      </w:r>
      <w:r>
        <w:rPr>
          <w:rtl/>
        </w:rPr>
        <w:t>וכת' דאפי' למ"ד מיקליש קליש כל א' מיקליש דנפשיה. [ולא אמרי' דלא נגמרה הפרתו עד שיפר הב', ועבר יום שמעו]. וע' בסמוך.</w:t>
      </w:r>
    </w:p>
  </w:footnote>
  <w:footnote w:id="117">
    <w:p w14:paraId="3EF07ED5" w14:textId="77777777" w:rsidR="00101874" w:rsidRDefault="00000000" w:rsidP="00B35A77">
      <w:pPr>
        <w:pStyle w:val="Footnote"/>
        <w:bidi/>
      </w:pPr>
      <w:r>
        <w:rPr>
          <w:rStyle w:val="ac"/>
          <w:rtl/>
        </w:rPr>
        <w:footnoteRef/>
      </w:r>
      <w:r>
        <w:rPr>
          <w:rtl/>
        </w:rPr>
        <w:t>יל"ד אי כוונת הרמב"ן לכלל גמור, דכל היכא דהארוס לא היה יכול להפר ל"ש נתרוקנה. או דקאי דוקא בגדר יום שמעו.</w:t>
      </w:r>
    </w:p>
  </w:footnote>
  <w:footnote w:id="118">
    <w:p w14:paraId="2B3E7830" w14:textId="77777777" w:rsidR="00101874" w:rsidRDefault="00000000" w:rsidP="00B35A77">
      <w:pPr>
        <w:pStyle w:val="Footnote"/>
        <w:bidi/>
      </w:pPr>
      <w:r>
        <w:rPr>
          <w:rStyle w:val="ac"/>
          <w:rtl/>
        </w:rPr>
        <w:footnoteRef/>
      </w:r>
      <w:r>
        <w:rPr>
          <w:rtl/>
        </w:rPr>
        <w:t>וה</w:t>
      </w:r>
      <w:r>
        <w:rPr>
          <w:b/>
          <w:bCs/>
          <w:rtl/>
        </w:rPr>
        <w:t>סמ"ג</w:t>
      </w:r>
      <w:r>
        <w:rPr>
          <w:rtl/>
        </w:rPr>
        <w:t xml:space="preserve"> ציין דמקור הרמב"ם מהברייתא (לקמן עב. עי"ש).</w:t>
      </w:r>
    </w:p>
  </w:footnote>
  <w:footnote w:id="119">
    <w:p w14:paraId="169595DE" w14:textId="77777777" w:rsidR="00101874" w:rsidRDefault="00000000" w:rsidP="00B35A77">
      <w:pPr>
        <w:pStyle w:val="Footnote"/>
        <w:bidi/>
      </w:pPr>
      <w:r>
        <w:rPr>
          <w:rStyle w:val="ac"/>
          <w:rtl/>
        </w:rPr>
        <w:footnoteRef/>
      </w:r>
      <w:r>
        <w:rPr>
          <w:rtl/>
        </w:rPr>
        <w:t>וה</w:t>
      </w:r>
      <w:r>
        <w:rPr>
          <w:b/>
          <w:bCs/>
          <w:rtl/>
        </w:rPr>
        <w:t>גר"א</w:t>
      </w:r>
      <w:r>
        <w:rPr>
          <w:rtl/>
        </w:rPr>
        <w:t xml:space="preserve"> (רלד יג) דייק דכ"ד ה</w:t>
      </w:r>
      <w:r>
        <w:rPr>
          <w:b/>
          <w:bCs/>
          <w:rtl/>
        </w:rPr>
        <w:t>רמב"ם</w:t>
      </w:r>
      <w:r>
        <w:rPr>
          <w:rtl/>
        </w:rPr>
        <w:t xml:space="preserve"> (יא טז), דכיון דנתרוקנה אי"צ יום א'.</w:t>
      </w:r>
    </w:p>
  </w:footnote>
  <w:footnote w:id="120">
    <w:p w14:paraId="03A3239E" w14:textId="77777777" w:rsidR="00101874" w:rsidRDefault="00000000" w:rsidP="00B35A77">
      <w:pPr>
        <w:pStyle w:val="Footnote"/>
        <w:bidi/>
      </w:pPr>
      <w:r>
        <w:rPr>
          <w:rStyle w:val="ac"/>
          <w:rtl/>
        </w:rPr>
        <w:footnoteRef/>
      </w:r>
      <w:r>
        <w:rPr>
          <w:rtl/>
        </w:rPr>
        <w:t>ומבואר דאילו לא נסתלק הגזיזה [עכ"פ למ"ד מיגז גייז], מצטרף המשך הפרת הבעל. [ולא בעינן צירוף מחודש].</w:t>
      </w:r>
    </w:p>
  </w:footnote>
  <w:footnote w:id="121">
    <w:p w14:paraId="249A2031" w14:textId="77777777" w:rsidR="00101874" w:rsidRDefault="00000000" w:rsidP="00B35A77">
      <w:pPr>
        <w:pStyle w:val="Footnote"/>
        <w:bidi/>
      </w:pPr>
      <w:r>
        <w:rPr>
          <w:rStyle w:val="ac"/>
          <w:rtl/>
        </w:rPr>
        <w:footnoteRef/>
      </w:r>
      <w:r>
        <w:rPr>
          <w:rtl/>
        </w:rPr>
        <w:t>[ודומה למש"כ התוס', אלא דתוס' ס"ל דהוה תנאי שיהא ראוי לצירוף. ואילו לרא"ש מבואר דההפרה הראשון פועל בסיום הנדר].</w:t>
      </w:r>
    </w:p>
  </w:footnote>
  <w:footnote w:id="122">
    <w:p w14:paraId="47D1CFB1" w14:textId="77777777" w:rsidR="00101874" w:rsidRDefault="00000000" w:rsidP="00B35A77">
      <w:pPr>
        <w:pStyle w:val="Footnote"/>
        <w:bidi/>
      </w:pPr>
      <w:r>
        <w:rPr>
          <w:rStyle w:val="ac"/>
          <w:rtl/>
        </w:rPr>
        <w:footnoteRef/>
      </w:r>
      <w:r>
        <w:rPr>
          <w:rtl/>
        </w:rPr>
        <w:t>וכתב דה</w:t>
      </w:r>
      <w:r>
        <w:rPr>
          <w:b/>
          <w:bCs/>
          <w:rtl/>
        </w:rPr>
        <w:t>רא"ש</w:t>
      </w:r>
      <w:r>
        <w:rPr>
          <w:rtl/>
        </w:rPr>
        <w:t xml:space="preserve"> לשיטתו ס"ל (לעיל סז.) דאין הפרה אחר הפרה, דהפרה הראשון הקליש ולא בטלה. אבל ה</w:t>
      </w:r>
      <w:r>
        <w:rPr>
          <w:b/>
          <w:bCs/>
          <w:rtl/>
        </w:rPr>
        <w:t>ר"ן</w:t>
      </w:r>
      <w:r>
        <w:rPr>
          <w:rtl/>
        </w:rPr>
        <w:t xml:space="preserve"> (שם) כתב דבטלה הפרה ראשונה, ויש הפרה אחר הפרה. [אבל ה</w:t>
      </w:r>
      <w:r>
        <w:rPr>
          <w:b/>
          <w:bCs/>
          <w:rtl/>
        </w:rPr>
        <w:t>ר"ן</w:t>
      </w:r>
      <w:r>
        <w:rPr>
          <w:rtl/>
        </w:rPr>
        <w:t xml:space="preserve"> (לקמן סט.) כתב דדוקא היכא דמת בטלה הפרתו. וה</w:t>
      </w:r>
      <w:r>
        <w:rPr>
          <w:b/>
          <w:bCs/>
          <w:rtl/>
        </w:rPr>
        <w:t>גרנ"ט</w:t>
      </w:r>
      <w:r>
        <w:rPr>
          <w:rtl/>
        </w:rPr>
        <w:t xml:space="preserve"> נקט דלאו דוקא].</w:t>
      </w:r>
    </w:p>
  </w:footnote>
  <w:footnote w:id="123">
    <w:p w14:paraId="5719959D" w14:textId="77777777" w:rsidR="00101874" w:rsidRDefault="00000000" w:rsidP="00B35A77">
      <w:pPr>
        <w:pStyle w:val="Footnote"/>
        <w:bidi/>
      </w:pPr>
      <w:r>
        <w:rPr>
          <w:rStyle w:val="ac"/>
          <w:rtl/>
        </w:rPr>
        <w:footnoteRef/>
      </w:r>
      <w:r>
        <w:rPr>
          <w:rtl/>
        </w:rPr>
        <w:t>[וצ"ב דלמ"ד מיגז מהני הפרת א' לבד להתיר חציו הא', ואילו חציו הב' צריך הפרת תרוייהו. ואפשר דאף הפרת הראשון הוה בצירוף השני, כיון דהיה ראוי להפר].</w:t>
      </w:r>
    </w:p>
  </w:footnote>
  <w:footnote w:id="124">
    <w:p w14:paraId="0B8D797C" w14:textId="77777777" w:rsidR="00101874" w:rsidRDefault="00000000" w:rsidP="00B35A77">
      <w:pPr>
        <w:pStyle w:val="Footnote"/>
        <w:bidi/>
      </w:pPr>
      <w:r>
        <w:rPr>
          <w:rStyle w:val="ac"/>
          <w:rtl/>
        </w:rPr>
        <w:footnoteRef/>
      </w:r>
      <w:r>
        <w:rPr>
          <w:rtl/>
        </w:rPr>
        <w:t>וה</w:t>
      </w:r>
      <w:r>
        <w:rPr>
          <w:b/>
          <w:bCs/>
          <w:rtl/>
        </w:rPr>
        <w:t>ר"ן</w:t>
      </w:r>
      <w:r>
        <w:rPr>
          <w:rtl/>
        </w:rPr>
        <w:t xml:space="preserve"> (לקמן עא:) כתב דאף דבטלה הפרתו, מ"מ אהני הראשון דהנדר אינו עומד להפרת ארוס [וי"ל עד"ז כאן].</w:t>
      </w:r>
    </w:p>
  </w:footnote>
  <w:footnote w:id="125">
    <w:p w14:paraId="4D7A4E88" w14:textId="77777777" w:rsidR="00101874" w:rsidRDefault="00000000" w:rsidP="00B35A77">
      <w:pPr>
        <w:pStyle w:val="Footnote"/>
        <w:bidi/>
      </w:pPr>
      <w:r>
        <w:rPr>
          <w:rStyle w:val="ac"/>
          <w:rtl/>
        </w:rPr>
        <w:footnoteRef/>
      </w:r>
      <w:r>
        <w:rPr>
          <w:rtl/>
        </w:rPr>
        <w:t>וכן דייק ה</w:t>
      </w:r>
      <w:r>
        <w:rPr>
          <w:b/>
          <w:bCs/>
          <w:rtl/>
        </w:rPr>
        <w:t>אבנ"נ</w:t>
      </w:r>
      <w:r>
        <w:rPr>
          <w:rtl/>
        </w:rPr>
        <w:t xml:space="preserve"> (שא) מדברי ה</w:t>
      </w:r>
      <w:r>
        <w:rPr>
          <w:b/>
          <w:bCs/>
          <w:rtl/>
        </w:rPr>
        <w:t>ר"ן</w:t>
      </w:r>
      <w:r>
        <w:rPr>
          <w:rtl/>
        </w:rPr>
        <w:t xml:space="preserve"> (במשנה לעיל סז.) דאף דקיים חבירו, לא בטלה קלישות דידיה. אך דייק דה</w:t>
      </w:r>
      <w:r>
        <w:rPr>
          <w:b/>
          <w:bCs/>
          <w:rtl/>
        </w:rPr>
        <w:t>מפרש</w:t>
      </w:r>
      <w:r>
        <w:rPr>
          <w:rtl/>
        </w:rPr>
        <w:t xml:space="preserve"> (וכן ה</w:t>
      </w:r>
      <w:r>
        <w:rPr>
          <w:b/>
          <w:bCs/>
          <w:rtl/>
        </w:rPr>
        <w:t>רא"ש</w:t>
      </w:r>
      <w:r>
        <w:rPr>
          <w:rtl/>
        </w:rPr>
        <w:t>) ס"ל דבטלה לקלישות. [וצ"ב דהרא"ש סותר למש"כ כאן].</w:t>
      </w:r>
    </w:p>
  </w:footnote>
  <w:footnote w:id="126">
    <w:p w14:paraId="682391FE" w14:textId="77777777" w:rsidR="00101874" w:rsidRDefault="00000000" w:rsidP="00B35A77">
      <w:pPr>
        <w:pStyle w:val="Footnote"/>
        <w:bidi/>
      </w:pPr>
      <w:r>
        <w:rPr>
          <w:rStyle w:val="ac"/>
          <w:rtl/>
        </w:rPr>
        <w:footnoteRef/>
      </w:r>
      <w:r>
        <w:rPr>
          <w:rtl/>
        </w:rPr>
        <w:t>אבל ה</w:t>
      </w:r>
      <w:r>
        <w:rPr>
          <w:b/>
          <w:bCs/>
          <w:rtl/>
        </w:rPr>
        <w:t>ר"ן</w:t>
      </w:r>
      <w:r>
        <w:rPr>
          <w:rtl/>
        </w:rPr>
        <w:t xml:space="preserve"> (עא:) הביא דדעת ה</w:t>
      </w:r>
      <w:r>
        <w:rPr>
          <w:b/>
          <w:bCs/>
          <w:rtl/>
        </w:rPr>
        <w:t>תוס</w:t>
      </w:r>
      <w:r>
        <w:rPr>
          <w:rtl/>
        </w:rPr>
        <w:t>' אינו כן, וכ"ד ה</w:t>
      </w:r>
      <w:r>
        <w:rPr>
          <w:b/>
          <w:bCs/>
          <w:rtl/>
        </w:rPr>
        <w:t>רא"ש</w:t>
      </w:r>
      <w:r>
        <w:rPr>
          <w:rtl/>
        </w:rPr>
        <w:t xml:space="preserve"> (שם).</w:t>
      </w:r>
    </w:p>
  </w:footnote>
  <w:footnote w:id="127">
    <w:p w14:paraId="37A4AE44" w14:textId="77777777" w:rsidR="00101874" w:rsidRDefault="00000000" w:rsidP="00B35A77">
      <w:pPr>
        <w:pStyle w:val="Footnote"/>
        <w:bidi/>
      </w:pPr>
      <w:r>
        <w:rPr>
          <w:rStyle w:val="ac"/>
          <w:rtl/>
        </w:rPr>
        <w:footnoteRef/>
      </w:r>
      <w:r>
        <w:rPr>
          <w:rtl/>
        </w:rPr>
        <w:t>אבל בפשוטו משמע דהנדר הוקלש, ולכן לא נתרוקנה [ולא רק שאילו נתרוקנה הנדר יוקלש]. ואפשר דקושיית הראשונים ממשמעות הלשון. א"נ הראשונים ס"ל דכיון דהנדר לא הוקלש אין סיבה למנוע נתרוקנה. [ולא איכפת לן דעי"ז נתברר דאינו ראוי לקלישות].</w:t>
      </w:r>
    </w:p>
  </w:footnote>
  <w:footnote w:id="128">
    <w:p w14:paraId="43BE3D3F" w14:textId="77777777" w:rsidR="00101874" w:rsidRDefault="00000000" w:rsidP="00B35A77">
      <w:pPr>
        <w:pStyle w:val="Footnote"/>
        <w:bidi/>
      </w:pPr>
      <w:r>
        <w:rPr>
          <w:rStyle w:val="ac"/>
          <w:rtl/>
        </w:rPr>
        <w:footnoteRef/>
      </w:r>
      <w:r>
        <w:rPr>
          <w:rtl/>
        </w:rPr>
        <w:t>ועי"ש שדן דלצד דמיקליש עדיין יש לו שייכות לנדר.</w:t>
      </w:r>
    </w:p>
  </w:footnote>
  <w:footnote w:id="129">
    <w:p w14:paraId="74406BDB" w14:textId="77777777" w:rsidR="00101874" w:rsidRDefault="00000000" w:rsidP="00B35A77">
      <w:pPr>
        <w:pStyle w:val="Footnote"/>
        <w:bidi/>
      </w:pPr>
      <w:r>
        <w:rPr>
          <w:rStyle w:val="ac"/>
          <w:rtl/>
        </w:rPr>
        <w:footnoteRef/>
      </w:r>
      <w:r>
        <w:rPr>
          <w:rtl/>
        </w:rPr>
        <w:t>[ולפ"ז הוה נתרוקנה רק על חלק הזה, ואי"צ לחזור ולהפר חלק הבעל].</w:t>
      </w:r>
    </w:p>
  </w:footnote>
  <w:footnote w:id="130">
    <w:p w14:paraId="6676A5D2" w14:textId="77777777" w:rsidR="00101874" w:rsidRDefault="00000000" w:rsidP="00B35A77">
      <w:pPr>
        <w:pStyle w:val="Footnote"/>
        <w:bidi/>
      </w:pPr>
      <w:r>
        <w:rPr>
          <w:rStyle w:val="ac"/>
          <w:rtl/>
        </w:rPr>
        <w:footnoteRef/>
      </w:r>
      <w:r>
        <w:rPr>
          <w:rtl/>
        </w:rPr>
        <w:t>וכ"ה ב</w:t>
      </w:r>
      <w:r>
        <w:rPr>
          <w:b/>
          <w:bCs/>
          <w:rtl/>
        </w:rPr>
        <w:t>תוספתא</w:t>
      </w:r>
      <w:r>
        <w:rPr>
          <w:rtl/>
        </w:rPr>
        <w:t xml:space="preserve"> לפנינו (ו ב). אבל ה</w:t>
      </w:r>
      <w:r>
        <w:rPr>
          <w:b/>
          <w:bCs/>
          <w:rtl/>
        </w:rPr>
        <w:t>גר"א</w:t>
      </w:r>
      <w:r>
        <w:rPr>
          <w:rtl/>
        </w:rPr>
        <w:t xml:space="preserve"> (רלד ע) הגיה בתוספתא 'והפר' כבגמ' דידן. [ויל"ד האם ברישא גרס ולא הפר, והריטב"א לא פי' האיך גרס הרא"ה ברישא, ובתוספתא לפנינו מוקף סוגריים].</w:t>
      </w:r>
    </w:p>
  </w:footnote>
  <w:footnote w:id="131">
    <w:p w14:paraId="70C44D77" w14:textId="77777777" w:rsidR="00101874" w:rsidRDefault="00000000" w:rsidP="00B35A77">
      <w:pPr>
        <w:pStyle w:val="Footnote"/>
        <w:bidi/>
      </w:pPr>
      <w:r>
        <w:rPr>
          <w:rStyle w:val="ac"/>
          <w:rtl/>
        </w:rPr>
        <w:footnoteRef/>
      </w:r>
      <w:r>
        <w:rPr>
          <w:rtl/>
        </w:rPr>
        <w:t>ולפ"ז הפר האב ומת, אינו מיפר משום דאין שותפות, ולא שיך נידון נתרוקנה. אבל היפר הארוס ומת מבואר דרישא דאמרי' נתרוקנה.</w:t>
      </w:r>
    </w:p>
  </w:footnote>
  <w:footnote w:id="132">
    <w:p w14:paraId="35DCC8D0" w14:textId="77777777" w:rsidR="00101874" w:rsidRDefault="00000000" w:rsidP="00B35A77">
      <w:pPr>
        <w:pStyle w:val="Footnote"/>
        <w:bidi/>
      </w:pPr>
      <w:r>
        <w:rPr>
          <w:rStyle w:val="ac"/>
          <w:rtl/>
        </w:rPr>
        <w:footnoteRef/>
      </w:r>
      <w:r>
        <w:rPr>
          <w:rtl/>
        </w:rPr>
        <w:t>וה</w:t>
      </w:r>
      <w:r>
        <w:rPr>
          <w:b/>
          <w:bCs/>
          <w:rtl/>
        </w:rPr>
        <w:t>רש"ש</w:t>
      </w:r>
      <w:r>
        <w:rPr>
          <w:rtl/>
        </w:rPr>
        <w:t xml:space="preserve"> חילק עוד דדוקא היכא דהחלק של אב קלוש, אינו יכול לקבל ירושה. אבל לא איכפת לן דהחלק של ירושה קלוש. עי"ש.</w:t>
      </w:r>
    </w:p>
  </w:footnote>
  <w:footnote w:id="133">
    <w:p w14:paraId="7210B3B1" w14:textId="77777777" w:rsidR="00101874" w:rsidRDefault="00000000" w:rsidP="00B35A77">
      <w:pPr>
        <w:pStyle w:val="Footnote"/>
        <w:bidi/>
      </w:pPr>
      <w:r>
        <w:rPr>
          <w:rStyle w:val="ac"/>
          <w:rtl/>
        </w:rPr>
        <w:footnoteRef/>
      </w:r>
      <w:r>
        <w:rPr>
          <w:rtl/>
        </w:rPr>
        <w:t>[ויל"פ דכיון דיש לו שותפות בנדר אמרי' נתרוקנה. אמנם משמעות הרא"ש דאי"צ כה"ג לנתרוקנה. כיון דמיפר חלקו. וצ"ב דבשאר נתרוקנה מיפר אף חלקו]. [והרא"ש (לקמן עא: {בדפו"י בסוף העמ'}) ציין לדבריו כאן].</w:t>
      </w:r>
    </w:p>
  </w:footnote>
  <w:footnote w:id="134">
    <w:p w14:paraId="05CA8F3B" w14:textId="77777777" w:rsidR="00101874" w:rsidRDefault="00000000" w:rsidP="00B35A77">
      <w:pPr>
        <w:pStyle w:val="Footnote"/>
        <w:bidi/>
      </w:pPr>
      <w:r>
        <w:rPr>
          <w:rStyle w:val="ac"/>
          <w:rtl/>
        </w:rPr>
        <w:footnoteRef/>
      </w:r>
      <w:r>
        <w:rPr>
          <w:rtl/>
        </w:rPr>
        <w:t>היכא דלא נתארסה לאחר (וע' לקמן עא. בר"ן בשם קצת ראשונים).</w:t>
      </w:r>
    </w:p>
  </w:footnote>
  <w:footnote w:id="135">
    <w:p w14:paraId="46E57CB6" w14:textId="77777777" w:rsidR="00101874" w:rsidRDefault="00000000" w:rsidP="00B35A77">
      <w:pPr>
        <w:pStyle w:val="Footnote"/>
        <w:bidi/>
      </w:pPr>
      <w:r>
        <w:rPr>
          <w:rStyle w:val="ac"/>
          <w:rtl/>
        </w:rPr>
        <w:footnoteRef/>
      </w:r>
      <w:r>
        <w:rPr>
          <w:rtl/>
        </w:rPr>
        <w:t>אבל ה</w:t>
      </w:r>
      <w:r>
        <w:rPr>
          <w:b/>
          <w:bCs/>
          <w:rtl/>
        </w:rPr>
        <w:t>רדב"ז</w:t>
      </w:r>
      <w:r>
        <w:rPr>
          <w:rtl/>
        </w:rPr>
        <w:t xml:space="preserve"> כתב דברישא איירי דוקא בלא היפר. [וצ"ב דאיתא נמי שמע והפר].</w:t>
      </w:r>
    </w:p>
  </w:footnote>
  <w:footnote w:id="136">
    <w:p w14:paraId="6CEE2762" w14:textId="77777777" w:rsidR="00101874" w:rsidRDefault="00000000" w:rsidP="00B35A77">
      <w:pPr>
        <w:pStyle w:val="Footnote"/>
        <w:bidi/>
      </w:pPr>
      <w:r>
        <w:rPr>
          <w:rStyle w:val="ac"/>
          <w:rtl/>
        </w:rPr>
        <w:footnoteRef/>
      </w:r>
      <w:r>
        <w:rPr>
          <w:rtl/>
        </w:rPr>
        <w:t>וה</w:t>
      </w:r>
      <w:r>
        <w:rPr>
          <w:b/>
          <w:bCs/>
          <w:rtl/>
        </w:rPr>
        <w:t>רשב"א</w:t>
      </w:r>
      <w:r>
        <w:rPr>
          <w:rtl/>
        </w:rPr>
        <w:t xml:space="preserve"> חלק דלא אשכחן דפליגי בי"ש ובי"ה אלא האם מיקליש או מיגז, ולא האם נתרוקנה נדרים שלא נראו לאב. [והרשב"א נקט דדעת הרמב"ם דלא אמרי' נתרוקנה כלל כשלא שמע האב. אבל הגר"א כתב דדוקא היכא דהפר, שהוקלש הנדר ע"י הפרת הבעל].</w:t>
      </w:r>
    </w:p>
  </w:footnote>
  <w:footnote w:id="137">
    <w:p w14:paraId="0769CF92" w14:textId="77777777" w:rsidR="00101874" w:rsidRDefault="00000000" w:rsidP="00B35A77">
      <w:pPr>
        <w:pStyle w:val="Footnote"/>
        <w:bidi/>
      </w:pPr>
      <w:r>
        <w:rPr>
          <w:rStyle w:val="ac"/>
          <w:rtl/>
        </w:rPr>
        <w:footnoteRef/>
      </w:r>
      <w:r>
        <w:rPr>
          <w:rtl/>
        </w:rPr>
        <w:t>אבל ה</w:t>
      </w:r>
      <w:r>
        <w:rPr>
          <w:b/>
          <w:bCs/>
          <w:rtl/>
        </w:rPr>
        <w:t>ט"ז</w:t>
      </w:r>
      <w:r>
        <w:rPr>
          <w:rtl/>
        </w:rPr>
        <w:t xml:space="preserve"> (שם יג) נתקשה בזה. ועי"ש מש"כ בדעת הרמב"ם.</w:t>
      </w:r>
    </w:p>
  </w:footnote>
  <w:footnote w:id="138">
    <w:p w14:paraId="014CB5FC" w14:textId="77777777" w:rsidR="00101874" w:rsidRDefault="00000000" w:rsidP="00B35A77">
      <w:pPr>
        <w:pStyle w:val="Footnote"/>
        <w:bidi/>
      </w:pPr>
      <w:r>
        <w:rPr>
          <w:rStyle w:val="ac"/>
          <w:rtl/>
        </w:rPr>
        <w:footnoteRef/>
      </w:r>
      <w:r>
        <w:rPr>
          <w:rtl/>
        </w:rPr>
        <w:t>ועוי"ל דמהני 'אגב', ע"י שמיפר חלק הבעל.</w:t>
      </w:r>
    </w:p>
  </w:footnote>
  <w:footnote w:id="139">
    <w:p w14:paraId="76EE42E2" w14:textId="77777777" w:rsidR="00101874" w:rsidRDefault="00000000" w:rsidP="00B35A77">
      <w:pPr>
        <w:pStyle w:val="Footnote"/>
        <w:bidi/>
      </w:pPr>
      <w:r>
        <w:rPr>
          <w:rStyle w:val="ac"/>
          <w:rtl/>
        </w:rPr>
        <w:footnoteRef/>
      </w:r>
      <w:r>
        <w:rPr>
          <w:rtl/>
        </w:rPr>
        <w:t>וכתב דאפשר דביום שמעו אף לבי"ה יכול להצטרף, ולהפר רק חלק הבעל. וכת' דכ"מ ברמב"ן. [אבל ברמב"ן לפנינו לא משמע כן].</w:t>
      </w:r>
    </w:p>
  </w:footnote>
  <w:footnote w:id="140">
    <w:p w14:paraId="2D88DD1A" w14:textId="77777777" w:rsidR="00101874" w:rsidRDefault="00000000" w:rsidP="00B35A77">
      <w:pPr>
        <w:pStyle w:val="Footnote"/>
        <w:bidi/>
      </w:pPr>
      <w:r>
        <w:rPr>
          <w:rStyle w:val="ac"/>
          <w:rtl/>
        </w:rPr>
        <w:footnoteRef/>
      </w:r>
      <w:r>
        <w:rPr>
          <w:rtl/>
        </w:rPr>
        <w:t>וה</w:t>
      </w:r>
      <w:r>
        <w:rPr>
          <w:b/>
          <w:bCs/>
          <w:rtl/>
        </w:rPr>
        <w:t>תוס' רי"ד</w:t>
      </w:r>
      <w:r>
        <w:rPr>
          <w:rtl/>
        </w:rPr>
        <w:t xml:space="preserve"> כתב אבל ת"ק ס"ל דלא נח' בי"ש ובי"ה בדבר זה. וה</w:t>
      </w:r>
      <w:r>
        <w:rPr>
          <w:b/>
          <w:bCs/>
          <w:rtl/>
        </w:rPr>
        <w:t>שיטמ"ק</w:t>
      </w:r>
      <w:r>
        <w:rPr>
          <w:rtl/>
        </w:rPr>
        <w:t xml:space="preserve"> (בשם רנב"י) כתב דמסתבר דהלכה כר' נתן. אבל משמעות שא"ר דהכל מדברי ר' נתן [לבי"ש], ואין חולק על ר' נתן.</w:t>
      </w:r>
    </w:p>
  </w:footnote>
  <w:footnote w:id="141">
    <w:p w14:paraId="7696FD58" w14:textId="77777777" w:rsidR="00101874" w:rsidRDefault="00000000" w:rsidP="00B35A77">
      <w:pPr>
        <w:pStyle w:val="Footnote"/>
        <w:bidi/>
      </w:pPr>
      <w:r>
        <w:rPr>
          <w:rStyle w:val="ac"/>
          <w:rtl/>
        </w:rPr>
        <w:footnoteRef/>
      </w:r>
      <w:r>
        <w:rPr>
          <w:rtl/>
        </w:rPr>
        <w:t>ומבואר דפשיטא לגמ' הך סברא דנדר קלוש ל"ש נתרוקנה. דאל"כ מנלן דבי"ש פליגי, נימא דס"ל דשייך נתרוקנה אף דקלוש. א"נ קבלו מרבותיהם שסברת בי"ש דמיגז, ומ"מ הגמ' הביאה את המקור בברייתא.</w:t>
      </w:r>
    </w:p>
  </w:footnote>
  <w:footnote w:id="142">
    <w:p w14:paraId="1981FD13" w14:textId="77777777" w:rsidR="00101874" w:rsidRDefault="00000000" w:rsidP="00B35A77">
      <w:pPr>
        <w:pStyle w:val="Footnote"/>
        <w:bidi/>
      </w:pPr>
      <w:r>
        <w:rPr>
          <w:rStyle w:val="ac"/>
          <w:rtl/>
        </w:rPr>
        <w:footnoteRef/>
      </w:r>
      <w:r>
        <w:rPr>
          <w:rtl/>
        </w:rPr>
        <w:t>משום דאין הפרה אחר הפרה. אבל ה</w:t>
      </w:r>
      <w:r>
        <w:rPr>
          <w:b/>
          <w:bCs/>
          <w:rtl/>
        </w:rPr>
        <w:t>רשב"א</w:t>
      </w:r>
      <w:r>
        <w:rPr>
          <w:rtl/>
        </w:rPr>
        <w:t xml:space="preserve"> (לעיל סז.) הביא מדין זה לבי"ש דיש הפרה אחר הפרה. ועי"ש. [ולתוס' רי"ד תלי במיגז גייז].</w:t>
      </w:r>
    </w:p>
  </w:footnote>
  <w:footnote w:id="143">
    <w:p w14:paraId="2AD68F28" w14:textId="77777777" w:rsidR="00101874" w:rsidRDefault="00000000" w:rsidP="00B35A77">
      <w:pPr>
        <w:pStyle w:val="Footnote"/>
        <w:bidi/>
      </w:pPr>
      <w:r>
        <w:rPr>
          <w:rStyle w:val="ac"/>
          <w:rtl/>
        </w:rPr>
        <w:footnoteRef/>
      </w:r>
      <w:r>
        <w:rPr>
          <w:rtl/>
        </w:rPr>
        <w:t>ועד"ז כתב ה</w:t>
      </w:r>
      <w:r>
        <w:rPr>
          <w:b/>
          <w:bCs/>
          <w:rtl/>
        </w:rPr>
        <w:t>ריטב"א</w:t>
      </w:r>
      <w:r>
        <w:rPr>
          <w:rtl/>
        </w:rPr>
        <w:t xml:space="preserve"> דהא דפליגי בי"ה הוא רק שאינו יכול להפר חלקו של בעל לחוד. דלא יתכן ב' דיני יום שמיעה בחדא הפרה.  אלא צריך לחזור ולהפר הכל. והריטב"א חידש דמהני לחזור להפר כל הנדר, אפי' לאחר כמה ימים, שיום זה כיום שמיעה כיון שלא היתה עכבה משלו עד עכשיו. [כיון דבטל דין הפרה הראשונה, מתחדש דין יום שמיעה. ויל"פ דלא גרע מנאנס ולא היה יכול להפר, דמשמע בריטב"א דלא נחשב יום שמיעה]. [ושא"ר סתמו בזה, אבל אין ראיה דפליגי. אבל הפוסקים נקטו דשתיקה באונס מקיים].</w:t>
      </w:r>
    </w:p>
  </w:footnote>
  <w:footnote w:id="144">
    <w:p w14:paraId="043EAF6D" w14:textId="77777777" w:rsidR="00101874" w:rsidRDefault="00000000" w:rsidP="00B35A77">
      <w:pPr>
        <w:pStyle w:val="Footnote"/>
        <w:bidi/>
      </w:pPr>
      <w:r>
        <w:rPr>
          <w:rStyle w:val="ac"/>
          <w:rtl/>
        </w:rPr>
        <w:footnoteRef/>
      </w:r>
      <w:r>
        <w:rPr>
          <w:rtl/>
        </w:rPr>
        <w:t>וכעי"ז כת' ר' אל"מ (בתחילת דבריו, ד"ה בדס"ט) דביום שמעו יכול להפר [חלקו] מחמת זכות הפרה דיליה. [דכיון דמת בטלה אף הפרה דיליה, וצריך לחזור ולהפר. ועי"ז בטלה המיקליש, ונתרוקנה]. אבל לבי"ש נחשב יום שמיעה מחודש ע"י נתרוקנה.</w:t>
      </w:r>
    </w:p>
  </w:footnote>
  <w:footnote w:id="145">
    <w:p w14:paraId="73DC9D6B" w14:textId="77777777" w:rsidR="00101874" w:rsidRDefault="00000000" w:rsidP="00B35A77">
      <w:pPr>
        <w:pStyle w:val="Footnote"/>
        <w:bidi/>
      </w:pPr>
      <w:r>
        <w:rPr>
          <w:rStyle w:val="ac"/>
          <w:rtl/>
        </w:rPr>
        <w:footnoteRef/>
      </w:r>
      <w:r>
        <w:rPr>
          <w:rtl/>
        </w:rPr>
        <w:t>דמבואר (לקמן עא., וכ"פ השו"ע. ואילו הכא פסק כרמב"ן) דכשנתארסה לאחר אפי' לאחר כמה ימים, אביה ובעלה האחרון מפירין נדריה. ומבואר דהאב יכול לחזור ולהפר, ולא נחשב שעבר יום שמעו.</w:t>
      </w:r>
    </w:p>
  </w:footnote>
  <w:footnote w:id="146">
    <w:p w14:paraId="7190143E" w14:textId="77777777" w:rsidR="00101874" w:rsidRDefault="00000000" w:rsidP="00B35A77">
      <w:pPr>
        <w:pStyle w:val="Footnote"/>
        <w:bidi/>
      </w:pPr>
      <w:r>
        <w:rPr>
          <w:rStyle w:val="ac"/>
          <w:rtl/>
        </w:rPr>
        <w:footnoteRef/>
      </w:r>
      <w:r>
        <w:rPr>
          <w:rtl/>
        </w:rPr>
        <w:t>וה</w:t>
      </w:r>
      <w:r>
        <w:rPr>
          <w:b/>
          <w:bCs/>
          <w:rtl/>
        </w:rPr>
        <w:t>רי"ץ</w:t>
      </w:r>
      <w:r>
        <w:rPr>
          <w:rtl/>
        </w:rPr>
        <w:t xml:space="preserve"> ב</w:t>
      </w:r>
      <w:r>
        <w:rPr>
          <w:b/>
          <w:bCs/>
          <w:rtl/>
        </w:rPr>
        <w:t>שיטמ"ק</w:t>
      </w:r>
      <w:r>
        <w:rPr>
          <w:rtl/>
        </w:rPr>
        <w:t xml:space="preserve"> (לקמן ע:) הביא [בדעת הרמב"ם] נדרים שנראו לארוס היינו שהארוס היפר.</w:t>
      </w:r>
    </w:p>
  </w:footnote>
  <w:footnote w:id="147">
    <w:p w14:paraId="3F6590D3" w14:textId="77777777" w:rsidR="00101874" w:rsidRDefault="00000000" w:rsidP="00B35A77">
      <w:pPr>
        <w:pStyle w:val="Footnote"/>
        <w:bidi/>
      </w:pPr>
      <w:r>
        <w:rPr>
          <w:rStyle w:val="ac"/>
          <w:rtl/>
        </w:rPr>
        <w:footnoteRef/>
      </w:r>
      <w:r>
        <w:rPr>
          <w:rtl/>
        </w:rPr>
        <w:t>וה</w:t>
      </w:r>
      <w:r>
        <w:rPr>
          <w:b/>
          <w:bCs/>
          <w:rtl/>
        </w:rPr>
        <w:t>שלמ"נ</w:t>
      </w:r>
      <w:r>
        <w:rPr>
          <w:rtl/>
        </w:rPr>
        <w:t xml:space="preserve"> הביא להקשות דהגמ' (סז.) הוכיחה מהמשנה דשייך שאלה בהקמה. [עי"ש].</w:t>
      </w:r>
    </w:p>
  </w:footnote>
  <w:footnote w:id="148">
    <w:p w14:paraId="3671C3B2" w14:textId="77777777" w:rsidR="00101874" w:rsidRDefault="00000000" w:rsidP="00B35A77">
      <w:pPr>
        <w:pStyle w:val="Footnote"/>
        <w:bidi/>
      </w:pPr>
      <w:r>
        <w:rPr>
          <w:rStyle w:val="ac"/>
          <w:rtl/>
        </w:rPr>
        <w:footnoteRef/>
      </w:r>
      <w:r>
        <w:rPr>
          <w:rtl/>
        </w:rPr>
        <w:t>ועד"ז כת' ה</w:t>
      </w:r>
      <w:r>
        <w:rPr>
          <w:b/>
          <w:bCs/>
          <w:rtl/>
        </w:rPr>
        <w:t>שיטמ"ק</w:t>
      </w:r>
      <w:r>
        <w:rPr>
          <w:rtl/>
        </w:rPr>
        <w:t xml:space="preserve"> (בשם רי"ץ) דל"מ שאלה אלא על דבר שהוא בעין, אבל כיון דנעקר הנדר על מה ישאל. ועוד פי' דל"מ שאלה אלא על דבר איסור כנדר.</w:t>
      </w:r>
    </w:p>
  </w:footnote>
  <w:footnote w:id="149">
    <w:p w14:paraId="456D63B9" w14:textId="77777777" w:rsidR="00101874" w:rsidRDefault="00000000" w:rsidP="00B35A77">
      <w:pPr>
        <w:pStyle w:val="Footnote"/>
        <w:bidi/>
      </w:pPr>
      <w:r>
        <w:rPr>
          <w:rStyle w:val="ac"/>
          <w:rtl/>
        </w:rPr>
        <w:footnoteRef/>
      </w:r>
      <w:r>
        <w:rPr>
          <w:rtl/>
        </w:rPr>
        <w:t>וע"ד הא דאיתא (שבועות כז:) דאכלה כולה אינו נשאל על השבועה.</w:t>
      </w:r>
    </w:p>
  </w:footnote>
  <w:footnote w:id="150">
    <w:p w14:paraId="109784CE" w14:textId="77777777" w:rsidR="00101874" w:rsidRDefault="00000000" w:rsidP="00B35A77">
      <w:pPr>
        <w:pStyle w:val="Footnote"/>
        <w:bidi/>
      </w:pPr>
      <w:r>
        <w:rPr>
          <w:rStyle w:val="ac"/>
          <w:rtl/>
        </w:rPr>
        <w:footnoteRef/>
      </w:r>
      <w:r>
        <w:rPr>
          <w:rtl/>
        </w:rPr>
        <w:t>[וי"ל דאה"נ דהיכא דיש טעות אינו הפרה, אי לא בעי היתר חכם. וסוגיין קאי באופן דבעי התרת חכם מדינא].</w:t>
      </w:r>
    </w:p>
  </w:footnote>
  <w:footnote w:id="151">
    <w:p w14:paraId="1FCE8916" w14:textId="77777777" w:rsidR="00101874" w:rsidRDefault="00000000" w:rsidP="00B35A77">
      <w:pPr>
        <w:pStyle w:val="Footnote"/>
        <w:bidi/>
      </w:pPr>
      <w:r>
        <w:rPr>
          <w:rStyle w:val="ac"/>
          <w:rtl/>
        </w:rPr>
        <w:footnoteRef/>
      </w:r>
      <w:r>
        <w:rPr>
          <w:rtl/>
        </w:rPr>
        <w:t>[ויל"ד אף לדעת החולקים, י"ל דהוה משום גזיה"כ דלא יחל דברו. ולכאור' בהפרה ליכא גזיה"כ].</w:t>
      </w:r>
    </w:p>
  </w:footnote>
  <w:footnote w:id="152">
    <w:p w14:paraId="516DD7F3" w14:textId="77777777" w:rsidR="00101874" w:rsidRDefault="00000000" w:rsidP="00B35A77">
      <w:pPr>
        <w:pStyle w:val="Footnote"/>
        <w:bidi/>
      </w:pPr>
      <w:r>
        <w:rPr>
          <w:rStyle w:val="ac"/>
          <w:rtl/>
        </w:rPr>
        <w:footnoteRef/>
      </w:r>
      <w:r>
        <w:rPr>
          <w:rtl/>
        </w:rPr>
        <w:t>ויל"ד האם סברת המבי"ט דהוה מקח טעות ממילא, או דדוקא היכא דחזר בו [וע' מש"כ בזה לעיל כא:]. ועפ"ז אפשר דהיכא דהנדר כבר עבר מהעולם ל"ש חזרה. וכעי"ז מצאנו בכמה מקומות.</w:t>
      </w:r>
    </w:p>
  </w:footnote>
  <w:footnote w:id="153">
    <w:p w14:paraId="7E025FA3" w14:textId="77777777" w:rsidR="00101874" w:rsidRDefault="00000000" w:rsidP="00B35A77">
      <w:pPr>
        <w:pStyle w:val="Footnote"/>
        <w:bidi/>
      </w:pPr>
      <w:r>
        <w:rPr>
          <w:rStyle w:val="ac"/>
          <w:rtl/>
        </w:rPr>
        <w:footnoteRef/>
      </w:r>
      <w:r>
        <w:rPr>
          <w:rtl/>
        </w:rPr>
        <w:t>{אמנם ה</w:t>
      </w:r>
      <w:r>
        <w:rPr>
          <w:b/>
          <w:bCs/>
          <w:rtl/>
        </w:rPr>
        <w:t>פוסקים</w:t>
      </w:r>
      <w:r>
        <w:rPr>
          <w:rtl/>
        </w:rPr>
        <w:t xml:space="preserve"> נקטו דאף להנך ראשונים מהני שהבעל נשאל על הקמתו. אלא שלא שייך לסוגיין, וצ"ב אמאי לא נ"ל לפרש כן}.</w:t>
      </w:r>
    </w:p>
  </w:footnote>
  <w:footnote w:id="154">
    <w:p w14:paraId="3C1BF2AA" w14:textId="77777777" w:rsidR="00101874" w:rsidRDefault="00000000" w:rsidP="00B35A77">
      <w:pPr>
        <w:pStyle w:val="Footnote"/>
        <w:bidi/>
      </w:pPr>
      <w:r>
        <w:rPr>
          <w:rStyle w:val="ac"/>
          <w:rtl/>
        </w:rPr>
        <w:footnoteRef/>
      </w:r>
      <w:r>
        <w:rPr>
          <w:rtl/>
        </w:rPr>
        <w:t>שקיים הא', ובא השני ונשאל לחכם על הנדר, האם מהני שאלה אחר הקמה. [ומשמע דדוקא בנערה המאורסה, דאינו הקמה גמורה. ולכן השני יכול לישאל. ויל"ע]. [ועוד משמע דהשני נשאל לחכם, ולא הוזכר שהיא נשאלת לחכם].</w:t>
      </w:r>
    </w:p>
  </w:footnote>
  <w:footnote w:id="155">
    <w:p w14:paraId="173946BE" w14:textId="77777777" w:rsidR="00101874" w:rsidRDefault="00000000" w:rsidP="00B35A77">
      <w:pPr>
        <w:pStyle w:val="Footnote"/>
        <w:bidi/>
      </w:pPr>
      <w:r>
        <w:rPr>
          <w:rStyle w:val="ac"/>
          <w:rtl/>
        </w:rPr>
        <w:footnoteRef/>
      </w:r>
      <w:r>
        <w:rPr>
          <w:rtl/>
        </w:rPr>
        <w:t>וצ"ב אמאי תליא באת"ל בהא דמהני חכם להתיר נדר שהוקם.</w:t>
      </w:r>
    </w:p>
  </w:footnote>
  <w:footnote w:id="156">
    <w:p w14:paraId="0B5B987B" w14:textId="77777777" w:rsidR="00101874" w:rsidRDefault="00000000" w:rsidP="00B35A77">
      <w:pPr>
        <w:pStyle w:val="Footnote"/>
        <w:bidi/>
      </w:pPr>
      <w:r>
        <w:rPr>
          <w:rStyle w:val="ac"/>
          <w:rtl/>
        </w:rPr>
        <w:footnoteRef/>
      </w:r>
      <w:r>
        <w:rPr>
          <w:rtl/>
        </w:rPr>
        <w:t>[וע' גיטין טו: טז.].</w:t>
      </w:r>
    </w:p>
  </w:footnote>
  <w:footnote w:id="157">
    <w:p w14:paraId="53F555AA" w14:textId="77777777" w:rsidR="00101874" w:rsidRDefault="00000000" w:rsidP="00B35A77">
      <w:pPr>
        <w:pStyle w:val="Footnote"/>
        <w:bidi/>
      </w:pPr>
      <w:r>
        <w:rPr>
          <w:rStyle w:val="ac"/>
          <w:rtl/>
        </w:rPr>
        <w:footnoteRef/>
      </w:r>
      <w:r>
        <w:rPr>
          <w:rtl/>
        </w:rPr>
        <w:t>וה</w:t>
      </w:r>
      <w:r>
        <w:rPr>
          <w:b/>
          <w:bCs/>
          <w:rtl/>
        </w:rPr>
        <w:t>קר"א</w:t>
      </w:r>
      <w:r>
        <w:rPr>
          <w:rtl/>
        </w:rPr>
        <w:t xml:space="preserve"> הק' דאם היא אינה מתחרטת האיך מהני מה שהבעל נשאל. [ואפשר דס"ל להנך ראשונים דכיון דנעשית נדר שלו, שנדרה ע"ד, מהני מה שנשאל על הקמתו, להחשב היתר על גוף הנדר. ואי"צ לחזור ולהפר. וצ"ע האם יהני למפרע].</w:t>
      </w:r>
    </w:p>
  </w:footnote>
  <w:footnote w:id="158">
    <w:p w14:paraId="05E43054" w14:textId="77777777" w:rsidR="00101874" w:rsidRDefault="00000000" w:rsidP="00B35A77">
      <w:pPr>
        <w:pStyle w:val="Footnote"/>
        <w:bidi/>
      </w:pPr>
      <w:r>
        <w:rPr>
          <w:rStyle w:val="ac"/>
          <w:rtl/>
        </w:rPr>
        <w:footnoteRef/>
      </w:r>
      <w:r>
        <w:rPr>
          <w:rtl/>
        </w:rPr>
        <w:t>[ומבואר בזה דאף בעקירה למפרע שייך נידון מיגז או מיקליש. ודלא כמ"ש האחרונים ע' לעיל סח.].</w:t>
      </w:r>
    </w:p>
  </w:footnote>
  <w:footnote w:id="159">
    <w:p w14:paraId="1E1ECAA1" w14:textId="77777777" w:rsidR="00101874" w:rsidRDefault="00000000" w:rsidP="00B35A77">
      <w:pPr>
        <w:pStyle w:val="Footnote"/>
        <w:bidi/>
      </w:pPr>
      <w:r>
        <w:rPr>
          <w:rStyle w:val="ac"/>
          <w:rtl/>
        </w:rPr>
        <w:footnoteRef/>
      </w:r>
      <w:r>
        <w:rPr>
          <w:rtl/>
        </w:rPr>
        <w:t>ו</w:t>
      </w:r>
      <w:r>
        <w:rPr>
          <w:b/>
          <w:bCs/>
          <w:rtl/>
        </w:rPr>
        <w:t>תוס'</w:t>
      </w:r>
      <w:r>
        <w:rPr>
          <w:rtl/>
        </w:rPr>
        <w:t xml:space="preserve"> (לעיל ח:) סיימו ומיהו למ"ד (בסוגיין) [אין] נשאלין על ההיקם צ"ל [דסוגיא דהתם] כפי' הא' [דאיירי בנדרים שאין בהם עינוי נפש]. וכוונתם לדעת הראשונים שפי' כן בסוגיין.</w:t>
      </w:r>
    </w:p>
  </w:footnote>
  <w:footnote w:id="160">
    <w:p w14:paraId="1E503A3D" w14:textId="77777777" w:rsidR="00101874" w:rsidRDefault="00000000" w:rsidP="00B35A77">
      <w:pPr>
        <w:pStyle w:val="Footnote"/>
        <w:bidi/>
      </w:pPr>
      <w:r>
        <w:rPr>
          <w:rStyle w:val="ac"/>
          <w:rtl/>
        </w:rPr>
        <w:footnoteRef/>
      </w:r>
      <w:r>
        <w:rPr>
          <w:rtl/>
        </w:rPr>
        <w:t>וכ"כ ב</w:t>
      </w:r>
      <w:r>
        <w:rPr>
          <w:b/>
          <w:bCs/>
          <w:rtl/>
        </w:rPr>
        <w:t>שו"ת תשב"ץ</w:t>
      </w:r>
      <w:r>
        <w:rPr>
          <w:rtl/>
        </w:rPr>
        <w:t xml:space="preserve"> (ב רנה) דאף אחר קיום מהני היתר חכם, כיון דחכם עוקר הנדר מעיקרא. וכ"כ </w:t>
      </w:r>
      <w:r>
        <w:rPr>
          <w:b/>
          <w:bCs/>
          <w:rtl/>
        </w:rPr>
        <w:t>רא"מ</w:t>
      </w:r>
      <w:r>
        <w:rPr>
          <w:rtl/>
        </w:rPr>
        <w:t xml:space="preserve"> (הנ"ל), ו</w:t>
      </w:r>
      <w:r>
        <w:rPr>
          <w:b/>
          <w:bCs/>
          <w:rtl/>
        </w:rPr>
        <w:t>ר"א מן ההר</w:t>
      </w:r>
      <w:r>
        <w:rPr>
          <w:rtl/>
        </w:rPr>
        <w:t xml:space="preserve"> (כאן). וכ"כ ה</w:t>
      </w:r>
      <w:r>
        <w:rPr>
          <w:b/>
          <w:bCs/>
          <w:rtl/>
        </w:rPr>
        <w:t>מאירי</w:t>
      </w:r>
      <w:r>
        <w:rPr>
          <w:rtl/>
        </w:rPr>
        <w:t xml:space="preserve"> (לעיל ח:, וכדמוכח ברא"ש ותוס' שם). וע' </w:t>
      </w:r>
      <w:r>
        <w:rPr>
          <w:b/>
          <w:bCs/>
          <w:rtl/>
        </w:rPr>
        <w:t>מרדכי</w:t>
      </w:r>
      <w:r>
        <w:rPr>
          <w:rtl/>
        </w:rPr>
        <w:t xml:space="preserve"> (שם ושם ושם) ו</w:t>
      </w:r>
      <w:r>
        <w:rPr>
          <w:b/>
          <w:bCs/>
          <w:rtl/>
        </w:rPr>
        <w:t>תה"ד</w:t>
      </w:r>
      <w:r>
        <w:rPr>
          <w:rtl/>
        </w:rPr>
        <w:t xml:space="preserve"> (רעט).</w:t>
      </w:r>
    </w:p>
    <w:p w14:paraId="06D6EF09" w14:textId="77777777" w:rsidR="00101874" w:rsidRDefault="00000000" w:rsidP="00B35A77">
      <w:pPr>
        <w:pStyle w:val="Footnote"/>
        <w:bidi/>
      </w:pPr>
      <w:r>
        <w:rPr>
          <w:rtl/>
        </w:rPr>
        <w:tab/>
        <w:t>ועוד ציין ה</w:t>
      </w:r>
      <w:r>
        <w:rPr>
          <w:b/>
          <w:bCs/>
          <w:rtl/>
        </w:rPr>
        <w:t>ב"ח</w:t>
      </w:r>
      <w:r>
        <w:rPr>
          <w:rtl/>
        </w:rPr>
        <w:t xml:space="preserve"> (אה"ע יב, וכן רע"א במשניות יבמות ספ"ב) מדברי ה</w:t>
      </w:r>
      <w:r>
        <w:rPr>
          <w:b/>
          <w:bCs/>
          <w:rtl/>
        </w:rPr>
        <w:t>טור</w:t>
      </w:r>
      <w:r>
        <w:rPr>
          <w:rtl/>
        </w:rPr>
        <w:t xml:space="preserve"> (אה"ע יב), דמבואר התם דחכם שאסר את האשה על בעלה בנדר לא ישאנה, וה</w:t>
      </w:r>
      <w:r>
        <w:rPr>
          <w:b/>
          <w:bCs/>
          <w:rtl/>
        </w:rPr>
        <w:t>טור</w:t>
      </w:r>
      <w:r>
        <w:rPr>
          <w:rtl/>
        </w:rPr>
        <w:t xml:space="preserve"> כתב דאיירי שנדרה והבעל לא הפר, והחכם לא התיר, משמע דמהני היתר.</w:t>
      </w:r>
    </w:p>
  </w:footnote>
  <w:footnote w:id="161">
    <w:p w14:paraId="7E9CDA92" w14:textId="77777777" w:rsidR="00101874" w:rsidRDefault="00000000" w:rsidP="00B35A77">
      <w:pPr>
        <w:pStyle w:val="Footnote"/>
        <w:bidi/>
      </w:pPr>
      <w:r>
        <w:rPr>
          <w:rStyle w:val="ac"/>
          <w:rtl/>
        </w:rPr>
        <w:footnoteRef/>
      </w:r>
      <w:r>
        <w:rPr>
          <w:rtl/>
        </w:rPr>
        <w:t>[וע"ד מש"כ הקה"י (הו' בהקדמה סו:). אבל יל"ד דגדר ההתרה דבעי מעשה היתר בנדר לפנינו].</w:t>
      </w:r>
    </w:p>
  </w:footnote>
  <w:footnote w:id="162">
    <w:p w14:paraId="627A1CFB" w14:textId="77777777" w:rsidR="00101874" w:rsidRDefault="00000000" w:rsidP="00B35A77">
      <w:pPr>
        <w:pStyle w:val="Footnote"/>
        <w:bidi/>
      </w:pPr>
      <w:r>
        <w:rPr>
          <w:rStyle w:val="ac"/>
          <w:rtl/>
        </w:rPr>
        <w:footnoteRef/>
      </w:r>
      <w:r>
        <w:rPr>
          <w:rtl/>
        </w:rPr>
        <w:t>דה</w:t>
      </w:r>
      <w:r>
        <w:rPr>
          <w:b/>
          <w:bCs/>
          <w:rtl/>
        </w:rPr>
        <w:t>גמ'</w:t>
      </w:r>
      <w:r>
        <w:rPr>
          <w:rtl/>
        </w:rPr>
        <w:t xml:space="preserve"> שם מקשה אמאי לא אמרי' דהוקצה, ותי' דנודרת ע"ד בעלה [א"כ לא הקצתה דעתה]. ושוב מקשה הגמ' הגמ' מהיתר חכם, ודוחה דהיה בידו להשאל ע"י ג' הדיוטות. ומשמע דבקו' הא' בגמ' ל"מ. וה</w:t>
      </w:r>
      <w:r>
        <w:rPr>
          <w:b/>
          <w:bCs/>
          <w:rtl/>
        </w:rPr>
        <w:t>אחרונים</w:t>
      </w:r>
      <w:r>
        <w:rPr>
          <w:rtl/>
        </w:rPr>
        <w:t xml:space="preserve"> דחו דכן דרך הגמ' לדחות במה שיוכל, ואף שתי' אח"כ תי' טוב יותר.</w:t>
      </w:r>
    </w:p>
  </w:footnote>
  <w:footnote w:id="163">
    <w:p w14:paraId="01B6B276" w14:textId="77777777" w:rsidR="00101874" w:rsidRDefault="00000000" w:rsidP="00B35A77">
      <w:pPr>
        <w:pStyle w:val="Footnote"/>
        <w:bidi/>
      </w:pPr>
      <w:r>
        <w:rPr>
          <w:rStyle w:val="ac"/>
          <w:rtl/>
        </w:rPr>
        <w:footnoteRef/>
      </w:r>
      <w:r>
        <w:rPr>
          <w:rtl/>
        </w:rPr>
        <w:t>[אמנם בגמ' (שבת) איירי דעדיין לא קיים הבעל, ולא עבר יום שמעו. ומשמע דאפ"ה ל"מ היתר חכם (וע"פ הספרי). ואפשר דלא אמרי' דתלך גבי חכם, דאינו עומד להיתר חכם, כיון דהבעל יקיים או יפר].</w:t>
      </w:r>
    </w:p>
  </w:footnote>
  <w:footnote w:id="164">
    <w:p w14:paraId="58E91436" w14:textId="77777777" w:rsidR="00101874" w:rsidRDefault="00000000" w:rsidP="00B35A77">
      <w:pPr>
        <w:pStyle w:val="Footnote"/>
        <w:bidi/>
      </w:pPr>
      <w:r>
        <w:rPr>
          <w:rStyle w:val="ac"/>
          <w:rtl/>
        </w:rPr>
        <w:footnoteRef/>
      </w:r>
      <w:r>
        <w:rPr>
          <w:rtl/>
        </w:rPr>
        <w:t>וצ"ב דאמאי לא תשאל אף על מה שקבלה עליה את דעת בעלה.</w:t>
      </w:r>
    </w:p>
  </w:footnote>
  <w:footnote w:id="165">
    <w:p w14:paraId="00B93011" w14:textId="77777777" w:rsidR="00101874" w:rsidRDefault="00000000" w:rsidP="00B35A77">
      <w:pPr>
        <w:pStyle w:val="Footnote"/>
        <w:bidi/>
      </w:pPr>
      <w:r>
        <w:rPr>
          <w:rStyle w:val="ac"/>
          <w:rtl/>
        </w:rPr>
        <w:footnoteRef/>
      </w:r>
      <w:r>
        <w:rPr>
          <w:rtl/>
        </w:rPr>
        <w:t>[אף כשלא קיים לה בעלה. אבל אפשר דבסתמא מיירי כשעבר יום שמעו, והוה כקיום].</w:t>
      </w:r>
    </w:p>
  </w:footnote>
  <w:footnote w:id="166">
    <w:p w14:paraId="5B75BB7D" w14:textId="77777777" w:rsidR="00101874" w:rsidRDefault="00000000" w:rsidP="00B35A77">
      <w:pPr>
        <w:pStyle w:val="Footnote"/>
        <w:bidi/>
      </w:pPr>
      <w:r>
        <w:rPr>
          <w:rStyle w:val="ac"/>
          <w:rtl/>
        </w:rPr>
        <w:footnoteRef/>
      </w:r>
      <w:r>
        <w:rPr>
          <w:rtl/>
        </w:rPr>
        <w:t>[וכ"כ ה</w:t>
      </w:r>
      <w:r>
        <w:rPr>
          <w:b/>
          <w:bCs/>
          <w:rtl/>
        </w:rPr>
        <w:t>אבנ"מ</w:t>
      </w:r>
      <w:r>
        <w:rPr>
          <w:rtl/>
        </w:rPr>
        <w:t xml:space="preserve"> (עד ג) דלדעת המרדכי הנ"ל מיושב קושיות רש"י ותוס' בכתובות שם].</w:t>
      </w:r>
    </w:p>
  </w:footnote>
  <w:footnote w:id="167">
    <w:p w14:paraId="4EA696E8" w14:textId="77777777" w:rsidR="00101874" w:rsidRDefault="00000000" w:rsidP="00B35A77">
      <w:pPr>
        <w:pStyle w:val="Footnote"/>
        <w:bidi/>
      </w:pPr>
      <w:r>
        <w:rPr>
          <w:rStyle w:val="ac"/>
          <w:rtl/>
        </w:rPr>
        <w:footnoteRef/>
      </w:r>
      <w:r>
        <w:rPr>
          <w:rtl/>
        </w:rPr>
        <w:t>אבל למש"כ ה</w:t>
      </w:r>
      <w:r>
        <w:rPr>
          <w:b/>
          <w:bCs/>
          <w:rtl/>
        </w:rPr>
        <w:t>שיטמ"ק</w:t>
      </w:r>
      <w:r>
        <w:rPr>
          <w:rtl/>
        </w:rPr>
        <w:t xml:space="preserve"> (בשם פירוש) דכל הספק באופן של הפרה בשותפות. ומשמע דבעל או אב שמפר לחוד, ל"מ שאלה אחר הקמה.</w:t>
      </w:r>
    </w:p>
  </w:footnote>
  <w:footnote w:id="168">
    <w:p w14:paraId="67F8282E" w14:textId="77777777" w:rsidR="00101874" w:rsidRDefault="00000000" w:rsidP="00B35A77">
      <w:pPr>
        <w:pStyle w:val="Footnote"/>
        <w:bidi/>
      </w:pPr>
      <w:r>
        <w:rPr>
          <w:rStyle w:val="ac"/>
          <w:rtl/>
        </w:rPr>
        <w:footnoteRef/>
      </w:r>
      <w:r>
        <w:rPr>
          <w:rtl/>
        </w:rPr>
        <w:t>וכ"כ ה</w:t>
      </w:r>
      <w:r>
        <w:rPr>
          <w:b/>
          <w:bCs/>
          <w:rtl/>
        </w:rPr>
        <w:t>גר"ח</w:t>
      </w:r>
      <w:r>
        <w:rPr>
          <w:rtl/>
        </w:rPr>
        <w:t xml:space="preserve"> (סטנסל קכג) דבדברים שבינו לבינה, כיון דהתיר חכם אמרי' נדר שבטלה מקצתה בטלה כולה. ויישב בזה את הסוגיא בכתובות עא, דבנדר שבינו לבינה אף המרדכי מודה. [וכן נדחה לפ"ז מה שהביא רע"א מהרא"ש ותוס' (לעיל ח:) דאיירי בבינו לבינה].</w:t>
      </w:r>
    </w:p>
  </w:footnote>
  <w:footnote w:id="169">
    <w:p w14:paraId="362A6E1D" w14:textId="77777777" w:rsidR="00101874" w:rsidRDefault="00000000" w:rsidP="00B35A77">
      <w:pPr>
        <w:pStyle w:val="Footnote"/>
        <w:bidi/>
      </w:pPr>
      <w:r>
        <w:rPr>
          <w:rStyle w:val="ac"/>
          <w:rtl/>
        </w:rPr>
        <w:footnoteRef/>
      </w:r>
      <w:r>
        <w:rPr>
          <w:rtl/>
        </w:rPr>
        <w:t>וכ"כ להדיא המרדכי (הנ"ל). [והמנהג להתיר הוא דלא כמרדכי, ולא חששו להחמיר].</w:t>
      </w:r>
    </w:p>
  </w:footnote>
  <w:footnote w:id="170">
    <w:p w14:paraId="14CF1C9D" w14:textId="77777777" w:rsidR="00101874" w:rsidRDefault="00000000" w:rsidP="00B35A77">
      <w:pPr>
        <w:pStyle w:val="Footnote"/>
        <w:bidi/>
      </w:pPr>
      <w:r>
        <w:rPr>
          <w:rStyle w:val="ac"/>
          <w:rtl/>
        </w:rPr>
        <w:footnoteRef/>
      </w:r>
      <w:r>
        <w:rPr>
          <w:rtl/>
        </w:rPr>
        <w:t>[וצירף סברא זו להקל נגד דברי המרדכי. אבל לשונות הראשונים בכ"מ דשתיקת יום שמעו הוה מעשה קיום הבעל [וע' מש"כ בזה בהקדמה סו:]. וכ"כ המהרי"ק להדיא בתחילת דבריו].</w:t>
      </w:r>
    </w:p>
    <w:p w14:paraId="688970D9" w14:textId="77777777" w:rsidR="00101874" w:rsidRDefault="00000000" w:rsidP="00B35A77">
      <w:pPr>
        <w:pStyle w:val="Footnote"/>
        <w:bidi/>
      </w:pPr>
      <w:r>
        <w:rPr>
          <w:rtl/>
        </w:rPr>
        <w:tab/>
        <w:t>ועוד יש שפי' דשתיקה נחשב סילוק הבעל מהקמת הנדר. אלא דאינו הקמה גמורה להחשב נדר הבעל. [ועפ"ז יתכן דאף הקמה בלב או שותק ע"מ למיקט יחשב הקמה. אבל לא אלימות לנדר].</w:t>
      </w:r>
    </w:p>
  </w:footnote>
  <w:footnote w:id="171">
    <w:p w14:paraId="7BBB2F69" w14:textId="77777777" w:rsidR="00101874" w:rsidRDefault="00000000" w:rsidP="00B35A77">
      <w:pPr>
        <w:pStyle w:val="Footnote"/>
        <w:bidi/>
      </w:pPr>
      <w:r>
        <w:rPr>
          <w:rStyle w:val="ac"/>
          <w:rtl/>
        </w:rPr>
        <w:footnoteRef/>
      </w:r>
      <w:r>
        <w:rPr>
          <w:rtl/>
        </w:rPr>
        <w:t>וכדעת ה</w:t>
      </w:r>
      <w:r>
        <w:rPr>
          <w:b/>
          <w:bCs/>
          <w:rtl/>
        </w:rPr>
        <w:t>ראשונים</w:t>
      </w:r>
      <w:r>
        <w:rPr>
          <w:rtl/>
        </w:rPr>
        <w:t xml:space="preserve"> (ע' בסמוך, ודלא כדעת הטור) דכשנשאל על הקמתו אחרי כמה ימים נחשב שעבר יום שמעו.</w:t>
      </w:r>
    </w:p>
  </w:footnote>
  <w:footnote w:id="172">
    <w:p w14:paraId="5716D5A4" w14:textId="77777777" w:rsidR="00101874" w:rsidRDefault="00000000" w:rsidP="00B35A77">
      <w:pPr>
        <w:pStyle w:val="Footnote"/>
        <w:bidi/>
      </w:pPr>
      <w:r>
        <w:rPr>
          <w:rStyle w:val="ac"/>
          <w:rtl/>
        </w:rPr>
        <w:footnoteRef/>
      </w:r>
      <w:r>
        <w:rPr>
          <w:rtl/>
        </w:rPr>
        <w:t>דלדעת הטור מהני הפרה כשנשאל על הקמה, אף שעבר יומו.</w:t>
      </w:r>
    </w:p>
  </w:footnote>
  <w:footnote w:id="173">
    <w:p w14:paraId="220ED038" w14:textId="77777777" w:rsidR="00101874" w:rsidRDefault="00000000" w:rsidP="00B35A77">
      <w:pPr>
        <w:pStyle w:val="Footnote"/>
        <w:bidi/>
      </w:pPr>
      <w:r>
        <w:rPr>
          <w:rStyle w:val="ac"/>
          <w:rtl/>
        </w:rPr>
        <w:footnoteRef/>
      </w:r>
      <w:r>
        <w:rPr>
          <w:rtl/>
        </w:rPr>
        <w:t xml:space="preserve"> [וצ"ב דלדברי הטור לא נחשב שעבר יום שמעו, א"כ ודאי מהני היתר חכם, ואולי זה כוונת האבנ"מ להשיג. ולכאורה כוונת הש"ך לצאת ידי הסוברים דאף תוך ביום שמעו ל"מ היתר חכם. אבל המהר"י מינץ והרמ"א כבר הכריעו דלא כצד הזה].</w:t>
      </w:r>
    </w:p>
  </w:footnote>
  <w:footnote w:id="174">
    <w:p w14:paraId="2D56AD71" w14:textId="77777777" w:rsidR="00101874" w:rsidRDefault="00000000" w:rsidP="00B35A77">
      <w:pPr>
        <w:pStyle w:val="Footnote"/>
        <w:bidi/>
      </w:pPr>
      <w:r>
        <w:rPr>
          <w:rStyle w:val="ac"/>
          <w:rtl/>
        </w:rPr>
        <w:footnoteRef/>
      </w:r>
      <w:r>
        <w:rPr>
          <w:rtl/>
        </w:rPr>
        <w:t>ועוד הוסיפו האחרונים דיכול לישאל אף על השתיקה [וע' מש"כ בזה לעיל] בכלל השאלה על ההקמה. וע"כ הטעם משום דזכות ההפרה עברה.</w:t>
      </w:r>
    </w:p>
  </w:footnote>
  <w:footnote w:id="175">
    <w:p w14:paraId="71488B42" w14:textId="77777777" w:rsidR="00101874" w:rsidRDefault="00000000" w:rsidP="00B35A77">
      <w:pPr>
        <w:pStyle w:val="Footnote"/>
        <w:bidi/>
      </w:pPr>
      <w:r>
        <w:rPr>
          <w:rStyle w:val="ac"/>
          <w:rtl/>
        </w:rPr>
        <w:footnoteRef/>
      </w:r>
      <w:r>
        <w:rPr>
          <w:rtl/>
        </w:rPr>
        <w:t>ו</w:t>
      </w:r>
      <w:r>
        <w:rPr>
          <w:b/>
          <w:bCs/>
          <w:rtl/>
        </w:rPr>
        <w:t>רע"א</w:t>
      </w:r>
      <w:r>
        <w:rPr>
          <w:rtl/>
        </w:rPr>
        <w:t xml:space="preserve"> (על הש"ך רלד לט) כתב כעי"ז דכה"ג ליכא פקפוק, דכיון דההקמה נעקר הוי כלא קיים. אלא דאינו יום שמעו. [אבל רע"א סיים דהוה כשתק ביום שמעו, דמהני היתר חכם. ומבואר דכוונתו כמהרי"ק. ולפ"ז מ"מ לא הוה כדעת המרדכי].</w:t>
      </w:r>
    </w:p>
  </w:footnote>
  <w:footnote w:id="176">
    <w:p w14:paraId="0713608F" w14:textId="77777777" w:rsidR="00101874" w:rsidRDefault="00000000" w:rsidP="00B35A77">
      <w:pPr>
        <w:pStyle w:val="Footnote"/>
        <w:bidi/>
      </w:pPr>
      <w:r>
        <w:rPr>
          <w:rStyle w:val="ac"/>
          <w:rtl/>
        </w:rPr>
        <w:footnoteRef/>
      </w:r>
      <w:r>
        <w:rPr>
          <w:rtl/>
        </w:rPr>
        <w:t>וצ"ל דשתיקה שאחר הקמה נחשב הקמה נוספת [ואלימות בנדר], ולא דמי למת. אבל ל"מ לישאל כיון דלא נעשית ע"י מעשה.</w:t>
      </w:r>
    </w:p>
  </w:footnote>
  <w:footnote w:id="177">
    <w:p w14:paraId="0D6C11EA" w14:textId="77777777" w:rsidR="00101874" w:rsidRDefault="00000000" w:rsidP="00B35A77">
      <w:pPr>
        <w:pStyle w:val="Footnote"/>
        <w:bidi/>
      </w:pPr>
      <w:r>
        <w:rPr>
          <w:rStyle w:val="ac"/>
          <w:rtl/>
        </w:rPr>
        <w:footnoteRef/>
      </w:r>
      <w:r>
        <w:rPr>
          <w:rtl/>
        </w:rPr>
        <w:t>וה</w:t>
      </w:r>
      <w:r>
        <w:rPr>
          <w:b/>
          <w:bCs/>
          <w:rtl/>
        </w:rPr>
        <w:t>ר"ן</w:t>
      </w:r>
      <w:r>
        <w:rPr>
          <w:rtl/>
        </w:rPr>
        <w:t xml:space="preserve"> ביאר הצד דמהני שאלה, דילפי' בהיקש מהקמה. וה</w:t>
      </w:r>
      <w:r>
        <w:rPr>
          <w:b/>
          <w:bCs/>
          <w:rtl/>
        </w:rPr>
        <w:t>רא"ש</w:t>
      </w:r>
      <w:r>
        <w:rPr>
          <w:rtl/>
        </w:rPr>
        <w:t xml:space="preserve"> כת' דכיון דיש שאלה בהקמה, ה"ה הפרה. [משמע דמסברא ילפי' מהדדי].</w:t>
      </w:r>
    </w:p>
  </w:footnote>
  <w:footnote w:id="178">
    <w:p w14:paraId="05F7E7D2" w14:textId="77777777" w:rsidR="00101874" w:rsidRDefault="00000000" w:rsidP="00B35A77">
      <w:pPr>
        <w:pStyle w:val="Footnote"/>
        <w:bidi/>
      </w:pPr>
      <w:r>
        <w:rPr>
          <w:rStyle w:val="ac"/>
          <w:rtl/>
        </w:rPr>
        <w:footnoteRef/>
      </w:r>
      <w:r>
        <w:rPr>
          <w:rtl/>
        </w:rPr>
        <w:t>[ולכאורה צ"ל דאיירי (שם) שהיקם את הנדר. אך הגירסא לפנינו (שם בסוף הסוגיא) דאיירי דשתק ועבר יום שמעו. אך ה</w:t>
      </w:r>
      <w:r>
        <w:rPr>
          <w:b/>
          <w:bCs/>
          <w:rtl/>
        </w:rPr>
        <w:t>רשב"א</w:t>
      </w:r>
      <w:r>
        <w:rPr>
          <w:rtl/>
        </w:rPr>
        <w:t xml:space="preserve"> (בע"א שם) כת' דאיירי דוקא בהקמה].</w:t>
      </w:r>
    </w:p>
  </w:footnote>
  <w:footnote w:id="179">
    <w:p w14:paraId="12852468" w14:textId="77777777" w:rsidR="00101874" w:rsidRDefault="00000000" w:rsidP="00B35A77">
      <w:pPr>
        <w:pStyle w:val="Footnote"/>
        <w:bidi/>
      </w:pPr>
      <w:r>
        <w:rPr>
          <w:rStyle w:val="ac"/>
          <w:rtl/>
        </w:rPr>
        <w:footnoteRef/>
      </w:r>
      <w:r>
        <w:rPr>
          <w:rtl/>
        </w:rPr>
        <w:t>[פי' דלא מהני שאלה, דאינו יכול להפר, שהרי מ"מ שתק ביום שמעו. אבל על תוספת ההקמה מהני שאלה, וכמ"ש המהרי"ק הנ"ל].</w:t>
      </w:r>
    </w:p>
  </w:footnote>
  <w:footnote w:id="180">
    <w:p w14:paraId="18D25757" w14:textId="77777777" w:rsidR="00101874" w:rsidRDefault="00000000" w:rsidP="00B35A77">
      <w:pPr>
        <w:pStyle w:val="Footnote"/>
        <w:bidi/>
      </w:pPr>
      <w:r>
        <w:rPr>
          <w:rStyle w:val="ac"/>
          <w:rtl/>
        </w:rPr>
        <w:footnoteRef/>
      </w:r>
      <w:r>
        <w:rPr>
          <w:rtl/>
        </w:rPr>
        <w:t>ועוה"ק ה</w:t>
      </w:r>
      <w:r>
        <w:rPr>
          <w:b/>
          <w:bCs/>
          <w:rtl/>
        </w:rPr>
        <w:t>רש"ש</w:t>
      </w:r>
      <w:r>
        <w:rPr>
          <w:rtl/>
        </w:rPr>
        <w:t xml:space="preserve"> אמאי צריך לחזור ולהפר, דכיון דנשאל על הקמה, רצונו להפר. [ויחשב שהפר בפיו כיון דמונח בדבריו גילוי דעת של הפרה. וע' לקמן ע.]. (וע' מפרש סז. וכאן).</w:t>
      </w:r>
    </w:p>
  </w:footnote>
  <w:footnote w:id="181">
    <w:p w14:paraId="586D68DD" w14:textId="77777777" w:rsidR="00101874" w:rsidRDefault="00000000" w:rsidP="00B35A77">
      <w:pPr>
        <w:pStyle w:val="Footnote"/>
        <w:bidi/>
      </w:pPr>
      <w:r>
        <w:rPr>
          <w:rStyle w:val="ac"/>
          <w:rtl/>
        </w:rPr>
        <w:footnoteRef/>
      </w:r>
      <w:r>
        <w:rPr>
          <w:rtl/>
        </w:rPr>
        <w:t>[אבל ה</w:t>
      </w:r>
      <w:r>
        <w:rPr>
          <w:b/>
          <w:bCs/>
          <w:rtl/>
        </w:rPr>
        <w:t>אפיק"י</w:t>
      </w:r>
      <w:r>
        <w:rPr>
          <w:rtl/>
        </w:rPr>
        <w:t xml:space="preserve"> (א יז ז) דייק לישנא דקרא 'וקמו', משמע ממילא, דהוא אינו פועל הקיום].</w:t>
      </w:r>
    </w:p>
  </w:footnote>
  <w:footnote w:id="182">
    <w:p w14:paraId="785CD254" w14:textId="77777777" w:rsidR="00101874" w:rsidRDefault="00000000" w:rsidP="00B35A77">
      <w:pPr>
        <w:pStyle w:val="Footnote"/>
        <w:bidi/>
      </w:pPr>
      <w:r>
        <w:rPr>
          <w:rStyle w:val="ac"/>
          <w:rtl/>
        </w:rPr>
        <w:footnoteRef/>
      </w:r>
      <w:r>
        <w:rPr>
          <w:rtl/>
        </w:rPr>
        <w:t>[אא"כ לא נחשב יום שמיעה]. ואף דאין כאן מעשה שתיקה להחשב קיום, מ"מ לא פלוג דא"א להפר.</w:t>
      </w:r>
    </w:p>
  </w:footnote>
  <w:footnote w:id="183">
    <w:p w14:paraId="1BFDDDE0" w14:textId="77777777" w:rsidR="00101874" w:rsidRDefault="00000000" w:rsidP="00B35A77">
      <w:pPr>
        <w:pStyle w:val="Footnote"/>
        <w:bidi/>
      </w:pPr>
      <w:r>
        <w:rPr>
          <w:rStyle w:val="ac"/>
          <w:rtl/>
        </w:rPr>
        <w:footnoteRef/>
      </w:r>
      <w:r>
        <w:rPr>
          <w:rtl/>
        </w:rPr>
        <w:t>וכמו גבי תמורה. וכן הקדש לבי"ש (נזיר ט.).</w:t>
      </w:r>
    </w:p>
  </w:footnote>
  <w:footnote w:id="184">
    <w:p w14:paraId="75358981" w14:textId="77777777" w:rsidR="00101874" w:rsidRDefault="00000000" w:rsidP="00B35A77">
      <w:pPr>
        <w:pStyle w:val="Footnote"/>
        <w:bidi/>
      </w:pPr>
      <w:r>
        <w:rPr>
          <w:rStyle w:val="ac"/>
          <w:rtl/>
        </w:rPr>
        <w:footnoteRef/>
      </w:r>
      <w:r>
        <w:rPr>
          <w:rtl/>
        </w:rPr>
        <w:t>וה</w:t>
      </w:r>
      <w:r>
        <w:rPr>
          <w:b/>
          <w:bCs/>
          <w:rtl/>
        </w:rPr>
        <w:t>ב"י</w:t>
      </w:r>
      <w:r>
        <w:rPr>
          <w:rtl/>
        </w:rPr>
        <w:t xml:space="preserve"> (שם כב) כתב דכ"מ בדקדוק לשון ה</w:t>
      </w:r>
      <w:r>
        <w:rPr>
          <w:b/>
          <w:bCs/>
          <w:rtl/>
        </w:rPr>
        <w:t>רמב"ם</w:t>
      </w:r>
      <w:r>
        <w:rPr>
          <w:rtl/>
        </w:rPr>
        <w:t xml:space="preserve"> (שם כ). וב</w:t>
      </w:r>
      <w:r>
        <w:rPr>
          <w:b/>
          <w:bCs/>
          <w:rtl/>
        </w:rPr>
        <w:t>שו"ת רע"א</w:t>
      </w:r>
      <w:r>
        <w:rPr>
          <w:rtl/>
        </w:rPr>
        <w:t xml:space="preserve"> (ק מח) כתב דה</w:t>
      </w:r>
      <w:r>
        <w:rPr>
          <w:b/>
          <w:bCs/>
          <w:rtl/>
        </w:rPr>
        <w:t>רא"ש</w:t>
      </w:r>
      <w:r>
        <w:rPr>
          <w:rtl/>
        </w:rPr>
        <w:t xml:space="preserve"> משמע דיכול להפר אפי' אחר כמה ימים, דה</w:t>
      </w:r>
      <w:r>
        <w:rPr>
          <w:b/>
          <w:bCs/>
          <w:rtl/>
        </w:rPr>
        <w:t>רא"ש</w:t>
      </w:r>
      <w:r>
        <w:rPr>
          <w:rtl/>
        </w:rPr>
        <w:t xml:space="preserve"> (גיטין ד ח לה:) דן דבנשאת ל"מ נודרת שלא נטלה מכתובתה, שמא יפר הבעל. ואף אם יקיים יכול לישאל על הקמתו. [אך דחה די"ל דכוונת הרא"ש שיפר לה ביומו, ויהני אף שנשאל אחר יומו. ומ"מ כתב דלשון הרא"ש משמע דאף בלא"ה מהני].</w:t>
      </w:r>
    </w:p>
  </w:footnote>
  <w:footnote w:id="185">
    <w:p w14:paraId="21E8FD5F" w14:textId="77777777" w:rsidR="00101874" w:rsidRDefault="00000000" w:rsidP="00B35A77">
      <w:pPr>
        <w:pStyle w:val="Footnote"/>
        <w:bidi/>
      </w:pPr>
      <w:r>
        <w:rPr>
          <w:rStyle w:val="ac"/>
          <w:rtl/>
        </w:rPr>
        <w:footnoteRef/>
      </w:r>
      <w:r>
        <w:rPr>
          <w:rtl/>
        </w:rPr>
        <w:t>וה</w:t>
      </w:r>
      <w:r>
        <w:rPr>
          <w:b/>
          <w:bCs/>
          <w:rtl/>
        </w:rPr>
        <w:t>ר"ן</w:t>
      </w:r>
      <w:r>
        <w:rPr>
          <w:rtl/>
        </w:rPr>
        <w:t xml:space="preserve"> (לקמן פז:) ביאר הטעם דלא נחשב שמיעת הנדר. [ויל"ד דהכא הרי שמע בשעתו, וכי נימא דמי שידע ושכח מתחדשת שמיעת הנדר]. אבל ה</w:t>
      </w:r>
      <w:r>
        <w:rPr>
          <w:b/>
          <w:bCs/>
          <w:rtl/>
        </w:rPr>
        <w:t>רא"ש</w:t>
      </w:r>
      <w:r>
        <w:rPr>
          <w:rtl/>
        </w:rPr>
        <w:t xml:space="preserve"> (לקמן עט.) כתב דשתיקתו לא הוה קיום, כיון דלא ידע שיכול להפר.</w:t>
      </w:r>
    </w:p>
  </w:footnote>
  <w:footnote w:id="186">
    <w:p w14:paraId="024CE162" w14:textId="77777777" w:rsidR="00101874" w:rsidRDefault="00000000" w:rsidP="00B35A77">
      <w:pPr>
        <w:pStyle w:val="Footnote"/>
        <w:bidi/>
      </w:pPr>
      <w:r>
        <w:rPr>
          <w:rStyle w:val="ac"/>
          <w:rtl/>
        </w:rPr>
        <w:footnoteRef/>
      </w:r>
      <w:r>
        <w:rPr>
          <w:rtl/>
        </w:rPr>
        <w:t>ואף דנעקר הקיום למפרע, ומהשתא היה ראוי להפר אף אתמול, מ"מ בשעתו לא היה יכול להפר. [ואפשר דאף למש"כ רע"א (ע' בסמוך) דאילו הפר אחרי שקיום, כשנשאל על הקמתו חל ההפרה למפרע. מ"מ היינו מכאן ולהבא. ואתמול לא היה ראוי להפרה].</w:t>
      </w:r>
    </w:p>
  </w:footnote>
  <w:footnote w:id="187">
    <w:p w14:paraId="5A6F2519" w14:textId="77777777" w:rsidR="00101874" w:rsidRDefault="00000000" w:rsidP="00B35A77">
      <w:pPr>
        <w:pStyle w:val="Footnote"/>
        <w:bidi/>
      </w:pPr>
      <w:r>
        <w:rPr>
          <w:rStyle w:val="ac"/>
          <w:rtl/>
        </w:rPr>
        <w:footnoteRef/>
      </w:r>
      <w:r>
        <w:rPr>
          <w:rtl/>
        </w:rPr>
        <w:t>ועפ"ז כת' דר' מאיר דס"ל (לקמן פז:) גבי איני יודע שזה נדר שאינו יכול להפר אח"כ, ה"נ בעי דוקא ביום שמעו. וביאר בזה דלס"ד דהגמ' (כתובות עא.) קאי כר' מאיר, ולכן כתבו הראשונים הטעם דסברא סני ליה. אבל למסקנא דקאי כרבנן אי"צ טעם זה, כיון דעבר יום שמעו.</w:t>
      </w:r>
    </w:p>
  </w:footnote>
  <w:footnote w:id="188">
    <w:p w14:paraId="74EF0846" w14:textId="77777777" w:rsidR="00101874" w:rsidRDefault="00000000" w:rsidP="00B35A77">
      <w:pPr>
        <w:pStyle w:val="Footnote"/>
        <w:bidi/>
      </w:pPr>
      <w:r>
        <w:rPr>
          <w:rStyle w:val="ac"/>
          <w:rtl/>
        </w:rPr>
        <w:footnoteRef/>
      </w:r>
      <w:r>
        <w:rPr>
          <w:rtl/>
        </w:rPr>
        <w:t>[ולפ"ז אם לא ידע שיכול לישאל, או דאין לו חכם הוה כאיני יודע שיש מפירין].</w:t>
      </w:r>
    </w:p>
  </w:footnote>
  <w:footnote w:id="189">
    <w:p w14:paraId="111D4E42" w14:textId="77777777" w:rsidR="00101874" w:rsidRDefault="00000000" w:rsidP="00B35A77">
      <w:pPr>
        <w:pStyle w:val="Footnote"/>
        <w:bidi/>
      </w:pPr>
      <w:r>
        <w:rPr>
          <w:rStyle w:val="ac"/>
          <w:rtl/>
        </w:rPr>
        <w:footnoteRef/>
      </w:r>
      <w:r>
        <w:rPr>
          <w:rtl/>
        </w:rPr>
        <w:t>וה</w:t>
      </w:r>
      <w:r>
        <w:rPr>
          <w:b/>
          <w:bCs/>
          <w:rtl/>
        </w:rPr>
        <w:t>גר"א</w:t>
      </w:r>
      <w:r>
        <w:rPr>
          <w:rtl/>
        </w:rPr>
        <w:t xml:space="preserve"> (שם נג) ציין המקור כתובות עד:, ובסעיף נ (ע' בסמוך) דכשנשאל על הראשונה שניה חלה עליו.</w:t>
      </w:r>
    </w:p>
  </w:footnote>
  <w:footnote w:id="190">
    <w:p w14:paraId="2C4FF1F3" w14:textId="77777777" w:rsidR="00101874" w:rsidRDefault="00000000" w:rsidP="00B35A77">
      <w:pPr>
        <w:pStyle w:val="Footnote"/>
        <w:bidi/>
      </w:pPr>
      <w:r>
        <w:rPr>
          <w:rStyle w:val="ac"/>
          <w:rtl/>
        </w:rPr>
        <w:footnoteRef/>
      </w:r>
      <w:r>
        <w:rPr>
          <w:rtl/>
        </w:rPr>
        <w:t>דה</w:t>
      </w:r>
      <w:r>
        <w:rPr>
          <w:b/>
          <w:bCs/>
          <w:rtl/>
        </w:rPr>
        <w:t>שואל</w:t>
      </w:r>
      <w:r>
        <w:rPr>
          <w:rtl/>
        </w:rPr>
        <w:t xml:space="preserve"> (בשו"ת הרשב"א) הק' מהגמ' (לעיל סז.) דל"מ צירוף, ומוכח דאינו חל למפרע. וה</w:t>
      </w:r>
      <w:r>
        <w:rPr>
          <w:b/>
          <w:bCs/>
          <w:rtl/>
        </w:rPr>
        <w:t>רשב"א</w:t>
      </w:r>
      <w:r>
        <w:rPr>
          <w:rtl/>
        </w:rPr>
        <w:t xml:space="preserve"> תי' (וכמ"ש בחי' לעיל) מאי א', המיוחד. וכיון דגרע כח הפרת הבעל, ואינו יכול לחול אלא בשותפות, ובשעה שראויה לצירוף.</w:t>
      </w:r>
    </w:p>
  </w:footnote>
  <w:footnote w:id="191">
    <w:p w14:paraId="1201C50E" w14:textId="77777777" w:rsidR="00101874" w:rsidRDefault="00000000" w:rsidP="00B35A77">
      <w:pPr>
        <w:pStyle w:val="Footnote"/>
        <w:bidi/>
      </w:pPr>
      <w:r>
        <w:rPr>
          <w:rStyle w:val="ac"/>
          <w:rtl/>
        </w:rPr>
        <w:footnoteRef/>
      </w:r>
      <w:r>
        <w:rPr>
          <w:rtl/>
        </w:rPr>
        <w:t>וה</w:t>
      </w:r>
      <w:r>
        <w:rPr>
          <w:b/>
          <w:bCs/>
          <w:rtl/>
        </w:rPr>
        <w:t>שלמ"נ</w:t>
      </w:r>
      <w:r>
        <w:rPr>
          <w:rtl/>
        </w:rPr>
        <w:t xml:space="preserve"> כתב לחלק די"ל דהשו"ע איירי דנשאל ביום שמעו, דמהני השתא הפרתו דמעיקרא למפרע, בצירוף ידיעתו דלבסוף [באותו היום]. ורע"א חידש דאף היכא דנשאל אחרי כמה ימים [דלא היה זמן כלל שראוי להפר], מהני למפרע.</w:t>
      </w:r>
    </w:p>
  </w:footnote>
  <w:footnote w:id="192">
    <w:p w14:paraId="68F17264" w14:textId="77777777" w:rsidR="00101874" w:rsidRDefault="00000000" w:rsidP="00B35A77">
      <w:pPr>
        <w:pStyle w:val="Footnote"/>
        <w:bidi/>
      </w:pPr>
      <w:r>
        <w:rPr>
          <w:rStyle w:val="ac"/>
          <w:rtl/>
        </w:rPr>
        <w:footnoteRef/>
      </w:r>
      <w:r>
        <w:rPr>
          <w:rtl/>
        </w:rPr>
        <w:t>ואף דידיעתו הוה טעות, מ"מ נתברר דבאמת היה יכול להפר.</w:t>
      </w:r>
    </w:p>
  </w:footnote>
  <w:footnote w:id="193">
    <w:p w14:paraId="11BE4B09" w14:textId="77777777" w:rsidR="00101874" w:rsidRDefault="00000000" w:rsidP="00B35A77">
      <w:pPr>
        <w:pStyle w:val="Footnote"/>
        <w:bidi/>
      </w:pPr>
      <w:r>
        <w:rPr>
          <w:rStyle w:val="ac"/>
          <w:rtl/>
        </w:rPr>
        <w:footnoteRef/>
      </w:r>
      <w:r>
        <w:rPr>
          <w:rtl/>
        </w:rPr>
        <w:t>והביא דמשמע ב</w:t>
      </w:r>
      <w:r>
        <w:rPr>
          <w:b/>
          <w:bCs/>
          <w:rtl/>
        </w:rPr>
        <w:t>רמב"ם</w:t>
      </w:r>
      <w:r>
        <w:rPr>
          <w:rtl/>
        </w:rPr>
        <w:t xml:space="preserve"> (שבועות ו יז) דיכול לישאל על השניה לפני שנשאל על הראשונה. ודחה די"ל דאף דל"מ בשעתו, כיון דלכי ישאל על הראשון יהני למפרע.</w:t>
      </w:r>
    </w:p>
  </w:footnote>
  <w:footnote w:id="194">
    <w:p w14:paraId="4C51508A" w14:textId="77777777" w:rsidR="00101874" w:rsidRDefault="00000000" w:rsidP="00B35A77">
      <w:pPr>
        <w:pStyle w:val="Footnote"/>
        <w:bidi/>
      </w:pPr>
      <w:r>
        <w:rPr>
          <w:rStyle w:val="ac"/>
          <w:rtl/>
        </w:rPr>
        <w:footnoteRef/>
      </w:r>
      <w:r>
        <w:rPr>
          <w:rtl/>
        </w:rPr>
        <w:t>אבל י"ל דהיינו בשבועה על שבועה, לצד דחל חומר האיסור לקוברו בין רשעים גמורים [ע' מה שהו' לעיל יח.]. אבל בהקמה אין נפק"מ בב' כלל.</w:t>
      </w:r>
    </w:p>
  </w:footnote>
  <w:footnote w:id="195">
    <w:p w14:paraId="668BA7C8" w14:textId="77777777" w:rsidR="00101874" w:rsidRDefault="00000000" w:rsidP="00B35A77">
      <w:pPr>
        <w:pStyle w:val="Footnote"/>
        <w:bidi/>
      </w:pPr>
      <w:r>
        <w:rPr>
          <w:rStyle w:val="ac"/>
          <w:rtl/>
        </w:rPr>
        <w:footnoteRef/>
      </w:r>
      <w:r>
        <w:rPr>
          <w:rtl/>
        </w:rPr>
        <w:t>ויש שהעירו [לגירסא 'רבה'] היאך פשטינן ספיקו של רבה מדברי עצמו. [ומשמע דהגמ' הביאה את דברי רבה ממקום אחר, דרבה קאי לענין שבועה, והגמ' מדמה להו. ולא שרבה חזר ופשט].</w:t>
      </w:r>
    </w:p>
    <w:p w14:paraId="16B081D8" w14:textId="77777777" w:rsidR="00101874" w:rsidRDefault="00000000" w:rsidP="00B35A77">
      <w:pPr>
        <w:pStyle w:val="Footnote"/>
        <w:bidi/>
      </w:pPr>
      <w:r>
        <w:rPr>
          <w:rtl/>
        </w:rPr>
        <w:tab/>
        <w:t>ועד"ז הק' בבעיא דרבה (בע"ב) דקיים ומופר בבת א', ופשטינן מדברי רבה דכל שאינו בזא"ז.</w:t>
      </w:r>
    </w:p>
  </w:footnote>
  <w:footnote w:id="196">
    <w:p w14:paraId="0C71FB50" w14:textId="77777777" w:rsidR="00101874" w:rsidRDefault="00000000" w:rsidP="00B35A77">
      <w:pPr>
        <w:pStyle w:val="Footnote"/>
        <w:bidi/>
      </w:pPr>
      <w:r>
        <w:rPr>
          <w:rStyle w:val="ac"/>
          <w:rtl/>
        </w:rPr>
        <w:footnoteRef/>
      </w:r>
      <w:r>
        <w:rPr>
          <w:rtl/>
        </w:rPr>
        <w:t>וע' מה שהו' לעיל יח. האם שבועה על שבועה חל עצם השבועה.</w:t>
      </w:r>
    </w:p>
  </w:footnote>
  <w:footnote w:id="197">
    <w:p w14:paraId="0BC2D640" w14:textId="77777777" w:rsidR="00101874" w:rsidRDefault="00000000" w:rsidP="00B35A77">
      <w:pPr>
        <w:pStyle w:val="Footnote"/>
        <w:bidi/>
      </w:pPr>
      <w:r>
        <w:rPr>
          <w:rStyle w:val="ac"/>
          <w:rtl/>
        </w:rPr>
        <w:footnoteRef/>
      </w:r>
      <w:r>
        <w:rPr>
          <w:rtl/>
        </w:rPr>
        <w:t>וכן הי"מ ברא"ש (בע"ב) למסקנא הוה ספק אי חל הקמה או הפרה.</w:t>
      </w:r>
    </w:p>
  </w:footnote>
  <w:footnote w:id="198">
    <w:p w14:paraId="4CA212D7" w14:textId="77777777" w:rsidR="00101874" w:rsidRDefault="00000000" w:rsidP="00B35A77">
      <w:pPr>
        <w:pStyle w:val="Footnote"/>
        <w:bidi/>
      </w:pPr>
      <w:r>
        <w:rPr>
          <w:rStyle w:val="ac"/>
          <w:rtl/>
        </w:rPr>
        <w:footnoteRef/>
      </w:r>
      <w:r>
        <w:rPr>
          <w:rtl/>
        </w:rPr>
        <w:t>וצ"ב דסוף סוף ההקמה ממ"נ לא חל [מחמת התנאי], א"כ מ"ט לא חל ההפרה. [ואף אי נתכוון שההפרה יהא לאחר ההקמה, הרי לא עשה תנאי. והנותן ק' זוז לראובן, ואח"כ ק' לשמעון, אף אי ראובן לא זכה מחמת תנאי, אמאי לא יזכה שמעון בחלקו]. ואפשר דכוונת הר"ן דהוה כאילו התנה אף על ההפרה, דלא תיחול הפרה אא"כ חל הקמה. א"נ נחשב דקבע זמן לאחר שחל ההקמה.</w:t>
      </w:r>
    </w:p>
  </w:footnote>
  <w:footnote w:id="199">
    <w:p w14:paraId="00B9A7CA" w14:textId="77777777" w:rsidR="00101874" w:rsidRDefault="00000000" w:rsidP="00B35A77">
      <w:pPr>
        <w:pStyle w:val="Footnote"/>
        <w:bidi/>
      </w:pPr>
      <w:r>
        <w:rPr>
          <w:rStyle w:val="ac"/>
          <w:rtl/>
        </w:rPr>
        <w:footnoteRef/>
      </w:r>
      <w:r>
        <w:rPr>
          <w:rtl/>
        </w:rPr>
        <w:t>ה</w:t>
      </w:r>
      <w:r>
        <w:rPr>
          <w:b/>
          <w:bCs/>
          <w:rtl/>
        </w:rPr>
        <w:t>רא"ש</w:t>
      </w:r>
      <w:r>
        <w:rPr>
          <w:rtl/>
        </w:rPr>
        <w:t xml:space="preserve"> פי' דנתכוון לתרוייהו, לאפוקי נמלך דאמרי' תפוס לשון ראשון. כדאי' בסיפא שם [והגמ' (תמורה כה: וב"ק עג:) מק' דאי נמלך תוך כדי דיבור יהני חזרה. ועי"ש]. וה</w:t>
      </w:r>
      <w:r>
        <w:rPr>
          <w:b/>
          <w:bCs/>
          <w:rtl/>
        </w:rPr>
        <w:t>ר"ן</w:t>
      </w:r>
      <w:r>
        <w:rPr>
          <w:rtl/>
        </w:rPr>
        <w:t xml:space="preserve"> הוסיף דנתכוון בבת א', ומטעם אחר אמר לשון תמורה ב' פעמים.</w:t>
      </w:r>
    </w:p>
  </w:footnote>
  <w:footnote w:id="200">
    <w:p w14:paraId="6D669026" w14:textId="77777777" w:rsidR="00101874" w:rsidRDefault="00000000" w:rsidP="00B35A77">
      <w:pPr>
        <w:pStyle w:val="Footnote"/>
        <w:bidi/>
      </w:pPr>
      <w:r>
        <w:rPr>
          <w:rStyle w:val="ac"/>
          <w:rtl/>
        </w:rPr>
        <w:footnoteRef/>
      </w:r>
      <w:r>
        <w:rPr>
          <w:rtl/>
        </w:rPr>
        <w:t>ויל"ד דהתם שואלים אותו אם נתכוין. ואילו בסוגיין משמע דפשוט דהפרה חל, ולא מוזכר דשיילינן כוונתו. ואפשר דכיון דאמר לא תיחול הקמה, הרי פירט כוונתו דיחול הפרה. [אא"כ אמרי' דהלשון מתפרש דמה שאמר ראשון חל].</w:t>
      </w:r>
    </w:p>
  </w:footnote>
  <w:footnote w:id="201">
    <w:p w14:paraId="12B5029C" w14:textId="77777777" w:rsidR="00101874" w:rsidRDefault="00000000" w:rsidP="00B35A77">
      <w:pPr>
        <w:pStyle w:val="Footnote"/>
        <w:bidi/>
      </w:pPr>
      <w:r>
        <w:rPr>
          <w:rStyle w:val="ac"/>
          <w:rtl/>
        </w:rPr>
        <w:footnoteRef/>
      </w:r>
      <w:r>
        <w:rPr>
          <w:rtl/>
        </w:rPr>
        <w:t>וה</w:t>
      </w:r>
      <w:r>
        <w:rPr>
          <w:b/>
          <w:bCs/>
          <w:rtl/>
        </w:rPr>
        <w:t>רמב"ם</w:t>
      </w:r>
      <w:r>
        <w:rPr>
          <w:rtl/>
        </w:rPr>
        <w:t xml:space="preserve"> (שם) ו</w:t>
      </w:r>
      <w:r>
        <w:rPr>
          <w:b/>
          <w:bCs/>
          <w:rtl/>
        </w:rPr>
        <w:t>שו"ע</w:t>
      </w:r>
      <w:r>
        <w:rPr>
          <w:rtl/>
        </w:rPr>
        <w:t xml:space="preserve"> (רלד מג) פסקו דהוה מופר [וכר"א ממיץ]. והרמ"א הביא וי"א דהוי קיום. וה</w:t>
      </w:r>
      <w:r>
        <w:rPr>
          <w:b/>
          <w:bCs/>
          <w:rtl/>
        </w:rPr>
        <w:t>נו"כ</w:t>
      </w:r>
      <w:r>
        <w:rPr>
          <w:rtl/>
        </w:rPr>
        <w:t xml:space="preserve"> פי' דכוונתו דהוה קיום לחומרא, וכ'י"מ'.</w:t>
      </w:r>
    </w:p>
  </w:footnote>
  <w:footnote w:id="202">
    <w:p w14:paraId="4531E2FA" w14:textId="77777777" w:rsidR="00101874" w:rsidRDefault="00000000" w:rsidP="00B35A77">
      <w:pPr>
        <w:pStyle w:val="Footnote"/>
        <w:bidi/>
      </w:pPr>
      <w:r>
        <w:rPr>
          <w:rStyle w:val="ac"/>
          <w:rtl/>
        </w:rPr>
        <w:footnoteRef/>
      </w:r>
      <w:r>
        <w:rPr>
          <w:rtl/>
        </w:rPr>
        <w:t>דהר"ן כת' דעשה תנאי בהקמה דלא תיחול. ואילו לדעת הי"מ ברא"ש 'לא תחול' לא נחשב תנאי גמור, דאינו ע"פ משפטי התנאים.</w:t>
      </w:r>
    </w:p>
  </w:footnote>
  <w:footnote w:id="203">
    <w:p w14:paraId="25DD7587" w14:textId="77777777" w:rsidR="00101874" w:rsidRDefault="00000000" w:rsidP="00B35A77">
      <w:pPr>
        <w:pStyle w:val="Footnote"/>
        <w:bidi/>
      </w:pPr>
      <w:r>
        <w:rPr>
          <w:rStyle w:val="ac"/>
          <w:rtl/>
        </w:rPr>
        <w:footnoteRef/>
      </w:r>
      <w:r>
        <w:rPr>
          <w:rtl/>
        </w:rPr>
        <w:t>וה</w:t>
      </w:r>
      <w:r>
        <w:rPr>
          <w:b/>
          <w:bCs/>
          <w:rtl/>
        </w:rPr>
        <w:t>תוס' רי"ד</w:t>
      </w:r>
      <w:r>
        <w:rPr>
          <w:rtl/>
        </w:rPr>
        <w:t xml:space="preserve"> פי' דכוונת הגמ' דהוה כהפר בבת א', ולכן יכול לחזור ולהפר או לקיים [דכל שאינו בזא"ז]. ולא אמרי' תפוס לשון א'.</w:t>
      </w:r>
    </w:p>
  </w:footnote>
  <w:footnote w:id="204">
    <w:p w14:paraId="3BF27451" w14:textId="77777777" w:rsidR="00101874" w:rsidRDefault="00000000" w:rsidP="00B35A77">
      <w:pPr>
        <w:pStyle w:val="Footnote"/>
        <w:bidi/>
      </w:pPr>
      <w:r>
        <w:rPr>
          <w:rStyle w:val="ac"/>
          <w:rtl/>
        </w:rPr>
        <w:footnoteRef/>
      </w:r>
      <w:r>
        <w:rPr>
          <w:rtl/>
        </w:rPr>
        <w:t>ה</w:t>
      </w:r>
      <w:r>
        <w:rPr>
          <w:b/>
          <w:bCs/>
          <w:rtl/>
        </w:rPr>
        <w:t>ר"ן</w:t>
      </w:r>
      <w:r>
        <w:rPr>
          <w:rtl/>
        </w:rPr>
        <w:t xml:space="preserve"> הביא ב' פי' אי אמר 'קיים ומופר ליכי', דהלשון ליכי מצרפן להיות בבת א' [וכ"כ הרא"ש]. או דאיירי שאמר להדיא בבת א'.</w:t>
      </w:r>
    </w:p>
  </w:footnote>
  <w:footnote w:id="205">
    <w:p w14:paraId="5F650AB6" w14:textId="77777777" w:rsidR="00101874" w:rsidRDefault="00000000" w:rsidP="00B35A77">
      <w:pPr>
        <w:pStyle w:val="Footnote"/>
        <w:bidi/>
      </w:pPr>
      <w:r>
        <w:rPr>
          <w:rStyle w:val="ac"/>
          <w:rtl/>
        </w:rPr>
        <w:footnoteRef/>
      </w:r>
      <w:r>
        <w:rPr>
          <w:rtl/>
        </w:rPr>
        <w:t>וה</w:t>
      </w:r>
      <w:r>
        <w:rPr>
          <w:b/>
          <w:bCs/>
          <w:rtl/>
        </w:rPr>
        <w:t>רשב"א</w:t>
      </w:r>
      <w:r>
        <w:rPr>
          <w:rtl/>
        </w:rPr>
        <w:t xml:space="preserve"> כת' דה"מ כשאמר קיים ליכי ומופר ליכי [דלא הוה חזרה]. אבל היכא דאמר קיים ליכי מופר ליכי [בלא ו'] הוה חזרה ומופר, דיכול הוא לחזור תוך כדי דבור, דכל תוכ"ד כדבור דמי.</w:t>
      </w:r>
    </w:p>
  </w:footnote>
  <w:footnote w:id="206">
    <w:p w14:paraId="4258C64D" w14:textId="77777777" w:rsidR="00101874" w:rsidRDefault="00000000" w:rsidP="00B35A77">
      <w:pPr>
        <w:pStyle w:val="Footnote"/>
        <w:bidi/>
      </w:pPr>
      <w:r>
        <w:rPr>
          <w:rStyle w:val="ac"/>
          <w:rtl/>
        </w:rPr>
        <w:footnoteRef/>
      </w:r>
      <w:r>
        <w:rPr>
          <w:rtl/>
        </w:rPr>
        <w:t>ולפ"ז הפשיטות הוה צד נוסף, מלבד ב' צדדי הספק של הגמ'. והקר"א הק' האיך פשטינן ע"י כלל דכל שאינו בזה אחר זה דלא אמרי' תפוס לשון ראשון. {ולכאורה צ"ל דודאי פשטות כוונתו דיחול בבת א', אלא כיון דסותר להדדי, ולא יתכן כלל דתרוייהו יחולו, מש"ה ע"כ אמרי' דתפוס לשון ראשון. אבל לאחר דאמרי' דיתכן ב' מעשים כא', ואף דעי"ז אמרי' דהמעשה בטל משום דכל שאינו בזה אחר זה, מ"מ עדיף לומר דעשה ב' מעשים. מאחר שעשאו בבת א'}.</w:t>
      </w:r>
    </w:p>
  </w:footnote>
  <w:footnote w:id="207">
    <w:p w14:paraId="62BC5E2C" w14:textId="77777777" w:rsidR="00101874" w:rsidRDefault="00000000" w:rsidP="00B35A77">
      <w:pPr>
        <w:pStyle w:val="Footnote"/>
        <w:bidi/>
      </w:pPr>
      <w:r>
        <w:rPr>
          <w:rStyle w:val="ac"/>
          <w:rtl/>
        </w:rPr>
        <w:footnoteRef/>
      </w:r>
      <w:r>
        <w:rPr>
          <w:rtl/>
        </w:rPr>
        <w:t>{ואף אי נימא דחלות ההקמה אינו לוקח זמן, מ"מ בשעת דיבורו הנדר אינו מקויים}.</w:t>
      </w:r>
    </w:p>
  </w:footnote>
  <w:footnote w:id="208">
    <w:p w14:paraId="6F75B4E5" w14:textId="77777777" w:rsidR="00101874" w:rsidRDefault="00000000" w:rsidP="00B35A77">
      <w:pPr>
        <w:pStyle w:val="Footnote"/>
        <w:bidi/>
      </w:pPr>
      <w:r>
        <w:rPr>
          <w:rStyle w:val="ac"/>
          <w:rtl/>
        </w:rPr>
        <w:footnoteRef/>
      </w:r>
      <w:r>
        <w:rPr>
          <w:rtl/>
        </w:rPr>
        <w:t>ויל"ד דנימא אף להיפך, דכל זמן שלא הופר הנדר, אפשר לקיימו. {וי"ל דדעת הרא"ש דהקמה אינו תוספת חיובי לנדר, אלא מונע ההפרה. ומש"ה כל זמן דלא חל ההקמה מהני הפרה. ואח"כ לא איכפ"ל דחל אף ההקמה}.</w:t>
      </w:r>
    </w:p>
  </w:footnote>
  <w:footnote w:id="209">
    <w:p w14:paraId="11A99926" w14:textId="77777777" w:rsidR="00101874" w:rsidRDefault="00000000" w:rsidP="00B35A77">
      <w:pPr>
        <w:pStyle w:val="Footnote"/>
        <w:bidi/>
      </w:pPr>
      <w:r>
        <w:rPr>
          <w:rStyle w:val="ac"/>
          <w:rtl/>
        </w:rPr>
        <w:footnoteRef/>
      </w:r>
      <w:r>
        <w:rPr>
          <w:rtl/>
        </w:rPr>
        <w:t xml:space="preserve">וכן לדעת כמה </w:t>
      </w:r>
      <w:r>
        <w:rPr>
          <w:b/>
          <w:bCs/>
          <w:rtl/>
        </w:rPr>
        <w:t>ראשונים</w:t>
      </w:r>
      <w:r>
        <w:rPr>
          <w:rtl/>
        </w:rPr>
        <w:t xml:space="preserve"> (ע' ריטב"א קידושין נ:, וכ"מ בדברי הר"ן בסמוך. ע"ע קובה"ע כה) בהא דרבה דמקדש ב' אחיות בבת א' [לולי חידוש דכל שאינו בזה אחר זה] תפס א' מהם, דומיא דמקדש א' מב' נשים [והוה ספק בעצם החלות איזה, שהרי אין סיבה להעדיף א' על השני]. ע"ע מש"כ בסמוך.</w:t>
      </w:r>
    </w:p>
    <w:p w14:paraId="32650645" w14:textId="77777777" w:rsidR="00101874" w:rsidRDefault="00000000" w:rsidP="00B35A77">
      <w:pPr>
        <w:pStyle w:val="Footnote"/>
        <w:bidi/>
      </w:pPr>
      <w:r>
        <w:rPr>
          <w:rtl/>
        </w:rPr>
        <w:tab/>
        <w:t>אבל ה</w:t>
      </w:r>
      <w:r>
        <w:rPr>
          <w:b/>
          <w:bCs/>
          <w:rtl/>
        </w:rPr>
        <w:t>תוס' רי"ד</w:t>
      </w:r>
      <w:r>
        <w:rPr>
          <w:rtl/>
        </w:rPr>
        <w:t xml:space="preserve"> (קידושין נ:) הקשה בהא דאין איסור חל על איסור, ואילו בבת א' חלו ב' האיסורין [אמאי לא אמרי' דליתא בזה אחר זה]. [אבל </w:t>
      </w:r>
      <w:r>
        <w:rPr>
          <w:b/>
          <w:bCs/>
          <w:rtl/>
        </w:rPr>
        <w:t>תוס</w:t>
      </w:r>
      <w:r>
        <w:rPr>
          <w:rtl/>
        </w:rPr>
        <w:t>' (בכורות ט.) כת' ד'כל שאינו' שייך רק בדבר התלוי במעשה, ולא בקדושה הבאה מאליה].</w:t>
      </w:r>
    </w:p>
    <w:p w14:paraId="68AE5922" w14:textId="77777777" w:rsidR="00101874" w:rsidRDefault="00000000" w:rsidP="00B35A77">
      <w:pPr>
        <w:pStyle w:val="Footnote"/>
        <w:bidi/>
      </w:pPr>
      <w:r>
        <w:rPr>
          <w:rtl/>
        </w:rPr>
        <w:tab/>
        <w:t>והתוס' רי"ד תי' דהתם הי מינייהו מפקת, וכ"ת דלא יחול איסור כלל כיון שאינו בזא"ז, וא"א לומר דלא יחול שום א' מהם ויהא פטור. ודוקא בקידושין אפשר שלא יחולו שניהם. [ומבואר בתוס' רי"ד דלא אמרי' סברא זו דמחמת הספק חל א' מהם.</w:t>
      </w:r>
    </w:p>
  </w:footnote>
  <w:footnote w:id="210">
    <w:p w14:paraId="039E65EA" w14:textId="77777777" w:rsidR="00101874" w:rsidRDefault="00000000" w:rsidP="00B35A77">
      <w:pPr>
        <w:pStyle w:val="Footnote"/>
        <w:bidi/>
      </w:pPr>
      <w:r>
        <w:rPr>
          <w:rStyle w:val="ac"/>
          <w:rtl/>
        </w:rPr>
        <w:footnoteRef/>
      </w:r>
      <w:r>
        <w:rPr>
          <w:rtl/>
        </w:rPr>
        <w:t>ה</w:t>
      </w:r>
      <w:r>
        <w:rPr>
          <w:b/>
          <w:bCs/>
          <w:rtl/>
        </w:rPr>
        <w:t>ר"ן</w:t>
      </w:r>
      <w:r>
        <w:rPr>
          <w:rtl/>
        </w:rPr>
        <w:t xml:space="preserve"> פתח דאי אפשר לשניהם לחול. ושוב כתב מיהו הכא דבבת א' לגבי כל חד מנייהו אמרי' דחייל כיון דקדים. ויל"ד מה כוונת הר"ן. ואפשר דהר"ן חזר בו, דכיון דכל א' לא קדם לחבירו שפיר שייך שיחולו תרוייהו [וכ"מ בקר"א בדעת הר"ן]. והמשך דברי הר"ן ואיכא למימר נמי וכו' מספקין דילמא הקמה חייל, יל"פ דהוה צד הב' בספק. או דהכל המשך א', דכיון דלא קדים חד לשני, מש"ה איכא למימר דהקמה חל. [והצד הב' בספק כדרבה דכל שאינו בזה אחר זה אפי' בבת א' אינו].</w:t>
      </w:r>
    </w:p>
  </w:footnote>
  <w:footnote w:id="211">
    <w:p w14:paraId="6EB87F72" w14:textId="77777777" w:rsidR="00101874" w:rsidRDefault="00000000" w:rsidP="00B35A77">
      <w:pPr>
        <w:pStyle w:val="Footnote"/>
        <w:bidi/>
      </w:pPr>
      <w:r>
        <w:rPr>
          <w:rStyle w:val="ac"/>
          <w:rtl/>
        </w:rPr>
        <w:footnoteRef/>
      </w:r>
      <w:r>
        <w:rPr>
          <w:rtl/>
        </w:rPr>
        <w:t>ויש שפי' הצד הב' בספק דכיון שדעתו שיחולו תרוייהו בבת א', מש"ה אי אפשר להקמה להיות עדיף מהפרה. [וכס"ד דהספק הקודם. וצ"ע דלכאורה למסקנא (דלעיל) נדחית הך סברא].</w:t>
      </w:r>
    </w:p>
  </w:footnote>
  <w:footnote w:id="212">
    <w:p w14:paraId="36FE3685" w14:textId="77777777" w:rsidR="00101874" w:rsidRDefault="00000000" w:rsidP="00B35A77">
      <w:pPr>
        <w:pStyle w:val="Footnote"/>
        <w:bidi/>
      </w:pPr>
      <w:r>
        <w:rPr>
          <w:rStyle w:val="ac"/>
          <w:rtl/>
        </w:rPr>
        <w:footnoteRef/>
      </w:r>
      <w:r>
        <w:rPr>
          <w:rtl/>
        </w:rPr>
        <w:t>וה</w:t>
      </w:r>
      <w:r>
        <w:rPr>
          <w:b/>
          <w:bCs/>
          <w:rtl/>
        </w:rPr>
        <w:t>ר"ן</w:t>
      </w:r>
      <w:r>
        <w:rPr>
          <w:rtl/>
        </w:rPr>
        <w:t xml:space="preserve"> (בסמוך) דחה דברי הרמב"ם דהקמה לא עדיף מהפרה.</w:t>
      </w:r>
    </w:p>
  </w:footnote>
  <w:footnote w:id="213">
    <w:p w14:paraId="517E5AC4" w14:textId="77777777" w:rsidR="00101874" w:rsidRDefault="00000000" w:rsidP="00B35A77">
      <w:pPr>
        <w:pStyle w:val="Footnote"/>
        <w:bidi/>
      </w:pPr>
      <w:r>
        <w:rPr>
          <w:rStyle w:val="ac"/>
          <w:rtl/>
        </w:rPr>
        <w:footnoteRef/>
      </w:r>
      <w:r>
        <w:rPr>
          <w:rtl/>
        </w:rPr>
        <w:t>בפשוטו משמע דיסוד דרבה הוה סברא, דב' מעשים דליתא בזה אחר זה, אף לא יתכן יחד [והסיבה דלא חלו הקידושין הוא משום חסרון במעשה הקידושין]. ועוד יש שפי' [ע"פ דברי הגר"ח, הו' בסמוך] דהוה סימן ד'מעשה הקידושין' סותר לחברתה, ואף דעדיין אינה אחות אשתו [והסיבה דלא חלו מחמת 'ערות אחות אשתו', אף דעדיין אינה אחות אשתו]. ע"ע חזון יחזקאל (השמטות).</w:t>
      </w:r>
    </w:p>
  </w:footnote>
  <w:footnote w:id="214">
    <w:p w14:paraId="776CF1DC" w14:textId="77777777" w:rsidR="00101874" w:rsidRDefault="00000000" w:rsidP="00B35A77">
      <w:pPr>
        <w:pStyle w:val="Footnote"/>
        <w:bidi/>
      </w:pPr>
      <w:r>
        <w:rPr>
          <w:rStyle w:val="ac"/>
          <w:rtl/>
        </w:rPr>
        <w:footnoteRef/>
      </w:r>
      <w:r>
        <w:rPr>
          <w:rtl/>
        </w:rPr>
        <w:t>ומשמע דאף לולי דברי רבה ידעינן דלא יתכן שיחולו תרוייהו [כיון דסותר זה את זה], אלא דס"ד דהוה ספק. וכי"מ ברא"ש (הנ"ל). וכ"מ ב</w:t>
      </w:r>
      <w:r>
        <w:rPr>
          <w:b/>
          <w:bCs/>
          <w:rtl/>
        </w:rPr>
        <w:t>ריטב"א</w:t>
      </w:r>
      <w:r>
        <w:rPr>
          <w:rtl/>
        </w:rPr>
        <w:t xml:space="preserve"> (קידושין שם). אבל מדברי ה</w:t>
      </w:r>
      <w:r>
        <w:rPr>
          <w:b/>
          <w:bCs/>
          <w:rtl/>
        </w:rPr>
        <w:t>תוס' רא"ש</w:t>
      </w:r>
      <w:r>
        <w:rPr>
          <w:rtl/>
        </w:rPr>
        <w:t xml:space="preserve"> ו</w:t>
      </w:r>
      <w:r>
        <w:rPr>
          <w:b/>
          <w:bCs/>
          <w:rtl/>
        </w:rPr>
        <w:t>רשב"א</w:t>
      </w:r>
      <w:r>
        <w:rPr>
          <w:rtl/>
        </w:rPr>
        <w:t xml:space="preserve"> (קידושין שם) מבואר דלולי דברי רבה תפסי קידושין בתרוייהו. [ודוקא בזה אחר זה אמרי' דא"א לקדש עריות, אבל היכא דבשעת מעשה קידושין עדיין לא קידש אחותה שפיר חל]. וע' קובה"ע (כה).</w:t>
      </w:r>
    </w:p>
  </w:footnote>
  <w:footnote w:id="215">
    <w:p w14:paraId="29876AE7" w14:textId="77777777" w:rsidR="00101874" w:rsidRDefault="00000000" w:rsidP="00B35A77">
      <w:pPr>
        <w:pStyle w:val="Footnote"/>
        <w:bidi/>
      </w:pPr>
      <w:r>
        <w:rPr>
          <w:rStyle w:val="ac"/>
          <w:rtl/>
        </w:rPr>
        <w:footnoteRef/>
      </w:r>
      <w:r>
        <w:rPr>
          <w:rtl/>
        </w:rPr>
        <w:t>וכגון מקדש אשה ובתה דאמרי' האי מינייהו מפקת, ובסוגיין הקמה והפרה דנדרים וכו'.</w:t>
      </w:r>
    </w:p>
  </w:footnote>
  <w:footnote w:id="216">
    <w:p w14:paraId="4B1CDBA3" w14:textId="77777777" w:rsidR="00101874" w:rsidRDefault="00000000" w:rsidP="00B35A77">
      <w:pPr>
        <w:pStyle w:val="Footnote"/>
        <w:bidi/>
      </w:pPr>
      <w:r>
        <w:rPr>
          <w:rStyle w:val="ac"/>
          <w:rtl/>
        </w:rPr>
        <w:footnoteRef/>
      </w:r>
      <w:r>
        <w:rPr>
          <w:rtl/>
        </w:rPr>
        <w:t xml:space="preserve">ועד"ז כת' </w:t>
      </w:r>
      <w:r>
        <w:rPr>
          <w:b/>
          <w:bCs/>
          <w:rtl/>
        </w:rPr>
        <w:t>תוס</w:t>
      </w:r>
      <w:r>
        <w:rPr>
          <w:rtl/>
        </w:rPr>
        <w:t>' (עירובין נ.) דתמורת עולה ותמורת שלמים אפשר לקיים שניהם, שתרעה עד שתסתאב ויביא בדמי חצי עולה וחצי שלמים. ורבה איירי באופן שלא יתכן דחלו תרוייהו. והאי מינייהו מייתית, דאי זה קני, לא קני זה. [אך תוס' שם לא ציינו דהוה תי' הגמ' דאיתיה לחצאין. וצ"ע].</w:t>
      </w:r>
    </w:p>
  </w:footnote>
  <w:footnote w:id="217">
    <w:p w14:paraId="2D22CD24" w14:textId="77777777" w:rsidR="00101874" w:rsidRDefault="00000000" w:rsidP="00B35A77">
      <w:pPr>
        <w:pStyle w:val="Footnote"/>
        <w:bidi/>
      </w:pPr>
      <w:r>
        <w:rPr>
          <w:rStyle w:val="ac"/>
          <w:rtl/>
        </w:rPr>
        <w:footnoteRef/>
      </w:r>
      <w:r>
        <w:rPr>
          <w:rtl/>
        </w:rPr>
        <w:t>ו</w:t>
      </w:r>
      <w:r>
        <w:rPr>
          <w:b/>
          <w:bCs/>
          <w:rtl/>
        </w:rPr>
        <w:t>תוס</w:t>
      </w:r>
      <w:r>
        <w:rPr>
          <w:rtl/>
        </w:rPr>
        <w:t>' הביאו עד"ז מהגמ' (גיטין מב.) הכותב נכסיו לב' עבדיו, דכל א' קונה חצי ומשוחררים. ואף דבזה אחר זה א"א לקיים את שניהם, דבזה אחר זה הראשון קני נפשיה וקני חבריה, והשני ל"ק כלל. ואילו בבת א' אפשר לקיים את שניהם. [וכ"כ תוס' (גיטין שם, ע"ע בסמוך), ודלא כ</w:t>
      </w:r>
      <w:r>
        <w:rPr>
          <w:b/>
          <w:bCs/>
          <w:rtl/>
        </w:rPr>
        <w:t>רשב"ם</w:t>
      </w:r>
      <w:r>
        <w:rPr>
          <w:rtl/>
        </w:rPr>
        <w:t xml:space="preserve"> בתוס' שם].</w:t>
      </w:r>
    </w:p>
  </w:footnote>
  <w:footnote w:id="218">
    <w:p w14:paraId="2B249826" w14:textId="77777777" w:rsidR="00101874" w:rsidRDefault="00000000" w:rsidP="00B35A77">
      <w:pPr>
        <w:pStyle w:val="Footnote"/>
        <w:bidi/>
      </w:pPr>
      <w:r>
        <w:rPr>
          <w:rStyle w:val="ac"/>
          <w:rtl/>
        </w:rPr>
        <w:footnoteRef/>
      </w:r>
      <w:r>
        <w:rPr>
          <w:rtl/>
        </w:rPr>
        <w:t>וצ"ב דהוא הקדיש גופו להקרבה לעולה, ולא לדמי עולה. ובקדושת הגוף יש סתירה. [ותוס' זבחים נתקדשו בזה]. ואפשר דכוונתו דהיכא דהקדיש רק חציו, א"כ אינו ראוי גופו להקרבה. ומש"ה דמי לקדושת דמים. [אך יל"ד דהמקדיש חצי {לולי הא דפשטא בכולו} ימכר לצרכי עולות, ויקרב הוא גופו. ואילו הכא קדושת השלמים דחציו השני סותר ומונע].</w:t>
      </w:r>
    </w:p>
  </w:footnote>
  <w:footnote w:id="219">
    <w:p w14:paraId="35EDBAE1" w14:textId="77777777" w:rsidR="00101874" w:rsidRDefault="00000000" w:rsidP="00B35A77">
      <w:pPr>
        <w:pStyle w:val="Footnote"/>
        <w:bidi/>
      </w:pPr>
      <w:r>
        <w:rPr>
          <w:rStyle w:val="ac"/>
          <w:rtl/>
        </w:rPr>
        <w:footnoteRef/>
      </w:r>
      <w:r>
        <w:rPr>
          <w:rtl/>
        </w:rPr>
        <w:t>וכ"כ ה</w:t>
      </w:r>
      <w:r>
        <w:rPr>
          <w:b/>
          <w:bCs/>
          <w:rtl/>
        </w:rPr>
        <w:t>רשב"א</w:t>
      </w:r>
      <w:r>
        <w:rPr>
          <w:rtl/>
        </w:rPr>
        <w:t xml:space="preserve"> (כאן) דהתם ישנו בבת א' ובזה אחר זה [כ"ה במהד' מה"ק, ובשאר דפוסים מחקו בבת א'], דאילו אמר חצייה תמורת עולה וחצייה תמורת שלמים תרעה ותמכר ויביא בחצי דמים עולה ובחצי דמים שלמים והלכך אף בב"א חיילי בכה"ג דתמכר ויביא בדמיה עולה ושלמים.</w:t>
      </w:r>
    </w:p>
  </w:footnote>
  <w:footnote w:id="220">
    <w:p w14:paraId="7C2711BE" w14:textId="77777777" w:rsidR="00101874" w:rsidRDefault="00000000" w:rsidP="00B35A77">
      <w:pPr>
        <w:pStyle w:val="Footnote"/>
        <w:bidi/>
      </w:pPr>
      <w:r>
        <w:rPr>
          <w:rStyle w:val="ac"/>
          <w:rtl/>
        </w:rPr>
        <w:footnoteRef/>
      </w:r>
      <w:r>
        <w:rPr>
          <w:rtl/>
        </w:rPr>
        <w:t>[וכ"כ ה</w:t>
      </w:r>
      <w:r>
        <w:rPr>
          <w:b/>
          <w:bCs/>
          <w:rtl/>
        </w:rPr>
        <w:t>צ"ק</w:t>
      </w:r>
      <w:r>
        <w:rPr>
          <w:rtl/>
        </w:rPr>
        <w:t xml:space="preserve"> זבחים ל.]. וצ"ב א"כ אכתי תלי בדרבה דאינו בזא"ז. ואפשר דעיקר התי' דאין כאן סתירה כלל, דראוי שיהא חצי דמיו לזה וחצי דמיו לזה. [א"כ הרא"ש קאי כתי' הב' בתוס' זבחים]. אלא דהרא"ש הק' דכלפי הקרבת הקרבן יש סתירה, ובזה תי' דכלפי קדושת דמיו איתא לחצאין.</w:t>
      </w:r>
    </w:p>
  </w:footnote>
  <w:footnote w:id="221">
    <w:p w14:paraId="01E09539" w14:textId="77777777" w:rsidR="00101874" w:rsidRDefault="00000000" w:rsidP="00B35A77">
      <w:pPr>
        <w:pStyle w:val="Footnote"/>
        <w:bidi/>
      </w:pPr>
      <w:r>
        <w:rPr>
          <w:rStyle w:val="ac"/>
          <w:rtl/>
        </w:rPr>
        <w:footnoteRef/>
      </w:r>
      <w:r>
        <w:rPr>
          <w:rtl/>
        </w:rPr>
        <w:t xml:space="preserve">וכ"כ </w:t>
      </w:r>
      <w:r>
        <w:rPr>
          <w:b/>
          <w:bCs/>
          <w:rtl/>
        </w:rPr>
        <w:t>תוס'</w:t>
      </w:r>
      <w:r>
        <w:rPr>
          <w:rtl/>
        </w:rPr>
        <w:t xml:space="preserve"> (זבחים ל. בתי' הא') דכיון דמשכחת בזה אחר זה כגון דאמר חציה לדמי עולה וחציה לדמי שלמים. אך הצ"ק (שם) הגיה בתוס' בבת א', ע"פ הרא"ש.</w:t>
      </w:r>
    </w:p>
  </w:footnote>
  <w:footnote w:id="222">
    <w:p w14:paraId="1FC94E1A" w14:textId="77777777" w:rsidR="00101874" w:rsidRDefault="00000000" w:rsidP="00B35A77">
      <w:pPr>
        <w:pStyle w:val="Footnote"/>
        <w:bidi/>
      </w:pPr>
      <w:r>
        <w:rPr>
          <w:rStyle w:val="ac"/>
          <w:rtl/>
        </w:rPr>
        <w:footnoteRef/>
      </w:r>
      <w:r>
        <w:rPr>
          <w:rtl/>
        </w:rPr>
        <w:t>או דילמא תרי מיגו לא אמרינן. {ואפשר דאף לצד דאמרי תרי מיגו, מ"מ לא הוה מעיקר ההקדש דקדושת דמים. ובמקדיש לדמים ישנו בזה אחר זה. אלא דבזה אחר זה לא הוה הקדש דדמים, משום מיגו דנחתה קדושת דמים נחתה קדושת הגוף}.</w:t>
      </w:r>
    </w:p>
  </w:footnote>
  <w:footnote w:id="223">
    <w:p w14:paraId="08C5FD3D" w14:textId="77777777" w:rsidR="00101874" w:rsidRDefault="00000000" w:rsidP="00B35A77">
      <w:pPr>
        <w:pStyle w:val="Footnote"/>
        <w:bidi/>
      </w:pPr>
      <w:r>
        <w:rPr>
          <w:rStyle w:val="ac"/>
          <w:rtl/>
        </w:rPr>
        <w:footnoteRef/>
      </w:r>
      <w:r>
        <w:rPr>
          <w:rtl/>
        </w:rPr>
        <w:t>[וכת' דלפ"ז מש"כ לדמי עולה, היינו דאמר לעולה, ובבעל מום משמע לדמי עולה]. וצ"ב א"כ מה הביאו משם, דהאומר תמורת עולה ושלמים בבהמה תמה אי אפשר בזה אחר זה.</w:t>
      </w:r>
    </w:p>
  </w:footnote>
  <w:footnote w:id="224">
    <w:p w14:paraId="2E90C3B6" w14:textId="77777777" w:rsidR="00101874" w:rsidRDefault="00000000" w:rsidP="00B35A77">
      <w:pPr>
        <w:pStyle w:val="Footnote"/>
        <w:bidi/>
      </w:pPr>
      <w:r>
        <w:rPr>
          <w:rStyle w:val="ac"/>
          <w:rtl/>
        </w:rPr>
        <w:footnoteRef/>
      </w:r>
      <w:r>
        <w:rPr>
          <w:rtl/>
        </w:rPr>
        <w:t>וה</w:t>
      </w:r>
      <w:r>
        <w:rPr>
          <w:b/>
          <w:bCs/>
          <w:rtl/>
        </w:rPr>
        <w:t>שו"ע</w:t>
      </w:r>
      <w:r>
        <w:rPr>
          <w:rtl/>
        </w:rPr>
        <w:t xml:space="preserve"> (רלד מד) הביא ב' דיעות דאין כאן הקמה והפרה, ויכול לחזור להפר [וכשא"ר]. ולדעת הרמב"ם קיים.</w:t>
      </w:r>
    </w:p>
  </w:footnote>
  <w:footnote w:id="225">
    <w:p w14:paraId="02B0D997" w14:textId="77777777" w:rsidR="00101874" w:rsidRDefault="00000000" w:rsidP="00B35A77">
      <w:pPr>
        <w:pStyle w:val="Footnote"/>
        <w:bidi/>
      </w:pPr>
      <w:r>
        <w:rPr>
          <w:rStyle w:val="ac"/>
          <w:rtl/>
        </w:rPr>
        <w:footnoteRef/>
      </w:r>
      <w:r>
        <w:rPr>
          <w:rtl/>
        </w:rPr>
        <w:t>ואפשר דהתם הוה חדא קידושין, ומעשה זה אינו בזה אחר זה. אבל הקמה והפרה הוה ב' גדרים בפנ"ע, וכלפי כ"א אמרי' כל שאינו, ולא חל. ושוב אין סיבה מונע, ותרוייהו חלו.</w:t>
      </w:r>
    </w:p>
  </w:footnote>
  <w:footnote w:id="226">
    <w:p w14:paraId="5598195F" w14:textId="77777777" w:rsidR="00101874" w:rsidRDefault="00000000" w:rsidP="00B35A77">
      <w:pPr>
        <w:pStyle w:val="Footnote"/>
        <w:bidi/>
      </w:pPr>
      <w:r>
        <w:rPr>
          <w:rStyle w:val="ac"/>
          <w:rtl/>
        </w:rPr>
        <w:footnoteRef/>
      </w:r>
      <w:r>
        <w:rPr>
          <w:rtl/>
        </w:rPr>
        <w:t>אבל ה</w:t>
      </w:r>
      <w:r>
        <w:rPr>
          <w:b/>
          <w:bCs/>
          <w:rtl/>
        </w:rPr>
        <w:t>רשב"א</w:t>
      </w:r>
      <w:r>
        <w:rPr>
          <w:rtl/>
        </w:rPr>
        <w:t xml:space="preserve"> עמד בזה, דהאומר קיים ליכי ומופר ליכי אמאי לא אמרי' דהוה הקמה שעה א', ואח"כ הפרה. דומיא דקיים ליכי היום ומופר ליכי למחר, א"נ קיים ליכי ומופר ליכי לאחר שעה. ותי' דהתם איירי דוקא כשנתן קצבה להקמתו. אבל במקיים סתם לעולם משמע, וכיון שקיימו לעולם אינו יכול להפר. וכ"כ ה</w:t>
      </w:r>
      <w:r>
        <w:rPr>
          <w:b/>
          <w:bCs/>
          <w:rtl/>
        </w:rPr>
        <w:t>ר"ן</w:t>
      </w:r>
      <w:r>
        <w:rPr>
          <w:rtl/>
        </w:rPr>
        <w:t xml:space="preserve"> (סוף סט.).</w:t>
      </w:r>
    </w:p>
    <w:p w14:paraId="47122F19" w14:textId="77777777" w:rsidR="00101874" w:rsidRDefault="00000000" w:rsidP="00B35A77">
      <w:pPr>
        <w:pStyle w:val="Footnote"/>
        <w:bidi/>
      </w:pPr>
      <w:r>
        <w:rPr>
          <w:rtl/>
        </w:rPr>
        <w:tab/>
        <w:t>[ועד"ז האומר תמורת עולה ותמורת שלמים, לר' מאיר אמרי' תפוס לשון ראשון. ואף למ"ד (אביי לעיל כט.) דקדושת הגוף פקע בכדי. היינו דוקא כשאמר כל ל' עולה. אבל כשאמר עולה סתם, ואח"כ אמר [תוכ"ד] לאחר ל' שלמים, לא נחשב שחזר והגביל את קדושת העולה לזמן. וע"ע לעיל כט:].</w:t>
      </w:r>
    </w:p>
  </w:footnote>
  <w:footnote w:id="227">
    <w:p w14:paraId="1FA5BDE8" w14:textId="77777777" w:rsidR="00101874" w:rsidRDefault="00000000" w:rsidP="00B35A77">
      <w:pPr>
        <w:pStyle w:val="Footnote"/>
        <w:bidi/>
      </w:pPr>
      <w:r>
        <w:rPr>
          <w:rStyle w:val="ac"/>
          <w:rtl/>
        </w:rPr>
        <w:footnoteRef/>
      </w:r>
      <w:r>
        <w:rPr>
          <w:rtl/>
        </w:rPr>
        <w:t>[והגמ' כאן לס"ד דל"מ], וה</w:t>
      </w:r>
      <w:r>
        <w:rPr>
          <w:b/>
          <w:bCs/>
          <w:rtl/>
        </w:rPr>
        <w:t>רמב"ם</w:t>
      </w:r>
      <w:r>
        <w:rPr>
          <w:rtl/>
        </w:rPr>
        <w:t xml:space="preserve"> לשיטתו דפסק דמהני עכ"פ היכא דאמר לאחר שעה. וכתב ד</w:t>
      </w:r>
      <w:r>
        <w:rPr>
          <w:b/>
          <w:bCs/>
          <w:rtl/>
        </w:rPr>
        <w:t>שא"ר</w:t>
      </w:r>
      <w:r>
        <w:rPr>
          <w:rtl/>
        </w:rPr>
        <w:t xml:space="preserve"> ס"ל דלא איפשיט בעי' דבסמוך. אבל הק' דמ"מ צ"ל דהוה ספק.</w:t>
      </w:r>
    </w:p>
  </w:footnote>
  <w:footnote w:id="228">
    <w:p w14:paraId="34732F5E" w14:textId="77777777" w:rsidR="00101874" w:rsidRDefault="00000000" w:rsidP="00B35A77">
      <w:pPr>
        <w:pStyle w:val="Footnote"/>
        <w:bidi/>
      </w:pPr>
      <w:r>
        <w:rPr>
          <w:rStyle w:val="ac"/>
          <w:rtl/>
        </w:rPr>
        <w:footnoteRef/>
      </w:r>
      <w:r>
        <w:rPr>
          <w:rtl/>
        </w:rPr>
        <w:t>כיון דישנו הפרה אחר הקמה. אבל ל"מ מופר ליכי שעה, ויחזור ויקיים. [וצ"ב א"כ אדרבה הפרה תחול ולא הקמה].</w:t>
      </w:r>
    </w:p>
  </w:footnote>
  <w:footnote w:id="229">
    <w:p w14:paraId="41ED0AEE" w14:textId="77777777" w:rsidR="00101874" w:rsidRDefault="00000000" w:rsidP="00B35A77">
      <w:pPr>
        <w:pStyle w:val="Footnote"/>
        <w:bidi/>
      </w:pPr>
      <w:r>
        <w:rPr>
          <w:rStyle w:val="ac"/>
          <w:rtl/>
        </w:rPr>
        <w:footnoteRef/>
      </w:r>
      <w:r>
        <w:rPr>
          <w:rtl/>
        </w:rPr>
        <w:t>[וכצד של הרא"ש דאמרי' תפוס לשון ראשון. אך לדברי הרא"ש נפשט מדברי רבה דלא אמרי' תפוס לשון ראשון].</w:t>
      </w:r>
    </w:p>
    <w:p w14:paraId="3DC927E0" w14:textId="77777777" w:rsidR="00101874" w:rsidRDefault="00000000" w:rsidP="00B35A77">
      <w:pPr>
        <w:pStyle w:val="Footnote"/>
        <w:bidi/>
      </w:pPr>
      <w:r>
        <w:rPr>
          <w:rtl/>
        </w:rPr>
        <w:tab/>
        <w:t>אך ה</w:t>
      </w:r>
      <w:r>
        <w:rPr>
          <w:b/>
          <w:bCs/>
          <w:rtl/>
        </w:rPr>
        <w:t>ר"ן</w:t>
      </w:r>
      <w:r>
        <w:rPr>
          <w:rtl/>
        </w:rPr>
        <w:t xml:space="preserve"> ביאר ספק הגמ' דכיון דלא אמר 'ליכי' [ולא השלים לשון קיום קודם שאמר הפרה] לא נחשב דההקמה קדים.</w:t>
      </w:r>
    </w:p>
  </w:footnote>
  <w:footnote w:id="230">
    <w:p w14:paraId="690B86ED" w14:textId="77777777" w:rsidR="00101874" w:rsidRDefault="00000000" w:rsidP="00B35A77">
      <w:pPr>
        <w:pStyle w:val="Footnote"/>
        <w:bidi/>
      </w:pPr>
      <w:r>
        <w:rPr>
          <w:rStyle w:val="ac"/>
          <w:rtl/>
        </w:rPr>
        <w:footnoteRef/>
      </w:r>
      <w:r>
        <w:rPr>
          <w:rtl/>
        </w:rPr>
        <w:t>וכעי"ז כתב ה</w:t>
      </w:r>
      <w:r>
        <w:rPr>
          <w:b/>
          <w:bCs/>
          <w:rtl/>
        </w:rPr>
        <w:t>קרית ספר</w:t>
      </w:r>
      <w:r>
        <w:rPr>
          <w:rtl/>
        </w:rPr>
        <w:t xml:space="preserve"> דכיון דלא מצי שניהם לחול, האי דמפיק מפיו קודם חל. [ואם אמר מופר ליכי וקיים ליכי בב"א, הוה הפרה. וזה דלא כגמ' דתליא בדרבה].</w:t>
      </w:r>
    </w:p>
  </w:footnote>
  <w:footnote w:id="231">
    <w:p w14:paraId="7A442808" w14:textId="77777777" w:rsidR="00101874" w:rsidRDefault="00000000" w:rsidP="00B35A77">
      <w:pPr>
        <w:pStyle w:val="Footnote"/>
        <w:bidi/>
      </w:pPr>
      <w:r>
        <w:rPr>
          <w:rStyle w:val="ac"/>
          <w:rtl/>
        </w:rPr>
        <w:footnoteRef/>
      </w:r>
      <w:r>
        <w:rPr>
          <w:rtl/>
        </w:rPr>
        <w:t>[וכיון דמחשבת הפרה אינו כלום, כלפי המחשבה לא אמרי' כל שאינו]. והעירו דכיון דסותר את עצמו בב"א אינו נחשב מחשבה כלל.</w:t>
      </w:r>
    </w:p>
  </w:footnote>
  <w:footnote w:id="232">
    <w:p w14:paraId="23C0B75D" w14:textId="77777777" w:rsidR="00101874" w:rsidRDefault="00000000" w:rsidP="00B35A77">
      <w:pPr>
        <w:pStyle w:val="Footnote"/>
        <w:bidi/>
      </w:pPr>
      <w:r>
        <w:rPr>
          <w:rStyle w:val="ac"/>
          <w:rtl/>
        </w:rPr>
        <w:footnoteRef/>
      </w:r>
      <w:r>
        <w:rPr>
          <w:rtl/>
        </w:rPr>
        <w:t>וכ"כ הדב"א (שם) בשם הר"י מקוטנא. והדב"א דחה דבמחשבה ל"ש כלל קיום והפרה בבת א'. ובסוגיין איירי דוקא בדיבור, שהוציא לשון זה מפיו, ולא איכפ"ל במחשבת ליבו. אבל אילו באנו מצד קיום במחשבה, דבר שאי אפשר הוא שיהא רצונו להקמה והפרה.</w:t>
      </w:r>
    </w:p>
  </w:footnote>
  <w:footnote w:id="233">
    <w:p w14:paraId="33473963" w14:textId="77777777" w:rsidR="00101874" w:rsidRDefault="00000000" w:rsidP="00B35A77">
      <w:pPr>
        <w:pStyle w:val="Footnote"/>
        <w:bidi/>
      </w:pPr>
      <w:r>
        <w:rPr>
          <w:rStyle w:val="ac"/>
          <w:rtl/>
        </w:rPr>
        <w:footnoteRef/>
      </w:r>
      <w:r>
        <w:rPr>
          <w:rtl/>
        </w:rPr>
        <w:t>וה</w:t>
      </w:r>
      <w:r>
        <w:rPr>
          <w:b/>
          <w:bCs/>
          <w:rtl/>
        </w:rPr>
        <w:t>שלמ"נ</w:t>
      </w:r>
      <w:r>
        <w:rPr>
          <w:rtl/>
        </w:rPr>
        <w:t xml:space="preserve"> הביא בשם ה</w:t>
      </w:r>
      <w:r>
        <w:rPr>
          <w:b/>
          <w:bCs/>
          <w:rtl/>
        </w:rPr>
        <w:t>יד שאול</w:t>
      </w:r>
      <w:r>
        <w:rPr>
          <w:rtl/>
        </w:rPr>
        <w:t xml:space="preserve"> דכיון דשתיקה מקיימת הוה כמו דבר דממילא, ולדעת </w:t>
      </w:r>
      <w:r>
        <w:rPr>
          <w:b/>
          <w:bCs/>
          <w:rtl/>
        </w:rPr>
        <w:t>תוס</w:t>
      </w:r>
      <w:r>
        <w:rPr>
          <w:rtl/>
        </w:rPr>
        <w:t>' (בכורות ט) דלא אמרי' כל שאינו בזא"ז.</w:t>
      </w:r>
    </w:p>
  </w:footnote>
  <w:footnote w:id="234">
    <w:p w14:paraId="4E715332" w14:textId="77777777" w:rsidR="00101874" w:rsidRDefault="00000000" w:rsidP="00B35A77">
      <w:pPr>
        <w:pStyle w:val="Footnote"/>
        <w:bidi/>
      </w:pPr>
      <w:r>
        <w:rPr>
          <w:rStyle w:val="ac"/>
          <w:rtl/>
        </w:rPr>
        <w:footnoteRef/>
      </w:r>
      <w:r>
        <w:rPr>
          <w:rtl/>
        </w:rPr>
        <w:t>[ואף דבכל מקום כל שאינו בזא"ז, ושניהם לא חלים. הכא אמרי' דמהני שהפרה לא תחול, ואף דאין מניעה שההקמה תחול].</w:t>
      </w:r>
    </w:p>
  </w:footnote>
  <w:footnote w:id="235">
    <w:p w14:paraId="6C9182E6" w14:textId="77777777" w:rsidR="00101874" w:rsidRDefault="00000000" w:rsidP="00B35A77">
      <w:pPr>
        <w:pStyle w:val="Footnote"/>
        <w:bidi/>
      </w:pPr>
      <w:r>
        <w:rPr>
          <w:rStyle w:val="ac"/>
          <w:rtl/>
        </w:rPr>
        <w:footnoteRef/>
      </w:r>
      <w:r>
        <w:rPr>
          <w:rtl/>
        </w:rPr>
        <w:t>וה</w:t>
      </w:r>
      <w:r>
        <w:rPr>
          <w:b/>
          <w:bCs/>
          <w:rtl/>
        </w:rPr>
        <w:t>חזו"א</w:t>
      </w:r>
      <w:r>
        <w:rPr>
          <w:rtl/>
        </w:rPr>
        <w:t xml:space="preserve"> חידש דהטעם דל"מ הפרה אחר הקמה, משום דהתורה נתנה לו זכות פעם א' להפר. ולא דחלות נדר שהוקם סותר להפרה. [ויל"פ דהגר"ח נקט הטעם דל"מ הפרה אחרי קיום דהוה 'נדר מחוזק', ולא חסרון בעלות. א"נ כוונת הגר"ח דאין לנו טעם לומר כן].</w:t>
      </w:r>
    </w:p>
  </w:footnote>
  <w:footnote w:id="236">
    <w:p w14:paraId="25579450" w14:textId="77777777" w:rsidR="00101874" w:rsidRDefault="00000000" w:rsidP="00B35A77">
      <w:pPr>
        <w:pStyle w:val="Footnote"/>
        <w:bidi/>
      </w:pPr>
      <w:r>
        <w:rPr>
          <w:rStyle w:val="ac"/>
          <w:rtl/>
        </w:rPr>
        <w:footnoteRef/>
      </w:r>
      <w:r>
        <w:rPr>
          <w:rtl/>
        </w:rPr>
        <w:t>וה</w:t>
      </w:r>
      <w:r>
        <w:rPr>
          <w:b/>
          <w:bCs/>
          <w:rtl/>
        </w:rPr>
        <w:t>חזו"א</w:t>
      </w:r>
      <w:r>
        <w:rPr>
          <w:rtl/>
        </w:rPr>
        <w:t xml:space="preserve"> ביאר דאף דבאמת אין כאן נדר, מ"מ אילו היה נדר לא היה בעלים. ועוד כתב ה</w:t>
      </w:r>
      <w:r>
        <w:rPr>
          <w:b/>
          <w:bCs/>
          <w:rtl/>
        </w:rPr>
        <w:t>חזו"א</w:t>
      </w:r>
      <w:r>
        <w:rPr>
          <w:rtl/>
        </w:rPr>
        <w:t xml:space="preserve"> דאילו היה אפשר לקיים אחרי הפרה, הנדר לא היה פוקע, אלא מיתלא תליא האם יקיימנו.</w:t>
      </w:r>
    </w:p>
  </w:footnote>
  <w:footnote w:id="237">
    <w:p w14:paraId="2BE18420" w14:textId="77777777" w:rsidR="00101874" w:rsidRDefault="00000000" w:rsidP="00B35A77">
      <w:pPr>
        <w:pStyle w:val="Footnote"/>
        <w:bidi/>
      </w:pPr>
      <w:r>
        <w:rPr>
          <w:rStyle w:val="ac"/>
          <w:rtl/>
        </w:rPr>
        <w:footnoteRef/>
      </w:r>
      <w:r>
        <w:rPr>
          <w:rtl/>
        </w:rPr>
        <w:t xml:space="preserve">וכעי"ז כתבו </w:t>
      </w:r>
      <w:r>
        <w:rPr>
          <w:b/>
          <w:bCs/>
          <w:rtl/>
        </w:rPr>
        <w:t>תוס</w:t>
      </w:r>
      <w:r>
        <w:rPr>
          <w:rtl/>
        </w:rPr>
        <w:t xml:space="preserve">' (זבחים ל. ועירובין נ. הנ"ל) דכל שאינו בזא"ז היינו כששניהם סותרים. אבל </w:t>
      </w:r>
      <w:r>
        <w:rPr>
          <w:b/>
          <w:bCs/>
          <w:rtl/>
        </w:rPr>
        <w:t>תוס</w:t>
      </w:r>
      <w:r>
        <w:rPr>
          <w:rtl/>
        </w:rPr>
        <w:t>' (שם) כת' כגון המקדש וכו' וכן קיים ליכי וכו', ומבואר דתוס' נקטו דאף קיום והפרה הוה סתירה. {ואפשר דכוונת התוס' דאף סתירה מציאותית נחשב דסותרים}.</w:t>
      </w:r>
    </w:p>
  </w:footnote>
  <w:footnote w:id="238">
    <w:p w14:paraId="059688E9" w14:textId="77777777" w:rsidR="00101874" w:rsidRDefault="00000000" w:rsidP="00B35A77">
      <w:pPr>
        <w:pStyle w:val="Footnote"/>
        <w:bidi/>
      </w:pPr>
      <w:r>
        <w:rPr>
          <w:rStyle w:val="ac"/>
          <w:rtl/>
        </w:rPr>
        <w:footnoteRef/>
      </w:r>
      <w:r>
        <w:rPr>
          <w:rtl/>
        </w:rPr>
        <w:t xml:space="preserve">אמנם עיקר כוונת </w:t>
      </w:r>
      <w:r>
        <w:rPr>
          <w:b/>
          <w:bCs/>
          <w:rtl/>
        </w:rPr>
        <w:t>תוס</w:t>
      </w:r>
      <w:r>
        <w:rPr>
          <w:rtl/>
        </w:rPr>
        <w:t xml:space="preserve">' גיטין לפרש דהתם חל בב"א כל א' חציו, כיון דאין בזה סתירה [וכמ"ש </w:t>
      </w:r>
      <w:r>
        <w:rPr>
          <w:b/>
          <w:bCs/>
          <w:rtl/>
        </w:rPr>
        <w:t>תוס</w:t>
      </w:r>
      <w:r>
        <w:rPr>
          <w:rtl/>
        </w:rPr>
        <w:t>' זבחים, וע"ד מש"כ הרא"ש לעיל]. אלא דבסו"ד התוס' הוסיפו 'ועוד דממון ראוי לחלק ואיתי' לחצאין, כדאמר גבי מעשר'. [וי"ל דהחילוק בין התי' ע"ד החילוקים הנ"ל].</w:t>
      </w:r>
    </w:p>
  </w:footnote>
  <w:footnote w:id="239">
    <w:p w14:paraId="7B0EF87B" w14:textId="77777777" w:rsidR="00101874" w:rsidRDefault="00000000" w:rsidP="00B35A77">
      <w:pPr>
        <w:pStyle w:val="Footnote"/>
        <w:bidi/>
      </w:pPr>
      <w:r>
        <w:rPr>
          <w:rStyle w:val="ac"/>
          <w:rtl/>
        </w:rPr>
        <w:footnoteRef/>
      </w:r>
      <w:r>
        <w:rPr>
          <w:rtl/>
        </w:rPr>
        <w:t>[ע' מה שהו' לעיל]. אך י"ל ע"פ מש"כ דיסוד הגר"ח מיוסד ע"פ דברי תוס' זבחים ותוס' בגיטין, שבאו לפרש את הגמ' דאיתא לחצאין. א"כ י"ל דיסוד הגר"ח נתחדש בדברי התרצן.</w:t>
      </w:r>
    </w:p>
  </w:footnote>
  <w:footnote w:id="240">
    <w:p w14:paraId="085F7C79" w14:textId="77777777" w:rsidR="00101874" w:rsidRDefault="00000000" w:rsidP="00B35A77">
      <w:pPr>
        <w:pStyle w:val="Footnote"/>
        <w:bidi/>
      </w:pPr>
      <w:r>
        <w:rPr>
          <w:rStyle w:val="ac"/>
          <w:rtl/>
        </w:rPr>
        <w:footnoteRef/>
      </w:r>
      <w:r>
        <w:rPr>
          <w:rtl/>
        </w:rPr>
        <w:t>ועד"ז הקשו מדברי ה</w:t>
      </w:r>
      <w:r>
        <w:rPr>
          <w:b/>
          <w:bCs/>
          <w:rtl/>
        </w:rPr>
        <w:t>תוס</w:t>
      </w:r>
      <w:r>
        <w:rPr>
          <w:rtl/>
        </w:rPr>
        <w:t>' (בכורות ט.) דדנו גבי יצאו שני בכורות בבת א', נימא דכל שאינו בזא"ז. וה</w:t>
      </w:r>
      <w:r>
        <w:rPr>
          <w:b/>
          <w:bCs/>
          <w:rtl/>
        </w:rPr>
        <w:t>אחרונים</w:t>
      </w:r>
      <w:r>
        <w:rPr>
          <w:rtl/>
        </w:rPr>
        <w:t xml:space="preserve"> הק' דהא דהשני אינו בכור הוא משום דהראשון פטר רחם, אבל אין בזה סתירה.</w:t>
      </w:r>
    </w:p>
    <w:p w14:paraId="5236F61D" w14:textId="77777777" w:rsidR="00101874" w:rsidRDefault="00000000" w:rsidP="00B35A77">
      <w:pPr>
        <w:pStyle w:val="Footnote"/>
        <w:bidi/>
      </w:pPr>
      <w:r>
        <w:rPr>
          <w:rtl/>
        </w:rPr>
        <w:tab/>
        <w:t>וכן יש להעיר מדברי ה</w:t>
      </w:r>
      <w:r>
        <w:rPr>
          <w:b/>
          <w:bCs/>
          <w:rtl/>
        </w:rPr>
        <w:t>תוס' רי"ד</w:t>
      </w:r>
      <w:r>
        <w:rPr>
          <w:rtl/>
        </w:rPr>
        <w:t xml:space="preserve"> (הנ"ל) דדן דמשום דאין איסור חל על איסור, אף באיסור בת א' נימא דאינו בזא"ז. {ויל"ד בגדר אין איסור חל על איסור}.</w:t>
      </w:r>
    </w:p>
  </w:footnote>
  <w:footnote w:id="241">
    <w:p w14:paraId="218C8D4E" w14:textId="77777777" w:rsidR="00101874" w:rsidRDefault="00000000" w:rsidP="00B35A77">
      <w:pPr>
        <w:pStyle w:val="Footnote"/>
        <w:bidi/>
      </w:pPr>
      <w:r>
        <w:rPr>
          <w:rStyle w:val="ac"/>
          <w:rtl/>
        </w:rPr>
        <w:footnoteRef/>
      </w:r>
      <w:r>
        <w:rPr>
          <w:rtl/>
        </w:rPr>
        <w:t xml:space="preserve">[וע"ע </w:t>
      </w:r>
      <w:r>
        <w:rPr>
          <w:b/>
          <w:bCs/>
          <w:rtl/>
        </w:rPr>
        <w:t>חזון</w:t>
      </w:r>
      <w:r>
        <w:rPr>
          <w:rtl/>
        </w:rPr>
        <w:t xml:space="preserve"> </w:t>
      </w:r>
      <w:r>
        <w:rPr>
          <w:b/>
          <w:bCs/>
          <w:rtl/>
        </w:rPr>
        <w:t>יחזקאל</w:t>
      </w:r>
      <w:r>
        <w:rPr>
          <w:rtl/>
        </w:rPr>
        <w:t xml:space="preserve"> (זבחים בסופו), שיעו' ר' שמואל קידושין שם]. וצריך לחלק ממש"כ </w:t>
      </w:r>
      <w:r>
        <w:rPr>
          <w:b/>
          <w:bCs/>
          <w:rtl/>
        </w:rPr>
        <w:t>תוס</w:t>
      </w:r>
      <w:r>
        <w:rPr>
          <w:rtl/>
        </w:rPr>
        <w:t>' (גיטין הנ"ל), דהא דאינו יכול למכור דבר ב' פעמים, שכבר אינו שלו. אבל יש זכות מתחילה לעשות כמה מעשה מכירה, ואין מניעה וסתירה בב' המכירות כלל. משא"כ מעשר דמתחילה אין חיוב ליותר ממעשר.</w:t>
      </w:r>
    </w:p>
  </w:footnote>
  <w:footnote w:id="242">
    <w:p w14:paraId="2815A9DA" w14:textId="77777777" w:rsidR="00101874" w:rsidRDefault="00000000" w:rsidP="00B35A77">
      <w:pPr>
        <w:pStyle w:val="Footnote"/>
        <w:bidi/>
      </w:pPr>
      <w:r>
        <w:rPr>
          <w:rStyle w:val="ac"/>
          <w:rtl/>
        </w:rPr>
        <w:footnoteRef/>
      </w:r>
      <w:r>
        <w:rPr>
          <w:rtl/>
        </w:rPr>
        <w:t>וע' היטב דברי הרא"ש, וה</w:t>
      </w:r>
      <w:r>
        <w:rPr>
          <w:b/>
          <w:bCs/>
          <w:rtl/>
        </w:rPr>
        <w:t>רש"ש</w:t>
      </w:r>
      <w:r>
        <w:rPr>
          <w:rtl/>
        </w:rPr>
        <w:t xml:space="preserve"> כבר העיר דחסר בדבריו. וע' אחרונים.</w:t>
      </w:r>
    </w:p>
  </w:footnote>
  <w:footnote w:id="243">
    <w:p w14:paraId="6221D2BB" w14:textId="77777777" w:rsidR="00101874" w:rsidRDefault="00000000" w:rsidP="00B35A77">
      <w:pPr>
        <w:pStyle w:val="Footnote"/>
        <w:bidi/>
      </w:pPr>
      <w:r>
        <w:rPr>
          <w:rStyle w:val="ac"/>
          <w:rtl/>
        </w:rPr>
        <w:footnoteRef/>
      </w:r>
      <w:r>
        <w:rPr>
          <w:rtl/>
        </w:rPr>
        <w:t>וצ"ב דאולי רצונו שלא יהא הקמה ולא הפרה, ושיוכל להקים או להפר אח"כ.</w:t>
      </w:r>
    </w:p>
  </w:footnote>
  <w:footnote w:id="244">
    <w:p w14:paraId="469E3529" w14:textId="77777777" w:rsidR="00101874" w:rsidRDefault="00000000" w:rsidP="00B35A77">
      <w:pPr>
        <w:pStyle w:val="Footnote"/>
        <w:bidi/>
      </w:pPr>
      <w:r>
        <w:rPr>
          <w:rStyle w:val="ac"/>
          <w:rtl/>
        </w:rPr>
        <w:footnoteRef/>
      </w:r>
      <w:r>
        <w:rPr>
          <w:rtl/>
        </w:rPr>
        <w:t>ומשמע דעיקר הספק כאן האם 'מכלל לאו אתה שומע הן' נחשב אמירה, כיון דגילה דעתו.</w:t>
      </w:r>
    </w:p>
  </w:footnote>
  <w:footnote w:id="245">
    <w:p w14:paraId="3E6A4EF2" w14:textId="77777777" w:rsidR="00101874" w:rsidRDefault="00000000" w:rsidP="00B35A77">
      <w:pPr>
        <w:pStyle w:val="Footnote"/>
        <w:bidi/>
      </w:pPr>
      <w:r>
        <w:rPr>
          <w:rStyle w:val="ac"/>
          <w:rtl/>
        </w:rPr>
        <w:footnoteRef/>
      </w:r>
      <w:r>
        <w:rPr>
          <w:rtl/>
        </w:rPr>
        <w:t>והוכיח דל"מ הפרה לפני שנדרה, ואף לר' מאיר דבעלמא אדם מקנה דבר שלבל"ע, הכא גרע דכלתה דיבורו.</w:t>
      </w:r>
    </w:p>
  </w:footnote>
  <w:footnote w:id="246">
    <w:p w14:paraId="0F6366B8" w14:textId="77777777" w:rsidR="00101874" w:rsidRDefault="00000000" w:rsidP="00B35A77">
      <w:pPr>
        <w:pStyle w:val="Footnote"/>
        <w:bidi/>
      </w:pPr>
      <w:r>
        <w:rPr>
          <w:rStyle w:val="ac"/>
          <w:rtl/>
        </w:rPr>
        <w:footnoteRef/>
      </w:r>
      <w:r>
        <w:rPr>
          <w:rtl/>
        </w:rPr>
        <w:t>ויל"ד דתליא בגדר הא דל"מ הפרה אחר הקמה, האם הוא משום דהנדר מחוזק. או דאינו בעלים להפר. עכ"פ כתב ה</w:t>
      </w:r>
      <w:r>
        <w:rPr>
          <w:b/>
          <w:bCs/>
          <w:rtl/>
        </w:rPr>
        <w:t>ריטב"א</w:t>
      </w:r>
      <w:r>
        <w:rPr>
          <w:rtl/>
        </w:rPr>
        <w:t xml:space="preserve"> דאף דאמר להדיא דיש לו זכות אח"כ ל"מ [כיון דלא התנה, או דאף כשהתנה אינו מתחלק, כיון דל"ש קנין פירות בקיום]. [וילה"ע דהראשונים כט. כתבו דקונם פרטי פקע בכדי, אבל קיום דקונם פרטי לא פקע בכדי. ויל"פ דאין בידו להתנות ולחלק, כיון דקיי"ל [לקמן פב:] דאין קיום לחצי נדר].</w:t>
      </w:r>
    </w:p>
  </w:footnote>
  <w:footnote w:id="247">
    <w:p w14:paraId="73685B49" w14:textId="77777777" w:rsidR="00101874" w:rsidRDefault="00000000" w:rsidP="00B35A77">
      <w:pPr>
        <w:pStyle w:val="Footnote"/>
        <w:bidi/>
      </w:pPr>
      <w:r>
        <w:rPr>
          <w:rStyle w:val="ac"/>
          <w:rtl/>
        </w:rPr>
        <w:footnoteRef/>
      </w:r>
      <w:r>
        <w:rPr>
          <w:rtl/>
        </w:rPr>
        <w:t>וכתב דלס"ד בגמ' (נזיר הנ"ל) עצם ההתפסה נחשב הקמה, א"כ כיון דנשאל על הקמתו מהני. אבל למסקנא עדיין יש להסתפק.</w:t>
      </w:r>
    </w:p>
  </w:footnote>
  <w:footnote w:id="248">
    <w:p w14:paraId="0582F370" w14:textId="77777777" w:rsidR="00101874" w:rsidRDefault="00000000" w:rsidP="00B35A77">
      <w:pPr>
        <w:pStyle w:val="Footnote"/>
        <w:bidi/>
      </w:pPr>
      <w:r>
        <w:rPr>
          <w:rStyle w:val="ac"/>
          <w:rtl/>
        </w:rPr>
        <w:footnoteRef/>
      </w:r>
      <w:r>
        <w:rPr>
          <w:rtl/>
        </w:rPr>
        <w:t>יל"פ כוונתו כמ"ש הר"ן (לעיל סט. בסוה"ע) דדוקא היכא דנתן להדיא קיצבה להקמה והפרה אמרי' דהוה לזמן. אבל בעלמא אין לנו לחלק לזמנים. [אך סתימת הגמ' לא משמע כן].</w:t>
      </w:r>
    </w:p>
  </w:footnote>
  <w:footnote w:id="249">
    <w:p w14:paraId="0BC1C32B" w14:textId="77777777" w:rsidR="00101874" w:rsidRDefault="00000000" w:rsidP="00B35A77">
      <w:pPr>
        <w:pStyle w:val="Footnote"/>
        <w:bidi/>
      </w:pPr>
      <w:r>
        <w:rPr>
          <w:rStyle w:val="ac"/>
          <w:rtl/>
        </w:rPr>
        <w:footnoteRef/>
      </w:r>
      <w:r>
        <w:rPr>
          <w:rtl/>
        </w:rPr>
        <w:t>[היכא דנדרה בחיי ארוס, דל"ש שיהא לו זכות בהם]. [וב</w:t>
      </w:r>
      <w:r>
        <w:rPr>
          <w:b/>
          <w:bCs/>
          <w:rtl/>
        </w:rPr>
        <w:t>חי' ר' שמואל</w:t>
      </w:r>
      <w:r>
        <w:rPr>
          <w:rtl/>
        </w:rPr>
        <w:t xml:space="preserve"> כתב דיל"פ דזכות השותפות מתפשט על כל רשות הנדר].</w:t>
      </w:r>
    </w:p>
  </w:footnote>
  <w:footnote w:id="250">
    <w:p w14:paraId="2368F3EF" w14:textId="77777777" w:rsidR="00101874" w:rsidRDefault="00000000" w:rsidP="00B35A77">
      <w:pPr>
        <w:pStyle w:val="Footnote"/>
        <w:bidi/>
      </w:pPr>
      <w:r>
        <w:rPr>
          <w:rStyle w:val="ac"/>
          <w:rtl/>
        </w:rPr>
        <w:footnoteRef/>
      </w:r>
      <w:r>
        <w:rPr>
          <w:rtl/>
        </w:rPr>
        <w:t>וה</w:t>
      </w:r>
      <w:r>
        <w:rPr>
          <w:b/>
          <w:bCs/>
          <w:rtl/>
        </w:rPr>
        <w:t>תוס' רי"ד</w:t>
      </w:r>
      <w:r>
        <w:rPr>
          <w:rtl/>
        </w:rPr>
        <w:t xml:space="preserve"> כתב דקו' הגמ' 'מ"ט', ולא מנלן. דכיון דלא מצאנו קרא דנתרוקנה. ולפ"ז קושיית הגמ' רק בטעם הדין.</w:t>
      </w:r>
    </w:p>
  </w:footnote>
  <w:footnote w:id="251">
    <w:p w14:paraId="0C62CADB" w14:textId="77777777" w:rsidR="00101874" w:rsidRDefault="00000000" w:rsidP="00B35A77">
      <w:pPr>
        <w:pStyle w:val="Footnote"/>
        <w:bidi/>
      </w:pPr>
      <w:r>
        <w:rPr>
          <w:rStyle w:val="ac"/>
          <w:rtl/>
        </w:rPr>
        <w:footnoteRef/>
      </w:r>
      <w:r>
        <w:rPr>
          <w:rtl/>
        </w:rPr>
        <w:t>[ויש לדחות דהסברא בנדר קלוש, דלא מתחדש כח הפרה קלוש]. וראל"מ כתב בזה ב' צדדים, האם כח וזכות האב בנדר הוה מדין נתרוקנה, ונחשב שמיפר בכח זכות הבעל. או דאחרי שירש זכותו נחשב נדר של האב. [וכן משמע בריטב"א (הנ"ל), דנסתלק המעכב. אבל ה</w:t>
      </w:r>
      <w:r>
        <w:rPr>
          <w:b/>
          <w:bCs/>
          <w:rtl/>
        </w:rPr>
        <w:t>ריטב"א</w:t>
      </w:r>
      <w:r>
        <w:rPr>
          <w:rtl/>
        </w:rPr>
        <w:t xml:space="preserve"> (הו' לעיל סח:) נקט דהלשון נתרוקנה הוא משום שמקבל ממנו זכות האב].</w:t>
      </w:r>
    </w:p>
  </w:footnote>
  <w:footnote w:id="252">
    <w:p w14:paraId="450CDB6C" w14:textId="77777777" w:rsidR="00101874" w:rsidRDefault="00000000" w:rsidP="00B35A77">
      <w:pPr>
        <w:pStyle w:val="Footnote"/>
        <w:bidi/>
      </w:pPr>
      <w:r>
        <w:rPr>
          <w:rStyle w:val="ac"/>
          <w:rtl/>
        </w:rPr>
        <w:footnoteRef/>
      </w:r>
      <w:r>
        <w:rPr>
          <w:rtl/>
        </w:rPr>
        <w:t>וב</w:t>
      </w:r>
      <w:r>
        <w:rPr>
          <w:b/>
          <w:bCs/>
          <w:rtl/>
        </w:rPr>
        <w:t>חי' ר' שמואל</w:t>
      </w:r>
      <w:r>
        <w:rPr>
          <w:rtl/>
        </w:rPr>
        <w:t xml:space="preserve"> תלה במח' ה</w:t>
      </w:r>
      <w:r>
        <w:rPr>
          <w:b/>
          <w:bCs/>
          <w:rtl/>
        </w:rPr>
        <w:t>רשב"א</w:t>
      </w:r>
      <w:r>
        <w:rPr>
          <w:rtl/>
        </w:rPr>
        <w:t xml:space="preserve"> וה</w:t>
      </w:r>
      <w:r>
        <w:rPr>
          <w:b/>
          <w:bCs/>
          <w:rtl/>
        </w:rPr>
        <w:t>מאירי</w:t>
      </w:r>
      <w:r>
        <w:rPr>
          <w:rtl/>
        </w:rPr>
        <w:t xml:space="preserve"> (לעיל סז.) האם נתרוקנה נחשב שנתחדש זכות הפרה מחודש. א"כ אף בנדרים אלו.</w:t>
      </w:r>
    </w:p>
  </w:footnote>
  <w:footnote w:id="253">
    <w:p w14:paraId="194A89FD" w14:textId="77777777" w:rsidR="00101874" w:rsidRDefault="00000000" w:rsidP="00B35A77">
      <w:pPr>
        <w:pStyle w:val="Footnote"/>
        <w:bidi/>
      </w:pPr>
      <w:r>
        <w:rPr>
          <w:rStyle w:val="ac"/>
          <w:rtl/>
        </w:rPr>
        <w:footnoteRef/>
      </w:r>
      <w:r>
        <w:rPr>
          <w:rtl/>
        </w:rPr>
        <w:t>וב</w:t>
      </w:r>
      <w:r>
        <w:rPr>
          <w:b/>
          <w:bCs/>
          <w:rtl/>
        </w:rPr>
        <w:t>חי' ר' שמואל</w:t>
      </w:r>
      <w:r>
        <w:rPr>
          <w:rtl/>
        </w:rPr>
        <w:t xml:space="preserve"> העיר דאף לדעת הרמב"ם קשה, שההיקש קאי אף בנדרים שנדרה בחיי הארוס. ואף לרמב"ם אינו מיפר כל הנדרים.</w:t>
      </w:r>
    </w:p>
  </w:footnote>
  <w:footnote w:id="254">
    <w:p w14:paraId="5B9C7AE3" w14:textId="77777777" w:rsidR="00101874" w:rsidRDefault="00000000" w:rsidP="00B35A77">
      <w:pPr>
        <w:pStyle w:val="Footnote"/>
        <w:bidi/>
      </w:pPr>
      <w:r>
        <w:rPr>
          <w:rStyle w:val="ac"/>
          <w:rtl/>
        </w:rPr>
        <w:footnoteRef/>
      </w:r>
      <w:r>
        <w:rPr>
          <w:rtl/>
        </w:rPr>
        <w:t xml:space="preserve">וע' </w:t>
      </w:r>
      <w:r>
        <w:rPr>
          <w:b/>
          <w:bCs/>
          <w:rtl/>
        </w:rPr>
        <w:t>רשב"א</w:t>
      </w:r>
      <w:r>
        <w:rPr>
          <w:rtl/>
        </w:rPr>
        <w:t xml:space="preserve"> (עא בהשמטה) שדן בזה.</w:t>
      </w:r>
    </w:p>
  </w:footnote>
  <w:footnote w:id="255">
    <w:p w14:paraId="1D233759" w14:textId="77777777" w:rsidR="00101874" w:rsidRDefault="00000000" w:rsidP="00B35A77">
      <w:pPr>
        <w:pStyle w:val="Footnote"/>
        <w:bidi/>
      </w:pPr>
      <w:r>
        <w:rPr>
          <w:rStyle w:val="ac"/>
          <w:rtl/>
        </w:rPr>
        <w:footnoteRef/>
      </w:r>
      <w:r>
        <w:rPr>
          <w:rtl/>
        </w:rPr>
        <w:t>ובפשוטו קמ"ל קרא דחזרה לבית אביה, ועי"ז ממילא האב מיפר לבד. [ואי"צ לבא מכח הארוס]. ועיל"פ דאף בזה הוה גדר 'נתרוקנה', דהאב יורש את כל רשות הבעל [אך לא ירש נדר מסויים זו, שנדרה אח"כ].</w:t>
      </w:r>
    </w:p>
  </w:footnote>
  <w:footnote w:id="256">
    <w:p w14:paraId="6B0F25D9" w14:textId="77777777" w:rsidR="00101874" w:rsidRDefault="00000000" w:rsidP="00B35A77">
      <w:pPr>
        <w:pStyle w:val="Footnote"/>
        <w:bidi/>
      </w:pPr>
      <w:r>
        <w:rPr>
          <w:rStyle w:val="ac"/>
          <w:rtl/>
        </w:rPr>
        <w:footnoteRef/>
      </w:r>
      <w:r>
        <w:rPr>
          <w:rtl/>
        </w:rPr>
        <w:t>וה</w:t>
      </w:r>
      <w:r>
        <w:rPr>
          <w:b/>
          <w:bCs/>
          <w:rtl/>
        </w:rPr>
        <w:t>מרחשת</w:t>
      </w:r>
      <w:r>
        <w:rPr>
          <w:rtl/>
        </w:rPr>
        <w:t xml:space="preserve"> (ב ב ו) הק' כיון דאסורה לו האיך יפר. וכתב ליישב למ"ד דמונין משעת כתיבת הגט, י"ל דנכתב הגט קודם [וכעי"ז כת' ה</w:t>
      </w:r>
      <w:r>
        <w:rPr>
          <w:b/>
          <w:bCs/>
          <w:rtl/>
        </w:rPr>
        <w:t>חשק שלמה</w:t>
      </w:r>
      <w:r>
        <w:rPr>
          <w:rtl/>
        </w:rPr>
        <w:t>]. [וצ"ב דלא משכחת בזה 'אפי' למאה'. ובאמת המרחשת העמיד דבריו על הברייתא עב.].</w:t>
      </w:r>
    </w:p>
  </w:footnote>
  <w:footnote w:id="257">
    <w:p w14:paraId="3F2BF1D7" w14:textId="77777777" w:rsidR="00101874" w:rsidRDefault="00000000" w:rsidP="00B35A77">
      <w:pPr>
        <w:pStyle w:val="Footnote"/>
        <w:bidi/>
      </w:pPr>
      <w:r>
        <w:rPr>
          <w:rStyle w:val="ac"/>
          <w:rtl/>
        </w:rPr>
        <w:footnoteRef/>
      </w:r>
      <w:r>
        <w:rPr>
          <w:rtl/>
        </w:rPr>
        <w:t>וצ"ע דמבואר (יבמות לז.) דקידש תוך צ' צריך לגרש [אא"כ ברח], ע' ב</w:t>
      </w:r>
      <w:r>
        <w:rPr>
          <w:b/>
          <w:bCs/>
          <w:rtl/>
        </w:rPr>
        <w:t>ראשונים</w:t>
      </w:r>
      <w:r>
        <w:rPr>
          <w:rtl/>
        </w:rPr>
        <w:t xml:space="preserve"> (שם), והו' ב' דעות ב</w:t>
      </w:r>
      <w:r>
        <w:rPr>
          <w:b/>
          <w:bCs/>
          <w:rtl/>
        </w:rPr>
        <w:t>שו"ע</w:t>
      </w:r>
      <w:r>
        <w:rPr>
          <w:rtl/>
        </w:rPr>
        <w:t xml:space="preserve"> (אה"ע יג י). [ובמש"כ דאם כנס אין מוציאין, צ"ב דבכנס ודאי מפרישים עד שיעבור ג' חדשים. ואולי ס"ל דבקידש בעי גט, שמא יכנוס. אבל היכא דכבר כנס סגי להו בהפרשה בעלמא].</w:t>
      </w:r>
    </w:p>
  </w:footnote>
  <w:footnote w:id="258">
    <w:p w14:paraId="13E99043" w14:textId="77777777" w:rsidR="00101874" w:rsidRDefault="00000000" w:rsidP="00B35A77">
      <w:pPr>
        <w:pStyle w:val="Footnote"/>
        <w:bidi/>
      </w:pPr>
      <w:r>
        <w:rPr>
          <w:rStyle w:val="ac"/>
          <w:rtl/>
        </w:rPr>
        <w:footnoteRef/>
      </w:r>
      <w:r>
        <w:rPr>
          <w:rtl/>
        </w:rPr>
        <w:t>אבל השני אינו מיפר הוא משום דאינה אשתו כלל.</w:t>
      </w:r>
    </w:p>
  </w:footnote>
  <w:footnote w:id="259">
    <w:p w14:paraId="025014F0" w14:textId="77777777" w:rsidR="00101874" w:rsidRDefault="00000000" w:rsidP="00B35A77">
      <w:pPr>
        <w:pStyle w:val="Footnote"/>
        <w:bidi/>
      </w:pPr>
      <w:r>
        <w:rPr>
          <w:rStyle w:val="ac"/>
          <w:rtl/>
        </w:rPr>
        <w:footnoteRef/>
      </w:r>
      <w:r>
        <w:rPr>
          <w:rtl/>
        </w:rPr>
        <w:t xml:space="preserve">[ובפשוטו הוה טעמא דקרא מ"ט הבעל מיפר נדריה. אך </w:t>
      </w:r>
      <w:r>
        <w:rPr>
          <w:b/>
          <w:bCs/>
          <w:rtl/>
        </w:rPr>
        <w:t>תוס'</w:t>
      </w:r>
      <w:r>
        <w:rPr>
          <w:rtl/>
        </w:rPr>
        <w:t xml:space="preserve"> (שם פט.) פי' בהנך דמיפר מדרבנן מ"ט תקנו. ומש"ה תקנו הכא דאינו מיפר. וה</w:t>
      </w:r>
      <w:r>
        <w:rPr>
          <w:b/>
          <w:bCs/>
          <w:rtl/>
        </w:rPr>
        <w:t>רשב"א</w:t>
      </w:r>
      <w:r>
        <w:rPr>
          <w:rtl/>
        </w:rPr>
        <w:t xml:space="preserve"> (יבמות צ:) פי' תי' הגמ' דהטעם דנודרת ע"ד בעלה משום דלא תתגנה, וזו דלמיפק קאי אינה נודרת ע"ד].</w:t>
      </w:r>
    </w:p>
    <w:p w14:paraId="553FF050" w14:textId="77777777" w:rsidR="00101874" w:rsidRDefault="00000000" w:rsidP="00B35A77">
      <w:pPr>
        <w:pStyle w:val="Footnote"/>
        <w:bidi/>
      </w:pPr>
      <w:r>
        <w:rPr>
          <w:rtl/>
        </w:rPr>
        <w:tab/>
        <w:t>ולכאו' מבואר דס"ד דהגמ' דאף דזינתה [ונאסרה עליו, ואינו מחוייב במזונותיה], מ"מ הוה אשתו. ויכול להפר. קמ"ל תתגנה ותתגנה.</w:t>
      </w:r>
    </w:p>
  </w:footnote>
  <w:footnote w:id="260">
    <w:p w14:paraId="10F2FE97" w14:textId="77777777" w:rsidR="00101874" w:rsidRDefault="00000000" w:rsidP="00B35A77">
      <w:pPr>
        <w:pStyle w:val="Footnote"/>
        <w:bidi/>
      </w:pPr>
      <w:r>
        <w:rPr>
          <w:rStyle w:val="ac"/>
          <w:rtl/>
        </w:rPr>
        <w:footnoteRef/>
      </w:r>
      <w:r>
        <w:rPr>
          <w:rtl/>
        </w:rPr>
        <w:t xml:space="preserve">ולכאורה הוה רק מדרבנן דל"מ הפרה. ובשאר נשים אסורות לא תקנו. (וע' </w:t>
      </w:r>
      <w:r>
        <w:rPr>
          <w:b/>
          <w:bCs/>
          <w:rtl/>
        </w:rPr>
        <w:t>תוס</w:t>
      </w:r>
      <w:r>
        <w:rPr>
          <w:rtl/>
        </w:rPr>
        <w:t>' יבמות פט. ד"ה מאי).</w:t>
      </w:r>
    </w:p>
  </w:footnote>
  <w:footnote w:id="261">
    <w:p w14:paraId="551DA2F2" w14:textId="77777777" w:rsidR="00101874" w:rsidRDefault="00000000" w:rsidP="00B35A77">
      <w:pPr>
        <w:pStyle w:val="Footnote"/>
        <w:bidi/>
      </w:pPr>
      <w:r>
        <w:rPr>
          <w:rStyle w:val="ac"/>
          <w:rtl/>
        </w:rPr>
        <w:footnoteRef/>
      </w:r>
      <w:r>
        <w:rPr>
          <w:rtl/>
        </w:rPr>
        <w:t>[ויל"ד האם היינו בכל איסור דרבנן, או רק שניות דהוה ערוה דרבנן].</w:t>
      </w:r>
    </w:p>
    <w:p w14:paraId="6D0111AD" w14:textId="77777777" w:rsidR="00101874" w:rsidRDefault="00000000" w:rsidP="00B35A77">
      <w:pPr>
        <w:pStyle w:val="Footnote"/>
        <w:bidi/>
      </w:pPr>
      <w:r>
        <w:rPr>
          <w:rtl/>
        </w:rPr>
        <w:tab/>
        <w:t>וה</w:t>
      </w:r>
      <w:r>
        <w:rPr>
          <w:b/>
          <w:bCs/>
          <w:rtl/>
        </w:rPr>
        <w:t>דרכ"מ</w:t>
      </w:r>
      <w:r>
        <w:rPr>
          <w:rtl/>
        </w:rPr>
        <w:t xml:space="preserve"> (אה"ע טו) כתב בדעת ה</w:t>
      </w:r>
      <w:r>
        <w:rPr>
          <w:b/>
          <w:bCs/>
          <w:rtl/>
        </w:rPr>
        <w:t>טור</w:t>
      </w:r>
      <w:r>
        <w:rPr>
          <w:rtl/>
        </w:rPr>
        <w:t xml:space="preserve"> דשניות הוה מדרבנן כערוה, ולחומרא לא תפסי קידושין, שאם קידש אחר בעי גט משני. וא"כ לכאורה אינו יכול להפר. [ובדברי הש"ך כאן מבואר דלא חשש לזה. א"נ אפשר דרק לענין תפיסת קידושין החמירו].</w:t>
      </w:r>
    </w:p>
  </w:footnote>
  <w:footnote w:id="262">
    <w:p w14:paraId="5D100C09" w14:textId="77777777" w:rsidR="00101874" w:rsidRDefault="00000000" w:rsidP="00B35A77">
      <w:pPr>
        <w:pStyle w:val="Footnote"/>
        <w:bidi/>
      </w:pPr>
      <w:r>
        <w:rPr>
          <w:rStyle w:val="ac"/>
          <w:rtl/>
        </w:rPr>
        <w:footnoteRef/>
      </w:r>
      <w:r>
        <w:rPr>
          <w:rtl/>
        </w:rPr>
        <w:t>ובעי להפר ביום שמיעת הראשון. אבל הביא בשם ר' אהרן דבעי דוקא שיארס בו ביום, דלא שייך נתרוקנה היכא דכבר בטלה זכות הפרתו. אבל אם אירס ולא שמע את הנדר עד לאחר כמה ימים סגי. דגדר נתרוקנה אינה הפרת הראשון. ולא בעי יום שמעו דראשון.</w:t>
      </w:r>
    </w:p>
  </w:footnote>
  <w:footnote w:id="263">
    <w:p w14:paraId="4BAAAE94" w14:textId="77777777" w:rsidR="00101874" w:rsidRDefault="00000000" w:rsidP="00B35A77">
      <w:pPr>
        <w:pStyle w:val="Footnote"/>
        <w:bidi/>
      </w:pPr>
      <w:r>
        <w:rPr>
          <w:rStyle w:val="ac"/>
          <w:rtl/>
        </w:rPr>
        <w:footnoteRef/>
      </w:r>
      <w:r>
        <w:rPr>
          <w:rtl/>
        </w:rPr>
        <w:t>ה</w:t>
      </w:r>
      <w:r>
        <w:rPr>
          <w:b/>
          <w:bCs/>
          <w:rtl/>
        </w:rPr>
        <w:t>ר"ן</w:t>
      </w:r>
      <w:r>
        <w:rPr>
          <w:rtl/>
        </w:rPr>
        <w:t xml:space="preserve"> (ושא"ר) פי' דהיינו ששמע הארוס. אבל ה</w:t>
      </w:r>
      <w:r>
        <w:rPr>
          <w:b/>
          <w:bCs/>
          <w:rtl/>
        </w:rPr>
        <w:t>לח"מ</w:t>
      </w:r>
      <w:r>
        <w:rPr>
          <w:rtl/>
        </w:rPr>
        <w:t xml:space="preserve"> ו</w:t>
      </w:r>
      <w:r>
        <w:rPr>
          <w:b/>
          <w:bCs/>
          <w:rtl/>
        </w:rPr>
        <w:t>קר"א</w:t>
      </w:r>
      <w:r>
        <w:rPr>
          <w:rtl/>
        </w:rPr>
        <w:t xml:space="preserve"> (הו' לעיל ע:) העלו צד דהיינו שנדרה בחייו. וה</w:t>
      </w:r>
      <w:r>
        <w:rPr>
          <w:b/>
          <w:bCs/>
          <w:rtl/>
        </w:rPr>
        <w:t>רי"ץ</w:t>
      </w:r>
      <w:r>
        <w:rPr>
          <w:rtl/>
        </w:rPr>
        <w:t xml:space="preserve"> בשיטמ"ק (שם) כת' דנראו לארוס היינו שהארוס היפר, ואפ"ה הארוס השני זוכה [וכדאי' בסמוך בברייתא לבי"ה, לדעת קצת הראשונים בר"ן].</w:t>
      </w:r>
    </w:p>
  </w:footnote>
  <w:footnote w:id="264">
    <w:p w14:paraId="6DF84086" w14:textId="77777777" w:rsidR="00101874" w:rsidRDefault="00000000" w:rsidP="00B35A77">
      <w:pPr>
        <w:pStyle w:val="Footnote"/>
        <w:bidi/>
      </w:pPr>
      <w:r>
        <w:rPr>
          <w:rStyle w:val="ac"/>
          <w:rtl/>
        </w:rPr>
        <w:footnoteRef/>
      </w:r>
      <w:r>
        <w:rPr>
          <w:rtl/>
        </w:rPr>
        <w:t>וה</w:t>
      </w:r>
      <w:r>
        <w:rPr>
          <w:b/>
          <w:bCs/>
          <w:rtl/>
        </w:rPr>
        <w:t>שיטמ"ק</w:t>
      </w:r>
      <w:r>
        <w:rPr>
          <w:rtl/>
        </w:rPr>
        <w:t xml:space="preserve"> (בשם רנב"י) כתב כלומר שאין אומרים בכה"ג נתרוקנה רשות לאב, הואיל ובשעת הפרה היא ארוסה לאחר. [וצ"ב].</w:t>
      </w:r>
    </w:p>
  </w:footnote>
  <w:footnote w:id="265">
    <w:p w14:paraId="67D04FEF" w14:textId="77777777" w:rsidR="00101874" w:rsidRDefault="00000000" w:rsidP="00B35A77">
      <w:pPr>
        <w:pStyle w:val="Footnote"/>
        <w:bidi/>
      </w:pPr>
      <w:r>
        <w:rPr>
          <w:rStyle w:val="ac"/>
          <w:rtl/>
        </w:rPr>
        <w:footnoteRef/>
      </w:r>
      <w:r>
        <w:rPr>
          <w:rtl/>
        </w:rPr>
        <w:t>ומשמע דהארוס האחרון אינו יכול לזכות בנדר, כיון דיש עליו כבר דין ארוס קודם. ולא דמי לכל הפרה בקודמין.</w:t>
      </w:r>
    </w:p>
    <w:p w14:paraId="3D977C62" w14:textId="77777777" w:rsidR="00101874" w:rsidRDefault="00000000" w:rsidP="00B35A77">
      <w:pPr>
        <w:pStyle w:val="Footnote"/>
        <w:bidi/>
      </w:pPr>
      <w:r>
        <w:rPr>
          <w:rtl/>
        </w:rPr>
        <w:tab/>
        <w:t>ועוד יל"פ הטעם משום דלא ילפי' בזה דין נתרוקנה, דילפי' (לעיל ע:) דין נתרוקנה מקודמי הויה שניה. אבל כלפי מצב שכבר מאורסת ל"ש נתרוקנה, והנדר אינו ברשות האב. [ולא משמע כן בר"ן].</w:t>
      </w:r>
    </w:p>
  </w:footnote>
  <w:footnote w:id="266">
    <w:p w14:paraId="778B9F67" w14:textId="77777777" w:rsidR="00101874" w:rsidRDefault="00000000" w:rsidP="00B35A77">
      <w:pPr>
        <w:pStyle w:val="Footnote"/>
        <w:bidi/>
      </w:pPr>
      <w:r>
        <w:rPr>
          <w:rStyle w:val="ac"/>
          <w:rtl/>
        </w:rPr>
        <w:footnoteRef/>
      </w:r>
      <w:r>
        <w:rPr>
          <w:rtl/>
        </w:rPr>
        <w:t>ואף דהוה אונס ביום אחרון, נחשב קיום. [ויל"פ דיש ראיה מדלא הפר מיד, אלא דהקילה תורה עד סוף היום, וכרמב"ן הו' לעיל סו:].</w:t>
      </w:r>
    </w:p>
  </w:footnote>
  <w:footnote w:id="267">
    <w:p w14:paraId="426F3086" w14:textId="77777777" w:rsidR="00101874" w:rsidRDefault="00000000" w:rsidP="00B35A77">
      <w:pPr>
        <w:pStyle w:val="Footnote"/>
        <w:bidi/>
      </w:pPr>
      <w:r>
        <w:rPr>
          <w:rStyle w:val="ac"/>
          <w:rtl/>
        </w:rPr>
        <w:footnoteRef/>
      </w:r>
      <w:r>
        <w:rPr>
          <w:rtl/>
        </w:rPr>
        <w:t>בפשוטו משמע דהוה גזיה"כ דלא נחשב שעבר יום שמעו. ועוד יל"פ דכיון דארוס שני כרעיה דראשון, ונתחדש זכות הפרה דיליה, לא נחשב קיום. [וכסברת הרדב"ז גבי גירושין לצד דלאו כהקמה, ע' בע"ב].</w:t>
      </w:r>
    </w:p>
  </w:footnote>
  <w:footnote w:id="268">
    <w:p w14:paraId="3EA55321" w14:textId="77777777" w:rsidR="00101874" w:rsidRDefault="00000000" w:rsidP="00B35A77">
      <w:pPr>
        <w:pStyle w:val="Footnote"/>
        <w:bidi/>
      </w:pPr>
      <w:r>
        <w:rPr>
          <w:rStyle w:val="ac"/>
          <w:rtl/>
        </w:rPr>
        <w:footnoteRef/>
      </w:r>
      <w:r>
        <w:rPr>
          <w:rtl/>
        </w:rPr>
        <w:t>ואף כשלא היפר האב.</w:t>
      </w:r>
    </w:p>
  </w:footnote>
  <w:footnote w:id="269">
    <w:p w14:paraId="6772F9A5" w14:textId="77777777" w:rsidR="00101874" w:rsidRDefault="00000000" w:rsidP="00B35A77">
      <w:pPr>
        <w:pStyle w:val="Footnote"/>
        <w:bidi/>
      </w:pPr>
      <w:r>
        <w:rPr>
          <w:rStyle w:val="ac"/>
          <w:rtl/>
        </w:rPr>
        <w:footnoteRef/>
      </w:r>
      <w:r>
        <w:rPr>
          <w:rtl/>
        </w:rPr>
        <w:t>[ומה שכתב הטעם דהארוס זכה בנדר לאו דוקא].</w:t>
      </w:r>
    </w:p>
  </w:footnote>
  <w:footnote w:id="270">
    <w:p w14:paraId="40E014EB" w14:textId="77777777" w:rsidR="00101874" w:rsidRDefault="00000000" w:rsidP="00B35A77">
      <w:pPr>
        <w:pStyle w:val="Footnote"/>
        <w:bidi/>
      </w:pPr>
      <w:r>
        <w:rPr>
          <w:rStyle w:val="ac"/>
          <w:rtl/>
        </w:rPr>
        <w:footnoteRef/>
      </w:r>
      <w:r>
        <w:rPr>
          <w:rtl/>
        </w:rPr>
        <w:t>ועוד כתב ה</w:t>
      </w:r>
      <w:r>
        <w:rPr>
          <w:b/>
          <w:bCs/>
          <w:rtl/>
        </w:rPr>
        <w:t>רשב"א</w:t>
      </w:r>
      <w:r>
        <w:rPr>
          <w:rtl/>
        </w:rPr>
        <w:t xml:space="preserve"> כגון שהפר האב או הבעל, דכיון דאיקליש לא נתרוקנה זכותו לאב. [וסיים דהראשון עיקר, דהאב מיפר].</w:t>
      </w:r>
    </w:p>
  </w:footnote>
  <w:footnote w:id="271">
    <w:p w14:paraId="6F8F5D60" w14:textId="77777777" w:rsidR="00101874" w:rsidRDefault="00000000" w:rsidP="00B35A77">
      <w:pPr>
        <w:pStyle w:val="Footnote"/>
        <w:bidi/>
      </w:pPr>
      <w:r>
        <w:rPr>
          <w:rStyle w:val="ac"/>
          <w:rtl/>
        </w:rPr>
        <w:footnoteRef/>
      </w:r>
      <w:r>
        <w:rPr>
          <w:rtl/>
        </w:rPr>
        <w:t>ומ"מ לא אמרי' שיפר לבד כשעדיין לא שמע הארוס [אף דנחשב שלא זכה בנדר, וע' לקמן עג: אי ארוס מצי מיפר בלא שמיעה].</w:t>
      </w:r>
    </w:p>
  </w:footnote>
  <w:footnote w:id="272">
    <w:p w14:paraId="69FE1C31" w14:textId="77777777" w:rsidR="00101874" w:rsidRDefault="00000000" w:rsidP="00B35A77">
      <w:pPr>
        <w:pStyle w:val="Footnote"/>
        <w:bidi/>
      </w:pPr>
      <w:r>
        <w:rPr>
          <w:rStyle w:val="ac"/>
          <w:rtl/>
        </w:rPr>
        <w:footnoteRef/>
      </w:r>
      <w:r>
        <w:rPr>
          <w:rtl/>
        </w:rPr>
        <w:t>[וה</w:t>
      </w:r>
      <w:r>
        <w:rPr>
          <w:b/>
          <w:bCs/>
          <w:rtl/>
        </w:rPr>
        <w:t>טור</w:t>
      </w:r>
      <w:r>
        <w:rPr>
          <w:rtl/>
        </w:rPr>
        <w:t xml:space="preserve"> ו</w:t>
      </w:r>
      <w:r>
        <w:rPr>
          <w:b/>
          <w:bCs/>
          <w:rtl/>
        </w:rPr>
        <w:t>שו"ע</w:t>
      </w:r>
      <w:r>
        <w:rPr>
          <w:rtl/>
        </w:rPr>
        <w:t xml:space="preserve"> (רלד יא) פסקו דהאב יכול להפר].</w:t>
      </w:r>
    </w:p>
  </w:footnote>
  <w:footnote w:id="273">
    <w:p w14:paraId="548C686E" w14:textId="77777777" w:rsidR="00101874" w:rsidRDefault="00000000" w:rsidP="00B35A77">
      <w:pPr>
        <w:pStyle w:val="Footnote"/>
        <w:bidi/>
      </w:pPr>
      <w:r>
        <w:rPr>
          <w:rStyle w:val="ac"/>
          <w:rtl/>
        </w:rPr>
        <w:footnoteRef/>
      </w:r>
      <w:r>
        <w:rPr>
          <w:rtl/>
        </w:rPr>
        <w:t>ובפשוטו ה</w:t>
      </w:r>
      <w:r>
        <w:rPr>
          <w:b/>
          <w:bCs/>
          <w:rtl/>
        </w:rPr>
        <w:t>ר"ן</w:t>
      </w:r>
      <w:r>
        <w:rPr>
          <w:rtl/>
        </w:rPr>
        <w:t xml:space="preserve"> (כאן) קאי בתחילת ספיקו, ואה"נ נפשט הספק מהא דלקמן.</w:t>
      </w:r>
    </w:p>
  </w:footnote>
  <w:footnote w:id="274">
    <w:p w14:paraId="298F1BA1" w14:textId="77777777" w:rsidR="00101874" w:rsidRDefault="00000000" w:rsidP="00B35A77">
      <w:pPr>
        <w:pStyle w:val="Footnote"/>
        <w:bidi/>
      </w:pPr>
      <w:r>
        <w:rPr>
          <w:rStyle w:val="ac"/>
          <w:rtl/>
        </w:rPr>
        <w:footnoteRef/>
      </w:r>
      <w:r>
        <w:rPr>
          <w:rtl/>
        </w:rPr>
        <w:t>ובטלה הפרה כשאינו ראוי לצירוף (עי' סט. ובסמוך). וה</w:t>
      </w:r>
      <w:r>
        <w:rPr>
          <w:b/>
          <w:bCs/>
          <w:rtl/>
        </w:rPr>
        <w:t>רי"ץ</w:t>
      </w:r>
      <w:r>
        <w:rPr>
          <w:rtl/>
        </w:rPr>
        <w:t xml:space="preserve"> (בשיטמ"ק) הוסיף דנחשב שהיפר בלא שותפות, שהרי השני לא שמע.</w:t>
      </w:r>
    </w:p>
  </w:footnote>
  <w:footnote w:id="275">
    <w:p w14:paraId="7223B6E4" w14:textId="77777777" w:rsidR="00101874" w:rsidRDefault="00000000" w:rsidP="00B35A77">
      <w:pPr>
        <w:pStyle w:val="Footnote"/>
        <w:bidi/>
      </w:pPr>
      <w:r>
        <w:rPr>
          <w:rStyle w:val="ac"/>
          <w:rtl/>
        </w:rPr>
        <w:footnoteRef/>
      </w:r>
      <w:r>
        <w:rPr>
          <w:rtl/>
        </w:rPr>
        <w:t>וה</w:t>
      </w:r>
      <w:r>
        <w:rPr>
          <w:b/>
          <w:bCs/>
          <w:rtl/>
        </w:rPr>
        <w:t>רשב"א</w:t>
      </w:r>
      <w:r>
        <w:rPr>
          <w:rtl/>
        </w:rPr>
        <w:t xml:space="preserve"> (סט.) הביא בזה מח'.</w:t>
      </w:r>
    </w:p>
  </w:footnote>
  <w:footnote w:id="276">
    <w:p w14:paraId="5F2C4D00" w14:textId="77777777" w:rsidR="00101874" w:rsidRDefault="00000000" w:rsidP="00B35A77">
      <w:pPr>
        <w:pStyle w:val="Footnote"/>
        <w:bidi/>
      </w:pPr>
      <w:r>
        <w:rPr>
          <w:rStyle w:val="ac"/>
          <w:rtl/>
        </w:rPr>
        <w:footnoteRef/>
      </w:r>
      <w:r>
        <w:rPr>
          <w:rtl/>
        </w:rPr>
        <w:t>וה</w:t>
      </w:r>
      <w:r>
        <w:rPr>
          <w:b/>
          <w:bCs/>
          <w:rtl/>
        </w:rPr>
        <w:t>חזו"א</w:t>
      </w:r>
      <w:r>
        <w:rPr>
          <w:rtl/>
        </w:rPr>
        <w:t xml:space="preserve"> (ע' בסמוך) כתב דצריך ששניהם יפירו חלקו של בעל.</w:t>
      </w:r>
    </w:p>
  </w:footnote>
  <w:footnote w:id="277">
    <w:p w14:paraId="4192E2B9" w14:textId="77777777" w:rsidR="00101874" w:rsidRDefault="00000000" w:rsidP="00B35A77">
      <w:pPr>
        <w:pStyle w:val="Footnote"/>
        <w:bidi/>
      </w:pPr>
      <w:r>
        <w:rPr>
          <w:rStyle w:val="ac"/>
          <w:rtl/>
        </w:rPr>
        <w:footnoteRef/>
      </w:r>
      <w:r>
        <w:rPr>
          <w:rtl/>
        </w:rPr>
        <w:t>דהשו"ע פסק דאילו הוה ביום שמעו מהני, וכדעת הרמב"ן (הנ"ל). אבל ה</w:t>
      </w:r>
      <w:r>
        <w:rPr>
          <w:b/>
          <w:bCs/>
          <w:rtl/>
        </w:rPr>
        <w:t>ט"ז</w:t>
      </w:r>
      <w:r>
        <w:rPr>
          <w:rtl/>
        </w:rPr>
        <w:t xml:space="preserve"> (שם כב) תמה בזה, והעמיד דוקא ביום שמעו, ואפ"ה ל"מ נתרוקנה בנדר קלוש.</w:t>
      </w:r>
    </w:p>
  </w:footnote>
  <w:footnote w:id="278">
    <w:p w14:paraId="3B10B85C" w14:textId="77777777" w:rsidR="00101874" w:rsidRDefault="00000000" w:rsidP="00B35A77">
      <w:pPr>
        <w:pStyle w:val="Footnote"/>
        <w:bidi/>
      </w:pPr>
      <w:r>
        <w:rPr>
          <w:rStyle w:val="ac"/>
          <w:rtl/>
        </w:rPr>
        <w:footnoteRef/>
      </w:r>
      <w:r>
        <w:rPr>
          <w:rtl/>
        </w:rPr>
        <w:t>ומ"מ בעי דוקא נתארסה בו ביום, דכיון דמת הבעל נחשב הנדר ברשות האב. ואף דהאב אינו יכול להפר, דבנדר קלוש ל"ש נתרוקנה.</w:t>
      </w:r>
    </w:p>
  </w:footnote>
  <w:footnote w:id="279">
    <w:p w14:paraId="0B7D8382" w14:textId="77777777" w:rsidR="00101874" w:rsidRDefault="00000000" w:rsidP="00B35A77">
      <w:pPr>
        <w:pStyle w:val="Footnote"/>
        <w:bidi/>
      </w:pPr>
      <w:r>
        <w:rPr>
          <w:rStyle w:val="ac"/>
          <w:rtl/>
        </w:rPr>
        <w:footnoteRef/>
      </w:r>
      <w:r>
        <w:rPr>
          <w:rtl/>
        </w:rPr>
        <w:t>וה</w:t>
      </w:r>
      <w:r>
        <w:rPr>
          <w:b/>
          <w:bCs/>
          <w:rtl/>
        </w:rPr>
        <w:t>ב"ח</w:t>
      </w:r>
      <w:r>
        <w:rPr>
          <w:rtl/>
        </w:rPr>
        <w:t xml:space="preserve"> ב</w:t>
      </w:r>
      <w:r>
        <w:rPr>
          <w:b/>
          <w:bCs/>
          <w:rtl/>
        </w:rPr>
        <w:t>קו"א</w:t>
      </w:r>
      <w:r>
        <w:rPr>
          <w:rtl/>
        </w:rPr>
        <w:t xml:space="preserve"> תמה על סברא זו, דכבר שמע האב, והאיך יהא לו שוב יום שמיעה. ועוה"ק דדין זה אין לו זכר בש"ס או שום גאון.</w:t>
      </w:r>
    </w:p>
  </w:footnote>
  <w:footnote w:id="280">
    <w:p w14:paraId="692ABCC9" w14:textId="77777777" w:rsidR="00101874" w:rsidRDefault="00000000" w:rsidP="00B35A77">
      <w:pPr>
        <w:pStyle w:val="Footnote"/>
        <w:bidi/>
      </w:pPr>
      <w:r>
        <w:rPr>
          <w:rStyle w:val="ac"/>
          <w:rtl/>
        </w:rPr>
        <w:footnoteRef/>
      </w:r>
      <w:r>
        <w:rPr>
          <w:rtl/>
        </w:rPr>
        <w:t>ע' שיטמ"ק בשם פירוש, וה</w:t>
      </w:r>
      <w:r>
        <w:rPr>
          <w:b/>
          <w:bCs/>
          <w:rtl/>
        </w:rPr>
        <w:t>ב"י</w:t>
      </w:r>
      <w:r>
        <w:rPr>
          <w:rtl/>
        </w:rPr>
        <w:t xml:space="preserve"> (רלד טז) כתב דכ"ד ה</w:t>
      </w:r>
      <w:r>
        <w:rPr>
          <w:b/>
          <w:bCs/>
          <w:rtl/>
        </w:rPr>
        <w:t>רמב"ם</w:t>
      </w:r>
      <w:r>
        <w:rPr>
          <w:rtl/>
        </w:rPr>
        <w:t xml:space="preserve"> (יא יט).</w:t>
      </w:r>
    </w:p>
  </w:footnote>
  <w:footnote w:id="281">
    <w:p w14:paraId="27994B74" w14:textId="77777777" w:rsidR="00101874" w:rsidRDefault="00000000" w:rsidP="00B35A77">
      <w:pPr>
        <w:pStyle w:val="Footnote"/>
        <w:bidi/>
      </w:pPr>
      <w:r>
        <w:rPr>
          <w:rStyle w:val="ac"/>
          <w:rtl/>
        </w:rPr>
        <w:footnoteRef/>
      </w:r>
      <w:r>
        <w:rPr>
          <w:rtl/>
        </w:rPr>
        <w:t>[שמעיקרא מיפר בשותפות, ועכשיו מיפר לבד.</w:t>
      </w:r>
    </w:p>
  </w:footnote>
  <w:footnote w:id="282">
    <w:p w14:paraId="3EF07237" w14:textId="77777777" w:rsidR="00101874" w:rsidRDefault="00000000" w:rsidP="00B35A77">
      <w:pPr>
        <w:pStyle w:val="Footnote"/>
        <w:bidi/>
      </w:pPr>
      <w:r>
        <w:rPr>
          <w:rStyle w:val="ac"/>
          <w:rtl/>
        </w:rPr>
        <w:footnoteRef/>
      </w:r>
      <w:r>
        <w:rPr>
          <w:rtl/>
        </w:rPr>
        <w:t>וכן ה</w:t>
      </w:r>
      <w:r>
        <w:rPr>
          <w:b/>
          <w:bCs/>
          <w:rtl/>
        </w:rPr>
        <w:t>רא"ש</w:t>
      </w:r>
      <w:r>
        <w:rPr>
          <w:rtl/>
        </w:rPr>
        <w:t xml:space="preserve"> (בע"ב) כתב מה לי אב ובעל ומה לי לחודיה, משמע דאין מקום כלל לחלק. [וכן מבואר דעת תוס' הו' בר"ן בע"ב].</w:t>
      </w:r>
    </w:p>
  </w:footnote>
  <w:footnote w:id="283">
    <w:p w14:paraId="295A6FFD" w14:textId="77777777" w:rsidR="00101874" w:rsidRDefault="00000000" w:rsidP="00B35A77">
      <w:pPr>
        <w:pStyle w:val="Footnote"/>
        <w:bidi/>
      </w:pPr>
      <w:r>
        <w:rPr>
          <w:rStyle w:val="ac"/>
          <w:rtl/>
        </w:rPr>
        <w:footnoteRef/>
      </w:r>
      <w:r>
        <w:rPr>
          <w:rtl/>
        </w:rPr>
        <w:t>וה</w:t>
      </w:r>
      <w:r>
        <w:rPr>
          <w:b/>
          <w:bCs/>
          <w:rtl/>
        </w:rPr>
        <w:t>חזו"א</w:t>
      </w:r>
      <w:r>
        <w:rPr>
          <w:rtl/>
        </w:rPr>
        <w:t xml:space="preserve"> הוסיף דכשמת פרחה כח הפרה דיליה, והאיך יחזור ויתחדש. וע"כ כשחזרה ונתארסה, זכות הארוס הוה מכח האב. ואם אין לאב זכות האיך יזכה לארוס.</w:t>
      </w:r>
    </w:p>
  </w:footnote>
  <w:footnote w:id="284">
    <w:p w14:paraId="0D8705BE" w14:textId="77777777" w:rsidR="00101874" w:rsidRDefault="00000000" w:rsidP="00B35A77">
      <w:pPr>
        <w:pStyle w:val="Footnote"/>
        <w:bidi/>
      </w:pPr>
      <w:r>
        <w:rPr>
          <w:rStyle w:val="ac"/>
          <w:rtl/>
        </w:rPr>
        <w:footnoteRef/>
      </w:r>
      <w:r>
        <w:rPr>
          <w:rtl/>
        </w:rPr>
        <w:t>[אבל ב</w:t>
      </w:r>
      <w:r>
        <w:rPr>
          <w:b/>
          <w:bCs/>
          <w:rtl/>
        </w:rPr>
        <w:t>שו"ע</w:t>
      </w:r>
      <w:r>
        <w:rPr>
          <w:rtl/>
        </w:rPr>
        <w:t xml:space="preserve"> (סעיף טז הו' לעיל) מבואר דאף להלכה בעי בו ביום].</w:t>
      </w:r>
    </w:p>
  </w:footnote>
  <w:footnote w:id="285">
    <w:p w14:paraId="0FF412C8" w14:textId="77777777" w:rsidR="00101874" w:rsidRDefault="00000000" w:rsidP="00B35A77">
      <w:pPr>
        <w:pStyle w:val="Footnote"/>
        <w:bidi/>
      </w:pPr>
      <w:r>
        <w:rPr>
          <w:rStyle w:val="ac"/>
          <w:rtl/>
        </w:rPr>
        <w:footnoteRef/>
      </w:r>
      <w:r>
        <w:rPr>
          <w:rtl/>
        </w:rPr>
        <w:t>שנתרוקנה עליו [אף דהוה כמה ימים אחרי שמיעתו הראשונה]. ואף דל"מ הפרתו בלא צירוף ארוס שני, ועדיין לא נתארסה.</w:t>
      </w:r>
    </w:p>
  </w:footnote>
  <w:footnote w:id="286">
    <w:p w14:paraId="21814472" w14:textId="77777777" w:rsidR="00101874" w:rsidRDefault="00000000" w:rsidP="00B35A77">
      <w:pPr>
        <w:pStyle w:val="Footnote"/>
        <w:bidi/>
      </w:pPr>
      <w:r>
        <w:rPr>
          <w:rStyle w:val="ac"/>
          <w:rtl/>
        </w:rPr>
        <w:footnoteRef/>
      </w:r>
      <w:r>
        <w:rPr>
          <w:rtl/>
        </w:rPr>
        <w:t>[וה</w:t>
      </w:r>
      <w:r>
        <w:rPr>
          <w:b/>
          <w:bCs/>
          <w:rtl/>
        </w:rPr>
        <w:t xml:space="preserve">רשב"א </w:t>
      </w:r>
      <w:r>
        <w:rPr>
          <w:rtl/>
        </w:rPr>
        <w:t>הק' דבכל מקום משמע דכשלא שמען ארוס חמיר משמען ארוס].</w:t>
      </w:r>
    </w:p>
  </w:footnote>
  <w:footnote w:id="287">
    <w:p w14:paraId="772B8F52" w14:textId="77777777" w:rsidR="00101874" w:rsidRDefault="00000000" w:rsidP="00B35A77">
      <w:pPr>
        <w:pStyle w:val="Footnote"/>
        <w:bidi/>
      </w:pPr>
      <w:r>
        <w:rPr>
          <w:rStyle w:val="ac"/>
          <w:rtl/>
        </w:rPr>
        <w:footnoteRef/>
      </w:r>
      <w:r>
        <w:rPr>
          <w:rtl/>
        </w:rPr>
        <w:t>שהרי ל"מ הפרת האב [בארוסה], אף דלא שמע הארוס.</w:t>
      </w:r>
    </w:p>
  </w:footnote>
  <w:footnote w:id="288">
    <w:p w14:paraId="5D2628AF" w14:textId="77777777" w:rsidR="00101874" w:rsidRDefault="00000000" w:rsidP="00B35A77">
      <w:pPr>
        <w:pStyle w:val="Footnote"/>
        <w:bidi/>
      </w:pPr>
      <w:r>
        <w:rPr>
          <w:rStyle w:val="ac"/>
          <w:rtl/>
        </w:rPr>
        <w:footnoteRef/>
      </w:r>
      <w:r>
        <w:rPr>
          <w:rtl/>
        </w:rPr>
        <w:t>ויל"ד לפ"ז האם מהני לישאל לחכם על קיום של גירושין [לדעת ה</w:t>
      </w:r>
      <w:r>
        <w:rPr>
          <w:b/>
          <w:bCs/>
          <w:rtl/>
        </w:rPr>
        <w:t>ראשונים</w:t>
      </w:r>
      <w:r>
        <w:rPr>
          <w:rtl/>
        </w:rPr>
        <w:t xml:space="preserve"> (הו' לעיל סט.) דאחר שתיקת יום שמעו ל"מ היתר חכם].</w:t>
      </w:r>
    </w:p>
  </w:footnote>
  <w:footnote w:id="289">
    <w:p w14:paraId="1BF3B0FF" w14:textId="77777777" w:rsidR="00101874" w:rsidRDefault="00000000" w:rsidP="00B35A77">
      <w:pPr>
        <w:pStyle w:val="Footnote"/>
        <w:bidi/>
      </w:pPr>
      <w:r>
        <w:rPr>
          <w:rStyle w:val="ac"/>
          <w:rtl/>
        </w:rPr>
        <w:footnoteRef/>
      </w:r>
      <w:r>
        <w:rPr>
          <w:rtl/>
        </w:rPr>
        <w:t>ומשמע דשיעור 'יום שמעו' הוא משום שמסתיים זכות ההפרה. אך בפשוטו התורה קבעה שיעור 'יום', דדרך האדם למחות תוך יומו [ולא משום שנסתיים זכות הפרתו]. א"כ צ"ב היכא דגירש שחרית, עדיין אין כאן שיעור יום של שתיקה. והאיך ילפי' דהוה כהקמה. ואפשר דגירושין הוה מעשה בידים שמסלק זכות הפרתו, ומש"ה הוה סברא טפי דמהני.</w:t>
      </w:r>
    </w:p>
  </w:footnote>
  <w:footnote w:id="290">
    <w:p w14:paraId="6ED9DDEE" w14:textId="77777777" w:rsidR="00101874" w:rsidRDefault="00000000" w:rsidP="00B35A77">
      <w:pPr>
        <w:pStyle w:val="Footnote"/>
        <w:bidi/>
      </w:pPr>
      <w:r>
        <w:rPr>
          <w:rStyle w:val="ac"/>
          <w:rtl/>
        </w:rPr>
        <w:footnoteRef/>
      </w:r>
      <w:r>
        <w:rPr>
          <w:rtl/>
        </w:rPr>
        <w:t>ויל"ד היכא דשמע ואח"כ שכח את הנדר, ובשעת גירושין לא זכר.</w:t>
      </w:r>
    </w:p>
  </w:footnote>
  <w:footnote w:id="291">
    <w:p w14:paraId="3723F59D" w14:textId="77777777" w:rsidR="00101874" w:rsidRDefault="00000000" w:rsidP="00B35A77">
      <w:pPr>
        <w:pStyle w:val="Footnote"/>
        <w:bidi/>
      </w:pPr>
      <w:r>
        <w:rPr>
          <w:rStyle w:val="ac"/>
          <w:rtl/>
        </w:rPr>
        <w:footnoteRef/>
      </w:r>
      <w:r>
        <w:rPr>
          <w:rtl/>
        </w:rPr>
        <w:t>{ויל"פ דתחילת הדין משום דהתורה קבעה זכות הפרה לזמן, ומהדין לאחר יום שמעו הנדר אינו מקויים ולא מופר. [וכן הדין היכא דנאנס מלהפר]. אלא דהתורה אמדה דעתו דכיון דידע שיכול להפר ולא היפר, דניח"ל בנדר}.</w:t>
      </w:r>
    </w:p>
  </w:footnote>
  <w:footnote w:id="292">
    <w:p w14:paraId="79924F24" w14:textId="77777777" w:rsidR="00101874" w:rsidRDefault="00000000" w:rsidP="00B35A77">
      <w:pPr>
        <w:pStyle w:val="Footnote"/>
        <w:bidi/>
      </w:pPr>
      <w:r>
        <w:rPr>
          <w:rStyle w:val="ac"/>
          <w:rtl/>
        </w:rPr>
        <w:footnoteRef/>
      </w:r>
      <w:r>
        <w:rPr>
          <w:rtl/>
        </w:rPr>
        <w:t>והא דבעי קרא דבעל אינו מפר בקודמין איירי בנדרים שלא שמע האב. א"נ אילו היה בעל מפר בקודמין לא נחשב יציאה מרשותו, כיון דסומך שהבעל יפר. [וכסברת הרש"ש].</w:t>
      </w:r>
    </w:p>
  </w:footnote>
  <w:footnote w:id="293">
    <w:p w14:paraId="7CF30060" w14:textId="77777777" w:rsidR="00101874" w:rsidRDefault="00000000" w:rsidP="00B35A77">
      <w:pPr>
        <w:pStyle w:val="Footnote"/>
        <w:bidi/>
      </w:pPr>
      <w:r>
        <w:rPr>
          <w:rStyle w:val="ac"/>
          <w:rtl/>
        </w:rPr>
        <w:footnoteRef/>
      </w:r>
      <w:r>
        <w:rPr>
          <w:rtl/>
        </w:rPr>
        <w:t>דה</w:t>
      </w:r>
      <w:r>
        <w:rPr>
          <w:b/>
          <w:bCs/>
          <w:rtl/>
        </w:rPr>
        <w:t>תרגום יונתן</w:t>
      </w:r>
      <w:r>
        <w:rPr>
          <w:rtl/>
        </w:rPr>
        <w:t xml:space="preserve"> (במדבר ל ז) תרגם [את הפסוק ואם היו תהיה לאיש ונדריה עליה וגו'] ואין אתנסבא אתנסיבת לגבר ונדרהא עלה וכו' ולא בטיל איבהא עד לא אתנסיבת, ומדאתנסיבת לגבר יתקיימון. [אם תנשא לאיש ונדריה עליה, ולא ביטל אביה עד שתשנא, כשתנשא לאיש יתקיים]. [ות"י פי' הך פסוק בנדרים שנדרה בבית אביה ונשאת, ובפסוק ח ואם נדרה אחרי שנשאת. ודלא כרבה (לעיל סז.) דפסוק ז' איירי בארוסה, וקמ"ל דמהני הפרה].</w:t>
      </w:r>
    </w:p>
    <w:p w14:paraId="11625D16" w14:textId="77777777" w:rsidR="00101874" w:rsidRDefault="00000000" w:rsidP="00B35A77">
      <w:pPr>
        <w:pStyle w:val="Footnote"/>
        <w:bidi/>
      </w:pPr>
      <w:r>
        <w:rPr>
          <w:rtl/>
        </w:rPr>
        <w:tab/>
        <w:t>ומשמע דהנישואין הוה גדר 'קיום'. [ויש לדחות דכוונתו דאין מי שיפר, וכמו נדר אלמנה וגרושה]. אך צ"ב מהיכן הוסיף התרגום 'יתקיימון' [דבפסוק כתוב רק ונדריה עליה, ולא כתוב הדין {ולמש"כ אתי שפיר דילפי' נדריה עליה, דל"ש הפרת הבעל בקודמין}. ואפשר דסמך אפסוק ח' דבשתיקת יום שמעו יקמו.</w:t>
      </w:r>
    </w:p>
  </w:footnote>
  <w:footnote w:id="294">
    <w:p w14:paraId="0599D25D" w14:textId="77777777" w:rsidR="00101874" w:rsidRDefault="00000000" w:rsidP="00B35A77">
      <w:pPr>
        <w:pStyle w:val="Footnote"/>
        <w:bidi/>
      </w:pPr>
      <w:r>
        <w:rPr>
          <w:rStyle w:val="ac"/>
          <w:rtl/>
        </w:rPr>
        <w:footnoteRef/>
      </w:r>
      <w:r>
        <w:rPr>
          <w:rtl/>
        </w:rPr>
        <w:t>ויל"ע לפ"ז כשהאב הפר ואיקליש וגירש [דלבי"ה האב אינו יכול להפר, דלא מהני נתרוקנה], ומ"מ [לדעת קצת ראשונים בר"ן בע"א] ארוס אחרון מיפר, ולא אמרי' גירושין כהקמה.</w:t>
      </w:r>
    </w:p>
  </w:footnote>
  <w:footnote w:id="295">
    <w:p w14:paraId="7927E431" w14:textId="77777777" w:rsidR="00101874" w:rsidRDefault="00000000" w:rsidP="00B35A77">
      <w:pPr>
        <w:pStyle w:val="Footnote"/>
        <w:bidi/>
      </w:pPr>
      <w:r>
        <w:rPr>
          <w:rStyle w:val="ac"/>
          <w:rtl/>
        </w:rPr>
        <w:footnoteRef/>
      </w:r>
      <w:r>
        <w:rPr>
          <w:rtl/>
        </w:rPr>
        <w:t>וכ"כ ה</w:t>
      </w:r>
      <w:r>
        <w:rPr>
          <w:b/>
          <w:bCs/>
          <w:rtl/>
        </w:rPr>
        <w:t>לבוש</w:t>
      </w:r>
      <w:r>
        <w:rPr>
          <w:rtl/>
        </w:rPr>
        <w:t xml:space="preserve"> (רלד יט) דכיון שגירשה ודאי לא היה דעתו להפר לה, דמה לו ולנדריה של עינוי נפשה שיפירם, הא שנאה.</w:t>
      </w:r>
    </w:p>
  </w:footnote>
  <w:footnote w:id="296">
    <w:p w14:paraId="0A6A24AA" w14:textId="77777777" w:rsidR="00101874" w:rsidRDefault="00000000" w:rsidP="00B35A77">
      <w:pPr>
        <w:pStyle w:val="Footnote"/>
        <w:bidi/>
      </w:pPr>
      <w:r>
        <w:rPr>
          <w:rStyle w:val="ac"/>
          <w:rtl/>
        </w:rPr>
        <w:footnoteRef/>
      </w:r>
      <w:r>
        <w:rPr>
          <w:rtl/>
        </w:rPr>
        <w:t>וב</w:t>
      </w:r>
      <w:r>
        <w:rPr>
          <w:b/>
          <w:bCs/>
          <w:rtl/>
        </w:rPr>
        <w:t>הג' מהרש"ם</w:t>
      </w:r>
      <w:r>
        <w:rPr>
          <w:rtl/>
        </w:rPr>
        <w:t xml:space="preserve"> כתב לחדש דדוקא בבעל דעלמא ל"מ שאלה [אחר הקמה], כיון שנודרת ע"ד. אבל גדר הפרת ארוס אינו משום שנודרת ע"ד [ע' מש"כ בהקדמה, ולקמן עג:]. ולכן אף הקמה דידיה לא אלים.</w:t>
      </w:r>
    </w:p>
  </w:footnote>
  <w:footnote w:id="297">
    <w:p w14:paraId="250D40C9" w14:textId="77777777" w:rsidR="00101874" w:rsidRDefault="00000000" w:rsidP="00B35A77">
      <w:pPr>
        <w:pStyle w:val="Footnote"/>
        <w:bidi/>
      </w:pPr>
      <w:r>
        <w:rPr>
          <w:rStyle w:val="ac"/>
          <w:rtl/>
        </w:rPr>
        <w:footnoteRef/>
      </w:r>
      <w:r>
        <w:rPr>
          <w:rtl/>
        </w:rPr>
        <w:t>דאילו ארוס שני מיפר מדין קודמין [מכח שותפות האב], א"כ הוה זכות מחודשת, ויש לארוס השני יום שמעו.</w:t>
      </w:r>
    </w:p>
  </w:footnote>
  <w:footnote w:id="298">
    <w:p w14:paraId="087B2D40" w14:textId="77777777" w:rsidR="00101874" w:rsidRDefault="00000000" w:rsidP="00B35A77">
      <w:pPr>
        <w:pStyle w:val="Footnote"/>
        <w:bidi/>
      </w:pPr>
      <w:r>
        <w:rPr>
          <w:rStyle w:val="ac"/>
          <w:rtl/>
        </w:rPr>
        <w:footnoteRef/>
      </w:r>
      <w:r>
        <w:rPr>
          <w:rtl/>
        </w:rPr>
        <w:t>וה</w:t>
      </w:r>
      <w:r>
        <w:rPr>
          <w:b/>
          <w:bCs/>
          <w:rtl/>
        </w:rPr>
        <w:t>אחרונים</w:t>
      </w:r>
      <w:r>
        <w:rPr>
          <w:rtl/>
        </w:rPr>
        <w:t xml:space="preserve"> דנו אמאי לא יהני הפרה בכתב או ע"י הרכנה או שליחות. [וע"ע לקמן עב:].</w:t>
      </w:r>
    </w:p>
  </w:footnote>
  <w:footnote w:id="299">
    <w:p w14:paraId="788395A3" w14:textId="77777777" w:rsidR="00101874" w:rsidRDefault="00000000" w:rsidP="00B35A77">
      <w:pPr>
        <w:pStyle w:val="Footnote"/>
        <w:bidi/>
      </w:pPr>
      <w:r>
        <w:rPr>
          <w:rStyle w:val="ac"/>
          <w:rtl/>
        </w:rPr>
        <w:footnoteRef/>
      </w:r>
      <w:r>
        <w:rPr>
          <w:rtl/>
        </w:rPr>
        <w:t>ואף לצד דגירושין לאו כהקמה, היינו כשהחזיר ביומו, והפר [הוא או ארוס שני]. אבל כשלא החזיר ביומו, הרי גרם שיעבור יום שמעו. [ויל"ע מתי נחשב שקיים, הרי בסוף היום לא היתה אשתו. אלא דהוה הקמה בשעה שגירש, בתנאי שלא יחזיר ויפר].</w:t>
      </w:r>
    </w:p>
  </w:footnote>
  <w:footnote w:id="300">
    <w:p w14:paraId="6B10808E" w14:textId="77777777" w:rsidR="00101874" w:rsidRDefault="00000000" w:rsidP="00B35A77">
      <w:pPr>
        <w:pStyle w:val="Footnote"/>
        <w:bidi/>
      </w:pPr>
      <w:r>
        <w:rPr>
          <w:rStyle w:val="ac"/>
          <w:rtl/>
        </w:rPr>
        <w:footnoteRef/>
      </w:r>
      <w:r>
        <w:rPr>
          <w:rtl/>
        </w:rPr>
        <w:t>[ואונס דיום אחרון הוה אונס, א"נ הכא דבעי 'מעשה שתיקה' לקיים. אבל בגירש הוא גרם, ואינו אונס. וכמו שהלך לישון מרצון].</w:t>
      </w:r>
    </w:p>
  </w:footnote>
  <w:footnote w:id="301">
    <w:p w14:paraId="7320A89E" w14:textId="77777777" w:rsidR="00101874" w:rsidRDefault="00000000" w:rsidP="00B35A77">
      <w:pPr>
        <w:pStyle w:val="Footnote"/>
        <w:bidi/>
      </w:pPr>
      <w:r>
        <w:rPr>
          <w:rStyle w:val="ac"/>
          <w:rtl/>
        </w:rPr>
        <w:footnoteRef/>
      </w:r>
      <w:r>
        <w:rPr>
          <w:rtl/>
        </w:rPr>
        <w:t>ומשמע דגדר הדבר דכיון דאנוס פקע יום שמעו. [וע' מש"כ לעיל סט. בדעת הטור היכא דקיים נדרו].</w:t>
      </w:r>
    </w:p>
  </w:footnote>
  <w:footnote w:id="302">
    <w:p w14:paraId="46F197EE" w14:textId="77777777" w:rsidR="00101874" w:rsidRDefault="00000000" w:rsidP="00B35A77">
      <w:pPr>
        <w:pStyle w:val="Footnote"/>
        <w:bidi/>
      </w:pPr>
      <w:r>
        <w:rPr>
          <w:rStyle w:val="ac"/>
          <w:rtl/>
        </w:rPr>
        <w:footnoteRef/>
      </w:r>
      <w:r>
        <w:rPr>
          <w:rtl/>
        </w:rPr>
        <w:t>ומ</w:t>
      </w:r>
      <w:r>
        <w:rPr>
          <w:b/>
          <w:bCs/>
          <w:rtl/>
        </w:rPr>
        <w:t>פרשי</w:t>
      </w:r>
      <w:r>
        <w:rPr>
          <w:rtl/>
        </w:rPr>
        <w:t xml:space="preserve"> הירושלמי פי' דהיינו השלמת כ"ד שעות, וכ"ד ה</w:t>
      </w:r>
      <w:r>
        <w:rPr>
          <w:b/>
          <w:bCs/>
          <w:rtl/>
        </w:rPr>
        <w:t>תוס' הרא"ש</w:t>
      </w:r>
      <w:r>
        <w:rPr>
          <w:rtl/>
        </w:rPr>
        <w:t xml:space="preserve"> (סט.). וה</w:t>
      </w:r>
      <w:r>
        <w:rPr>
          <w:b/>
          <w:bCs/>
          <w:rtl/>
        </w:rPr>
        <w:t>רא"ש</w:t>
      </w:r>
      <w:r>
        <w:rPr>
          <w:rtl/>
        </w:rPr>
        <w:t xml:space="preserve"> (בפסקיו ז) כתב דראוי להחמיר כמ"ד עד סוף היום. אבל בזה מ"ד מעת לעת הוה לחומרא, ולדברי הרא"ש יש להחמיר.</w:t>
      </w:r>
    </w:p>
  </w:footnote>
  <w:footnote w:id="303">
    <w:p w14:paraId="3D5E59E8" w14:textId="77777777" w:rsidR="00101874" w:rsidRDefault="00000000" w:rsidP="00B35A77">
      <w:pPr>
        <w:pStyle w:val="Footnote"/>
        <w:bidi/>
      </w:pPr>
      <w:r>
        <w:rPr>
          <w:rStyle w:val="ac"/>
          <w:rtl/>
        </w:rPr>
        <w:footnoteRef/>
      </w:r>
      <w:r>
        <w:rPr>
          <w:rtl/>
        </w:rPr>
        <w:t>[וה</w:t>
      </w:r>
      <w:r>
        <w:rPr>
          <w:b/>
          <w:bCs/>
          <w:rtl/>
        </w:rPr>
        <w:t>רא"ש</w:t>
      </w:r>
      <w:r>
        <w:rPr>
          <w:rtl/>
        </w:rPr>
        <w:t xml:space="preserve"> לשיטתו דנחשב שמיעה, אף כשלא ידע שיכול להפר. אלא דלא עבר יום שמעו. דלסברת הר"ן דלא נחשב שמיעה, א"כ כשיוודע לו הוה יום שמיעה. ונח' הרא"ש והר"ן האם 'שמיעה' הוה עצם הנדר. או ידיעה דמוטל עליו להפר].</w:t>
      </w:r>
    </w:p>
  </w:footnote>
  <w:footnote w:id="304">
    <w:p w14:paraId="67ABE7F4" w14:textId="77777777" w:rsidR="00101874" w:rsidRDefault="00000000" w:rsidP="00B35A77">
      <w:pPr>
        <w:pStyle w:val="Footnote"/>
        <w:bidi/>
      </w:pPr>
      <w:r>
        <w:rPr>
          <w:rStyle w:val="ac"/>
          <w:rtl/>
        </w:rPr>
        <w:footnoteRef/>
      </w:r>
      <w:r>
        <w:rPr>
          <w:rtl/>
        </w:rPr>
        <w:t>יל"ד לריב"ש ולגר"א אמאי לא ניח"ל להעמיד דעבר איסור. ובפשוטו דוחק להעמיד משנה דעבד איסורא. אך יש שדנו דאילו אירס באיסור אין לו זכות להפר. ע"ע מש"כ במשנה. [אך לפ"ז יש סתירה בדברי הריטב"א בין מה שהביא הריב"ש בשמו. וע"כ דדוחק לריב"ש להעמיד את הגמ' כאן דעבד איסורא. אבל המשנה ע"כ איירי בעבר איסור].</w:t>
      </w:r>
    </w:p>
  </w:footnote>
  <w:footnote w:id="305">
    <w:p w14:paraId="48EE7134" w14:textId="77777777" w:rsidR="00101874" w:rsidRDefault="00000000" w:rsidP="00B35A77">
      <w:pPr>
        <w:pStyle w:val="Footnote"/>
        <w:bidi/>
      </w:pPr>
      <w:r>
        <w:rPr>
          <w:rStyle w:val="ac"/>
          <w:rtl/>
        </w:rPr>
        <w:footnoteRef/>
      </w:r>
      <w:r>
        <w:rPr>
          <w:rtl/>
        </w:rPr>
        <w:t>אבל בברייתא לא גרסי' נתגרשה בו ביום. אלא נתארסה בו ביום.</w:t>
      </w:r>
    </w:p>
  </w:footnote>
  <w:footnote w:id="306">
    <w:p w14:paraId="7E79B180" w14:textId="77777777" w:rsidR="00101874" w:rsidRDefault="00000000" w:rsidP="00B35A77">
      <w:pPr>
        <w:pStyle w:val="Footnote"/>
        <w:bidi/>
      </w:pPr>
      <w:r>
        <w:rPr>
          <w:rStyle w:val="ac"/>
          <w:rtl/>
        </w:rPr>
        <w:footnoteRef/>
      </w:r>
      <w:r>
        <w:rPr>
          <w:rtl/>
        </w:rPr>
        <w:t>וה</w:t>
      </w:r>
      <w:r>
        <w:rPr>
          <w:b/>
          <w:bCs/>
          <w:rtl/>
        </w:rPr>
        <w:t>גר"א</w:t>
      </w:r>
      <w:r>
        <w:rPr>
          <w:rtl/>
        </w:rPr>
        <w:t xml:space="preserve"> (רלד לה) כתב דע"כ איירי דחזרה ונתארסה, דאם חזרה ונשאת פשיטא, דאפי' בלא גירושין אינו מיפר בקודמין מאירוסין.</w:t>
      </w:r>
    </w:p>
  </w:footnote>
  <w:footnote w:id="307">
    <w:p w14:paraId="1D9B84FF" w14:textId="77777777" w:rsidR="00101874" w:rsidRDefault="00000000" w:rsidP="00B35A77">
      <w:pPr>
        <w:pStyle w:val="Footnote"/>
        <w:bidi/>
      </w:pPr>
      <w:r>
        <w:rPr>
          <w:rStyle w:val="ac"/>
          <w:rtl/>
        </w:rPr>
        <w:footnoteRef/>
      </w:r>
      <w:r>
        <w:rPr>
          <w:rtl/>
        </w:rPr>
        <w:t>אך צ"ע דבגמ' מבואר הטעם משום דהוה קודמין.</w:t>
      </w:r>
    </w:p>
  </w:footnote>
  <w:footnote w:id="308">
    <w:p w14:paraId="7249EA19" w14:textId="77777777" w:rsidR="00101874" w:rsidRDefault="00000000" w:rsidP="00B35A77">
      <w:pPr>
        <w:pStyle w:val="Footnote"/>
        <w:bidi/>
      </w:pPr>
      <w:r>
        <w:rPr>
          <w:rStyle w:val="ac"/>
          <w:rtl/>
        </w:rPr>
        <w:footnoteRef/>
      </w:r>
      <w:r>
        <w:rPr>
          <w:rtl/>
        </w:rPr>
        <w:t>וכן מבואר בפי' רבינו הלל (לספרי עמ' קח) לחד גירסא. אבל י"ג שם איירי דוקא היכא דהיפר האב מאירוסין. ומהני הפרת הבעל מנישואין להצטרף. [וע"ע כעי"ז לקמן עב:].</w:t>
      </w:r>
    </w:p>
  </w:footnote>
  <w:footnote w:id="309">
    <w:p w14:paraId="18A6BB85" w14:textId="77777777" w:rsidR="00101874" w:rsidRDefault="00000000" w:rsidP="00B35A77">
      <w:pPr>
        <w:pStyle w:val="Footnote"/>
        <w:bidi/>
      </w:pPr>
      <w:r>
        <w:rPr>
          <w:rStyle w:val="ac"/>
          <w:rtl/>
        </w:rPr>
        <w:footnoteRef/>
      </w:r>
      <w:r>
        <w:rPr>
          <w:rtl/>
        </w:rPr>
        <w:t>דאף מה שנדרה בעודה ארוסה, נחשב קודמין, ואף ביום שנשאה.</w:t>
      </w:r>
    </w:p>
  </w:footnote>
  <w:footnote w:id="310">
    <w:p w14:paraId="4F74894C" w14:textId="77777777" w:rsidR="00101874" w:rsidRDefault="00000000" w:rsidP="00B35A77">
      <w:pPr>
        <w:pStyle w:val="Footnote"/>
        <w:bidi/>
      </w:pPr>
      <w:r>
        <w:rPr>
          <w:rStyle w:val="ac"/>
          <w:rtl/>
        </w:rPr>
        <w:footnoteRef/>
      </w:r>
      <w:r>
        <w:rPr>
          <w:rtl/>
        </w:rPr>
        <w:t>וה</w:t>
      </w:r>
      <w:r>
        <w:rPr>
          <w:b/>
          <w:bCs/>
          <w:rtl/>
        </w:rPr>
        <w:t>ט"ז</w:t>
      </w:r>
      <w:r>
        <w:rPr>
          <w:rtl/>
        </w:rPr>
        <w:t xml:space="preserve"> כתב דלא קי"ל כשמואל 'לענין גירושין'. ורע"א הגיה עליו דקי"ל כשמואל בעיקר דינא, דהא תניא כוותיה. אלא דלא קי"ל כוותיה בפי' המשנה. [וה</w:t>
      </w:r>
      <w:r>
        <w:rPr>
          <w:b/>
          <w:bCs/>
          <w:rtl/>
        </w:rPr>
        <w:t>ט"ז</w:t>
      </w:r>
      <w:r>
        <w:rPr>
          <w:rtl/>
        </w:rPr>
        <w:t xml:space="preserve"> (ע' מש"כ לעיל עא.) ביאר סברת החולק על שמואל משום דכיון דהראשון לא היפר הוה כהקמה, דכיון דעבר יום שמעו ולא הפר, ואף דעבר באונס. א"כ סברת גירושין כהקמה הוה כוותיה במקצת].</w:t>
      </w:r>
    </w:p>
  </w:footnote>
  <w:footnote w:id="311">
    <w:p w14:paraId="44C41A5A" w14:textId="77777777" w:rsidR="00101874" w:rsidRDefault="00000000" w:rsidP="00B35A77">
      <w:pPr>
        <w:pStyle w:val="Footnote"/>
        <w:bidi/>
      </w:pPr>
      <w:r>
        <w:rPr>
          <w:rStyle w:val="ac"/>
          <w:rtl/>
        </w:rPr>
        <w:footnoteRef/>
      </w:r>
      <w:r>
        <w:rPr>
          <w:rtl/>
        </w:rPr>
        <w:t>[אך הריטב"א (לקמן) לא פי' כן].</w:t>
      </w:r>
    </w:p>
  </w:footnote>
  <w:footnote w:id="312">
    <w:p w14:paraId="3233BE32" w14:textId="77777777" w:rsidR="00101874" w:rsidRDefault="00000000" w:rsidP="00B35A77">
      <w:pPr>
        <w:pStyle w:val="Footnote"/>
        <w:bidi/>
      </w:pPr>
      <w:r>
        <w:rPr>
          <w:rStyle w:val="ac"/>
          <w:rtl/>
        </w:rPr>
        <w:footnoteRef/>
      </w:r>
      <w:r>
        <w:rPr>
          <w:rtl/>
        </w:rPr>
        <w:t>אמנם ב</w:t>
      </w:r>
      <w:r>
        <w:rPr>
          <w:b/>
          <w:bCs/>
          <w:rtl/>
        </w:rPr>
        <w:t>חי' ר"א מן ההר</w:t>
      </w:r>
      <w:r>
        <w:rPr>
          <w:rtl/>
        </w:rPr>
        <w:t xml:space="preserve"> כתב דהאב אי"צ להפר נדרים קודם שתתארס, כיון דאינה יוצאת מרשותו, ויכול להפר אף אח"כ.</w:t>
      </w:r>
    </w:p>
  </w:footnote>
  <w:footnote w:id="313">
    <w:p w14:paraId="0614534B" w14:textId="77777777" w:rsidR="00101874" w:rsidRDefault="00000000" w:rsidP="00B35A77">
      <w:pPr>
        <w:pStyle w:val="Footnote"/>
        <w:bidi/>
      </w:pPr>
      <w:r>
        <w:rPr>
          <w:rStyle w:val="ac"/>
          <w:rtl/>
        </w:rPr>
        <w:footnoteRef/>
      </w:r>
      <w:r>
        <w:rPr>
          <w:rtl/>
        </w:rPr>
        <w:t>אך ב</w:t>
      </w:r>
      <w:r>
        <w:rPr>
          <w:b/>
          <w:bCs/>
          <w:rtl/>
        </w:rPr>
        <w:t>פי' רבינו הלל</w:t>
      </w:r>
      <w:r>
        <w:rPr>
          <w:rtl/>
        </w:rPr>
        <w:t xml:space="preserve"> (לספרי עמ' קח) [לחד גירסא] כת' דהיכא דנדרה מאירוסין, והיפר האב ונשאת, הבעל יכול להפר. ולא נחשב קודמין.</w:t>
      </w:r>
    </w:p>
  </w:footnote>
  <w:footnote w:id="314">
    <w:p w14:paraId="54CC1087" w14:textId="77777777" w:rsidR="00101874" w:rsidRDefault="00000000" w:rsidP="00B35A77">
      <w:pPr>
        <w:pStyle w:val="Footnote"/>
        <w:bidi/>
      </w:pPr>
      <w:r>
        <w:rPr>
          <w:rStyle w:val="ac"/>
          <w:rtl/>
        </w:rPr>
        <w:footnoteRef/>
      </w:r>
      <w:r>
        <w:rPr>
          <w:rtl/>
        </w:rPr>
        <w:t>ועד"ז ביאר הא דמהני ל</w:t>
      </w:r>
      <w:r>
        <w:rPr>
          <w:b/>
          <w:bCs/>
          <w:rtl/>
        </w:rPr>
        <w:t>רמב"ם</w:t>
      </w:r>
      <w:r>
        <w:rPr>
          <w:rtl/>
        </w:rPr>
        <w:t xml:space="preserve"> (ע' לעיל סח:) כשהיפר הארוס ומת אם שמע האב קודם מיתתו, דע"י שמיעת האב הושלם הפרת הארוס, ועי"ז האב מיפר חלקו [בלא דין נתרוקנה].</w:t>
      </w:r>
    </w:p>
    <w:p w14:paraId="33A2F24C" w14:textId="77777777" w:rsidR="00101874" w:rsidRDefault="00000000" w:rsidP="00B35A77">
      <w:pPr>
        <w:pStyle w:val="Footnote"/>
        <w:bidi/>
      </w:pPr>
      <w:r>
        <w:rPr>
          <w:rtl/>
        </w:rPr>
        <w:tab/>
        <w:t>אמנם כשהאב היפר ומת, הארוס אינו יכול להפר, אף דכבר שמע [והושלם הפרת האב]. וביאר דהפרת הארוס ל"מ לחוד בלא שותפות, ודוקא הפרת האב או בעל בנשואה מהני לחודיה [כשאין מי שמעכב].</w:t>
      </w:r>
    </w:p>
  </w:footnote>
  <w:footnote w:id="315">
    <w:p w14:paraId="0D360CA1" w14:textId="77777777" w:rsidR="00101874" w:rsidRDefault="00000000" w:rsidP="00B35A77">
      <w:pPr>
        <w:pStyle w:val="Footnote"/>
        <w:bidi/>
      </w:pPr>
      <w:r>
        <w:rPr>
          <w:rStyle w:val="ac"/>
          <w:rtl/>
        </w:rPr>
        <w:footnoteRef/>
      </w:r>
      <w:r>
        <w:rPr>
          <w:rtl/>
        </w:rPr>
        <w:t>וכ“כ ה</w:t>
      </w:r>
      <w:r>
        <w:rPr>
          <w:b/>
          <w:bCs/>
          <w:rtl/>
        </w:rPr>
        <w:t>שיטמ"ק</w:t>
      </w:r>
      <w:r>
        <w:rPr>
          <w:rtl/>
        </w:rPr>
        <w:t xml:space="preserve"> (עא.) בשם </w:t>
      </w:r>
      <w:r>
        <w:rPr>
          <w:b/>
          <w:bCs/>
          <w:rtl/>
        </w:rPr>
        <w:t>רי"ץ</w:t>
      </w:r>
      <w:r>
        <w:rPr>
          <w:rtl/>
        </w:rPr>
        <w:t xml:space="preserve"> דאילו השני שמע, נחשב 'הפרה בשותפות', ואינו מתבטל כשמת.</w:t>
      </w:r>
    </w:p>
  </w:footnote>
  <w:footnote w:id="316">
    <w:p w14:paraId="6D8F26BF" w14:textId="77777777" w:rsidR="00101874" w:rsidRDefault="00000000" w:rsidP="00B35A77">
      <w:pPr>
        <w:pStyle w:val="Footnote"/>
        <w:bidi/>
      </w:pPr>
      <w:r>
        <w:rPr>
          <w:rStyle w:val="ac"/>
          <w:rtl/>
        </w:rPr>
        <w:footnoteRef/>
      </w:r>
      <w:r>
        <w:rPr>
          <w:rtl/>
        </w:rPr>
        <w:t>אבל ה</w:t>
      </w:r>
      <w:r>
        <w:rPr>
          <w:b/>
          <w:bCs/>
          <w:rtl/>
        </w:rPr>
        <w:t>ט"ז</w:t>
      </w:r>
      <w:r>
        <w:rPr>
          <w:rtl/>
        </w:rPr>
        <w:t xml:space="preserve"> (שם כז) תמה ע"ז [וכתב דתלמיד טועה כתבו].</w:t>
      </w:r>
    </w:p>
  </w:footnote>
  <w:footnote w:id="317">
    <w:p w14:paraId="27CE5850" w14:textId="77777777" w:rsidR="00101874" w:rsidRDefault="00000000" w:rsidP="00B35A77">
      <w:pPr>
        <w:pStyle w:val="Footnote"/>
        <w:bidi/>
      </w:pPr>
      <w:r>
        <w:rPr>
          <w:rStyle w:val="ac"/>
          <w:rtl/>
        </w:rPr>
        <w:footnoteRef/>
      </w:r>
      <w:r>
        <w:rPr>
          <w:rtl/>
        </w:rPr>
        <w:t>אך ה</w:t>
      </w:r>
      <w:r>
        <w:rPr>
          <w:b/>
          <w:bCs/>
          <w:rtl/>
        </w:rPr>
        <w:t>או"ש</w:t>
      </w:r>
      <w:r>
        <w:rPr>
          <w:rtl/>
        </w:rPr>
        <w:t xml:space="preserve"> (יב יג) דן דהספרי קאי אחרש. וע"ע בסמוך.</w:t>
      </w:r>
    </w:p>
    <w:p w14:paraId="321EB055" w14:textId="77777777" w:rsidR="00101874" w:rsidRDefault="00000000" w:rsidP="00B35A77">
      <w:pPr>
        <w:pStyle w:val="Footnote"/>
        <w:bidi/>
      </w:pPr>
      <w:r>
        <w:rPr>
          <w:rtl/>
        </w:rPr>
        <w:tab/>
        <w:t>וה</w:t>
      </w:r>
      <w:r>
        <w:rPr>
          <w:b/>
          <w:bCs/>
          <w:rtl/>
        </w:rPr>
        <w:t>או"ש</w:t>
      </w:r>
      <w:r>
        <w:rPr>
          <w:rtl/>
        </w:rPr>
        <w:t xml:space="preserve"> הק' דאי שמיעה אינו מעכב אמאי בעי קרא דישמיעוהו אחרים. והאו"ש דחה דדרשי' דמהני קיום אף ששמע מפי הכתב. וע"ע שיע' ר' שמואל [ועי"ל דיחשב יום שמעו, ואינו יכול להפר אח"כ].</w:t>
      </w:r>
    </w:p>
  </w:footnote>
  <w:footnote w:id="318">
    <w:p w14:paraId="5E5F7A5A" w14:textId="77777777" w:rsidR="00101874" w:rsidRDefault="00000000" w:rsidP="00B35A77">
      <w:pPr>
        <w:pStyle w:val="Footnote"/>
        <w:bidi/>
      </w:pPr>
      <w:r>
        <w:rPr>
          <w:rStyle w:val="ac"/>
          <w:rtl/>
        </w:rPr>
        <w:footnoteRef/>
      </w:r>
      <w:r>
        <w:rPr>
          <w:rtl/>
        </w:rPr>
        <w:t>ו</w:t>
      </w:r>
      <w:r>
        <w:rPr>
          <w:b/>
          <w:bCs/>
          <w:rtl/>
        </w:rPr>
        <w:t>רע"א</w:t>
      </w:r>
      <w:r>
        <w:rPr>
          <w:rtl/>
        </w:rPr>
        <w:t xml:space="preserve"> כת' דה"ה דמהני כשאומר שיתקיים לכי שמענא [אם יש לו טעם שלא להקים מחר. דסברת דילמא מטרדנא ל"ש].</w:t>
      </w:r>
    </w:p>
  </w:footnote>
  <w:footnote w:id="319">
    <w:p w14:paraId="0FE5C7DC" w14:textId="77777777" w:rsidR="00101874" w:rsidRDefault="00000000" w:rsidP="00B35A77">
      <w:pPr>
        <w:pStyle w:val="Footnote"/>
        <w:bidi/>
      </w:pPr>
      <w:r>
        <w:rPr>
          <w:rStyle w:val="ac"/>
          <w:rtl/>
        </w:rPr>
        <w:footnoteRef/>
      </w:r>
      <w:r>
        <w:rPr>
          <w:rtl/>
        </w:rPr>
        <w:t>[דלא כפשטות מש"כ הריטב"א דארוס מיפר בקודמין, כיון דהוה סניף להפרת האב]. ולא אמרי' דבנשואה הוה פרשת הפרה חדשה.</w:t>
      </w:r>
    </w:p>
  </w:footnote>
  <w:footnote w:id="320">
    <w:p w14:paraId="7D30EB61" w14:textId="77777777" w:rsidR="00101874" w:rsidRDefault="00000000" w:rsidP="00B35A77">
      <w:pPr>
        <w:pStyle w:val="Footnote"/>
        <w:bidi/>
      </w:pPr>
      <w:r>
        <w:rPr>
          <w:rStyle w:val="ac"/>
          <w:rtl/>
        </w:rPr>
        <w:footnoteRef/>
      </w:r>
      <w:r>
        <w:rPr>
          <w:rtl/>
        </w:rPr>
        <w:t>ולדברי ה</w:t>
      </w:r>
      <w:r>
        <w:rPr>
          <w:b/>
          <w:bCs/>
          <w:rtl/>
        </w:rPr>
        <w:t>רא"ש</w:t>
      </w:r>
      <w:r>
        <w:rPr>
          <w:rtl/>
        </w:rPr>
        <w:t xml:space="preserve"> (לעיל שם) אף כשמת הבעל בטלה הפרת האב, כיון דאינו ראוי להצטרף. א"כ ה"נ נימא דהפרת האב אינו ראוי להצטרף. {אך י"ל דכשנשאת ראוי להצטרף, ומש"ה לא נתבטל הפרתו}.</w:t>
      </w:r>
    </w:p>
    <w:p w14:paraId="58C2EBBC" w14:textId="77777777" w:rsidR="00101874" w:rsidRDefault="00000000" w:rsidP="00B35A77">
      <w:pPr>
        <w:pStyle w:val="Footnote"/>
        <w:bidi/>
      </w:pPr>
      <w:r>
        <w:rPr>
          <w:rtl/>
        </w:rPr>
        <w:tab/>
        <w:t>ודעת ה</w:t>
      </w:r>
      <w:r>
        <w:rPr>
          <w:b/>
          <w:bCs/>
          <w:rtl/>
        </w:rPr>
        <w:t>ר"ן</w:t>
      </w:r>
      <w:r>
        <w:rPr>
          <w:rtl/>
        </w:rPr>
        <w:t xml:space="preserve"> (סח:) דדוקא מת נתבטלה הפרתו. ולא כל מקום דאינו ראוי להצטרף. ועפ"ז קו' הקר"א מ"ש נשאת [שיצאת מרשותו] ממת. ויש לחלק. {ואפשר דנשאת האב קיים בעולם, אף שיצאת מרשותו. ועיל"פ דגדר נישואין דהאב הוציאה מרשותו, ואילו מת פקע ממילא}.</w:t>
      </w:r>
    </w:p>
  </w:footnote>
  <w:footnote w:id="321">
    <w:p w14:paraId="48DA831B" w14:textId="77777777" w:rsidR="00101874" w:rsidRDefault="00000000" w:rsidP="00B35A77">
      <w:pPr>
        <w:pStyle w:val="Footnote"/>
        <w:bidi/>
      </w:pPr>
      <w:r>
        <w:rPr>
          <w:rStyle w:val="ac"/>
          <w:rtl/>
        </w:rPr>
        <w:footnoteRef/>
      </w:r>
      <w:r>
        <w:rPr>
          <w:rtl/>
        </w:rPr>
        <w:t>וב</w:t>
      </w:r>
      <w:r>
        <w:rPr>
          <w:b/>
          <w:bCs/>
          <w:rtl/>
        </w:rPr>
        <w:t>שיע' ר' שמואל</w:t>
      </w:r>
      <w:r>
        <w:rPr>
          <w:rtl/>
        </w:rPr>
        <w:t xml:space="preserve"> (בסו"ס חי' ר' שמואל) ביאר דכיון דנצטרף 'מעשה' הפרת הבעל, אף דליכא 'חלות' הפרה. והוכיח מזה דסגי שהבעל מיפר את חצי השני, ע"י שנחשב בבת א'. ודלא כפשטות הראשונים (לעיל סח:) דבעי הפרת שניהם לגמור ההפרה.</w:t>
      </w:r>
    </w:p>
  </w:footnote>
  <w:footnote w:id="322">
    <w:p w14:paraId="01E48DA9" w14:textId="77777777" w:rsidR="00101874" w:rsidRDefault="00000000" w:rsidP="00B35A77">
      <w:pPr>
        <w:pStyle w:val="Footnote"/>
        <w:bidi/>
      </w:pPr>
      <w:r>
        <w:rPr>
          <w:rStyle w:val="ac"/>
          <w:rtl/>
        </w:rPr>
        <w:footnoteRef/>
      </w:r>
      <w:r>
        <w:rPr>
          <w:rtl/>
        </w:rPr>
        <w:t>וכמו שאינו יכול להפר נדרים שנדרה השתא, ג"כ אינו יכול להפר נדרים שנדרה מאירוסין. וכל שאינו ראוי לבילה, בילה מעכבת.</w:t>
      </w:r>
    </w:p>
  </w:footnote>
  <w:footnote w:id="323">
    <w:p w14:paraId="381B409F" w14:textId="77777777" w:rsidR="00101874" w:rsidRDefault="00000000" w:rsidP="00B35A77">
      <w:pPr>
        <w:pStyle w:val="Footnote"/>
        <w:bidi/>
      </w:pPr>
      <w:r>
        <w:rPr>
          <w:rStyle w:val="ac"/>
          <w:rtl/>
        </w:rPr>
        <w:footnoteRef/>
      </w:r>
      <w:r>
        <w:rPr>
          <w:rtl/>
        </w:rPr>
        <w:t>וכ"כ ה</w:t>
      </w:r>
      <w:r>
        <w:rPr>
          <w:b/>
          <w:bCs/>
          <w:rtl/>
        </w:rPr>
        <w:t>רשב"א</w:t>
      </w:r>
      <w:r>
        <w:rPr>
          <w:rtl/>
        </w:rPr>
        <w:t xml:space="preserve"> הביא בשם </w:t>
      </w:r>
      <w:r>
        <w:rPr>
          <w:b/>
          <w:bCs/>
          <w:rtl/>
        </w:rPr>
        <w:t>תוס</w:t>
      </w:r>
      <w:r>
        <w:rPr>
          <w:rtl/>
        </w:rPr>
        <w:t>'. אבל הביא דתוס' כתבו גבי אפוטרופוס דאי"צ לומר לכי שמענא. והרשב"א הקשה מ"ש.</w:t>
      </w:r>
    </w:p>
  </w:footnote>
  <w:footnote w:id="324">
    <w:p w14:paraId="088ADE65" w14:textId="77777777" w:rsidR="00101874" w:rsidRDefault="00000000" w:rsidP="00B35A77">
      <w:pPr>
        <w:pStyle w:val="Footnote"/>
        <w:bidi/>
      </w:pPr>
      <w:r>
        <w:rPr>
          <w:rStyle w:val="ac"/>
          <w:rtl/>
        </w:rPr>
        <w:footnoteRef/>
      </w:r>
      <w:r>
        <w:rPr>
          <w:rtl/>
        </w:rPr>
        <w:t>ו</w:t>
      </w:r>
      <w:r>
        <w:rPr>
          <w:b/>
          <w:bCs/>
          <w:rtl/>
        </w:rPr>
        <w:t>תוס'</w:t>
      </w:r>
      <w:r>
        <w:rPr>
          <w:rtl/>
        </w:rPr>
        <w:t xml:space="preserve"> (יבמות קא: ד"ה וקראו) הביאו דבכ"מ (ע' יבמות שם, מנחות צג:) נתמעט דלא מהני שליחות. והק' האיך ילפי' (קידושין מא:) שלוחו של אדם כמותו בכל התורה, אדרבה נילף מהנך דבכה"ת אין שלוחו של אדם כמותו. ותוס' תי' דיש כמה כתובים הבאים כא' דאין שליחות, וב' כתובים הבאין כא' אין מלמדין.</w:t>
      </w:r>
    </w:p>
    <w:p w14:paraId="52828FDF" w14:textId="77777777" w:rsidR="00101874" w:rsidRDefault="00000000" w:rsidP="00B35A77">
      <w:pPr>
        <w:pStyle w:val="Footnote"/>
        <w:bidi/>
      </w:pPr>
      <w:r>
        <w:rPr>
          <w:rtl/>
        </w:rPr>
        <w:tab/>
        <w:t>{ויל"פ דבכל הנך דנתמעט שליח נתחדש דהוה מצוות שבגופו, ומש"ה בעינן שהוא עצמו יעשה, ולא סגי שיתייחס עליו המעשה. ועפ"ז י"ל דקו' התוס' דנילף דכל צווי התורה הוה דוקא על גופו, ומש"ה לא סגי בשליחות [אלא היכא דנתחדש להדיא]. ותוס' תי' דהוה ב' כתובים הבאין כא', ודוקא הנך נתחדש דהוה מצווה שבגופו}.</w:t>
      </w:r>
    </w:p>
  </w:footnote>
  <w:footnote w:id="325">
    <w:p w14:paraId="75D64D47" w14:textId="77777777" w:rsidR="00101874" w:rsidRDefault="00000000" w:rsidP="00B35A77">
      <w:pPr>
        <w:pStyle w:val="Footnote"/>
        <w:bidi/>
      </w:pPr>
      <w:r>
        <w:rPr>
          <w:rStyle w:val="ac"/>
          <w:rtl/>
        </w:rPr>
        <w:footnoteRef/>
      </w:r>
      <w:r>
        <w:rPr>
          <w:rtl/>
        </w:rPr>
        <w:t>והגמ' (ב"מ צו.) הביאה דאף לענין שאלה בבעלים, היכא דשלח שליח עם פרתו תלי במח' ר' יאשיה ור' יונתן. ותוס' הק' דשאני נדרים דיש 'שום דרשא', א"כ האיך מדמינן לשאלה בבעלים. ותוס' תי' דאף התם כתוב ב' פעמים בעליו. א"נ דה"נ נקט לשון בעלות.</w:t>
      </w:r>
    </w:p>
  </w:footnote>
  <w:footnote w:id="326">
    <w:p w14:paraId="395F92E1" w14:textId="77777777" w:rsidR="00101874" w:rsidRDefault="00000000" w:rsidP="00B35A77">
      <w:pPr>
        <w:pStyle w:val="Footnote"/>
        <w:bidi/>
      </w:pPr>
      <w:r>
        <w:rPr>
          <w:rStyle w:val="ac"/>
          <w:rtl/>
        </w:rPr>
        <w:footnoteRef/>
      </w:r>
      <w:r>
        <w:rPr>
          <w:rtl/>
        </w:rPr>
        <w:t>אבל ה</w:t>
      </w:r>
      <w:r>
        <w:rPr>
          <w:b/>
          <w:bCs/>
          <w:rtl/>
        </w:rPr>
        <w:t>חת"ס</w:t>
      </w:r>
      <w:r>
        <w:rPr>
          <w:rtl/>
        </w:rPr>
        <w:t xml:space="preserve"> (יו"ד שכא) כתב די"ל דילפי' מהכא דבעלמא ל"מ. וע' </w:t>
      </w:r>
      <w:r>
        <w:rPr>
          <w:b/>
          <w:bCs/>
          <w:rtl/>
        </w:rPr>
        <w:t>אמרי בינה</w:t>
      </w:r>
      <w:r>
        <w:rPr>
          <w:rtl/>
        </w:rPr>
        <w:t xml:space="preserve"> (נדרים כו).</w:t>
      </w:r>
    </w:p>
  </w:footnote>
  <w:footnote w:id="327">
    <w:p w14:paraId="2292A5C5" w14:textId="77777777" w:rsidR="00101874" w:rsidRDefault="00000000" w:rsidP="00B35A77">
      <w:pPr>
        <w:pStyle w:val="Footnote"/>
        <w:bidi/>
      </w:pPr>
      <w:r>
        <w:rPr>
          <w:rStyle w:val="ac"/>
          <w:rtl/>
        </w:rPr>
        <w:footnoteRef/>
      </w:r>
      <w:r>
        <w:rPr>
          <w:rtl/>
        </w:rPr>
        <w:t>וה</w:t>
      </w:r>
      <w:r>
        <w:rPr>
          <w:b/>
          <w:bCs/>
          <w:rtl/>
        </w:rPr>
        <w:t>גר"א</w:t>
      </w:r>
      <w:r>
        <w:rPr>
          <w:rtl/>
        </w:rPr>
        <w:t xml:space="preserve"> (שם עב) ציין דכתיב אישה יקימנו. וה</w:t>
      </w:r>
      <w:r>
        <w:rPr>
          <w:b/>
          <w:bCs/>
          <w:rtl/>
        </w:rPr>
        <w:t>קר"א</w:t>
      </w:r>
      <w:r>
        <w:rPr>
          <w:rtl/>
        </w:rPr>
        <w:t xml:space="preserve"> כתב דלתי' הב' ב</w:t>
      </w:r>
      <w:r>
        <w:rPr>
          <w:b/>
          <w:bCs/>
          <w:rtl/>
        </w:rPr>
        <w:t>תוס</w:t>
      </w:r>
      <w:r>
        <w:rPr>
          <w:rtl/>
        </w:rPr>
        <w:t>' (ב"מ הנ"ל, וכן הו' ברמב"ן ב"מ שם ב' תי') דכל מקום דכתיב אישות, ה"נ מוכח כן. אבל לתי' הא' בתוס' דמשום יתור אתינן עלה (וכ"כ ה</w:t>
      </w:r>
      <w:r>
        <w:rPr>
          <w:b/>
          <w:bCs/>
          <w:rtl/>
        </w:rPr>
        <w:t>ר"ן</w:t>
      </w:r>
      <w:r>
        <w:rPr>
          <w:rtl/>
        </w:rPr>
        <w:t xml:space="preserve"> ו</w:t>
      </w:r>
      <w:r>
        <w:rPr>
          <w:b/>
          <w:bCs/>
          <w:rtl/>
        </w:rPr>
        <w:t>תוס' הרא"ש</w:t>
      </w:r>
      <w:r>
        <w:rPr>
          <w:rtl/>
        </w:rPr>
        <w:t xml:space="preserve"> נזיר יב), הא גבי קיום אין יתור. וכתב דמ"מ לא גרע מקיום בלב. [ויל"ע בזה].</w:t>
      </w:r>
    </w:p>
  </w:footnote>
  <w:footnote w:id="328">
    <w:p w14:paraId="6EEE3CD9" w14:textId="77777777" w:rsidR="00101874" w:rsidRDefault="00000000" w:rsidP="00B35A77">
      <w:pPr>
        <w:pStyle w:val="Footnote"/>
        <w:bidi/>
      </w:pPr>
      <w:r>
        <w:rPr>
          <w:rStyle w:val="ac"/>
          <w:rtl/>
        </w:rPr>
        <w:footnoteRef/>
      </w:r>
      <w:r>
        <w:rPr>
          <w:rtl/>
        </w:rPr>
        <w:t>אבל ה</w:t>
      </w:r>
      <w:r>
        <w:rPr>
          <w:b/>
          <w:bCs/>
          <w:rtl/>
        </w:rPr>
        <w:t>רי"ף</w:t>
      </w:r>
      <w:r>
        <w:rPr>
          <w:rtl/>
        </w:rPr>
        <w:t xml:space="preserve"> (ב"מ שם, נה. מדה"ס) פסק כר' יאשיה מטעם אחר. וה</w:t>
      </w:r>
      <w:r>
        <w:rPr>
          <w:b/>
          <w:bCs/>
          <w:rtl/>
        </w:rPr>
        <w:t>ראשונים</w:t>
      </w:r>
      <w:r>
        <w:rPr>
          <w:rtl/>
        </w:rPr>
        <w:t xml:space="preserve"> (שם) חלקו על טעמו.</w:t>
      </w:r>
    </w:p>
  </w:footnote>
  <w:footnote w:id="329">
    <w:p w14:paraId="44A13935" w14:textId="77777777" w:rsidR="00101874" w:rsidRDefault="00000000" w:rsidP="00B35A77">
      <w:pPr>
        <w:pStyle w:val="Footnote"/>
        <w:bidi/>
      </w:pPr>
      <w:r>
        <w:rPr>
          <w:rStyle w:val="ac"/>
          <w:rtl/>
        </w:rPr>
        <w:footnoteRef/>
      </w:r>
      <w:r>
        <w:rPr>
          <w:rtl/>
        </w:rPr>
        <w:t>ועי"ש שדן דבאופן שלא שמע הבעל הוה ס"ס, דספק האם מהני הקמה בלא ידיעה [לטור]. [אבל הק' דמ"מ היכא דאמר לכי שמענא].</w:t>
      </w:r>
    </w:p>
  </w:footnote>
  <w:footnote w:id="330">
    <w:p w14:paraId="781C8124" w14:textId="77777777" w:rsidR="00101874" w:rsidRDefault="00000000" w:rsidP="00B35A77">
      <w:pPr>
        <w:pStyle w:val="Footnote"/>
        <w:bidi/>
      </w:pPr>
      <w:r>
        <w:rPr>
          <w:rStyle w:val="ac"/>
          <w:rtl/>
        </w:rPr>
        <w:footnoteRef/>
      </w:r>
      <w:r>
        <w:rPr>
          <w:rtl/>
        </w:rPr>
        <w:t>ועוד הביא ה</w:t>
      </w:r>
      <w:r>
        <w:rPr>
          <w:b/>
          <w:bCs/>
          <w:rtl/>
        </w:rPr>
        <w:t>שלמ"נ</w:t>
      </w:r>
      <w:r>
        <w:rPr>
          <w:rtl/>
        </w:rPr>
        <w:t xml:space="preserve"> בשם ה</w:t>
      </w:r>
      <w:r>
        <w:rPr>
          <w:b/>
          <w:bCs/>
          <w:rtl/>
        </w:rPr>
        <w:t>אדר"ת</w:t>
      </w:r>
      <w:r>
        <w:rPr>
          <w:rtl/>
        </w:rPr>
        <w:t xml:space="preserve"> דקיום נדרים הוה איסור, ואין שליח לדבר עבירה. וכ"כ השער המשפט (שמו ב).</w:t>
      </w:r>
    </w:p>
  </w:footnote>
  <w:footnote w:id="331">
    <w:p w14:paraId="78932894" w14:textId="77777777" w:rsidR="00101874" w:rsidRDefault="00000000" w:rsidP="00B35A77">
      <w:pPr>
        <w:pStyle w:val="Footnote"/>
        <w:bidi/>
      </w:pPr>
      <w:r>
        <w:rPr>
          <w:rStyle w:val="ac"/>
          <w:rtl/>
        </w:rPr>
        <w:footnoteRef/>
      </w:r>
      <w:r>
        <w:rPr>
          <w:rtl/>
        </w:rPr>
        <w:t>וכן מבואר ב</w:t>
      </w:r>
      <w:r>
        <w:rPr>
          <w:b/>
          <w:bCs/>
          <w:rtl/>
        </w:rPr>
        <w:t>מרדכי</w:t>
      </w:r>
      <w:r>
        <w:rPr>
          <w:rtl/>
        </w:rPr>
        <w:t xml:space="preserve"> (כתובות רצ, ע' בסמוך) דנקט דל"ש נדר ע"י שליח. וה</w:t>
      </w:r>
      <w:r>
        <w:rPr>
          <w:b/>
          <w:bCs/>
          <w:rtl/>
        </w:rPr>
        <w:t>בי"מ</w:t>
      </w:r>
      <w:r>
        <w:rPr>
          <w:rtl/>
        </w:rPr>
        <w:t xml:space="preserve"> (אה"ע קכ) ביאר דכתיב מוצא שפתיך, והוה כמצוה שבגופו כמו הנחת תפילין דא"א ע"י שליח.</w:t>
      </w:r>
    </w:p>
    <w:p w14:paraId="4088A230" w14:textId="77777777" w:rsidR="00101874" w:rsidRDefault="00000000" w:rsidP="00B35A77">
      <w:pPr>
        <w:pStyle w:val="Footnote"/>
        <w:bidi/>
      </w:pPr>
      <w:r>
        <w:rPr>
          <w:rtl/>
        </w:rPr>
        <w:tab/>
        <w:t>אבל ה</w:t>
      </w:r>
      <w:r>
        <w:rPr>
          <w:b/>
          <w:bCs/>
          <w:rtl/>
        </w:rPr>
        <w:t>נוב"י</w:t>
      </w:r>
      <w:r>
        <w:rPr>
          <w:rtl/>
        </w:rPr>
        <w:t xml:space="preserve"> (יו"ד ק' סז) נקט דמהני שבועה ע"י שליח. ובנו (בנוב"י ת' קמז) האריך בדבריו, והביא דכ"ד ה</w:t>
      </w:r>
      <w:r>
        <w:rPr>
          <w:b/>
          <w:bCs/>
          <w:rtl/>
        </w:rPr>
        <w:t>תרוה"ד</w:t>
      </w:r>
      <w:r>
        <w:rPr>
          <w:rtl/>
        </w:rPr>
        <w:t xml:space="preserve"> (רלד) דמהני שבועה ע"י שליח. וע"ע </w:t>
      </w:r>
      <w:r>
        <w:rPr>
          <w:b/>
          <w:bCs/>
          <w:rtl/>
        </w:rPr>
        <w:t>יד אברהם</w:t>
      </w:r>
      <w:r>
        <w:rPr>
          <w:rtl/>
        </w:rPr>
        <w:t xml:space="preserve"> (בגליון השו"ע רלד).</w:t>
      </w:r>
    </w:p>
  </w:footnote>
  <w:footnote w:id="332">
    <w:p w14:paraId="54C2DEFB" w14:textId="77777777" w:rsidR="00101874" w:rsidRDefault="00000000" w:rsidP="00B35A77">
      <w:pPr>
        <w:pStyle w:val="Footnote"/>
        <w:bidi/>
      </w:pPr>
      <w:r>
        <w:rPr>
          <w:rStyle w:val="ac"/>
          <w:rtl/>
        </w:rPr>
        <w:footnoteRef/>
      </w:r>
      <w:r>
        <w:rPr>
          <w:rtl/>
        </w:rPr>
        <w:t xml:space="preserve">ועד"ז הק' </w:t>
      </w:r>
      <w:r>
        <w:rPr>
          <w:b/>
          <w:bCs/>
          <w:rtl/>
        </w:rPr>
        <w:t>תוס</w:t>
      </w:r>
      <w:r>
        <w:rPr>
          <w:rtl/>
        </w:rPr>
        <w:t>' (נזיר יא.) גבי נזירות. וה</w:t>
      </w:r>
      <w:r>
        <w:rPr>
          <w:b/>
          <w:bCs/>
          <w:rtl/>
        </w:rPr>
        <w:t>גהש"ס</w:t>
      </w:r>
      <w:r>
        <w:rPr>
          <w:rtl/>
        </w:rPr>
        <w:t xml:space="preserve"> (שם) הק' כן גבי כל נדרים.</w:t>
      </w:r>
    </w:p>
    <w:p w14:paraId="52F13154" w14:textId="77777777" w:rsidR="00101874" w:rsidRDefault="00000000" w:rsidP="00B35A77">
      <w:pPr>
        <w:pStyle w:val="Footnote"/>
        <w:bidi/>
      </w:pPr>
      <w:r>
        <w:rPr>
          <w:rtl/>
        </w:rPr>
        <w:tab/>
        <w:t>וה</w:t>
      </w:r>
      <w:r>
        <w:rPr>
          <w:b/>
          <w:bCs/>
          <w:rtl/>
        </w:rPr>
        <w:t>גרי"ז</w:t>
      </w:r>
      <w:r>
        <w:rPr>
          <w:rtl/>
        </w:rPr>
        <w:t xml:space="preserve"> (ריש הל' נזירות) ועוד אחרונים (ה</w:t>
      </w:r>
      <w:r>
        <w:rPr>
          <w:b/>
          <w:bCs/>
          <w:rtl/>
        </w:rPr>
        <w:t>חזו"א</w:t>
      </w:r>
      <w:r>
        <w:rPr>
          <w:rtl/>
        </w:rPr>
        <w:t xml:space="preserve"> אה"ע נו ג והג"ר נחום, ע' מה שהו' לעיל טו.) דנו דתנאי בנדרים הוה חלק מצורת הנדר. אך בהפרה והקמה א"א לומר כן.</w:t>
      </w:r>
    </w:p>
  </w:footnote>
  <w:footnote w:id="333">
    <w:p w14:paraId="09FE3DCF" w14:textId="77777777" w:rsidR="00101874" w:rsidRDefault="00000000" w:rsidP="00B35A77">
      <w:pPr>
        <w:pStyle w:val="Footnote"/>
        <w:bidi/>
      </w:pPr>
      <w:r>
        <w:rPr>
          <w:rStyle w:val="ac"/>
          <w:rtl/>
        </w:rPr>
        <w:footnoteRef/>
      </w:r>
      <w:r>
        <w:rPr>
          <w:rtl/>
        </w:rPr>
        <w:t>וכתב דאם היפר בתנאי, ושוב ע"י שליח. אמרי' דממ"נ מופר. [ושוב הביא דברי הפנ"י ושיטמ"ק ע' בסמוך].</w:t>
      </w:r>
    </w:p>
  </w:footnote>
  <w:footnote w:id="334">
    <w:p w14:paraId="7995DCF4" w14:textId="77777777" w:rsidR="00101874" w:rsidRDefault="00000000" w:rsidP="00B35A77">
      <w:pPr>
        <w:pStyle w:val="Footnote"/>
        <w:bidi/>
      </w:pPr>
      <w:r>
        <w:rPr>
          <w:rStyle w:val="ac"/>
          <w:rtl/>
        </w:rPr>
        <w:footnoteRef/>
      </w:r>
      <w:r>
        <w:rPr>
          <w:rtl/>
        </w:rPr>
        <w:t>וה</w:t>
      </w:r>
      <w:r>
        <w:rPr>
          <w:b/>
          <w:bCs/>
          <w:rtl/>
        </w:rPr>
        <w:t>מרדכי</w:t>
      </w:r>
      <w:r>
        <w:rPr>
          <w:rtl/>
        </w:rPr>
        <w:t xml:space="preserve"> (כתובות רצ) כתב דכיון דנדר הוה דיבור בעלמא, 'לא אלים' לחול היכא דלא נתקיים התנאי. ולא דמי לקנין וגיטין וקידושין דהוה מעשה אף אם לא נתקיים התנאי. </w:t>
      </w:r>
      <w:r>
        <w:rPr>
          <w:rtl/>
        </w:rPr>
        <w:tab/>
      </w:r>
    </w:p>
    <w:p w14:paraId="054A63AC" w14:textId="77777777" w:rsidR="00101874" w:rsidRDefault="00000000" w:rsidP="00B35A77">
      <w:pPr>
        <w:pStyle w:val="Footnote"/>
        <w:bidi/>
      </w:pPr>
      <w:r>
        <w:rPr>
          <w:rtl/>
        </w:rPr>
        <w:tab/>
        <w:t>אבל ב</w:t>
      </w:r>
      <w:r>
        <w:rPr>
          <w:b/>
          <w:bCs/>
          <w:rtl/>
        </w:rPr>
        <w:t>תשו' מיימוני</w:t>
      </w:r>
      <w:r>
        <w:rPr>
          <w:rtl/>
        </w:rPr>
        <w:t xml:space="preserve"> (הפלאה ד) מבואר דאף נדרים בעי כל גדרי תנאי דבני גד ובני ראובן.</w:t>
      </w:r>
    </w:p>
  </w:footnote>
  <w:footnote w:id="335">
    <w:p w14:paraId="11DE67AC" w14:textId="77777777" w:rsidR="00101874" w:rsidRDefault="00000000" w:rsidP="00B35A77">
      <w:pPr>
        <w:pStyle w:val="Footnote"/>
        <w:bidi/>
      </w:pPr>
      <w:r>
        <w:rPr>
          <w:rStyle w:val="ac"/>
          <w:rtl/>
        </w:rPr>
        <w:footnoteRef/>
      </w:r>
      <w:r>
        <w:rPr>
          <w:rtl/>
        </w:rPr>
        <w:t>ו</w:t>
      </w:r>
      <w:r>
        <w:rPr>
          <w:b/>
          <w:bCs/>
          <w:rtl/>
        </w:rPr>
        <w:t>ר'</w:t>
      </w:r>
      <w:r>
        <w:rPr>
          <w:rtl/>
        </w:rPr>
        <w:t xml:space="preserve"> </w:t>
      </w:r>
      <w:r>
        <w:rPr>
          <w:b/>
          <w:bCs/>
          <w:rtl/>
        </w:rPr>
        <w:t>עזריאל</w:t>
      </w:r>
      <w:r>
        <w:rPr>
          <w:rtl/>
        </w:rPr>
        <w:t xml:space="preserve"> כת' דנדר ונזירות כיון דאי"צ מעשה, לא אלים שיתקיים אם לא נתקיים התנאי. ודוקא במעשה בידים, כגון קנין חליצה גט קדושין אמרי' דהמעשה אלים היכא דליתא בשליח, והמעשה קיים אפי' לא נתקיים התנאי.</w:t>
      </w:r>
    </w:p>
  </w:footnote>
  <w:footnote w:id="336">
    <w:p w14:paraId="1C3BEF14" w14:textId="77777777" w:rsidR="00101874" w:rsidRDefault="00000000" w:rsidP="00B35A77">
      <w:pPr>
        <w:pStyle w:val="Footnote"/>
        <w:bidi/>
      </w:pPr>
      <w:r>
        <w:rPr>
          <w:rStyle w:val="ac"/>
          <w:rtl/>
        </w:rPr>
        <w:footnoteRef/>
      </w:r>
      <w:r>
        <w:rPr>
          <w:rtl/>
        </w:rPr>
        <w:t>ואף למה שדנו ה</w:t>
      </w:r>
      <w:r>
        <w:rPr>
          <w:b/>
          <w:bCs/>
          <w:rtl/>
        </w:rPr>
        <w:t>אחרונים</w:t>
      </w:r>
      <w:r>
        <w:rPr>
          <w:rtl/>
        </w:rPr>
        <w:t xml:space="preserve"> דיש גדר שליחות, שמוסר לו שיחשב השליח כבעל המעשה, היינו רק במידי דשייך שיעשה בצוויו. אבל שמיעה דהוה ממילא, ולא תליא ברצונו, אינו נעשה מחמת צוויו. ולא נתחדש בזה פרשת שליחות.</w:t>
      </w:r>
    </w:p>
  </w:footnote>
  <w:footnote w:id="337">
    <w:p w14:paraId="424F9195" w14:textId="77777777" w:rsidR="00101874" w:rsidRDefault="00000000" w:rsidP="00B35A77">
      <w:pPr>
        <w:pStyle w:val="Footnote"/>
        <w:bidi/>
      </w:pPr>
      <w:r>
        <w:rPr>
          <w:rStyle w:val="ac"/>
          <w:rtl/>
        </w:rPr>
        <w:footnoteRef/>
      </w:r>
      <w:r>
        <w:rPr>
          <w:rtl/>
        </w:rPr>
        <w:t>וביאר דדוקא בגירושין ובקדושין מהני, שהוא המגרש שכותב בגט אני פלוני [הבעל]. וכן בתרומה הוא נותן התרומה מפירותיו, וכן בפסח נשחט ונזרק הדם על שמו, והוא האוכלו. אבל בסוכה יכול לומר לשליחו עשה לי סוכה כדי שהוא ישב בה, אבל אם ישב בה חבירו לא קיים הוא כלום וכן לולב וציצית וכל המצות.</w:t>
      </w:r>
    </w:p>
  </w:footnote>
  <w:footnote w:id="338">
    <w:p w14:paraId="0190C744" w14:textId="77777777" w:rsidR="00101874" w:rsidRDefault="00000000" w:rsidP="00B35A77">
      <w:pPr>
        <w:pStyle w:val="Footnote"/>
        <w:bidi/>
      </w:pPr>
      <w:r>
        <w:rPr>
          <w:rStyle w:val="ac"/>
          <w:rtl/>
        </w:rPr>
        <w:footnoteRef/>
      </w:r>
      <w:r>
        <w:rPr>
          <w:rtl/>
        </w:rPr>
        <w:t>ועוד פי' ה</w:t>
      </w:r>
      <w:r>
        <w:rPr>
          <w:b/>
          <w:bCs/>
          <w:rtl/>
        </w:rPr>
        <w:t>או"ש</w:t>
      </w:r>
      <w:r>
        <w:rPr>
          <w:rtl/>
        </w:rPr>
        <w:t xml:space="preserve"> (שם) דקודם שהשליח אכל מצה, הוה קיום דידיה [ואינו יכול לייחסו לאדם אחר]. ולאחר שכבר אכל כזית א', א"כ אינו בר חיובא לעשות מעשה מצווה נוסף. ומש"ה ל"מ שליחות.</w:t>
      </w:r>
    </w:p>
  </w:footnote>
  <w:footnote w:id="339">
    <w:p w14:paraId="2A392FC8" w14:textId="77777777" w:rsidR="00101874" w:rsidRDefault="00000000" w:rsidP="00B35A77">
      <w:pPr>
        <w:pStyle w:val="Footnote"/>
        <w:bidi/>
      </w:pPr>
      <w:r>
        <w:rPr>
          <w:rStyle w:val="ac"/>
          <w:rtl/>
        </w:rPr>
        <w:footnoteRef/>
      </w:r>
      <w:r>
        <w:rPr>
          <w:rtl/>
        </w:rPr>
        <w:t>וה</w:t>
      </w:r>
      <w:r>
        <w:rPr>
          <w:b/>
          <w:bCs/>
          <w:rtl/>
        </w:rPr>
        <w:t>ברכ"ש</w:t>
      </w:r>
      <w:r>
        <w:rPr>
          <w:rtl/>
        </w:rPr>
        <w:t xml:space="preserve"> (כח א) ביאר דיש מקומות דצווי התורה הוה על המציאות, ובזה ל"ש שליחות. ודוקא היכא דדין התורה שיהא 'מעשה', בזה אמרי' דשליחות מהני לייחס את המעשה עליו. והברכ"ש הוסיף דה"נ שמיעה אינו חלק ממעשה הפרה, אלא תנאי שיהא שמיעה. וביאר דבבעליו עמו נחשב 'מעשה' הפוטר, ולכן שייך שליחות ולא נחשב מצוות שבגופו.</w:t>
      </w:r>
    </w:p>
  </w:footnote>
  <w:footnote w:id="340">
    <w:p w14:paraId="6EEAC859" w14:textId="77777777" w:rsidR="00101874" w:rsidRDefault="00000000" w:rsidP="00B35A77">
      <w:pPr>
        <w:pStyle w:val="Footnote"/>
        <w:bidi/>
      </w:pPr>
      <w:r>
        <w:rPr>
          <w:rStyle w:val="ac"/>
          <w:rtl/>
        </w:rPr>
        <w:footnoteRef/>
      </w:r>
      <w:r>
        <w:rPr>
          <w:rtl/>
        </w:rPr>
        <w:t>והקצות תמה דלדעת שמאי הזקן (קידושין מג.) האומר לשלוחו צא הרוג את הנפש, המשלח חייב. ואף דהמשלח לא עשה כלום. [וה</w:t>
      </w:r>
      <w:r>
        <w:rPr>
          <w:b/>
          <w:bCs/>
          <w:rtl/>
        </w:rPr>
        <w:t>אחרונים</w:t>
      </w:r>
      <w:r>
        <w:rPr>
          <w:rtl/>
        </w:rPr>
        <w:t xml:space="preserve"> דחו דחיוב רציחה הוה משום התייחסות המעשה, ולא משום שמעשה בידיו ובגופו].</w:t>
      </w:r>
    </w:p>
  </w:footnote>
  <w:footnote w:id="341">
    <w:p w14:paraId="4014E89E" w14:textId="77777777" w:rsidR="00101874" w:rsidRDefault="00000000" w:rsidP="00B35A77">
      <w:pPr>
        <w:pStyle w:val="Footnote"/>
        <w:bidi/>
      </w:pPr>
      <w:r>
        <w:rPr>
          <w:rStyle w:val="ac"/>
          <w:rtl/>
        </w:rPr>
        <w:footnoteRef/>
      </w:r>
      <w:r>
        <w:rPr>
          <w:rtl/>
        </w:rPr>
        <w:t>ולא נתפרש בקצות האם כוונת הקצות ליישב תי' על קו' התוס' רי"ד. או לפרש את תי' התוס' רי"ד. ובפשוטו מקובל שהוא תי' בפנ"ע.</w:t>
      </w:r>
    </w:p>
    <w:p w14:paraId="7D2CD561" w14:textId="77777777" w:rsidR="00101874" w:rsidRDefault="00000000" w:rsidP="00B35A77">
      <w:pPr>
        <w:pStyle w:val="Footnote"/>
        <w:bidi/>
      </w:pPr>
      <w:r>
        <w:rPr>
          <w:rtl/>
        </w:rPr>
        <w:tab/>
        <w:t>{אך נל"פ דתרוייהו צריכי, דהקצות הקשה דהא גופיה מנלן, דבמצוות אלו רצון התורה שיעשה בגופו ממש, ואילו בשחיטת פסח וכתיבת גט סגי שיתייחס המעשה, ול"צ שיעשה בגופו ממש. וכיון דילפי' מפרשת שליחות דלא בעינן שהמצווה יתקיים בגופו [וכמ"ש ע"פ דברי התוס' יבמות קא: הו' לעיל], א"כ נילף אף מצוות תפילין דל"צ בגופו ממש. ובזה תי' הקצות דל"ש תורת שליחות במצוות שהם 'מציאות' ממילא, וממילא הוה מצוות שבגופו, דרצון התורה שיעשה בעצמו [אף אילו משכחת שליח]}.</w:t>
      </w:r>
    </w:p>
  </w:footnote>
  <w:footnote w:id="342">
    <w:p w14:paraId="3C02DE3A" w14:textId="77777777" w:rsidR="00101874" w:rsidRDefault="00000000" w:rsidP="00B35A77">
      <w:pPr>
        <w:pStyle w:val="Footnote"/>
        <w:bidi/>
      </w:pPr>
      <w:r>
        <w:rPr>
          <w:rStyle w:val="ac"/>
          <w:rtl/>
        </w:rPr>
        <w:footnoteRef/>
      </w:r>
      <w:r>
        <w:rPr>
          <w:rtl/>
        </w:rPr>
        <w:t>וה</w:t>
      </w:r>
      <w:r>
        <w:rPr>
          <w:b/>
          <w:bCs/>
          <w:rtl/>
        </w:rPr>
        <w:t xml:space="preserve">ברוך טעם </w:t>
      </w:r>
      <w:r>
        <w:rPr>
          <w:rtl/>
        </w:rPr>
        <w:t>ציין לדברי ה</w:t>
      </w:r>
      <w:r>
        <w:rPr>
          <w:b/>
          <w:bCs/>
          <w:rtl/>
        </w:rPr>
        <w:t>רא"ש</w:t>
      </w:r>
      <w:r>
        <w:rPr>
          <w:rtl/>
        </w:rPr>
        <w:t xml:space="preserve"> (ב"מ ז ו) דמותר לשלוח נכרי שליח לאכול נבילה, דאף אם הישראל היה עושה בידים מה שמצווה לנכרי לעשות מותר, אילו היה מאכילו בידים.</w:t>
      </w:r>
    </w:p>
    <w:p w14:paraId="551437CD" w14:textId="77777777" w:rsidR="00101874" w:rsidRDefault="00000000" w:rsidP="00B35A77">
      <w:pPr>
        <w:pStyle w:val="Footnote"/>
        <w:bidi/>
      </w:pPr>
      <w:r>
        <w:rPr>
          <w:rtl/>
        </w:rPr>
        <w:tab/>
        <w:t>אבל ה</w:t>
      </w:r>
      <w:r>
        <w:rPr>
          <w:b/>
          <w:bCs/>
          <w:rtl/>
        </w:rPr>
        <w:t>או"ש</w:t>
      </w:r>
      <w:r>
        <w:rPr>
          <w:rtl/>
        </w:rPr>
        <w:t xml:space="preserve"> (שלוחין א) הק' דבגמ' (קידושין מג.) הק' דהאומר אכול חלב, הוה מטעם אחר דלא אמרי' זה נהנה וזה מתחייב. [ואכמ"ל].</w:t>
      </w:r>
    </w:p>
  </w:footnote>
  <w:footnote w:id="343">
    <w:p w14:paraId="03ADA06C" w14:textId="77777777" w:rsidR="00101874" w:rsidRDefault="00000000" w:rsidP="00B35A77">
      <w:pPr>
        <w:pStyle w:val="Footnote"/>
        <w:bidi/>
      </w:pPr>
      <w:r>
        <w:rPr>
          <w:rStyle w:val="ac"/>
          <w:rtl/>
        </w:rPr>
        <w:footnoteRef/>
      </w:r>
      <w:r>
        <w:rPr>
          <w:rtl/>
        </w:rPr>
        <w:t>וה</w:t>
      </w:r>
      <w:r>
        <w:rPr>
          <w:b/>
          <w:bCs/>
          <w:rtl/>
        </w:rPr>
        <w:t>קצות</w:t>
      </w:r>
      <w:r>
        <w:rPr>
          <w:rtl/>
        </w:rPr>
        <w:t xml:space="preserve"> (שלו) כתב דל"מ שליחות בהבטה בהפקר, כיון דהוה מידי דממילא, ואינו מעשה. [וה</w:t>
      </w:r>
      <w:r>
        <w:rPr>
          <w:b/>
          <w:bCs/>
          <w:rtl/>
        </w:rPr>
        <w:t>אחרונים</w:t>
      </w:r>
      <w:r>
        <w:rPr>
          <w:rtl/>
        </w:rPr>
        <w:t xml:space="preserve"> הקשו דמצאנו זכין בקנין חצר, ואף דלא הוה מעשה. וע"כ דאף דאין כאן פעולה, מ"מ נגרם עי"ז קנין. וה'קנין' הוה מדעת, ונחשב מעשה דידיה].</w:t>
      </w:r>
    </w:p>
  </w:footnote>
  <w:footnote w:id="344">
    <w:p w14:paraId="36F006C2" w14:textId="77777777" w:rsidR="00101874" w:rsidRDefault="00000000" w:rsidP="00B35A77">
      <w:pPr>
        <w:pStyle w:val="Footnote"/>
        <w:bidi/>
      </w:pPr>
      <w:r>
        <w:rPr>
          <w:rStyle w:val="ac"/>
          <w:rtl/>
        </w:rPr>
        <w:footnoteRef/>
      </w:r>
      <w:r>
        <w:rPr>
          <w:rtl/>
        </w:rPr>
        <w:t>וה</w:t>
      </w:r>
      <w:r>
        <w:rPr>
          <w:b/>
          <w:bCs/>
          <w:rtl/>
        </w:rPr>
        <w:t>או"ש</w:t>
      </w:r>
      <w:r>
        <w:rPr>
          <w:rtl/>
        </w:rPr>
        <w:t xml:space="preserve"> (שם) הק' דבחליצה היבמה עושה 'מעשה', ואמאי לא תהני לשלוח שליח.</w:t>
      </w:r>
    </w:p>
  </w:footnote>
  <w:footnote w:id="345">
    <w:p w14:paraId="31400ACF" w14:textId="77777777" w:rsidR="00101874" w:rsidRDefault="00000000" w:rsidP="00B35A77">
      <w:pPr>
        <w:pStyle w:val="Footnote"/>
        <w:bidi/>
      </w:pPr>
      <w:r>
        <w:rPr>
          <w:rStyle w:val="ac"/>
          <w:rtl/>
        </w:rPr>
        <w:footnoteRef/>
      </w:r>
      <w:r>
        <w:rPr>
          <w:rtl/>
        </w:rPr>
        <w:t>ו</w:t>
      </w:r>
      <w:r>
        <w:rPr>
          <w:b/>
          <w:bCs/>
          <w:rtl/>
        </w:rPr>
        <w:t>רע"א</w:t>
      </w:r>
      <w:r>
        <w:rPr>
          <w:rtl/>
        </w:rPr>
        <w:t xml:space="preserve"> הק' על דברי הר"ן, דהנידון הגמ' בנזיר דל"מ כשבשעת מינוי שליחות לא היה ראוי, ואף דאח"כ נהיה ראוי. אבל הכא אף בשעת עשיית השליחות אינו ראוי שהבעל יפר. ומה שייך לפרש דל"מ שליחות לשמיעה [וצע"ג]. ולדברי הבית מאיר מיושב, דה"נ החסרון דלא חל המינוי, אבל אילו חל המינוי להפרה, היה נחשב שמיעה.</w:t>
      </w:r>
    </w:p>
  </w:footnote>
  <w:footnote w:id="346">
    <w:p w14:paraId="00EB61DF" w14:textId="77777777" w:rsidR="00101874" w:rsidRDefault="00000000" w:rsidP="00B35A77">
      <w:pPr>
        <w:pStyle w:val="Footnote"/>
        <w:bidi/>
      </w:pPr>
      <w:r>
        <w:rPr>
          <w:rStyle w:val="ac"/>
          <w:rtl/>
        </w:rPr>
        <w:footnoteRef/>
      </w:r>
      <w:r>
        <w:rPr>
          <w:rtl/>
        </w:rPr>
        <w:t>[אבל צ"ע ממש"כ הר"ן דמהני למפרע, וע"כ דנחשב 'בעלים' למעשה הפרה, אלא דהוה חסרון תנאי בעלמא].</w:t>
      </w:r>
    </w:p>
  </w:footnote>
  <w:footnote w:id="347">
    <w:p w14:paraId="6116641A" w14:textId="77777777" w:rsidR="00101874" w:rsidRDefault="00000000" w:rsidP="00B35A77">
      <w:pPr>
        <w:pStyle w:val="Footnote"/>
        <w:bidi/>
      </w:pPr>
      <w:r>
        <w:rPr>
          <w:rStyle w:val="ac"/>
          <w:rtl/>
        </w:rPr>
        <w:footnoteRef/>
      </w:r>
      <w:r>
        <w:rPr>
          <w:rtl/>
        </w:rPr>
        <w:t>ו</w:t>
      </w:r>
      <w:r>
        <w:rPr>
          <w:b/>
          <w:bCs/>
          <w:rtl/>
        </w:rPr>
        <w:t>רע"א</w:t>
      </w:r>
      <w:r>
        <w:rPr>
          <w:rtl/>
        </w:rPr>
        <w:t xml:space="preserve"> ציין דמבואר (לעיל כט:) דהמקדש לאחר ל' יכול לחזור בו, לולי הא דאמירתו לגבוה כמסירתו להדיוט. וה</w:t>
      </w:r>
      <w:r>
        <w:rPr>
          <w:b/>
          <w:bCs/>
          <w:rtl/>
        </w:rPr>
        <w:t>רש"ש</w:t>
      </w:r>
      <w:r>
        <w:rPr>
          <w:rtl/>
        </w:rPr>
        <w:t xml:space="preserve"> הביא מדר' יוחנן (קידושין נט:), ואפי' לר"ל דקידושין לאחר ל' ל"מ חזרה, היינו משום דנתינת מעות נחשב מעשה, אבל הכא הוה דיבור גרידא.</w:t>
      </w:r>
    </w:p>
  </w:footnote>
  <w:footnote w:id="348">
    <w:p w14:paraId="330B2D36" w14:textId="77777777" w:rsidR="00101874" w:rsidRDefault="00000000" w:rsidP="00B35A77">
      <w:pPr>
        <w:pStyle w:val="Footnote"/>
        <w:bidi/>
      </w:pPr>
      <w:r>
        <w:rPr>
          <w:rStyle w:val="ac"/>
          <w:rtl/>
        </w:rPr>
        <w:footnoteRef/>
      </w:r>
      <w:r>
        <w:rPr>
          <w:rtl/>
        </w:rPr>
        <w:t>וה</w:t>
      </w:r>
      <w:r>
        <w:rPr>
          <w:b/>
          <w:bCs/>
          <w:rtl/>
        </w:rPr>
        <w:t>ברכ"ש</w:t>
      </w:r>
      <w:r>
        <w:rPr>
          <w:rtl/>
        </w:rPr>
        <w:t xml:space="preserve"> (כט ב) כתב לדחוק דכוונת הר"ן כשחוזר אחר שמיעה.</w:t>
      </w:r>
    </w:p>
  </w:footnote>
  <w:footnote w:id="349">
    <w:p w14:paraId="4ED247E8" w14:textId="77777777" w:rsidR="00101874" w:rsidRDefault="00000000" w:rsidP="00B35A77">
      <w:pPr>
        <w:pStyle w:val="Footnote"/>
        <w:bidi/>
      </w:pPr>
      <w:r>
        <w:rPr>
          <w:rStyle w:val="ac"/>
          <w:rtl/>
        </w:rPr>
        <w:footnoteRef/>
      </w:r>
      <w:r>
        <w:rPr>
          <w:rtl/>
        </w:rPr>
        <w:t>וכ"ד ה</w:t>
      </w:r>
      <w:r>
        <w:rPr>
          <w:b/>
          <w:bCs/>
          <w:rtl/>
        </w:rPr>
        <w:t>רשב"א</w:t>
      </w:r>
      <w:r>
        <w:rPr>
          <w:rtl/>
        </w:rPr>
        <w:t xml:space="preserve"> (קידושין סג. ויבמות צג.), ודלא כדעת </w:t>
      </w:r>
      <w:r>
        <w:rPr>
          <w:b/>
          <w:bCs/>
          <w:rtl/>
        </w:rPr>
        <w:t>תוס</w:t>
      </w:r>
      <w:r>
        <w:rPr>
          <w:rtl/>
        </w:rPr>
        <w:t>' (ב"מ טו.) [ע' מה שהו' לעיל כט].</w:t>
      </w:r>
    </w:p>
  </w:footnote>
  <w:footnote w:id="350">
    <w:p w14:paraId="741D8092" w14:textId="77777777" w:rsidR="00101874" w:rsidRDefault="00000000" w:rsidP="00B35A77">
      <w:pPr>
        <w:pStyle w:val="Footnote"/>
        <w:bidi/>
      </w:pPr>
      <w:r>
        <w:rPr>
          <w:rStyle w:val="ac"/>
          <w:rtl/>
        </w:rPr>
        <w:footnoteRef/>
      </w:r>
      <w:r>
        <w:rPr>
          <w:rtl/>
        </w:rPr>
        <w:t>דהמעשה נגמר, אף דלא חל. [דאף בלא שמיעה נגמר מעשה ההפרה, אלא דיש מעכב. ולא אמרי' דרק ע"י שמיעה יש לו זכות הפרה].</w:t>
      </w:r>
    </w:p>
  </w:footnote>
  <w:footnote w:id="351">
    <w:p w14:paraId="2ADA5375" w14:textId="77777777" w:rsidR="00101874" w:rsidRDefault="00000000" w:rsidP="00B35A77">
      <w:pPr>
        <w:pStyle w:val="Footnote"/>
        <w:bidi/>
      </w:pPr>
      <w:r>
        <w:rPr>
          <w:rStyle w:val="ac"/>
          <w:rtl/>
        </w:rPr>
        <w:footnoteRef/>
      </w:r>
      <w:r>
        <w:rPr>
          <w:rtl/>
        </w:rPr>
        <w:t>וכ"כ ה</w:t>
      </w:r>
      <w:r>
        <w:rPr>
          <w:b/>
          <w:bCs/>
          <w:rtl/>
        </w:rPr>
        <w:t>ב"י</w:t>
      </w:r>
      <w:r>
        <w:rPr>
          <w:rtl/>
        </w:rPr>
        <w:t xml:space="preserve"> (חו"מ שמו יד) דהרא"ש לא ס"ל כדברי הגאונים דקי"ל כאת"ל. וכ"כ ה</w:t>
      </w:r>
      <w:r>
        <w:rPr>
          <w:b/>
          <w:bCs/>
          <w:rtl/>
        </w:rPr>
        <w:t>בית שמואל</w:t>
      </w:r>
      <w:r>
        <w:rPr>
          <w:rtl/>
        </w:rPr>
        <w:t xml:space="preserve"> (קלז ו, ודלא כב"ח ודרישה שם).</w:t>
      </w:r>
    </w:p>
  </w:footnote>
  <w:footnote w:id="352">
    <w:p w14:paraId="14C07112" w14:textId="77777777" w:rsidR="00101874" w:rsidRDefault="00000000" w:rsidP="00B35A77">
      <w:pPr>
        <w:pStyle w:val="Footnote"/>
        <w:bidi/>
      </w:pPr>
      <w:r>
        <w:rPr>
          <w:rStyle w:val="ac"/>
          <w:rtl/>
        </w:rPr>
        <w:footnoteRef/>
      </w:r>
      <w:r>
        <w:rPr>
          <w:rtl/>
        </w:rPr>
        <w:t>ועפ"ז יל"ד מה הדין היכא שנודע לחרש ע"י הכתב. וכן יל"ד בכל מקום דיש חסרון 'אינו ראוי לבילה', האם החסרון רק משום שבילה מעכבת. ולו יצוייר שיתקיים מצוות בילה [ע"י מומחה וכדו'] שוב אינו מעכב. אך בפשוטו אינו ראוי לבילה פוסל מצד עצמו, גם אילו בללו. וע"ע בסמוך.</w:t>
      </w:r>
    </w:p>
  </w:footnote>
  <w:footnote w:id="353">
    <w:p w14:paraId="35BE708B" w14:textId="77777777" w:rsidR="00101874" w:rsidRDefault="00000000" w:rsidP="00B35A77">
      <w:pPr>
        <w:pStyle w:val="Footnote"/>
        <w:bidi/>
      </w:pPr>
      <w:r>
        <w:rPr>
          <w:rStyle w:val="ac"/>
          <w:rtl/>
        </w:rPr>
        <w:footnoteRef/>
      </w:r>
      <w:r>
        <w:rPr>
          <w:rtl/>
        </w:rPr>
        <w:t>ויל"ע דבסוגיין שמיעת הבעל אינו 'מצוה' בהפרה. ואפשר דכיון שע"י שמיעת הבעל נחשב שזכה בנדר (כדמבואר בכמה סוגיות לעיל), מש"ה עיקר הפרה דקרא איירי באופן שזכה בנדר [ובאופן זה צוותה התורה], ואף דשמיעה אינה מעכבת בהפרה.</w:t>
      </w:r>
    </w:p>
  </w:footnote>
  <w:footnote w:id="354">
    <w:p w14:paraId="65F05664" w14:textId="77777777" w:rsidR="00101874" w:rsidRDefault="00000000" w:rsidP="00B35A77">
      <w:pPr>
        <w:pStyle w:val="Footnote"/>
        <w:bidi/>
      </w:pPr>
      <w:r>
        <w:rPr>
          <w:rStyle w:val="ac"/>
          <w:rtl/>
        </w:rPr>
        <w:footnoteRef/>
      </w:r>
      <w:r>
        <w:rPr>
          <w:rtl/>
        </w:rPr>
        <w:t xml:space="preserve">ז"ל </w:t>
      </w:r>
      <w:r>
        <w:rPr>
          <w:b/>
          <w:bCs/>
          <w:rtl/>
        </w:rPr>
        <w:t>רשב"ם</w:t>
      </w:r>
      <w:r>
        <w:rPr>
          <w:rtl/>
        </w:rPr>
        <w:t xml:space="preserve"> (שם) כלומר מה שאי אפשר להבלל מעכבת בו, דכיון דכתיב 'ויצק עליה שמן' וצוה לבלול דכתיב בלולה, ש"מ שצוה הקב"ה להביא מנחה שיכול לקיים בהן מצות בלילה, וכשהוא מביא ששים ואחד מנחה כזו לא צוה להביא. והרי הוא כמביא מנחה מן הקטניות דאינה כלום. שכל דבר שצוה הקב"ה להביא יש עיכוב בעיקר הבאתו להביא באותו ענין שצוה הכתוב ולא בענין אחר. אבל מצות האמורות באותה מצוה כגון תנופה בקרבן בלילה במנחה יש שמעכבין אם גילה הכתוב לשנות עליו ולעכב ויש שאין מעכבין וגבי בכורים נמי דחזו לקרייה בעינן.</w:t>
      </w:r>
    </w:p>
  </w:footnote>
  <w:footnote w:id="355">
    <w:p w14:paraId="502F289F" w14:textId="77777777" w:rsidR="00101874" w:rsidRDefault="00000000" w:rsidP="00B35A77">
      <w:pPr>
        <w:pStyle w:val="Footnote"/>
        <w:bidi/>
      </w:pPr>
      <w:r>
        <w:rPr>
          <w:rStyle w:val="ac"/>
          <w:rtl/>
        </w:rPr>
        <w:footnoteRef/>
      </w:r>
      <w:r>
        <w:rPr>
          <w:rtl/>
        </w:rPr>
        <w:t>וחרש ושוטה אינו יכול להפר אף נדרי בתו.</w:t>
      </w:r>
    </w:p>
    <w:p w14:paraId="3C3643FD" w14:textId="77777777" w:rsidR="00101874" w:rsidRDefault="00000000" w:rsidP="00B35A77">
      <w:pPr>
        <w:pStyle w:val="Footnote"/>
        <w:bidi/>
      </w:pPr>
      <w:r>
        <w:rPr>
          <w:rtl/>
        </w:rPr>
        <w:tab/>
        <w:t>וה</w:t>
      </w:r>
      <w:r>
        <w:rPr>
          <w:b/>
          <w:bCs/>
          <w:rtl/>
        </w:rPr>
        <w:t>רמב"ם</w:t>
      </w:r>
      <w:r>
        <w:rPr>
          <w:rtl/>
        </w:rPr>
        <w:t xml:space="preserve"> (יב יד) כתב דקטן אין לו אישות לפיכך אינו מיפר. והאו"ש דייק דל"צ דעת להפר. וביאר דאיירי במופלא הסמוך לאיש, ונחשב דיש לו דעת לענין נדרים, ואף להפרת נדרים. [אבל בחרש גרע מקטן מופלא הסמוך לאיש, דאין נדרו נדר].</w:t>
      </w:r>
    </w:p>
  </w:footnote>
  <w:footnote w:id="356">
    <w:p w14:paraId="08DB0DCA" w14:textId="77777777" w:rsidR="00101874" w:rsidRDefault="00000000" w:rsidP="00B35A77">
      <w:pPr>
        <w:pStyle w:val="Footnote"/>
        <w:bidi/>
      </w:pPr>
      <w:r>
        <w:rPr>
          <w:rStyle w:val="ac"/>
          <w:rtl/>
        </w:rPr>
        <w:footnoteRef/>
      </w:r>
      <w:r>
        <w:rPr>
          <w:rtl/>
        </w:rPr>
        <w:t>וה</w:t>
      </w:r>
      <w:r>
        <w:rPr>
          <w:b/>
          <w:bCs/>
          <w:rtl/>
        </w:rPr>
        <w:t>צפנת פענח</w:t>
      </w:r>
      <w:r>
        <w:rPr>
          <w:rtl/>
        </w:rPr>
        <w:t xml:space="preserve"> (יב יד) חקר האם מיפר לבתו ולאשתו כא', לדעת הרמב"ם לא דמיין להדדי. ואף למסקנא דנתמעט אותה לבדה, לאפוקי בת מינה (ע"ד מש"כ </w:t>
      </w:r>
      <w:r>
        <w:rPr>
          <w:b/>
          <w:bCs/>
          <w:rtl/>
        </w:rPr>
        <w:t>תוס'</w:t>
      </w:r>
      <w:r>
        <w:rPr>
          <w:rtl/>
        </w:rPr>
        <w:t xml:space="preserve"> חולין לב. ד"ה אבל).</w:t>
      </w:r>
    </w:p>
  </w:footnote>
  <w:footnote w:id="357">
    <w:p w14:paraId="56ACBFCB" w14:textId="77777777" w:rsidR="00101874" w:rsidRDefault="00000000" w:rsidP="00B35A77">
      <w:pPr>
        <w:pStyle w:val="Footnote"/>
        <w:bidi/>
      </w:pPr>
      <w:r>
        <w:rPr>
          <w:rStyle w:val="ac"/>
          <w:rtl/>
        </w:rPr>
        <w:footnoteRef/>
      </w:r>
      <w:r>
        <w:rPr>
          <w:rtl/>
        </w:rPr>
        <w:t>וה</w:t>
      </w:r>
      <w:r>
        <w:rPr>
          <w:b/>
          <w:bCs/>
          <w:rtl/>
        </w:rPr>
        <w:t>רש"ש</w:t>
      </w:r>
      <w:r>
        <w:rPr>
          <w:rtl/>
        </w:rPr>
        <w:t xml:space="preserve"> (סוטה ח.) הק' דהתרת נדרים הוה מצוה, ואמאי אין חסרון דאין עושין מצוות חבילות.</w:t>
      </w:r>
    </w:p>
  </w:footnote>
  <w:footnote w:id="358">
    <w:p w14:paraId="3C46BE8A" w14:textId="77777777" w:rsidR="00101874" w:rsidRDefault="00000000" w:rsidP="00B35A77">
      <w:pPr>
        <w:pStyle w:val="Footnote"/>
        <w:bidi/>
      </w:pPr>
      <w:r>
        <w:rPr>
          <w:rStyle w:val="ac"/>
          <w:rtl/>
        </w:rPr>
        <w:footnoteRef/>
      </w:r>
      <w:r>
        <w:rPr>
          <w:rtl/>
        </w:rPr>
        <w:t>וה</w:t>
      </w:r>
      <w:r>
        <w:rPr>
          <w:b/>
          <w:bCs/>
          <w:rtl/>
        </w:rPr>
        <w:t>מג"א</w:t>
      </w:r>
      <w:r>
        <w:rPr>
          <w:rtl/>
        </w:rPr>
        <w:t xml:space="preserve"> (קמז יא) כתב דה</w:t>
      </w:r>
      <w:r>
        <w:rPr>
          <w:b/>
          <w:bCs/>
          <w:rtl/>
        </w:rPr>
        <w:t>רמב"ם</w:t>
      </w:r>
      <w:r>
        <w:rPr>
          <w:rtl/>
        </w:rPr>
        <w:t xml:space="preserve"> פי' להיפך דהאיסור חבילות הוה בבת א' ממש, אבל בזא"ז אסור משום ב' סוטות כא'. ועי"ש ב</w:t>
      </w:r>
      <w:r>
        <w:rPr>
          <w:b/>
          <w:bCs/>
          <w:rtl/>
        </w:rPr>
        <w:t>נו"כ</w:t>
      </w:r>
      <w:r>
        <w:rPr>
          <w:rtl/>
        </w:rPr>
        <w:t>.</w:t>
      </w:r>
    </w:p>
  </w:footnote>
  <w:footnote w:id="359">
    <w:p w14:paraId="01088E47" w14:textId="77777777" w:rsidR="00101874" w:rsidRDefault="00000000" w:rsidP="00B35A77">
      <w:pPr>
        <w:pStyle w:val="Footnote"/>
        <w:bidi/>
      </w:pPr>
      <w:r>
        <w:rPr>
          <w:rStyle w:val="ac"/>
          <w:rtl/>
        </w:rPr>
        <w:footnoteRef/>
      </w:r>
      <w:r>
        <w:rPr>
          <w:rtl/>
        </w:rPr>
        <w:t>ולפ"ז אם היפר נדריה ואח"כ כנסה, תהני הפרה ראשונה, שנתברר דאין סמפון.</w:t>
      </w:r>
    </w:p>
  </w:footnote>
  <w:footnote w:id="360">
    <w:p w14:paraId="4046DA9D" w14:textId="77777777" w:rsidR="00101874" w:rsidRDefault="00000000" w:rsidP="00B35A77">
      <w:pPr>
        <w:pStyle w:val="Footnote"/>
        <w:bidi/>
      </w:pPr>
      <w:r>
        <w:rPr>
          <w:rStyle w:val="ac"/>
          <w:rtl/>
        </w:rPr>
        <w:footnoteRef/>
      </w:r>
      <w:r>
        <w:rPr>
          <w:rtl/>
        </w:rPr>
        <w:t>וכ"כ ה</w:t>
      </w:r>
      <w:r>
        <w:rPr>
          <w:b/>
          <w:bCs/>
          <w:rtl/>
        </w:rPr>
        <w:t>ריטב"א</w:t>
      </w:r>
      <w:r>
        <w:rPr>
          <w:rtl/>
        </w:rPr>
        <w:t xml:space="preserve"> דחשבינן ליה כאשתו. [ושוב כתב דנודרת ע"ד. ומשמע דמ"מ בעינן לטעם דהוה אשתו מדרבנן].</w:t>
      </w:r>
    </w:p>
  </w:footnote>
  <w:footnote w:id="361">
    <w:p w14:paraId="793D81F0" w14:textId="77777777" w:rsidR="00101874" w:rsidRDefault="00000000" w:rsidP="00B35A77">
      <w:pPr>
        <w:pStyle w:val="Footnote"/>
        <w:bidi/>
      </w:pPr>
      <w:r>
        <w:rPr>
          <w:rStyle w:val="ac"/>
          <w:rtl/>
        </w:rPr>
        <w:footnoteRef/>
      </w:r>
      <w:r>
        <w:rPr>
          <w:rtl/>
        </w:rPr>
        <w:t>אך יל"ד דהיא אינה חוששת לסמפון, אלא דחכמים תקנו לחשוש, משום חומרא דאיסורא. ואפשר דאף זה בכלל התקנה.</w:t>
      </w:r>
    </w:p>
  </w:footnote>
  <w:footnote w:id="362">
    <w:p w14:paraId="47AED5BD" w14:textId="77777777" w:rsidR="00101874" w:rsidRDefault="00000000" w:rsidP="00B35A77">
      <w:pPr>
        <w:pStyle w:val="Footnote"/>
        <w:bidi/>
      </w:pPr>
      <w:r>
        <w:rPr>
          <w:rStyle w:val="ac"/>
          <w:rtl/>
        </w:rPr>
        <w:footnoteRef/>
      </w:r>
      <w:r>
        <w:rPr>
          <w:rtl/>
        </w:rPr>
        <w:t>וכן ה</w:t>
      </w:r>
      <w:r>
        <w:rPr>
          <w:b/>
          <w:bCs/>
          <w:rtl/>
        </w:rPr>
        <w:t>רא"ה</w:t>
      </w:r>
      <w:r>
        <w:rPr>
          <w:rtl/>
        </w:rPr>
        <w:t xml:space="preserve"> (בשיטמ"ק כתובות שם) הביא י"א שהגעת זמן כנכנסה לחופה דמי. והרא"ה חלק.</w:t>
      </w:r>
    </w:p>
  </w:footnote>
  <w:footnote w:id="363">
    <w:p w14:paraId="194A8FC0" w14:textId="77777777" w:rsidR="00101874" w:rsidRDefault="00000000" w:rsidP="00B35A77">
      <w:pPr>
        <w:pStyle w:val="Footnote"/>
        <w:bidi/>
      </w:pPr>
      <w:r>
        <w:rPr>
          <w:rStyle w:val="ac"/>
          <w:rtl/>
        </w:rPr>
        <w:footnoteRef/>
      </w:r>
      <w:r>
        <w:rPr>
          <w:rtl/>
        </w:rPr>
        <w:t>וכן ה</w:t>
      </w:r>
      <w:r>
        <w:rPr>
          <w:b/>
          <w:bCs/>
          <w:rtl/>
        </w:rPr>
        <w:t>רשב"א</w:t>
      </w:r>
      <w:r>
        <w:rPr>
          <w:rtl/>
        </w:rPr>
        <w:t xml:space="preserve"> (קידושין ה. ד"ה וכסף) כת' דהיה ס"ד (לגמ' שם) דאינה אוכלת בתרומה מחמת אירוסין אלא מחמת הגעת זמן, כדאמרי' בסוגיין.</w:t>
      </w:r>
    </w:p>
  </w:footnote>
  <w:footnote w:id="364">
    <w:p w14:paraId="5C79754A" w14:textId="77777777" w:rsidR="00101874" w:rsidRDefault="00000000" w:rsidP="00B35A77">
      <w:pPr>
        <w:pStyle w:val="Footnote"/>
        <w:bidi/>
      </w:pPr>
      <w:r>
        <w:rPr>
          <w:rStyle w:val="ac"/>
          <w:rtl/>
        </w:rPr>
        <w:footnoteRef/>
      </w:r>
      <w:r>
        <w:rPr>
          <w:rtl/>
        </w:rPr>
        <w:t>וב</w:t>
      </w:r>
      <w:r>
        <w:rPr>
          <w:b/>
          <w:bCs/>
          <w:rtl/>
        </w:rPr>
        <w:t>ספרי זוטא</w:t>
      </w:r>
      <w:r>
        <w:rPr>
          <w:rtl/>
        </w:rPr>
        <w:t xml:space="preserve"> דריש כל טהור בביתך, דבת ישראל אוכלת בתרומה משעה שהבעל זכאי במעש"י [ובפשוטו הך תנא ס"ל דארוסה אינה אוכלת בתרומה מדאורייתא, אלא משעת נישואין. אך כמה אחרונים נקטו דהוה אסמכתא בעלמא, לאחר שתקנו דארוסה אינה אוכלת בתרומה, וכ"מ באו"ש]. וה</w:t>
      </w:r>
      <w:r>
        <w:rPr>
          <w:b/>
          <w:bCs/>
          <w:rtl/>
        </w:rPr>
        <w:t>או"ש</w:t>
      </w:r>
      <w:r>
        <w:rPr>
          <w:rtl/>
        </w:rPr>
        <w:t xml:space="preserve"> (אישות ספ"י) פי' דנתחדש שאוכלת בתרומה אפי' משעת הגעת זמן, דזכאי במעש"י [וכדעת ה</w:t>
      </w:r>
      <w:r>
        <w:rPr>
          <w:b/>
          <w:bCs/>
          <w:rtl/>
        </w:rPr>
        <w:t>ריטב"א</w:t>
      </w:r>
      <w:r>
        <w:rPr>
          <w:rtl/>
        </w:rPr>
        <w:t xml:space="preserve"> דזכאי במעש"י בהגעת זמן].</w:t>
      </w:r>
    </w:p>
  </w:footnote>
  <w:footnote w:id="365">
    <w:p w14:paraId="3A958F18" w14:textId="77777777" w:rsidR="00101874" w:rsidRDefault="00000000" w:rsidP="00B35A77">
      <w:pPr>
        <w:pStyle w:val="Footnote"/>
        <w:bidi/>
      </w:pPr>
      <w:r>
        <w:rPr>
          <w:rStyle w:val="ac"/>
          <w:rtl/>
        </w:rPr>
        <w:footnoteRef/>
      </w:r>
      <w:r>
        <w:rPr>
          <w:rtl/>
        </w:rPr>
        <w:t>וכ"מ ב</w:t>
      </w:r>
      <w:r>
        <w:rPr>
          <w:b/>
          <w:bCs/>
          <w:rtl/>
        </w:rPr>
        <w:t>תוס' הרא"ש</w:t>
      </w:r>
      <w:r>
        <w:rPr>
          <w:rtl/>
        </w:rPr>
        <w:t xml:space="preserve"> (כתובות צז:) דדמי למגורשת ואינה מגורשת דמעוכבת מחמתו לינשא.</w:t>
      </w:r>
    </w:p>
  </w:footnote>
  <w:footnote w:id="366">
    <w:p w14:paraId="169F6530" w14:textId="77777777" w:rsidR="00101874" w:rsidRDefault="00000000" w:rsidP="00B35A77">
      <w:pPr>
        <w:pStyle w:val="Footnote"/>
        <w:bidi/>
      </w:pPr>
      <w:r>
        <w:rPr>
          <w:rStyle w:val="ac"/>
          <w:rtl/>
        </w:rPr>
        <w:footnoteRef/>
      </w:r>
      <w:r>
        <w:rPr>
          <w:rtl/>
        </w:rPr>
        <w:t>והרא"ש הביא כן מהגמ' (כתובות קז:), וכ"כ ה</w:t>
      </w:r>
      <w:r>
        <w:rPr>
          <w:b/>
          <w:bCs/>
          <w:rtl/>
        </w:rPr>
        <w:t>רא"ה</w:t>
      </w:r>
      <w:r>
        <w:rPr>
          <w:rtl/>
        </w:rPr>
        <w:t xml:space="preserve"> (כתובות קז:).</w:t>
      </w:r>
    </w:p>
  </w:footnote>
  <w:footnote w:id="367">
    <w:p w14:paraId="7BF99144" w14:textId="77777777" w:rsidR="00101874" w:rsidRDefault="00000000" w:rsidP="00B35A77">
      <w:pPr>
        <w:pStyle w:val="Footnote"/>
        <w:bidi/>
      </w:pPr>
      <w:r>
        <w:rPr>
          <w:rStyle w:val="ac"/>
          <w:rtl/>
        </w:rPr>
        <w:footnoteRef/>
      </w:r>
      <w:r>
        <w:rPr>
          <w:rtl/>
        </w:rPr>
        <w:t>ולכאורה מוכח דגדר 'זיקה' בשומרת יבם, דעדיין הוה קנין המת [ולא משום קשר ליבם]. וע' אתוון דאורייתא ח שהאריך בחקירה זו.</w:t>
      </w:r>
    </w:p>
  </w:footnote>
  <w:footnote w:id="368">
    <w:p w14:paraId="3046CBB3" w14:textId="77777777" w:rsidR="00101874" w:rsidRDefault="00000000" w:rsidP="00B35A77">
      <w:pPr>
        <w:pStyle w:val="Footnote"/>
        <w:bidi/>
      </w:pPr>
      <w:r>
        <w:rPr>
          <w:rStyle w:val="ac"/>
          <w:rtl/>
        </w:rPr>
        <w:footnoteRef/>
      </w:r>
      <w:r>
        <w:rPr>
          <w:rtl/>
        </w:rPr>
        <w:t>ונפק"מ היכא דהבעל חלל, והיבם כהן כשר [או להיפך]. ועי"ש.</w:t>
      </w:r>
    </w:p>
  </w:footnote>
  <w:footnote w:id="369">
    <w:p w14:paraId="27015E62" w14:textId="77777777" w:rsidR="00101874" w:rsidRDefault="00000000" w:rsidP="00B35A77">
      <w:pPr>
        <w:pStyle w:val="Footnote"/>
        <w:bidi/>
      </w:pPr>
      <w:r>
        <w:rPr>
          <w:rStyle w:val="ac"/>
          <w:rtl/>
        </w:rPr>
        <w:footnoteRef/>
      </w:r>
      <w:r>
        <w:rPr>
          <w:rtl/>
        </w:rPr>
        <w:t>[וכ"כ ה</w:t>
      </w:r>
      <w:r>
        <w:rPr>
          <w:b/>
          <w:bCs/>
          <w:rtl/>
        </w:rPr>
        <w:t>קובה"ע</w:t>
      </w:r>
      <w:r>
        <w:rPr>
          <w:rtl/>
        </w:rPr>
        <w:t xml:space="preserve"> (מז ח)]. ונתמעטה שומרת יבם דאינה חוזרת לבית אביה [כדאי' יבמות שם], ומש"ה נחשב דקנין המת עדיין קיים.</w:t>
      </w:r>
    </w:p>
  </w:footnote>
  <w:footnote w:id="370">
    <w:p w14:paraId="7A8E8C98" w14:textId="77777777" w:rsidR="00101874" w:rsidRDefault="00000000" w:rsidP="00B35A77">
      <w:pPr>
        <w:pStyle w:val="Footnote"/>
        <w:bidi/>
      </w:pPr>
      <w:r>
        <w:rPr>
          <w:rStyle w:val="ac"/>
          <w:rtl/>
        </w:rPr>
        <w:footnoteRef/>
      </w:r>
      <w:r>
        <w:rPr>
          <w:rtl/>
        </w:rPr>
        <w:t>אך הק' דב</w:t>
      </w:r>
      <w:r>
        <w:rPr>
          <w:b/>
          <w:bCs/>
          <w:rtl/>
        </w:rPr>
        <w:t>תו"כ</w:t>
      </w:r>
      <w:r>
        <w:rPr>
          <w:rtl/>
        </w:rPr>
        <w:t xml:space="preserve"> (אמור ה ו) נתמעט 'בלחמו' יצא מת שאין לו לחם. ועוד הביאו דבלשונות הראשונים הנ"ל משמע דאוכלת אף מחמת היבם, ומשמע דבעי תרוייהו להאכיל. [וע"ע בתוס' הרא"ש כתובות].</w:t>
      </w:r>
    </w:p>
  </w:footnote>
  <w:footnote w:id="371">
    <w:p w14:paraId="49B4AFDC" w14:textId="77777777" w:rsidR="00101874" w:rsidRDefault="00000000" w:rsidP="00B35A77">
      <w:pPr>
        <w:pStyle w:val="Footnote"/>
        <w:bidi/>
      </w:pPr>
      <w:r>
        <w:rPr>
          <w:rStyle w:val="ac"/>
          <w:rtl/>
        </w:rPr>
        <w:footnoteRef/>
      </w:r>
      <w:r>
        <w:rPr>
          <w:rtl/>
        </w:rPr>
        <w:t>עי"ש שהוכיח כן אף מהרמב"ם.</w:t>
      </w:r>
    </w:p>
  </w:footnote>
  <w:footnote w:id="372">
    <w:p w14:paraId="33CB6284" w14:textId="77777777" w:rsidR="00101874" w:rsidRDefault="00000000" w:rsidP="00B35A77">
      <w:pPr>
        <w:pStyle w:val="Footnote"/>
        <w:bidi/>
      </w:pPr>
      <w:r>
        <w:rPr>
          <w:rStyle w:val="ac"/>
          <w:rtl/>
        </w:rPr>
        <w:footnoteRef/>
      </w:r>
      <w:r>
        <w:rPr>
          <w:rtl/>
        </w:rPr>
        <w:t>והגמ' מק' מהיתר חכם, ותי' דאין חכם מתיר אלא בחרטה. [ואף דהחכם פועל ההיתר, מ"מ לא נחשב שהחכם מתיר לבד, כיון דסיבת ההיתר הו' מחמת חרטת הנודר].</w:t>
      </w:r>
    </w:p>
  </w:footnote>
  <w:footnote w:id="373">
    <w:p w14:paraId="1C8F2265" w14:textId="77777777" w:rsidR="00101874" w:rsidRDefault="00000000" w:rsidP="00B35A77">
      <w:pPr>
        <w:pStyle w:val="Footnote"/>
        <w:bidi/>
      </w:pPr>
      <w:r>
        <w:rPr>
          <w:rStyle w:val="ac"/>
          <w:rtl/>
        </w:rPr>
        <w:footnoteRef/>
      </w:r>
      <w:r>
        <w:rPr>
          <w:rtl/>
        </w:rPr>
        <w:t>[וה</w:t>
      </w:r>
      <w:r>
        <w:rPr>
          <w:b/>
          <w:bCs/>
          <w:rtl/>
        </w:rPr>
        <w:t>קוב"ש</w:t>
      </w:r>
      <w:r>
        <w:rPr>
          <w:rtl/>
        </w:rPr>
        <w:t xml:space="preserve"> (ב"ב שסד) הק' דקי"ל כרבנן דלא דרשי' טעמא דקרא]. אבל ב</w:t>
      </w:r>
      <w:r>
        <w:rPr>
          <w:b/>
          <w:bCs/>
          <w:rtl/>
        </w:rPr>
        <w:t>חי' חת"ס</w:t>
      </w:r>
      <w:r>
        <w:rPr>
          <w:rtl/>
        </w:rPr>
        <w:t xml:space="preserve"> (עט) כת' בדעת הרמב"ם דר' פנחס ס"ל כר' שמעון דדרש טעמא דקרא, ולא קי"ל כוותיה. [וכן ה</w:t>
      </w:r>
      <w:r>
        <w:rPr>
          <w:b/>
          <w:bCs/>
          <w:rtl/>
        </w:rPr>
        <w:t>ערול"נ</w:t>
      </w:r>
      <w:r>
        <w:rPr>
          <w:rtl/>
        </w:rPr>
        <w:t xml:space="preserve"> (נדה) העיר דהרמב"ם השמיט דין דמיפר ליתומה קטנה, דס"ל דקאי כר"א, ולא קי"ל כוותיה].</w:t>
      </w:r>
    </w:p>
  </w:footnote>
  <w:footnote w:id="374">
    <w:p w14:paraId="3A273843" w14:textId="77777777" w:rsidR="00101874" w:rsidRDefault="00000000" w:rsidP="00B35A77">
      <w:pPr>
        <w:pStyle w:val="Footnote"/>
        <w:bidi/>
      </w:pPr>
      <w:r>
        <w:rPr>
          <w:rStyle w:val="ac"/>
          <w:rtl/>
        </w:rPr>
        <w:footnoteRef/>
      </w:r>
      <w:r>
        <w:rPr>
          <w:rtl/>
        </w:rPr>
        <w:t>וה</w:t>
      </w:r>
      <w:r>
        <w:rPr>
          <w:b/>
          <w:bCs/>
          <w:rtl/>
        </w:rPr>
        <w:t>תוס' הרא"ש</w:t>
      </w:r>
      <w:r>
        <w:rPr>
          <w:rtl/>
        </w:rPr>
        <w:t xml:space="preserve"> (שם) הוסיף דאפי' בנישואין דרבנן אחרי שקיים אינו יכול להפר. [וצ"ב דבזה ליכא גזיה"כ. ויל"פ דאחרי פרשת התורה אף גדרי האומדנא הוה ע"ד כן].</w:t>
      </w:r>
    </w:p>
  </w:footnote>
  <w:footnote w:id="375">
    <w:p w14:paraId="0DA62554" w14:textId="77777777" w:rsidR="00101874" w:rsidRDefault="00000000" w:rsidP="00B35A77">
      <w:pPr>
        <w:pStyle w:val="Footnote"/>
        <w:bidi/>
      </w:pPr>
      <w:r>
        <w:rPr>
          <w:rStyle w:val="ac"/>
          <w:rtl/>
        </w:rPr>
        <w:footnoteRef/>
      </w:r>
      <w:r>
        <w:rPr>
          <w:rtl/>
        </w:rPr>
        <w:t>ולפ"ז אינו 'טעמא דקרא' [ודין התורה שזה אוסר וזה מתיר], אלא דעי"ז נוצר דנודרת ע"ד, ובדין הוא שיתיר.</w:t>
      </w:r>
    </w:p>
  </w:footnote>
  <w:footnote w:id="376">
    <w:p w14:paraId="39F2C9D4" w14:textId="77777777" w:rsidR="00101874" w:rsidRDefault="00000000" w:rsidP="00B35A77">
      <w:pPr>
        <w:pStyle w:val="Footnote"/>
        <w:bidi/>
      </w:pPr>
      <w:r>
        <w:rPr>
          <w:rStyle w:val="ac"/>
          <w:rtl/>
        </w:rPr>
        <w:footnoteRef/>
      </w:r>
      <w:r>
        <w:rPr>
          <w:rtl/>
        </w:rPr>
        <w:t>וכתב כגון שקידשה אביה שלא מדעתה. וכוונתו כצד דהפרת ארוס בשותפות הוה משום דכל הנודרת ע"ד בעלה נודרת. (וע' מש"כ בזה בהקדמה סו:). אמנם מ"מ לא גרע מקודמין, דארוס מיפר, וביארו האחרונים דנדרה ע"ד מי שיהא ארוס בעתיד.</w:t>
      </w:r>
    </w:p>
  </w:footnote>
  <w:footnote w:id="377">
    <w:p w14:paraId="32359A57" w14:textId="77777777" w:rsidR="00101874" w:rsidRDefault="00000000" w:rsidP="00B35A77">
      <w:pPr>
        <w:pStyle w:val="Footnote"/>
        <w:bidi/>
      </w:pPr>
      <w:r>
        <w:rPr>
          <w:rStyle w:val="ac"/>
          <w:rtl/>
        </w:rPr>
        <w:footnoteRef/>
      </w:r>
      <w:r>
        <w:rPr>
          <w:rtl/>
        </w:rPr>
        <w:t>ועוד תי' ה</w:t>
      </w:r>
      <w:r>
        <w:rPr>
          <w:b/>
          <w:bCs/>
          <w:rtl/>
        </w:rPr>
        <w:t>תוס' הרא"ש</w:t>
      </w:r>
      <w:r>
        <w:rPr>
          <w:rtl/>
        </w:rPr>
        <w:t xml:space="preserve"> (גיטין פג:) דאין אדם מיפר נדרי בניו ובנותיו הגדולים ועבדיו, ואפי' סמוכים על שולחנו. וגלי קרא דכיון דאגידא גביה נודרת ע"ד.</w:t>
      </w:r>
    </w:p>
  </w:footnote>
  <w:footnote w:id="378">
    <w:p w14:paraId="4D6ECAA8" w14:textId="77777777" w:rsidR="00101874" w:rsidRDefault="00000000" w:rsidP="00B35A77">
      <w:pPr>
        <w:pStyle w:val="Footnote"/>
        <w:bidi/>
      </w:pPr>
      <w:r>
        <w:rPr>
          <w:rStyle w:val="ac"/>
          <w:rtl/>
        </w:rPr>
        <w:footnoteRef/>
      </w:r>
      <w:r>
        <w:rPr>
          <w:rtl/>
        </w:rPr>
        <w:t>וה</w:t>
      </w:r>
      <w:r>
        <w:rPr>
          <w:b/>
          <w:bCs/>
          <w:rtl/>
        </w:rPr>
        <w:t>ערול"נ</w:t>
      </w:r>
      <w:r>
        <w:rPr>
          <w:rtl/>
        </w:rPr>
        <w:t xml:space="preserve"> (נדה שם) הביא בשם </w:t>
      </w:r>
      <w:r>
        <w:rPr>
          <w:b/>
          <w:bCs/>
          <w:rtl/>
        </w:rPr>
        <w:t>פסקי תשב"ץ</w:t>
      </w:r>
      <w:r>
        <w:rPr>
          <w:rtl/>
        </w:rPr>
        <w:t xml:space="preserve"> דבכל אשה מהני הפרה אע"פ שאומרת שלא נתכוונה לידור על דעתו. אבל ביתומה קטנה כשאומרת שלא נתכוונה על דעתו אינו יכול להפר.</w:t>
      </w:r>
    </w:p>
  </w:footnote>
  <w:footnote w:id="379">
    <w:p w14:paraId="2E615AB6" w14:textId="77777777" w:rsidR="00101874" w:rsidRDefault="00000000" w:rsidP="00B35A77">
      <w:pPr>
        <w:pStyle w:val="Footnote"/>
        <w:bidi/>
      </w:pPr>
      <w:r>
        <w:rPr>
          <w:rStyle w:val="ac"/>
          <w:rtl/>
        </w:rPr>
        <w:footnoteRef/>
      </w:r>
      <w:r>
        <w:rPr>
          <w:rtl/>
        </w:rPr>
        <w:t>וכדברי הר"ן [והביא את כל דברי הר"ן בשם 'תוס'']. ועפ"ז כתב דצל"ד האם מהני הפרת בעל בנזירות שמשון, או דל"מ כהיתר חכם.</w:t>
      </w:r>
    </w:p>
  </w:footnote>
  <w:footnote w:id="380">
    <w:p w14:paraId="67E1BD20" w14:textId="77777777" w:rsidR="00101874" w:rsidRDefault="00000000" w:rsidP="00B35A77">
      <w:pPr>
        <w:pStyle w:val="Footnote"/>
        <w:bidi/>
      </w:pPr>
      <w:r>
        <w:rPr>
          <w:rStyle w:val="ac"/>
          <w:rtl/>
        </w:rPr>
        <w:footnoteRef/>
      </w:r>
      <w:r>
        <w:rPr>
          <w:rtl/>
        </w:rPr>
        <w:t>ומשמע דאף כשאינה נודרת ע"ד גזיה"כ דהבעל מיפר ולא פלוג [וכמ"ש הריטב"א גיטין ע' בסמוך]. ולא איכפת לן דזה אוסר וזה מתיר, דהוה בתורת לא פלוג. [ועוד י"ל דהתורה קבעה גדר דהיא ברשותו לענין נדרים, ועי"ז הוה כנדר על תנאי. ואף כשאומרת שאינה נודרת ע"ד, גדר הדין דהוה ברשותו].</w:t>
      </w:r>
    </w:p>
  </w:footnote>
  <w:footnote w:id="381">
    <w:p w14:paraId="5A2159A1" w14:textId="77777777" w:rsidR="00101874" w:rsidRDefault="00000000" w:rsidP="00B35A77">
      <w:pPr>
        <w:pStyle w:val="Footnote"/>
        <w:bidi/>
      </w:pPr>
      <w:r>
        <w:rPr>
          <w:rStyle w:val="ac"/>
          <w:rtl/>
        </w:rPr>
        <w:footnoteRef/>
      </w:r>
      <w:r>
        <w:rPr>
          <w:rtl/>
        </w:rPr>
        <w:t>וה</w:t>
      </w:r>
      <w:r>
        <w:rPr>
          <w:b/>
          <w:bCs/>
          <w:rtl/>
        </w:rPr>
        <w:t>אחרונים</w:t>
      </w:r>
      <w:r>
        <w:rPr>
          <w:rtl/>
        </w:rPr>
        <w:t xml:space="preserve"> הביאו דמבואר כאן דאמרי' לא פלוג בדאורייתא, וציינו כעי"ז כמה מקומות.</w:t>
      </w:r>
    </w:p>
  </w:footnote>
  <w:footnote w:id="382">
    <w:p w14:paraId="4C7849A2" w14:textId="77777777" w:rsidR="00101874" w:rsidRDefault="00000000" w:rsidP="00B35A77">
      <w:pPr>
        <w:pStyle w:val="Footnote"/>
        <w:bidi/>
      </w:pPr>
      <w:r>
        <w:rPr>
          <w:rStyle w:val="ac"/>
          <w:rtl/>
        </w:rPr>
        <w:footnoteRef/>
      </w:r>
      <w:r>
        <w:rPr>
          <w:rtl/>
        </w:rPr>
        <w:t>וכתב דאפי' נודרת ע"ד רבים הבעל מיפר [וכמ"ש תוס' גיטין שם], דאין לה כח לעקור דעת הבעל.</w:t>
      </w:r>
    </w:p>
  </w:footnote>
  <w:footnote w:id="383">
    <w:p w14:paraId="3DADA504" w14:textId="77777777" w:rsidR="00101874" w:rsidRDefault="00000000" w:rsidP="00B35A77">
      <w:pPr>
        <w:pStyle w:val="Footnote"/>
        <w:bidi/>
      </w:pPr>
      <w:r>
        <w:rPr>
          <w:rStyle w:val="ac"/>
          <w:rtl/>
        </w:rPr>
        <w:footnoteRef/>
      </w:r>
      <w:r>
        <w:rPr>
          <w:rtl/>
        </w:rPr>
        <w:t>וכתב ואפשר אפי' יבטל הבעל דעתו ויתן לה רשות לידור על דעת אחרים אינו מועיל, כיון דסתם אשה נודרת על דעת בעלה, ותלה הכתוב הפרה בבעל. ויכול הבעל לחזור בו ממה שנתן לה רשות, ואינו דומה כמו קיים ליכי. [ומבואר שדן דמהני רשות הבעל, ומשמע דתליא בדידיה לעכב 'זכות הפרתה' שתידור על דעתו. ומשמע דקמ"ל דקודם שנדרה הוה בגדר 'חזרה', דעדיין לא נתקיים הנדר].</w:t>
      </w:r>
    </w:p>
  </w:footnote>
  <w:footnote w:id="384">
    <w:p w14:paraId="49A06A23" w14:textId="77777777" w:rsidR="00101874" w:rsidRDefault="00000000" w:rsidP="00B35A77">
      <w:pPr>
        <w:pStyle w:val="Footnote"/>
        <w:bidi/>
      </w:pPr>
      <w:r>
        <w:rPr>
          <w:rStyle w:val="ac"/>
          <w:rtl/>
        </w:rPr>
        <w:footnoteRef/>
      </w:r>
      <w:r>
        <w:rPr>
          <w:rtl/>
        </w:rPr>
        <w:t>וה</w:t>
      </w:r>
      <w:r>
        <w:rPr>
          <w:b/>
          <w:bCs/>
          <w:rtl/>
        </w:rPr>
        <w:t>רש"ש</w:t>
      </w:r>
      <w:r>
        <w:rPr>
          <w:rtl/>
        </w:rPr>
        <w:t xml:space="preserve"> (לקמן צ) כתב דהיכא דאפקעינהו רבנן לקידושיה י"ל דמהני מה שהיפר לה אתמול נדריה, דסוף סוף נודרת על דעתו. וי"ל דאף רבנן מודו בכה"ג.</w:t>
      </w:r>
    </w:p>
  </w:footnote>
  <w:footnote w:id="385">
    <w:p w14:paraId="2A1498D5" w14:textId="77777777" w:rsidR="00101874" w:rsidRDefault="00000000" w:rsidP="00B35A77">
      <w:pPr>
        <w:pStyle w:val="Footnote"/>
        <w:bidi/>
      </w:pPr>
      <w:r>
        <w:rPr>
          <w:rStyle w:val="ac"/>
          <w:rtl/>
        </w:rPr>
        <w:footnoteRef/>
      </w:r>
      <w:r>
        <w:rPr>
          <w:rtl/>
        </w:rPr>
        <w:t>ואף ארוסה שניזונת משלו, אמדו דעתה דאינה נודרת על דעתו. [ודוקא לאחר נישואין סומכת על דברי בעלה].</w:t>
      </w:r>
    </w:p>
  </w:footnote>
  <w:footnote w:id="386">
    <w:p w14:paraId="7337EE3B" w14:textId="77777777" w:rsidR="00101874" w:rsidRDefault="00000000" w:rsidP="00B35A77">
      <w:pPr>
        <w:pStyle w:val="Footnote"/>
        <w:bidi/>
      </w:pPr>
      <w:r>
        <w:rPr>
          <w:rStyle w:val="ac"/>
          <w:rtl/>
        </w:rPr>
        <w:footnoteRef/>
      </w:r>
      <w:r>
        <w:rPr>
          <w:rtl/>
        </w:rPr>
        <w:t>ויל"ד דבמשנה איירי דוקא היכא דבי"ד חייבו, בהגעת זמן, ואמרי' דמייחד דוכתא [וכ"ש לצד דהוה נישואין במקצת]. [ויל"ד האם כה"ג אוכלת בתרומה למשנה ראש']. ומ"מ משמע בירושלמי דתליא במעשה הקידושין, אבל אם נתחייב אח"כ ל"מ.</w:t>
      </w:r>
    </w:p>
  </w:footnote>
  <w:footnote w:id="387">
    <w:p w14:paraId="43BB38E2" w14:textId="77777777" w:rsidR="00101874" w:rsidRDefault="00000000" w:rsidP="00B35A77">
      <w:pPr>
        <w:pStyle w:val="Footnote"/>
        <w:bidi/>
      </w:pPr>
      <w:r>
        <w:rPr>
          <w:rStyle w:val="ac"/>
          <w:rtl/>
        </w:rPr>
        <w:footnoteRef/>
      </w:r>
      <w:r>
        <w:rPr>
          <w:rtl/>
        </w:rPr>
        <w:t>ויל"ד לפ"ז הנודר על דעת חבירו האם נימא דמיגז גייז, או דהוה ככל תנאי דנעקר למפרע.</w:t>
      </w:r>
    </w:p>
  </w:footnote>
  <w:footnote w:id="388">
    <w:p w14:paraId="0081FBDD" w14:textId="77777777" w:rsidR="00101874" w:rsidRDefault="00000000" w:rsidP="00B35A77">
      <w:pPr>
        <w:pStyle w:val="Footnote"/>
        <w:bidi/>
      </w:pPr>
      <w:r>
        <w:rPr>
          <w:rStyle w:val="ac"/>
          <w:rtl/>
        </w:rPr>
        <w:footnoteRef/>
      </w:r>
      <w:r>
        <w:rPr>
          <w:rtl/>
        </w:rPr>
        <w:t>וה</w:t>
      </w:r>
      <w:r>
        <w:rPr>
          <w:b/>
          <w:bCs/>
          <w:rtl/>
        </w:rPr>
        <w:t>ריב"ש</w:t>
      </w:r>
      <w:r>
        <w:rPr>
          <w:rtl/>
        </w:rPr>
        <w:t xml:space="preserve"> (קפה) דן בזה, וכתב דהיכא דאומר שנתכוון לכך, נאמן לפרש דבריו, כדלעיל יח: דפירושן להקל.</w:t>
      </w:r>
    </w:p>
  </w:footnote>
  <w:footnote w:id="389">
    <w:p w14:paraId="15A804E3" w14:textId="77777777" w:rsidR="00101874" w:rsidRDefault="00000000" w:rsidP="00B35A77">
      <w:pPr>
        <w:pStyle w:val="Footnote"/>
        <w:bidi/>
      </w:pPr>
      <w:r>
        <w:rPr>
          <w:rStyle w:val="ac"/>
          <w:rtl/>
        </w:rPr>
        <w:footnoteRef/>
      </w:r>
      <w:r>
        <w:rPr>
          <w:rtl/>
        </w:rPr>
        <w:t>אלא דכתב דכיון דנהגו כן, הוה כמי שהחרימו ע"ד המנהג, ומתחילה החרימו עד שעה שימחלו</w:t>
      </w:r>
    </w:p>
  </w:footnote>
  <w:footnote w:id="390">
    <w:p w14:paraId="69D02366" w14:textId="77777777" w:rsidR="00101874" w:rsidRDefault="00000000" w:rsidP="00B35A77">
      <w:pPr>
        <w:pStyle w:val="Footnote"/>
        <w:bidi/>
      </w:pPr>
      <w:r>
        <w:rPr>
          <w:rStyle w:val="ac"/>
          <w:rtl/>
        </w:rPr>
        <w:footnoteRef/>
      </w:r>
      <w:r>
        <w:rPr>
          <w:rtl/>
        </w:rPr>
        <w:t>אבל ב</w:t>
      </w:r>
      <w:r>
        <w:rPr>
          <w:b/>
          <w:bCs/>
          <w:rtl/>
        </w:rPr>
        <w:t>שו"ת הרשב"א</w:t>
      </w:r>
      <w:r>
        <w:rPr>
          <w:rtl/>
        </w:rPr>
        <w:t xml:space="preserve"> (ד שי) כתב דל"מ היתר חרמי קהל, אא"כ הוה כאילו התנו שינהגו כן עד שיתירוהו. וכענין שאמרו דבר"פ דנודרת על דעת בעלה. [ומשמע דהפרת בעל הוה כמתנה דהוה נדר 'עד שיקפיד' וע' לעיל].</w:t>
      </w:r>
    </w:p>
  </w:footnote>
  <w:footnote w:id="391">
    <w:p w14:paraId="70EAE877" w14:textId="77777777" w:rsidR="00101874" w:rsidRDefault="00000000" w:rsidP="00B35A77">
      <w:pPr>
        <w:pStyle w:val="Footnote"/>
        <w:bidi/>
      </w:pPr>
      <w:r>
        <w:rPr>
          <w:rStyle w:val="ac"/>
          <w:rtl/>
        </w:rPr>
        <w:footnoteRef/>
      </w:r>
      <w:r>
        <w:rPr>
          <w:rtl/>
        </w:rPr>
        <w:t>אבל לצד דעיקר הפרה מגזיה"כ, אלא דמהני אומדנא באופן שלא חל פרשת התורה, י"ל דהפרת יתומה והגעת זמן מהני למפרע.</w:t>
      </w:r>
    </w:p>
  </w:footnote>
  <w:footnote w:id="392">
    <w:p w14:paraId="7EE50EAB" w14:textId="77777777" w:rsidR="00101874" w:rsidRDefault="00000000" w:rsidP="00B35A77">
      <w:pPr>
        <w:pStyle w:val="Footnote"/>
        <w:bidi/>
      </w:pPr>
      <w:r>
        <w:rPr>
          <w:rStyle w:val="ac"/>
          <w:rtl/>
        </w:rPr>
        <w:footnoteRef/>
      </w:r>
      <w:r>
        <w:rPr>
          <w:rtl/>
        </w:rPr>
        <w:t>והאיך מהני לעקור מכאן ולהבא, דאי דעתה להיות נזירה אפי' יום א' האיך תהני קפידת הבעל מכאן ולהבא.</w:t>
      </w:r>
    </w:p>
  </w:footnote>
  <w:footnote w:id="393">
    <w:p w14:paraId="3470B6A0" w14:textId="77777777" w:rsidR="00101874" w:rsidRDefault="00000000" w:rsidP="00B35A77">
      <w:pPr>
        <w:pStyle w:val="Footnote"/>
        <w:bidi/>
      </w:pPr>
      <w:r>
        <w:rPr>
          <w:rStyle w:val="ac"/>
          <w:rtl/>
        </w:rPr>
        <w:footnoteRef/>
      </w:r>
      <w:r>
        <w:rPr>
          <w:rtl/>
        </w:rPr>
        <w:t>וה</w:t>
      </w:r>
      <w:r>
        <w:rPr>
          <w:b/>
          <w:bCs/>
          <w:rtl/>
        </w:rPr>
        <w:t>קובה"ע</w:t>
      </w:r>
      <w:r>
        <w:rPr>
          <w:rtl/>
        </w:rPr>
        <w:t xml:space="preserve"> (כו ג, וקוב"ש ב"ב קסד) חידש דדוקא בשאר נדרים בעינן לטעם דנודרת על דעתו, שלא יהא זה אוסר וזה מתיר. אבל גדר נזירות הוא חלות על החפץ, והאיסורין חלין ממילא. ולא נחשב שהיא אסרה, ולכן מהני התיר דידיה מגזיה"כ.</w:t>
      </w:r>
    </w:p>
    <w:p w14:paraId="631ADF61" w14:textId="77777777" w:rsidR="00101874" w:rsidRDefault="00000000" w:rsidP="00B35A77">
      <w:pPr>
        <w:pStyle w:val="Footnote"/>
        <w:bidi/>
      </w:pPr>
      <w:r>
        <w:rPr>
          <w:rtl/>
        </w:rPr>
        <w:tab/>
        <w:t>אך שוב הק' דמ"מ באשתו קטנה והגעת זמן ושומר"י האיך יפר נזירותה. וצ"ע.</w:t>
      </w:r>
    </w:p>
  </w:footnote>
  <w:footnote w:id="394">
    <w:p w14:paraId="18F8827A" w14:textId="77777777" w:rsidR="00101874" w:rsidRDefault="00000000" w:rsidP="00B35A77">
      <w:pPr>
        <w:pStyle w:val="Footnote"/>
        <w:bidi/>
      </w:pPr>
      <w:r>
        <w:rPr>
          <w:rStyle w:val="ac"/>
          <w:rtl/>
        </w:rPr>
        <w:footnoteRef/>
      </w:r>
      <w:r>
        <w:rPr>
          <w:rtl/>
        </w:rPr>
        <w:t>אלא דאיסור זו הוה משום גזיה"כ, ולא משום עיקר נדרה. ומש"ה לא נחשב זה אוסר וזה מתיר.</w:t>
      </w:r>
    </w:p>
  </w:footnote>
  <w:footnote w:id="395">
    <w:p w14:paraId="10B24DED" w14:textId="77777777" w:rsidR="00101874" w:rsidRDefault="00000000" w:rsidP="00B35A77">
      <w:pPr>
        <w:pStyle w:val="Footnote"/>
        <w:bidi/>
      </w:pPr>
      <w:r>
        <w:rPr>
          <w:rStyle w:val="ac"/>
          <w:rtl/>
        </w:rPr>
        <w:footnoteRef/>
      </w:r>
      <w:r>
        <w:rPr>
          <w:rtl/>
        </w:rPr>
        <w:t>וה</w:t>
      </w:r>
      <w:r>
        <w:rPr>
          <w:b/>
          <w:bCs/>
          <w:rtl/>
        </w:rPr>
        <w:t>קובה"ע</w:t>
      </w:r>
      <w:r>
        <w:rPr>
          <w:rtl/>
        </w:rPr>
        <w:t xml:space="preserve"> (בסוגריים) כתב דאולי השתא דנתחדש פרשת הפרה, כיון דלא מיחה כגדרי הפסוק, אמרי' דגלי דלא איכפת ליה. [ויל"ד באופן שאינו יודע דיני הפרה. ואפשר דהוה גזיה"כ דבעי לשון הפרה, דהתורה קבעה צורה למחאה, ולא פלוג בדאורייתא]. עכ"פ מסתבר דבהגעת זמן וקידושי מיאון אי"צ לשון הפרה.</w:t>
      </w:r>
    </w:p>
  </w:footnote>
  <w:footnote w:id="396">
    <w:p w14:paraId="23643B24" w14:textId="77777777" w:rsidR="00101874" w:rsidRDefault="00000000" w:rsidP="00B35A77">
      <w:pPr>
        <w:pStyle w:val="Footnote"/>
        <w:bidi/>
      </w:pPr>
      <w:r>
        <w:rPr>
          <w:rStyle w:val="ac"/>
          <w:rtl/>
        </w:rPr>
        <w:footnoteRef/>
      </w:r>
      <w:r>
        <w:rPr>
          <w:rtl/>
        </w:rPr>
        <w:t>וכן פי' ה</w:t>
      </w:r>
      <w:r>
        <w:rPr>
          <w:b/>
          <w:bCs/>
          <w:rtl/>
        </w:rPr>
        <w:t>יש"ש</w:t>
      </w:r>
      <w:r>
        <w:rPr>
          <w:rtl/>
        </w:rPr>
        <w:t xml:space="preserve"> (כתובות מח והרש"ש לעיל) את דברי רש"י (שם) דחיישינן לסמפון אף לענין הפרת נדרים. [וזה יתכן רק לסברת הר"ן, דלדעת שא"ר מ"מ נודרת על דעתו. ואפשר דכיון דאם תדע דהיה טעות לא תידור ע"ד].</w:t>
      </w:r>
    </w:p>
  </w:footnote>
  <w:footnote w:id="397">
    <w:p w14:paraId="573D96D7" w14:textId="77777777" w:rsidR="00101874" w:rsidRDefault="00000000" w:rsidP="00B35A77">
      <w:pPr>
        <w:pStyle w:val="Footnote"/>
        <w:bidi/>
      </w:pPr>
      <w:r>
        <w:rPr>
          <w:rStyle w:val="ac"/>
          <w:rtl/>
        </w:rPr>
        <w:footnoteRef/>
      </w:r>
      <w:r>
        <w:rPr>
          <w:rtl/>
        </w:rPr>
        <w:t>ועפ"ז נקט ה</w:t>
      </w:r>
      <w:r>
        <w:rPr>
          <w:b/>
          <w:bCs/>
          <w:rtl/>
        </w:rPr>
        <w:t>קובה"ע</w:t>
      </w:r>
      <w:r>
        <w:rPr>
          <w:rtl/>
        </w:rPr>
        <w:t xml:space="preserve"> דה"ה באופן דע"פ דין הוה בעלה, אלא שהיא סבורה שאינו בעלה אינה נודרת ע"ד, ולא חל הגזיה"כ. [ולא אמרי' לא פלוג, כיון דגדר הגזיה"כ על מי שמתנהג כבעל, ולא מי שהוא בעל ע"פ דין. ויל"ד בזה].</w:t>
      </w:r>
    </w:p>
  </w:footnote>
  <w:footnote w:id="398">
    <w:p w14:paraId="70D089DF" w14:textId="77777777" w:rsidR="00101874" w:rsidRDefault="00000000" w:rsidP="00B35A77">
      <w:pPr>
        <w:pStyle w:val="Footnote"/>
        <w:bidi/>
      </w:pPr>
      <w:r>
        <w:rPr>
          <w:rStyle w:val="ac"/>
          <w:rtl/>
        </w:rPr>
        <w:footnoteRef/>
      </w:r>
      <w:r>
        <w:rPr>
          <w:rtl/>
        </w:rPr>
        <w:t>ובפשוטו ע"י מיאון נעקר האישות למפרע, וכאילו לא היתה אשתו מעולם. [וכ"מ בתוס' כתובות לה:]. אבל ה</w:t>
      </w:r>
      <w:r>
        <w:rPr>
          <w:b/>
          <w:bCs/>
          <w:rtl/>
        </w:rPr>
        <w:t>גר"ח</w:t>
      </w:r>
      <w:r>
        <w:rPr>
          <w:rtl/>
        </w:rPr>
        <w:t xml:space="preserve"> (אישות ב ט בסופו) חידש דאף דנעקר למפרע, מ"מ זכות מזונות שחל קודם המיאון לא נעקר, דל"מ העקירה כלפי הנישואין שהיו בשעתן. [ועפ"ז י"ל דאף הפרת הנדרים שהיה בשעתו לא יעקר].</w:t>
      </w:r>
    </w:p>
  </w:footnote>
  <w:footnote w:id="399">
    <w:p w14:paraId="0B463311" w14:textId="77777777" w:rsidR="00101874" w:rsidRDefault="00000000" w:rsidP="00B35A77">
      <w:pPr>
        <w:pStyle w:val="Footnote"/>
        <w:bidi/>
      </w:pPr>
      <w:r>
        <w:rPr>
          <w:rStyle w:val="ac"/>
          <w:rtl/>
        </w:rPr>
        <w:footnoteRef/>
      </w:r>
      <w:r>
        <w:rPr>
          <w:rtl/>
        </w:rPr>
        <w:t>[ומסתבר דכה"ג יאסר מדרבנן. אבל משמע ברע"א דאסור מדאורייתא, דבתנאי הזה אינה נודרת על דעתו].</w:t>
      </w:r>
    </w:p>
  </w:footnote>
  <w:footnote w:id="400">
    <w:p w14:paraId="1F21BAD1" w14:textId="77777777" w:rsidR="00101874" w:rsidRDefault="00000000" w:rsidP="00B35A77">
      <w:pPr>
        <w:pStyle w:val="Footnote"/>
        <w:bidi/>
      </w:pPr>
      <w:r>
        <w:rPr>
          <w:rStyle w:val="ac"/>
          <w:rtl/>
        </w:rPr>
        <w:footnoteRef/>
      </w:r>
      <w:r>
        <w:rPr>
          <w:rtl/>
        </w:rPr>
        <w:t>והגמ' (יבמות כט: הו' בר"ן עד: בסוה"ע) מק' דא"כ הול"ל יפרו, ו'יפר' קתני.</w:t>
      </w:r>
    </w:p>
  </w:footnote>
  <w:footnote w:id="401">
    <w:p w14:paraId="6C089AC5" w14:textId="77777777" w:rsidR="00101874" w:rsidRDefault="00000000" w:rsidP="00B35A77">
      <w:pPr>
        <w:pStyle w:val="Footnote"/>
        <w:bidi/>
      </w:pPr>
      <w:r>
        <w:rPr>
          <w:rStyle w:val="ac"/>
          <w:rtl/>
        </w:rPr>
        <w:footnoteRef/>
      </w:r>
      <w:r>
        <w:rPr>
          <w:rtl/>
        </w:rPr>
        <w:t>דאי נשאת ויצאת מרשות אביה שוב אינו מיפר.</w:t>
      </w:r>
    </w:p>
  </w:footnote>
  <w:footnote w:id="402">
    <w:p w14:paraId="21267646" w14:textId="77777777" w:rsidR="00101874" w:rsidRDefault="00000000" w:rsidP="00B35A77">
      <w:pPr>
        <w:pStyle w:val="Footnote"/>
        <w:bidi/>
      </w:pPr>
      <w:r>
        <w:rPr>
          <w:rStyle w:val="ac"/>
          <w:rtl/>
        </w:rPr>
        <w:footnoteRef/>
      </w:r>
      <w:r>
        <w:rPr>
          <w:rtl/>
        </w:rPr>
        <w:t xml:space="preserve">[וכה"ק התוס' רא"ש יבמות כט:]. ובס' </w:t>
      </w:r>
      <w:r>
        <w:rPr>
          <w:b/>
          <w:bCs/>
          <w:rtl/>
        </w:rPr>
        <w:t>אהל</w:t>
      </w:r>
      <w:r>
        <w:rPr>
          <w:rtl/>
        </w:rPr>
        <w:t xml:space="preserve"> </w:t>
      </w:r>
      <w:r>
        <w:rPr>
          <w:b/>
          <w:bCs/>
          <w:rtl/>
        </w:rPr>
        <w:t>דוד</w:t>
      </w:r>
      <w:r>
        <w:rPr>
          <w:rtl/>
        </w:rPr>
        <w:t xml:space="preserve"> (יבמות כט:) תי' דע"י זיקה הוה אישות דרבנן, ומש"ה אמרי' דכל הנודרת על דעתו בעלה נודרת. כדאמרי' גבי קטנה, וכן בסמוך בעמד בדין. [וה"נ אמרי' למ"ד יש זיקה, ואף דאינו חייב במזונותיה]. וה</w:t>
      </w:r>
      <w:r>
        <w:rPr>
          <w:b/>
          <w:bCs/>
          <w:rtl/>
        </w:rPr>
        <w:t>אחרונים</w:t>
      </w:r>
      <w:r>
        <w:rPr>
          <w:rtl/>
        </w:rPr>
        <w:t xml:space="preserve"> הק' דמשמע דנתחדש הך סברא רק בהמשך הגמ'. [ועוד צ"ע א"כ אמאי תלי במח' דזיקה לענין איסור קרובים].</w:t>
      </w:r>
    </w:p>
  </w:footnote>
  <w:footnote w:id="403">
    <w:p w14:paraId="5B9414E6" w14:textId="77777777" w:rsidR="00101874" w:rsidRDefault="00000000" w:rsidP="00B35A77">
      <w:pPr>
        <w:pStyle w:val="Footnote"/>
        <w:bidi/>
      </w:pPr>
      <w:r>
        <w:rPr>
          <w:rStyle w:val="ac"/>
          <w:rtl/>
        </w:rPr>
        <w:footnoteRef/>
      </w:r>
      <w:r>
        <w:rPr>
          <w:rtl/>
        </w:rPr>
        <w:t>כדאמרי' בגמ' (יבמות כט:) דשומרת יבם [ואפי' מאמר לבי"ש] גריעה מארוסה [וע"ע בע"ב].</w:t>
      </w:r>
    </w:p>
  </w:footnote>
  <w:footnote w:id="404">
    <w:p w14:paraId="5AF2A19B" w14:textId="77777777" w:rsidR="00101874" w:rsidRDefault="00000000" w:rsidP="00B35A77">
      <w:pPr>
        <w:pStyle w:val="Footnote"/>
        <w:bidi/>
      </w:pPr>
      <w:r>
        <w:rPr>
          <w:rStyle w:val="ac"/>
          <w:rtl/>
        </w:rPr>
        <w:footnoteRef/>
      </w:r>
      <w:r>
        <w:rPr>
          <w:rtl/>
        </w:rPr>
        <w:t>דמבואר דע"י זיקה לחוד בסוגיין דמיפר לבד [בלא שותפות האב], ועדיף מארוסה. [וכקו' הר"ן]. ואילו בגמ' (יבמות כט: הנ"ל) מבואר דגרע מאירוסין.</w:t>
      </w:r>
    </w:p>
  </w:footnote>
  <w:footnote w:id="405">
    <w:p w14:paraId="292EA049" w14:textId="77777777" w:rsidR="00101874" w:rsidRDefault="00000000" w:rsidP="00B35A77">
      <w:pPr>
        <w:pStyle w:val="Footnote"/>
        <w:bidi/>
      </w:pPr>
      <w:r>
        <w:rPr>
          <w:rStyle w:val="ac"/>
          <w:rtl/>
        </w:rPr>
        <w:footnoteRef/>
      </w:r>
      <w:r>
        <w:rPr>
          <w:rtl/>
        </w:rPr>
        <w:t>ובהפרת נדרים סגי בקנין. [וצ"ב אמאי הפרת נדרים לא בעי גדרי קורבא ואישות, ואמאי תידור על דעתו. ואפשר דבזה פליגי שא"ר].</w:t>
      </w:r>
    </w:p>
  </w:footnote>
  <w:footnote w:id="406">
    <w:p w14:paraId="7CC7D659" w14:textId="77777777" w:rsidR="00101874" w:rsidRDefault="00000000" w:rsidP="00B35A77">
      <w:pPr>
        <w:pStyle w:val="Footnote"/>
        <w:bidi/>
      </w:pPr>
      <w:r>
        <w:rPr>
          <w:rStyle w:val="ac"/>
          <w:rtl/>
        </w:rPr>
        <w:footnoteRef/>
      </w:r>
      <w:r>
        <w:rPr>
          <w:rtl/>
        </w:rPr>
        <w:t>והביאו כעין חילוק זה מש"כ ה</w:t>
      </w:r>
      <w:r>
        <w:rPr>
          <w:b/>
          <w:bCs/>
          <w:rtl/>
        </w:rPr>
        <w:t>גר"ח</w:t>
      </w:r>
      <w:r>
        <w:rPr>
          <w:rtl/>
        </w:rPr>
        <w:t xml:space="preserve"> (אישות ז טז) דהמקדש עובר [אף לצד דחל קידושין מעכשיו] נגמר הקידושין מיד, אלא כיון דעובר לא הוה 'אשה', לא נחשב דין 'מתקדשת'. ולא חל איסור קרובים.</w:t>
      </w:r>
    </w:p>
  </w:footnote>
  <w:footnote w:id="407">
    <w:p w14:paraId="19771FA0" w14:textId="77777777" w:rsidR="00101874" w:rsidRDefault="00000000" w:rsidP="00B35A77">
      <w:pPr>
        <w:pStyle w:val="Footnote"/>
        <w:bidi/>
      </w:pPr>
      <w:r>
        <w:rPr>
          <w:rStyle w:val="ac"/>
          <w:rtl/>
        </w:rPr>
        <w:footnoteRef/>
      </w:r>
      <w:r>
        <w:rPr>
          <w:rtl/>
        </w:rPr>
        <w:t>ו</w:t>
      </w:r>
      <w:r>
        <w:rPr>
          <w:b/>
          <w:bCs/>
          <w:rtl/>
        </w:rPr>
        <w:t>רש"י</w:t>
      </w:r>
      <w:r>
        <w:rPr>
          <w:rtl/>
        </w:rPr>
        <w:t xml:space="preserve"> (יבמות כט:) נקט הלשון זיקה ככנוסה. אך </w:t>
      </w:r>
      <w:r>
        <w:rPr>
          <w:b/>
          <w:bCs/>
          <w:rtl/>
        </w:rPr>
        <w:t>רש"י</w:t>
      </w:r>
      <w:r>
        <w:rPr>
          <w:rtl/>
        </w:rPr>
        <w:t xml:space="preserve"> בכ"מ (שם יז: ועוד) תפס הלשון הזה אף לענין איסור קרובים דרבנן. ולא נתכוון לדעת ר' אושעיא.</w:t>
      </w:r>
    </w:p>
  </w:footnote>
  <w:footnote w:id="408">
    <w:p w14:paraId="0A050A61" w14:textId="77777777" w:rsidR="00101874" w:rsidRDefault="00000000" w:rsidP="00B35A77">
      <w:pPr>
        <w:pStyle w:val="Footnote"/>
        <w:bidi/>
      </w:pPr>
      <w:r>
        <w:rPr>
          <w:rStyle w:val="ac"/>
          <w:rtl/>
        </w:rPr>
        <w:footnoteRef/>
      </w:r>
      <w:r>
        <w:rPr>
          <w:rtl/>
        </w:rPr>
        <w:t>ודלא כרש"י וכל הראשונים שדימו למח' (שם יז:).</w:t>
      </w:r>
    </w:p>
  </w:footnote>
  <w:footnote w:id="409">
    <w:p w14:paraId="7E6BE920" w14:textId="77777777" w:rsidR="00101874" w:rsidRDefault="00000000" w:rsidP="00B35A77">
      <w:pPr>
        <w:pStyle w:val="Footnote"/>
        <w:bidi/>
      </w:pPr>
      <w:r>
        <w:rPr>
          <w:rStyle w:val="ac"/>
          <w:rtl/>
        </w:rPr>
        <w:footnoteRef/>
      </w:r>
      <w:r>
        <w:rPr>
          <w:rtl/>
        </w:rPr>
        <w:t>דאף למ"ד יש זיקה לא אלים מארוסה [דלהך תי' ל"ל זיקה 'ככנוסה', להחשב כנשואה].</w:t>
      </w:r>
    </w:p>
    <w:p w14:paraId="0CDB722E" w14:textId="77777777" w:rsidR="00101874" w:rsidRDefault="00000000" w:rsidP="00B35A77">
      <w:pPr>
        <w:pStyle w:val="Footnote"/>
        <w:bidi/>
      </w:pPr>
      <w:r>
        <w:rPr>
          <w:rtl/>
        </w:rPr>
        <w:tab/>
        <w:t>{ועפ"ז היה אפ"ל דזיקה דרבנן, ומיפר נדריה בשותפות (וכמ"ש בתוס' ר"פ), דהא איסור קרובות זקוקתו הוה דרבנן [וכמ"ש הראשונים יבמות כו: לחלוק על הר"ח]. אבל משמע מדברי הר"ן (לקמן עה.) דמ"ד דס"ל יש זיקה ע"כ מיפר נדריה [עכ"פ בשותפות].</w:t>
      </w:r>
    </w:p>
    <w:p w14:paraId="59B8046F" w14:textId="77777777" w:rsidR="00101874" w:rsidRDefault="00000000" w:rsidP="00B35A77">
      <w:pPr>
        <w:pStyle w:val="Footnote"/>
        <w:bidi/>
      </w:pPr>
      <w:r>
        <w:rPr>
          <w:rtl/>
        </w:rPr>
        <w:tab/>
        <w:t>אמנם הר"ן (לקמן עה.) הק' דכיון דקי"ל יש זיקה [לאיסור קרובים] אמאי אינו מיפר נדריה [ותי' משום דאינה 'גמורה' לאישה, וכתוס' יבמות שם]. וע"כ היינו בשותפות, דודאי לא קי"ל דזיקה ככנוסה. ומבואר בדברי הר"ן כמ"ש האחרונים דלמ"ד יש זיקה מהני [מדאורייתא] להפרת נדרים [לולי הא דאינה גמורה]}.</w:t>
      </w:r>
    </w:p>
  </w:footnote>
  <w:footnote w:id="410">
    <w:p w14:paraId="038EF93C" w14:textId="77777777" w:rsidR="00101874" w:rsidRDefault="00000000" w:rsidP="00B35A77">
      <w:pPr>
        <w:pStyle w:val="Footnote"/>
        <w:bidi/>
      </w:pPr>
      <w:r>
        <w:rPr>
          <w:rStyle w:val="ac"/>
          <w:rtl/>
        </w:rPr>
        <w:footnoteRef/>
      </w:r>
      <w:r>
        <w:rPr>
          <w:rtl/>
        </w:rPr>
        <w:t>וביאר דנערה המאורסה אביה ובעלה מפירין, ונתרוקן רשות הארוס וקיימא ליבם.</w:t>
      </w:r>
    </w:p>
  </w:footnote>
  <w:footnote w:id="411">
    <w:p w14:paraId="1EFC1D49" w14:textId="77777777" w:rsidR="00101874" w:rsidRDefault="00000000" w:rsidP="00B35A77">
      <w:pPr>
        <w:pStyle w:val="Footnote"/>
        <w:bidi/>
      </w:pPr>
      <w:r>
        <w:rPr>
          <w:rStyle w:val="ac"/>
          <w:rtl/>
        </w:rPr>
        <w:footnoteRef/>
      </w:r>
      <w:r>
        <w:rPr>
          <w:rtl/>
        </w:rPr>
        <w:t xml:space="preserve">וי"ל כן אף בדעת </w:t>
      </w:r>
      <w:r>
        <w:rPr>
          <w:b/>
          <w:bCs/>
          <w:rtl/>
        </w:rPr>
        <w:t>רש"י</w:t>
      </w:r>
      <w:r>
        <w:rPr>
          <w:rtl/>
        </w:rPr>
        <w:t xml:space="preserve"> ביבמות [ואי"צ למה שנדחקו האחרונים].</w:t>
      </w:r>
    </w:p>
  </w:footnote>
  <w:footnote w:id="412">
    <w:p w14:paraId="48FC2C9F" w14:textId="77777777" w:rsidR="00101874" w:rsidRDefault="00000000" w:rsidP="00B35A77">
      <w:pPr>
        <w:pStyle w:val="Footnote"/>
        <w:bidi/>
      </w:pPr>
      <w:r>
        <w:rPr>
          <w:rStyle w:val="ac"/>
          <w:rtl/>
        </w:rPr>
        <w:footnoteRef/>
      </w:r>
      <w:r>
        <w:rPr>
          <w:rtl/>
        </w:rPr>
        <w:t>וי"ל דקי"ל כר"ע ודלא כטעמיה במשנה, אלא כברייתא. דר"ע במשנה השיב הטעם משום דיש לאחרים בה רשות, וע"כ דהטעם משום דאין זיקה. ומש"ה פרש"י דר"ע ס"ל דאין זיקה. אבל בברייתא הוסיף דאינה גמורה לאישה, דאף אי יש זיקה לא הוה אישות גמור. וקי"ל כטעם דהברייתא.</w:t>
      </w:r>
    </w:p>
  </w:footnote>
  <w:footnote w:id="413">
    <w:p w14:paraId="0D48A4F5" w14:textId="77777777" w:rsidR="00101874" w:rsidRDefault="00000000" w:rsidP="00B35A77">
      <w:pPr>
        <w:pStyle w:val="Footnote"/>
        <w:bidi/>
      </w:pPr>
      <w:r>
        <w:rPr>
          <w:rStyle w:val="ac"/>
          <w:rtl/>
        </w:rPr>
        <w:footnoteRef/>
      </w:r>
      <w:r>
        <w:rPr>
          <w:rtl/>
        </w:rPr>
        <w:t>ויש שהביאו דמבואר ב</w:t>
      </w:r>
      <w:r>
        <w:rPr>
          <w:b/>
          <w:bCs/>
          <w:rtl/>
        </w:rPr>
        <w:t>תוס' חד מקמאי</w:t>
      </w:r>
      <w:r>
        <w:rPr>
          <w:rtl/>
        </w:rPr>
        <w:t xml:space="preserve"> (שם כו:) דאיסור קרובות דזיקה הוה דאורייתא. [ועי' בראשונים שם כח:].</w:t>
      </w:r>
    </w:p>
  </w:footnote>
  <w:footnote w:id="414">
    <w:p w14:paraId="36ED12A3" w14:textId="77777777" w:rsidR="00101874" w:rsidRDefault="00000000" w:rsidP="00B35A77">
      <w:pPr>
        <w:pStyle w:val="Footnote"/>
        <w:bidi/>
      </w:pPr>
      <w:r>
        <w:rPr>
          <w:rStyle w:val="ac"/>
          <w:rtl/>
        </w:rPr>
        <w:footnoteRef/>
      </w:r>
      <w:r>
        <w:rPr>
          <w:rtl/>
        </w:rPr>
        <w:t xml:space="preserve">ע' </w:t>
      </w:r>
      <w:r>
        <w:rPr>
          <w:b/>
          <w:bCs/>
          <w:rtl/>
        </w:rPr>
        <w:t>מלא הרועים</w:t>
      </w:r>
      <w:r>
        <w:rPr>
          <w:rtl/>
        </w:rPr>
        <w:t>.</w:t>
      </w:r>
    </w:p>
  </w:footnote>
  <w:footnote w:id="415">
    <w:p w14:paraId="3FF0C391" w14:textId="77777777" w:rsidR="00101874" w:rsidRDefault="00000000" w:rsidP="00B35A77">
      <w:pPr>
        <w:pStyle w:val="Footnote"/>
        <w:bidi/>
      </w:pPr>
      <w:r>
        <w:rPr>
          <w:rStyle w:val="ac"/>
          <w:rtl/>
        </w:rPr>
        <w:footnoteRef/>
      </w:r>
      <w:r>
        <w:rPr>
          <w:rtl/>
        </w:rPr>
        <w:t>וה</w:t>
      </w:r>
      <w:r>
        <w:rPr>
          <w:b/>
          <w:bCs/>
          <w:rtl/>
        </w:rPr>
        <w:t>מפרשים</w:t>
      </w:r>
      <w:r>
        <w:rPr>
          <w:rtl/>
        </w:rPr>
        <w:t xml:space="preserve"> העירו דהר"ן כתב 'וכ"כ רש"י', ומשמע דרש"י כתב כטעם הר"ן דבעי אישה מבורר, אבל רש"י שם כתב רק עיקר הדין דא"א ששניהם יפירו, אבל מטעם אחר דקלישא זיקה.</w:t>
      </w:r>
    </w:p>
  </w:footnote>
  <w:footnote w:id="416">
    <w:p w14:paraId="128B6F0A" w14:textId="77777777" w:rsidR="00101874" w:rsidRDefault="00000000" w:rsidP="00B35A77">
      <w:pPr>
        <w:pStyle w:val="Footnote"/>
        <w:bidi/>
      </w:pPr>
      <w:r>
        <w:rPr>
          <w:rStyle w:val="ac"/>
          <w:rtl/>
        </w:rPr>
        <w:footnoteRef/>
      </w:r>
      <w:r>
        <w:rPr>
          <w:rtl/>
        </w:rPr>
        <w:t>וה</w:t>
      </w:r>
      <w:r>
        <w:rPr>
          <w:b/>
          <w:bCs/>
          <w:rtl/>
        </w:rPr>
        <w:t>תוס' רי"ד</w:t>
      </w:r>
      <w:r>
        <w:rPr>
          <w:rtl/>
        </w:rPr>
        <w:t xml:space="preserve"> (עירובין לו) כתב דלא דמי לכל ברירות דעלמא, דבשומרת יבם 'מי יכול לזכות בה שתהא אשתו'. [משמע דהוה חסרון בזכות אישות, וע"ד סברת הגמ' דמצי אחיו לאסור עליו].</w:t>
      </w:r>
    </w:p>
  </w:footnote>
  <w:footnote w:id="417">
    <w:p w14:paraId="0A2F928D" w14:textId="77777777" w:rsidR="00101874" w:rsidRDefault="00000000" w:rsidP="00B35A77">
      <w:pPr>
        <w:pStyle w:val="Footnote"/>
        <w:bidi/>
      </w:pPr>
      <w:r>
        <w:rPr>
          <w:rStyle w:val="ac"/>
          <w:rtl/>
        </w:rPr>
        <w:footnoteRef/>
      </w:r>
      <w:r>
        <w:rPr>
          <w:rtl/>
        </w:rPr>
        <w:t>[ועד"ז מבואר ב</w:t>
      </w:r>
      <w:r>
        <w:rPr>
          <w:b/>
          <w:bCs/>
          <w:rtl/>
        </w:rPr>
        <w:t>שיטמ"ק</w:t>
      </w:r>
      <w:r>
        <w:rPr>
          <w:rtl/>
        </w:rPr>
        <w:t xml:space="preserve"> (עד:) בשם </w:t>
      </w:r>
      <w:r>
        <w:rPr>
          <w:b/>
          <w:bCs/>
          <w:rtl/>
        </w:rPr>
        <w:t>פירוש</w:t>
      </w:r>
      <w:r>
        <w:rPr>
          <w:rtl/>
        </w:rPr>
        <w:t>. ועי"ש ב</w:t>
      </w:r>
      <w:r>
        <w:rPr>
          <w:b/>
          <w:bCs/>
          <w:rtl/>
        </w:rPr>
        <w:t>רשב"א</w:t>
      </w:r>
      <w:r>
        <w:rPr>
          <w:rtl/>
        </w:rPr>
        <w:t xml:space="preserve"> בשם ה</w:t>
      </w:r>
      <w:r>
        <w:rPr>
          <w:b/>
          <w:bCs/>
          <w:rtl/>
        </w:rPr>
        <w:t>ראב"ד</w:t>
      </w:r>
      <w:r>
        <w:rPr>
          <w:rtl/>
        </w:rPr>
        <w:t xml:space="preserve">]. וכ"כ </w:t>
      </w:r>
      <w:r>
        <w:rPr>
          <w:b/>
          <w:bCs/>
          <w:rtl/>
        </w:rPr>
        <w:t>רש"י</w:t>
      </w:r>
      <w:r>
        <w:rPr>
          <w:rtl/>
        </w:rPr>
        <w:t xml:space="preserve"> (שם כט: ד"ה אלא לתרי) דנהי דיש זיקה אפי' לתרי, יפרו שניהם מיבעי. {ואף ש</w:t>
      </w:r>
      <w:r>
        <w:rPr>
          <w:b/>
          <w:bCs/>
          <w:rtl/>
        </w:rPr>
        <w:t>רש"י</w:t>
      </w:r>
      <w:r>
        <w:rPr>
          <w:rtl/>
        </w:rPr>
        <w:t xml:space="preserve"> כת' דסברת ר' יהושע דל"מ הפרה בב' יבמין כיון דקלישא. מ"מ בקו' הגמ' לר"א הוסיף דאפי' את"ל דיש זיקה בתרי [ומהני זיקה להפרה ואף דקליש, מ"מ בעינן הפרת תרוייהו. והא יפר קתני}.</w:t>
      </w:r>
    </w:p>
  </w:footnote>
  <w:footnote w:id="418">
    <w:p w14:paraId="5E15DC60" w14:textId="77777777" w:rsidR="00101874" w:rsidRDefault="00000000" w:rsidP="00B35A77">
      <w:pPr>
        <w:pStyle w:val="Footnote"/>
        <w:bidi/>
      </w:pPr>
      <w:r>
        <w:rPr>
          <w:rStyle w:val="ac"/>
          <w:rtl/>
        </w:rPr>
        <w:footnoteRef/>
      </w:r>
      <w:r>
        <w:rPr>
          <w:rtl/>
        </w:rPr>
        <w:t>וביאר דראיית הגמ' מדפליג ר' יהושע, ובחד יבם מודה. ע"כ דלר"א סגי בא' מהם, דמ"ש כששניהם מפירים יחד מא' שמפר.</w:t>
      </w:r>
    </w:p>
  </w:footnote>
  <w:footnote w:id="419">
    <w:p w14:paraId="07B42EB6" w14:textId="77777777" w:rsidR="00101874" w:rsidRDefault="00000000" w:rsidP="00B35A77">
      <w:pPr>
        <w:pStyle w:val="Footnote"/>
        <w:bidi/>
      </w:pPr>
      <w:r>
        <w:rPr>
          <w:rStyle w:val="ac"/>
          <w:rtl/>
        </w:rPr>
        <w:footnoteRef/>
      </w:r>
      <w:r>
        <w:rPr>
          <w:rtl/>
        </w:rPr>
        <w:t>ועוד יל"ד דסוגיין קאי אזיקה ככנוסה, דהוה ע"ש העתיד, ובזה סותר שהא כנוסה עליו, וגם כנוסה לחבירו. ואילו הגמ' ביבמות קאי לענין זיקה בעלמא. ובזה הוה זקוקה לתרוייהו.</w:t>
      </w:r>
    </w:p>
  </w:footnote>
  <w:footnote w:id="420">
    <w:p w14:paraId="2670BBCF" w14:textId="77777777" w:rsidR="00101874" w:rsidRDefault="00000000" w:rsidP="00B35A77">
      <w:pPr>
        <w:pStyle w:val="Footnote"/>
        <w:bidi/>
      </w:pPr>
      <w:r>
        <w:rPr>
          <w:rStyle w:val="ac"/>
          <w:rtl/>
        </w:rPr>
        <w:footnoteRef/>
      </w:r>
      <w:r>
        <w:rPr>
          <w:rtl/>
        </w:rPr>
        <w:t>וה</w:t>
      </w:r>
      <w:r>
        <w:rPr>
          <w:b/>
          <w:bCs/>
          <w:rtl/>
        </w:rPr>
        <w:t>רמב"ן</w:t>
      </w:r>
      <w:r>
        <w:rPr>
          <w:rtl/>
        </w:rPr>
        <w:t xml:space="preserve"> שם הוסיף דאינו מבורר כדי שתהא נודרת ע"ד. ובעינן שידע שלאשתו הוא מיפר, ולא לנכרית. והביא דהוה ק"ו מהא דלקמן פו: דהיכא דנדרה אשתו וסבור שנדרה בתו, דל"מ הפרה בטעות [וצ"ב דהכא יודע איזה אשה היא, ויודע את הספק. ואין כאן ספק].</w:t>
      </w:r>
    </w:p>
  </w:footnote>
  <w:footnote w:id="421">
    <w:p w14:paraId="4DE1B6CF" w14:textId="77777777" w:rsidR="00101874" w:rsidRDefault="00000000" w:rsidP="00B35A77">
      <w:pPr>
        <w:pStyle w:val="Footnote"/>
        <w:bidi/>
      </w:pPr>
      <w:r>
        <w:rPr>
          <w:rStyle w:val="ac"/>
          <w:rtl/>
        </w:rPr>
        <w:footnoteRef/>
      </w:r>
      <w:r>
        <w:rPr>
          <w:rtl/>
        </w:rPr>
        <w:t>[וע"פ דברי הרמב"ן הנ"ל לכאורה ל"מ]. וה</w:t>
      </w:r>
      <w:r>
        <w:rPr>
          <w:b/>
          <w:bCs/>
          <w:rtl/>
        </w:rPr>
        <w:t>רש"ש</w:t>
      </w:r>
      <w:r>
        <w:rPr>
          <w:rtl/>
        </w:rPr>
        <w:t xml:space="preserve"> (עג: בסוגריים) כתב דבנערה המאורסה ל"ש חשש סמפון, דמ"מ האב ג"כ היפר [ומהני ממ"נ]. אך דן דמ"ש מהכא, דבעינן אשתו מבורר. וכתב דיש לחלק [ולכאורה כוונתו דהכא הוה חסרון באישות וזכות הפרה].</w:t>
      </w:r>
    </w:p>
  </w:footnote>
  <w:footnote w:id="422">
    <w:p w14:paraId="672F0F65" w14:textId="77777777" w:rsidR="00101874" w:rsidRDefault="00000000" w:rsidP="00B35A77">
      <w:pPr>
        <w:pStyle w:val="Footnote"/>
        <w:bidi/>
      </w:pPr>
      <w:r>
        <w:rPr>
          <w:rStyle w:val="ac"/>
          <w:rtl/>
        </w:rPr>
        <w:footnoteRef/>
      </w:r>
      <w:r>
        <w:rPr>
          <w:rtl/>
        </w:rPr>
        <w:t>אף שלא עשה ביאת יבום. וה</w:t>
      </w:r>
      <w:r>
        <w:rPr>
          <w:b/>
          <w:bCs/>
          <w:rtl/>
        </w:rPr>
        <w:t>רמב"ן</w:t>
      </w:r>
      <w:r>
        <w:rPr>
          <w:rtl/>
        </w:rPr>
        <w:t xml:space="preserve"> (יבמות כט:) כת' דמ"מ מחוייב במצוות יבום, ומתקיים רק בביאה של אח"כ.</w:t>
      </w:r>
    </w:p>
  </w:footnote>
  <w:footnote w:id="423">
    <w:p w14:paraId="136E7A9F" w14:textId="77777777" w:rsidR="00101874" w:rsidRDefault="00000000" w:rsidP="00B35A77">
      <w:pPr>
        <w:pStyle w:val="Footnote"/>
        <w:bidi/>
      </w:pPr>
      <w:r>
        <w:rPr>
          <w:rStyle w:val="ac"/>
          <w:rtl/>
        </w:rPr>
        <w:footnoteRef/>
      </w:r>
      <w:r>
        <w:rPr>
          <w:rtl/>
        </w:rPr>
        <w:t>ה</w:t>
      </w:r>
      <w:r>
        <w:rPr>
          <w:b/>
          <w:bCs/>
          <w:rtl/>
        </w:rPr>
        <w:t>רש"ש</w:t>
      </w:r>
      <w:r>
        <w:rPr>
          <w:rtl/>
        </w:rPr>
        <w:t xml:space="preserve"> הק' דהל"ל אף חליצה (וכדאי' במשנה יבמות נ). [דר"ג ס"ל דאין מאמר אחר מאמר, אבל מהני השאר לאחר מאמר].</w:t>
      </w:r>
    </w:p>
  </w:footnote>
  <w:footnote w:id="424">
    <w:p w14:paraId="1062F2F1" w14:textId="77777777" w:rsidR="00101874" w:rsidRDefault="00000000" w:rsidP="00B35A77">
      <w:pPr>
        <w:pStyle w:val="Footnote"/>
        <w:bidi/>
      </w:pPr>
      <w:r>
        <w:rPr>
          <w:rStyle w:val="ac"/>
          <w:rtl/>
        </w:rPr>
        <w:footnoteRef/>
      </w:r>
      <w:r>
        <w:rPr>
          <w:rtl/>
        </w:rPr>
        <w:t>וה</w:t>
      </w:r>
      <w:r>
        <w:rPr>
          <w:b/>
          <w:bCs/>
          <w:rtl/>
        </w:rPr>
        <w:t>ר"ן</w:t>
      </w:r>
      <w:r>
        <w:rPr>
          <w:rtl/>
        </w:rPr>
        <w:t xml:space="preserve"> הביא דבגמ' (יבמות נא:) אי' דר"ג ס"ל מאמר קונה קנין גמור [וכללו בכלל דבי"ש וכו' כולהו ס"ל], והר"ן נקט דר"ג ס"ל דמאמר קונה לגמרי. אך ה</w:t>
      </w:r>
      <w:r>
        <w:rPr>
          <w:b/>
          <w:bCs/>
          <w:rtl/>
        </w:rPr>
        <w:t>אחרונים</w:t>
      </w:r>
      <w:r>
        <w:rPr>
          <w:rtl/>
        </w:rPr>
        <w:t xml:space="preserve"> ציינו ד</w:t>
      </w:r>
      <w:r>
        <w:rPr>
          <w:b/>
          <w:bCs/>
          <w:rtl/>
        </w:rPr>
        <w:t>תוס</w:t>
      </w:r>
      <w:r>
        <w:rPr>
          <w:rtl/>
        </w:rPr>
        <w:t>' (שם) כת' דר"ג ס"ל דמאמר קונה יותר, לענין מאמר אחר מאמר. אבל לא ס"ל דהוה קנין דאורייתא כבי"ש.</w:t>
      </w:r>
    </w:p>
  </w:footnote>
  <w:footnote w:id="425">
    <w:p w14:paraId="3F0EBE79" w14:textId="77777777" w:rsidR="00101874" w:rsidRDefault="00000000" w:rsidP="00B35A77">
      <w:pPr>
        <w:pStyle w:val="Footnote"/>
        <w:bidi/>
      </w:pPr>
      <w:r>
        <w:rPr>
          <w:rStyle w:val="ac"/>
          <w:rtl/>
        </w:rPr>
        <w:footnoteRef/>
      </w:r>
      <w:r>
        <w:rPr>
          <w:rtl/>
        </w:rPr>
        <w:t>וה</w:t>
      </w:r>
      <w:r>
        <w:rPr>
          <w:b/>
          <w:bCs/>
          <w:rtl/>
        </w:rPr>
        <w:t>אחרונים</w:t>
      </w:r>
      <w:r>
        <w:rPr>
          <w:rtl/>
        </w:rPr>
        <w:t xml:space="preserve"> (ברכ"ש יבמות ט ח, קובה"ע לה ז) חקרו בגדר מאמר לבי"ש, אי הוה קנין אישות, או קנין יבום. והביאו דלכאורה נח' בזה ד</w:t>
      </w:r>
      <w:r>
        <w:rPr>
          <w:b/>
          <w:bCs/>
          <w:rtl/>
        </w:rPr>
        <w:t>תוס'</w:t>
      </w:r>
      <w:r>
        <w:rPr>
          <w:rtl/>
        </w:rPr>
        <w:t xml:space="preserve"> (יבמות כט.) נקטו דכיון דקידש עובר בלא יבנה, דנחשב תחילת בנין היבום. ו</w:t>
      </w:r>
      <w:r>
        <w:rPr>
          <w:b/>
          <w:bCs/>
          <w:rtl/>
        </w:rPr>
        <w:t>ר' נתנאל</w:t>
      </w:r>
      <w:r>
        <w:rPr>
          <w:rtl/>
        </w:rPr>
        <w:t xml:space="preserve"> בתו"י תמה דהוה קידושין בעלמא, דאטו מאמר מקרי בנין.</w:t>
      </w:r>
    </w:p>
  </w:footnote>
  <w:footnote w:id="426">
    <w:p w14:paraId="33AE0744" w14:textId="77777777" w:rsidR="00101874" w:rsidRDefault="00000000" w:rsidP="00B35A77">
      <w:pPr>
        <w:pStyle w:val="Footnote"/>
        <w:bidi/>
      </w:pPr>
      <w:r>
        <w:rPr>
          <w:rStyle w:val="ac"/>
          <w:rtl/>
        </w:rPr>
        <w:footnoteRef/>
      </w:r>
      <w:r>
        <w:rPr>
          <w:rtl/>
        </w:rPr>
        <w:t xml:space="preserve">אבל </w:t>
      </w:r>
      <w:r>
        <w:rPr>
          <w:b/>
          <w:bCs/>
          <w:rtl/>
        </w:rPr>
        <w:t>תוס'</w:t>
      </w:r>
      <w:r>
        <w:rPr>
          <w:rtl/>
        </w:rPr>
        <w:t xml:space="preserve"> (יבמות נא:) כת' דלא אשכחן מ"ד דמהני גט ביבמה מדאורייתא.</w:t>
      </w:r>
    </w:p>
  </w:footnote>
  <w:footnote w:id="427">
    <w:p w14:paraId="36599757" w14:textId="77777777" w:rsidR="00101874" w:rsidRDefault="00000000" w:rsidP="00B35A77">
      <w:pPr>
        <w:pStyle w:val="Footnote"/>
        <w:bidi/>
      </w:pPr>
      <w:r>
        <w:rPr>
          <w:rStyle w:val="ac"/>
          <w:rtl/>
        </w:rPr>
        <w:footnoteRef/>
      </w:r>
      <w:r>
        <w:rPr>
          <w:rtl/>
        </w:rPr>
        <w:t>כן הוכיח ה</w:t>
      </w:r>
      <w:r>
        <w:rPr>
          <w:b/>
          <w:bCs/>
          <w:rtl/>
        </w:rPr>
        <w:t>חזו"א</w:t>
      </w:r>
      <w:r>
        <w:rPr>
          <w:rtl/>
        </w:rPr>
        <w:t xml:space="preserve"> (הנ"ל) מה</w:t>
      </w:r>
      <w:r>
        <w:rPr>
          <w:b/>
          <w:bCs/>
          <w:rtl/>
        </w:rPr>
        <w:t>תוס</w:t>
      </w:r>
      <w:r>
        <w:rPr>
          <w:rtl/>
        </w:rPr>
        <w:t>' (שם). [וה</w:t>
      </w:r>
      <w:r>
        <w:rPr>
          <w:b/>
          <w:bCs/>
          <w:rtl/>
        </w:rPr>
        <w:t>מהרש"א</w:t>
      </w:r>
      <w:r>
        <w:rPr>
          <w:rtl/>
        </w:rPr>
        <w:t xml:space="preserve"> (שם) דנתקשה בזה דלמ"ד מאמר קונה לגמרי, אינו נאסר. והביא דלדעת </w:t>
      </w:r>
      <w:r>
        <w:rPr>
          <w:b/>
          <w:bCs/>
          <w:rtl/>
        </w:rPr>
        <w:t>רש"י</w:t>
      </w:r>
      <w:r>
        <w:rPr>
          <w:rtl/>
        </w:rPr>
        <w:t xml:space="preserve"> (שם) משמע דכל הסוגיה שם קאי מדרבנן, ואסמכתא בעלמא].</w:t>
      </w:r>
    </w:p>
  </w:footnote>
  <w:footnote w:id="428">
    <w:p w14:paraId="260FC411" w14:textId="77777777" w:rsidR="00101874" w:rsidRDefault="00000000" w:rsidP="00B35A77">
      <w:pPr>
        <w:pStyle w:val="Footnote"/>
        <w:bidi/>
      </w:pPr>
      <w:r>
        <w:rPr>
          <w:rStyle w:val="ac"/>
          <w:rtl/>
        </w:rPr>
        <w:footnoteRef/>
      </w:r>
      <w:r>
        <w:rPr>
          <w:rtl/>
        </w:rPr>
        <w:t>ועוד הק' דא"כ הוה איסור חמור כדין נערה המאורסה. [ונקט דיש חיוב סקילה ע"י מאמר. וכ"כ ה</w:t>
      </w:r>
      <w:r>
        <w:rPr>
          <w:b/>
          <w:bCs/>
          <w:rtl/>
        </w:rPr>
        <w:t>תוס' הרא"ש</w:t>
      </w:r>
      <w:r>
        <w:rPr>
          <w:rtl/>
        </w:rPr>
        <w:t xml:space="preserve"> לק' עה. ויבמות כט:].</w:t>
      </w:r>
    </w:p>
  </w:footnote>
  <w:footnote w:id="429">
    <w:p w14:paraId="45E18363" w14:textId="77777777" w:rsidR="00101874" w:rsidRDefault="00000000" w:rsidP="00B35A77">
      <w:pPr>
        <w:pStyle w:val="Footnote"/>
        <w:bidi/>
      </w:pPr>
      <w:r>
        <w:rPr>
          <w:rStyle w:val="ac"/>
          <w:rtl/>
        </w:rPr>
        <w:footnoteRef/>
      </w:r>
      <w:r>
        <w:rPr>
          <w:rtl/>
        </w:rPr>
        <w:t>ויל"ד האם אף ר"א מודה דבחד מיפר משום זיקה, או דר"א מהני דוקא במאמר.</w:t>
      </w:r>
    </w:p>
  </w:footnote>
  <w:footnote w:id="430">
    <w:p w14:paraId="777A442E" w14:textId="77777777" w:rsidR="00101874" w:rsidRDefault="00000000" w:rsidP="00B35A77">
      <w:pPr>
        <w:pStyle w:val="Footnote"/>
        <w:bidi/>
      </w:pPr>
      <w:r>
        <w:rPr>
          <w:rStyle w:val="ac"/>
          <w:rtl/>
        </w:rPr>
        <w:footnoteRef/>
      </w:r>
      <w:r>
        <w:rPr>
          <w:rtl/>
        </w:rPr>
        <w:t>ה</w:t>
      </w:r>
      <w:r>
        <w:rPr>
          <w:b/>
          <w:bCs/>
          <w:rtl/>
        </w:rPr>
        <w:t>ר"ן</w:t>
      </w:r>
      <w:r>
        <w:rPr>
          <w:rtl/>
        </w:rPr>
        <w:t xml:space="preserve"> (ועד"ז רש"י יבמות כט.) פי' דמאמר עבד ככנוסה לענין שלא תאסרנה משום אחות זקוקה. [וצריך לייבם, וע"י ביאת היבום קונה אותה, ופוטר את אחותה]. וע"ע תוס' (יבמות שם) ואכמ"ל.</w:t>
      </w:r>
    </w:p>
  </w:footnote>
  <w:footnote w:id="431">
    <w:p w14:paraId="28968309" w14:textId="77777777" w:rsidR="00101874" w:rsidRDefault="00000000" w:rsidP="00B35A77">
      <w:pPr>
        <w:pStyle w:val="Footnote"/>
        <w:bidi/>
      </w:pPr>
      <w:r>
        <w:rPr>
          <w:rStyle w:val="ac"/>
          <w:rtl/>
        </w:rPr>
        <w:footnoteRef/>
      </w:r>
      <w:r>
        <w:rPr>
          <w:rtl/>
        </w:rPr>
        <w:t>וכ"כ ה</w:t>
      </w:r>
      <w:r>
        <w:rPr>
          <w:b/>
          <w:bCs/>
          <w:rtl/>
        </w:rPr>
        <w:t>שיטמ"ק</w:t>
      </w:r>
      <w:r>
        <w:rPr>
          <w:rtl/>
        </w:rPr>
        <w:t xml:space="preserve"> בשם רא"ם. [ומבואר דמאמר גרע מזיקה, דכשאין אח מהני זיקה להפר, דהוה קנין גמור].</w:t>
      </w:r>
    </w:p>
  </w:footnote>
  <w:footnote w:id="432">
    <w:p w14:paraId="312DC085" w14:textId="77777777" w:rsidR="00101874" w:rsidRDefault="00000000" w:rsidP="00B35A77">
      <w:pPr>
        <w:pStyle w:val="Footnote"/>
        <w:bidi/>
      </w:pPr>
      <w:r>
        <w:rPr>
          <w:rStyle w:val="ac"/>
          <w:rtl/>
        </w:rPr>
        <w:footnoteRef/>
      </w:r>
      <w:r>
        <w:rPr>
          <w:rtl/>
        </w:rPr>
        <w:t>וה</w:t>
      </w:r>
      <w:r>
        <w:rPr>
          <w:b/>
          <w:bCs/>
          <w:rtl/>
        </w:rPr>
        <w:t>רא"ש</w:t>
      </w:r>
      <w:r>
        <w:rPr>
          <w:rtl/>
        </w:rPr>
        <w:t xml:space="preserve"> כת' עפ"ז דקו' הגמ' (בע"ב, תנן אר"א) קאי אתי' הקודם, ולא אדסליק מיניה.</w:t>
      </w:r>
    </w:p>
  </w:footnote>
  <w:footnote w:id="433">
    <w:p w14:paraId="433F7666" w14:textId="77777777" w:rsidR="00101874" w:rsidRDefault="00000000" w:rsidP="00B35A77">
      <w:pPr>
        <w:pStyle w:val="Footnote"/>
        <w:bidi/>
      </w:pPr>
      <w:r>
        <w:rPr>
          <w:rStyle w:val="ac"/>
          <w:rtl/>
        </w:rPr>
        <w:footnoteRef/>
      </w:r>
      <w:r>
        <w:rPr>
          <w:rtl/>
        </w:rPr>
        <w:t>ו</w:t>
      </w:r>
      <w:r>
        <w:rPr>
          <w:b/>
          <w:bCs/>
          <w:rtl/>
        </w:rPr>
        <w:t>תוס'</w:t>
      </w:r>
      <w:r>
        <w:rPr>
          <w:rtl/>
        </w:rPr>
        <w:t xml:space="preserve"> (יבמות מא:) כת' דאף בלא עשה מאמר, כשברח חייב במזונות. דלענין חיוב מזונות אין חילוק בין עשה מאמר ללא עשה. אבל ה</w:t>
      </w:r>
      <w:r>
        <w:rPr>
          <w:b/>
          <w:bCs/>
          <w:rtl/>
        </w:rPr>
        <w:t>רא"ש</w:t>
      </w:r>
      <w:r>
        <w:rPr>
          <w:rtl/>
        </w:rPr>
        <w:t xml:space="preserve"> (שם) חילק דדוקא עשה מאמר חייבו מזונות דקרובה טפי לביאה. [וסותר לפי' הרא"ש כאן דיש חיוב מזונות אף בלא מאמר].</w:t>
      </w:r>
    </w:p>
  </w:footnote>
  <w:footnote w:id="434">
    <w:p w14:paraId="74ADF6DA" w14:textId="77777777" w:rsidR="00101874" w:rsidRDefault="00000000" w:rsidP="00B35A77">
      <w:pPr>
        <w:pStyle w:val="Footnote"/>
        <w:bidi/>
      </w:pPr>
      <w:r>
        <w:rPr>
          <w:rStyle w:val="ac"/>
          <w:rtl/>
        </w:rPr>
        <w:footnoteRef/>
      </w:r>
      <w:r>
        <w:rPr>
          <w:rtl/>
        </w:rPr>
        <w:t>ומשמע דמ"ד (נדה מו:) אף בקטנה פליג בזה. [וע' מש"כ לעיל עג:].</w:t>
      </w:r>
    </w:p>
  </w:footnote>
  <w:footnote w:id="435">
    <w:p w14:paraId="50E3F431" w14:textId="77777777" w:rsidR="00101874" w:rsidRDefault="00000000" w:rsidP="00B35A77">
      <w:pPr>
        <w:pStyle w:val="Footnote"/>
        <w:bidi/>
      </w:pPr>
      <w:r>
        <w:rPr>
          <w:rStyle w:val="ac"/>
          <w:rtl/>
        </w:rPr>
        <w:footnoteRef/>
      </w:r>
      <w:r>
        <w:rPr>
          <w:rtl/>
        </w:rPr>
        <w:t>האם לר' יהושע [דאמר ביבם א' מיפר] מיפר משום זיקה ככנוסה. או דנודרת ע"ד משום מזונות, היכא דאין יבם אחר.</w:t>
      </w:r>
    </w:p>
  </w:footnote>
  <w:footnote w:id="436">
    <w:p w14:paraId="541BE453" w14:textId="77777777" w:rsidR="00101874" w:rsidRDefault="00000000" w:rsidP="00B35A77">
      <w:pPr>
        <w:pStyle w:val="Footnote"/>
        <w:bidi/>
      </w:pPr>
      <w:r>
        <w:rPr>
          <w:rStyle w:val="ac"/>
          <w:rtl/>
        </w:rPr>
        <w:footnoteRef/>
      </w:r>
      <w:r>
        <w:rPr>
          <w:rtl/>
        </w:rPr>
        <w:t>ועפ"ז י"ל דאף אי מצי אסר רק מדרבנן, מ"מ אינה רואה עצמה ברשותו.</w:t>
      </w:r>
    </w:p>
  </w:footnote>
  <w:footnote w:id="437">
    <w:p w14:paraId="4D132CE7" w14:textId="77777777" w:rsidR="00101874" w:rsidRDefault="00000000" w:rsidP="00B35A77">
      <w:pPr>
        <w:pStyle w:val="Footnote"/>
        <w:bidi/>
      </w:pPr>
      <w:r>
        <w:rPr>
          <w:rStyle w:val="ac"/>
          <w:rtl/>
        </w:rPr>
        <w:footnoteRef/>
      </w:r>
      <w:r>
        <w:rPr>
          <w:rtl/>
        </w:rPr>
        <w:t>ולכאורה כוונתו דאף ביבם א' הוה קנין גרוע, אף דאין אדם שיוכל לאוסרה.</w:t>
      </w:r>
    </w:p>
  </w:footnote>
  <w:footnote w:id="438">
    <w:p w14:paraId="73AE7135" w14:textId="77777777" w:rsidR="00101874" w:rsidRDefault="00000000" w:rsidP="00B35A77">
      <w:pPr>
        <w:pStyle w:val="Footnote"/>
        <w:bidi/>
      </w:pPr>
      <w:r>
        <w:rPr>
          <w:rStyle w:val="ac"/>
          <w:rtl/>
        </w:rPr>
        <w:footnoteRef/>
      </w:r>
      <w:r>
        <w:rPr>
          <w:rtl/>
        </w:rPr>
        <w:t>וה</w:t>
      </w:r>
      <w:r>
        <w:rPr>
          <w:b/>
          <w:bCs/>
          <w:rtl/>
        </w:rPr>
        <w:t>שיטמ"ק</w:t>
      </w:r>
      <w:r>
        <w:rPr>
          <w:rtl/>
        </w:rPr>
        <w:t xml:space="preserve"> (בשם הרא"ם) ביאר דסברת המקשן דאין זה תוספת אלא ביטל, שביטל קנין יבום, דגלי אדעתא דלא ניחא ליה לקנות באותו קנין. דיש לאחיו חלק בה.</w:t>
      </w:r>
    </w:p>
  </w:footnote>
  <w:footnote w:id="439">
    <w:p w14:paraId="0639EF8D" w14:textId="77777777" w:rsidR="00101874" w:rsidRDefault="00000000" w:rsidP="00B35A77">
      <w:pPr>
        <w:pStyle w:val="Footnote"/>
        <w:bidi/>
      </w:pPr>
      <w:r>
        <w:rPr>
          <w:rStyle w:val="ac"/>
          <w:rtl/>
        </w:rPr>
        <w:footnoteRef/>
      </w:r>
      <w:r>
        <w:rPr>
          <w:rtl/>
        </w:rPr>
        <w:t>וכ"ש לדברי הרא"ש דלתי' דמעלה לה מזונות איירי בלא מאמר.</w:t>
      </w:r>
    </w:p>
  </w:footnote>
  <w:footnote w:id="440">
    <w:p w14:paraId="77A799E9" w14:textId="77777777" w:rsidR="00101874" w:rsidRDefault="00000000" w:rsidP="00B35A77">
      <w:pPr>
        <w:pStyle w:val="Footnote"/>
        <w:bidi/>
      </w:pPr>
      <w:r>
        <w:rPr>
          <w:rStyle w:val="ac"/>
          <w:rtl/>
        </w:rPr>
        <w:footnoteRef/>
      </w:r>
      <w:r>
        <w:rPr>
          <w:rtl/>
        </w:rPr>
        <w:t>ומשמע דסגי קנין המאמר להפר, מ"מ קנין האב מעכב. ולפ"ז בבוגרת ומנישואין יוכל להפר. וצ"ע. [ואפשר דנקט סימן בעלמא].</w:t>
      </w:r>
    </w:p>
  </w:footnote>
  <w:footnote w:id="441">
    <w:p w14:paraId="73C8677E" w14:textId="77777777" w:rsidR="00101874" w:rsidRDefault="00000000" w:rsidP="00B35A77">
      <w:pPr>
        <w:pStyle w:val="Footnote"/>
        <w:bidi/>
      </w:pPr>
      <w:r>
        <w:rPr>
          <w:rStyle w:val="ac"/>
          <w:rtl/>
        </w:rPr>
        <w:footnoteRef/>
      </w:r>
      <w:r>
        <w:rPr>
          <w:rtl/>
        </w:rPr>
        <w:t>וכ"כ ב</w:t>
      </w:r>
      <w:r>
        <w:rPr>
          <w:b/>
          <w:bCs/>
          <w:rtl/>
        </w:rPr>
        <w:t>חי' ר"א מן ההר</w:t>
      </w:r>
      <w:r>
        <w:rPr>
          <w:rtl/>
        </w:rPr>
        <w:t xml:space="preserve"> (יבמות שם), והוסיף דאע"ג דמיפר לאשתו קטנה כיון דנודרת על דעתו, לא דמי דהתם היא נשואה, והוה כאילו אמרה להדיא על דעתו, ואין רשות לאחר בה. אבל הכא לא מפקיעים זכות האב בכדי.</w:t>
      </w:r>
    </w:p>
  </w:footnote>
  <w:footnote w:id="442">
    <w:p w14:paraId="6A3743AF" w14:textId="77777777" w:rsidR="00101874" w:rsidRDefault="00000000" w:rsidP="00B35A77">
      <w:pPr>
        <w:pStyle w:val="Footnote"/>
        <w:bidi/>
      </w:pPr>
      <w:r>
        <w:rPr>
          <w:rStyle w:val="ac"/>
          <w:rtl/>
        </w:rPr>
        <w:footnoteRef/>
      </w:r>
      <w:r>
        <w:rPr>
          <w:rtl/>
        </w:rPr>
        <w:t>ומבואר ב</w:t>
      </w:r>
      <w:r>
        <w:rPr>
          <w:b/>
          <w:bCs/>
          <w:rtl/>
        </w:rPr>
        <w:t>רא"ש</w:t>
      </w:r>
      <w:r>
        <w:rPr>
          <w:rtl/>
        </w:rPr>
        <w:t xml:space="preserve"> ו</w:t>
      </w:r>
      <w:r>
        <w:rPr>
          <w:b/>
          <w:bCs/>
          <w:rtl/>
        </w:rPr>
        <w:t>רש"י</w:t>
      </w:r>
      <w:r>
        <w:rPr>
          <w:rtl/>
        </w:rPr>
        <w:t xml:space="preserve"> דלמ"ד אירוסין עושה בעי חליצה. דפרחה זיקת יבמין, והוה ארוסה בעלמא. אבל ה</w:t>
      </w:r>
      <w:r>
        <w:rPr>
          <w:b/>
          <w:bCs/>
          <w:rtl/>
        </w:rPr>
        <w:t>רמב"ן</w:t>
      </w:r>
      <w:r>
        <w:rPr>
          <w:rtl/>
        </w:rPr>
        <w:t xml:space="preserve"> (יבמות נו.) כתב דלכו"ע מוציא בגט, וכל הנידון האם קנאה להיות נשואה [כדין ביאת שוגג], וכ"מ ב</w:t>
      </w:r>
      <w:r>
        <w:rPr>
          <w:b/>
          <w:bCs/>
          <w:rtl/>
        </w:rPr>
        <w:t>ר"ן</w:t>
      </w:r>
      <w:r>
        <w:rPr>
          <w:rtl/>
        </w:rPr>
        <w:t>.</w:t>
      </w:r>
    </w:p>
  </w:footnote>
  <w:footnote w:id="443">
    <w:p w14:paraId="652C749A" w14:textId="77777777" w:rsidR="00101874" w:rsidRDefault="00000000" w:rsidP="00B35A77">
      <w:pPr>
        <w:pStyle w:val="Footnote"/>
        <w:bidi/>
      </w:pPr>
      <w:r>
        <w:rPr>
          <w:rStyle w:val="ac"/>
          <w:rtl/>
        </w:rPr>
        <w:footnoteRef/>
      </w:r>
      <w:r>
        <w:rPr>
          <w:rtl/>
        </w:rPr>
        <w:t>וה</w:t>
      </w:r>
      <w:r>
        <w:rPr>
          <w:b/>
          <w:bCs/>
          <w:rtl/>
        </w:rPr>
        <w:t>ראשונים</w:t>
      </w:r>
      <w:r>
        <w:rPr>
          <w:rtl/>
        </w:rPr>
        <w:t xml:space="preserve"> (לעיל בע"א) הביאו מהתם דמאמר לבי"ש גרע מארוסה, וכ"ש זיקה בעלמא.</w:t>
      </w:r>
    </w:p>
  </w:footnote>
  <w:footnote w:id="444">
    <w:p w14:paraId="75822497" w14:textId="77777777" w:rsidR="00101874" w:rsidRDefault="00000000" w:rsidP="00B35A77">
      <w:pPr>
        <w:pStyle w:val="Footnote"/>
        <w:bidi/>
      </w:pPr>
      <w:r>
        <w:rPr>
          <w:rStyle w:val="ac"/>
          <w:rtl/>
        </w:rPr>
        <w:footnoteRef/>
      </w:r>
      <w:r>
        <w:rPr>
          <w:rtl/>
        </w:rPr>
        <w:t>והגמ' פי' דאף דקודם מאמר היבם קונה בע"כ [להחשב נשואה], כיון דעשה בה מאמר פרחה זיקת אירוסין וחל זיקת אירוסין, ול"ק בביאה בלא מסירה לחופה.</w:t>
      </w:r>
    </w:p>
  </w:footnote>
  <w:footnote w:id="445">
    <w:p w14:paraId="1CC29D3C" w14:textId="77777777" w:rsidR="00101874" w:rsidRDefault="00000000" w:rsidP="00B35A77">
      <w:pPr>
        <w:pStyle w:val="Footnote"/>
        <w:bidi/>
      </w:pPr>
      <w:r>
        <w:rPr>
          <w:rStyle w:val="ac"/>
          <w:rtl/>
        </w:rPr>
        <w:footnoteRef/>
      </w:r>
      <w:r>
        <w:rPr>
          <w:rtl/>
        </w:rPr>
        <w:t>דאילו אירוסין עושה, פרחה זיקת יבמין והוה ארוסה ממש והאיך מיפר נדריה [וע' לעיל דברי השיטמ"ק]. וה</w:t>
      </w:r>
      <w:r>
        <w:rPr>
          <w:b/>
          <w:bCs/>
          <w:rtl/>
        </w:rPr>
        <w:t>מהרש"א</w:t>
      </w:r>
      <w:r>
        <w:rPr>
          <w:rtl/>
        </w:rPr>
        <w:t xml:space="preserve"> (שם) תמה עליו.</w:t>
      </w:r>
    </w:p>
  </w:footnote>
  <w:footnote w:id="446">
    <w:p w14:paraId="7116BB52" w14:textId="77777777" w:rsidR="00101874" w:rsidRDefault="00000000" w:rsidP="00B35A77">
      <w:pPr>
        <w:pStyle w:val="Footnote"/>
        <w:bidi/>
      </w:pPr>
      <w:r>
        <w:rPr>
          <w:rStyle w:val="ac"/>
          <w:rtl/>
        </w:rPr>
        <w:footnoteRef/>
      </w:r>
      <w:r>
        <w:rPr>
          <w:rtl/>
        </w:rPr>
        <w:t>וכתבו ה</w:t>
      </w:r>
      <w:r>
        <w:rPr>
          <w:b/>
          <w:bCs/>
          <w:rtl/>
        </w:rPr>
        <w:t>ראשונים</w:t>
      </w:r>
      <w:r>
        <w:rPr>
          <w:rtl/>
        </w:rPr>
        <w:t xml:space="preserve"> דהא דתנן 'יפר' היינו דוקא בנפלה מהאירוסין, ובשותפות. ואם נפלה מהנישואין אינו יכול להפר. אבל ה</w:t>
      </w:r>
      <w:r>
        <w:rPr>
          <w:b/>
          <w:bCs/>
          <w:rtl/>
        </w:rPr>
        <w:t>רי"ץ</w:t>
      </w:r>
      <w:r>
        <w:rPr>
          <w:rtl/>
        </w:rPr>
        <w:t xml:space="preserve"> (בשיטמ"ק) כתב דאף בנפלה מהנישואין יכול להפר לבד [וכ"מ מדברי ר"א מן ההר הנ"ל]. ועפ"ז פי' דקו' הגמ' דקא פסיק ותני, ומשמע דאף בנפלה מהאירוסין מצי מיפר לבד. אבל מהנישואין [שהאב אינו מעכב] מיפר לבד. אבל שוב תמה דהיכן מצאנו דארוס מיפר לבד.</w:t>
      </w:r>
    </w:p>
  </w:footnote>
  <w:footnote w:id="447">
    <w:p w14:paraId="101D1F4B" w14:textId="77777777" w:rsidR="00101874" w:rsidRDefault="00000000" w:rsidP="00B35A77">
      <w:pPr>
        <w:pStyle w:val="Footnote"/>
        <w:bidi/>
      </w:pPr>
      <w:r>
        <w:rPr>
          <w:rStyle w:val="ac"/>
          <w:rtl/>
        </w:rPr>
        <w:footnoteRef/>
      </w:r>
      <w:r>
        <w:rPr>
          <w:rtl/>
        </w:rPr>
        <w:t>דנתברר דזקוקה רק לו, או וכסברת הגר"ח (הו' לעיל) דע"י מאמר נעשית ערוה על אחוה. [אבל בתי' השיטמ"ק מבואר דלא כגר"ח].</w:t>
      </w:r>
    </w:p>
  </w:footnote>
  <w:footnote w:id="448">
    <w:p w14:paraId="4846464E" w14:textId="77777777" w:rsidR="00101874" w:rsidRDefault="00000000" w:rsidP="00B35A77">
      <w:pPr>
        <w:pStyle w:val="Footnote"/>
        <w:bidi/>
      </w:pPr>
      <w:r>
        <w:rPr>
          <w:rStyle w:val="ac"/>
          <w:rtl/>
        </w:rPr>
        <w:footnoteRef/>
      </w:r>
      <w:r>
        <w:rPr>
          <w:rtl/>
        </w:rPr>
        <w:t>וצ"ב דאדרבה מ"ד אירוסין עושה ס"ל דפקע ממנה זיקת יבום, וחל זיקת אירוסין.</w:t>
      </w:r>
    </w:p>
  </w:footnote>
  <w:footnote w:id="449">
    <w:p w14:paraId="4B03F1CE" w14:textId="77777777" w:rsidR="00101874" w:rsidRDefault="00000000" w:rsidP="00B35A77">
      <w:pPr>
        <w:pStyle w:val="Footnote"/>
        <w:bidi/>
      </w:pPr>
      <w:r>
        <w:rPr>
          <w:rStyle w:val="ac"/>
          <w:rtl/>
        </w:rPr>
        <w:footnoteRef/>
      </w:r>
      <w:r>
        <w:rPr>
          <w:rtl/>
        </w:rPr>
        <w:t>ויל"ד דהא דל"מ האח לבד משום דאין ברירה. א"כ תהני הפרה בשותפות ע"י הזיקה. וכמ"ש הר"ב ב"ש (ברמב"ן יבמות, הו' בע"א).</w:t>
      </w:r>
    </w:p>
  </w:footnote>
  <w:footnote w:id="450">
    <w:p w14:paraId="71605302" w14:textId="77777777" w:rsidR="00101874" w:rsidRDefault="00000000" w:rsidP="00B35A77">
      <w:pPr>
        <w:pStyle w:val="Footnote"/>
        <w:bidi/>
      </w:pPr>
      <w:r>
        <w:rPr>
          <w:rStyle w:val="ac"/>
          <w:rtl/>
        </w:rPr>
        <w:footnoteRef/>
      </w:r>
      <w:r>
        <w:rPr>
          <w:rtl/>
        </w:rPr>
        <w:t>והוסיפו דבי"ש פליגי ברישא (קידושין ב.), משמע דלא פליגי בסיפא.</w:t>
      </w:r>
    </w:p>
  </w:footnote>
  <w:footnote w:id="451">
    <w:p w14:paraId="175D7881" w14:textId="77777777" w:rsidR="00101874" w:rsidRDefault="00000000" w:rsidP="00B35A77">
      <w:pPr>
        <w:pStyle w:val="Footnote"/>
        <w:bidi/>
      </w:pPr>
      <w:r>
        <w:rPr>
          <w:rStyle w:val="ac"/>
          <w:rtl/>
        </w:rPr>
        <w:footnoteRef/>
      </w:r>
      <w:r>
        <w:rPr>
          <w:rtl/>
        </w:rPr>
        <w:t>וה</w:t>
      </w:r>
      <w:r>
        <w:rPr>
          <w:b/>
          <w:bCs/>
          <w:rtl/>
        </w:rPr>
        <w:t>אחרונים</w:t>
      </w:r>
      <w:r>
        <w:rPr>
          <w:rtl/>
        </w:rPr>
        <w:t xml:space="preserve"> חקרו האם נתמעט אף מכרת, או רק מסקילה.</w:t>
      </w:r>
    </w:p>
  </w:footnote>
  <w:footnote w:id="452">
    <w:p w14:paraId="77E49B3E" w14:textId="77777777" w:rsidR="00101874" w:rsidRDefault="00000000" w:rsidP="00B35A77">
      <w:pPr>
        <w:pStyle w:val="Footnote"/>
        <w:bidi/>
      </w:pPr>
      <w:r>
        <w:rPr>
          <w:rStyle w:val="ac"/>
          <w:rtl/>
        </w:rPr>
        <w:footnoteRef/>
      </w:r>
      <w:r>
        <w:rPr>
          <w:rtl/>
        </w:rPr>
        <w:t>וכוונת ר"ע להוכיח דל"ק קנין גמור. ואילו לשא"ר כוונתו דנהי דקונה קנין גמור, מ"מ אינו מיפר נדריה, כיון דלא חמיר כאישות.</w:t>
      </w:r>
    </w:p>
  </w:footnote>
  <w:footnote w:id="453">
    <w:p w14:paraId="18248413" w14:textId="77777777" w:rsidR="00101874" w:rsidRDefault="00000000" w:rsidP="00B35A77">
      <w:pPr>
        <w:pStyle w:val="Footnote"/>
        <w:bidi/>
      </w:pPr>
      <w:r>
        <w:rPr>
          <w:rStyle w:val="ac"/>
          <w:rtl/>
        </w:rPr>
        <w:footnoteRef/>
      </w:r>
      <w:r>
        <w:rPr>
          <w:rtl/>
        </w:rPr>
        <w:t>וכ"כ ה</w:t>
      </w:r>
      <w:r>
        <w:rPr>
          <w:b/>
          <w:bCs/>
          <w:rtl/>
        </w:rPr>
        <w:t>תוס' הרא"ש</w:t>
      </w:r>
      <w:r>
        <w:rPr>
          <w:rtl/>
        </w:rPr>
        <w:t xml:space="preserve"> (יבמות צה.) דלמ"ד מאמר קונה קנין גמור הוה כנערה המאורסה ובסקילה.</w:t>
      </w:r>
    </w:p>
  </w:footnote>
  <w:footnote w:id="454">
    <w:p w14:paraId="4BEB8BC4" w14:textId="77777777" w:rsidR="00101874" w:rsidRDefault="00000000" w:rsidP="00B35A77">
      <w:pPr>
        <w:pStyle w:val="Footnote"/>
        <w:bidi/>
      </w:pPr>
      <w:r>
        <w:rPr>
          <w:rStyle w:val="ac"/>
          <w:rtl/>
        </w:rPr>
        <w:footnoteRef/>
      </w:r>
      <w:r>
        <w:rPr>
          <w:rtl/>
        </w:rPr>
        <w:t>לצד דאיירי בלא עשה מאמר. או למ"ד מאמר דרבנן.</w:t>
      </w:r>
    </w:p>
  </w:footnote>
  <w:footnote w:id="455">
    <w:p w14:paraId="265DC741" w14:textId="77777777" w:rsidR="00101874" w:rsidRDefault="00000000" w:rsidP="00B35A77">
      <w:pPr>
        <w:pStyle w:val="Footnote"/>
        <w:bidi/>
      </w:pPr>
      <w:r>
        <w:rPr>
          <w:rStyle w:val="ac"/>
          <w:rtl/>
        </w:rPr>
        <w:footnoteRef/>
      </w:r>
      <w:r>
        <w:rPr>
          <w:rtl/>
        </w:rPr>
        <w:t>וכן נסתפק ה</w:t>
      </w:r>
      <w:r>
        <w:rPr>
          <w:b/>
          <w:bCs/>
          <w:rtl/>
        </w:rPr>
        <w:t>מנח"ח</w:t>
      </w:r>
      <w:r>
        <w:rPr>
          <w:rtl/>
        </w:rPr>
        <w:t xml:space="preserve"> (תו ח), וכתב דנראה דבעי כולם. [ואשתמטתיה דברי הירושלמי].</w:t>
      </w:r>
    </w:p>
  </w:footnote>
  <w:footnote w:id="456">
    <w:p w14:paraId="76B1D569" w14:textId="77777777" w:rsidR="00101874" w:rsidRDefault="00000000" w:rsidP="00B35A77">
      <w:pPr>
        <w:pStyle w:val="Footnote"/>
        <w:bidi/>
      </w:pPr>
      <w:r>
        <w:rPr>
          <w:rStyle w:val="ac"/>
          <w:rtl/>
        </w:rPr>
        <w:footnoteRef/>
      </w:r>
      <w:r>
        <w:rPr>
          <w:rtl/>
        </w:rPr>
        <w:t xml:space="preserve">האם הנידון דתהני הפרת כל א' לחוד. או דבעי כולם. או דאינה מיוחדת, כיבמה ולא מהני כלל. ובפי' </w:t>
      </w:r>
      <w:r>
        <w:rPr>
          <w:b/>
          <w:bCs/>
          <w:rtl/>
        </w:rPr>
        <w:t>תוס' הרי"ד</w:t>
      </w:r>
      <w:r>
        <w:rPr>
          <w:rtl/>
        </w:rPr>
        <w:t xml:space="preserve"> כתב דהספק משום דאין סקילה. [ע"פ סוגיין].</w:t>
      </w:r>
    </w:p>
  </w:footnote>
  <w:footnote w:id="457">
    <w:p w14:paraId="1F552451" w14:textId="77777777" w:rsidR="00101874" w:rsidRDefault="00000000" w:rsidP="00B35A77">
      <w:pPr>
        <w:pStyle w:val="Footnote"/>
        <w:bidi/>
      </w:pPr>
      <w:r>
        <w:rPr>
          <w:rStyle w:val="ac"/>
          <w:rtl/>
        </w:rPr>
        <w:footnoteRef/>
      </w:r>
      <w:r>
        <w:rPr>
          <w:rtl/>
        </w:rPr>
        <w:t>וה</w:t>
      </w:r>
      <w:r>
        <w:rPr>
          <w:b/>
          <w:bCs/>
          <w:rtl/>
        </w:rPr>
        <w:t>אחרונים</w:t>
      </w:r>
      <w:r>
        <w:rPr>
          <w:rtl/>
        </w:rPr>
        <w:t xml:space="preserve"> הביאו דה</w:t>
      </w:r>
      <w:r>
        <w:rPr>
          <w:b/>
          <w:bCs/>
          <w:rtl/>
        </w:rPr>
        <w:t>ירושלמי</w:t>
      </w:r>
      <w:r>
        <w:rPr>
          <w:rtl/>
        </w:rPr>
        <w:t xml:space="preserve"> מסתפקת בזה, ועי"ש במפרשים.</w:t>
      </w:r>
    </w:p>
  </w:footnote>
  <w:footnote w:id="458">
    <w:p w14:paraId="205F04FB" w14:textId="77777777" w:rsidR="00101874" w:rsidRDefault="00000000" w:rsidP="00B35A77">
      <w:pPr>
        <w:pStyle w:val="Footnote"/>
        <w:bidi/>
      </w:pPr>
      <w:r>
        <w:rPr>
          <w:rStyle w:val="ac"/>
          <w:rtl/>
        </w:rPr>
        <w:footnoteRef/>
      </w:r>
      <w:r>
        <w:rPr>
          <w:rtl/>
        </w:rPr>
        <w:t>[וע' לעיל עד. האם סוגיין שייך לזיקה דעלמא]. וצ"ב דמ"מ מדרבנן הרי יש כאן אישות, ומש"ה לא יוכל להפר.</w:t>
      </w:r>
    </w:p>
  </w:footnote>
  <w:footnote w:id="459">
    <w:p w14:paraId="784EC495" w14:textId="77777777" w:rsidR="00101874" w:rsidRDefault="00000000" w:rsidP="00B35A77">
      <w:pPr>
        <w:pStyle w:val="Footnote"/>
        <w:bidi/>
      </w:pPr>
      <w:r>
        <w:rPr>
          <w:rStyle w:val="ac"/>
          <w:rtl/>
        </w:rPr>
        <w:footnoteRef/>
      </w:r>
      <w:r>
        <w:rPr>
          <w:rtl/>
        </w:rPr>
        <w:t>וכסברא זו כתב ה</w:t>
      </w:r>
      <w:r>
        <w:rPr>
          <w:b/>
          <w:bCs/>
          <w:rtl/>
        </w:rPr>
        <w:t>תוס' ר"פ</w:t>
      </w:r>
      <w:r>
        <w:rPr>
          <w:rtl/>
        </w:rPr>
        <w:t xml:space="preserve"> (יבמות, הו' לעיל עד.) דזיקה מהני להפר בשותפות מדרבנן, ומדאורייתא אב לחוד מיפר. וכ"כ האחרונים גבי סמפון. אבל יל"ד ע"פ נידון ה</w:t>
      </w:r>
      <w:r>
        <w:rPr>
          <w:b/>
          <w:bCs/>
          <w:rtl/>
        </w:rPr>
        <w:t>ברכ"ש</w:t>
      </w:r>
      <w:r>
        <w:rPr>
          <w:rtl/>
        </w:rPr>
        <w:t xml:space="preserve"> (ל) אילו האב נתכוון להפר רק חצי הנדר [בשותפות], ונתברר דמת הבעל, דל"מ להפר כולו.</w:t>
      </w:r>
    </w:p>
  </w:footnote>
  <w:footnote w:id="460">
    <w:p w14:paraId="00D87933" w14:textId="77777777" w:rsidR="00101874" w:rsidRDefault="00000000" w:rsidP="00B35A77">
      <w:pPr>
        <w:pStyle w:val="Footnote"/>
        <w:bidi/>
      </w:pPr>
      <w:r>
        <w:rPr>
          <w:rStyle w:val="ac"/>
          <w:rtl/>
        </w:rPr>
        <w:footnoteRef/>
      </w:r>
      <w:r>
        <w:rPr>
          <w:rtl/>
        </w:rPr>
        <w:t>אבל ה</w:t>
      </w:r>
      <w:r>
        <w:rPr>
          <w:b/>
          <w:bCs/>
          <w:rtl/>
        </w:rPr>
        <w:t>קר"א</w:t>
      </w:r>
      <w:r>
        <w:rPr>
          <w:rtl/>
        </w:rPr>
        <w:t xml:space="preserve"> הביא דקושיית הרא"ש, דכיון דרבנן לא דרשי' ק"ו, א"כ אין חילוק בין הקמה להפרה כלל. ומה מהני היקש.</w:t>
      </w:r>
    </w:p>
  </w:footnote>
  <w:footnote w:id="461">
    <w:p w14:paraId="0BAE50C1" w14:textId="77777777" w:rsidR="00101874" w:rsidRDefault="00000000" w:rsidP="00B35A77">
      <w:pPr>
        <w:pStyle w:val="Footnote"/>
        <w:bidi/>
      </w:pPr>
      <w:r>
        <w:rPr>
          <w:rStyle w:val="ac"/>
          <w:rtl/>
        </w:rPr>
        <w:footnoteRef/>
      </w:r>
      <w:r>
        <w:rPr>
          <w:rtl/>
        </w:rPr>
        <w:t>אמנם עדיין קשה [כקו' רע"א] נילף בהיקש דמהני, ועי"ז נחדש גדר הקמה.</w:t>
      </w:r>
    </w:p>
  </w:footnote>
  <w:footnote w:id="462">
    <w:p w14:paraId="395CAA92" w14:textId="77777777" w:rsidR="00101874" w:rsidRDefault="00000000" w:rsidP="00B35A77">
      <w:pPr>
        <w:pStyle w:val="Footnote"/>
        <w:bidi/>
      </w:pPr>
      <w:r>
        <w:rPr>
          <w:rStyle w:val="ac"/>
          <w:rtl/>
        </w:rPr>
        <w:footnoteRef/>
      </w:r>
      <w:r>
        <w:rPr>
          <w:rtl/>
        </w:rPr>
        <w:t>אבל ה</w:t>
      </w:r>
      <w:r>
        <w:rPr>
          <w:b/>
          <w:bCs/>
          <w:rtl/>
        </w:rPr>
        <w:t>רא"ש</w:t>
      </w:r>
      <w:r>
        <w:rPr>
          <w:rtl/>
        </w:rPr>
        <w:t xml:space="preserve"> (גיטין ד ח) כתב דאפי' יתן הבעל לאשה רשות לידור [ע"ד אחרים, ולא על דעתו], יכול לחזור בו ולהפר, דתלה הכתוב הפרתה בבעל, כיון דלא דמי לקיים ליכי. ומשמע דהוה גזיה"כ דהנדר תלוי בדעתו, ולכן יכול לחזור בו ולהפר. ואפשר דזהו כוונת הרא"ש כאן דהוה הקמה בטעות, דהקמה מהותו הסכמה שדעתו לנדר המסויים הזה, אבל הקמה [באופן כללי] למה שתדור, הוה רק סילוק ונתינת רשות, ואינו גילוי דעת שרוצה בנדר.</w:t>
      </w:r>
    </w:p>
  </w:footnote>
  <w:footnote w:id="463">
    <w:p w14:paraId="330879B2" w14:textId="77777777" w:rsidR="00101874" w:rsidRDefault="00000000" w:rsidP="00B35A77">
      <w:pPr>
        <w:pStyle w:val="Footnote"/>
        <w:bidi/>
      </w:pPr>
      <w:r>
        <w:rPr>
          <w:rStyle w:val="ac"/>
          <w:rtl/>
        </w:rPr>
        <w:footnoteRef/>
      </w:r>
      <w:r>
        <w:rPr>
          <w:rtl/>
        </w:rPr>
        <w:t>אמנם מצאנו כה"ג דאפשר להקיש ממקום דיש חסרון בהיכי תמצא. [ויל"ד א"כ יש לחזור ולהקיש דל"מ הקמה אף כשמפרט את הנדר, דילפי' דהוה חסרון בדין דא"א להפר ולהקים כשאין נדר. ודלא כאחרונים הנ"ל. ואפשר דכוונתם לולי ההיקש].</w:t>
      </w:r>
    </w:p>
  </w:footnote>
  <w:footnote w:id="464">
    <w:p w14:paraId="67316AF1" w14:textId="77777777" w:rsidR="00101874" w:rsidRDefault="00000000" w:rsidP="00B35A77">
      <w:pPr>
        <w:pStyle w:val="Footnote"/>
        <w:bidi/>
      </w:pPr>
      <w:r>
        <w:rPr>
          <w:rStyle w:val="ac"/>
          <w:rtl/>
        </w:rPr>
        <w:footnoteRef/>
      </w:r>
      <w:r>
        <w:rPr>
          <w:rtl/>
        </w:rPr>
        <w:t>דהקמה שייך רק כתוספת על הנדר.</w:t>
      </w:r>
    </w:p>
  </w:footnote>
  <w:footnote w:id="465">
    <w:p w14:paraId="6DE0921D" w14:textId="77777777" w:rsidR="00101874" w:rsidRDefault="00000000" w:rsidP="00B35A77">
      <w:pPr>
        <w:pStyle w:val="Footnote"/>
        <w:bidi/>
      </w:pPr>
      <w:r>
        <w:rPr>
          <w:rStyle w:val="ac"/>
          <w:rtl/>
        </w:rPr>
        <w:footnoteRef/>
      </w:r>
      <w:r>
        <w:rPr>
          <w:rtl/>
        </w:rPr>
        <w:t>[ובזה אין צד דתהני בהפרה. וצ"ל דהוא משום דהוה דבר שלבל"ע. משא"כ הקמה. וצ"ב].</w:t>
      </w:r>
    </w:p>
  </w:footnote>
  <w:footnote w:id="466">
    <w:p w14:paraId="5B525852" w14:textId="77777777" w:rsidR="00101874" w:rsidRDefault="00000000" w:rsidP="00B35A77">
      <w:pPr>
        <w:pStyle w:val="Footnote"/>
        <w:bidi/>
      </w:pPr>
      <w:r>
        <w:rPr>
          <w:rStyle w:val="ac"/>
          <w:rtl/>
        </w:rPr>
        <w:footnoteRef/>
      </w:r>
      <w:r>
        <w:rPr>
          <w:rtl/>
        </w:rPr>
        <w:t>ויל"ד לר' נתן (פט:) דא"א להפר [נדר בתנאי או לאחר ל'] קודם שחל הנדר, האם יכול להקים. ולכאו' לסברת הראשונים קיום מהני.</w:t>
      </w:r>
    </w:p>
  </w:footnote>
  <w:footnote w:id="467">
    <w:p w14:paraId="01133050" w14:textId="77777777" w:rsidR="00101874" w:rsidRDefault="00000000" w:rsidP="00B35A77">
      <w:pPr>
        <w:pStyle w:val="Footnote"/>
        <w:bidi/>
      </w:pPr>
      <w:r>
        <w:rPr>
          <w:rStyle w:val="ac"/>
          <w:rtl/>
        </w:rPr>
        <w:footnoteRef/>
      </w:r>
      <w:r>
        <w:rPr>
          <w:rtl/>
        </w:rPr>
        <w:t>[ויל"ד דכיון דנדרה תוכ"ד עדיף, והוה הקמה בשעת הנדר].</w:t>
      </w:r>
    </w:p>
  </w:footnote>
  <w:footnote w:id="468">
    <w:p w14:paraId="58311D77" w14:textId="77777777" w:rsidR="00101874" w:rsidRDefault="00000000" w:rsidP="00B35A77">
      <w:pPr>
        <w:pStyle w:val="Footnote"/>
        <w:bidi/>
      </w:pPr>
      <w:r>
        <w:rPr>
          <w:rStyle w:val="ac"/>
          <w:rtl/>
        </w:rPr>
        <w:footnoteRef/>
      </w:r>
      <w:r>
        <w:rPr>
          <w:rtl/>
        </w:rPr>
        <w:t>וצ"ב אמאי בעי שיעור כדי דיבור. ומשמע דהוה סברא דל"ש פרשת הפרה כשאין שיהוי זמן הראוי להפר [באופן הרגיל]. [ועוד אפשר דתוכ"ד נחשב דעדיין לא חל הנדר, כיון דעדיין יכולה לחזור בה. ולכן אף ההפרה לא מהני. וצ"ע בזה].</w:t>
      </w:r>
    </w:p>
  </w:footnote>
  <w:footnote w:id="469">
    <w:p w14:paraId="6F44451B" w14:textId="77777777" w:rsidR="00101874" w:rsidRDefault="00000000" w:rsidP="00B35A77">
      <w:pPr>
        <w:pStyle w:val="Footnote"/>
        <w:bidi/>
      </w:pPr>
      <w:r>
        <w:rPr>
          <w:rStyle w:val="ac"/>
          <w:rtl/>
        </w:rPr>
        <w:footnoteRef/>
      </w:r>
      <w:r>
        <w:rPr>
          <w:rtl/>
        </w:rPr>
        <w:t>דכיון דר"א יליף ק"ו, א"כ יש בזה ק"ו אף לזה. או דילפי' בק"ו דמהני קודם שחל הדר, וקי"ל לחז"ל דהגדר דלא חייל. ואין ב' גדרים.</w:t>
      </w:r>
    </w:p>
  </w:footnote>
  <w:footnote w:id="470">
    <w:p w14:paraId="291C112D" w14:textId="77777777" w:rsidR="00101874" w:rsidRDefault="00000000" w:rsidP="00B35A77">
      <w:pPr>
        <w:pStyle w:val="Footnote"/>
        <w:bidi/>
      </w:pPr>
      <w:r>
        <w:rPr>
          <w:rStyle w:val="ac"/>
          <w:rtl/>
        </w:rPr>
        <w:footnoteRef/>
      </w:r>
      <w:r>
        <w:rPr>
          <w:rtl/>
        </w:rPr>
        <w:t>ומ"ש הפרת הבעל מהתרת חכם.</w:t>
      </w:r>
    </w:p>
  </w:footnote>
  <w:footnote w:id="471">
    <w:p w14:paraId="34CBA245" w14:textId="77777777" w:rsidR="00101874" w:rsidRDefault="00000000" w:rsidP="00B35A77">
      <w:pPr>
        <w:pStyle w:val="Footnote"/>
        <w:bidi/>
      </w:pPr>
      <w:r>
        <w:rPr>
          <w:rStyle w:val="ac"/>
          <w:rtl/>
        </w:rPr>
        <w:footnoteRef/>
      </w:r>
      <w:r>
        <w:rPr>
          <w:rtl/>
        </w:rPr>
        <w:t>[וי"ל דכיון דנדר הוה דברים שבינו לבין עצמו, ולכן ל"ש בזה חסרון דברים שבלב אינם דברים, ובכל אופן שיודע שע"ד כן לא נדר נחשב טעות ומתבטל הנדר].</w:t>
      </w:r>
    </w:p>
    <w:p w14:paraId="031D1061" w14:textId="77777777" w:rsidR="00101874" w:rsidRDefault="00000000" w:rsidP="00B35A77">
      <w:pPr>
        <w:pStyle w:val="Footnote"/>
        <w:bidi/>
      </w:pPr>
      <w:r>
        <w:rPr>
          <w:rtl/>
        </w:rPr>
        <w:tab/>
        <w:t>וצ"ב אמאי נחשב דהוא 'מיחל' נדרי עצמו, הרי הוא רק מברר שהיה בטעות, ולא נאסר מעולם. ואפשר דבעי אמירה, שאומר שמקפיד וע"ד כן לא נדר. וכעי"ז מצאנו במקח טעות, דבעי לגלות דעתו שמקפיד, אבל אם מוחל המקח קיים.</w:t>
      </w:r>
    </w:p>
  </w:footnote>
  <w:footnote w:id="472">
    <w:p w14:paraId="0D0A0E84" w14:textId="77777777" w:rsidR="00101874" w:rsidRDefault="00000000" w:rsidP="00B35A77">
      <w:pPr>
        <w:pStyle w:val="Footnote"/>
        <w:bidi/>
      </w:pPr>
      <w:r>
        <w:rPr>
          <w:rStyle w:val="ac"/>
          <w:rtl/>
        </w:rPr>
        <w:footnoteRef/>
      </w:r>
      <w:r>
        <w:rPr>
          <w:rtl/>
        </w:rPr>
        <w:t>וב</w:t>
      </w:r>
      <w:r>
        <w:rPr>
          <w:b/>
          <w:bCs/>
          <w:rtl/>
        </w:rPr>
        <w:t>חי' מנחת שלמה</w:t>
      </w:r>
      <w:r>
        <w:rPr>
          <w:rtl/>
        </w:rPr>
        <w:t xml:space="preserve"> תמה דל"ש שתהני מקוה לטהר כשעדיין לא נטמא, שהרי א"א לנקות לכלוך כשעדיין נקי.</w:t>
      </w:r>
    </w:p>
  </w:footnote>
  <w:footnote w:id="473">
    <w:p w14:paraId="55DB970D" w14:textId="77777777" w:rsidR="00101874" w:rsidRDefault="00000000" w:rsidP="00B35A77">
      <w:pPr>
        <w:pStyle w:val="Footnote"/>
        <w:bidi/>
      </w:pPr>
      <w:r>
        <w:rPr>
          <w:rStyle w:val="ac"/>
          <w:rtl/>
        </w:rPr>
        <w:footnoteRef/>
      </w:r>
      <w:r>
        <w:rPr>
          <w:rtl/>
        </w:rPr>
        <w:t>אמנם ב</w:t>
      </w:r>
      <w:r>
        <w:rPr>
          <w:b/>
          <w:bCs/>
          <w:rtl/>
        </w:rPr>
        <w:t>ר"ן</w:t>
      </w:r>
      <w:r>
        <w:rPr>
          <w:rtl/>
        </w:rPr>
        <w:t xml:space="preserve"> (עו:) מבואר דבעי קרא לאפוקי מהך ק"ו. [וע"ע ב</w:t>
      </w:r>
      <w:r>
        <w:rPr>
          <w:b/>
          <w:bCs/>
          <w:rtl/>
        </w:rPr>
        <w:t xml:space="preserve">שיטמ"ק </w:t>
      </w:r>
      <w:r>
        <w:rPr>
          <w:rtl/>
        </w:rPr>
        <w:t>דדנו יוכיח]. אבל ב</w:t>
      </w:r>
      <w:r>
        <w:rPr>
          <w:b/>
          <w:bCs/>
          <w:rtl/>
        </w:rPr>
        <w:t>תוס</w:t>
      </w:r>
      <w:r>
        <w:rPr>
          <w:rtl/>
        </w:rPr>
        <w:t>' מכת"י כת' דלמסקנא לפלפולא בעלמא.</w:t>
      </w:r>
    </w:p>
  </w:footnote>
  <w:footnote w:id="474">
    <w:p w14:paraId="643EA7ED" w14:textId="77777777" w:rsidR="00101874" w:rsidRDefault="00000000" w:rsidP="00B35A77">
      <w:pPr>
        <w:pStyle w:val="Footnote"/>
        <w:bidi/>
      </w:pPr>
      <w:r>
        <w:rPr>
          <w:rStyle w:val="ac"/>
          <w:rtl/>
        </w:rPr>
        <w:footnoteRef/>
      </w:r>
      <w:r>
        <w:rPr>
          <w:rtl/>
        </w:rPr>
        <w:t>והוה כמעשה לאחר ל', ויל"ד אמאי לא נימא 'כלתה'. [ויש לכוון זה בדברי התוס' מכת"י ושיטמ"ק (עו.) דיש לחלק ממקוה, דבעי שיעור].</w:t>
      </w:r>
    </w:p>
  </w:footnote>
  <w:footnote w:id="475">
    <w:p w14:paraId="52BD1453" w14:textId="77777777" w:rsidR="00101874" w:rsidRDefault="00000000" w:rsidP="00B35A77">
      <w:pPr>
        <w:pStyle w:val="Footnote"/>
        <w:bidi/>
      </w:pPr>
      <w:r>
        <w:rPr>
          <w:rStyle w:val="ac"/>
          <w:rtl/>
        </w:rPr>
        <w:footnoteRef/>
      </w:r>
      <w:r>
        <w:rPr>
          <w:rtl/>
        </w:rPr>
        <w:t>אבל לצד הא' יל"ד האם מהני רק פעם א' [ויש לדייק כן בלשון לטבול כלי 'טהור', אבל הטובל כלי טמא לא יהני טבילתו למנוע טומאה]. אמנם לצד דלא חיילי יל"ד דאין חילוק בזה.</w:t>
      </w:r>
    </w:p>
  </w:footnote>
  <w:footnote w:id="476">
    <w:p w14:paraId="3AC19D34" w14:textId="77777777" w:rsidR="00101874" w:rsidRDefault="00000000" w:rsidP="00B35A77">
      <w:pPr>
        <w:pStyle w:val="Footnote"/>
        <w:bidi/>
      </w:pPr>
      <w:r>
        <w:rPr>
          <w:rStyle w:val="ac"/>
          <w:rtl/>
        </w:rPr>
        <w:footnoteRef/>
      </w:r>
      <w:r>
        <w:rPr>
          <w:rtl/>
        </w:rPr>
        <w:t>[ויל"ד דאף בחולין, אילו ילפי' מק"ו, נתחדש פרשת טבילה ע"פ כוונתו].</w:t>
      </w:r>
    </w:p>
  </w:footnote>
  <w:footnote w:id="477">
    <w:p w14:paraId="30B8A0B2" w14:textId="77777777" w:rsidR="00101874" w:rsidRDefault="00000000" w:rsidP="00B35A77">
      <w:pPr>
        <w:pStyle w:val="Footnote"/>
        <w:bidi/>
      </w:pPr>
      <w:r>
        <w:rPr>
          <w:rStyle w:val="ac"/>
          <w:rtl/>
        </w:rPr>
        <w:footnoteRef/>
      </w:r>
      <w:r>
        <w:rPr>
          <w:rtl/>
        </w:rPr>
        <w:t>והו' ב</w:t>
      </w:r>
      <w:r>
        <w:rPr>
          <w:b/>
          <w:bCs/>
          <w:rtl/>
        </w:rPr>
        <w:t>שו"ת הרשב"א</w:t>
      </w:r>
      <w:r>
        <w:rPr>
          <w:rtl/>
        </w:rPr>
        <w:t xml:space="preserve"> (א תתלא), ודלא כ</w:t>
      </w:r>
      <w:r>
        <w:rPr>
          <w:b/>
          <w:bCs/>
          <w:rtl/>
        </w:rPr>
        <w:t>ס' התרומה</w:t>
      </w:r>
      <w:r>
        <w:rPr>
          <w:rtl/>
        </w:rPr>
        <w:t xml:space="preserve"> (איסו"ה נה, הו' במרדכי פסחים תקנה) דבטל לפני המועד. [וע"ע מה שהו' בזה לעיל נב. בשם שו"ת הר"ן].</w:t>
      </w:r>
    </w:p>
  </w:footnote>
  <w:footnote w:id="478">
    <w:p w14:paraId="35F9871C" w14:textId="77777777" w:rsidR="00101874" w:rsidRDefault="00000000" w:rsidP="00B35A77">
      <w:pPr>
        <w:pStyle w:val="Footnote"/>
        <w:bidi/>
      </w:pPr>
      <w:r>
        <w:rPr>
          <w:rStyle w:val="ac"/>
          <w:rtl/>
        </w:rPr>
        <w:footnoteRef/>
      </w:r>
      <w:r>
        <w:rPr>
          <w:rtl/>
        </w:rPr>
        <w:t>ומבואר דפשיטא ליה דל"ש גדר ביטול על המין קודם זמן איסורו, והיתר בהיתר לא בטלי. וכל דין ביטול שייך באיסור, וחמץ קודם הפסח אינו איסור. אלא דבזה דן דיהני הביטול מעכשיו, לסלק סיבת האיסור. וקמ"ל בסוגיין דל"מ.</w:t>
      </w:r>
    </w:p>
  </w:footnote>
  <w:footnote w:id="479">
    <w:p w14:paraId="40C10AB9" w14:textId="77777777" w:rsidR="00101874" w:rsidRDefault="00000000" w:rsidP="00B35A77">
      <w:pPr>
        <w:pStyle w:val="Footnote"/>
        <w:bidi/>
      </w:pPr>
      <w:r>
        <w:rPr>
          <w:rStyle w:val="ac"/>
          <w:rtl/>
        </w:rPr>
        <w:footnoteRef/>
      </w:r>
      <w:r>
        <w:rPr>
          <w:rtl/>
        </w:rPr>
        <w:t>[דאם היה דין המקוה מיתלא תליא לטהר אח"כ, במה דמי לביטול. ובפסח ל"מ לבטל חמץ].</w:t>
      </w:r>
    </w:p>
  </w:footnote>
  <w:footnote w:id="480">
    <w:p w14:paraId="48C534F9" w14:textId="77777777" w:rsidR="00101874" w:rsidRDefault="00000000" w:rsidP="00B35A77">
      <w:pPr>
        <w:pStyle w:val="Footnote"/>
        <w:bidi/>
      </w:pPr>
      <w:r>
        <w:rPr>
          <w:rStyle w:val="ac"/>
          <w:rtl/>
        </w:rPr>
        <w:footnoteRef/>
      </w:r>
      <w:r>
        <w:rPr>
          <w:rtl/>
        </w:rPr>
        <w:t>א"נ ס"ל דיש לחלק בין הק"ו דטבילה, מהפרה ומכירת בתו. ובזה ס"ל דביטול קודם פסח דמי לטבילה].</w:t>
      </w:r>
    </w:p>
  </w:footnote>
  <w:footnote w:id="481">
    <w:p w14:paraId="508DFF29" w14:textId="77777777" w:rsidR="00101874" w:rsidRDefault="00000000" w:rsidP="00B35A77">
      <w:pPr>
        <w:pStyle w:val="Footnote"/>
        <w:bidi/>
      </w:pPr>
      <w:r>
        <w:rPr>
          <w:rStyle w:val="ac"/>
          <w:rtl/>
        </w:rPr>
        <w:footnoteRef/>
      </w:r>
      <w:r>
        <w:rPr>
          <w:rtl/>
        </w:rPr>
        <w:t>וכתב דהקשו לר"א משיטתו. [אמנם נר' דרבנן פליגי רק במטה, דכל אבר מקבל טומאה בפנ"ע ונטהרת בפנ"ע, כיון דהוא חלק מכלי א'. אבל בכלי אחר יודו לדבריו].</w:t>
      </w:r>
    </w:p>
  </w:footnote>
  <w:footnote w:id="482">
    <w:p w14:paraId="7282A567" w14:textId="77777777" w:rsidR="00101874" w:rsidRDefault="00000000" w:rsidP="00B35A77">
      <w:pPr>
        <w:pStyle w:val="Footnote"/>
        <w:bidi/>
      </w:pPr>
      <w:r>
        <w:rPr>
          <w:rStyle w:val="ac"/>
          <w:rtl/>
        </w:rPr>
        <w:footnoteRef/>
      </w:r>
      <w:r>
        <w:rPr>
          <w:rtl/>
        </w:rPr>
        <w:t>אמנם בזה ל"מ קרא דלא מהני.</w:t>
      </w:r>
    </w:p>
  </w:footnote>
  <w:footnote w:id="483">
    <w:p w14:paraId="191054A2" w14:textId="77777777" w:rsidR="00101874" w:rsidRDefault="00000000" w:rsidP="00B35A77">
      <w:pPr>
        <w:pStyle w:val="Footnote"/>
        <w:bidi/>
      </w:pPr>
      <w:r>
        <w:rPr>
          <w:rStyle w:val="ac"/>
          <w:rtl/>
        </w:rPr>
        <w:footnoteRef/>
      </w:r>
      <w:r>
        <w:rPr>
          <w:rtl/>
        </w:rPr>
        <w:t>ויש להעיר דברישא הברייתא נקטה הק"ו על המקוה. ואילו בסיפא על הכלי, ואף דהוה אותו ק"ו. ומ"ש גבי אדם דנקט המקוה. [ואפשר דברישא הנידון ללמוד בק"ו דיש כח נוסף במקוה, להציל. ואילו בסיפא הנידון שיטהר אח"כ, ואין כאן תוספת כח במקוה, אלא דפעולת המקוה מהני בכלי לאחר שיצא ממנו, ולכן לשון הק"ו על הכלי].</w:t>
      </w:r>
    </w:p>
  </w:footnote>
  <w:footnote w:id="484">
    <w:p w14:paraId="228B9A34" w14:textId="77777777" w:rsidR="00101874" w:rsidRDefault="00000000" w:rsidP="00B35A77">
      <w:pPr>
        <w:pStyle w:val="Footnote"/>
        <w:bidi/>
      </w:pPr>
      <w:r>
        <w:rPr>
          <w:rStyle w:val="ac"/>
          <w:rtl/>
        </w:rPr>
        <w:footnoteRef/>
      </w:r>
      <w:r>
        <w:rPr>
          <w:rtl/>
        </w:rPr>
        <w:t>דה</w:t>
      </w:r>
      <w:r>
        <w:rPr>
          <w:b/>
          <w:bCs/>
          <w:rtl/>
        </w:rPr>
        <w:t>רש"ש</w:t>
      </w:r>
      <w:r>
        <w:rPr>
          <w:rtl/>
        </w:rPr>
        <w:t xml:space="preserve"> הק' דאדם הנוגע בשרץ הוה ראשון לטומאה, ואינו מטמא כלים. [או שאפשר לגרוס שנוגע בככר שמקצתו מחוץ למקוה].</w:t>
      </w:r>
    </w:p>
  </w:footnote>
  <w:footnote w:id="485">
    <w:p w14:paraId="60A77E14" w14:textId="77777777" w:rsidR="00101874" w:rsidRDefault="00000000" w:rsidP="00B35A77">
      <w:pPr>
        <w:pStyle w:val="Footnote"/>
        <w:bidi/>
      </w:pPr>
      <w:r>
        <w:rPr>
          <w:rStyle w:val="ac"/>
          <w:rtl/>
        </w:rPr>
        <w:footnoteRef/>
      </w:r>
      <w:r>
        <w:rPr>
          <w:rtl/>
        </w:rPr>
        <w:t>(והתו"כ הו' גם בר"ן עו:).</w:t>
      </w:r>
    </w:p>
  </w:footnote>
  <w:footnote w:id="486">
    <w:p w14:paraId="149CA028" w14:textId="77777777" w:rsidR="00101874" w:rsidRDefault="00000000" w:rsidP="00B35A77">
      <w:pPr>
        <w:pStyle w:val="Footnote"/>
        <w:bidi/>
      </w:pPr>
      <w:r>
        <w:rPr>
          <w:rStyle w:val="ac"/>
          <w:rtl/>
        </w:rPr>
        <w:footnoteRef/>
      </w:r>
      <w:r>
        <w:rPr>
          <w:rtl/>
        </w:rPr>
        <w:t xml:space="preserve">וכל רגע נטמא ונטהר. ויל"ד האם המקוה לא מהני לטהר הטומאה שברגע זו, דמהני רק לטומאה שהיתה כבר עליו. או דנטהר אף מטומאה של אותו רגע אלא שנתחדש שוב טומאה אח"כ [ואילו בבת א' יעזוב את השרץ ויצא מהמקוה, אפשר דמהני טהרת המקוה].  </w:t>
      </w:r>
    </w:p>
  </w:footnote>
  <w:footnote w:id="487">
    <w:p w14:paraId="57B8DEAB" w14:textId="77777777" w:rsidR="00101874" w:rsidRDefault="00000000" w:rsidP="00B35A77">
      <w:pPr>
        <w:pStyle w:val="Footnote"/>
        <w:bidi/>
      </w:pPr>
      <w:r>
        <w:rPr>
          <w:rStyle w:val="ac"/>
          <w:rtl/>
        </w:rPr>
        <w:footnoteRef/>
      </w:r>
      <w:r>
        <w:rPr>
          <w:rtl/>
        </w:rPr>
        <w:t>[ע' כתבי הגר"ח תכד]. וכן מבואר ב</w:t>
      </w:r>
      <w:r>
        <w:rPr>
          <w:b/>
          <w:bCs/>
          <w:rtl/>
        </w:rPr>
        <w:t>ראשונים</w:t>
      </w:r>
      <w:r>
        <w:rPr>
          <w:rtl/>
        </w:rPr>
        <w:t xml:space="preserve"> [</w:t>
      </w:r>
      <w:r>
        <w:rPr>
          <w:b/>
          <w:bCs/>
          <w:rtl/>
        </w:rPr>
        <w:t>רמב"ם</w:t>
      </w:r>
      <w:r>
        <w:rPr>
          <w:rtl/>
        </w:rPr>
        <w:t xml:space="preserve"> (תשובה ה ג) ו</w:t>
      </w:r>
      <w:r>
        <w:rPr>
          <w:b/>
          <w:bCs/>
          <w:rtl/>
        </w:rPr>
        <w:t>שערי תשובה</w:t>
      </w:r>
      <w:r>
        <w:rPr>
          <w:rtl/>
        </w:rPr>
        <w:t xml:space="preserve"> (שער א י ויא), ע"פ הגמ' תענית טז.] דכשאינו עוזב את השרץ אינו נטהר מטומאתו הראשונה, ולא רק שחוזר ונטמא. וכ"כ ה</w:t>
      </w:r>
      <w:r>
        <w:rPr>
          <w:b/>
          <w:bCs/>
          <w:rtl/>
        </w:rPr>
        <w:t>ראשונים</w:t>
      </w:r>
      <w:r>
        <w:rPr>
          <w:rtl/>
        </w:rPr>
        <w:t xml:space="preserve"> (מרדכי סוף ע"ז) דהלוקח כלי מהעכו"ם, דצריך להגעיל קודם טבילה, שלא שרץ בידו, ואף דטומאת מאכלות אסורות אינו חוזר ומטמאו. וכ"כ ה</w:t>
      </w:r>
      <w:r>
        <w:rPr>
          <w:b/>
          <w:bCs/>
          <w:rtl/>
        </w:rPr>
        <w:t>ריטב"א</w:t>
      </w:r>
      <w:r>
        <w:rPr>
          <w:rtl/>
        </w:rPr>
        <w:t xml:space="preserve"> (יבמות מו) גבי טבילת גר בלא מילה.</w:t>
      </w:r>
    </w:p>
  </w:footnote>
  <w:footnote w:id="488">
    <w:p w14:paraId="6A43328A" w14:textId="77777777" w:rsidR="00101874" w:rsidRDefault="00000000" w:rsidP="00B35A77">
      <w:pPr>
        <w:pStyle w:val="Footnote"/>
        <w:bidi/>
      </w:pPr>
      <w:r>
        <w:rPr>
          <w:rStyle w:val="ac"/>
          <w:rtl/>
        </w:rPr>
        <w:footnoteRef/>
      </w:r>
      <w:r>
        <w:rPr>
          <w:rtl/>
        </w:rPr>
        <w:t>דהשרץ מעכב טהרת המקוה. {ואפשר דילפי' כן מק"ו דסוגיין, אף לחומרא. דכיון דשרץ מטמא אדם טהור, כ"ש דמעכב דלא חייל טומאה כלל}.</w:t>
      </w:r>
    </w:p>
  </w:footnote>
  <w:footnote w:id="489">
    <w:p w14:paraId="2EF6D1F8" w14:textId="77777777" w:rsidR="00101874" w:rsidRDefault="00000000" w:rsidP="00B35A77">
      <w:pPr>
        <w:pStyle w:val="Footnote"/>
        <w:bidi/>
      </w:pPr>
      <w:r>
        <w:rPr>
          <w:rStyle w:val="ac"/>
          <w:rtl/>
        </w:rPr>
        <w:footnoteRef/>
      </w:r>
      <w:r>
        <w:rPr>
          <w:rtl/>
        </w:rPr>
        <w:t>ויל"ד א"כ האיך ילפי' ק"ו בסוגיין דמהני המקוה לעכב טומאה, הא בשעה שהשרץ בידו המקוה אינו יכול לטהר כלל. וי"ל דאילו מקוה היה מעכב הטומאה לא היה ד'שרץ בידו'. [ועוד י"ל דמהכא ילפי' דשרץ מעכב הטבילה].</w:t>
      </w:r>
    </w:p>
  </w:footnote>
  <w:footnote w:id="490">
    <w:p w14:paraId="4DE1D7E8" w14:textId="77777777" w:rsidR="00101874" w:rsidRDefault="00000000" w:rsidP="00B35A77">
      <w:pPr>
        <w:pStyle w:val="Footnote"/>
        <w:bidi/>
      </w:pPr>
      <w:r>
        <w:rPr>
          <w:rStyle w:val="ac"/>
          <w:rtl/>
        </w:rPr>
        <w:footnoteRef/>
      </w:r>
      <w:r>
        <w:rPr>
          <w:rtl/>
        </w:rPr>
        <w:t>וה</w:t>
      </w:r>
      <w:r>
        <w:rPr>
          <w:b/>
          <w:bCs/>
          <w:rtl/>
        </w:rPr>
        <w:t>אבנ"נ</w:t>
      </w:r>
      <w:r>
        <w:rPr>
          <w:rtl/>
        </w:rPr>
        <w:t xml:space="preserve"> (חו"מ עב) הביא דכ"ה לשון הש"ס (בכ"מ) טבל 'ועלה' אוכל במעשר. אבל הק' דלשון הפסוק 'ורחץ', ומנלן דבעי עלייה.</w:t>
      </w:r>
    </w:p>
  </w:footnote>
  <w:footnote w:id="491">
    <w:p w14:paraId="6C24BDB0" w14:textId="77777777" w:rsidR="00101874" w:rsidRDefault="00000000" w:rsidP="00B35A77">
      <w:pPr>
        <w:pStyle w:val="Footnote"/>
        <w:bidi/>
      </w:pPr>
      <w:r>
        <w:rPr>
          <w:rStyle w:val="ac"/>
          <w:rtl/>
        </w:rPr>
        <w:footnoteRef/>
      </w:r>
      <w:r>
        <w:rPr>
          <w:rtl/>
        </w:rPr>
        <w:t>וה</w:t>
      </w:r>
      <w:r>
        <w:rPr>
          <w:b/>
          <w:bCs/>
          <w:rtl/>
        </w:rPr>
        <w:t>רש"ש</w:t>
      </w:r>
      <w:r>
        <w:rPr>
          <w:rtl/>
        </w:rPr>
        <w:t xml:space="preserve"> בסוגיין ציין לדברי הכס"מ, וכת' והוא פלא. [ולכאורה כוונתו להק' מסברא, דמי המקוה פועלים הטהרה. וא"כ אמאי ל"מ מיד בעודו בתוך המקוה].</w:t>
      </w:r>
    </w:p>
    <w:p w14:paraId="588E040B" w14:textId="77777777" w:rsidR="00101874" w:rsidRDefault="00000000" w:rsidP="00B35A77">
      <w:pPr>
        <w:pStyle w:val="Footnote"/>
        <w:bidi/>
      </w:pPr>
      <w:r>
        <w:rPr>
          <w:rtl/>
        </w:rPr>
        <w:tab/>
        <w:t>ויש שביארו דאף דסיבת המקוה קיימת מתחילת הטבילה, מ"מ אינו נטהר בפועל את שיתנתק מהמקוה. דגדר המטהר של המקווה דנחשב כאילו נולד מחדש, והלידה הוה במה שיוצא שוב לאויר העולם.</w:t>
      </w:r>
    </w:p>
    <w:p w14:paraId="5B3E049E" w14:textId="77777777" w:rsidR="00101874" w:rsidRDefault="00000000" w:rsidP="00B35A77">
      <w:pPr>
        <w:pStyle w:val="Footnote"/>
        <w:bidi/>
      </w:pPr>
      <w:r>
        <w:rPr>
          <w:rtl/>
        </w:rPr>
        <w:tab/>
        <w:t>ויש שהק' לדברי הכס"מ דא"כ היכא דנעשית לו חציצה בעודו בתוך המקוה נימא דלא עלתה לו טבילה. [דנקטו דפעולת המקוה הוה בשעת 'עלייה']. אך יש שתי' דה'מעשה טבילה' הוה בעודו במים, ועי"ז טהור מיד כשיצא לאויר העולם, ואף אילו יש לו חציצה בשעה זו [וכן אילו נחסר מי המקווה]. ועוד אפשר דבשעה שנעשית לו חציצה נחשב 'יציאה' מהמקוה.</w:t>
      </w:r>
    </w:p>
  </w:footnote>
  <w:footnote w:id="492">
    <w:p w14:paraId="75440D71" w14:textId="77777777" w:rsidR="00101874" w:rsidRDefault="00000000" w:rsidP="00B35A77">
      <w:pPr>
        <w:pStyle w:val="Footnote"/>
        <w:bidi/>
      </w:pPr>
      <w:r>
        <w:rPr>
          <w:rStyle w:val="ac"/>
          <w:rtl/>
        </w:rPr>
        <w:footnoteRef/>
      </w:r>
      <w:r>
        <w:rPr>
          <w:rtl/>
        </w:rPr>
        <w:t>ועוד הק' ה</w:t>
      </w:r>
      <w:r>
        <w:rPr>
          <w:b/>
          <w:bCs/>
          <w:rtl/>
        </w:rPr>
        <w:t>אבנ"נ</w:t>
      </w:r>
      <w:r>
        <w:rPr>
          <w:rtl/>
        </w:rPr>
        <w:t xml:space="preserve"> (שם) לדברי הר"ן (עו:), דהר"ן ס"ל דנידון הסוגיה דתהני הטבילה לכשיטמא. והר"ן ביאר דיש גזיה"כ דל"מ הטבילה. ומבואר דאף אליבא דאמת אמרי' ק"ו, אלא דהפסוק גילה דלא מהני.</w:t>
      </w:r>
    </w:p>
  </w:footnote>
  <w:footnote w:id="493">
    <w:p w14:paraId="4EC4A568" w14:textId="77777777" w:rsidR="00101874" w:rsidRDefault="00000000" w:rsidP="00B35A77">
      <w:pPr>
        <w:pStyle w:val="Footnote"/>
        <w:bidi/>
      </w:pPr>
      <w:r>
        <w:rPr>
          <w:rStyle w:val="ac"/>
          <w:rtl/>
        </w:rPr>
        <w:footnoteRef/>
      </w:r>
      <w:r>
        <w:rPr>
          <w:rtl/>
        </w:rPr>
        <w:t>וצ"ב אמאי לא תהני הפרה לאחר ל'. {ודוחק דהנידון כאן האם אמרי' כלתה. וע"כ דהוא משום דבשעתו לא היה מעשה הפרה, וכחסרון דבר שלבל"ע. ולא שייך כלל. ולכאורה כוונת רע"א [דלצד דלא חל] הוה משום דחל בשעת דיבורו 'הפרה' על הנדר העתידי}.</w:t>
      </w:r>
    </w:p>
  </w:footnote>
  <w:footnote w:id="494">
    <w:p w14:paraId="690A5C46" w14:textId="77777777" w:rsidR="00101874" w:rsidRDefault="00000000" w:rsidP="00B35A77">
      <w:pPr>
        <w:pStyle w:val="Footnote"/>
        <w:bidi/>
      </w:pPr>
      <w:r>
        <w:rPr>
          <w:rStyle w:val="ac"/>
          <w:rtl/>
        </w:rPr>
        <w:footnoteRef/>
      </w:r>
      <w:r>
        <w:rPr>
          <w:rtl/>
        </w:rPr>
        <w:t>ו</w:t>
      </w:r>
      <w:r>
        <w:rPr>
          <w:b/>
          <w:bCs/>
          <w:rtl/>
        </w:rPr>
        <w:t>רע"א</w:t>
      </w:r>
      <w:r>
        <w:rPr>
          <w:rtl/>
        </w:rPr>
        <w:t xml:space="preserve"> הק' כן עמש"כ הר"ן דל"ש חיילא ובטלי, דבמה בטלי. ועוד הק' כן על עיקר דמוי הגמ', דהתם הסיבה קיימת, ולא דמי לנדר].</w:t>
      </w:r>
    </w:p>
  </w:footnote>
  <w:footnote w:id="495">
    <w:p w14:paraId="4D82CCEF" w14:textId="77777777" w:rsidR="00101874" w:rsidRDefault="00000000" w:rsidP="00B35A77">
      <w:pPr>
        <w:pStyle w:val="Footnote"/>
        <w:bidi/>
      </w:pPr>
      <w:r>
        <w:rPr>
          <w:rStyle w:val="ac"/>
          <w:rtl/>
        </w:rPr>
        <w:footnoteRef/>
      </w:r>
      <w:r>
        <w:rPr>
          <w:rtl/>
        </w:rPr>
        <w:t>וכן לרבנן למסקנא דמודו היכא דליכא קרא.</w:t>
      </w:r>
    </w:p>
  </w:footnote>
  <w:footnote w:id="496">
    <w:p w14:paraId="2DFCCF0E" w14:textId="77777777" w:rsidR="00101874" w:rsidRDefault="00000000" w:rsidP="00B35A77">
      <w:pPr>
        <w:pStyle w:val="Footnote"/>
        <w:bidi/>
      </w:pPr>
      <w:r>
        <w:rPr>
          <w:rStyle w:val="ac"/>
          <w:rtl/>
        </w:rPr>
        <w:footnoteRef/>
      </w:r>
      <w:r>
        <w:rPr>
          <w:rtl/>
        </w:rPr>
        <w:t>[וי"ל דקרא כתיב זרע זרוע אשר יזרע, דנזרע אח"כ. אבל זרעים בעלמא מק"ט].</w:t>
      </w:r>
    </w:p>
  </w:footnote>
  <w:footnote w:id="497">
    <w:p w14:paraId="56A02AF2" w14:textId="77777777" w:rsidR="00101874" w:rsidRDefault="00000000" w:rsidP="00B35A77">
      <w:pPr>
        <w:pStyle w:val="Footnote"/>
        <w:bidi/>
      </w:pPr>
      <w:r>
        <w:rPr>
          <w:rStyle w:val="ac"/>
          <w:rtl/>
        </w:rPr>
        <w:footnoteRef/>
      </w:r>
      <w:r>
        <w:rPr>
          <w:rtl/>
        </w:rPr>
        <w:t>ויל"פ כוונתו דבעי מציאות המקוה למחר.</w:t>
      </w:r>
    </w:p>
  </w:footnote>
  <w:footnote w:id="498">
    <w:p w14:paraId="599C5E1A" w14:textId="77777777" w:rsidR="00101874" w:rsidRDefault="00000000" w:rsidP="00B35A77">
      <w:pPr>
        <w:pStyle w:val="Footnote"/>
        <w:bidi/>
      </w:pPr>
      <w:r>
        <w:rPr>
          <w:rStyle w:val="ac"/>
          <w:rtl/>
        </w:rPr>
        <w:footnoteRef/>
      </w:r>
      <w:r>
        <w:rPr>
          <w:rtl/>
        </w:rPr>
        <w:t>וה</w:t>
      </w:r>
      <w:r>
        <w:rPr>
          <w:b/>
          <w:bCs/>
          <w:rtl/>
        </w:rPr>
        <w:t>צפנת פענח</w:t>
      </w:r>
      <w:r>
        <w:rPr>
          <w:rtl/>
        </w:rPr>
        <w:t xml:space="preserve"> (ת ע"ז ד) חקר עד"ז האם הטהרה הוא מחמת הביטול להקרקע, דנעשה כקרקע או משום ביטול האוכל או טהרה מטומאה.</w:t>
      </w:r>
    </w:p>
  </w:footnote>
  <w:footnote w:id="499">
    <w:p w14:paraId="5ED303A1" w14:textId="77777777" w:rsidR="00101874" w:rsidRDefault="00000000" w:rsidP="00B35A77">
      <w:pPr>
        <w:pStyle w:val="Footnote"/>
        <w:bidi/>
      </w:pPr>
      <w:r>
        <w:rPr>
          <w:rStyle w:val="ac"/>
          <w:rtl/>
        </w:rPr>
        <w:footnoteRef/>
      </w:r>
      <w:r>
        <w:rPr>
          <w:rtl/>
        </w:rPr>
        <w:t>א"כ י"ל דילפי' כן מדרשת התו"כ [ורש"י פי' גדר הטהרה].</w:t>
      </w:r>
    </w:p>
  </w:footnote>
  <w:footnote w:id="500">
    <w:p w14:paraId="603F1ED0" w14:textId="77777777" w:rsidR="00101874" w:rsidRDefault="00000000" w:rsidP="00B35A77">
      <w:pPr>
        <w:pStyle w:val="Footnote"/>
        <w:bidi/>
      </w:pPr>
      <w:r>
        <w:rPr>
          <w:rStyle w:val="ac"/>
          <w:rtl/>
        </w:rPr>
        <w:footnoteRef/>
      </w:r>
      <w:r>
        <w:rPr>
          <w:rtl/>
        </w:rPr>
        <w:t>ונפק"מ דהדמים אינן חוזרין. וכן אם הקנו מטלטלין אגב קרקע זו.</w:t>
      </w:r>
    </w:p>
  </w:footnote>
  <w:footnote w:id="501">
    <w:p w14:paraId="708DFDE8" w14:textId="77777777" w:rsidR="00101874" w:rsidRDefault="00000000" w:rsidP="00B35A77">
      <w:pPr>
        <w:pStyle w:val="Footnote"/>
        <w:bidi/>
      </w:pPr>
      <w:r>
        <w:rPr>
          <w:rStyle w:val="ac"/>
          <w:rtl/>
        </w:rPr>
        <w:footnoteRef/>
      </w:r>
      <w:r>
        <w:rPr>
          <w:rtl/>
        </w:rPr>
        <w:t>אבל קשה דאף במקוה נילף מק"ו דמה שנטהר שוב לא יטמא לעולם. [ולמש"כ ניחא דכוונת הרא"ש לולי ק"ו].</w:t>
      </w:r>
    </w:p>
  </w:footnote>
  <w:footnote w:id="502">
    <w:p w14:paraId="1252A026" w14:textId="77777777" w:rsidR="00101874" w:rsidRDefault="00000000" w:rsidP="00B35A77">
      <w:pPr>
        <w:pStyle w:val="Footnote"/>
        <w:bidi/>
      </w:pPr>
      <w:r>
        <w:rPr>
          <w:rStyle w:val="ac"/>
          <w:rtl/>
        </w:rPr>
        <w:footnoteRef/>
      </w:r>
      <w:r>
        <w:rPr>
          <w:rtl/>
        </w:rPr>
        <w:t>[וכעין דברי הגמ' ערכין שם. אבל התוס' הרא"ש הוסיף דאף לולי הק"ו, אינה נמכרת לשפחות אחר שפחות].</w:t>
      </w:r>
    </w:p>
  </w:footnote>
  <w:footnote w:id="503">
    <w:p w14:paraId="06D696D1" w14:textId="77777777" w:rsidR="00101874" w:rsidRDefault="00000000" w:rsidP="00B35A77">
      <w:pPr>
        <w:pStyle w:val="Footnote"/>
        <w:bidi/>
      </w:pPr>
      <w:r>
        <w:rPr>
          <w:rStyle w:val="ac"/>
          <w:rtl/>
        </w:rPr>
        <w:footnoteRef/>
      </w:r>
      <w:r>
        <w:rPr>
          <w:rtl/>
        </w:rPr>
        <w:t>וב</w:t>
      </w:r>
      <w:r>
        <w:rPr>
          <w:b/>
          <w:bCs/>
          <w:rtl/>
        </w:rPr>
        <w:t>תוס' הרא"ש</w:t>
      </w:r>
      <w:r>
        <w:rPr>
          <w:rtl/>
        </w:rPr>
        <w:t xml:space="preserve"> (לעיל סט.) מבואר דמצרפים השעות הראשונות דקודם שנשתתק.</w:t>
      </w:r>
    </w:p>
  </w:footnote>
  <w:footnote w:id="504">
    <w:p w14:paraId="71648E90" w14:textId="77777777" w:rsidR="00101874" w:rsidRDefault="00000000" w:rsidP="00B35A77">
      <w:pPr>
        <w:pStyle w:val="Footnote"/>
        <w:bidi/>
      </w:pPr>
      <w:r>
        <w:rPr>
          <w:rStyle w:val="ac"/>
          <w:rtl/>
        </w:rPr>
        <w:footnoteRef/>
      </w:r>
      <w:r>
        <w:rPr>
          <w:rtl/>
        </w:rPr>
        <w:t>אמנם ע"פ מש"כ הר"ן יש ליישב דברי רש"י, דכיון דכתיב ביום שמעו, גילה הכתוב דהאי מיום ליום, קאי על יום מסויים [ולא שיעור יום], א"כ הלשון 'יום אל יום' בא למעט דדוקא עד סוף יום זה. דאילו הלשון 'יום' יכול להתפרש שיעור יום א' [וכדלעיל ס.]. [ועדיין קצת קשה דהגמ' לא ביארה כן].</w:t>
      </w:r>
    </w:p>
  </w:footnote>
  <w:footnote w:id="505">
    <w:p w14:paraId="39BE24D2" w14:textId="77777777" w:rsidR="00101874" w:rsidRDefault="00000000" w:rsidP="00B35A77">
      <w:pPr>
        <w:pStyle w:val="Footnote"/>
        <w:bidi/>
      </w:pPr>
      <w:r>
        <w:rPr>
          <w:rStyle w:val="ac"/>
          <w:rtl/>
        </w:rPr>
        <w:footnoteRef/>
      </w:r>
      <w:r>
        <w:rPr>
          <w:rtl/>
        </w:rPr>
        <w:t xml:space="preserve">וכן </w:t>
      </w:r>
      <w:r>
        <w:rPr>
          <w:b/>
          <w:bCs/>
          <w:rtl/>
        </w:rPr>
        <w:t>תוס</w:t>
      </w:r>
      <w:r>
        <w:rPr>
          <w:rtl/>
        </w:rPr>
        <w:t>' (שבת שם) הביאו דר"ח לא גרס (התם) פסק ההלכה. דהא אמרי' (בסוגיין) אין הלכה כאותו הזוג.</w:t>
      </w:r>
    </w:p>
  </w:footnote>
  <w:footnote w:id="506">
    <w:p w14:paraId="4E976587" w14:textId="77777777" w:rsidR="00101874" w:rsidRDefault="00000000" w:rsidP="00B35A77">
      <w:pPr>
        <w:pStyle w:val="Footnote"/>
        <w:bidi/>
      </w:pPr>
      <w:r>
        <w:rPr>
          <w:rStyle w:val="ac"/>
          <w:rtl/>
        </w:rPr>
        <w:footnoteRef/>
      </w:r>
      <w:r>
        <w:rPr>
          <w:rtl/>
        </w:rPr>
        <w:t>ומ"מ יש להחמיר היכא דיש נפק"מ לקולא, כגון שקיים הנדר וחזר ונשאל [לטור, ותוס' הרא"ש לעיל סט. דנחשב דלא עבר יום שמעו, או נשתתק לירושלמי וחזר לדיבורו], דלמ"ד מעת לעת לצרפים השעות של קודם, ויתכן שיסתיים מעת לעת קודם הערב. וכ"כ בתוס' הרא"ש (שם) כמ"ד מעת לעת.</w:t>
      </w:r>
    </w:p>
  </w:footnote>
  <w:footnote w:id="507">
    <w:p w14:paraId="211ED2B2" w14:textId="77777777" w:rsidR="00101874" w:rsidRDefault="00000000" w:rsidP="00B35A77">
      <w:pPr>
        <w:pStyle w:val="Footnote"/>
        <w:bidi/>
      </w:pPr>
      <w:r>
        <w:rPr>
          <w:rStyle w:val="ac"/>
          <w:rtl/>
        </w:rPr>
        <w:footnoteRef/>
      </w:r>
      <w:r>
        <w:rPr>
          <w:rtl/>
        </w:rPr>
        <w:t>ו</w:t>
      </w:r>
      <w:r>
        <w:rPr>
          <w:b/>
          <w:bCs/>
          <w:rtl/>
        </w:rPr>
        <w:t>רע"א</w:t>
      </w:r>
      <w:r>
        <w:rPr>
          <w:rtl/>
        </w:rPr>
        <w:t xml:space="preserve"> הק' דגבי הפרה הוה אפי' שלא לצורך שבת, ואימא דבאמת אסור לאכול בשבת משום מוקצה. וה</w:t>
      </w:r>
      <w:r>
        <w:rPr>
          <w:b/>
          <w:bCs/>
          <w:rtl/>
        </w:rPr>
        <w:t>אחרונים</w:t>
      </w:r>
      <w:r>
        <w:rPr>
          <w:rtl/>
        </w:rPr>
        <w:t xml:space="preserve"> תי' בכמה אופנים. ואכ"מ.</w:t>
      </w:r>
    </w:p>
  </w:footnote>
  <w:footnote w:id="508">
    <w:p w14:paraId="3685CAA9" w14:textId="77777777" w:rsidR="00101874" w:rsidRDefault="00000000" w:rsidP="00B35A77">
      <w:pPr>
        <w:pStyle w:val="Footnote"/>
        <w:bidi/>
      </w:pPr>
      <w:r>
        <w:rPr>
          <w:rStyle w:val="ac"/>
          <w:rtl/>
        </w:rPr>
        <w:footnoteRef/>
      </w:r>
      <w:r>
        <w:rPr>
          <w:rtl/>
        </w:rPr>
        <w:t>ו</w:t>
      </w:r>
      <w:r>
        <w:rPr>
          <w:b/>
          <w:bCs/>
          <w:rtl/>
        </w:rPr>
        <w:t>תוס</w:t>
      </w:r>
      <w:r>
        <w:rPr>
          <w:rtl/>
        </w:rPr>
        <w:t>' (שם ד"ה מי יימר) פי' דקו' הגמ' דהוה מוקצה לענין אכילה, אבל אינו מוקצה לטלטול דהא חזו לשאר בני אדם. א"נ קו' הגמ' כשאסרה פירות שלה על כל העולם הוה מוקצה אף בטלטול.</w:t>
      </w:r>
    </w:p>
  </w:footnote>
  <w:footnote w:id="509">
    <w:p w14:paraId="45BC809F" w14:textId="77777777" w:rsidR="00101874" w:rsidRDefault="00000000" w:rsidP="00B35A77">
      <w:pPr>
        <w:pStyle w:val="Footnote"/>
        <w:bidi/>
      </w:pPr>
      <w:r>
        <w:rPr>
          <w:rStyle w:val="ac"/>
          <w:rtl/>
        </w:rPr>
        <w:footnoteRef/>
      </w:r>
      <w:r>
        <w:rPr>
          <w:rtl/>
        </w:rPr>
        <w:t>וה</w:t>
      </w:r>
      <w:r>
        <w:rPr>
          <w:b/>
          <w:bCs/>
          <w:rtl/>
        </w:rPr>
        <w:t>אדר"ת</w:t>
      </w:r>
      <w:r>
        <w:rPr>
          <w:rtl/>
        </w:rPr>
        <w:t xml:space="preserve"> (בסו"ס שלמ"נ) הק' אם נימא דהפרת אב אינה משום שנודרת על דעתו, א"כ יהא מוקצה. ולפ"ז כוונת הגמ' להעמיד את המשנה דוקא בבעל. [ועי"ש שהאריך].</w:t>
      </w:r>
    </w:p>
  </w:footnote>
  <w:footnote w:id="510">
    <w:p w14:paraId="6B9F3BAF" w14:textId="77777777" w:rsidR="00101874" w:rsidRDefault="00000000" w:rsidP="00B35A77">
      <w:pPr>
        <w:pStyle w:val="Footnote"/>
        <w:bidi/>
      </w:pPr>
      <w:r>
        <w:rPr>
          <w:rStyle w:val="ac"/>
          <w:rtl/>
        </w:rPr>
        <w:footnoteRef/>
      </w:r>
      <w:r>
        <w:rPr>
          <w:rtl/>
        </w:rPr>
        <w:t>דהא איירי דיש לו פתח וחרטה. וה</w:t>
      </w:r>
      <w:r>
        <w:rPr>
          <w:b/>
          <w:bCs/>
          <w:rtl/>
        </w:rPr>
        <w:t>אחרונים</w:t>
      </w:r>
      <w:r>
        <w:rPr>
          <w:rtl/>
        </w:rPr>
        <w:t xml:space="preserve"> דנו דהיכא דנתחדש לו פתח בשבת, דאה"נ [להך מ"ד] אסור משום מוקצה.</w:t>
      </w:r>
    </w:p>
    <w:p w14:paraId="56C1A64E" w14:textId="77777777" w:rsidR="00101874" w:rsidRDefault="00000000" w:rsidP="00B35A77">
      <w:pPr>
        <w:pStyle w:val="Footnote"/>
        <w:bidi/>
      </w:pPr>
      <w:r>
        <w:rPr>
          <w:rtl/>
        </w:rPr>
        <w:tab/>
        <w:t>[והראשונים הק' דאף באשה בידה לישאל להדיוטות, ומש"ה אינו מוקצה. וע' מה שהו' בזה לעיל סט.]</w:t>
      </w:r>
    </w:p>
  </w:footnote>
  <w:footnote w:id="511">
    <w:p w14:paraId="5E15D062" w14:textId="77777777" w:rsidR="00101874" w:rsidRDefault="00000000" w:rsidP="00B35A77">
      <w:pPr>
        <w:pStyle w:val="Footnote"/>
        <w:bidi/>
      </w:pPr>
      <w:r>
        <w:rPr>
          <w:rStyle w:val="ac"/>
          <w:rtl/>
        </w:rPr>
        <w:footnoteRef/>
      </w:r>
      <w:r>
        <w:rPr>
          <w:rtl/>
        </w:rPr>
        <w:t>(וע' לעיל ח:).</w:t>
      </w:r>
    </w:p>
  </w:footnote>
  <w:footnote w:id="512">
    <w:p w14:paraId="05E81579" w14:textId="77777777" w:rsidR="00101874" w:rsidRDefault="00000000" w:rsidP="00B35A77">
      <w:pPr>
        <w:pStyle w:val="Footnote"/>
        <w:bidi/>
      </w:pPr>
      <w:r>
        <w:rPr>
          <w:rStyle w:val="ac"/>
          <w:rtl/>
        </w:rPr>
        <w:footnoteRef/>
      </w:r>
      <w:r>
        <w:rPr>
          <w:rtl/>
        </w:rPr>
        <w:t>אבל ה</w:t>
      </w:r>
      <w:r>
        <w:rPr>
          <w:b/>
          <w:bCs/>
          <w:rtl/>
        </w:rPr>
        <w:t>פרמ"ג</w:t>
      </w:r>
      <w:r>
        <w:rPr>
          <w:rtl/>
        </w:rPr>
        <w:t xml:space="preserve"> (שם מ"ז א) הק' דלא שייך ממצוא חפציך בדבר דאין בו מלאכה כלל [דנאסר רק דיבור על דבר שאסור לעשותו בשבת].</w:t>
      </w:r>
    </w:p>
  </w:footnote>
  <w:footnote w:id="513">
    <w:p w14:paraId="338C7C94" w14:textId="77777777" w:rsidR="00101874" w:rsidRDefault="00000000" w:rsidP="00B35A77">
      <w:pPr>
        <w:pStyle w:val="Footnote"/>
        <w:bidi/>
      </w:pPr>
      <w:r>
        <w:rPr>
          <w:rStyle w:val="ac"/>
          <w:rtl/>
        </w:rPr>
        <w:footnoteRef/>
      </w:r>
      <w:r>
        <w:rPr>
          <w:rtl/>
        </w:rPr>
        <w:t>אך ציינו דב</w:t>
      </w:r>
      <w:r>
        <w:rPr>
          <w:b/>
          <w:bCs/>
          <w:rtl/>
        </w:rPr>
        <w:t>מהרש"א</w:t>
      </w:r>
      <w:r>
        <w:rPr>
          <w:rtl/>
        </w:rPr>
        <w:t xml:space="preserve"> (עירובין ל:) מבואר דשאר צורך מצווה לא התירו. [וה</w:t>
      </w:r>
      <w:r>
        <w:rPr>
          <w:b/>
          <w:bCs/>
          <w:rtl/>
        </w:rPr>
        <w:t>פרמ"ג</w:t>
      </w:r>
      <w:r>
        <w:rPr>
          <w:rtl/>
        </w:rPr>
        <w:t xml:space="preserve"> (שם) נסתפק בזה].</w:t>
      </w:r>
    </w:p>
  </w:footnote>
  <w:footnote w:id="514">
    <w:p w14:paraId="2F940765" w14:textId="77777777" w:rsidR="00101874" w:rsidRDefault="00000000" w:rsidP="00B35A77">
      <w:pPr>
        <w:pStyle w:val="Footnote"/>
        <w:bidi/>
      </w:pPr>
      <w:r>
        <w:rPr>
          <w:rStyle w:val="ac"/>
          <w:rtl/>
        </w:rPr>
        <w:footnoteRef/>
      </w:r>
      <w:r>
        <w:rPr>
          <w:rtl/>
        </w:rPr>
        <w:t>וה</w:t>
      </w:r>
      <w:r>
        <w:rPr>
          <w:b/>
          <w:bCs/>
          <w:rtl/>
        </w:rPr>
        <w:t>פוסקים</w:t>
      </w:r>
      <w:r>
        <w:rPr>
          <w:rtl/>
        </w:rPr>
        <w:t xml:space="preserve"> (מג"א שו כד בשם מהרשד"ם ח, משנ"ב נב) כת' דמי שחילל שבת לכו"ע מחרימים בשבת, דהוי לצורך שבת. [ע"ע אבנ"נ או"ח מו ז].</w:t>
      </w:r>
    </w:p>
  </w:footnote>
  <w:footnote w:id="515">
    <w:p w14:paraId="5CEC680F" w14:textId="77777777" w:rsidR="00101874" w:rsidRDefault="00000000" w:rsidP="00B35A77">
      <w:pPr>
        <w:pStyle w:val="Footnote"/>
        <w:bidi/>
      </w:pPr>
      <w:r>
        <w:rPr>
          <w:rStyle w:val="ac"/>
          <w:rtl/>
        </w:rPr>
        <w:footnoteRef/>
      </w:r>
      <w:r>
        <w:rPr>
          <w:rtl/>
        </w:rPr>
        <w:t>וה</w:t>
      </w:r>
      <w:r>
        <w:rPr>
          <w:b/>
          <w:bCs/>
          <w:rtl/>
        </w:rPr>
        <w:t>ריטב"א</w:t>
      </w:r>
      <w:r>
        <w:rPr>
          <w:rtl/>
        </w:rPr>
        <w:t xml:space="preserve"> הוסיף דכיון דמתירין ע"י שמתחרטין מכאן ולהבא, ואי"צ עיון ובדיקה. [ומשמע דהוה תוספת טעם, ולא טעם בפנ"ע].</w:t>
      </w:r>
    </w:p>
  </w:footnote>
  <w:footnote w:id="516">
    <w:p w14:paraId="7460F464" w14:textId="77777777" w:rsidR="00101874" w:rsidRDefault="00000000" w:rsidP="00B35A77">
      <w:pPr>
        <w:pStyle w:val="Footnote"/>
        <w:bidi/>
      </w:pPr>
      <w:r>
        <w:rPr>
          <w:rStyle w:val="ac"/>
          <w:rtl/>
        </w:rPr>
        <w:footnoteRef/>
      </w:r>
      <w:r>
        <w:rPr>
          <w:rtl/>
        </w:rPr>
        <w:t>והאחרונים כת' דאף דאומרים אותו ג' פעמים, עיקר ההפרה בראשון. ודי שהראשון מבעוד יום.</w:t>
      </w:r>
    </w:p>
  </w:footnote>
  <w:footnote w:id="517">
    <w:p w14:paraId="468CA494" w14:textId="77777777" w:rsidR="00101874" w:rsidRDefault="00000000" w:rsidP="00B35A77">
      <w:pPr>
        <w:pStyle w:val="Footnote"/>
        <w:bidi/>
      </w:pPr>
      <w:r>
        <w:rPr>
          <w:rStyle w:val="ac"/>
          <w:rtl/>
        </w:rPr>
        <w:footnoteRef/>
      </w:r>
      <w:r>
        <w:rPr>
          <w:rtl/>
        </w:rPr>
        <w:t>וה</w:t>
      </w:r>
      <w:r>
        <w:rPr>
          <w:b/>
          <w:bCs/>
          <w:rtl/>
        </w:rPr>
        <w:t>גר"א</w:t>
      </w:r>
      <w:r>
        <w:rPr>
          <w:rtl/>
        </w:rPr>
        <w:t xml:space="preserve"> כת' דהעיקר כראשונים דנשאלין על העבר.</w:t>
      </w:r>
    </w:p>
  </w:footnote>
  <w:footnote w:id="518">
    <w:p w14:paraId="1C928C2C" w14:textId="77777777" w:rsidR="00101874" w:rsidRDefault="00000000" w:rsidP="00B35A77">
      <w:pPr>
        <w:pStyle w:val="Footnote"/>
        <w:bidi/>
      </w:pPr>
      <w:r>
        <w:rPr>
          <w:rStyle w:val="ac"/>
          <w:rtl/>
        </w:rPr>
        <w:footnoteRef/>
      </w:r>
      <w:r>
        <w:rPr>
          <w:rtl/>
        </w:rPr>
        <w:t>ועוד י"ל דכוונתם דב' הטעמים צריכין זה לזה, והיתר חכם חמיר טפי, ואסור אף בשעה עוברת אא"כ לצורך שבת. [וה</w:t>
      </w:r>
      <w:r>
        <w:rPr>
          <w:b/>
          <w:bCs/>
          <w:rtl/>
        </w:rPr>
        <w:t>שיטמ"ק</w:t>
      </w:r>
      <w:r>
        <w:rPr>
          <w:rtl/>
        </w:rPr>
        <w:t xml:space="preserve"> (עז: בתו"ד) כתב הטעם דאסור לשון הפרה בשבת, הוא משום גזירה אטו היתר חכם].</w:t>
      </w:r>
    </w:p>
  </w:footnote>
  <w:footnote w:id="519">
    <w:p w14:paraId="3D18359F" w14:textId="77777777" w:rsidR="00101874" w:rsidRDefault="00000000" w:rsidP="00B35A77">
      <w:pPr>
        <w:pStyle w:val="Footnote"/>
        <w:bidi/>
      </w:pPr>
      <w:r>
        <w:rPr>
          <w:rStyle w:val="ac"/>
          <w:rtl/>
        </w:rPr>
        <w:footnoteRef/>
      </w:r>
      <w:r>
        <w:rPr>
          <w:rtl/>
        </w:rPr>
        <w:t>אך בהמשך הסוגיא דנו דבהפרה של ג' הדיוטות מיחזי טפי כדין, ואסור אף לצורך שבת. ומסקנת הגמ' דלא מיחזי כדין, והתירו לצורך שבת.</w:t>
      </w:r>
    </w:p>
    <w:p w14:paraId="64CDF318" w14:textId="77777777" w:rsidR="00101874" w:rsidRDefault="00000000" w:rsidP="00B35A77">
      <w:pPr>
        <w:pStyle w:val="Footnote"/>
        <w:bidi/>
      </w:pPr>
      <w:r>
        <w:rPr>
          <w:rtl/>
        </w:rPr>
        <w:tab/>
        <w:t>ומ"מ כוונת הראשונים דקצת מחזי כדין, ואסרו שלא לצורך שבת. [אבל ה</w:t>
      </w:r>
      <w:r>
        <w:rPr>
          <w:b/>
          <w:bCs/>
          <w:rtl/>
        </w:rPr>
        <w:t>שלמ"נ</w:t>
      </w:r>
      <w:r>
        <w:rPr>
          <w:rtl/>
        </w:rPr>
        <w:t xml:space="preserve"> נקט דהצד שהעלה הר"ן דמיחזי כדין הוה רק לס"ד, ולא קאי כמסקנת הגמ' בסמוך].</w:t>
      </w:r>
    </w:p>
  </w:footnote>
  <w:footnote w:id="520">
    <w:p w14:paraId="4BF3D3DB" w14:textId="77777777" w:rsidR="00101874" w:rsidRDefault="00000000" w:rsidP="00B35A77">
      <w:pPr>
        <w:pStyle w:val="Footnote"/>
        <w:bidi/>
      </w:pPr>
      <w:r>
        <w:rPr>
          <w:rStyle w:val="ac"/>
          <w:rtl/>
        </w:rPr>
        <w:footnoteRef/>
      </w:r>
      <w:r>
        <w:rPr>
          <w:rtl/>
        </w:rPr>
        <w:t>האם הקילו חכמים כיון שאי אפשר אח"כ.</w:t>
      </w:r>
    </w:p>
  </w:footnote>
  <w:footnote w:id="521">
    <w:p w14:paraId="6413673A" w14:textId="77777777" w:rsidR="00101874" w:rsidRDefault="00000000" w:rsidP="00B35A77">
      <w:pPr>
        <w:pStyle w:val="Footnote"/>
        <w:bidi/>
      </w:pPr>
      <w:r>
        <w:rPr>
          <w:rStyle w:val="ac"/>
          <w:rtl/>
        </w:rPr>
        <w:footnoteRef/>
      </w:r>
      <w:r>
        <w:rPr>
          <w:rtl/>
        </w:rPr>
        <w:t>אך צ"ע דלא הוזכר בברייתא דאין מפירין אלא לצורך שבת למ"ד מעת לעת. ומהיכן הוכיחו כן.</w:t>
      </w:r>
    </w:p>
  </w:footnote>
  <w:footnote w:id="522">
    <w:p w14:paraId="576C00C6" w14:textId="77777777" w:rsidR="00101874" w:rsidRDefault="00000000" w:rsidP="00B35A77">
      <w:pPr>
        <w:pStyle w:val="Footnote"/>
        <w:bidi/>
      </w:pPr>
      <w:r>
        <w:rPr>
          <w:rStyle w:val="ac"/>
          <w:rtl/>
        </w:rPr>
        <w:footnoteRef/>
      </w:r>
      <w:r>
        <w:rPr>
          <w:rtl/>
        </w:rPr>
        <w:t>וה</w:t>
      </w:r>
      <w:r>
        <w:rPr>
          <w:b/>
          <w:bCs/>
          <w:rtl/>
        </w:rPr>
        <w:t>אפיקי ים</w:t>
      </w:r>
      <w:r>
        <w:rPr>
          <w:rtl/>
        </w:rPr>
        <w:t xml:space="preserve"> (א יז) ביאר דהיינו משום דהזכות הפרה מוגבל ליום א'. אבל ה</w:t>
      </w:r>
      <w:r>
        <w:rPr>
          <w:b/>
          <w:bCs/>
          <w:rtl/>
        </w:rPr>
        <w:t>דבר אברהם</w:t>
      </w:r>
      <w:r>
        <w:rPr>
          <w:rtl/>
        </w:rPr>
        <w:t xml:space="preserve"> (ב יד ט) כתב דבתר דגלי קרא דשתיקת יום שמעו הוה הקמה, התורה קבעה דלא פלוג. [ומשמע דגדר ה'לא פלוג' דנחשב שיש 'מעשה הקמה'].</w:t>
      </w:r>
    </w:p>
  </w:footnote>
  <w:footnote w:id="523">
    <w:p w14:paraId="65668A90" w14:textId="77777777" w:rsidR="00101874" w:rsidRDefault="00000000" w:rsidP="00B35A77">
      <w:pPr>
        <w:pStyle w:val="Footnote"/>
        <w:bidi/>
      </w:pPr>
      <w:r>
        <w:rPr>
          <w:rStyle w:val="ac"/>
          <w:rtl/>
        </w:rPr>
        <w:footnoteRef/>
      </w:r>
      <w:r>
        <w:rPr>
          <w:rtl/>
        </w:rPr>
        <w:t>אלא מילתא באפי נפשה, דכיון דיכול להפר בשבת צריך להקדים עצמו להפר, דאם חשכה אינו יכול להפר. והביא (בסוגריים) דכן מוכח לפי צד האיבעי' דבעל מיפר רק נדרים שלצורך שבת, א"כ ודאי לאו נתינת טעם הוא, דהא מפיר לצורך שבת אף אילו לא היה השעה עוברת, וכמו חכם.</w:t>
      </w:r>
    </w:p>
  </w:footnote>
  <w:footnote w:id="524">
    <w:p w14:paraId="29DE9FF7" w14:textId="77777777" w:rsidR="00101874" w:rsidRDefault="00000000" w:rsidP="00B35A77">
      <w:pPr>
        <w:pStyle w:val="Footnote"/>
        <w:bidi/>
      </w:pPr>
      <w:r>
        <w:rPr>
          <w:rStyle w:val="ac"/>
          <w:rtl/>
        </w:rPr>
        <w:footnoteRef/>
      </w:r>
      <w:r>
        <w:rPr>
          <w:rtl/>
        </w:rPr>
        <w:t>וב</w:t>
      </w:r>
      <w:r>
        <w:rPr>
          <w:b/>
          <w:bCs/>
          <w:rtl/>
        </w:rPr>
        <w:t>תוספתא</w:t>
      </w:r>
      <w:r>
        <w:rPr>
          <w:rtl/>
        </w:rPr>
        <w:t xml:space="preserve"> (שבת יז) אי' נדרי שבת מפירין אותן בשבת, מפני מה אמרו נדרי שבת מפירין אותן בשבת, שאם חשיכה ולא הפר אינו יכול להפר.</w:t>
      </w:r>
    </w:p>
  </w:footnote>
  <w:footnote w:id="525">
    <w:p w14:paraId="5CAB7E8D" w14:textId="77777777" w:rsidR="00101874" w:rsidRDefault="00000000" w:rsidP="00B35A77">
      <w:pPr>
        <w:pStyle w:val="Footnote"/>
        <w:bidi/>
      </w:pPr>
      <w:r>
        <w:rPr>
          <w:rStyle w:val="ac"/>
          <w:rtl/>
        </w:rPr>
        <w:footnoteRef/>
      </w:r>
      <w:r>
        <w:rPr>
          <w:rtl/>
        </w:rPr>
        <w:t>וה</w:t>
      </w:r>
      <w:r>
        <w:rPr>
          <w:b/>
          <w:bCs/>
          <w:rtl/>
        </w:rPr>
        <w:t>רא"ש</w:t>
      </w:r>
      <w:r>
        <w:rPr>
          <w:rtl/>
        </w:rPr>
        <w:t xml:space="preserve"> כת' דה"ה למ"ד מעת לעת, היכא דנדרה ביום ו', דזמן מעת לעת עובר מיפר. [וכתנאי לאו דוקא].</w:t>
      </w:r>
    </w:p>
  </w:footnote>
  <w:footnote w:id="526">
    <w:p w14:paraId="3A22CD6D" w14:textId="77777777" w:rsidR="00101874" w:rsidRDefault="00000000" w:rsidP="00B35A77">
      <w:pPr>
        <w:pStyle w:val="Footnote"/>
        <w:bidi/>
      </w:pPr>
      <w:r>
        <w:rPr>
          <w:rStyle w:val="ac"/>
          <w:rtl/>
        </w:rPr>
        <w:footnoteRef/>
      </w:r>
      <w:r>
        <w:rPr>
          <w:rtl/>
        </w:rPr>
        <w:t>ועוד יש שפי' הטעם דרצון התורה שיהא ביד הבעל להפר נדרי אשתו, ומש"ה לא העמידו חכמים דבריהם.</w:t>
      </w:r>
    </w:p>
  </w:footnote>
  <w:footnote w:id="527">
    <w:p w14:paraId="642F9F25" w14:textId="77777777" w:rsidR="00101874" w:rsidRDefault="00000000" w:rsidP="00B35A77">
      <w:pPr>
        <w:pStyle w:val="Footnote"/>
        <w:bidi/>
      </w:pPr>
      <w:r>
        <w:rPr>
          <w:rStyle w:val="ac"/>
          <w:rtl/>
        </w:rPr>
        <w:footnoteRef/>
      </w:r>
      <w:r>
        <w:rPr>
          <w:rtl/>
        </w:rPr>
        <w:t>ועוד דחכם יכול להתיר את הנדר (וכה"ק הראש יוסף שבת מו:).</w:t>
      </w:r>
    </w:p>
  </w:footnote>
  <w:footnote w:id="528">
    <w:p w14:paraId="11F93266" w14:textId="77777777" w:rsidR="00101874" w:rsidRDefault="00000000" w:rsidP="00B35A77">
      <w:pPr>
        <w:pStyle w:val="Footnote"/>
        <w:bidi/>
      </w:pPr>
      <w:r>
        <w:rPr>
          <w:rStyle w:val="ac"/>
          <w:rtl/>
        </w:rPr>
        <w:footnoteRef/>
      </w:r>
      <w:r>
        <w:rPr>
          <w:rtl/>
        </w:rPr>
        <w:t>וה</w:t>
      </w:r>
      <w:r>
        <w:rPr>
          <w:b/>
          <w:bCs/>
          <w:rtl/>
        </w:rPr>
        <w:t xml:space="preserve">פרמ"ג </w:t>
      </w:r>
      <w:r>
        <w:rPr>
          <w:rtl/>
        </w:rPr>
        <w:t>הוסיף דבשלמא היתר חכם יש תועלת דנעקר למפרע, ואף מה שכבר עבר על הנדר הותר עי"ז. אבל בעל מפר מכאן ולהבא. וציין דתליא בדברי הרמב"ם האם בעל מיפר מכאן ולהבא או למפרע [ע' בע"ב].</w:t>
      </w:r>
    </w:p>
  </w:footnote>
  <w:footnote w:id="529">
    <w:p w14:paraId="200F325F" w14:textId="77777777" w:rsidR="00101874" w:rsidRDefault="00000000" w:rsidP="00B35A77">
      <w:pPr>
        <w:pStyle w:val="Footnote"/>
        <w:bidi/>
      </w:pPr>
      <w:r>
        <w:rPr>
          <w:rStyle w:val="ac"/>
          <w:rtl/>
        </w:rPr>
        <w:footnoteRef/>
      </w:r>
      <w:r>
        <w:rPr>
          <w:rtl/>
        </w:rPr>
        <w:t>אמנם לצורך שבת התירו אפי' כשהיה לו פנאי (כדאיתא בסמוך). ואפשר שלצורך שבת לא מיחזי כעובדא דחול וכו', אבל שלא לצורך שבת מיחזי כמלאכה מצד עצמו, והתירו רק כשלא היה אפשר בענין אחר.</w:t>
      </w:r>
    </w:p>
  </w:footnote>
  <w:footnote w:id="530">
    <w:p w14:paraId="020C2CA6" w14:textId="77777777" w:rsidR="00101874" w:rsidRDefault="00000000" w:rsidP="00B35A77">
      <w:pPr>
        <w:pStyle w:val="Footnote"/>
        <w:bidi/>
      </w:pPr>
      <w:r>
        <w:rPr>
          <w:rStyle w:val="ac"/>
          <w:rtl/>
        </w:rPr>
        <w:footnoteRef/>
      </w:r>
      <w:r>
        <w:rPr>
          <w:rtl/>
        </w:rPr>
        <w:t>דהאיסור לדון בשבת משום שמא יכתוב. וכיון דכבר כתבו בתחילת דין לא גזרו בגמר הדין בשבת.</w:t>
      </w:r>
    </w:p>
  </w:footnote>
  <w:footnote w:id="531">
    <w:p w14:paraId="28199062" w14:textId="77777777" w:rsidR="00101874" w:rsidRDefault="00000000" w:rsidP="00B35A77">
      <w:pPr>
        <w:pStyle w:val="Footnote"/>
        <w:bidi/>
      </w:pPr>
      <w:r>
        <w:rPr>
          <w:rStyle w:val="ac"/>
          <w:rtl/>
        </w:rPr>
        <w:footnoteRef/>
      </w:r>
      <w:r>
        <w:rPr>
          <w:rtl/>
        </w:rPr>
        <w:t>אבל פשטת לשון ה</w:t>
      </w:r>
      <w:r>
        <w:rPr>
          <w:b/>
          <w:bCs/>
          <w:rtl/>
        </w:rPr>
        <w:t>שו"ע</w:t>
      </w:r>
      <w:r>
        <w:rPr>
          <w:rtl/>
        </w:rPr>
        <w:t xml:space="preserve"> (חו"מ ז ג) די"א דאי"צ להביא שערות כלל [והמקור מה</w:t>
      </w:r>
      <w:r>
        <w:rPr>
          <w:b/>
          <w:bCs/>
          <w:rtl/>
        </w:rPr>
        <w:t>ירושלמי</w:t>
      </w:r>
      <w:r>
        <w:rPr>
          <w:rtl/>
        </w:rPr>
        <w:t xml:space="preserve"> סנהדרין ד ט].</w:t>
      </w:r>
    </w:p>
    <w:p w14:paraId="77C4BC4B" w14:textId="77777777" w:rsidR="00101874" w:rsidRDefault="00000000" w:rsidP="00B35A77">
      <w:pPr>
        <w:pStyle w:val="Footnote"/>
        <w:bidi/>
      </w:pPr>
      <w:r>
        <w:rPr>
          <w:rtl/>
        </w:rPr>
        <w:tab/>
        <w:t>וה</w:t>
      </w:r>
      <w:r>
        <w:rPr>
          <w:b/>
          <w:bCs/>
          <w:rtl/>
        </w:rPr>
        <w:t>סמ"ע</w:t>
      </w:r>
      <w:r>
        <w:rPr>
          <w:rtl/>
        </w:rPr>
        <w:t xml:space="preserve"> (שם ט) ביאר דלא קפיד קרא בדיין שיהא 'איש', אלא תלוי בחריפתו ובקיאותו. ומ"מ בעי בן י"ג דלא מצאנו שום מצווה וצווי בקטנים מה"ת. [ומשמע דבן י"ג יצא מכלל קטנות, ואף דאינו גדול]. ו</w:t>
      </w:r>
      <w:r>
        <w:rPr>
          <w:b/>
          <w:bCs/>
          <w:rtl/>
        </w:rPr>
        <w:t>רע"א</w:t>
      </w:r>
      <w:r>
        <w:rPr>
          <w:rtl/>
        </w:rPr>
        <w:t xml:space="preserve"> תמה על דבריהם, וכתב דכוונת הטור [והירושלמי] כשלא בדקו שערות, דסמכי' שהביא.</w:t>
      </w:r>
    </w:p>
  </w:footnote>
  <w:footnote w:id="532">
    <w:p w14:paraId="51787F08" w14:textId="77777777" w:rsidR="00101874" w:rsidRDefault="00000000" w:rsidP="00B35A77">
      <w:pPr>
        <w:pStyle w:val="Footnote"/>
        <w:bidi/>
      </w:pPr>
      <w:r>
        <w:rPr>
          <w:rStyle w:val="ac"/>
          <w:rtl/>
        </w:rPr>
        <w:footnoteRef/>
      </w:r>
      <w:r>
        <w:rPr>
          <w:rtl/>
        </w:rPr>
        <w:t>ו</w:t>
      </w:r>
      <w:r>
        <w:rPr>
          <w:b/>
          <w:bCs/>
          <w:rtl/>
        </w:rPr>
        <w:t>רע"א</w:t>
      </w:r>
      <w:r>
        <w:rPr>
          <w:rtl/>
        </w:rPr>
        <w:t xml:space="preserve"> הק' אמאי אי"צ לבדוק, ומ"ש מעדות. וכתב [בשם התומים] לפרש דכיון דיש אתו עוד ב' דיינים. דאף אם הוא יפסל, מ"מ מהני האחרים בדיעבד, דב' שדנו דיניהם דין. וכעי"ז כת' גבי הפרת נדרים דמהני לפרט את נדרו לקטן, כשיש עמו עוד ג'. דהא דצריך לפרט את הנדר הוה דרבנן, ולענין דרבנן נחשב דיין. ולענין דאורייתא סגי בג' האחרים. [וכתב דאין בזה משום נמצא א' קאו"פ].</w:t>
      </w:r>
    </w:p>
  </w:footnote>
  <w:footnote w:id="533">
    <w:p w14:paraId="16AE446E" w14:textId="77777777" w:rsidR="00101874" w:rsidRDefault="00000000" w:rsidP="00B35A77">
      <w:pPr>
        <w:pStyle w:val="Footnote"/>
        <w:bidi/>
      </w:pPr>
      <w:r>
        <w:rPr>
          <w:rStyle w:val="ac"/>
          <w:rtl/>
        </w:rPr>
        <w:footnoteRef/>
      </w:r>
      <w:r>
        <w:rPr>
          <w:rtl/>
        </w:rPr>
        <w:t>וה</w:t>
      </w:r>
      <w:r>
        <w:rPr>
          <w:b/>
          <w:bCs/>
          <w:rtl/>
        </w:rPr>
        <w:t>ש"ך</w:t>
      </w:r>
      <w:r>
        <w:rPr>
          <w:rtl/>
        </w:rPr>
        <w:t xml:space="preserve"> (רכח ט) הביא מהגמ' (שם) דשתה יין אסור להתיר נדרים. אבל נסתפק דאפשר דהיינו דוקא בפתח דבעי עיוני, וכמעשה דר"ג.</w:t>
      </w:r>
    </w:p>
  </w:footnote>
  <w:footnote w:id="534">
    <w:p w14:paraId="3683E05E" w14:textId="77777777" w:rsidR="00101874" w:rsidRDefault="00000000" w:rsidP="00B35A77">
      <w:pPr>
        <w:pStyle w:val="Footnote"/>
        <w:bidi/>
      </w:pPr>
      <w:r>
        <w:rPr>
          <w:rStyle w:val="ac"/>
          <w:rtl/>
        </w:rPr>
        <w:footnoteRef/>
      </w:r>
      <w:r>
        <w:rPr>
          <w:rtl/>
        </w:rPr>
        <w:t>וה</w:t>
      </w:r>
      <w:r>
        <w:rPr>
          <w:b/>
          <w:bCs/>
          <w:rtl/>
        </w:rPr>
        <w:t>פרמ"ג</w:t>
      </w:r>
      <w:r>
        <w:rPr>
          <w:rtl/>
        </w:rPr>
        <w:t xml:space="preserve"> (הו' לעיל) כתב דאין חילוק בגדר הדין בין פתח וחרטה, אלא דצריך לשבת לעיין.</w:t>
      </w:r>
    </w:p>
    <w:p w14:paraId="7C4336A9" w14:textId="77777777" w:rsidR="00101874" w:rsidRDefault="00000000" w:rsidP="00B35A77">
      <w:pPr>
        <w:pStyle w:val="Footnote"/>
        <w:bidi/>
      </w:pPr>
      <w:r>
        <w:rPr>
          <w:rtl/>
        </w:rPr>
        <w:tab/>
        <w:t xml:space="preserve">אבל </w:t>
      </w:r>
      <w:r>
        <w:rPr>
          <w:b/>
          <w:bCs/>
          <w:rtl/>
        </w:rPr>
        <w:t>בה"ג</w:t>
      </w:r>
      <w:r>
        <w:rPr>
          <w:rtl/>
        </w:rPr>
        <w:t xml:space="preserve"> כתב דר"ג סבר </w:t>
      </w:r>
      <w:r>
        <w:rPr>
          <w:i/>
          <w:iCs/>
          <w:rtl/>
        </w:rPr>
        <w:t>אין</w:t>
      </w:r>
      <w:r>
        <w:rPr>
          <w:rtl/>
        </w:rPr>
        <w:t xml:space="preserve"> פותחים בחרטה, ולכן חכם הוא דעקר והו"ל כדינא, ובעי עיונא. ור"נ סבר דלא הוה כדין, ולשון חכמים מרפא בעלמא. [דע"י חרטה הוה מעשה היתר בעלמא, ואילו גדר פתח גדרו הכרעת דין דהוה נדר טעות. וכעין סברת רש"י בעירובין, אלא דהלשון בהיפך].</w:t>
      </w:r>
    </w:p>
  </w:footnote>
  <w:footnote w:id="535">
    <w:p w14:paraId="3994DA4B" w14:textId="77777777" w:rsidR="00101874" w:rsidRDefault="00000000" w:rsidP="00B35A77">
      <w:pPr>
        <w:pStyle w:val="Footnote"/>
        <w:bidi/>
      </w:pPr>
      <w:r>
        <w:rPr>
          <w:rStyle w:val="ac"/>
          <w:rtl/>
        </w:rPr>
        <w:footnoteRef/>
      </w:r>
      <w:r>
        <w:rPr>
          <w:rtl/>
        </w:rPr>
        <w:t>וה</w:t>
      </w:r>
      <w:r>
        <w:rPr>
          <w:b/>
          <w:bCs/>
          <w:rtl/>
        </w:rPr>
        <w:t>עצי לבונה</w:t>
      </w:r>
      <w:r>
        <w:rPr>
          <w:rtl/>
        </w:rPr>
        <w:t xml:space="preserve"> הק' א"כ מנלן דר"ג סבר דבעי פתח, דילמא ישב משום שידע דלא היה חרטה.</w:t>
      </w:r>
    </w:p>
  </w:footnote>
  <w:footnote w:id="536">
    <w:p w14:paraId="1E87547A" w14:textId="77777777" w:rsidR="00101874" w:rsidRDefault="00000000" w:rsidP="00B35A77">
      <w:pPr>
        <w:pStyle w:val="Footnote"/>
        <w:bidi/>
      </w:pPr>
      <w:r>
        <w:rPr>
          <w:rStyle w:val="ac"/>
          <w:rtl/>
        </w:rPr>
        <w:footnoteRef/>
      </w:r>
      <w:r>
        <w:rPr>
          <w:rtl/>
        </w:rPr>
        <w:t>משמע דדוקא היכא דפתחו על דעת חרטה. ויל"ד לפ"ז אם מתחילה אמר שבא עבור פתח, או באופן שמתירין רק בפתח ולא בחרטה.</w:t>
      </w:r>
    </w:p>
  </w:footnote>
  <w:footnote w:id="537">
    <w:p w14:paraId="48C08F02" w14:textId="77777777" w:rsidR="00101874" w:rsidRDefault="00000000" w:rsidP="00B35A77">
      <w:pPr>
        <w:pStyle w:val="Footnote"/>
        <w:bidi/>
      </w:pPr>
      <w:r>
        <w:rPr>
          <w:rStyle w:val="ac"/>
          <w:rtl/>
        </w:rPr>
        <w:footnoteRef/>
      </w:r>
      <w:r>
        <w:rPr>
          <w:rtl/>
        </w:rPr>
        <w:t>ומשמע דעצם העיון לא מחייב ישיבה, אלא דדין בעי ישיבה היכא דבעי עיונא. וכיון דתחילת הדין קבעו לדין בעלמא, אף אח"כ לא חל דין עיון.</w:t>
      </w:r>
    </w:p>
  </w:footnote>
  <w:footnote w:id="538">
    <w:p w14:paraId="1E3B0C88" w14:textId="77777777" w:rsidR="00101874" w:rsidRDefault="00000000" w:rsidP="00B35A77">
      <w:pPr>
        <w:pStyle w:val="Footnote"/>
        <w:bidi/>
      </w:pPr>
      <w:r>
        <w:rPr>
          <w:rStyle w:val="ac"/>
          <w:rtl/>
        </w:rPr>
        <w:footnoteRef/>
      </w:r>
      <w:r>
        <w:rPr>
          <w:rtl/>
        </w:rPr>
        <w:t>וה</w:t>
      </w:r>
      <w:r>
        <w:rPr>
          <w:b/>
          <w:bCs/>
          <w:rtl/>
        </w:rPr>
        <w:t>ריטב"א</w:t>
      </w:r>
      <w:r>
        <w:rPr>
          <w:rtl/>
        </w:rPr>
        <w:t xml:space="preserve"> כת' דאינו לשון הקמה עד שיוציאנו בפיו. וצ"ב דקי"ל (עט.) דמהני הקמה בלב. [וצ"ל דכוונתו דצריך התייחסות לנדר זו. וכאן לא נתכוון אפי' בליבו לדבר זה].</w:t>
      </w:r>
    </w:p>
  </w:footnote>
  <w:footnote w:id="539">
    <w:p w14:paraId="5A5C77D9" w14:textId="77777777" w:rsidR="00101874" w:rsidRDefault="00000000" w:rsidP="00B35A77">
      <w:pPr>
        <w:pStyle w:val="Footnote"/>
        <w:bidi/>
      </w:pPr>
      <w:r>
        <w:rPr>
          <w:rStyle w:val="ac"/>
          <w:rtl/>
        </w:rPr>
        <w:footnoteRef/>
      </w:r>
      <w:r>
        <w:rPr>
          <w:rtl/>
        </w:rPr>
        <w:t>ויל"ד האם תליא בספק הגמ' (לעיל ע.) גבי מופר ליכי למחר.</w:t>
      </w:r>
    </w:p>
  </w:footnote>
  <w:footnote w:id="540">
    <w:p w14:paraId="286EB3BF" w14:textId="77777777" w:rsidR="00101874" w:rsidRDefault="00000000" w:rsidP="00B35A77">
      <w:pPr>
        <w:pStyle w:val="Footnote"/>
        <w:bidi/>
      </w:pPr>
      <w:r>
        <w:rPr>
          <w:rStyle w:val="ac"/>
          <w:rtl/>
        </w:rPr>
        <w:footnoteRef/>
      </w:r>
      <w:r>
        <w:rPr>
          <w:rtl/>
        </w:rPr>
        <w:t>וכעי"ז כתב ה</w:t>
      </w:r>
      <w:r>
        <w:rPr>
          <w:b/>
          <w:bCs/>
          <w:rtl/>
        </w:rPr>
        <w:t>רמב"ם</w:t>
      </w:r>
      <w:r>
        <w:rPr>
          <w:rtl/>
        </w:rPr>
        <w:t xml:space="preserve"> (יג ב) דאם אמר א"א שתדורי אינו לשון הפרה. [דהוה לשון מחאה לעתיד, ודעת הרמב"ם דבעל צריך לעקור מעיקרא, ע' בסמוך]. [וה</w:t>
      </w:r>
      <w:r>
        <w:rPr>
          <w:b/>
          <w:bCs/>
          <w:rtl/>
        </w:rPr>
        <w:t>גר"א</w:t>
      </w:r>
      <w:r>
        <w:rPr>
          <w:rtl/>
        </w:rPr>
        <w:t xml:space="preserve"> (רלד פב) הק' דהשו"ע השמיט הא דל"מ לשונות אלו להפרה, אף דהו' ברמב"ם ובטור].</w:t>
      </w:r>
    </w:p>
  </w:footnote>
  <w:footnote w:id="541">
    <w:p w14:paraId="39F28027" w14:textId="77777777" w:rsidR="00101874" w:rsidRDefault="00000000" w:rsidP="00B35A77">
      <w:pPr>
        <w:pStyle w:val="Footnote"/>
        <w:bidi/>
      </w:pPr>
      <w:r>
        <w:rPr>
          <w:rStyle w:val="ac"/>
          <w:rtl/>
        </w:rPr>
        <w:footnoteRef/>
      </w:r>
      <w:r>
        <w:rPr>
          <w:rtl/>
        </w:rPr>
        <w:t>וכ"כ ב</w:t>
      </w:r>
      <w:r>
        <w:rPr>
          <w:b/>
          <w:bCs/>
          <w:rtl/>
        </w:rPr>
        <w:t>מיוחס לראב"ד</w:t>
      </w:r>
      <w:r>
        <w:rPr>
          <w:rtl/>
        </w:rPr>
        <w:t xml:space="preserve"> (לספרי) דמדרבנן בעי' להוציא בשפתיו, ובשבת די בביטול בלב [ופסק דל"מ בלב בחול, וכראב"ד].</w:t>
      </w:r>
    </w:p>
  </w:footnote>
  <w:footnote w:id="542">
    <w:p w14:paraId="272B22E0" w14:textId="77777777" w:rsidR="00101874" w:rsidRDefault="00000000" w:rsidP="00B35A77">
      <w:pPr>
        <w:pStyle w:val="Footnote"/>
        <w:bidi/>
      </w:pPr>
      <w:r>
        <w:rPr>
          <w:rStyle w:val="ac"/>
          <w:rtl/>
        </w:rPr>
        <w:footnoteRef/>
      </w:r>
      <w:r>
        <w:rPr>
          <w:rtl/>
        </w:rPr>
        <w:t>ומה שאומר טלי ואכלי ל"מ כלל, אלא לגלות.</w:t>
      </w:r>
    </w:p>
  </w:footnote>
  <w:footnote w:id="543">
    <w:p w14:paraId="3CE5A286" w14:textId="77777777" w:rsidR="00101874" w:rsidRDefault="00000000" w:rsidP="00B35A77">
      <w:pPr>
        <w:pStyle w:val="Footnote"/>
        <w:bidi/>
      </w:pPr>
      <w:r>
        <w:rPr>
          <w:rStyle w:val="ac"/>
          <w:rtl/>
        </w:rPr>
        <w:footnoteRef/>
      </w:r>
      <w:r>
        <w:rPr>
          <w:rtl/>
        </w:rPr>
        <w:t>אמנם לשון ה</w:t>
      </w:r>
      <w:r>
        <w:rPr>
          <w:b/>
          <w:bCs/>
          <w:rtl/>
        </w:rPr>
        <w:t>רא"ש</w:t>
      </w:r>
      <w:r>
        <w:rPr>
          <w:rtl/>
        </w:rPr>
        <w:t xml:space="preserve"> (עט.) משמע דיש גדר 'אמירה בלב', בלא שפתיים כלל. דמהני להפרה. אבל רצון בעלמא נחשב 'מחשבה', ול"מ.</w:t>
      </w:r>
    </w:p>
  </w:footnote>
  <w:footnote w:id="544">
    <w:p w14:paraId="5098BC88" w14:textId="77777777" w:rsidR="00101874" w:rsidRDefault="00000000" w:rsidP="00B35A77">
      <w:pPr>
        <w:pStyle w:val="Footnote"/>
        <w:bidi/>
      </w:pPr>
      <w:r>
        <w:rPr>
          <w:rStyle w:val="ac"/>
          <w:rtl/>
        </w:rPr>
        <w:footnoteRef/>
      </w:r>
      <w:r>
        <w:rPr>
          <w:rtl/>
        </w:rPr>
        <w:t>אבל לכאורה דעת שאר ראשונים דכל שהוציא בשפתיו נחשב דיבור גמור. דאי"צ שמיעת האשה או עדות בהפרה. [והרא"ם לשיטתו לעיל כג. דכשמבטל בשפתיו, ואינו משמיע בקול רם נחשב ב'לב', עי"ש].</w:t>
      </w:r>
    </w:p>
  </w:footnote>
  <w:footnote w:id="545">
    <w:p w14:paraId="0E857CAF" w14:textId="77777777" w:rsidR="00101874" w:rsidRDefault="00000000" w:rsidP="00B35A77">
      <w:pPr>
        <w:pStyle w:val="Footnote"/>
        <w:bidi/>
      </w:pPr>
      <w:r>
        <w:rPr>
          <w:rStyle w:val="ac"/>
          <w:rtl/>
        </w:rPr>
        <w:footnoteRef/>
      </w:r>
      <w:r>
        <w:rPr>
          <w:rtl/>
        </w:rPr>
        <w:t>וב</w:t>
      </w:r>
      <w:r>
        <w:rPr>
          <w:b/>
          <w:bCs/>
          <w:rtl/>
        </w:rPr>
        <w:t>חי' ר"א מן ההר</w:t>
      </w:r>
      <w:r>
        <w:rPr>
          <w:rtl/>
        </w:rPr>
        <w:t xml:space="preserve"> כתב דבדיעבד מהני בחול, דאל"כ האיך יקילו בשבת. [אמנם יל"ד דמצאנו מקומות דקבעו רבנן צורה, ואף בדיעבד ל"מ].</w:t>
      </w:r>
    </w:p>
  </w:footnote>
  <w:footnote w:id="546">
    <w:p w14:paraId="320CFFCB" w14:textId="77777777" w:rsidR="00101874" w:rsidRDefault="00000000" w:rsidP="00B35A77">
      <w:pPr>
        <w:pStyle w:val="Footnote"/>
        <w:bidi/>
      </w:pPr>
      <w:r>
        <w:rPr>
          <w:rStyle w:val="ac"/>
          <w:rtl/>
        </w:rPr>
        <w:footnoteRef/>
      </w:r>
      <w:r>
        <w:rPr>
          <w:rtl/>
        </w:rPr>
        <w:t>וז"ל ה</w:t>
      </w:r>
      <w:r>
        <w:rPr>
          <w:b/>
          <w:bCs/>
          <w:rtl/>
        </w:rPr>
        <w:t>טור</w:t>
      </w:r>
      <w:r>
        <w:rPr>
          <w:rtl/>
        </w:rPr>
        <w:t xml:space="preserve"> אמר לה טלי ואכלי וחישב לשון ההפרה בלבו הוי הפרה בין בחול בין בשבת, מיהו טוב לשנות בשבת מבחול שיוציא בחול ל' הפרה בפיו, ובשבת אמר לה טלי ואכלי ויחשוב בלבו לשון הפרה.</w:t>
      </w:r>
    </w:p>
  </w:footnote>
  <w:footnote w:id="547">
    <w:p w14:paraId="37BDEDC2" w14:textId="77777777" w:rsidR="00101874" w:rsidRDefault="00000000" w:rsidP="00B35A77">
      <w:pPr>
        <w:pStyle w:val="Footnote"/>
        <w:bidi/>
      </w:pPr>
      <w:r>
        <w:rPr>
          <w:rStyle w:val="ac"/>
          <w:rtl/>
        </w:rPr>
        <w:footnoteRef/>
      </w:r>
      <w:r>
        <w:rPr>
          <w:rtl/>
        </w:rPr>
        <w:t>וכה"ק ה</w:t>
      </w:r>
      <w:r>
        <w:rPr>
          <w:b/>
          <w:bCs/>
          <w:rtl/>
        </w:rPr>
        <w:t>שיטמ"ק</w:t>
      </w:r>
      <w:r>
        <w:rPr>
          <w:rtl/>
        </w:rPr>
        <w:t xml:space="preserve"> (עט. בשם </w:t>
      </w:r>
      <w:r>
        <w:rPr>
          <w:b/>
          <w:bCs/>
          <w:rtl/>
        </w:rPr>
        <w:t>רא"ם</w:t>
      </w:r>
      <w:r>
        <w:rPr>
          <w:rtl/>
        </w:rPr>
        <w:t>) דהברייתא דהתם דל"מ הפרה בלב קאי כבי"ש. והוכיח מזה כגירסא דלא התירו בלב אלא בשבת.</w:t>
      </w:r>
    </w:p>
  </w:footnote>
  <w:footnote w:id="548">
    <w:p w14:paraId="0C56EB3E" w14:textId="77777777" w:rsidR="00101874" w:rsidRDefault="00000000" w:rsidP="00B35A77">
      <w:pPr>
        <w:pStyle w:val="Footnote"/>
        <w:bidi/>
      </w:pPr>
      <w:r>
        <w:rPr>
          <w:rStyle w:val="ac"/>
          <w:rtl/>
        </w:rPr>
        <w:footnoteRef/>
      </w:r>
      <w:r>
        <w:rPr>
          <w:rtl/>
        </w:rPr>
        <w:t>וה</w:t>
      </w:r>
      <w:r>
        <w:rPr>
          <w:b/>
          <w:bCs/>
          <w:rtl/>
        </w:rPr>
        <w:t>לח"מ</w:t>
      </w:r>
      <w:r>
        <w:rPr>
          <w:rtl/>
        </w:rPr>
        <w:t xml:space="preserve"> כת' דלדעת הרא"ם (בסמוך) יל"פ דבשבת מהני הפרה בלב ממש. ובחול צריך להוציא בשפתיו. [ובשבת מהני בלב ממש. וצ"ע].</w:t>
      </w:r>
    </w:p>
  </w:footnote>
  <w:footnote w:id="549">
    <w:p w14:paraId="7D8B7319" w14:textId="77777777" w:rsidR="00101874" w:rsidRDefault="00000000" w:rsidP="00B35A77">
      <w:pPr>
        <w:pStyle w:val="Footnote"/>
        <w:bidi/>
      </w:pPr>
      <w:r>
        <w:rPr>
          <w:rStyle w:val="ac"/>
          <w:rtl/>
        </w:rPr>
        <w:footnoteRef/>
      </w:r>
      <w:r>
        <w:rPr>
          <w:rtl/>
        </w:rPr>
        <w:t>אלא דה</w:t>
      </w:r>
      <w:r>
        <w:rPr>
          <w:b/>
          <w:bCs/>
          <w:rtl/>
        </w:rPr>
        <w:t>ר"ן</w:t>
      </w:r>
      <w:r>
        <w:rPr>
          <w:rtl/>
        </w:rPr>
        <w:t xml:space="preserve"> הק' מלשון הברייתא. וה</w:t>
      </w:r>
      <w:r>
        <w:rPr>
          <w:b/>
          <w:bCs/>
          <w:rtl/>
        </w:rPr>
        <w:t>מאירי</w:t>
      </w:r>
      <w:r>
        <w:rPr>
          <w:rtl/>
        </w:rPr>
        <w:t xml:space="preserve"> כתב דלאו דוקא, וה</w:t>
      </w:r>
      <w:r>
        <w:rPr>
          <w:b/>
          <w:bCs/>
          <w:rtl/>
        </w:rPr>
        <w:t>רא"ם</w:t>
      </w:r>
      <w:r>
        <w:rPr>
          <w:rtl/>
        </w:rPr>
        <w:t xml:space="preserve"> (בשיטמ"ק) מחק הלשון 'אחד זה וכו''.</w:t>
      </w:r>
    </w:p>
  </w:footnote>
  <w:footnote w:id="550">
    <w:p w14:paraId="69CB9485" w14:textId="77777777" w:rsidR="00101874" w:rsidRDefault="00000000" w:rsidP="00B35A77">
      <w:pPr>
        <w:pStyle w:val="Footnote"/>
        <w:bidi/>
      </w:pPr>
      <w:r>
        <w:rPr>
          <w:rStyle w:val="ac"/>
          <w:rtl/>
        </w:rPr>
        <w:footnoteRef/>
      </w:r>
      <w:r>
        <w:rPr>
          <w:rtl/>
        </w:rPr>
        <w:t>דכיון דאפשר השתא להפר בדיבור, צריך דיבור של הפרה. ולא אמרי' כיון דכבר הותר הותר. [ויל"ד כעי"ז בכ"מ, כגון כשהפריש תרו"מ בערב שבת במחשבה ושלא מהמוקף, ל"מ דאחר השבת צריך לחזור ולהפריש].</w:t>
      </w:r>
    </w:p>
  </w:footnote>
  <w:footnote w:id="551">
    <w:p w14:paraId="420D97B2" w14:textId="77777777" w:rsidR="00101874" w:rsidRDefault="00000000" w:rsidP="00B35A77">
      <w:pPr>
        <w:pStyle w:val="Footnote"/>
        <w:bidi/>
      </w:pPr>
      <w:r>
        <w:rPr>
          <w:rStyle w:val="ac"/>
          <w:rtl/>
        </w:rPr>
        <w:footnoteRef/>
      </w:r>
      <w:r>
        <w:rPr>
          <w:rtl/>
        </w:rPr>
        <w:t>וה</w:t>
      </w:r>
      <w:r>
        <w:rPr>
          <w:b/>
          <w:bCs/>
          <w:rtl/>
        </w:rPr>
        <w:t>רשב"א</w:t>
      </w:r>
      <w:r>
        <w:rPr>
          <w:rtl/>
        </w:rPr>
        <w:t xml:space="preserve"> הק' ואי משום דלא ליטעו, אדרבה יש עכשיו טעות דיאמרו דהפרה מעת לעת. ועוד לאחר שמילאה כריסה חוזר ומבטל לה.</w:t>
      </w:r>
    </w:p>
  </w:footnote>
  <w:footnote w:id="552">
    <w:p w14:paraId="1E81584A" w14:textId="77777777" w:rsidR="00101874" w:rsidRDefault="00000000" w:rsidP="00B35A77">
      <w:pPr>
        <w:pStyle w:val="Footnote"/>
        <w:bidi/>
      </w:pPr>
      <w:r>
        <w:rPr>
          <w:rStyle w:val="ac"/>
          <w:rtl/>
        </w:rPr>
        <w:footnoteRef/>
      </w:r>
      <w:r>
        <w:rPr>
          <w:rtl/>
        </w:rPr>
        <w:t>ויל"ד אי כוונת ה</w:t>
      </w:r>
      <w:r>
        <w:rPr>
          <w:b/>
          <w:bCs/>
          <w:rtl/>
        </w:rPr>
        <w:t>ר"ן</w:t>
      </w:r>
      <w:r>
        <w:rPr>
          <w:rtl/>
        </w:rPr>
        <w:t xml:space="preserve"> דאף בהוציא בפיו לשון גרוע [כגון אי אפשי], מהני בצירוף ביטול בלב [בלשון טוב]. וי"ל דמהני שהרי גילה דעתו דאינו רוצה בנדר. או דילמא בעינן שיגלה דעתו שהככר מותר, דעי"ז גילה שעשה הפרה טובה [ואילו גילה דעתו בלשון גרוע, נראה שאף בליבו החזיק בלשון גרוע].</w:t>
      </w:r>
    </w:p>
    <w:p w14:paraId="6324D371" w14:textId="77777777" w:rsidR="00101874" w:rsidRDefault="00000000" w:rsidP="00B35A77">
      <w:pPr>
        <w:pStyle w:val="Footnote"/>
        <w:bidi/>
      </w:pPr>
      <w:r>
        <w:rPr>
          <w:rtl/>
        </w:rPr>
        <w:tab/>
        <w:t>{והר"ן בקו' נקט דהאי לישנא לא עדיף מ'אין כאן נדר', והר"ן תי' דטפי עדיף ביטול בלב היכא דאמר וכו', מהיכא דלא ביטל ומוציא בשפתיו. וקצת משמע דהיכא דמוציא בשפתיו וביטל בלב מהני אף לשון גרוע דאי אפשי, ולא חזר מסברתו דמי עדיף [ולפ"ז הר"ן יישב סברת ה'וכי תימא']. אך יש לדחות דהר"ן בתי' נקט רק דמהני טלי ואכלי לגלות, ובזה תי' דטפי עדיף. ואילו בלשון אי אפשי ואין כאן נדר ל"ש סברת 'טפי עדיף', א"כ הביטול בלב עומד לחוד. [והר"ן דחה לסברת ה'וכי תימא']. ודוקא טלי ואכלי מהני לסייע לביטול בלב. וצ"ע}.</w:t>
      </w:r>
    </w:p>
  </w:footnote>
  <w:footnote w:id="553">
    <w:p w14:paraId="16D0779C" w14:textId="77777777" w:rsidR="00101874" w:rsidRDefault="00000000" w:rsidP="00B35A77">
      <w:pPr>
        <w:pStyle w:val="Footnote"/>
        <w:bidi/>
      </w:pPr>
      <w:r>
        <w:rPr>
          <w:rStyle w:val="ac"/>
          <w:rtl/>
        </w:rPr>
        <w:footnoteRef/>
      </w:r>
      <w:r>
        <w:rPr>
          <w:rtl/>
        </w:rPr>
        <w:t>וכ' דדמי להפרת הבעל [דנדרו על דעת עצמן, שיוכלו להתיר החרם כשירצו, וע' לעיל עג:], ולא דמי להיתר חכם דצריך ביטול להדיא. אבל הביא דב</w:t>
      </w:r>
      <w:r>
        <w:rPr>
          <w:b/>
          <w:bCs/>
          <w:rtl/>
        </w:rPr>
        <w:t>שו"ת הרא"ש</w:t>
      </w:r>
      <w:r>
        <w:rPr>
          <w:rtl/>
        </w:rPr>
        <w:t xml:space="preserve"> </w:t>
      </w:r>
      <w:r>
        <w:rPr>
          <w:szCs w:val="16"/>
          <w:rtl/>
        </w:rPr>
        <w:t>(ז ו, הו' ברמ"א רכח לה)</w:t>
      </w:r>
      <w:r>
        <w:rPr>
          <w:rtl/>
        </w:rPr>
        <w:t xml:space="preserve"> מבואר דבעי התרה להדיא על התקנה הא'. וכ' דהרא"ש ס"ל דהוה כהיתר חכם. וה</w:t>
      </w:r>
      <w:r>
        <w:rPr>
          <w:b/>
          <w:bCs/>
          <w:rtl/>
        </w:rPr>
        <w:t>אחיעזר</w:t>
      </w:r>
      <w:r>
        <w:rPr>
          <w:rtl/>
        </w:rPr>
        <w:t xml:space="preserve"> (ב יט ב) כ' דהרא"ש קאי לשיטת רא"ם </w:t>
      </w:r>
      <w:r>
        <w:rPr>
          <w:szCs w:val="16"/>
          <w:rtl/>
        </w:rPr>
        <w:t>בסוגיין</w:t>
      </w:r>
      <w:r>
        <w:rPr>
          <w:rtl/>
        </w:rPr>
        <w:t xml:space="preserve"> דטלי ואכלי ל"מ כלל.</w:t>
      </w:r>
    </w:p>
  </w:footnote>
  <w:footnote w:id="554">
    <w:p w14:paraId="5689622E" w14:textId="77777777" w:rsidR="00101874" w:rsidRDefault="00000000" w:rsidP="00B35A77">
      <w:pPr>
        <w:pStyle w:val="Footnote"/>
        <w:bidi/>
      </w:pPr>
      <w:r>
        <w:rPr>
          <w:rStyle w:val="ac"/>
          <w:rtl/>
        </w:rPr>
        <w:footnoteRef/>
      </w:r>
      <w:r>
        <w:rPr>
          <w:rtl/>
        </w:rPr>
        <w:t>ומבואר בדברי ר' יוחנן דהיכא דיש אומדנא לא מהני לבד, אלא דעי"ז מהני הפרה דמחשבה שבלב. אבל אם לא ביטל בלב ל"מ.</w:t>
      </w:r>
    </w:p>
  </w:footnote>
  <w:footnote w:id="555">
    <w:p w14:paraId="6F8855A0" w14:textId="77777777" w:rsidR="00101874" w:rsidRDefault="00000000" w:rsidP="00B35A77">
      <w:pPr>
        <w:pStyle w:val="Footnote"/>
        <w:bidi/>
      </w:pPr>
      <w:r>
        <w:rPr>
          <w:rStyle w:val="ac"/>
          <w:rtl/>
        </w:rPr>
        <w:footnoteRef/>
      </w:r>
      <w:r>
        <w:rPr>
          <w:rtl/>
        </w:rPr>
        <w:t xml:space="preserve">ויל"פ דההפרה אינו 'חלות', אלא יסודו גילוי דעת שמקפיד על הנדר [ועי"ז מתבטל הנדר מכאן ולהבא]. </w:t>
      </w:r>
      <w:r>
        <w:rPr>
          <w:szCs w:val="16"/>
          <w:rtl/>
        </w:rPr>
        <w:t>[ובנודר על דעת חבירו וכן חרמי ציבור לכאורה פשוט שהוא כן, וע' לעיל עג:]</w:t>
      </w:r>
      <w:r>
        <w:rPr>
          <w:rtl/>
        </w:rPr>
        <w:t>.</w:t>
      </w:r>
    </w:p>
  </w:footnote>
  <w:footnote w:id="556">
    <w:p w14:paraId="5C49CFF0" w14:textId="77777777" w:rsidR="00101874" w:rsidRDefault="00000000" w:rsidP="00B35A77">
      <w:pPr>
        <w:pStyle w:val="Footnote"/>
        <w:bidi/>
      </w:pPr>
      <w:r>
        <w:rPr>
          <w:rStyle w:val="ac"/>
          <w:rtl/>
        </w:rPr>
        <w:footnoteRef/>
      </w:r>
      <w:r>
        <w:rPr>
          <w:rtl/>
        </w:rPr>
        <w:t>ומוכח כדברי האחרונים דכתיבה לא נחשב דיבור לענין נדרים.</w:t>
      </w:r>
    </w:p>
  </w:footnote>
  <w:footnote w:id="557">
    <w:p w14:paraId="16BB0AEC" w14:textId="77777777" w:rsidR="00101874" w:rsidRDefault="00000000" w:rsidP="00B35A77">
      <w:pPr>
        <w:pStyle w:val="Footnote"/>
        <w:bidi/>
      </w:pPr>
      <w:r>
        <w:rPr>
          <w:rStyle w:val="ac"/>
          <w:rtl/>
        </w:rPr>
        <w:footnoteRef/>
      </w:r>
      <w:r>
        <w:rPr>
          <w:rtl/>
        </w:rPr>
        <w:t>דתלי בדעת השואלים אותו.</w:t>
      </w:r>
    </w:p>
  </w:footnote>
  <w:footnote w:id="558">
    <w:p w14:paraId="209EC652" w14:textId="77777777" w:rsidR="00101874" w:rsidRDefault="00000000" w:rsidP="00B35A77">
      <w:pPr>
        <w:pStyle w:val="Footnote"/>
        <w:bidi/>
      </w:pPr>
      <w:r>
        <w:rPr>
          <w:rStyle w:val="ac"/>
          <w:rtl/>
        </w:rPr>
        <w:footnoteRef/>
      </w:r>
      <w:r>
        <w:rPr>
          <w:rtl/>
        </w:rPr>
        <w:t>וב</w:t>
      </w:r>
      <w:r>
        <w:rPr>
          <w:b/>
          <w:bCs/>
          <w:rtl/>
        </w:rPr>
        <w:t>פיה"מ</w:t>
      </w:r>
      <w:r>
        <w:rPr>
          <w:rtl/>
        </w:rPr>
        <w:t xml:space="preserve"> כתב שהביטול כוחו גדול מההפרה, שהפרה מתיר הנדר שקשרה וישאר הדבר כמו שהיה. ואם תרצה תעשה ואם לא תרצה לו תעשה. אבל הביטול מכריח אותה לעשות היפך הנדר.</w:t>
      </w:r>
    </w:p>
  </w:footnote>
  <w:footnote w:id="559">
    <w:p w14:paraId="062AEF51" w14:textId="77777777" w:rsidR="00101874" w:rsidRDefault="00000000" w:rsidP="00B35A77">
      <w:pPr>
        <w:pStyle w:val="Footnote"/>
        <w:bidi/>
      </w:pPr>
      <w:r>
        <w:rPr>
          <w:rStyle w:val="ac"/>
          <w:rtl/>
        </w:rPr>
        <w:footnoteRef/>
      </w:r>
      <w:r>
        <w:rPr>
          <w:rtl/>
        </w:rPr>
        <w:t>וגדר ביטול הנדר הוה בצירוף מה שמבטל בליבו [כ"מ ברמב"ם, וכ"כ ר"א מן ההר]. וביארו ה</w:t>
      </w:r>
      <w:r>
        <w:rPr>
          <w:b/>
          <w:bCs/>
          <w:rtl/>
        </w:rPr>
        <w:t>אחרונים</w:t>
      </w:r>
      <w:r>
        <w:rPr>
          <w:rtl/>
        </w:rPr>
        <w:t xml:space="preserve"> דאם כוונתו לכפותה לעבור איסור ודאי ל"מ. אלא צריך להתכוון לביטול הנדר. [אבל ה</w:t>
      </w:r>
      <w:r>
        <w:rPr>
          <w:b/>
          <w:bCs/>
          <w:rtl/>
        </w:rPr>
        <w:t>גר"א</w:t>
      </w:r>
      <w:r>
        <w:rPr>
          <w:rtl/>
        </w:rPr>
        <w:t xml:space="preserve"> (רלד צג) משמע דכשכופה אי"צ לבטל בלב. וצ"ע].</w:t>
      </w:r>
    </w:p>
  </w:footnote>
  <w:footnote w:id="560">
    <w:p w14:paraId="382B9A64" w14:textId="77777777" w:rsidR="00101874" w:rsidRDefault="00000000" w:rsidP="00B35A77">
      <w:pPr>
        <w:pStyle w:val="Footnote"/>
        <w:bidi/>
      </w:pPr>
      <w:r>
        <w:rPr>
          <w:rStyle w:val="ac"/>
          <w:rtl/>
        </w:rPr>
        <w:footnoteRef/>
      </w:r>
      <w:r>
        <w:rPr>
          <w:rtl/>
        </w:rPr>
        <w:t>וה</w:t>
      </w:r>
      <w:r>
        <w:rPr>
          <w:b/>
          <w:bCs/>
          <w:rtl/>
        </w:rPr>
        <w:t>אחרונים</w:t>
      </w:r>
      <w:r>
        <w:rPr>
          <w:rtl/>
        </w:rPr>
        <w:t xml:space="preserve"> דנו האם מהני בנערה המאורסה שהאב והבעל יאכילו בזא"ז או בב"א. ויל"ד האם מצטרף חדא בהפרה וחדא בביטול.</w:t>
      </w:r>
    </w:p>
  </w:footnote>
  <w:footnote w:id="561">
    <w:p w14:paraId="7BCECF5B" w14:textId="77777777" w:rsidR="00101874" w:rsidRDefault="00000000" w:rsidP="00B35A77">
      <w:pPr>
        <w:pStyle w:val="Footnote"/>
        <w:bidi/>
      </w:pPr>
      <w:r>
        <w:rPr>
          <w:rStyle w:val="ac"/>
          <w:rtl/>
        </w:rPr>
        <w:footnoteRef/>
      </w:r>
      <w:r>
        <w:rPr>
          <w:rtl/>
        </w:rPr>
        <w:t>[בפסוק ו' קאי גבי אב]. ובפסוק ט' [גבי בעל] אי' יניא אותה והפר את נדרה. [וכולל ב' הלשונות]. ובפסוק י"ב [בבעל שעבר יום שמעו] הלשון לא הניא אותה [ושם י"ג אי' ואם הפר יפר וכו' אשה הפרם. ובפסוק י"ד אישה יפרנו. וכן בפסוק ט"ז]. {ויש שהעירו דל"מ בפסוקים לשון הפרה באב, ואילו בבעל מצאנו ב' הלשונות. אך פשוט בסוגיין דאין שום חילוק בין אב לבעל. ועכ"פ הוקשו להדדי}.</w:t>
      </w:r>
    </w:p>
  </w:footnote>
  <w:footnote w:id="562">
    <w:p w14:paraId="47F5DEE1" w14:textId="77777777" w:rsidR="00101874" w:rsidRDefault="00000000" w:rsidP="00B35A77">
      <w:pPr>
        <w:pStyle w:val="Footnote"/>
        <w:bidi/>
      </w:pPr>
      <w:r>
        <w:rPr>
          <w:rStyle w:val="ac"/>
          <w:rtl/>
        </w:rPr>
        <w:footnoteRef/>
      </w:r>
      <w:r>
        <w:rPr>
          <w:rtl/>
        </w:rPr>
        <w:t>ובספרי אי' הנאה זו [גבי אב] איני יודע מה היא, וכיון דכתיב גבי בעל יניא אותה והפר, ילפי' דהנאה הוה הפרה.</w:t>
      </w:r>
    </w:p>
  </w:footnote>
  <w:footnote w:id="563">
    <w:p w14:paraId="3E742B4A" w14:textId="77777777" w:rsidR="00101874" w:rsidRDefault="00000000" w:rsidP="00B35A77">
      <w:pPr>
        <w:pStyle w:val="Footnote"/>
        <w:bidi/>
      </w:pPr>
      <w:r>
        <w:rPr>
          <w:rStyle w:val="ac"/>
          <w:rtl/>
        </w:rPr>
        <w:footnoteRef/>
      </w:r>
      <w:r>
        <w:rPr>
          <w:rtl/>
        </w:rPr>
        <w:t xml:space="preserve">[ולדעת </w:t>
      </w:r>
      <w:r>
        <w:rPr>
          <w:b/>
          <w:bCs/>
          <w:rtl/>
        </w:rPr>
        <w:t>שא"ר</w:t>
      </w:r>
      <w:r>
        <w:rPr>
          <w:rtl/>
        </w:rPr>
        <w:t xml:space="preserve"> כוונת הספרי ד'הניא אביה' הוה הפרה דעלמא. אבל קשה מה צריך ילפותא בבעל, דכתיב ביה הפרה בפנ"ע. ומזה למד הרמב"ם דהוה פרשה בפנ"ע].</w:t>
      </w:r>
    </w:p>
  </w:footnote>
  <w:footnote w:id="564">
    <w:p w14:paraId="09AD8FA7" w14:textId="77777777" w:rsidR="00101874" w:rsidRDefault="00000000" w:rsidP="00B35A77">
      <w:pPr>
        <w:pStyle w:val="Footnote"/>
        <w:bidi/>
      </w:pPr>
      <w:r>
        <w:rPr>
          <w:rStyle w:val="ac"/>
          <w:rtl/>
        </w:rPr>
        <w:footnoteRef/>
      </w:r>
      <w:r>
        <w:rPr>
          <w:rtl/>
        </w:rPr>
        <w:t>ועפ"ז אינו פרשה בפנ"ע, אלא כעין לשון נוסף דמהני. ולפ"ז אף בלשון הפרה בלב יהני טלי ואכלי [וכעין דעת הר"ן]. אבל ה</w:t>
      </w:r>
      <w:r>
        <w:rPr>
          <w:b/>
          <w:bCs/>
          <w:rtl/>
        </w:rPr>
        <w:t>עצי לבונה</w:t>
      </w:r>
      <w:r>
        <w:rPr>
          <w:rtl/>
        </w:rPr>
        <w:t xml:space="preserve"> (ע"ג השו"ע רלד לט) כתב דלרמב"ם ל"מ הפרה בלב בצירוף טלי ואכלי.</w:t>
      </w:r>
    </w:p>
  </w:footnote>
  <w:footnote w:id="565">
    <w:p w14:paraId="626C9E02" w14:textId="77777777" w:rsidR="00101874" w:rsidRDefault="00000000" w:rsidP="00B35A77">
      <w:pPr>
        <w:pStyle w:val="Footnote"/>
        <w:bidi/>
      </w:pPr>
      <w:r>
        <w:rPr>
          <w:rStyle w:val="ac"/>
          <w:rtl/>
        </w:rPr>
        <w:footnoteRef/>
      </w:r>
      <w:r>
        <w:rPr>
          <w:rtl/>
        </w:rPr>
        <w:t>ומבואר בגמ' (נזיר שם והו' ברמב"ן) דהיינו רק לנזירות. אבל בנדרי עינוי נפש או של הפסד מלאכה אי"צ לכוף, דאינו ברשותו לנדור, ולא חל נדר כלל. והנמוק"י חידש דאף שכיר לא חל עליו נדר ותענית באופן שמזיק למשכירו. ואף דיכול להשלים מלאכתו אח"כ. [וצ"ע דהא קונמות מפקיע שעבוד, כדלקמן פו:. ושאני עבד דקנוי לאדון, ולא הוה שעבוד בעלמא. ואפשר דהנמוק"י קאי דוקא בנדרי תענית דלא הוה גדר קונם גמור].</w:t>
      </w:r>
    </w:p>
    <w:p w14:paraId="7BF6903C" w14:textId="77777777" w:rsidR="00101874" w:rsidRDefault="00000000" w:rsidP="00B35A77">
      <w:pPr>
        <w:pStyle w:val="Footnote"/>
        <w:bidi/>
      </w:pPr>
      <w:r>
        <w:rPr>
          <w:rtl/>
        </w:rPr>
        <w:tab/>
        <w:t>אבל ה</w:t>
      </w:r>
      <w:r>
        <w:rPr>
          <w:b/>
          <w:bCs/>
          <w:rtl/>
        </w:rPr>
        <w:t>מג"א</w:t>
      </w:r>
      <w:r>
        <w:rPr>
          <w:rtl/>
        </w:rPr>
        <w:t xml:space="preserve"> (תקעא ג) חילק דדוקא עבד [כנעני] לא חל נדר. וכמ"ש ה</w:t>
      </w:r>
      <w:r>
        <w:rPr>
          <w:b/>
          <w:bCs/>
          <w:rtl/>
        </w:rPr>
        <w:t>רמב"ם</w:t>
      </w:r>
      <w:r>
        <w:rPr>
          <w:rtl/>
        </w:rPr>
        <w:t xml:space="preserve"> (שבועות יב ו) הטעם שאין גופו קנוי לו להחיל שבועה. אבל פועל יכול לחזור בחצי היום יכול לידור, ואם אין דעת רבו נוחה הימנו יאמר לו לך מעמדי. וכן עבד עברי יכול לצאת תוך זמנו [ע"י גרעון כסף]. והפרמ"ג דן בפועל לדבר האבוד דאינו רשאי לחזור בו.</w:t>
      </w:r>
    </w:p>
  </w:footnote>
  <w:footnote w:id="566">
    <w:p w14:paraId="3D084203" w14:textId="77777777" w:rsidR="00101874" w:rsidRDefault="00000000" w:rsidP="00B35A77">
      <w:pPr>
        <w:pStyle w:val="Footnote"/>
        <w:bidi/>
      </w:pPr>
      <w:r>
        <w:rPr>
          <w:rStyle w:val="ac"/>
          <w:rtl/>
        </w:rPr>
        <w:footnoteRef/>
      </w:r>
      <w:r>
        <w:rPr>
          <w:rtl/>
        </w:rPr>
        <w:t>וה</w:t>
      </w:r>
      <w:r>
        <w:rPr>
          <w:b/>
          <w:bCs/>
          <w:rtl/>
        </w:rPr>
        <w:t>רדב"ז</w:t>
      </w:r>
      <w:r>
        <w:rPr>
          <w:rtl/>
        </w:rPr>
        <w:t xml:space="preserve"> כתב דה</w:t>
      </w:r>
      <w:r>
        <w:rPr>
          <w:b/>
          <w:bCs/>
          <w:rtl/>
        </w:rPr>
        <w:t>ראב"ד</w:t>
      </w:r>
      <w:r>
        <w:rPr>
          <w:rtl/>
        </w:rPr>
        <w:t xml:space="preserve"> הבין בדברי הרמב"ם דבעי כפייה ממש, וחלק דסגי במה שאומר טלי אכלי. [ויל"ד דמ"מ בעי' שיהא לו 'זכות' לחייב אותה לאכול, ואין לו זכות [בגדרי הממון] לכוף את אשתו ובתו לאכול כלל, א"כ ל"ש גדר 'כופה']. וה</w:t>
      </w:r>
      <w:r>
        <w:rPr>
          <w:b/>
          <w:bCs/>
          <w:rtl/>
        </w:rPr>
        <w:t>לח"מ</w:t>
      </w:r>
      <w:r>
        <w:rPr>
          <w:rtl/>
        </w:rPr>
        <w:t xml:space="preserve"> יישב דלא בעי כפיה מצד עצמו אלא דעי"ז הוה גילוי רצונו שאינו רוצה בנדר.</w:t>
      </w:r>
    </w:p>
  </w:footnote>
  <w:footnote w:id="567">
    <w:p w14:paraId="00D93C71" w14:textId="77777777" w:rsidR="00101874" w:rsidRDefault="00000000" w:rsidP="00B35A77">
      <w:pPr>
        <w:pStyle w:val="Footnote"/>
        <w:bidi/>
      </w:pPr>
      <w:r>
        <w:rPr>
          <w:rStyle w:val="ac"/>
          <w:rtl/>
        </w:rPr>
        <w:footnoteRef/>
      </w:r>
      <w:r>
        <w:rPr>
          <w:rtl/>
        </w:rPr>
        <w:t>וב</w:t>
      </w:r>
      <w:r>
        <w:rPr>
          <w:b/>
          <w:bCs/>
          <w:rtl/>
        </w:rPr>
        <w:t>חי' ר"א מן ההר</w:t>
      </w:r>
      <w:r>
        <w:rPr>
          <w:rtl/>
        </w:rPr>
        <w:t xml:space="preserve"> חילק דבסוגיין מהני כפייה מתורת ביטול, ואילו בעבד מהני תורת כפייה בפנ"ע, דאין נפשו קנוי לעצמו.</w:t>
      </w:r>
    </w:p>
  </w:footnote>
  <w:footnote w:id="568">
    <w:p w14:paraId="28F07C3D" w14:textId="77777777" w:rsidR="00101874" w:rsidRDefault="00000000" w:rsidP="00B35A77">
      <w:pPr>
        <w:pStyle w:val="Footnote"/>
        <w:bidi/>
      </w:pPr>
      <w:r>
        <w:rPr>
          <w:rStyle w:val="ac"/>
          <w:rtl/>
        </w:rPr>
        <w:footnoteRef/>
      </w:r>
      <w:r>
        <w:rPr>
          <w:rtl/>
        </w:rPr>
        <w:t>ויל"ד אי צריך פתח וחרטה, או דמהני התרה בעלמא.</w:t>
      </w:r>
    </w:p>
  </w:footnote>
  <w:footnote w:id="569">
    <w:p w14:paraId="2CDB0B0D" w14:textId="77777777" w:rsidR="00101874" w:rsidRDefault="00000000" w:rsidP="00B35A77">
      <w:pPr>
        <w:pStyle w:val="Footnote"/>
        <w:bidi/>
      </w:pPr>
      <w:r>
        <w:rPr>
          <w:rStyle w:val="ac"/>
          <w:rtl/>
        </w:rPr>
        <w:footnoteRef/>
      </w:r>
      <w:r>
        <w:rPr>
          <w:rtl/>
        </w:rPr>
        <w:t>אבל אב מתיר נדרי בתו [אף לר' יהודה], וכ"פ ב</w:t>
      </w:r>
      <w:r>
        <w:rPr>
          <w:b/>
          <w:bCs/>
          <w:rtl/>
        </w:rPr>
        <w:t>שו"ע</w:t>
      </w:r>
      <w:r>
        <w:rPr>
          <w:rtl/>
        </w:rPr>
        <w:t xml:space="preserve"> (רלד נז).</w:t>
      </w:r>
    </w:p>
  </w:footnote>
  <w:footnote w:id="570">
    <w:p w14:paraId="6A43BD5C" w14:textId="77777777" w:rsidR="00101874" w:rsidRDefault="00000000" w:rsidP="00B35A77">
      <w:pPr>
        <w:pStyle w:val="Footnote"/>
        <w:bidi/>
      </w:pPr>
      <w:r>
        <w:rPr>
          <w:rStyle w:val="ac"/>
          <w:rtl/>
        </w:rPr>
        <w:footnoteRef/>
      </w:r>
      <w:r>
        <w:rPr>
          <w:rtl/>
        </w:rPr>
        <w:t>וה</w:t>
      </w:r>
      <w:r>
        <w:rPr>
          <w:b/>
          <w:bCs/>
          <w:rtl/>
        </w:rPr>
        <w:t>ריטב"א</w:t>
      </w:r>
      <w:r>
        <w:rPr>
          <w:rtl/>
        </w:rPr>
        <w:t xml:space="preserve"> חלק דמשמע דבעל אינו מתיר כלל [דומיה דחכם דאינו מפר כלל], והא דחכם אינו מתיר נדרי אשתו דוקא ביחיד מומחה, אבל מצטרף עם ב' הדיוטות להפר [וע' ר"ן לעיל ח: דנסתפק בזה]. [וע"ע בר"ן לקמן פא:].</w:t>
      </w:r>
    </w:p>
  </w:footnote>
  <w:footnote w:id="571">
    <w:p w14:paraId="43C46D7E" w14:textId="77777777" w:rsidR="00101874" w:rsidRDefault="00000000" w:rsidP="00B35A77">
      <w:pPr>
        <w:pStyle w:val="Footnote"/>
        <w:bidi/>
      </w:pPr>
      <w:r>
        <w:rPr>
          <w:rStyle w:val="ac"/>
          <w:rtl/>
        </w:rPr>
        <w:footnoteRef/>
      </w:r>
      <w:r>
        <w:rPr>
          <w:rtl/>
        </w:rPr>
        <w:t xml:space="preserve">וציין דכעי"ז כת' </w:t>
      </w:r>
      <w:r>
        <w:rPr>
          <w:b/>
          <w:bCs/>
          <w:rtl/>
        </w:rPr>
        <w:t>רש"י</w:t>
      </w:r>
      <w:r>
        <w:rPr>
          <w:rtl/>
        </w:rPr>
        <w:t xml:space="preserve"> (ברכות כא. ד"ה שאינו טעון) כלומר שלא מצינו שצריך. וה</w:t>
      </w:r>
      <w:r>
        <w:rPr>
          <w:b/>
          <w:bCs/>
          <w:rtl/>
        </w:rPr>
        <w:t>גהש"ס</w:t>
      </w:r>
      <w:r>
        <w:rPr>
          <w:rtl/>
        </w:rPr>
        <w:t xml:space="preserve"> (ברכות) ציין כיו"ב ב"מ פח:, דאפשר ללמוד ק"ו מהא דלא ילפי' דצריך. אף דאליבא דאמת צריך.</w:t>
      </w:r>
    </w:p>
  </w:footnote>
  <w:footnote w:id="572">
    <w:p w14:paraId="61A94EB1" w14:textId="77777777" w:rsidR="00101874" w:rsidRDefault="00000000" w:rsidP="00B35A77">
      <w:pPr>
        <w:pStyle w:val="Footnote"/>
        <w:bidi/>
      </w:pPr>
      <w:r>
        <w:rPr>
          <w:rStyle w:val="ac"/>
          <w:rtl/>
        </w:rPr>
        <w:footnoteRef/>
      </w:r>
      <w:r>
        <w:rPr>
          <w:rtl/>
        </w:rPr>
        <w:t xml:space="preserve">וכ"כ </w:t>
      </w:r>
      <w:r>
        <w:rPr>
          <w:b/>
          <w:bCs/>
          <w:rtl/>
        </w:rPr>
        <w:t>רשב"ם</w:t>
      </w:r>
      <w:r>
        <w:rPr>
          <w:rtl/>
        </w:rPr>
        <w:t xml:space="preserve"> (ב"ב קכ:) דהפרה משמע בלא טענה מגזיה"כ, אבל התרה דהתיר איסורו ע"י הוראה וטענה גמורה.</w:t>
      </w:r>
    </w:p>
  </w:footnote>
  <w:footnote w:id="573">
    <w:p w14:paraId="373CC6ED" w14:textId="77777777" w:rsidR="00101874" w:rsidRDefault="00000000" w:rsidP="00B35A77">
      <w:pPr>
        <w:pStyle w:val="Footnote"/>
        <w:bidi/>
      </w:pPr>
      <w:r>
        <w:rPr>
          <w:rStyle w:val="ac"/>
          <w:rtl/>
        </w:rPr>
        <w:footnoteRef/>
      </w:r>
      <w:r>
        <w:rPr>
          <w:rtl/>
        </w:rPr>
        <w:t>וה</w:t>
      </w:r>
      <w:r>
        <w:rPr>
          <w:b/>
          <w:bCs/>
          <w:rtl/>
        </w:rPr>
        <w:t>או"ש</w:t>
      </w:r>
      <w:r>
        <w:rPr>
          <w:rtl/>
        </w:rPr>
        <w:t xml:space="preserve"> (יב יט) ביאר דרק מכאן ולהבא הוה עינוי נפש. אבל מאי דהוה הוה. אבל בפשוטו הסברא [כמ"ש הראשונים] דכיון דהפרת הבעל הוה כח מחודש, דיו שיהני מכאן ולהבא, ולא לעקור מעיקרא.</w:t>
      </w:r>
    </w:p>
  </w:footnote>
  <w:footnote w:id="574">
    <w:p w14:paraId="31A837C8" w14:textId="77777777" w:rsidR="00101874" w:rsidRDefault="00000000" w:rsidP="00B35A77">
      <w:pPr>
        <w:pStyle w:val="Footnote"/>
        <w:bidi/>
      </w:pPr>
      <w:r>
        <w:rPr>
          <w:rStyle w:val="ac"/>
          <w:rtl/>
        </w:rPr>
        <w:footnoteRef/>
      </w:r>
      <w:r>
        <w:rPr>
          <w:rtl/>
        </w:rPr>
        <w:t>ובפשוטו הנידון בכל נדרים [דהוה פרשת הפרה א'. ולצד דמעקר עקר ל"מ מיגז גייז]. אבל ה</w:t>
      </w:r>
      <w:r>
        <w:rPr>
          <w:b/>
          <w:bCs/>
          <w:rtl/>
        </w:rPr>
        <w:t>קר"א</w:t>
      </w:r>
      <w:r>
        <w:rPr>
          <w:rtl/>
        </w:rPr>
        <w:t xml:space="preserve"> (נזיר כא:) ו</w:t>
      </w:r>
      <w:r>
        <w:rPr>
          <w:b/>
          <w:bCs/>
          <w:rtl/>
        </w:rPr>
        <w:t>או"ש</w:t>
      </w:r>
      <w:r>
        <w:rPr>
          <w:rtl/>
        </w:rPr>
        <w:t xml:space="preserve"> (שם) כת' דדוקא גבי נזירות שייך נידון מעקר עקר או מיגז. דהצד דמיגז ס"ל דאילו חל נזירות ל"מ שיפקע בכדי, וע"כ גדר הפרה הוה עקירה. אבל בשאר נדרים ודאי הוה מיגז גייז.</w:t>
      </w:r>
    </w:p>
  </w:footnote>
  <w:footnote w:id="575">
    <w:p w14:paraId="1D70CAA7" w14:textId="77777777" w:rsidR="00101874" w:rsidRDefault="00000000" w:rsidP="00B35A77">
      <w:pPr>
        <w:pStyle w:val="Footnote"/>
        <w:bidi/>
      </w:pPr>
      <w:r>
        <w:rPr>
          <w:rStyle w:val="ac"/>
          <w:rtl/>
        </w:rPr>
        <w:footnoteRef/>
      </w:r>
      <w:r>
        <w:rPr>
          <w:rtl/>
        </w:rPr>
        <w:t>אמנם ה</w:t>
      </w:r>
      <w:r>
        <w:rPr>
          <w:b/>
          <w:bCs/>
          <w:rtl/>
        </w:rPr>
        <w:t>שיטמ"ק</w:t>
      </w:r>
      <w:r>
        <w:rPr>
          <w:rtl/>
        </w:rPr>
        <w:t xml:space="preserve"> (לקמן פב: ופד ופז:) נקט דקי"ל מעקר עקר, וכתב כן בדעת הרמב"ם (ע' לקמן עז:).</w:t>
      </w:r>
    </w:p>
  </w:footnote>
  <w:footnote w:id="576">
    <w:p w14:paraId="0B1B17BA" w14:textId="77777777" w:rsidR="00101874" w:rsidRDefault="00000000" w:rsidP="00B35A77">
      <w:pPr>
        <w:pStyle w:val="Footnote"/>
        <w:bidi/>
      </w:pPr>
      <w:r>
        <w:rPr>
          <w:rStyle w:val="ac"/>
          <w:rtl/>
        </w:rPr>
        <w:footnoteRef/>
      </w:r>
      <w:r>
        <w:rPr>
          <w:rtl/>
        </w:rPr>
        <w:t>ויל"ד דב' הפי' ברא"ש כאן כוונתו ע"פ הספק מיגז גייז או מעקר עקר.</w:t>
      </w:r>
    </w:p>
  </w:footnote>
  <w:footnote w:id="577">
    <w:p w14:paraId="2969F0BF" w14:textId="77777777" w:rsidR="00101874" w:rsidRDefault="00000000" w:rsidP="00B35A77">
      <w:pPr>
        <w:pStyle w:val="Footnote"/>
        <w:bidi/>
      </w:pPr>
      <w:r>
        <w:rPr>
          <w:rStyle w:val="ac"/>
          <w:rtl/>
        </w:rPr>
        <w:footnoteRef/>
      </w:r>
      <w:r>
        <w:rPr>
          <w:rtl/>
        </w:rPr>
        <w:t>ו</w:t>
      </w:r>
      <w:r>
        <w:rPr>
          <w:b/>
          <w:bCs/>
          <w:rtl/>
        </w:rPr>
        <w:t>תוס</w:t>
      </w:r>
      <w:r>
        <w:rPr>
          <w:rtl/>
        </w:rPr>
        <w:t>' (נזיר לא:) כת' דלמ"ד מעקר עקר הנדר חל רגע א' בלא חרטה וטעות, ולא דמי להיתר חכם דלא חל כלל. וב</w:t>
      </w:r>
      <w:r>
        <w:rPr>
          <w:b/>
          <w:bCs/>
          <w:rtl/>
        </w:rPr>
        <w:t>בית הלוי</w:t>
      </w:r>
      <w:r>
        <w:rPr>
          <w:rtl/>
        </w:rPr>
        <w:t xml:space="preserve"> (א מה) נקט דבאמת חל ופקע [וכדלעיל עה. מיחל חיילין ופקעי]. אבל ה</w:t>
      </w:r>
      <w:r>
        <w:rPr>
          <w:b/>
          <w:bCs/>
          <w:rtl/>
        </w:rPr>
        <w:t>אחרונים</w:t>
      </w:r>
      <w:r>
        <w:rPr>
          <w:rtl/>
        </w:rPr>
        <w:t xml:space="preserve"> נקטו דכוונת התוס' דאין טעות בעצם הקבלה.</w:t>
      </w:r>
    </w:p>
  </w:footnote>
  <w:footnote w:id="578">
    <w:p w14:paraId="60458F60" w14:textId="77777777" w:rsidR="00101874" w:rsidRDefault="00000000" w:rsidP="00B35A77">
      <w:pPr>
        <w:pStyle w:val="Footnote"/>
        <w:bidi/>
      </w:pPr>
      <w:r>
        <w:rPr>
          <w:rStyle w:val="ac"/>
          <w:rtl/>
        </w:rPr>
        <w:footnoteRef/>
      </w:r>
      <w:r>
        <w:rPr>
          <w:rtl/>
        </w:rPr>
        <w:t>וז"ל ב</w:t>
      </w:r>
      <w:r>
        <w:rPr>
          <w:b/>
          <w:bCs/>
          <w:rtl/>
        </w:rPr>
        <w:t>פיה"מ</w:t>
      </w:r>
      <w:r>
        <w:rPr>
          <w:rtl/>
        </w:rPr>
        <w:t xml:space="preserve"> (כאן) דבבעל ואב ענין ההפרה עקירת הנדר מעיקרו וכאלו לא היה כלל. וענין שאלה לחכם שיתיר הנדרים הקיימים שחלו ונתחייב בהם ויסתלק דינם להבא, ע"י חכם או ג' הדיוטות.</w:t>
      </w:r>
    </w:p>
  </w:footnote>
  <w:footnote w:id="579">
    <w:p w14:paraId="679A345C" w14:textId="77777777" w:rsidR="00101874" w:rsidRDefault="00000000" w:rsidP="00B35A77">
      <w:pPr>
        <w:pStyle w:val="Footnote"/>
        <w:bidi/>
      </w:pPr>
      <w:r>
        <w:rPr>
          <w:rStyle w:val="ac"/>
          <w:rtl/>
        </w:rPr>
        <w:footnoteRef/>
      </w:r>
      <w:r>
        <w:rPr>
          <w:rtl/>
        </w:rPr>
        <w:t>דהיכא דנשאל על הראשונה, עלו לו הימים לשניה (כדלעיל יח., עי"ש) 'כיון דהתיר' הוה כמי שאינה מעיקרא'.</w:t>
      </w:r>
    </w:p>
  </w:footnote>
  <w:footnote w:id="580">
    <w:p w14:paraId="21D78923" w14:textId="77777777" w:rsidR="00101874" w:rsidRDefault="00000000" w:rsidP="00B35A77">
      <w:pPr>
        <w:pStyle w:val="Footnote"/>
        <w:bidi/>
      </w:pPr>
      <w:r>
        <w:rPr>
          <w:rStyle w:val="ac"/>
          <w:rtl/>
        </w:rPr>
        <w:footnoteRef/>
      </w:r>
      <w:r>
        <w:rPr>
          <w:rtl/>
        </w:rPr>
        <w:t>וה</w:t>
      </w:r>
      <w:r>
        <w:rPr>
          <w:b/>
          <w:bCs/>
          <w:rtl/>
        </w:rPr>
        <w:t>ש"ך</w:t>
      </w:r>
      <w:r>
        <w:rPr>
          <w:rtl/>
        </w:rPr>
        <w:t xml:space="preserve"> חלק על דברי הב"ח דנקט דיש מח' בדבר, ולדעת הרמב"ם אם התפיסו בו, פקע.</w:t>
      </w:r>
    </w:p>
  </w:footnote>
  <w:footnote w:id="581">
    <w:p w14:paraId="64B4C3C7" w14:textId="77777777" w:rsidR="00101874" w:rsidRDefault="00000000" w:rsidP="00B35A77">
      <w:pPr>
        <w:pStyle w:val="Footnote"/>
        <w:bidi/>
      </w:pPr>
      <w:r>
        <w:rPr>
          <w:rStyle w:val="ac"/>
          <w:rtl/>
        </w:rPr>
        <w:footnoteRef/>
      </w:r>
      <w:r>
        <w:rPr>
          <w:rtl/>
        </w:rPr>
        <w:t>וה</w:t>
      </w:r>
      <w:r>
        <w:rPr>
          <w:b/>
          <w:bCs/>
          <w:rtl/>
        </w:rPr>
        <w:t>ט"ז</w:t>
      </w:r>
      <w:r>
        <w:rPr>
          <w:rtl/>
        </w:rPr>
        <w:t xml:space="preserve"> הוכיח כן מהא דלעיל (סח.) דבעל [במקום אב] מיגז גייז [חצי הנדר, לבית שמאי]. [ונקט דאילו מעקר עקר לא שייך דאב יעקור חצי ובעל יעקור חצי. וכה"ק ה</w:t>
      </w:r>
      <w:r>
        <w:rPr>
          <w:b/>
          <w:bCs/>
          <w:rtl/>
        </w:rPr>
        <w:t>קר"א</w:t>
      </w:r>
      <w:r>
        <w:rPr>
          <w:rtl/>
        </w:rPr>
        <w:t xml:space="preserve"> (נזיר כא:). ולפ"ז סוגיין דלעיל [לבי"ש] קאי כמסקנא בגמ' בנזיר. אבל ה</w:t>
      </w:r>
      <w:r>
        <w:rPr>
          <w:b/>
          <w:bCs/>
          <w:rtl/>
        </w:rPr>
        <w:t>אחרונים</w:t>
      </w:r>
      <w:r>
        <w:rPr>
          <w:rtl/>
        </w:rPr>
        <w:t xml:space="preserve"> דנו דאף אילו בעל עקר, מ"מ האב עוקר חצי ובעל חצי [כיון דאינו עקירה על 'מעשה הנדר', אלא על חלות הנדר].</w:t>
      </w:r>
    </w:p>
  </w:footnote>
  <w:footnote w:id="582">
    <w:p w14:paraId="05C78EC0" w14:textId="77777777" w:rsidR="00101874" w:rsidRDefault="00000000" w:rsidP="00B35A77">
      <w:pPr>
        <w:pStyle w:val="Footnote"/>
        <w:bidi/>
      </w:pPr>
      <w:r>
        <w:rPr>
          <w:rStyle w:val="ac"/>
          <w:rtl/>
        </w:rPr>
        <w:footnoteRef/>
      </w:r>
      <w:r>
        <w:rPr>
          <w:rtl/>
        </w:rPr>
        <w:t>לכאורה כוונתו במה שעבר קודם שנשאל. ודלא כמ"ש ב</w:t>
      </w:r>
      <w:r>
        <w:rPr>
          <w:b/>
          <w:bCs/>
          <w:rtl/>
        </w:rPr>
        <w:t>שו"ת הרשב"א</w:t>
      </w:r>
      <w:r>
        <w:rPr>
          <w:rtl/>
        </w:rPr>
        <w:t xml:space="preserve"> (ה סח). אבל אחרי שהתירו חכם, ודאי הוה היתר גמור מכאן ולהבא.</w:t>
      </w:r>
    </w:p>
  </w:footnote>
  <w:footnote w:id="583">
    <w:p w14:paraId="53BC0CFA" w14:textId="77777777" w:rsidR="00101874" w:rsidRDefault="00000000" w:rsidP="00B35A77">
      <w:pPr>
        <w:pStyle w:val="Footnote"/>
        <w:bidi/>
      </w:pPr>
      <w:r>
        <w:rPr>
          <w:rStyle w:val="ac"/>
          <w:rtl/>
        </w:rPr>
        <w:footnoteRef/>
      </w:r>
      <w:r>
        <w:rPr>
          <w:rtl/>
        </w:rPr>
        <w:t>ומש"ה נחשב דבר שיש לו מתירין.</w:t>
      </w:r>
    </w:p>
  </w:footnote>
  <w:footnote w:id="584">
    <w:p w14:paraId="704AB99F" w14:textId="77777777" w:rsidR="00101874" w:rsidRDefault="00000000" w:rsidP="00B35A77">
      <w:pPr>
        <w:pStyle w:val="Footnote"/>
        <w:bidi/>
      </w:pPr>
      <w:r>
        <w:rPr>
          <w:rStyle w:val="ac"/>
          <w:rtl/>
        </w:rPr>
        <w:footnoteRef/>
      </w:r>
      <w:r>
        <w:rPr>
          <w:rtl/>
        </w:rPr>
        <w:t>וי"ל דאינו מעכב כשאינו ראוי להכריע בפועל, אלא דיש סברא דלא שייך דהשיעור בי"ד יהא באופן של שקול, דאינו צורת בי"ד. [וע"ע סנהדרין ג:].</w:t>
      </w:r>
    </w:p>
  </w:footnote>
  <w:footnote w:id="585">
    <w:p w14:paraId="7DBFEAB1" w14:textId="77777777" w:rsidR="00101874" w:rsidRDefault="00000000" w:rsidP="00B35A77">
      <w:pPr>
        <w:pStyle w:val="Footnote"/>
        <w:bidi/>
      </w:pPr>
      <w:r>
        <w:rPr>
          <w:rStyle w:val="ac"/>
          <w:rtl/>
        </w:rPr>
        <w:footnoteRef/>
      </w:r>
      <w:r>
        <w:rPr>
          <w:rtl/>
        </w:rPr>
        <w:t>וה</w:t>
      </w:r>
      <w:r>
        <w:rPr>
          <w:b/>
          <w:bCs/>
          <w:rtl/>
        </w:rPr>
        <w:t>רא"ם</w:t>
      </w:r>
      <w:r>
        <w:rPr>
          <w:rtl/>
        </w:rPr>
        <w:t xml:space="preserve"> הביא עוד לפרש א' אהרן, ב' בניו, ג' כל ישראל. והק' דבניו וישראל תרי תרי משמע, דהוה לשון רבים. וה</w:t>
      </w:r>
      <w:r>
        <w:rPr>
          <w:b/>
          <w:bCs/>
          <w:rtl/>
        </w:rPr>
        <w:t>רי"ץ</w:t>
      </w:r>
      <w:r>
        <w:rPr>
          <w:rtl/>
        </w:rPr>
        <w:t xml:space="preserve"> כתב דדרשי' אהרן ובניו לחוד. ו'ישראל' לרבות הדיוטות. ועוד כתבו </w:t>
      </w:r>
      <w:r>
        <w:rPr>
          <w:b/>
          <w:bCs/>
          <w:rtl/>
        </w:rPr>
        <w:t>תוס</w:t>
      </w:r>
      <w:r>
        <w:rPr>
          <w:rtl/>
        </w:rPr>
        <w:t xml:space="preserve">' (ב"ב קכ:) בשם </w:t>
      </w:r>
      <w:r>
        <w:rPr>
          <w:b/>
          <w:bCs/>
          <w:rtl/>
        </w:rPr>
        <w:t>ריב"ם</w:t>
      </w:r>
      <w:r>
        <w:rPr>
          <w:rtl/>
        </w:rPr>
        <w:t xml:space="preserve"> מדכתיב ראשי המטות משמע ב', ואין בי"ד שקול. ותוס' הקשו דראשי המטות קאי ביחיד מומחה, ולא בג' הדיוטות.</w:t>
      </w:r>
    </w:p>
  </w:footnote>
  <w:footnote w:id="586">
    <w:p w14:paraId="469B71BA" w14:textId="77777777" w:rsidR="00101874" w:rsidRDefault="00000000" w:rsidP="00B35A77">
      <w:pPr>
        <w:pStyle w:val="Footnote"/>
        <w:bidi/>
      </w:pPr>
      <w:r>
        <w:rPr>
          <w:rStyle w:val="ac"/>
          <w:rtl/>
        </w:rPr>
        <w:footnoteRef/>
      </w:r>
      <w:r>
        <w:rPr>
          <w:rtl/>
        </w:rPr>
        <w:t>[ומבואר התם דאפי' א'. וא"כ צ"ב קו' הרא"ש, דכבר קמ"ל דלא סגי בא'. ואפשר דט"ס וצריך לגרוס 'א"נ'].</w:t>
      </w:r>
    </w:p>
  </w:footnote>
  <w:footnote w:id="587">
    <w:p w14:paraId="5466B5ED" w14:textId="77777777" w:rsidR="00101874" w:rsidRDefault="00000000" w:rsidP="00B35A77">
      <w:pPr>
        <w:pStyle w:val="Footnote"/>
        <w:bidi/>
      </w:pPr>
      <w:r>
        <w:rPr>
          <w:rStyle w:val="ac"/>
          <w:rtl/>
        </w:rPr>
        <w:footnoteRef/>
      </w:r>
      <w:r>
        <w:rPr>
          <w:rtl/>
        </w:rPr>
        <w:t>וה</w:t>
      </w:r>
      <w:r>
        <w:rPr>
          <w:b/>
          <w:bCs/>
          <w:rtl/>
        </w:rPr>
        <w:t>רשב"א</w:t>
      </w:r>
      <w:r>
        <w:rPr>
          <w:rtl/>
        </w:rPr>
        <w:t xml:space="preserve"> (ב"ב שם) הביא בשם רשב"ם כיון דבי"ד חצוף הוא, אינו בדין שבי"ד חצוף יתיר את הנדרים. [וצ"ל דהוה סברא בדאורייתא].</w:t>
      </w:r>
    </w:p>
  </w:footnote>
  <w:footnote w:id="588">
    <w:p w14:paraId="035E1846" w14:textId="77777777" w:rsidR="00101874" w:rsidRDefault="00000000" w:rsidP="00B35A77">
      <w:pPr>
        <w:pStyle w:val="Footnote"/>
        <w:bidi/>
      </w:pPr>
      <w:r>
        <w:rPr>
          <w:rStyle w:val="ac"/>
          <w:rtl/>
        </w:rPr>
        <w:footnoteRef/>
      </w:r>
      <w:r>
        <w:rPr>
          <w:rtl/>
        </w:rPr>
        <w:t>ומשמע בר"ן דהכל א'. אבל ב</w:t>
      </w:r>
      <w:r>
        <w:rPr>
          <w:b/>
          <w:bCs/>
          <w:rtl/>
        </w:rPr>
        <w:t>תוס' הרא"ש</w:t>
      </w:r>
      <w:r>
        <w:rPr>
          <w:rtl/>
        </w:rPr>
        <w:t xml:space="preserve"> משמע דהוה ב' תנאים, שאם מסברו להו סברי, ועוד שידעו לפתוח פתח.</w:t>
      </w:r>
    </w:p>
  </w:footnote>
  <w:footnote w:id="589">
    <w:p w14:paraId="4BD5DA5E" w14:textId="77777777" w:rsidR="00101874" w:rsidRDefault="00000000" w:rsidP="00B35A77">
      <w:pPr>
        <w:pStyle w:val="Footnote"/>
        <w:bidi/>
      </w:pPr>
      <w:r>
        <w:rPr>
          <w:rStyle w:val="ac"/>
          <w:rtl/>
        </w:rPr>
        <w:footnoteRef/>
      </w:r>
      <w:r>
        <w:rPr>
          <w:rtl/>
        </w:rPr>
        <w:t>ואף דל"צ ראשי המטות, בעינן עכ"פ דומה לכל ישראל [שהיו בזמן משה].</w:t>
      </w:r>
    </w:p>
  </w:footnote>
  <w:footnote w:id="590">
    <w:p w14:paraId="6627370A" w14:textId="77777777" w:rsidR="00101874" w:rsidRDefault="00000000" w:rsidP="00B35A77">
      <w:pPr>
        <w:pStyle w:val="Footnote"/>
        <w:bidi/>
      </w:pPr>
      <w:r>
        <w:rPr>
          <w:rStyle w:val="ac"/>
          <w:rtl/>
        </w:rPr>
        <w:footnoteRef/>
      </w:r>
      <w:r>
        <w:rPr>
          <w:rtl/>
        </w:rPr>
        <w:t>ומבואר דפשיט"ל דבעינן עכ"פ 'דיינים', ונדרים עדיף מדיני ממונות.</w:t>
      </w:r>
    </w:p>
  </w:footnote>
  <w:footnote w:id="591">
    <w:p w14:paraId="0977743F" w14:textId="77777777" w:rsidR="00101874" w:rsidRDefault="00000000" w:rsidP="00B35A77">
      <w:pPr>
        <w:pStyle w:val="Footnote"/>
        <w:bidi/>
      </w:pPr>
      <w:r>
        <w:rPr>
          <w:rStyle w:val="ac"/>
          <w:rtl/>
        </w:rPr>
        <w:footnoteRef/>
      </w:r>
      <w:r>
        <w:rPr>
          <w:rtl/>
        </w:rPr>
        <w:t>וכדברי ר' יהודה (בכורות לז.) דא' חכם, ואינך מסברי להו וסברי. אבל הר"ן (לעיל כג.) כת' דלא קי"ל כר' יהודה.</w:t>
      </w:r>
    </w:p>
  </w:footnote>
  <w:footnote w:id="592">
    <w:p w14:paraId="46B340CB" w14:textId="77777777" w:rsidR="00101874" w:rsidRDefault="00000000" w:rsidP="00B35A77">
      <w:pPr>
        <w:pStyle w:val="Footnote"/>
        <w:bidi/>
      </w:pPr>
      <w:r>
        <w:rPr>
          <w:rStyle w:val="ac"/>
          <w:rtl/>
        </w:rPr>
        <w:footnoteRef/>
      </w:r>
      <w:r>
        <w:rPr>
          <w:rtl/>
        </w:rPr>
        <w:t>והגמ' (בכורות) קאי לרב יהודה דבעי א' מהם גמיר, ובזה מהני מה דמסביר לאחרים.</w:t>
      </w:r>
    </w:p>
  </w:footnote>
  <w:footnote w:id="593">
    <w:p w14:paraId="65C99684" w14:textId="77777777" w:rsidR="00101874" w:rsidRDefault="00000000" w:rsidP="00B35A77">
      <w:pPr>
        <w:pStyle w:val="Footnote"/>
        <w:bidi/>
      </w:pPr>
      <w:r>
        <w:rPr>
          <w:rStyle w:val="ac"/>
          <w:rtl/>
        </w:rPr>
        <w:footnoteRef/>
      </w:r>
      <w:r>
        <w:rPr>
          <w:rtl/>
        </w:rPr>
        <w:t>ומהני שאלה אף אחרי שחיטה [באופן דלא נשחט כדין. דכשנשחט כדין הוה כאילו בא ליד גזבר, ע' מה שהו' לעיל נט.].</w:t>
      </w:r>
    </w:p>
  </w:footnote>
  <w:footnote w:id="594">
    <w:p w14:paraId="01A03FF1" w14:textId="77777777" w:rsidR="00101874" w:rsidRDefault="00000000" w:rsidP="00B35A77">
      <w:pPr>
        <w:pStyle w:val="Footnote"/>
        <w:bidi/>
      </w:pPr>
      <w:r>
        <w:rPr>
          <w:rStyle w:val="ac"/>
          <w:rtl/>
        </w:rPr>
        <w:footnoteRef/>
      </w:r>
      <w:r>
        <w:rPr>
          <w:rtl/>
        </w:rPr>
        <w:t>ורשב"ם (שם) ביאר שאח"כ הלך אצל חכם להתיר לו הקדשו, ומצא לו פתח של חרטה ועקר את ההקדש מעיקרו ועבדיה כהקדש טעות, איגלאי מילתא למפרע דלא הוה הקדש מעולם ופטור מכרת. [וה</w:t>
      </w:r>
      <w:r>
        <w:rPr>
          <w:b/>
          <w:bCs/>
          <w:rtl/>
        </w:rPr>
        <w:t>ט"ז</w:t>
      </w:r>
      <w:r>
        <w:rPr>
          <w:rtl/>
        </w:rPr>
        <w:t xml:space="preserve"> (יו"ד שכג ב) דייק דלא סגי בחרטה מחמת האיסור שחוטי חוץ. וע"ע לעיל נט., ואכמ"ל].</w:t>
      </w:r>
    </w:p>
  </w:footnote>
  <w:footnote w:id="595">
    <w:p w14:paraId="7BC1A8EF" w14:textId="77777777" w:rsidR="00101874" w:rsidRDefault="00000000" w:rsidP="00B35A77">
      <w:pPr>
        <w:pStyle w:val="Footnote"/>
        <w:bidi/>
      </w:pPr>
      <w:r>
        <w:rPr>
          <w:rStyle w:val="ac"/>
          <w:rtl/>
        </w:rPr>
        <w:footnoteRef/>
      </w:r>
      <w:r>
        <w:rPr>
          <w:rtl/>
        </w:rPr>
        <w:t>ויל"ד אי שחוטי חוץ יצאו מכלל מעילה, וכדין קדשים שמתו [אלא דאסורין מחמת איסור חדש] (ע' תוס' קידושין נז:).</w:t>
      </w:r>
    </w:p>
  </w:footnote>
  <w:footnote w:id="596">
    <w:p w14:paraId="4F7AD55B" w14:textId="77777777" w:rsidR="00101874" w:rsidRDefault="00000000" w:rsidP="00B35A77">
      <w:pPr>
        <w:pStyle w:val="Footnote"/>
        <w:bidi/>
      </w:pPr>
      <w:r>
        <w:rPr>
          <w:rStyle w:val="ac"/>
          <w:rtl/>
        </w:rPr>
        <w:footnoteRef/>
      </w:r>
      <w:r>
        <w:rPr>
          <w:rtl/>
        </w:rPr>
        <w:t>וה</w:t>
      </w:r>
      <w:r>
        <w:rPr>
          <w:b/>
          <w:bCs/>
          <w:rtl/>
        </w:rPr>
        <w:t>אבנ"מ</w:t>
      </w:r>
      <w:r>
        <w:rPr>
          <w:rtl/>
        </w:rPr>
        <w:t xml:space="preserve"> (שו"ת יח) כת' דהנשאל לחכם על תרומה עובר באיסור משמרת. [והאחרונים דנו בזה, כיון דהוה למפרע ונתברר דלא הוה מעולם].</w:t>
      </w:r>
    </w:p>
  </w:footnote>
  <w:footnote w:id="597">
    <w:p w14:paraId="3657E517" w14:textId="77777777" w:rsidR="00101874" w:rsidRDefault="00000000" w:rsidP="00B35A77">
      <w:pPr>
        <w:pStyle w:val="Footnote"/>
        <w:bidi/>
      </w:pPr>
      <w:r>
        <w:rPr>
          <w:rStyle w:val="ac"/>
          <w:rtl/>
        </w:rPr>
        <w:footnoteRef/>
      </w:r>
      <w:r>
        <w:rPr>
          <w:rtl/>
        </w:rPr>
        <w:t>וה</w:t>
      </w:r>
      <w:r>
        <w:rPr>
          <w:b/>
          <w:bCs/>
          <w:rtl/>
        </w:rPr>
        <w:t>קרי"ס</w:t>
      </w:r>
      <w:r>
        <w:rPr>
          <w:rtl/>
        </w:rPr>
        <w:t xml:space="preserve"> (למבי"ט, תרומות ד) כתב דכיון דתרו"מ הוקש לנדרים לבעל תאחר, איתנהו נמי בכלל לא יחל דברו, אבל אחרים מוחלין לו.</w:t>
      </w:r>
    </w:p>
  </w:footnote>
  <w:footnote w:id="598">
    <w:p w14:paraId="64FC85CF" w14:textId="77777777" w:rsidR="00101874" w:rsidRDefault="00000000" w:rsidP="00B35A77">
      <w:pPr>
        <w:pStyle w:val="Footnote"/>
        <w:bidi/>
      </w:pPr>
      <w:r>
        <w:rPr>
          <w:rStyle w:val="ac"/>
          <w:rtl/>
        </w:rPr>
        <w:footnoteRef/>
      </w:r>
      <w:r>
        <w:rPr>
          <w:rtl/>
        </w:rPr>
        <w:t xml:space="preserve">וע' </w:t>
      </w:r>
      <w:r>
        <w:rPr>
          <w:b/>
          <w:bCs/>
          <w:rtl/>
        </w:rPr>
        <w:t>קר"א</w:t>
      </w:r>
      <w:r>
        <w:rPr>
          <w:rtl/>
        </w:rPr>
        <w:t xml:space="preserve"> שהאריך לדון אמאי צריך קרא דהקדש טעות אינו הקדש, תיפו"ל מהא דבסוגיין לא ילפינן היקש.</w:t>
      </w:r>
    </w:p>
  </w:footnote>
  <w:footnote w:id="599">
    <w:p w14:paraId="46A649F7" w14:textId="77777777" w:rsidR="00101874" w:rsidRDefault="00000000" w:rsidP="00B35A77">
      <w:pPr>
        <w:pStyle w:val="Footnote"/>
        <w:bidi/>
      </w:pPr>
      <w:r>
        <w:rPr>
          <w:rStyle w:val="ac"/>
          <w:rtl/>
        </w:rPr>
        <w:footnoteRef/>
      </w:r>
      <w:r>
        <w:rPr>
          <w:rtl/>
        </w:rPr>
        <w:t>[וכ"כ ה</w:t>
      </w:r>
      <w:r>
        <w:rPr>
          <w:b/>
          <w:bCs/>
          <w:rtl/>
        </w:rPr>
        <w:t>מהר"ם חלאוה</w:t>
      </w:r>
      <w:r>
        <w:rPr>
          <w:rtl/>
        </w:rPr>
        <w:t xml:space="preserve"> (פסחים מו:) בשם רבינו אפרים, וע"ע </w:t>
      </w:r>
      <w:r>
        <w:rPr>
          <w:b/>
          <w:bCs/>
          <w:rtl/>
        </w:rPr>
        <w:t>דר"א</w:t>
      </w:r>
      <w:r>
        <w:rPr>
          <w:rtl/>
        </w:rPr>
        <w:t xml:space="preserve"> תרומות ד יז בביאו"ה. וע' מש"כ נט.].</w:t>
      </w:r>
    </w:p>
  </w:footnote>
  <w:footnote w:id="600">
    <w:p w14:paraId="7470548E" w14:textId="77777777" w:rsidR="00101874" w:rsidRDefault="00000000" w:rsidP="00B35A77">
      <w:pPr>
        <w:pStyle w:val="Footnote"/>
        <w:bidi/>
      </w:pPr>
      <w:r>
        <w:rPr>
          <w:rStyle w:val="ac"/>
          <w:rtl/>
        </w:rPr>
        <w:footnoteRef/>
      </w:r>
      <w:r>
        <w:rPr>
          <w:rtl/>
        </w:rPr>
        <w:t>באופן דהוה עינוי נפש או בינו לבינה (וע' לקמן פא:). ולדעת הרמב"ם אב מפר לבתו כל נדרים.</w:t>
      </w:r>
    </w:p>
  </w:footnote>
  <w:footnote w:id="601">
    <w:p w14:paraId="1468C4E6" w14:textId="77777777" w:rsidR="00101874" w:rsidRDefault="00000000" w:rsidP="00B35A77">
      <w:pPr>
        <w:pStyle w:val="Footnote"/>
        <w:bidi/>
      </w:pPr>
      <w:r>
        <w:rPr>
          <w:rStyle w:val="ac"/>
          <w:rtl/>
        </w:rPr>
        <w:footnoteRef/>
      </w:r>
      <w:r>
        <w:rPr>
          <w:rtl/>
        </w:rPr>
        <w:t>וכ"פ ה</w:t>
      </w:r>
      <w:r>
        <w:rPr>
          <w:b/>
          <w:bCs/>
          <w:rtl/>
        </w:rPr>
        <w:t>רמב"ם</w:t>
      </w:r>
      <w:r>
        <w:rPr>
          <w:rtl/>
        </w:rPr>
        <w:t xml:space="preserve"> (נדרים יב י) דמהני הפרה כשמקדישה מעש"י להקדש.</w:t>
      </w:r>
    </w:p>
  </w:footnote>
  <w:footnote w:id="602">
    <w:p w14:paraId="12566208" w14:textId="77777777" w:rsidR="00101874" w:rsidRDefault="00000000" w:rsidP="00B35A77">
      <w:pPr>
        <w:pStyle w:val="Footnote"/>
        <w:bidi/>
      </w:pPr>
      <w:r>
        <w:rPr>
          <w:rStyle w:val="ac"/>
          <w:rtl/>
        </w:rPr>
        <w:footnoteRef/>
      </w:r>
      <w:r>
        <w:rPr>
          <w:rtl/>
        </w:rPr>
        <w:t>וה</w:t>
      </w:r>
      <w:r>
        <w:rPr>
          <w:b/>
          <w:bCs/>
          <w:rtl/>
        </w:rPr>
        <w:t>קוב"ש</w:t>
      </w:r>
      <w:r>
        <w:rPr>
          <w:rtl/>
        </w:rPr>
        <w:t xml:space="preserve"> (ב"ב שסב) הק' א"כ מאי פריך (בסוגיין) לבי"ש למאי הילכתא.</w:t>
      </w:r>
    </w:p>
  </w:footnote>
  <w:footnote w:id="603">
    <w:p w14:paraId="16FB8268" w14:textId="77777777" w:rsidR="00101874" w:rsidRDefault="00000000" w:rsidP="00B35A77">
      <w:pPr>
        <w:pStyle w:val="Footnote"/>
        <w:bidi/>
      </w:pPr>
      <w:r>
        <w:rPr>
          <w:rStyle w:val="ac"/>
          <w:rtl/>
        </w:rPr>
        <w:footnoteRef/>
      </w:r>
      <w:r>
        <w:rPr>
          <w:rtl/>
        </w:rPr>
        <w:t>וב</w:t>
      </w:r>
      <w:r>
        <w:rPr>
          <w:b/>
          <w:bCs/>
          <w:rtl/>
        </w:rPr>
        <w:t>חי' ר' שמעון</w:t>
      </w:r>
      <w:r>
        <w:rPr>
          <w:rtl/>
        </w:rPr>
        <w:t xml:space="preserve"> (נדרים א ד"ה ועפ"ז) כת' מסברא דל"ש הפרה בהקדש [אפי' קדושת דמים], דכיון דמיגז רק מכאן ולהבא, והאיסור הראשון הוה בלא שיור. א"כ אמרי' כיון דפסקה פסקה. ואף אם מתיר את סיבת האיסור, מ"מ לא פקע קדושתו. ואף איסור מעילה תליא בקדושה, ולא בנדר [ואשתמטתיה דברי הרמב"ם הנ"ל]. [והוכיח מזה דאיסור קונם הוה מחמת הדיבור, ולא כדין הקדש גמור. אך משמעות הראשונים בכ"מ דלא כן]. [וצ"ל דאף בהקדש עצם הנדר הוה היחוד להקדש. ובזה בעל מיפר, ומפקיע דין ההקדש].</w:t>
      </w:r>
    </w:p>
  </w:footnote>
  <w:footnote w:id="604">
    <w:p w14:paraId="49C69DC8" w14:textId="77777777" w:rsidR="00101874" w:rsidRDefault="00000000" w:rsidP="00B35A77">
      <w:pPr>
        <w:pStyle w:val="Footnote"/>
        <w:bidi/>
      </w:pPr>
      <w:r>
        <w:rPr>
          <w:rStyle w:val="ac"/>
          <w:rtl/>
        </w:rPr>
        <w:footnoteRef/>
      </w:r>
      <w:r>
        <w:rPr>
          <w:rtl/>
        </w:rPr>
        <w:t>והפרת הבעל אינו רק מבטל את הקבלה, ועי"ז הוה העדר בקבלת הנדר, אלא הוה גזיה"כ דמתיר. [וע' לעיל עז: דהאו"ש וקר"א דנו שהגמ' מוכיחה מזה דבעל מעקר עקר, דאל"כ נזירות לא פקע בכדי].</w:t>
      </w:r>
    </w:p>
  </w:footnote>
  <w:footnote w:id="605">
    <w:p w14:paraId="639FDEDD" w14:textId="77777777" w:rsidR="00101874" w:rsidRDefault="00000000" w:rsidP="00B35A77">
      <w:pPr>
        <w:pStyle w:val="Footnote"/>
        <w:bidi/>
      </w:pPr>
      <w:r>
        <w:rPr>
          <w:rStyle w:val="ac"/>
          <w:rtl/>
        </w:rPr>
        <w:footnoteRef/>
      </w:r>
      <w:r>
        <w:rPr>
          <w:rtl/>
        </w:rPr>
        <w:t>וה</w:t>
      </w:r>
      <w:r>
        <w:rPr>
          <w:b/>
          <w:bCs/>
          <w:rtl/>
        </w:rPr>
        <w:t>מנח"ש</w:t>
      </w:r>
      <w:r>
        <w:rPr>
          <w:rtl/>
        </w:rPr>
        <w:t xml:space="preserve"> (שם) דן האם יחזור להיות של המקדיש, או דכיון דפסקה [והיה שייך להקדש], יוצא להיות הפקר (וע' לקמן פה ובשיטמ"ק שם). אבל הביא דכעי"ז מצאנו דחמץ אחר הפסח חוזר להיות שייך לבעלים [ואף לצד דאיסור הנאה אינו שלו], וע"כ דאמרי' דמעיקרא היה הפקר רק זמן האיסור.</w:t>
      </w:r>
    </w:p>
  </w:footnote>
  <w:footnote w:id="606">
    <w:p w14:paraId="0735C2FE" w14:textId="77777777" w:rsidR="00101874" w:rsidRDefault="00000000" w:rsidP="00B35A77">
      <w:pPr>
        <w:pStyle w:val="Footnote"/>
        <w:bidi/>
      </w:pPr>
      <w:r>
        <w:rPr>
          <w:rStyle w:val="ac"/>
          <w:rtl/>
        </w:rPr>
        <w:footnoteRef/>
      </w:r>
      <w:r>
        <w:rPr>
          <w:rtl/>
        </w:rPr>
        <w:t xml:space="preserve">[וע' </w:t>
      </w:r>
      <w:r>
        <w:rPr>
          <w:b/>
          <w:bCs/>
          <w:rtl/>
        </w:rPr>
        <w:t>דרך אמונה</w:t>
      </w:r>
      <w:r>
        <w:rPr>
          <w:rtl/>
        </w:rPr>
        <w:t xml:space="preserve"> תרומות ד קפו, וצ"ה תצא]. ושמעתי לחלק דגדר הפרה הוה ביטול על חלות הנדר. אבל על שם תרומה לא מצאנו הפרה, וחלות התרומה לא הוקש לנדרים. אבל שאלה מהני בתרומה דנעקר מעשה החלת התרומה, ובזה דמי לנדרים.</w:t>
      </w:r>
    </w:p>
  </w:footnote>
  <w:footnote w:id="607">
    <w:p w14:paraId="348643AB" w14:textId="77777777" w:rsidR="00101874" w:rsidRDefault="00000000" w:rsidP="00B35A77">
      <w:pPr>
        <w:pStyle w:val="Footnote"/>
        <w:bidi/>
      </w:pPr>
      <w:r>
        <w:rPr>
          <w:rStyle w:val="ac"/>
          <w:rtl/>
        </w:rPr>
        <w:footnoteRef/>
      </w:r>
      <w:r>
        <w:rPr>
          <w:rtl/>
        </w:rPr>
        <w:t>ויש שהעירו מנלן דהדר להיות טבל, דנימא שהטבל הותר ע"י מעשה הפרשת תרו"מ [וחל בשעתו]. ואף דנעקר הוה רק מכאן ולהבא. ואמאי חולין יחזור להיות טבל. [אך לא מצאנו טבל שיהא מותר בלא שינתן תרומה לכהן. וי"ל דכיון שפקע התרומה חוזר סיבת הטבל ואוסרת. וצ"ע הגדר בזה].</w:t>
      </w:r>
    </w:p>
  </w:footnote>
  <w:footnote w:id="608">
    <w:p w14:paraId="1DDED635" w14:textId="77777777" w:rsidR="00101874" w:rsidRDefault="00000000" w:rsidP="00B35A77">
      <w:pPr>
        <w:pStyle w:val="Footnote"/>
        <w:bidi/>
      </w:pPr>
      <w:r>
        <w:rPr>
          <w:rStyle w:val="ac"/>
          <w:rtl/>
        </w:rPr>
        <w:footnoteRef/>
      </w:r>
      <w:r>
        <w:rPr>
          <w:rtl/>
        </w:rPr>
        <w:t>ודן בזה כיון דנתכפר האם אמרי' דלא אתי הפרה ומבטל מעשה, וכמו דל"מ היתר חכם בתרומה ביד כהן (לעיל נט.). [ויש לחלק].</w:t>
      </w:r>
    </w:p>
  </w:footnote>
  <w:footnote w:id="609">
    <w:p w14:paraId="08CC75FD" w14:textId="77777777" w:rsidR="00101874" w:rsidRDefault="00000000" w:rsidP="00B35A77">
      <w:pPr>
        <w:pStyle w:val="Footnote"/>
        <w:bidi/>
      </w:pPr>
      <w:r>
        <w:rPr>
          <w:rStyle w:val="ac"/>
          <w:rtl/>
        </w:rPr>
        <w:footnoteRef/>
      </w:r>
      <w:r>
        <w:rPr>
          <w:rtl/>
        </w:rPr>
        <w:t>ואפשר דבעל מיגז גייז מכאן ולהבא, ומ"מ מהני למפרע שיחשב נדר לזמן. ואילו יפריש קרבן לזמן [לולי דין 'פשטה'], ודאי לא יתכפר ויתיר את הטבל [לעולם]. וצ"ע.</w:t>
      </w:r>
    </w:p>
  </w:footnote>
  <w:footnote w:id="610">
    <w:p w14:paraId="26D7305F" w14:textId="77777777" w:rsidR="00101874" w:rsidRDefault="00000000" w:rsidP="00B35A77">
      <w:pPr>
        <w:pStyle w:val="Footnote"/>
        <w:bidi/>
      </w:pPr>
      <w:r>
        <w:rPr>
          <w:rStyle w:val="ac"/>
          <w:rtl/>
        </w:rPr>
        <w:footnoteRef/>
      </w:r>
      <w:r>
        <w:rPr>
          <w:rtl/>
        </w:rPr>
        <w:t>וצ"ב דהגמ' מקשה דנילף מק"ו, דבעל אף מתיר. ומה מהני סברא דהוה גדר אחר. [ואולי כוונתו כעין דיו].</w:t>
      </w:r>
    </w:p>
  </w:footnote>
  <w:footnote w:id="611">
    <w:p w14:paraId="28676E9A" w14:textId="77777777" w:rsidR="00101874" w:rsidRDefault="00000000" w:rsidP="00B35A77">
      <w:pPr>
        <w:pStyle w:val="Footnote"/>
        <w:bidi/>
      </w:pPr>
      <w:r>
        <w:rPr>
          <w:rStyle w:val="ac"/>
          <w:rtl/>
        </w:rPr>
        <w:footnoteRef/>
      </w:r>
      <w:r>
        <w:rPr>
          <w:rtl/>
        </w:rPr>
        <w:t>משמע שאף לדורות הבי"ד עומדים ואומרים שביום פלוני יחול חג הפסח. ואפשר שאמרו כן בשעת קידוש החודש.</w:t>
      </w:r>
    </w:p>
    <w:p w14:paraId="230AC55E" w14:textId="77777777" w:rsidR="00101874" w:rsidRDefault="00000000" w:rsidP="00B35A77">
      <w:pPr>
        <w:pStyle w:val="Footnote"/>
        <w:bidi/>
      </w:pPr>
      <w:r>
        <w:rPr>
          <w:rtl/>
        </w:rPr>
        <w:tab/>
        <w:t>וכ"מ בדברי הריטב"א (חולין קא:) שאם בי"ד לא קידשו את יום כיפור, לא חל בו קדושתו ודיני היום. וב</w:t>
      </w:r>
      <w:r>
        <w:rPr>
          <w:b/>
          <w:bCs/>
          <w:rtl/>
        </w:rPr>
        <w:t>חי' ר' שמואל</w:t>
      </w:r>
      <w:r>
        <w:rPr>
          <w:rtl/>
        </w:rPr>
        <w:t xml:space="preserve"> (סנהדרין י בהערה) כת' די"ל אף לדעת רשב"ם דבעינן שיקדשו את החודש לקדש את המועדות. ובזמן שהבי"ד לא קידשו ליכא קדושה.</w:t>
      </w:r>
    </w:p>
    <w:p w14:paraId="6F425C32" w14:textId="77777777" w:rsidR="00101874" w:rsidRDefault="00000000" w:rsidP="00B35A77">
      <w:pPr>
        <w:pStyle w:val="Footnote"/>
        <w:bidi/>
      </w:pPr>
      <w:r>
        <w:rPr>
          <w:rtl/>
        </w:rPr>
        <w:tab/>
        <w:t>וע"ע רמב"ם (קידוש החודש ה א וסה"מ עשה קנג) בגדר הקידוש בזה"ז. והרמב"ן (סה"מ שם) כת' שר' הלל הנשיא תיקן חשבון העיבור, וקידש כל החדשים ועיבר את השנים שראויין להתעבר עד שיבוא אליהו. ע"ע ריטב"א (ר"ה יח. וסוכה מג.).</w:t>
      </w:r>
    </w:p>
  </w:footnote>
  <w:footnote w:id="612">
    <w:p w14:paraId="5FD7DB14" w14:textId="77777777" w:rsidR="00101874" w:rsidRDefault="00000000" w:rsidP="00B35A77">
      <w:pPr>
        <w:pStyle w:val="Footnote"/>
        <w:bidi/>
      </w:pPr>
      <w:r>
        <w:rPr>
          <w:rStyle w:val="ac"/>
          <w:rtl/>
        </w:rPr>
        <w:footnoteRef/>
      </w:r>
      <w:r>
        <w:rPr>
          <w:rtl/>
        </w:rPr>
        <w:t>ואילו שבת מקדשא וקיימא, ואטו ישראל מקדשי לה. ומש"ה לא אמרי' מקדש ישראל והשבת והזמנים.</w:t>
      </w:r>
    </w:p>
  </w:footnote>
  <w:footnote w:id="613">
    <w:p w14:paraId="76FC8446" w14:textId="77777777" w:rsidR="00101874" w:rsidRDefault="00000000" w:rsidP="00B35A77">
      <w:pPr>
        <w:pStyle w:val="Footnote"/>
        <w:bidi/>
      </w:pPr>
      <w:r>
        <w:rPr>
          <w:rStyle w:val="ac"/>
          <w:rtl/>
        </w:rPr>
        <w:footnoteRef/>
      </w:r>
      <w:r>
        <w:rPr>
          <w:rtl/>
        </w:rPr>
        <w:t>וב</w:t>
      </w:r>
      <w:r>
        <w:rPr>
          <w:b/>
          <w:bCs/>
          <w:rtl/>
        </w:rPr>
        <w:t>חי' ר"א מן ההר</w:t>
      </w:r>
      <w:r>
        <w:rPr>
          <w:rtl/>
        </w:rPr>
        <w:t xml:space="preserve"> (יבמות עח.) חלק דלא שייך לסמיכה כלל, דהפרת נדרים אינו ענין לדין (וכדמבואר לעיל עז.).</w:t>
      </w:r>
    </w:p>
  </w:footnote>
  <w:footnote w:id="614">
    <w:p w14:paraId="506B74DA" w14:textId="77777777" w:rsidR="00101874" w:rsidRDefault="00000000" w:rsidP="00B35A77">
      <w:pPr>
        <w:pStyle w:val="Footnote"/>
        <w:bidi/>
      </w:pPr>
      <w:r>
        <w:rPr>
          <w:rStyle w:val="ac"/>
          <w:rtl/>
        </w:rPr>
        <w:footnoteRef/>
      </w:r>
      <w:r>
        <w:rPr>
          <w:rtl/>
        </w:rPr>
        <w:t>והר"ן (לעיל כג.) הביא כן בשם ה</w:t>
      </w:r>
      <w:r>
        <w:rPr>
          <w:b/>
          <w:bCs/>
          <w:rtl/>
        </w:rPr>
        <w:t>רמב"ן</w:t>
      </w:r>
      <w:r>
        <w:rPr>
          <w:rtl/>
        </w:rPr>
        <w:t>.</w:t>
      </w:r>
    </w:p>
  </w:footnote>
  <w:footnote w:id="615">
    <w:p w14:paraId="456EC01D" w14:textId="77777777" w:rsidR="00101874" w:rsidRDefault="00000000" w:rsidP="00B35A77">
      <w:pPr>
        <w:pStyle w:val="Footnote"/>
        <w:bidi/>
      </w:pPr>
      <w:r>
        <w:rPr>
          <w:rStyle w:val="ac"/>
          <w:rtl/>
        </w:rPr>
        <w:footnoteRef/>
      </w:r>
      <w:r>
        <w:rPr>
          <w:rtl/>
        </w:rPr>
        <w:t>ועד"ז אי' בגמ' (סנהדרין ה.) דרבה בר חנה ורב קבלו רשות להורות ולדון ולהתיר בכורות. אלא דבגמ' דידן לא הוזכר להפרת נדרים.</w:t>
      </w:r>
    </w:p>
  </w:footnote>
  <w:footnote w:id="616">
    <w:p w14:paraId="44CCE81C" w14:textId="77777777" w:rsidR="00101874" w:rsidRDefault="00000000" w:rsidP="00B35A77">
      <w:pPr>
        <w:pStyle w:val="Footnote"/>
        <w:bidi/>
      </w:pPr>
      <w:r>
        <w:rPr>
          <w:rStyle w:val="ac"/>
          <w:rtl/>
        </w:rPr>
        <w:footnoteRef/>
      </w:r>
      <w:r>
        <w:rPr>
          <w:rtl/>
        </w:rPr>
        <w:t>[ומלשון ה</w:t>
      </w:r>
      <w:r>
        <w:rPr>
          <w:b/>
          <w:bCs/>
          <w:rtl/>
        </w:rPr>
        <w:t>ר"ן</w:t>
      </w:r>
      <w:r>
        <w:rPr>
          <w:rtl/>
        </w:rPr>
        <w:t xml:space="preserve"> היה מקום לומר שלא יתיר כיחיד מומחה במקום מומחה גדול ממנו. אך מבואר ב</w:t>
      </w:r>
      <w:r>
        <w:rPr>
          <w:b/>
          <w:bCs/>
          <w:rtl/>
        </w:rPr>
        <w:t>ר"ן</w:t>
      </w:r>
      <w:r>
        <w:rPr>
          <w:rtl/>
        </w:rPr>
        <w:t xml:space="preserve"> (ח:) דאף ע"י ג' הדיוטות].</w:t>
      </w:r>
    </w:p>
  </w:footnote>
  <w:footnote w:id="617">
    <w:p w14:paraId="03F15045" w14:textId="77777777" w:rsidR="00101874" w:rsidRDefault="00000000" w:rsidP="00B35A77">
      <w:pPr>
        <w:pStyle w:val="Footnote"/>
        <w:bidi/>
      </w:pPr>
      <w:r>
        <w:rPr>
          <w:rStyle w:val="ac"/>
          <w:rtl/>
        </w:rPr>
        <w:footnoteRef/>
      </w:r>
      <w:r>
        <w:rPr>
          <w:rtl/>
        </w:rPr>
        <w:t>אך בירושלמי (חגיגה א ח) נח' בזה.</w:t>
      </w:r>
    </w:p>
  </w:footnote>
  <w:footnote w:id="618">
    <w:p w14:paraId="5BA10F3A" w14:textId="77777777" w:rsidR="00101874" w:rsidRDefault="00000000" w:rsidP="00B35A77">
      <w:pPr>
        <w:pStyle w:val="Footnote"/>
        <w:bidi/>
      </w:pPr>
      <w:r>
        <w:rPr>
          <w:rStyle w:val="ac"/>
          <w:rtl/>
        </w:rPr>
        <w:footnoteRef/>
      </w:r>
      <w:r>
        <w:rPr>
          <w:rtl/>
        </w:rPr>
        <w:t>וה</w:t>
      </w:r>
      <w:r>
        <w:rPr>
          <w:b/>
          <w:bCs/>
          <w:rtl/>
        </w:rPr>
        <w:t>חוות יאיר</w:t>
      </w:r>
      <w:r>
        <w:rPr>
          <w:rtl/>
        </w:rPr>
        <w:t xml:space="preserve"> (קכט) הק' דילפינן בסוגיין מאהרן ובניו וכל ישראל, ואף במקום שמשה רע"ה היה קיים. וכת' דלדברי רש"י ניחא.</w:t>
      </w:r>
    </w:p>
  </w:footnote>
  <w:footnote w:id="619">
    <w:p w14:paraId="4CD20BB2" w14:textId="77777777" w:rsidR="00101874" w:rsidRDefault="00000000" w:rsidP="00B35A77">
      <w:pPr>
        <w:pStyle w:val="Footnote"/>
        <w:bidi/>
      </w:pPr>
      <w:r>
        <w:rPr>
          <w:rStyle w:val="ac"/>
          <w:rtl/>
        </w:rPr>
        <w:footnoteRef/>
      </w:r>
      <w:r>
        <w:rPr>
          <w:rtl/>
        </w:rPr>
        <w:t>ועוד כת' החוו"י די"ל דכיון דהקדים קרא ראשי המטות, ואח"כ היקש ד'זה הדבר'. דלכתחילה יעשה במומחים.</w:t>
      </w:r>
    </w:p>
  </w:footnote>
  <w:footnote w:id="620">
    <w:p w14:paraId="31178D86" w14:textId="77777777" w:rsidR="00101874" w:rsidRDefault="00000000" w:rsidP="00B35A77">
      <w:pPr>
        <w:pStyle w:val="Footnote"/>
        <w:bidi/>
      </w:pPr>
      <w:r>
        <w:rPr>
          <w:rStyle w:val="ac"/>
          <w:rtl/>
        </w:rPr>
        <w:footnoteRef/>
      </w:r>
      <w:r>
        <w:rPr>
          <w:rtl/>
        </w:rPr>
        <w:t>אך יש שדנו דאף כוונת הר"ן מגדרי נתינת רשות, דגדר הפרת נדרים הוה שררה. ובמקום גדול ממנו אינו רשאי ליטול שררה. [וצ"ע דמבואר דפשיט"ל לר"ן דבדיעבד מהני].</w:t>
      </w:r>
    </w:p>
  </w:footnote>
  <w:footnote w:id="621">
    <w:p w14:paraId="6F9D09B2" w14:textId="77777777" w:rsidR="00101874" w:rsidRDefault="00000000" w:rsidP="00B35A77">
      <w:pPr>
        <w:pStyle w:val="Footnote"/>
        <w:bidi/>
      </w:pPr>
      <w:r>
        <w:rPr>
          <w:rStyle w:val="ac"/>
          <w:rtl/>
        </w:rPr>
        <w:footnoteRef/>
      </w:r>
      <w:r>
        <w:rPr>
          <w:rtl/>
        </w:rPr>
        <w:t>יל"ד אי כוונת הר"ן דהוה גדר 'שררה', ונמסר לגדולי הדור. או דגדר 'חכם' משתנה לפי מושגי כל דור ודור. וכל שהוא 'חכם מופלג' ביחס לדורו מיפר.</w:t>
      </w:r>
    </w:p>
  </w:footnote>
  <w:footnote w:id="622">
    <w:p w14:paraId="7689DE75" w14:textId="77777777" w:rsidR="00101874" w:rsidRDefault="00000000" w:rsidP="00B35A77">
      <w:pPr>
        <w:pStyle w:val="Footnote"/>
        <w:bidi/>
      </w:pPr>
      <w:r>
        <w:rPr>
          <w:rStyle w:val="ac"/>
          <w:rtl/>
        </w:rPr>
        <w:footnoteRef/>
      </w:r>
      <w:r>
        <w:rPr>
          <w:rtl/>
        </w:rPr>
        <w:t>והביא ד</w:t>
      </w:r>
      <w:r>
        <w:rPr>
          <w:b/>
          <w:bCs/>
          <w:rtl/>
        </w:rPr>
        <w:t>י"מ</w:t>
      </w:r>
      <w:r>
        <w:rPr>
          <w:rtl/>
        </w:rPr>
        <w:t xml:space="preserve"> (רשב"ם ב"ב קכ. הו' בר"ן) דבעי שיהא בקי בתלמוד, כלומר רב מובהק. [ולכאורה כוונתו דרשב"ם מחמיר טפי].</w:t>
      </w:r>
    </w:p>
  </w:footnote>
  <w:footnote w:id="623">
    <w:p w14:paraId="222824D1" w14:textId="77777777" w:rsidR="00101874" w:rsidRDefault="00000000" w:rsidP="00B35A77">
      <w:pPr>
        <w:pStyle w:val="Footnote"/>
        <w:bidi/>
      </w:pPr>
      <w:r>
        <w:rPr>
          <w:rStyle w:val="ac"/>
          <w:rtl/>
        </w:rPr>
        <w:footnoteRef/>
      </w:r>
      <w:r>
        <w:rPr>
          <w:rtl/>
        </w:rPr>
        <w:t>וה</w:t>
      </w:r>
      <w:r>
        <w:rPr>
          <w:b/>
          <w:bCs/>
          <w:rtl/>
        </w:rPr>
        <w:t>ראשונים</w:t>
      </w:r>
      <w:r>
        <w:rPr>
          <w:rtl/>
        </w:rPr>
        <w:t xml:space="preserve"> (ע' לעיל כא:) הביאו בשם </w:t>
      </w:r>
      <w:r>
        <w:rPr>
          <w:b/>
          <w:bCs/>
          <w:rtl/>
        </w:rPr>
        <w:t>רב האי גאון</w:t>
      </w:r>
      <w:r>
        <w:rPr>
          <w:rtl/>
        </w:rPr>
        <w:t xml:space="preserve"> וגאונים נוספים, דאין בזה"ז חכם שיכול להתיר שבועות. ומשמע דכוונתו דבעי דין מומחה להתיר, ואין לנו מומחה. וצ"ב אמאי לא סגי בג' הדיוטות.</w:t>
      </w:r>
    </w:p>
  </w:footnote>
  <w:footnote w:id="624">
    <w:p w14:paraId="79193892" w14:textId="77777777" w:rsidR="00101874" w:rsidRDefault="00000000" w:rsidP="00B35A77">
      <w:pPr>
        <w:pStyle w:val="Footnote"/>
        <w:bidi/>
      </w:pPr>
      <w:r>
        <w:rPr>
          <w:rStyle w:val="ac"/>
          <w:rtl/>
        </w:rPr>
        <w:footnoteRef/>
      </w:r>
      <w:r>
        <w:rPr>
          <w:rtl/>
        </w:rPr>
        <w:t>ולכאורה זה לצד דמדיני ההפרה בעינן מומחה טפי. אבל אי הוה משום כבוד, וכמ"ש ה</w:t>
      </w:r>
      <w:r>
        <w:rPr>
          <w:b/>
          <w:bCs/>
          <w:rtl/>
        </w:rPr>
        <w:t>ר"ן</w:t>
      </w:r>
      <w:r>
        <w:rPr>
          <w:rtl/>
        </w:rPr>
        <w:t xml:space="preserve"> (לעיל כג. בסו"ד) יל"ד דמאחר דלא מתירין ביחיד מומחה, א"כ שוב ל"ש בזה כבוד.</w:t>
      </w:r>
    </w:p>
  </w:footnote>
  <w:footnote w:id="625">
    <w:p w14:paraId="579C204A" w14:textId="77777777" w:rsidR="00101874" w:rsidRDefault="00000000" w:rsidP="00B35A77">
      <w:pPr>
        <w:pStyle w:val="Footnote"/>
        <w:bidi/>
      </w:pPr>
      <w:r>
        <w:rPr>
          <w:rStyle w:val="ac"/>
          <w:rtl/>
        </w:rPr>
        <w:footnoteRef/>
      </w:r>
      <w:r>
        <w:rPr>
          <w:rtl/>
        </w:rPr>
        <w:t>וכ"מ בדברי הר"ן.</w:t>
      </w:r>
    </w:p>
  </w:footnote>
  <w:footnote w:id="626">
    <w:p w14:paraId="1B8F9C6A" w14:textId="77777777" w:rsidR="00101874" w:rsidRDefault="00000000" w:rsidP="00B35A77">
      <w:pPr>
        <w:pStyle w:val="Footnote"/>
        <w:bidi/>
      </w:pPr>
      <w:r>
        <w:rPr>
          <w:rStyle w:val="ac"/>
          <w:rtl/>
        </w:rPr>
        <w:footnoteRef/>
      </w:r>
      <w:r>
        <w:rPr>
          <w:rtl/>
        </w:rPr>
        <w:t>[ומשמע דאף למאי דאיתותיב ר"ח אמרי' כן, אלא דמדרבנן ל"מ בלב].</w:t>
      </w:r>
    </w:p>
    <w:p w14:paraId="6F7046B4" w14:textId="77777777" w:rsidR="00101874" w:rsidRDefault="00000000" w:rsidP="00B35A77">
      <w:pPr>
        <w:pStyle w:val="Footnote"/>
        <w:bidi/>
      </w:pPr>
      <w:r>
        <w:rPr>
          <w:rtl/>
        </w:rPr>
        <w:tab/>
        <w:t>וכ"כ ה</w:t>
      </w:r>
      <w:r>
        <w:rPr>
          <w:b/>
          <w:bCs/>
          <w:rtl/>
        </w:rPr>
        <w:t>רשב"א</w:t>
      </w:r>
      <w:r>
        <w:rPr>
          <w:rtl/>
        </w:rPr>
        <w:t xml:space="preserve"> (עז:) בשם </w:t>
      </w:r>
      <w:r>
        <w:rPr>
          <w:b/>
          <w:bCs/>
          <w:rtl/>
        </w:rPr>
        <w:t>תוס</w:t>
      </w:r>
      <w:r>
        <w:rPr>
          <w:rtl/>
        </w:rPr>
        <w:t>'. [ובפשוטו מבואר ברא"ם דאף בלא 'אמירה בלב' מהני מדאורייתא].</w:t>
      </w:r>
    </w:p>
  </w:footnote>
  <w:footnote w:id="627">
    <w:p w14:paraId="41554A12" w14:textId="77777777" w:rsidR="00101874" w:rsidRDefault="00000000" w:rsidP="00B35A77">
      <w:pPr>
        <w:pStyle w:val="Footnote"/>
        <w:bidi/>
      </w:pPr>
      <w:r>
        <w:rPr>
          <w:rStyle w:val="ac"/>
          <w:rtl/>
        </w:rPr>
        <w:footnoteRef/>
      </w:r>
      <w:r>
        <w:rPr>
          <w:rtl/>
        </w:rPr>
        <w:t>ויל"ד למש"כ ה</w:t>
      </w:r>
      <w:r>
        <w:rPr>
          <w:b/>
          <w:bCs/>
          <w:rtl/>
        </w:rPr>
        <w:t>שיטמ"ק</w:t>
      </w:r>
      <w:r>
        <w:rPr>
          <w:rtl/>
        </w:rPr>
        <w:t xml:space="preserve"> (הנ"ל, וכן הרשב"א עז: בשם תוס') דאף הפרה בלב מהני מדאורייתא. א"כ ל"צ קרא דמהני הקמה בלב. [או דאפשר דדוקא בתר דילפי' בהקמה, ילפי' הפרה מהקמה].</w:t>
      </w:r>
    </w:p>
  </w:footnote>
  <w:footnote w:id="628">
    <w:p w14:paraId="000776ED" w14:textId="77777777" w:rsidR="00101874" w:rsidRDefault="00000000" w:rsidP="00B35A77">
      <w:pPr>
        <w:pStyle w:val="Footnote"/>
        <w:bidi/>
      </w:pPr>
      <w:r>
        <w:rPr>
          <w:rStyle w:val="ac"/>
          <w:rtl/>
        </w:rPr>
        <w:footnoteRef/>
      </w:r>
      <w:r>
        <w:rPr>
          <w:rtl/>
        </w:rPr>
        <w:t>ומשמע דשורש השיעור יום שמעו, הו' אומדנא דעי"ז מוכח. [ולא דשורש השיעור במה שהתורה קבעה יומו. וע' לעיל סו: ועא:].</w:t>
      </w:r>
    </w:p>
  </w:footnote>
  <w:footnote w:id="629">
    <w:p w14:paraId="396A022B" w14:textId="77777777" w:rsidR="00101874" w:rsidRDefault="00000000" w:rsidP="00B35A77">
      <w:pPr>
        <w:pStyle w:val="Footnote"/>
        <w:bidi/>
      </w:pPr>
      <w:r>
        <w:rPr>
          <w:rStyle w:val="ac"/>
          <w:rtl/>
        </w:rPr>
        <w:footnoteRef/>
      </w:r>
      <w:r>
        <w:rPr>
          <w:rtl/>
        </w:rPr>
        <w:t>אבל בפסוק ה' ופסוק ח' כתוב 'וקמו', 'יקום' [משמע ממילא. וכן גבי נדר אלמנה פסוק י' כתוב 'יקום'].</w:t>
      </w:r>
    </w:p>
  </w:footnote>
  <w:footnote w:id="630">
    <w:p w14:paraId="32E1FB92" w14:textId="77777777" w:rsidR="00101874" w:rsidRDefault="00000000" w:rsidP="00B35A77">
      <w:pPr>
        <w:pStyle w:val="Footnote"/>
        <w:bidi/>
      </w:pPr>
      <w:r>
        <w:rPr>
          <w:rStyle w:val="ac"/>
          <w:rtl/>
        </w:rPr>
        <w:footnoteRef/>
      </w:r>
      <w:r>
        <w:rPr>
          <w:rtl/>
        </w:rPr>
        <w:t>ויל"ד האם כוונתו דגלוי רק ברגע שאחרי היום. או אף דניכר ברגע האחרון של היום, מ"מ אם אין לו מחשבה ברגע זו לא יהני.</w:t>
      </w:r>
    </w:p>
  </w:footnote>
  <w:footnote w:id="631">
    <w:p w14:paraId="227CF040" w14:textId="77777777" w:rsidR="00101874" w:rsidRDefault="00000000" w:rsidP="00B35A77">
      <w:pPr>
        <w:pStyle w:val="Footnote"/>
        <w:bidi/>
      </w:pPr>
      <w:r>
        <w:rPr>
          <w:rStyle w:val="ac"/>
          <w:rtl/>
        </w:rPr>
        <w:footnoteRef/>
      </w:r>
      <w:r>
        <w:rPr>
          <w:rtl/>
        </w:rPr>
        <w:t>וה</w:t>
      </w:r>
      <w:r>
        <w:rPr>
          <w:b/>
          <w:bCs/>
          <w:rtl/>
        </w:rPr>
        <w:t>גר"ח שמואלביץ</w:t>
      </w:r>
      <w:r>
        <w:rPr>
          <w:rtl/>
        </w:rPr>
        <w:t xml:space="preserve"> (בסה"ז עמ' תנו) הביא כעי"ז דה</w:t>
      </w:r>
      <w:r>
        <w:rPr>
          <w:b/>
          <w:bCs/>
          <w:rtl/>
        </w:rPr>
        <w:t>קצות</w:t>
      </w:r>
      <w:r>
        <w:rPr>
          <w:rtl/>
        </w:rPr>
        <w:t xml:space="preserve"> (יב) דן האם מהני מחילה במחשבה, והביא מהא דשהתה כ"ה שנים בגביית כתובה נחשב מחילה, ודחה דהתם גלוי בדעת כל אדם. והגר"ח כתב לדון דהתם אינו ניכר בשעתו, אלא אחר כ"ה שנים.</w:t>
      </w:r>
    </w:p>
  </w:footnote>
  <w:footnote w:id="632">
    <w:p w14:paraId="2E19836B" w14:textId="77777777" w:rsidR="00101874" w:rsidRDefault="00000000" w:rsidP="00B35A77">
      <w:pPr>
        <w:pStyle w:val="Footnote"/>
        <w:bidi/>
      </w:pPr>
      <w:r>
        <w:rPr>
          <w:rStyle w:val="ac"/>
          <w:rtl/>
        </w:rPr>
        <w:footnoteRef/>
      </w:r>
      <w:r>
        <w:rPr>
          <w:rtl/>
        </w:rPr>
        <w:t>וע"פ מש"כ ה</w:t>
      </w:r>
      <w:r>
        <w:rPr>
          <w:b/>
          <w:bCs/>
          <w:rtl/>
        </w:rPr>
        <w:t>שיטמ"ק</w:t>
      </w:r>
      <w:r>
        <w:rPr>
          <w:rtl/>
        </w:rPr>
        <w:t xml:space="preserve"> בשם ה</w:t>
      </w:r>
      <w:r>
        <w:rPr>
          <w:b/>
          <w:bCs/>
          <w:rtl/>
        </w:rPr>
        <w:t>רא"ם</w:t>
      </w:r>
      <w:r>
        <w:rPr>
          <w:rtl/>
        </w:rPr>
        <w:t xml:space="preserve"> אף בהפרה מהני מדאורייתא מחשבה בלא אמירה בלב.</w:t>
      </w:r>
    </w:p>
  </w:footnote>
  <w:footnote w:id="633">
    <w:p w14:paraId="23D3743E" w14:textId="77777777" w:rsidR="00101874" w:rsidRDefault="00000000" w:rsidP="00B35A77">
      <w:pPr>
        <w:pStyle w:val="Footnote"/>
        <w:bidi/>
      </w:pPr>
      <w:r>
        <w:rPr>
          <w:rStyle w:val="ac"/>
          <w:rtl/>
        </w:rPr>
        <w:footnoteRef/>
      </w:r>
      <w:r>
        <w:rPr>
          <w:rtl/>
        </w:rPr>
        <w:t>וה</w:t>
      </w:r>
      <w:r>
        <w:rPr>
          <w:b/>
          <w:bCs/>
          <w:rtl/>
        </w:rPr>
        <w:t>ר"ן</w:t>
      </w:r>
      <w:r>
        <w:rPr>
          <w:rtl/>
        </w:rPr>
        <w:t xml:space="preserve"> (סוד"ה ואמאי) כת' דכל שתיקה מקיימת. אבל ה</w:t>
      </w:r>
      <w:r>
        <w:rPr>
          <w:b/>
          <w:bCs/>
          <w:rtl/>
        </w:rPr>
        <w:t>ר"ן</w:t>
      </w:r>
      <w:r>
        <w:rPr>
          <w:rtl/>
        </w:rPr>
        <w:t xml:space="preserve"> (ד"ה וחכמים) כת' הטעם דלא מצי מיפר אלא ביום שמעו.</w:t>
      </w:r>
    </w:p>
  </w:footnote>
  <w:footnote w:id="634">
    <w:p w14:paraId="021F363C" w14:textId="77777777" w:rsidR="00101874" w:rsidRDefault="00000000" w:rsidP="00B35A77">
      <w:pPr>
        <w:pStyle w:val="Footnote"/>
        <w:bidi/>
      </w:pPr>
      <w:r>
        <w:rPr>
          <w:rStyle w:val="ac"/>
          <w:rtl/>
        </w:rPr>
        <w:footnoteRef/>
      </w:r>
      <w:r>
        <w:rPr>
          <w:rtl/>
        </w:rPr>
        <w:t>והביא כעי"ז מש"כ ה</w:t>
      </w:r>
      <w:r>
        <w:rPr>
          <w:b/>
          <w:bCs/>
          <w:rtl/>
        </w:rPr>
        <w:t>רשב"א</w:t>
      </w:r>
      <w:r>
        <w:rPr>
          <w:rtl/>
        </w:rPr>
        <w:t xml:space="preserve"> (לעיל עג:) דרובן נודרות על דעת בעלה [והוה נדר בתנאי], אף המיעוט שאינן נודרות על דעת בעלה גזיה"כ דמיפר.</w:t>
      </w:r>
    </w:p>
  </w:footnote>
  <w:footnote w:id="635">
    <w:p w14:paraId="027048C2" w14:textId="77777777" w:rsidR="00101874" w:rsidRDefault="00000000" w:rsidP="00B35A77">
      <w:pPr>
        <w:pStyle w:val="Footnote"/>
        <w:bidi/>
      </w:pPr>
      <w:r>
        <w:rPr>
          <w:rStyle w:val="ac"/>
          <w:rtl/>
        </w:rPr>
        <w:footnoteRef/>
      </w:r>
      <w:r>
        <w:rPr>
          <w:rtl/>
        </w:rPr>
        <w:t>[ובפשוטו ר' חנינא חולק ע"ז. אמנם למש"כ השיטמ"ק הנ"ל מתיישב].</w:t>
      </w:r>
    </w:p>
  </w:footnote>
  <w:footnote w:id="636">
    <w:p w14:paraId="28A3ED5B" w14:textId="77777777" w:rsidR="00101874" w:rsidRDefault="00000000" w:rsidP="00B35A77">
      <w:pPr>
        <w:pStyle w:val="Footnote"/>
        <w:bidi/>
      </w:pPr>
      <w:r>
        <w:rPr>
          <w:rStyle w:val="ac"/>
          <w:rtl/>
        </w:rPr>
        <w:footnoteRef/>
      </w:r>
      <w:r>
        <w:rPr>
          <w:rtl/>
        </w:rPr>
        <w:t>ונפק"מ לענין נתרוקנה (ע' לעיל סח. ועא.), ויכולה לישאל על הנדר (ע' לעיל סט.).</w:t>
      </w:r>
    </w:p>
  </w:footnote>
  <w:footnote w:id="637">
    <w:p w14:paraId="33D59359" w14:textId="77777777" w:rsidR="00101874" w:rsidRDefault="00000000" w:rsidP="00B35A77">
      <w:pPr>
        <w:pStyle w:val="Footnote"/>
        <w:bidi/>
      </w:pPr>
      <w:r>
        <w:rPr>
          <w:rStyle w:val="ac"/>
          <w:rtl/>
        </w:rPr>
        <w:footnoteRef/>
      </w:r>
      <w:r>
        <w:rPr>
          <w:rtl/>
        </w:rPr>
        <w:t>[ומבואר דהיינו דוקא כלפי ארוס הב', אבל מהני מתרוקנה לאב, כדמבואר בברייתא סח., וע"כ דאינו גדר הקמה. וע' מש"כ סח. ועא.].</w:t>
      </w:r>
    </w:p>
  </w:footnote>
  <w:footnote w:id="638">
    <w:p w14:paraId="2382809F" w14:textId="77777777" w:rsidR="00101874" w:rsidRDefault="00000000" w:rsidP="00B35A77">
      <w:pPr>
        <w:pStyle w:val="Footnote"/>
        <w:bidi/>
      </w:pPr>
      <w:r>
        <w:rPr>
          <w:rStyle w:val="ac"/>
          <w:rtl/>
        </w:rPr>
        <w:footnoteRef/>
      </w:r>
      <w:r>
        <w:rPr>
          <w:rtl/>
        </w:rPr>
        <w:t>וה</w:t>
      </w:r>
      <w:r>
        <w:rPr>
          <w:b/>
          <w:bCs/>
          <w:rtl/>
        </w:rPr>
        <w:t>רא"ש</w:t>
      </w:r>
      <w:r>
        <w:rPr>
          <w:rtl/>
        </w:rPr>
        <w:t xml:space="preserve"> (לעיל עא:) נקט דהבבלי פליג, אבל ב</w:t>
      </w:r>
      <w:r>
        <w:rPr>
          <w:b/>
          <w:bCs/>
          <w:rtl/>
        </w:rPr>
        <w:t>מאירי</w:t>
      </w:r>
      <w:r>
        <w:rPr>
          <w:rtl/>
        </w:rPr>
        <w:t xml:space="preserve"> משמע דלא פליג.</w:t>
      </w:r>
    </w:p>
  </w:footnote>
  <w:footnote w:id="639">
    <w:p w14:paraId="608D0B95" w14:textId="77777777" w:rsidR="00101874" w:rsidRDefault="00000000" w:rsidP="00B35A77">
      <w:pPr>
        <w:pStyle w:val="Footnote"/>
        <w:bidi/>
      </w:pPr>
      <w:r>
        <w:rPr>
          <w:rStyle w:val="ac"/>
          <w:rtl/>
        </w:rPr>
        <w:footnoteRef/>
      </w:r>
      <w:r>
        <w:rPr>
          <w:rtl/>
        </w:rPr>
        <w:t>וכן בר פלוגתיה דר' מאיר הוא ר' יהודה, דס"ל דיברה תורה בלשון בני אדם (ע"ז כז.).</w:t>
      </w:r>
    </w:p>
    <w:p w14:paraId="1E023955" w14:textId="77777777" w:rsidR="00101874" w:rsidRDefault="00000000" w:rsidP="00B35A77">
      <w:pPr>
        <w:pStyle w:val="Footnote"/>
        <w:bidi/>
      </w:pPr>
      <w:r>
        <w:rPr>
          <w:rtl/>
        </w:rPr>
        <w:tab/>
        <w:t>ועוד הביא ד</w:t>
      </w:r>
      <w:r>
        <w:rPr>
          <w:b/>
          <w:bCs/>
          <w:rtl/>
        </w:rPr>
        <w:t>תוס'</w:t>
      </w:r>
      <w:r>
        <w:rPr>
          <w:rtl/>
        </w:rPr>
        <w:t xml:space="preserve"> (סוטה כד.) כת' דאף למ"ד דיברה תורה כלשון בני אדם, היכא דאיכא למידרש דרשי'. אלא דפליגי האם יש להוציא קרא ממשמעותו. [א"כ אף למ"ד דיברה תורה דרשי' הכי].</w:t>
      </w:r>
    </w:p>
  </w:footnote>
  <w:footnote w:id="640">
    <w:p w14:paraId="565E426D" w14:textId="77777777" w:rsidR="00101874" w:rsidRDefault="00000000" w:rsidP="00B35A77">
      <w:pPr>
        <w:pStyle w:val="Footnote"/>
        <w:bidi/>
      </w:pPr>
      <w:r>
        <w:rPr>
          <w:rStyle w:val="ac"/>
          <w:rtl/>
        </w:rPr>
        <w:footnoteRef/>
      </w:r>
      <w:r>
        <w:rPr>
          <w:rtl/>
        </w:rPr>
        <w:t>וה</w:t>
      </w:r>
      <w:r>
        <w:rPr>
          <w:b/>
          <w:bCs/>
          <w:rtl/>
        </w:rPr>
        <w:t>שיטמ"ק</w:t>
      </w:r>
      <w:r>
        <w:rPr>
          <w:rtl/>
        </w:rPr>
        <w:t xml:space="preserve"> (בשם רי"ץ) כתב דר' מאיר ס"ל דהיה לו להפר מספק. ודעת חכמים דלא קרינן שמיעה מעלייתא.</w:t>
      </w:r>
    </w:p>
  </w:footnote>
  <w:footnote w:id="641">
    <w:p w14:paraId="7927338D" w14:textId="77777777" w:rsidR="00101874" w:rsidRDefault="00000000" w:rsidP="00B35A77">
      <w:pPr>
        <w:pStyle w:val="Footnote"/>
        <w:bidi/>
      </w:pPr>
      <w:r>
        <w:rPr>
          <w:rStyle w:val="ac"/>
          <w:rtl/>
        </w:rPr>
        <w:footnoteRef/>
      </w:r>
      <w:r>
        <w:rPr>
          <w:rtl/>
        </w:rPr>
        <w:t>וע' מה שהו' (לעיל סו:) בהקדמה האם שורש הדין יום שמעו הוה ע"י דין התורה, וכיון דלא היפר בזמן שנתנה התורה הוה קיום. או משום אומדנא דאילו מקפיד היה מוחה, עכ"פ תוך יומו. [וברמב"ן מבואר דהוה קולא שנתנה תורה].</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6730FC" w14:textId="77777777" w:rsidR="00CE7D9F" w:rsidRDefault="00000000">
    <w:pPr>
      <w:pStyle w:val="Headerleft"/>
      <w:jc w:val="both"/>
    </w:pPr>
    <w:r>
      <w:rPr>
        <w:b/>
        <w:bCs/>
        <w:i/>
        <w:iCs/>
        <w:sz w:val="22"/>
        <w:szCs w:val="22"/>
        <w:rtl/>
      </w:rPr>
      <w:fldChar w:fldCharType="begin"/>
    </w:r>
    <w:r>
      <w:rPr>
        <w:b/>
        <w:bCs/>
        <w:i/>
        <w:iCs/>
        <w:sz w:val="22"/>
        <w:szCs w:val="22"/>
      </w:rPr>
      <w:instrText xml:space="preserve"> PAGE </w:instrText>
    </w:r>
    <w:r>
      <w:rPr>
        <w:b/>
        <w:bCs/>
        <w:i/>
        <w:iCs/>
        <w:sz w:val="22"/>
        <w:szCs w:val="22"/>
        <w:rtl/>
      </w:rPr>
      <w:fldChar w:fldCharType="separate"/>
    </w:r>
    <w:r>
      <w:rPr>
        <w:b/>
        <w:bCs/>
        <w:i/>
        <w:iCs/>
        <w:sz w:val="22"/>
        <w:szCs w:val="22"/>
        <w:rtl/>
      </w:rPr>
      <w:t>עב</w:t>
    </w:r>
    <w:r>
      <w:rPr>
        <w:b/>
        <w:bCs/>
        <w:i/>
        <w:iCs/>
        <w:sz w:val="22"/>
        <w:szCs w:val="22"/>
        <w:rtl/>
      </w:rPr>
      <w:fldChar w:fldCharType="end"/>
    </w:r>
    <w:r>
      <w:tab/>
      <w:t xml:space="preserve"> </w:t>
    </w:r>
    <w:r>
      <w:rPr>
        <w:b/>
        <w:bCs/>
        <w:sz w:val="28"/>
        <w:szCs w:val="28"/>
        <w:rtl/>
      </w:rPr>
      <w:t>שלמי כהן</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E2B06B" w14:textId="77777777" w:rsidR="00CE7D9F" w:rsidRDefault="00000000">
    <w:pPr>
      <w:pStyle w:val="ab"/>
      <w:jc w:val="left"/>
      <w:rPr>
        <w:b/>
        <w:bCs/>
        <w:i/>
        <w:iCs/>
        <w:sz w:val="22"/>
        <w:szCs w:val="22"/>
      </w:rPr>
    </w:pPr>
    <w:r>
      <w:rPr>
        <w:b/>
        <w:bCs/>
        <w:i/>
        <w:iCs/>
        <w:sz w:val="22"/>
        <w:szCs w:val="22"/>
        <w:rtl/>
      </w:rPr>
      <w:t>ציוני סוגיות  –  נדרים</w:t>
    </w:r>
    <w:r>
      <w:rPr>
        <w:b/>
        <w:bCs/>
        <w:i/>
        <w:iCs/>
        <w:sz w:val="22"/>
        <w:szCs w:val="22"/>
      </w:rPr>
      <w:tab/>
      <w:t xml:space="preserve">       </w:t>
    </w:r>
    <w:r>
      <w:rPr>
        <w:b/>
        <w:bCs/>
        <w:i/>
        <w:iCs/>
        <w:sz w:val="22"/>
        <w:szCs w:val="22"/>
        <w:rtl/>
      </w:rPr>
      <w:t>דף עט</w:t>
    </w:r>
    <w:r>
      <w:rPr>
        <w:b/>
        <w:bCs/>
        <w:i/>
        <w:iCs/>
        <w:sz w:val="22"/>
        <w:szCs w:val="22"/>
      </w:rPr>
      <w:t xml:space="preserve">.                       </w:t>
    </w:r>
    <w:r>
      <w:rPr>
        <w:b/>
        <w:bCs/>
        <w:i/>
        <w:iCs/>
        <w:sz w:val="22"/>
        <w:szCs w:val="22"/>
        <w:rtl/>
      </w:rPr>
      <w:fldChar w:fldCharType="begin"/>
    </w:r>
    <w:r>
      <w:rPr>
        <w:b/>
        <w:bCs/>
        <w:i/>
        <w:iCs/>
        <w:sz w:val="22"/>
        <w:szCs w:val="22"/>
      </w:rPr>
      <w:instrText xml:space="preserve"> PAGE </w:instrText>
    </w:r>
    <w:r>
      <w:rPr>
        <w:b/>
        <w:bCs/>
        <w:i/>
        <w:iCs/>
        <w:sz w:val="22"/>
        <w:szCs w:val="22"/>
        <w:rtl/>
      </w:rPr>
      <w:fldChar w:fldCharType="separate"/>
    </w:r>
    <w:r>
      <w:rPr>
        <w:b/>
        <w:bCs/>
        <w:i/>
        <w:iCs/>
        <w:sz w:val="22"/>
        <w:szCs w:val="22"/>
        <w:rtl/>
      </w:rPr>
      <w:t>עא</w:t>
    </w:r>
    <w:r>
      <w:rPr>
        <w:b/>
        <w:bCs/>
        <w:i/>
        <w:iCs/>
        <w:sz w:val="22"/>
        <w:szCs w:val="22"/>
        <w:rtl/>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9"/>
  <w:autoHyphenation/>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1874"/>
    <w:rsid w:val="000A1527"/>
    <w:rsid w:val="00101874"/>
    <w:rsid w:val="002049B1"/>
    <w:rsid w:val="0061707F"/>
    <w:rsid w:val="007907C2"/>
    <w:rsid w:val="00A325E0"/>
    <w:rsid w:val="00B35A77"/>
    <w:rsid w:val="00CE7D9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E1B61B"/>
  <w15:docId w15:val="{565CABEF-D823-4310-A81E-A3D12FDEF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ahoma" w:hAnsi="Times New Roman" w:cs="Tahoma"/>
        <w:kern w:val="3"/>
        <w:sz w:val="24"/>
        <w:szCs w:val="24"/>
        <w:lang w:val="en-US" w:eastAsia="en-US" w:bidi="he-IL"/>
      </w:rPr>
    </w:rPrDefault>
    <w:pPrDefault>
      <w:pPr>
        <w:widowControl w:val="0"/>
        <w:suppressAutoHyphens/>
        <w:autoSpaceDN w:val="0"/>
        <w:jc w:val="right"/>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before="85" w:after="57"/>
      <w:ind w:firstLine="170"/>
      <w:jc w:val="both"/>
    </w:pPr>
  </w:style>
  <w:style w:type="paragraph" w:styleId="1">
    <w:name w:val="heading 1"/>
    <w:basedOn w:val="a0"/>
    <w:next w:val="Text"/>
    <w:uiPriority w:val="9"/>
    <w:qFormat/>
    <w:pPr>
      <w:outlineLvl w:val="0"/>
    </w:pPr>
    <w:rPr>
      <w:b/>
      <w:bCs/>
    </w:rPr>
  </w:style>
  <w:style w:type="paragraph" w:styleId="2">
    <w:name w:val="heading 2"/>
    <w:basedOn w:val="a0"/>
    <w:next w:val="Text"/>
    <w:uiPriority w:val="9"/>
    <w:unhideWhenUsed/>
    <w:qFormat/>
    <w:pPr>
      <w:spacing w:before="85"/>
      <w:ind w:firstLine="567"/>
      <w:jc w:val="right"/>
      <w:outlineLvl w:val="1"/>
    </w:pPr>
    <w:rPr>
      <w:rFonts w:ascii="Times New Roman" w:hAnsi="Times New Roman"/>
      <w:b/>
      <w:bCs/>
      <w:i/>
      <w:iCs/>
      <w:szCs w:val="21"/>
    </w:rPr>
  </w:style>
  <w:style w:type="paragraph" w:styleId="3">
    <w:name w:val="heading 3"/>
    <w:basedOn w:val="a0"/>
    <w:next w:val="Text"/>
    <w:uiPriority w:val="9"/>
    <w:unhideWhenUsed/>
    <w:qFormat/>
    <w:pPr>
      <w:spacing w:before="85" w:after="85"/>
      <w:jc w:val="both"/>
      <w:outlineLvl w:val="2"/>
    </w:pPr>
    <w:rPr>
      <w:b/>
      <w:bCs/>
    </w:rPr>
  </w:style>
  <w:style w:type="paragraph" w:styleId="4">
    <w:name w:val="heading 4"/>
    <w:basedOn w:val="a0"/>
    <w:next w:val="Text"/>
    <w:uiPriority w:val="9"/>
    <w:semiHidden/>
    <w:unhideWhenUsed/>
    <w:qFormat/>
    <w:pPr>
      <w:outlineLvl w:val="3"/>
    </w:pPr>
    <w:rPr>
      <w:b/>
      <w:bCs/>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Standard">
    <w:name w:val="Standard"/>
    <w:rPr>
      <w:rFonts w:cs="Narkisim"/>
    </w:rPr>
  </w:style>
  <w:style w:type="paragraph" w:styleId="a0">
    <w:name w:val="Title"/>
    <w:basedOn w:val="Standard"/>
    <w:next w:val="Text"/>
    <w:uiPriority w:val="10"/>
    <w:qFormat/>
    <w:pPr>
      <w:keepNext/>
      <w:spacing w:after="57"/>
      <w:jc w:val="center"/>
    </w:pPr>
    <w:rPr>
      <w:rFonts w:ascii="Arial" w:eastAsia="MS Mincho" w:hAnsi="Arial"/>
      <w:sz w:val="28"/>
      <w:szCs w:val="28"/>
    </w:rPr>
  </w:style>
  <w:style w:type="paragraph" w:customStyle="1" w:styleId="Text">
    <w:name w:val="Text"/>
    <w:basedOn w:val="Standard"/>
    <w:pPr>
      <w:spacing w:after="120"/>
    </w:pPr>
  </w:style>
  <w:style w:type="paragraph" w:styleId="a4">
    <w:name w:val="Subtitle"/>
    <w:basedOn w:val="a0"/>
    <w:next w:val="Text"/>
    <w:uiPriority w:val="11"/>
    <w:qFormat/>
    <w:rPr>
      <w:i/>
      <w:iCs/>
    </w:rPr>
  </w:style>
  <w:style w:type="paragraph" w:styleId="a5">
    <w:name w:val="List"/>
    <w:basedOn w:val="Text"/>
  </w:style>
  <w:style w:type="paragraph" w:styleId="a6">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Footnote">
    <w:name w:val="Footnote"/>
    <w:basedOn w:val="Standard"/>
    <w:pPr>
      <w:suppressLineNumbers/>
      <w:ind w:left="283" w:hanging="283"/>
      <w:jc w:val="both"/>
    </w:pPr>
    <w:rPr>
      <w:sz w:val="20"/>
      <w:szCs w:val="20"/>
    </w:rPr>
  </w:style>
  <w:style w:type="paragraph" w:customStyle="1" w:styleId="a7">
    <w:name w:val="המשך"/>
    <w:basedOn w:val="Standard"/>
    <w:pPr>
      <w:spacing w:after="57"/>
      <w:jc w:val="both"/>
    </w:pPr>
  </w:style>
  <w:style w:type="paragraph" w:customStyle="1" w:styleId="a8">
    <w:name w:val="קטן"/>
    <w:basedOn w:val="a7"/>
    <w:rPr>
      <w:sz w:val="20"/>
      <w:szCs w:val="20"/>
    </w:rPr>
  </w:style>
  <w:style w:type="paragraph" w:customStyle="1" w:styleId="a9">
    <w:name w:val="נושא"/>
    <w:basedOn w:val="Standard"/>
    <w:pPr>
      <w:spacing w:before="85"/>
      <w:ind w:firstLine="567"/>
    </w:pPr>
    <w:rPr>
      <w:b/>
      <w:bCs/>
      <w:i/>
      <w:iCs/>
      <w:sz w:val="21"/>
      <w:szCs w:val="21"/>
    </w:rPr>
  </w:style>
  <w:style w:type="paragraph" w:customStyle="1" w:styleId="aa">
    <w:name w:val="צ"/>
    <w:basedOn w:val="a8"/>
    <w:pPr>
      <w:spacing w:before="57"/>
      <w:ind w:firstLine="170"/>
    </w:pPr>
  </w:style>
  <w:style w:type="paragraph" w:styleId="ab">
    <w:name w:val="header"/>
    <w:basedOn w:val="Standard"/>
    <w:pPr>
      <w:suppressLineNumbers/>
      <w:tabs>
        <w:tab w:val="center" w:pos="3854"/>
        <w:tab w:val="right" w:pos="7709"/>
      </w:tabs>
    </w:pPr>
  </w:style>
  <w:style w:type="paragraph" w:customStyle="1" w:styleId="Headerleft">
    <w:name w:val="Header left"/>
    <w:basedOn w:val="Standard"/>
    <w:pPr>
      <w:suppressLineNumbers/>
      <w:tabs>
        <w:tab w:val="center" w:pos="3854"/>
        <w:tab w:val="right" w:pos="7709"/>
      </w:tabs>
    </w:pPr>
  </w:style>
  <w:style w:type="character" w:customStyle="1" w:styleId="FootnoteSymbol">
    <w:name w:val="Footnote Symbol"/>
  </w:style>
  <w:style w:type="character" w:customStyle="1" w:styleId="Footnoteanchor">
    <w:name w:val="Footnote anchor"/>
    <w:rPr>
      <w:position w:val="0"/>
      <w:vertAlign w:val="superscript"/>
    </w:rPr>
  </w:style>
  <w:style w:type="character" w:styleId="ac">
    <w:name w:val="footnote reference"/>
    <w:basedOn w:val="a1"/>
    <w:uiPriority w:val="99"/>
    <w:semiHidden/>
    <w:unhideWhenUs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69</Pages>
  <Words>24507</Words>
  <Characters>122538</Characters>
  <Application>Microsoft Office Word</Application>
  <DocSecurity>0</DocSecurity>
  <Lines>1021</Lines>
  <Paragraphs>293</Paragraphs>
  <ScaleCrop>false</ScaleCrop>
  <Company/>
  <LinksUpToDate>false</LinksUpToDate>
  <CharactersWithSpaces>146752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שלמי כהן נדרים</dc:title>
  <dc:creator>שלמה כהנוב</dc:creator>
  <cp:lastModifiedBy>WIN11</cp:lastModifiedBy>
  <cp:revision>2</cp:revision>
  <dcterms:created xsi:type="dcterms:W3CDTF">2026-08-28T15:04:00Z</dcterms:created>
  <dcterms:modified xsi:type="dcterms:W3CDTF">2026-08-28T15:04:00Z</dcterms:modified>
</cp:coreProperties>
</file>