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C7EA3" w14:textId="77777777" w:rsidR="00366A30" w:rsidRPr="00464F84" w:rsidRDefault="00000000" w:rsidP="00464F84">
      <w:pPr>
        <w:pStyle w:val="a9"/>
        <w:bidi/>
        <w:rPr>
          <w:rFonts w:ascii="Narkisim" w:hAnsi="Narkisim"/>
        </w:rPr>
      </w:pPr>
      <w:r w:rsidRPr="00464F84">
        <w:rPr>
          <w:rFonts w:ascii="Narkisim" w:hAnsi="Narkisim"/>
          <w:rtl/>
        </w:rPr>
        <w:t>בס"ד</w:t>
      </w:r>
    </w:p>
    <w:p w14:paraId="52230975" w14:textId="77777777" w:rsidR="00366A30" w:rsidRPr="00464F84" w:rsidRDefault="00000000" w:rsidP="00464F84">
      <w:pPr>
        <w:pStyle w:val="3"/>
        <w:bidi/>
        <w:rPr>
          <w:rFonts w:ascii="Narkisim" w:hAnsi="Narkisim"/>
          <w:szCs w:val="2"/>
        </w:rPr>
      </w:pPr>
      <w:r w:rsidRPr="00464F84">
        <w:rPr>
          <w:rFonts w:ascii="Narkisim" w:hAnsi="Narkisim"/>
          <w:szCs w:val="2"/>
          <w:rtl/>
        </w:rPr>
        <w:t>דף מב:</w:t>
      </w:r>
    </w:p>
    <w:p w14:paraId="252EA9F8" w14:textId="77777777" w:rsidR="00366A30" w:rsidRPr="00464F84" w:rsidRDefault="00000000" w:rsidP="00464F84">
      <w:pPr>
        <w:pStyle w:val="1"/>
        <w:bidi/>
        <w:rPr>
          <w:rFonts w:ascii="Narkisim" w:hAnsi="Narkisim"/>
        </w:rPr>
      </w:pPr>
      <w:r w:rsidRPr="00464F84">
        <w:rPr>
          <w:rFonts w:ascii="Narkisim" w:hAnsi="Narkisim"/>
          <w:rtl/>
        </w:rPr>
        <w:t>פרק  לולב וערבה</w:t>
      </w:r>
    </w:p>
    <w:p w14:paraId="0A3B481E" w14:textId="6178D7E1" w:rsidR="00366A30" w:rsidRPr="00464F84" w:rsidRDefault="00000000" w:rsidP="00464F84">
      <w:pPr>
        <w:bidi/>
        <w:rPr>
          <w:rFonts w:ascii="Narkisim" w:hAnsi="Narkisim" w:cs="Narkisim"/>
        </w:rPr>
      </w:pPr>
      <w:r w:rsidRPr="00464F84">
        <w:rPr>
          <w:rFonts w:ascii="Narkisim" w:hAnsi="Narkisim" w:cs="Narkisim"/>
          <w:u w:val="single"/>
          <w:rtl/>
        </w:rPr>
        <w:t>והשמחה שמונה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לאכול בשר שלמים. ו</w:t>
      </w:r>
      <w:r w:rsidRPr="00464F84">
        <w:rPr>
          <w:rFonts w:ascii="Narkisim" w:hAnsi="Narkisim" w:cs="Narkisim"/>
          <w:b/>
          <w:bCs/>
          <w:rtl/>
        </w:rPr>
        <w:t>תוס'</w:t>
      </w:r>
      <w:r w:rsidRPr="00464F84">
        <w:rPr>
          <w:rFonts w:ascii="Narkisim" w:hAnsi="Narkisim" w:cs="Narkisim"/>
          <w:rtl/>
        </w:rPr>
        <w:t xml:space="preserve"> (בסו"ד) מבואר דנכלל במשנה שאר שמחה, שמשמחו בכסות נקיה ויין ישן. וכדאי' (פסחים עא.) דהיכא דחל יו"ט הראשון של חג בשבת ביום זה ליכא שלמי שמחה, דבעינן זביחה בשעת שמחה</w:t>
      </w:r>
      <w:r w:rsidRPr="00464F84">
        <w:rPr>
          <w:rStyle w:val="ac"/>
          <w:rFonts w:ascii="Narkisim" w:hAnsi="Narkisim" w:cs="Narkisim"/>
          <w:rtl/>
        </w:rPr>
        <w:footnoteReference w:id="1"/>
      </w:r>
      <w:r w:rsidRPr="00464F84">
        <w:rPr>
          <w:rFonts w:ascii="Narkisim" w:hAnsi="Narkisim" w:cs="Narkisim"/>
          <w:rtl/>
        </w:rPr>
        <w:t>.</w:t>
      </w:r>
    </w:p>
    <w:p w14:paraId="1F4A6325" w14:textId="77777777" w:rsidR="00366A30" w:rsidRPr="00464F84" w:rsidRDefault="00000000" w:rsidP="00464F84">
      <w:pPr>
        <w:pStyle w:val="aa"/>
        <w:bidi/>
        <w:rPr>
          <w:rFonts w:ascii="Narkisim" w:hAnsi="Narkisim"/>
        </w:rPr>
      </w:pPr>
      <w:r w:rsidRPr="00464F84">
        <w:rPr>
          <w:rFonts w:ascii="Narkisim" w:hAnsi="Narkisim"/>
          <w:rtl/>
        </w:rPr>
        <w:t>ובגמ' (לקמן מח., ופסחים עא.) איתרבי אף ליל שמיני לשמחה. ופרש"י דקרא דושמחת בחגך (דברים טז יד) סמוך לקרא דחג הסכת תעשה לך ז' ימים. משמע דנתמעט שמיני.</w:t>
      </w:r>
    </w:p>
    <w:p w14:paraId="03CA376B"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רש"י</w:t>
      </w:r>
      <w:r w:rsidRPr="00464F84">
        <w:rPr>
          <w:rFonts w:ascii="Narkisim" w:hAnsi="Narkisim"/>
          <w:rtl/>
        </w:rPr>
        <w:t xml:space="preserve"> (פסחים עא.) כת' דאף למסקנא איתרבי רק ליל שמיני, אבל יום שמיני אינו חייב בשמחה</w:t>
      </w:r>
      <w:r w:rsidRPr="00464F84">
        <w:rPr>
          <w:rStyle w:val="ac"/>
          <w:rFonts w:ascii="Narkisim" w:hAnsi="Narkisim"/>
          <w:rtl/>
        </w:rPr>
        <w:footnoteReference w:id="2"/>
      </w:r>
      <w:r w:rsidRPr="00464F84">
        <w:rPr>
          <w:rFonts w:ascii="Narkisim" w:hAnsi="Narkisim"/>
          <w:rtl/>
        </w:rPr>
        <w:t>. ו</w:t>
      </w:r>
      <w:r w:rsidRPr="00464F84">
        <w:rPr>
          <w:rFonts w:ascii="Narkisim" w:hAnsi="Narkisim"/>
          <w:b/>
          <w:bCs/>
          <w:rtl/>
        </w:rPr>
        <w:t>ריב"א</w:t>
      </w:r>
      <w:r w:rsidRPr="00464F84">
        <w:rPr>
          <w:rFonts w:ascii="Narkisim" w:hAnsi="Narkisim"/>
          <w:rtl/>
        </w:rPr>
        <w:t xml:space="preserve"> (בתוס' שם) חלק דבמשנה משמע יום ח'</w:t>
      </w:r>
      <w:r w:rsidRPr="00464F84">
        <w:rPr>
          <w:rStyle w:val="ac"/>
          <w:rFonts w:ascii="Narkisim" w:hAnsi="Narkisim"/>
          <w:rtl/>
        </w:rPr>
        <w:footnoteReference w:id="3"/>
      </w:r>
      <w:r w:rsidRPr="00464F84">
        <w:rPr>
          <w:rFonts w:ascii="Narkisim" w:hAnsi="Narkisim"/>
          <w:rtl/>
        </w:rPr>
        <w:t>, ודומיא דהלל דהוה ביום. [וע"ע בסמוך]. אלא דכ"ש דאיתרבי יום ח', וכי אמרי' לרבות לילי יו"ט האחרון לאו דוקא, וה"ה יום שמיני.</w:t>
      </w:r>
    </w:p>
    <w:p w14:paraId="7FBCC774" w14:textId="77777777" w:rsidR="00366A30" w:rsidRPr="00464F84" w:rsidRDefault="00000000" w:rsidP="00464F84">
      <w:pPr>
        <w:pStyle w:val="aa"/>
        <w:bidi/>
        <w:rPr>
          <w:rFonts w:ascii="Narkisim" w:hAnsi="Narkisim"/>
        </w:rPr>
      </w:pPr>
      <w:r w:rsidRPr="00464F84">
        <w:rPr>
          <w:rFonts w:ascii="Narkisim" w:hAnsi="Narkisim"/>
          <w:u w:val="single"/>
          <w:rtl/>
        </w:rPr>
        <w:t>רש"י סוד"ה החליל</w:t>
      </w:r>
      <w:r w:rsidRPr="00464F84">
        <w:rPr>
          <w:rFonts w:ascii="Narkisim" w:hAnsi="Narkisim"/>
          <w:rtl/>
        </w:rPr>
        <w:t>. דבזמן מקדש אין עושין יו"ט שני. וצ"ב דאף בזמן ביהמ"ק הרחוקים [שאין שלוחי בי"ד מגיעים] עושים יו"ט שני</w:t>
      </w:r>
      <w:r w:rsidRPr="00464F84">
        <w:rPr>
          <w:rStyle w:val="ac"/>
          <w:rFonts w:ascii="Narkisim" w:hAnsi="Narkisim"/>
          <w:rtl/>
        </w:rPr>
        <w:footnoteReference w:id="4"/>
      </w:r>
      <w:r w:rsidRPr="00464F84">
        <w:rPr>
          <w:rFonts w:ascii="Narkisim" w:hAnsi="Narkisim"/>
          <w:rtl/>
        </w:rPr>
        <w:t>. אלא דבביהמ"ק הוא מקום הסנהדרין, ולא תלי בזמן המקדש.</w:t>
      </w:r>
    </w:p>
    <w:p w14:paraId="083CA734" w14:textId="77777777" w:rsidR="00366A30" w:rsidRPr="00464F84" w:rsidRDefault="00000000" w:rsidP="00464F84">
      <w:pPr>
        <w:pStyle w:val="a8"/>
        <w:bidi/>
        <w:rPr>
          <w:rFonts w:ascii="Narkisim" w:hAnsi="Narkisim"/>
        </w:rPr>
      </w:pPr>
      <w:r w:rsidRPr="00464F84">
        <w:rPr>
          <w:rFonts w:ascii="Narkisim" w:hAnsi="Narkisim"/>
          <w:rtl/>
        </w:rPr>
        <w:t xml:space="preserve">ועד"ז כת' </w:t>
      </w:r>
      <w:r w:rsidRPr="00464F84">
        <w:rPr>
          <w:rFonts w:ascii="Narkisim" w:hAnsi="Narkisim"/>
          <w:b/>
          <w:bCs/>
          <w:rtl/>
        </w:rPr>
        <w:t>רש"י</w:t>
      </w:r>
      <w:r w:rsidRPr="00464F84">
        <w:rPr>
          <w:rFonts w:ascii="Narkisim" w:hAnsi="Narkisim"/>
          <w:rtl/>
        </w:rPr>
        <w:t xml:space="preserve"> (פסחים מז.) דבזמן לחם הפנים לא היו ב' ימים טובים של גלויות. וה</w:t>
      </w:r>
      <w:r w:rsidRPr="00464F84">
        <w:rPr>
          <w:rFonts w:ascii="Narkisim" w:hAnsi="Narkisim"/>
          <w:b/>
          <w:bCs/>
          <w:rtl/>
        </w:rPr>
        <w:t>צל"ח</w:t>
      </w:r>
      <w:r w:rsidRPr="00464F84">
        <w:rPr>
          <w:rFonts w:ascii="Narkisim" w:hAnsi="Narkisim"/>
          <w:rtl/>
        </w:rPr>
        <w:t xml:space="preserve"> (שם) תמה דלא תלי בזמן לחם הפנים, ואף בזה"ז אין יו"ט שני בירושלים [במקום הועד]</w:t>
      </w:r>
      <w:r w:rsidRPr="00464F84">
        <w:rPr>
          <w:rStyle w:val="ac"/>
          <w:rFonts w:ascii="Narkisim" w:hAnsi="Narkisim"/>
          <w:rtl/>
        </w:rPr>
        <w:footnoteReference w:id="5"/>
      </w:r>
      <w:r w:rsidRPr="00464F84">
        <w:rPr>
          <w:rFonts w:ascii="Narkisim" w:hAnsi="Narkisim"/>
          <w:rtl/>
        </w:rPr>
        <w:t>.</w:t>
      </w:r>
    </w:p>
    <w:p w14:paraId="19E72553" w14:textId="77777777" w:rsidR="00366A30" w:rsidRPr="00464F84" w:rsidRDefault="00000000" w:rsidP="00464F84">
      <w:pPr>
        <w:bidi/>
        <w:rPr>
          <w:rFonts w:ascii="Narkisim" w:hAnsi="Narkisim" w:cs="Narkisim"/>
        </w:rPr>
      </w:pPr>
      <w:r w:rsidRPr="00464F84">
        <w:rPr>
          <w:rFonts w:ascii="Narkisim" w:hAnsi="Narkisim" w:cs="Narkisim"/>
          <w:u w:val="single"/>
          <w:rtl/>
        </w:rPr>
        <w:t>תוד"ה והשמחה</w:t>
      </w:r>
      <w:r w:rsidRPr="00464F84">
        <w:rPr>
          <w:rFonts w:ascii="Narkisim" w:hAnsi="Narkisim" w:cs="Narkisim"/>
          <w:rtl/>
        </w:rPr>
        <w:t>. וא"ת זימנין וכו' ויום שמיני בא' בשבת וכו' דליל מוצאי שביעי לא ישחטו וכו'. ה</w:t>
      </w:r>
      <w:r w:rsidRPr="00464F84">
        <w:rPr>
          <w:rFonts w:ascii="Narkisim" w:hAnsi="Narkisim" w:cs="Narkisim"/>
          <w:b/>
          <w:bCs/>
          <w:rtl/>
        </w:rPr>
        <w:t>מהרש"ל</w:t>
      </w:r>
      <w:r w:rsidRPr="00464F84">
        <w:rPr>
          <w:rFonts w:ascii="Narkisim" w:hAnsi="Narkisim" w:cs="Narkisim"/>
          <w:rtl/>
        </w:rPr>
        <w:t xml:space="preserve"> הק' דבכל שנה במוצאי שבת אין שמחה דקרבנות [ואמאי נקטו דוקא ליל שמיני]. ותי' דשאר לילות לא איתרבו לענין שמחה. אבל ליל שמיני מרבינן להדיא </w:t>
      </w:r>
      <w:r w:rsidRPr="00464F84">
        <w:rPr>
          <w:rFonts w:ascii="Narkisim" w:hAnsi="Narkisim" w:cs="Narkisim"/>
          <w:szCs w:val="20"/>
          <w:rtl/>
        </w:rPr>
        <w:t>(פסחים עא, לקמן מח.)</w:t>
      </w:r>
      <w:r w:rsidRPr="00464F84">
        <w:rPr>
          <w:rStyle w:val="ac"/>
          <w:rFonts w:ascii="Narkisim" w:hAnsi="Narkisim" w:cs="Narkisim"/>
          <w:rtl/>
        </w:rPr>
        <w:footnoteReference w:id="6"/>
      </w:r>
      <w:r w:rsidRPr="00464F84">
        <w:rPr>
          <w:rFonts w:ascii="Narkisim" w:hAnsi="Narkisim" w:cs="Narkisim"/>
          <w:rtl/>
        </w:rPr>
        <w:t>.</w:t>
      </w:r>
    </w:p>
    <w:p w14:paraId="538F93CE"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מהרש"א</w:t>
      </w:r>
      <w:r w:rsidRPr="00464F84">
        <w:rPr>
          <w:rFonts w:ascii="Narkisim" w:hAnsi="Narkisim"/>
          <w:rtl/>
        </w:rPr>
        <w:t xml:space="preserve"> כת' דכוונת התוס' להק' ע"פ דעת </w:t>
      </w:r>
      <w:r w:rsidRPr="00464F84">
        <w:rPr>
          <w:rFonts w:ascii="Narkisim" w:hAnsi="Narkisim"/>
          <w:b/>
          <w:bCs/>
          <w:rtl/>
        </w:rPr>
        <w:t>רש"י</w:t>
      </w:r>
      <w:r w:rsidRPr="00464F84">
        <w:rPr>
          <w:rFonts w:ascii="Narkisim" w:hAnsi="Narkisim"/>
          <w:rtl/>
        </w:rPr>
        <w:t xml:space="preserve"> (פסחים שם) דביום ח' אין דין שמחה, דמרבינן ליל ח' משום דיש שמחה לפניו. ותוס' הק' דא"כ כל שמיני ליכא שמחה.</w:t>
      </w:r>
      <w:r w:rsidRPr="00464F84">
        <w:rPr>
          <w:rFonts w:ascii="Narkisim" w:hAnsi="Narkisim"/>
          <w:szCs w:val="20"/>
          <w:rtl/>
        </w:rPr>
        <w:t xml:space="preserve"> [אבל לדעת </w:t>
      </w:r>
      <w:r w:rsidRPr="00464F84">
        <w:rPr>
          <w:rFonts w:ascii="Narkisim" w:hAnsi="Narkisim"/>
          <w:b/>
          <w:bCs/>
          <w:szCs w:val="20"/>
          <w:rtl/>
        </w:rPr>
        <w:t>רש"י</w:t>
      </w:r>
      <w:r w:rsidRPr="00464F84">
        <w:rPr>
          <w:rFonts w:ascii="Narkisim" w:hAnsi="Narkisim"/>
          <w:szCs w:val="20"/>
          <w:rtl/>
        </w:rPr>
        <w:t xml:space="preserve"> (לקמן) ו</w:t>
      </w:r>
      <w:r w:rsidRPr="00464F84">
        <w:rPr>
          <w:rFonts w:ascii="Narkisim" w:hAnsi="Narkisim"/>
          <w:b/>
          <w:bCs/>
          <w:szCs w:val="20"/>
          <w:rtl/>
        </w:rPr>
        <w:t>תוס'</w:t>
      </w:r>
      <w:r w:rsidRPr="00464F84">
        <w:rPr>
          <w:rFonts w:ascii="Narkisim" w:hAnsi="Narkisim"/>
          <w:szCs w:val="20"/>
          <w:rtl/>
        </w:rPr>
        <w:t xml:space="preserve"> (פסחים שם) כ"ש שיש דין שמחה ביום ח'].</w:t>
      </w:r>
    </w:p>
    <w:p w14:paraId="46261795" w14:textId="77777777" w:rsidR="00366A30" w:rsidRPr="00464F84" w:rsidRDefault="00000000" w:rsidP="00464F84">
      <w:pPr>
        <w:pStyle w:val="aa"/>
        <w:bidi/>
        <w:rPr>
          <w:rFonts w:ascii="Narkisim" w:hAnsi="Narkisim"/>
        </w:rPr>
      </w:pPr>
      <w:r w:rsidRPr="00464F84">
        <w:rPr>
          <w:rFonts w:ascii="Narkisim" w:hAnsi="Narkisim"/>
          <w:u w:val="single"/>
          <w:rtl/>
        </w:rPr>
        <w:t>בא"ד משמחו בכסות נקיה ויין ישן</w:t>
      </w:r>
      <w:r w:rsidRPr="00464F84">
        <w:rPr>
          <w:rFonts w:ascii="Narkisim" w:hAnsi="Narkisim"/>
          <w:rtl/>
        </w:rPr>
        <w:t>. וה</w:t>
      </w:r>
      <w:r w:rsidRPr="00464F84">
        <w:rPr>
          <w:rFonts w:ascii="Narkisim" w:hAnsi="Narkisim"/>
          <w:b/>
          <w:bCs/>
          <w:rtl/>
        </w:rPr>
        <w:t>ריטב"א</w:t>
      </w:r>
      <w:r w:rsidRPr="00464F84">
        <w:rPr>
          <w:rFonts w:ascii="Narkisim" w:hAnsi="Narkisim"/>
          <w:rtl/>
        </w:rPr>
        <w:t xml:space="preserve"> וה</w:t>
      </w:r>
      <w:r w:rsidRPr="00464F84">
        <w:rPr>
          <w:rFonts w:ascii="Narkisim" w:hAnsi="Narkisim"/>
          <w:b/>
          <w:bCs/>
          <w:rtl/>
        </w:rPr>
        <w:t>ר"ן</w:t>
      </w:r>
      <w:r w:rsidRPr="00464F84">
        <w:rPr>
          <w:rFonts w:ascii="Narkisim" w:hAnsi="Narkisim"/>
          <w:rtl/>
        </w:rPr>
        <w:t xml:space="preserve"> הוסיפו דהא דאמרי' אין שמחה אלא בבשר, היינו למצווה מן המובחר. אבל אינו מעכב. אבל </w:t>
      </w:r>
      <w:r w:rsidRPr="00464F84">
        <w:rPr>
          <w:rFonts w:ascii="Narkisim" w:hAnsi="Narkisim"/>
          <w:b/>
          <w:bCs/>
          <w:rtl/>
        </w:rPr>
        <w:t>תוס</w:t>
      </w:r>
      <w:r w:rsidRPr="00464F84">
        <w:rPr>
          <w:rFonts w:ascii="Narkisim" w:hAnsi="Narkisim"/>
          <w:rtl/>
        </w:rPr>
        <w:t xml:space="preserve">' (ר"ה ו:, קידושין לד:) הביאו בשם </w:t>
      </w:r>
      <w:r w:rsidRPr="00464F84">
        <w:rPr>
          <w:rFonts w:ascii="Narkisim" w:hAnsi="Narkisim"/>
          <w:b/>
          <w:bCs/>
          <w:rtl/>
        </w:rPr>
        <w:t>ר"ת</w:t>
      </w:r>
      <w:r w:rsidRPr="00464F84">
        <w:rPr>
          <w:rFonts w:ascii="Narkisim" w:hAnsi="Narkisim"/>
          <w:rtl/>
        </w:rPr>
        <w:t xml:space="preserve"> דדוקא בזה"ז יוצא בכסות נקיה, אבל בזמן ביהמ"ק אין שמחה אלא בבשר. וסיים ותוס' סיימו ומיהו אף בזמן ביהמ"ק קיים, היכא דלא אפשר [כגון שחל יו"ט ראשון בשבת, למ"ד דבעי זביחה בשעת שמחה], משמחה בכסות נקיה</w:t>
      </w:r>
      <w:r w:rsidRPr="00464F84">
        <w:rPr>
          <w:rStyle w:val="ac"/>
          <w:rFonts w:ascii="Narkisim" w:hAnsi="Narkisim"/>
          <w:rtl/>
        </w:rPr>
        <w:footnoteReference w:id="7"/>
      </w:r>
      <w:r w:rsidRPr="00464F84">
        <w:rPr>
          <w:rFonts w:ascii="Narkisim" w:hAnsi="Narkisim"/>
          <w:rtl/>
        </w:rPr>
        <w:t>.</w:t>
      </w:r>
    </w:p>
    <w:p w14:paraId="3E638F7D" w14:textId="77777777" w:rsidR="00366A30" w:rsidRPr="00464F84" w:rsidRDefault="00000000" w:rsidP="00464F84">
      <w:pPr>
        <w:bidi/>
        <w:rPr>
          <w:rFonts w:ascii="Narkisim" w:hAnsi="Narkisim" w:cs="Narkisim"/>
        </w:rPr>
      </w:pPr>
      <w:r w:rsidRPr="00464F84">
        <w:rPr>
          <w:rFonts w:ascii="Narkisim" w:hAnsi="Narkisim" w:cs="Narkisim"/>
          <w:u w:val="single"/>
          <w:rtl/>
        </w:rPr>
        <w:t>כל מי שמגיע וכו'</w:t>
      </w:r>
      <w:r w:rsidRPr="00464F84">
        <w:rPr>
          <w:rFonts w:ascii="Narkisim" w:hAnsi="Narkisim" w:cs="Narkisim"/>
          <w:rtl/>
        </w:rPr>
        <w:t>. ה</w:t>
      </w:r>
      <w:r w:rsidRPr="00464F84">
        <w:rPr>
          <w:rFonts w:ascii="Narkisim" w:hAnsi="Narkisim" w:cs="Narkisim"/>
          <w:b/>
          <w:bCs/>
          <w:rtl/>
        </w:rPr>
        <w:t>מהרי"ט</w:t>
      </w:r>
      <w:r w:rsidRPr="00464F84">
        <w:rPr>
          <w:rFonts w:ascii="Narkisim" w:hAnsi="Narkisim" w:cs="Narkisim"/>
          <w:rtl/>
        </w:rPr>
        <w:t xml:space="preserve"> </w:t>
      </w:r>
      <w:r w:rsidRPr="00464F84">
        <w:rPr>
          <w:rFonts w:ascii="Narkisim" w:hAnsi="Narkisim" w:cs="Narkisim"/>
          <w:szCs w:val="20"/>
          <w:rtl/>
        </w:rPr>
        <w:t>(ב חו"מ כג)</w:t>
      </w:r>
      <w:r w:rsidRPr="00464F84">
        <w:rPr>
          <w:rFonts w:ascii="Narkisim" w:hAnsi="Narkisim" w:cs="Narkisim"/>
          <w:rtl/>
        </w:rPr>
        <w:t xml:space="preserve"> הק' שעדיין לא היה מבורר בשעה שהתנה כן, וא"כ יהא בזה חסרון של ברירה. [ודוחק דמתני' כמ"ד דיש ברירה]. וה</w:t>
      </w:r>
      <w:r w:rsidRPr="00464F84">
        <w:rPr>
          <w:rFonts w:ascii="Narkisim" w:hAnsi="Narkisim" w:cs="Narkisim"/>
          <w:b/>
          <w:bCs/>
          <w:rtl/>
        </w:rPr>
        <w:t>מהרי"ט</w:t>
      </w:r>
      <w:r w:rsidRPr="00464F84">
        <w:rPr>
          <w:rFonts w:ascii="Narkisim" w:hAnsi="Narkisim" w:cs="Narkisim"/>
          <w:rtl/>
        </w:rPr>
        <w:t xml:space="preserve"> תי' דאינו מזכה לו אלא למחר</w:t>
      </w:r>
      <w:r w:rsidRPr="00464F84">
        <w:rPr>
          <w:rStyle w:val="ac"/>
          <w:rFonts w:ascii="Narkisim" w:hAnsi="Narkisim" w:cs="Narkisim"/>
          <w:rtl/>
        </w:rPr>
        <w:footnoteReference w:id="8"/>
      </w:r>
      <w:r w:rsidRPr="00464F84">
        <w:rPr>
          <w:rFonts w:ascii="Narkisim" w:hAnsi="Narkisim" w:cs="Narkisim"/>
          <w:rtl/>
        </w:rPr>
        <w:t xml:space="preserve"> לאחר שיגיע לידו של זה, ואותו שעה הוא כבר מבורר. ועד"ז ייסד ה</w:t>
      </w:r>
      <w:r w:rsidRPr="00464F84">
        <w:rPr>
          <w:rFonts w:ascii="Narkisim" w:hAnsi="Narkisim" w:cs="Narkisim"/>
          <w:b/>
          <w:bCs/>
          <w:rtl/>
        </w:rPr>
        <w:t>שאג"א</w:t>
      </w:r>
      <w:r w:rsidRPr="00464F84">
        <w:rPr>
          <w:rFonts w:ascii="Narkisim" w:hAnsi="Narkisim" w:cs="Narkisim"/>
          <w:rtl/>
        </w:rPr>
        <w:t xml:space="preserve"> </w:t>
      </w:r>
      <w:r w:rsidRPr="00464F84">
        <w:rPr>
          <w:rFonts w:ascii="Narkisim" w:hAnsi="Narkisim" w:cs="Narkisim"/>
          <w:szCs w:val="20"/>
          <w:rtl/>
        </w:rPr>
        <w:t>(ס"ס צב וצג)</w:t>
      </w:r>
      <w:r w:rsidRPr="00464F84">
        <w:rPr>
          <w:rFonts w:ascii="Narkisim" w:hAnsi="Narkisim" w:cs="Narkisim"/>
          <w:rtl/>
        </w:rPr>
        <w:t xml:space="preserve"> דכל קנין שחל לאחר זמן, כיון שהוא מבורר בשעת קנין אין חסרון ברירה</w:t>
      </w:r>
      <w:r w:rsidRPr="00464F84">
        <w:rPr>
          <w:rStyle w:val="ac"/>
          <w:rFonts w:ascii="Narkisim" w:hAnsi="Narkisim" w:cs="Narkisim"/>
          <w:rtl/>
        </w:rPr>
        <w:footnoteReference w:id="9"/>
      </w:r>
      <w:r w:rsidRPr="00464F84">
        <w:rPr>
          <w:rFonts w:ascii="Narkisim" w:hAnsi="Narkisim" w:cs="Narkisim"/>
          <w:rtl/>
        </w:rPr>
        <w:t xml:space="preserve">. וכן משמע </w:t>
      </w:r>
      <w:r w:rsidRPr="00464F84">
        <w:rPr>
          <w:rFonts w:ascii="Narkisim" w:hAnsi="Narkisim" w:cs="Narkisim"/>
          <w:rtl/>
        </w:rPr>
        <w:lastRenderedPageBreak/>
        <w:t>ב</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(ב“ק סט. ד"ה והצנועין</w:t>
      </w:r>
      <w:r w:rsidRPr="00464F84">
        <w:rPr>
          <w:rStyle w:val="ac"/>
          <w:rFonts w:ascii="Narkisim" w:hAnsi="Narkisim" w:cs="Narkisim"/>
          <w:szCs w:val="20"/>
          <w:rtl/>
        </w:rPr>
        <w:footnoteReference w:id="10"/>
      </w:r>
      <w:r w:rsidRPr="00464F84">
        <w:rPr>
          <w:rFonts w:ascii="Narkisim" w:hAnsi="Narkisim" w:cs="Narkisim"/>
          <w:szCs w:val="20"/>
          <w:rtl/>
        </w:rPr>
        <w:t>).</w:t>
      </w:r>
    </w:p>
    <w:p w14:paraId="0C847885"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קצות</w:t>
      </w:r>
      <w:r w:rsidRPr="00464F84">
        <w:rPr>
          <w:rFonts w:ascii="Narkisim" w:hAnsi="Narkisim"/>
          <w:rtl/>
        </w:rPr>
        <w:t xml:space="preserve"> </w:t>
      </w:r>
      <w:r w:rsidRPr="00464F84">
        <w:rPr>
          <w:rFonts w:ascii="Narkisim" w:hAnsi="Narkisim"/>
          <w:szCs w:val="20"/>
          <w:rtl/>
        </w:rPr>
        <w:t>(סא ג)</w:t>
      </w:r>
      <w:r w:rsidRPr="00464F84">
        <w:rPr>
          <w:rFonts w:ascii="Narkisim" w:hAnsi="Narkisim"/>
          <w:rtl/>
        </w:rPr>
        <w:t xml:space="preserve"> הביא דב</w:t>
      </w:r>
      <w:r w:rsidRPr="00464F84">
        <w:rPr>
          <w:rFonts w:ascii="Narkisim" w:hAnsi="Narkisim"/>
          <w:b/>
          <w:bCs/>
          <w:rtl/>
        </w:rPr>
        <w:t>שו"ת הרשב"א</w:t>
      </w:r>
      <w:r w:rsidRPr="00464F84">
        <w:rPr>
          <w:rFonts w:ascii="Narkisim" w:hAnsi="Narkisim"/>
          <w:rtl/>
        </w:rPr>
        <w:t xml:space="preserve"> </w:t>
      </w:r>
      <w:r w:rsidRPr="00464F84">
        <w:rPr>
          <w:rFonts w:ascii="Narkisim" w:hAnsi="Narkisim"/>
          <w:szCs w:val="20"/>
          <w:rtl/>
        </w:rPr>
        <w:t>(ד קנג)</w:t>
      </w:r>
      <w:r w:rsidRPr="00464F84">
        <w:rPr>
          <w:rFonts w:ascii="Narkisim" w:hAnsi="Narkisim"/>
          <w:rtl/>
        </w:rPr>
        <w:t xml:space="preserve"> מבואר דלא חילק בזה</w:t>
      </w:r>
      <w:r w:rsidRPr="00464F84">
        <w:rPr>
          <w:rStyle w:val="ac"/>
          <w:rFonts w:ascii="Narkisim" w:hAnsi="Narkisim"/>
          <w:rtl/>
        </w:rPr>
        <w:footnoteReference w:id="11"/>
      </w:r>
      <w:r w:rsidRPr="00464F84">
        <w:rPr>
          <w:rFonts w:ascii="Narkisim" w:hAnsi="Narkisim"/>
          <w:rtl/>
        </w:rPr>
        <w:t>. וה</w:t>
      </w:r>
      <w:r w:rsidRPr="00464F84">
        <w:rPr>
          <w:rFonts w:ascii="Narkisim" w:hAnsi="Narkisim"/>
          <w:b/>
          <w:bCs/>
          <w:rtl/>
        </w:rPr>
        <w:t>קצות</w:t>
      </w:r>
      <w:r w:rsidRPr="00464F84">
        <w:rPr>
          <w:rFonts w:ascii="Narkisim" w:hAnsi="Narkisim"/>
          <w:rtl/>
        </w:rPr>
        <w:t xml:space="preserve"> תי' דבסוגיין נתן לכל העולם אלא דמחוסר זכיה. וכל מי שיגיע לולבו בידו הרי הוא זוכה במשיכה. [דיכול לתת לכולם רשות לזכות בו, ואינו סותר זה את זה].</w:t>
      </w:r>
    </w:p>
    <w:p w14:paraId="51102C14" w14:textId="77777777" w:rsidR="00366A30" w:rsidRPr="00464F84" w:rsidRDefault="00000000" w:rsidP="00464F84">
      <w:pPr>
        <w:pStyle w:val="2"/>
        <w:bidi/>
        <w:rPr>
          <w:rFonts w:ascii="Narkisim" w:hAnsi="Narkisim"/>
        </w:rPr>
      </w:pPr>
      <w:r w:rsidRPr="00464F84">
        <w:rPr>
          <w:rFonts w:ascii="Narkisim" w:hAnsi="Narkisim"/>
          <w:rtl/>
        </w:rPr>
        <w:t>טלטול בעלמא</w:t>
      </w:r>
    </w:p>
    <w:p w14:paraId="7477EA15" w14:textId="77777777" w:rsidR="00366A30" w:rsidRPr="00464F84" w:rsidRDefault="00000000" w:rsidP="00464F84">
      <w:pPr>
        <w:bidi/>
        <w:rPr>
          <w:rFonts w:ascii="Narkisim" w:hAnsi="Narkisim" w:cs="Narkisim"/>
        </w:rPr>
      </w:pPr>
      <w:r w:rsidRPr="00464F84">
        <w:rPr>
          <w:rFonts w:ascii="Narkisim" w:hAnsi="Narkisim" w:cs="Narkisim"/>
          <w:u w:val="single"/>
          <w:rtl/>
        </w:rPr>
        <w:t>אמאי טלטול בעלמא ולידחי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דקו' הגמ' למה אסרוהו, דאין בזה סייג לתורה</w:t>
      </w:r>
      <w:r w:rsidRPr="00464F84">
        <w:rPr>
          <w:rStyle w:val="ac"/>
          <w:rFonts w:ascii="Narkisim" w:hAnsi="Narkisim" w:cs="Narkisim"/>
          <w:rtl/>
        </w:rPr>
        <w:footnoteReference w:id="12"/>
      </w:r>
      <w:r w:rsidRPr="00464F84">
        <w:rPr>
          <w:rFonts w:ascii="Narkisim" w:hAnsi="Narkisim" w:cs="Narkisim"/>
          <w:rtl/>
        </w:rPr>
        <w:t>. וב</w:t>
      </w:r>
      <w:r w:rsidRPr="00464F84">
        <w:rPr>
          <w:rFonts w:ascii="Narkisim" w:hAnsi="Narkisim" w:cs="Narkisim"/>
          <w:b/>
          <w:bCs/>
          <w:rtl/>
        </w:rPr>
        <w:t>תוס</w:t>
      </w:r>
      <w:r w:rsidRPr="00464F84">
        <w:rPr>
          <w:rFonts w:ascii="Narkisim" w:hAnsi="Narkisim" w:cs="Narkisim"/>
          <w:rtl/>
        </w:rPr>
        <w:t>' מבואר דכוונת הגמ' דיש בזה איסור מוקצה, ואפי' הכי קו' הגמ' דמצווה דאורייתא דוחה איסור מוקצה</w:t>
      </w:r>
      <w:r w:rsidRPr="00464F84">
        <w:rPr>
          <w:rStyle w:val="ac"/>
          <w:rFonts w:ascii="Narkisim" w:hAnsi="Narkisim" w:cs="Narkisim"/>
          <w:rtl/>
        </w:rPr>
        <w:footnoteReference w:id="13"/>
      </w:r>
      <w:r w:rsidRPr="00464F84">
        <w:rPr>
          <w:rFonts w:ascii="Narkisim" w:hAnsi="Narkisim" w:cs="Narkisim"/>
          <w:rtl/>
        </w:rPr>
        <w:t>.</w:t>
      </w:r>
    </w:p>
    <w:p w14:paraId="375C1A45"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מכתם</w:t>
      </w:r>
      <w:r w:rsidRPr="00464F84">
        <w:rPr>
          <w:rFonts w:ascii="Narkisim" w:hAnsi="Narkisim" w:cs="Narkisim"/>
          <w:rtl/>
        </w:rPr>
        <w:t xml:space="preserve"> ו</w:t>
      </w:r>
      <w:r w:rsidRPr="00464F84">
        <w:rPr>
          <w:rFonts w:ascii="Narkisim" w:hAnsi="Narkisim" w:cs="Narkisim"/>
          <w:b/>
          <w:bCs/>
          <w:rtl/>
        </w:rPr>
        <w:t>מאירי</w:t>
      </w:r>
      <w:r w:rsidRPr="00464F84">
        <w:rPr>
          <w:rFonts w:ascii="Narkisim" w:hAnsi="Narkisim" w:cs="Narkisim"/>
          <w:rtl/>
        </w:rPr>
        <w:t xml:space="preserve"> כת' דלא דמי להא דאין מפקחין את הגל לשופר [ומשום איסור דרבנן מבטל מצווה דאורייתא]. ופי' דהכא הנטילה הוה עיקר המצווה, לא היו לחכמים להעמיד דבריהם במקום מצווה.</w:t>
      </w:r>
    </w:p>
    <w:p w14:paraId="63689F9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ביאר דודאי לא אסרו חכמים טלטול בדבר של מצווה קבועה של תורה. </w:t>
      </w:r>
      <w:r w:rsidRPr="00464F84">
        <w:rPr>
          <w:rFonts w:ascii="Narkisim" w:hAnsi="Narkisim"/>
          <w:szCs w:val="20"/>
          <w:rtl/>
        </w:rPr>
        <w:t>ואע"ג דרבנן אסרו טלטול מוקצה אפי' במקום מצווה, כדתנן (שבת קכו:) אף במקום ביטול ביהמ"ד והכנסת אורחים דהוה מצוות גדולות, הכא ל"א דבי"ד מתנים לעקור בשב ואל תעשה, דדבר שהוא צריך לו וראוי לו לשבת אינו בכלל מוקצה כלל.</w:t>
      </w:r>
    </w:p>
    <w:p w14:paraId="3FBFF5A5"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ריטב"א</w:t>
      </w:r>
      <w:r w:rsidRPr="00464F84">
        <w:rPr>
          <w:rFonts w:ascii="Narkisim" w:hAnsi="Narkisim" w:cs="Narkisim"/>
          <w:rtl/>
        </w:rPr>
        <w:t xml:space="preserve"> גרס ושאר כל ימים לא דחי, דטלטול בעלמא. ופי' דכיון דמצוות לולב בגבולין בשאר ימים הוה דרבנן, לא התירו לטלטל מוקצה.</w:t>
      </w:r>
    </w:p>
    <w:p w14:paraId="423F89D7" w14:textId="77777777" w:rsidR="00366A30" w:rsidRPr="00464F84" w:rsidRDefault="00000000" w:rsidP="00464F84">
      <w:pPr>
        <w:bidi/>
        <w:rPr>
          <w:rFonts w:ascii="Narkisim" w:hAnsi="Narkisim" w:cs="Narkisim"/>
        </w:rPr>
      </w:pPr>
      <w:r w:rsidRPr="00464F84">
        <w:rPr>
          <w:rFonts w:ascii="Narkisim" w:hAnsi="Narkisim" w:cs="Narkisim"/>
          <w:u w:val="single"/>
          <w:rtl/>
        </w:rPr>
        <w:t>תוד"ה טלטול</w:t>
      </w:r>
      <w:r w:rsidRPr="00464F84">
        <w:rPr>
          <w:rFonts w:ascii="Narkisim" w:hAnsi="Narkisim" w:cs="Narkisim"/>
          <w:rtl/>
        </w:rPr>
        <w:t>. אע"ג דחזי למצווה שייך בו מוקצה לטלטול, מאחר שאינו עשוי כלי. [ואין בו צורת כלי חשוב]. ה</w:t>
      </w:r>
      <w:r w:rsidRPr="00464F84">
        <w:rPr>
          <w:rFonts w:ascii="Narkisim" w:hAnsi="Narkisim" w:cs="Narkisim"/>
          <w:b/>
          <w:bCs/>
          <w:rtl/>
        </w:rPr>
        <w:t>אחרונים</w:t>
      </w:r>
      <w:r w:rsidRPr="00464F84">
        <w:rPr>
          <w:rFonts w:ascii="Narkisim" w:hAnsi="Narkisim" w:cs="Narkisim"/>
          <w:rtl/>
        </w:rPr>
        <w:t xml:space="preserve"> (רש"ש בע"א ועוד) הק' ד</w:t>
      </w:r>
      <w:r w:rsidRPr="00464F84">
        <w:rPr>
          <w:rFonts w:ascii="Narkisim" w:hAnsi="Narkisim" w:cs="Narkisim"/>
          <w:b/>
          <w:bCs/>
          <w:rtl/>
        </w:rPr>
        <w:t>רש"י</w:t>
      </w:r>
      <w:r w:rsidRPr="00464F84">
        <w:rPr>
          <w:rFonts w:ascii="Narkisim" w:hAnsi="Narkisim" w:cs="Narkisim"/>
          <w:rtl/>
        </w:rPr>
        <w:t xml:space="preserve"> (בע"א) כתב דלולב הוה כלי, ומש"ה מותר לאשה לטלטלנו. ומבואר ברש"י דבתר דהוה ראוי למצווה, נחשב כלי מש"ה [ודלא כתוס'</w:t>
      </w:r>
      <w:r w:rsidRPr="00464F84">
        <w:rPr>
          <w:rStyle w:val="ac"/>
          <w:rFonts w:ascii="Narkisim" w:hAnsi="Narkisim" w:cs="Narkisim"/>
          <w:rtl/>
        </w:rPr>
        <w:footnoteReference w:id="14"/>
      </w:r>
      <w:r w:rsidRPr="00464F84">
        <w:rPr>
          <w:rFonts w:ascii="Narkisim" w:hAnsi="Narkisim" w:cs="Narkisim"/>
          <w:rtl/>
        </w:rPr>
        <w:t>].</w:t>
      </w:r>
    </w:p>
    <w:p w14:paraId="1A97E136" w14:textId="77777777" w:rsidR="00366A30" w:rsidRPr="00464F84" w:rsidRDefault="00000000" w:rsidP="00464F84">
      <w:pPr>
        <w:pStyle w:val="a7"/>
        <w:bidi/>
        <w:rPr>
          <w:rFonts w:ascii="Narkisim" w:hAnsi="Narkisim"/>
        </w:rPr>
      </w:pPr>
      <w:r w:rsidRPr="00464F84">
        <w:rPr>
          <w:rFonts w:ascii="Narkisim" w:hAnsi="Narkisim"/>
          <w:rtl/>
        </w:rPr>
        <w:t>ויל"פ קו' הגמ' טלטול בעלמא, דלולי הא דהתירו יש בזה איסור מוקצה. ובזה מק' הגמ' דכיון דתקנו שיטול ודחי, עי"ז אינו מוקצה כלל</w:t>
      </w:r>
      <w:r w:rsidRPr="00464F84">
        <w:rPr>
          <w:rStyle w:val="ac"/>
          <w:rFonts w:ascii="Narkisim" w:hAnsi="Narkisim"/>
          <w:rtl/>
        </w:rPr>
        <w:footnoteReference w:id="15"/>
      </w:r>
      <w:r w:rsidRPr="00464F84">
        <w:rPr>
          <w:rFonts w:ascii="Narkisim" w:hAnsi="Narkisim"/>
          <w:rtl/>
        </w:rPr>
        <w:t>.</w:t>
      </w:r>
    </w:p>
    <w:p w14:paraId="4FA7A1DE" w14:textId="77777777" w:rsidR="00366A30" w:rsidRPr="00464F84" w:rsidRDefault="00000000" w:rsidP="00464F84">
      <w:pPr>
        <w:pStyle w:val="a8"/>
        <w:bidi/>
        <w:rPr>
          <w:rFonts w:ascii="Narkisim" w:hAnsi="Narkisim"/>
        </w:rPr>
      </w:pPr>
      <w:r w:rsidRPr="00464F84">
        <w:rPr>
          <w:rFonts w:ascii="Narkisim" w:hAnsi="Narkisim"/>
          <w:rtl/>
        </w:rPr>
        <w:t>וכ"מ ב</w:t>
      </w:r>
      <w:r w:rsidRPr="00464F84">
        <w:rPr>
          <w:rFonts w:ascii="Narkisim" w:hAnsi="Narkisim"/>
          <w:b/>
          <w:bCs/>
          <w:rtl/>
        </w:rPr>
        <w:t>ירושלמי</w:t>
      </w:r>
      <w:r w:rsidRPr="00464F84">
        <w:rPr>
          <w:rFonts w:ascii="Narkisim" w:hAnsi="Narkisim"/>
          <w:rtl/>
        </w:rPr>
        <w:t xml:space="preserve"> (הו' בע"א) דאף במקום שדוחה שבת נחשב מוקצה, אלא דדין מצוותו דוחה. וכיון דהניחו ע"ג קרקע אסור לטלטלו</w:t>
      </w:r>
      <w:r w:rsidRPr="00464F84">
        <w:rPr>
          <w:rStyle w:val="ac"/>
          <w:rFonts w:ascii="Narkisim" w:hAnsi="Narkisim"/>
          <w:rtl/>
        </w:rPr>
        <w:footnoteReference w:id="16"/>
      </w:r>
      <w:r w:rsidRPr="00464F84">
        <w:rPr>
          <w:rFonts w:ascii="Narkisim" w:hAnsi="Narkisim"/>
          <w:rtl/>
        </w:rPr>
        <w:t>.</w:t>
      </w:r>
    </w:p>
    <w:p w14:paraId="6CF9A5E6"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רמ"א</w:t>
      </w:r>
      <w:r w:rsidRPr="00464F84">
        <w:rPr>
          <w:rFonts w:ascii="Narkisim" w:hAnsi="Narkisim"/>
          <w:rtl/>
        </w:rPr>
        <w:t xml:space="preserve"> (תרנח ב) פסק דבזה"ז אסור לטלטל הלולב בשבת, דהוה מוקצה. דכיון דגזרו דאין נוטלו בשבת נחשב מוקצה מחמת איסור. אבל האתרוג ראוי להריח בו.</w:t>
      </w:r>
    </w:p>
    <w:p w14:paraId="405E6A1B" w14:textId="77777777" w:rsidR="00366A30" w:rsidRPr="00464F84" w:rsidRDefault="00000000" w:rsidP="00464F84">
      <w:pPr>
        <w:pStyle w:val="aa"/>
        <w:bidi/>
        <w:rPr>
          <w:rFonts w:ascii="Narkisim" w:hAnsi="Narkisim"/>
        </w:rPr>
      </w:pPr>
      <w:r w:rsidRPr="00464F84">
        <w:rPr>
          <w:rFonts w:ascii="Narkisim" w:hAnsi="Narkisim"/>
          <w:u w:val="single"/>
          <w:rtl/>
        </w:rPr>
        <w:t>בא"ד דאינו עשוי כלי</w:t>
      </w:r>
      <w:r w:rsidRPr="00464F84">
        <w:rPr>
          <w:rFonts w:ascii="Narkisim" w:hAnsi="Narkisim"/>
          <w:rtl/>
        </w:rPr>
        <w:t>. וה</w:t>
      </w:r>
      <w:r w:rsidRPr="00464F84">
        <w:rPr>
          <w:rFonts w:ascii="Narkisim" w:hAnsi="Narkisim"/>
          <w:b/>
          <w:bCs/>
          <w:rtl/>
        </w:rPr>
        <w:t>כפו"ת</w:t>
      </w:r>
      <w:r w:rsidRPr="00464F84">
        <w:rPr>
          <w:rFonts w:ascii="Narkisim" w:hAnsi="Narkisim"/>
          <w:rtl/>
        </w:rPr>
        <w:t xml:space="preserve"> הק' דלולב ראוי לכבד את הבית</w:t>
      </w:r>
      <w:r w:rsidRPr="00464F84">
        <w:rPr>
          <w:rStyle w:val="ac"/>
          <w:rFonts w:ascii="Narkisim" w:hAnsi="Narkisim"/>
          <w:rtl/>
        </w:rPr>
        <w:footnoteReference w:id="17"/>
      </w:r>
      <w:r w:rsidRPr="00464F84">
        <w:rPr>
          <w:rFonts w:ascii="Narkisim" w:hAnsi="Narkisim"/>
          <w:rtl/>
        </w:rPr>
        <w:t>. וצ"ל דבעי יחוד לכך. וה</w:t>
      </w:r>
      <w:r w:rsidRPr="00464F84">
        <w:rPr>
          <w:rFonts w:ascii="Narkisim" w:hAnsi="Narkisim"/>
          <w:b/>
          <w:bCs/>
          <w:rtl/>
        </w:rPr>
        <w:t>שפ"א</w:t>
      </w:r>
      <w:r w:rsidRPr="00464F84">
        <w:rPr>
          <w:rFonts w:ascii="Narkisim" w:hAnsi="Narkisim"/>
          <w:rtl/>
        </w:rPr>
        <w:t xml:space="preserve"> תי' דהוקצה למצוותה</w:t>
      </w:r>
      <w:r w:rsidRPr="00464F84">
        <w:rPr>
          <w:rStyle w:val="ac"/>
          <w:rFonts w:ascii="Narkisim" w:hAnsi="Narkisim"/>
          <w:rtl/>
        </w:rPr>
        <w:footnoteReference w:id="18"/>
      </w:r>
      <w:r w:rsidRPr="00464F84">
        <w:rPr>
          <w:rFonts w:ascii="Narkisim" w:hAnsi="Narkisim"/>
          <w:rtl/>
        </w:rPr>
        <w:t xml:space="preserve"> [ואינו כלי].</w:t>
      </w:r>
    </w:p>
    <w:p w14:paraId="011969E6" w14:textId="77777777" w:rsidR="00366A30" w:rsidRPr="00464F84" w:rsidRDefault="00000000" w:rsidP="00464F84">
      <w:pPr>
        <w:pStyle w:val="aa"/>
        <w:bidi/>
        <w:rPr>
          <w:rFonts w:ascii="Narkisim" w:hAnsi="Narkisim"/>
        </w:rPr>
      </w:pPr>
      <w:r w:rsidRPr="00464F84">
        <w:rPr>
          <w:rFonts w:ascii="Narkisim" w:hAnsi="Narkisim"/>
          <w:u w:val="single"/>
          <w:rtl/>
        </w:rPr>
        <w:t>בא"ד ותנן התם לא סידור הקנים דוחה שבת, אלמא חשיב להו מוקצה</w:t>
      </w:r>
      <w:r w:rsidRPr="00464F84">
        <w:rPr>
          <w:rFonts w:ascii="Narkisim" w:hAnsi="Narkisim"/>
          <w:rtl/>
        </w:rPr>
        <w:t xml:space="preserve">. </w:t>
      </w:r>
      <w:r w:rsidRPr="00464F84">
        <w:rPr>
          <w:rFonts w:ascii="Narkisim" w:hAnsi="Narkisim"/>
          <w:b/>
          <w:bCs/>
          <w:rtl/>
        </w:rPr>
        <w:t>רע"א</w:t>
      </w:r>
      <w:r w:rsidRPr="00464F84">
        <w:rPr>
          <w:rFonts w:ascii="Narkisim" w:hAnsi="Narkisim"/>
          <w:rtl/>
        </w:rPr>
        <w:t xml:space="preserve"> (לרמב"ם תמידים ה יא) הק' דבגמ' (שבת קכג:) איתא דהך משנה נשנית קודם היתר כלים [ואסור לטלטל כלי אלא לצורכו], והגמ' דוחה </w:t>
      </w:r>
      <w:r w:rsidRPr="00464F84">
        <w:rPr>
          <w:rFonts w:ascii="Narkisim" w:hAnsi="Narkisim"/>
          <w:rtl/>
        </w:rPr>
        <w:lastRenderedPageBreak/>
        <w:t>דבההיא פורתא לא מיעפש. א"כ האיך הביאו תוס' דאף לדידן לא הותר</w:t>
      </w:r>
      <w:r w:rsidRPr="00464F84">
        <w:rPr>
          <w:rStyle w:val="ac"/>
          <w:rFonts w:ascii="Narkisim" w:hAnsi="Narkisim"/>
          <w:rtl/>
        </w:rPr>
        <w:footnoteReference w:id="19"/>
      </w:r>
      <w:r w:rsidRPr="00464F84">
        <w:rPr>
          <w:rFonts w:ascii="Narkisim" w:hAnsi="Narkisim"/>
          <w:rtl/>
        </w:rPr>
        <w:t>. [וכה"ק דה</w:t>
      </w:r>
      <w:r w:rsidRPr="00464F84">
        <w:rPr>
          <w:rFonts w:ascii="Narkisim" w:hAnsi="Narkisim"/>
          <w:b/>
          <w:bCs/>
          <w:rtl/>
        </w:rPr>
        <w:t>רמב"ם</w:t>
      </w:r>
      <w:r w:rsidRPr="00464F84">
        <w:rPr>
          <w:rFonts w:ascii="Narkisim" w:hAnsi="Narkisim"/>
          <w:rtl/>
        </w:rPr>
        <w:t xml:space="preserve"> (שם) הביא הך דין דאינו דוחה שבת, ואילו לדברי הגמ' לא קי"ל הכי].</w:t>
      </w:r>
    </w:p>
    <w:p w14:paraId="47005919"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ערול"נ</w:t>
      </w:r>
      <w:r w:rsidRPr="00464F84">
        <w:rPr>
          <w:rFonts w:ascii="Narkisim" w:hAnsi="Narkisim"/>
          <w:rtl/>
        </w:rPr>
        <w:t xml:space="preserve"> כתב דכוונת התוס' להוכיח דהשימוש של מצווה אינו מתיר טלטול [אף קודם היתר כלים].</w:t>
      </w:r>
    </w:p>
    <w:p w14:paraId="7366E4EE" w14:textId="77777777" w:rsidR="00366A30" w:rsidRPr="00464F84" w:rsidRDefault="00000000" w:rsidP="00464F84">
      <w:pPr>
        <w:pStyle w:val="aa"/>
        <w:bidi/>
        <w:rPr>
          <w:rFonts w:ascii="Narkisim" w:hAnsi="Narkisim"/>
        </w:rPr>
      </w:pPr>
      <w:r w:rsidRPr="00464F84">
        <w:rPr>
          <w:rFonts w:ascii="Narkisim" w:hAnsi="Narkisim"/>
          <w:u w:val="single"/>
          <w:rtl/>
        </w:rPr>
        <w:t>בא"ד גבי זר ששימש וכו' טלטול בעלמא הוא, ומיהו התם וכו' כיון דזר הוא</w:t>
      </w:r>
      <w:r w:rsidRPr="00464F84">
        <w:rPr>
          <w:rFonts w:ascii="Narkisim" w:hAnsi="Narkisim"/>
          <w:rtl/>
        </w:rPr>
        <w:t>. מבואר דתוס' נסתפקו האם נחשב מוקצה</w:t>
      </w:r>
      <w:r w:rsidRPr="00464F84">
        <w:rPr>
          <w:rStyle w:val="ac"/>
          <w:rFonts w:ascii="Narkisim" w:hAnsi="Narkisim"/>
          <w:rtl/>
        </w:rPr>
        <w:footnoteReference w:id="20"/>
      </w:r>
      <w:r w:rsidRPr="00464F84">
        <w:rPr>
          <w:rFonts w:ascii="Narkisim" w:hAnsi="Narkisim"/>
          <w:rtl/>
        </w:rPr>
        <w:t>, כיון דעבודתו פסולה, או דאינו מוקצה דעומד למצוותו ע"י כהן</w:t>
      </w:r>
      <w:r w:rsidRPr="00464F84">
        <w:rPr>
          <w:rStyle w:val="ac"/>
          <w:rFonts w:ascii="Narkisim" w:hAnsi="Narkisim"/>
          <w:rtl/>
        </w:rPr>
        <w:footnoteReference w:id="21"/>
      </w:r>
      <w:r w:rsidRPr="00464F84">
        <w:rPr>
          <w:rFonts w:ascii="Narkisim" w:hAnsi="Narkisim"/>
          <w:rtl/>
        </w:rPr>
        <w:t>.</w:t>
      </w:r>
    </w:p>
    <w:p w14:paraId="4D696364" w14:textId="77777777" w:rsidR="00366A30" w:rsidRPr="00464F84" w:rsidRDefault="00000000" w:rsidP="00464F84">
      <w:pPr>
        <w:pStyle w:val="2"/>
        <w:bidi/>
        <w:rPr>
          <w:rFonts w:ascii="Narkisim" w:hAnsi="Narkisim"/>
        </w:rPr>
      </w:pPr>
      <w:r w:rsidRPr="00464F84">
        <w:rPr>
          <w:rFonts w:ascii="Narkisim" w:hAnsi="Narkisim"/>
          <w:rtl/>
        </w:rPr>
        <w:t>גזירה שמא יעבירנו</w:t>
      </w:r>
    </w:p>
    <w:p w14:paraId="5F16C094" w14:textId="77777777" w:rsidR="00366A30" w:rsidRPr="00464F84" w:rsidRDefault="00000000" w:rsidP="00464F84">
      <w:pPr>
        <w:bidi/>
        <w:rPr>
          <w:rFonts w:ascii="Narkisim" w:hAnsi="Narkisim" w:cs="Narkisim"/>
        </w:rPr>
      </w:pPr>
      <w:r w:rsidRPr="00464F84">
        <w:rPr>
          <w:rFonts w:ascii="Narkisim" w:hAnsi="Narkisim" w:cs="Narkisim"/>
          <w:u w:val="single"/>
          <w:rtl/>
        </w:rPr>
        <w:t>גזירה שמא יטלנו וכו'</w:t>
      </w:r>
      <w:r w:rsidRPr="00464F84">
        <w:rPr>
          <w:rFonts w:ascii="Narkisim" w:hAnsi="Narkisim" w:cs="Narkisim"/>
          <w:rtl/>
        </w:rPr>
        <w:t>. וה</w:t>
      </w:r>
      <w:r w:rsidRPr="00464F84">
        <w:rPr>
          <w:rFonts w:ascii="Narkisim" w:hAnsi="Narkisim" w:cs="Narkisim"/>
          <w:b/>
          <w:bCs/>
          <w:rtl/>
        </w:rPr>
        <w:t>מאירי</w:t>
      </w:r>
      <w:r w:rsidRPr="00464F84">
        <w:rPr>
          <w:rFonts w:ascii="Narkisim" w:hAnsi="Narkisim" w:cs="Narkisim"/>
          <w:rtl/>
        </w:rPr>
        <w:t xml:space="preserve"> כתב דגזרו אף במקדש, והא דאין שבות במקדש הוה דוקא במה שמסור לעבודת המקדש, אבל זו שמסורה לכל</w:t>
      </w:r>
      <w:r w:rsidRPr="00464F84">
        <w:rPr>
          <w:rStyle w:val="ac"/>
          <w:rFonts w:ascii="Narkisim" w:hAnsi="Narkisim" w:cs="Narkisim"/>
          <w:rtl/>
        </w:rPr>
        <w:footnoteReference w:id="22"/>
      </w:r>
      <w:r w:rsidRPr="00464F84">
        <w:rPr>
          <w:rFonts w:ascii="Narkisim" w:hAnsi="Narkisim" w:cs="Narkisim"/>
          <w:rtl/>
        </w:rPr>
        <w:t>.</w:t>
      </w:r>
    </w:p>
    <w:p w14:paraId="06E6D206"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רש"י</w:t>
      </w:r>
      <w:r w:rsidRPr="00464F84">
        <w:rPr>
          <w:rFonts w:ascii="Narkisim" w:hAnsi="Narkisim"/>
          <w:rtl/>
        </w:rPr>
        <w:t xml:space="preserve"> (ר"ה כט:) כתב דהא דתוקעין בשבת במקדש משום דאין שבות במקדש</w:t>
      </w:r>
      <w:r w:rsidRPr="00464F84">
        <w:rPr>
          <w:rStyle w:val="ac"/>
          <w:rFonts w:ascii="Narkisim" w:hAnsi="Narkisim"/>
          <w:rtl/>
        </w:rPr>
        <w:footnoteReference w:id="23"/>
      </w:r>
      <w:r w:rsidRPr="00464F84">
        <w:rPr>
          <w:rFonts w:ascii="Narkisim" w:hAnsi="Narkisim"/>
          <w:rtl/>
        </w:rPr>
        <w:t>. וה</w:t>
      </w:r>
      <w:r w:rsidRPr="00464F84">
        <w:rPr>
          <w:rFonts w:ascii="Narkisim" w:hAnsi="Narkisim"/>
          <w:b/>
          <w:bCs/>
          <w:rtl/>
        </w:rPr>
        <w:t>טור"א</w:t>
      </w:r>
      <w:r w:rsidRPr="00464F84">
        <w:rPr>
          <w:rFonts w:ascii="Narkisim" w:hAnsi="Narkisim"/>
          <w:rtl/>
        </w:rPr>
        <w:t xml:space="preserve"> תמה דבסוגיין מבואר דחששו לשבות לענין נטילת לולב. וע"כ דשבות דאינו תלוי במקדש יש אף במקדש. ולדברי המאירי מתיישב דלולב מסור לכל, אבל תקיעת שופר מסור לגזבר ולא גזרו במקדש (וע"ע רש"י לקמן מג: גבי ערבה).</w:t>
      </w:r>
    </w:p>
    <w:p w14:paraId="6013E50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גמ'</w:t>
      </w:r>
      <w:r w:rsidRPr="00464F84">
        <w:rPr>
          <w:rFonts w:ascii="Narkisim" w:hAnsi="Narkisim" w:cs="Narkisim"/>
          <w:rtl/>
        </w:rPr>
        <w:t xml:space="preserve"> (יבמות צ:) מביאה מכאן דיש כח ביד חכמים לעקור דבר מן התורה בשב ואל תעשה. וה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(חכמת שלמה בשו"ע תקפח)</w:t>
      </w:r>
      <w:r w:rsidRPr="00464F84">
        <w:rPr>
          <w:rFonts w:ascii="Narkisim" w:hAnsi="Narkisim" w:cs="Narkisim"/>
          <w:rtl/>
        </w:rPr>
        <w:t xml:space="preserve"> חקרו במי שעבר לתקע בר"ה שחל בשבת, האם קיים את המצווה מדאורייתא</w:t>
      </w:r>
      <w:r w:rsidRPr="00464F84">
        <w:rPr>
          <w:rStyle w:val="ac"/>
          <w:rFonts w:ascii="Narkisim" w:hAnsi="Narkisim" w:cs="Narkisim"/>
          <w:rtl/>
        </w:rPr>
        <w:footnoteReference w:id="24"/>
      </w:r>
      <w:r w:rsidRPr="00464F84">
        <w:rPr>
          <w:rFonts w:ascii="Narkisim" w:hAnsi="Narkisim" w:cs="Narkisim"/>
          <w:rtl/>
        </w:rPr>
        <w:t>. ו</w:t>
      </w:r>
      <w:r w:rsidRPr="00464F84">
        <w:rPr>
          <w:rFonts w:ascii="Narkisim" w:hAnsi="Narkisim" w:cs="Narkisim"/>
          <w:b/>
          <w:bCs/>
          <w:rtl/>
        </w:rPr>
        <w:t>רע"א</w:t>
      </w:r>
      <w:r w:rsidRPr="00464F84">
        <w:rPr>
          <w:rFonts w:ascii="Narkisim" w:hAnsi="Narkisim" w:cs="Narkisim"/>
          <w:rtl/>
        </w:rPr>
        <w:t xml:space="preserve"> </w:t>
      </w:r>
      <w:r w:rsidRPr="00464F84">
        <w:rPr>
          <w:rFonts w:ascii="Narkisim" w:hAnsi="Narkisim" w:cs="Narkisim"/>
          <w:szCs w:val="20"/>
          <w:rtl/>
        </w:rPr>
        <w:t>(מערכה ח, פסחים פט. ד''ה והנה המג''א, והאבנ''נ יו''ד קמא יא)</w:t>
      </w:r>
      <w:r w:rsidRPr="00464F84">
        <w:rPr>
          <w:rFonts w:ascii="Narkisim" w:hAnsi="Narkisim" w:cs="Narkisim"/>
          <w:rtl/>
        </w:rPr>
        <w:t xml:space="preserve"> נקט דיוצא יד"ח, אלא ששעבר באיסור שבות. ובס' </w:t>
      </w:r>
      <w:r w:rsidRPr="00464F84">
        <w:rPr>
          <w:rFonts w:ascii="Narkisim" w:hAnsi="Narkisim" w:cs="Narkisim"/>
          <w:b/>
          <w:bCs/>
          <w:rtl/>
        </w:rPr>
        <w:t>קבא דקשייתא</w:t>
      </w:r>
      <w:r w:rsidRPr="00464F84">
        <w:rPr>
          <w:rFonts w:ascii="Narkisim" w:hAnsi="Narkisim" w:cs="Narkisim"/>
          <w:rtl/>
        </w:rPr>
        <w:t xml:space="preserve"> (צט) הביא מש"כ </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(לעיל ג.)</w:t>
      </w:r>
      <w:r w:rsidRPr="00464F84">
        <w:rPr>
          <w:rFonts w:ascii="Narkisim" w:hAnsi="Narkisim" w:cs="Narkisim"/>
          <w:rtl/>
        </w:rPr>
        <w:t xml:space="preserve"> דהעושה מצווה שלא כתיקון רבנן לא יצא יד"ח אף מדאורייתא, וכ"ש היכא דפטורהו לגמרי. והוכיח כן דאל"כ אמאי לא תקעינן [ונוטלים לולב] בבין השמשות </w:t>
      </w:r>
      <w:r w:rsidRPr="00464F84">
        <w:rPr>
          <w:rFonts w:ascii="Narkisim" w:hAnsi="Narkisim" w:cs="Narkisim"/>
          <w:szCs w:val="20"/>
          <w:rtl/>
        </w:rPr>
        <w:t>[דלא גזרו שבות בביה"ש, ושמא יקיים המצווה דאורייתא</w:t>
      </w:r>
      <w:r w:rsidRPr="00464F84">
        <w:rPr>
          <w:rStyle w:val="ac"/>
          <w:rFonts w:ascii="Narkisim" w:hAnsi="Narkisim" w:cs="Narkisim"/>
          <w:szCs w:val="20"/>
          <w:rtl/>
        </w:rPr>
        <w:footnoteReference w:id="25"/>
      </w:r>
      <w:r w:rsidRPr="00464F84">
        <w:rPr>
          <w:rFonts w:ascii="Narkisim" w:hAnsi="Narkisim" w:cs="Narkisim"/>
          <w:szCs w:val="20"/>
          <w:rtl/>
        </w:rPr>
        <w:t>].</w:t>
      </w:r>
    </w:p>
    <w:p w14:paraId="7645335F"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קובה"ע</w:t>
      </w:r>
      <w:r w:rsidRPr="00464F84">
        <w:rPr>
          <w:rFonts w:ascii="Narkisim" w:hAnsi="Narkisim"/>
          <w:rtl/>
        </w:rPr>
        <w:t xml:space="preserve"> (סט ג,ה) האריך לחקור האם יש כח ביד חכמים 'לעקור' את גוף המצווה</w:t>
      </w:r>
      <w:r w:rsidRPr="00464F84">
        <w:rPr>
          <w:rStyle w:val="ac"/>
          <w:rFonts w:ascii="Narkisim" w:hAnsi="Narkisim"/>
          <w:rtl/>
        </w:rPr>
        <w:footnoteReference w:id="26"/>
      </w:r>
      <w:r w:rsidRPr="00464F84">
        <w:rPr>
          <w:rFonts w:ascii="Narkisim" w:hAnsi="Narkisim"/>
          <w:rtl/>
        </w:rPr>
        <w:t>, כיון דהוה שב ואל תעשה [ולא נחשב ביטול מצווה]. או דחכמים צוו שלא לקיים המצווה</w:t>
      </w:r>
      <w:r w:rsidRPr="00464F84">
        <w:rPr>
          <w:rStyle w:val="ac"/>
          <w:rFonts w:ascii="Narkisim" w:hAnsi="Narkisim"/>
          <w:rtl/>
        </w:rPr>
        <w:footnoteReference w:id="27"/>
      </w:r>
      <w:r w:rsidRPr="00464F84">
        <w:rPr>
          <w:rFonts w:ascii="Narkisim" w:hAnsi="Narkisim"/>
          <w:rtl/>
        </w:rPr>
        <w:t>. [עי"ש שהאריך].</w:t>
      </w:r>
    </w:p>
    <w:p w14:paraId="57D0C5D0" w14:textId="77777777" w:rsidR="00366A30" w:rsidRPr="00464F84" w:rsidRDefault="00000000" w:rsidP="00464F84">
      <w:pPr>
        <w:pStyle w:val="3"/>
        <w:bidi/>
        <w:rPr>
          <w:rFonts w:ascii="Narkisim" w:hAnsi="Narkisim"/>
        </w:rPr>
      </w:pPr>
      <w:r w:rsidRPr="00464F84">
        <w:rPr>
          <w:rFonts w:ascii="Narkisim" w:hAnsi="Narkisim"/>
          <w:rtl/>
        </w:rPr>
        <w:t>דף מג.</w:t>
      </w:r>
    </w:p>
    <w:p w14:paraId="7F41919A" w14:textId="77777777" w:rsidR="00366A30" w:rsidRPr="00464F84" w:rsidRDefault="00000000" w:rsidP="00464F84">
      <w:pPr>
        <w:bidi/>
        <w:rPr>
          <w:rFonts w:ascii="Narkisim" w:hAnsi="Narkisim" w:cs="Narkisim"/>
        </w:rPr>
      </w:pPr>
      <w:r w:rsidRPr="00464F84">
        <w:rPr>
          <w:rFonts w:ascii="Narkisim" w:hAnsi="Narkisim" w:cs="Narkisim"/>
          <w:u w:val="single"/>
          <w:rtl/>
        </w:rPr>
        <w:t>רש"י ד"ה ויעבירנו</w:t>
      </w:r>
      <w:r w:rsidRPr="00464F84">
        <w:rPr>
          <w:rFonts w:ascii="Narkisim" w:hAnsi="Narkisim" w:cs="Narkisim"/>
          <w:rtl/>
        </w:rPr>
        <w:t>. ה"ה דמ"ל ויוציא מרה"י לרה"ר</w:t>
      </w:r>
      <w:r w:rsidRPr="00464F84">
        <w:rPr>
          <w:rStyle w:val="ac"/>
          <w:rFonts w:ascii="Narkisim" w:hAnsi="Narkisim" w:cs="Narkisim"/>
          <w:rtl/>
        </w:rPr>
        <w:footnoteReference w:id="28"/>
      </w:r>
      <w:r w:rsidRPr="00464F84">
        <w:rPr>
          <w:rFonts w:ascii="Narkisim" w:hAnsi="Narkisim" w:cs="Narkisim"/>
          <w:rtl/>
        </w:rPr>
        <w:t>. [וכ"כ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(שופר ב ו)</w:t>
      </w:r>
      <w:r w:rsidRPr="00464F84">
        <w:rPr>
          <w:rFonts w:ascii="Narkisim" w:hAnsi="Narkisim" w:cs="Narkisim"/>
          <w:rtl/>
        </w:rPr>
        <w:t xml:space="preserve"> או מוציא מרשות לרשות וכו'</w:t>
      </w:r>
      <w:r w:rsidRPr="00464F84">
        <w:rPr>
          <w:rStyle w:val="ac"/>
          <w:rFonts w:ascii="Narkisim" w:hAnsi="Narkisim" w:cs="Narkisim"/>
          <w:rtl/>
        </w:rPr>
        <w:footnoteReference w:id="29"/>
      </w:r>
      <w:r w:rsidRPr="00464F84">
        <w:rPr>
          <w:rFonts w:ascii="Narkisim" w:hAnsi="Narkisim" w:cs="Narkisim"/>
          <w:rtl/>
        </w:rPr>
        <w:t>].</w:t>
      </w:r>
    </w:p>
    <w:p w14:paraId="117BC75F" w14:textId="77777777" w:rsidR="00366A30" w:rsidRPr="00464F84" w:rsidRDefault="00000000" w:rsidP="00464F84">
      <w:pPr>
        <w:bidi/>
        <w:rPr>
          <w:rFonts w:ascii="Narkisim" w:hAnsi="Narkisim" w:cs="Narkisim"/>
        </w:rPr>
      </w:pPr>
      <w:r w:rsidRPr="00464F84">
        <w:rPr>
          <w:rFonts w:ascii="Narkisim" w:hAnsi="Narkisim" w:cs="Narkisim"/>
          <w:u w:val="single"/>
          <w:rtl/>
        </w:rPr>
        <w:t>בא"ד כגון אם היה מונח בכרמלית</w:t>
      </w:r>
      <w:r w:rsidRPr="00464F84">
        <w:rPr>
          <w:rStyle w:val="ac"/>
          <w:rFonts w:ascii="Narkisim" w:hAnsi="Narkisim" w:cs="Narkisim"/>
          <w:u w:val="single"/>
          <w:rtl/>
        </w:rPr>
        <w:footnoteReference w:id="30"/>
      </w:r>
      <w:r w:rsidRPr="00464F84">
        <w:rPr>
          <w:rFonts w:ascii="Narkisim" w:hAnsi="Narkisim" w:cs="Narkisim"/>
          <w:u w:val="single"/>
          <w:rtl/>
        </w:rPr>
        <w:t xml:space="preserve"> וכו' דאין כאן איסור הוצאה</w:t>
      </w:r>
      <w:r w:rsidRPr="00464F84">
        <w:rPr>
          <w:rFonts w:ascii="Narkisim" w:hAnsi="Narkisim" w:cs="Narkisim"/>
          <w:rtl/>
        </w:rPr>
        <w:t xml:space="preserve">. מבואר ברש"י דבכה"ג מתחייב על העברה ד' אמות ברה"ר, אף דעקר מכרמלית. אבל </w:t>
      </w:r>
      <w:r w:rsidRPr="00464F84">
        <w:rPr>
          <w:rFonts w:ascii="Narkisim" w:hAnsi="Narkisim" w:cs="Narkisim"/>
          <w:b/>
          <w:bCs/>
          <w:rtl/>
        </w:rPr>
        <w:t>תוס</w:t>
      </w:r>
      <w:r w:rsidRPr="00464F84">
        <w:rPr>
          <w:rFonts w:ascii="Narkisim" w:hAnsi="Narkisim" w:cs="Narkisim"/>
          <w:rtl/>
        </w:rPr>
        <w:t>' (עירובין לב:) כת' דכיון דעקר מכרמלית אינו חייב. וה</w:t>
      </w:r>
      <w:r w:rsidRPr="00464F84">
        <w:rPr>
          <w:rFonts w:ascii="Narkisim" w:hAnsi="Narkisim" w:cs="Narkisim"/>
          <w:b/>
          <w:bCs/>
          <w:rtl/>
        </w:rPr>
        <w:t>פור"י</w:t>
      </w:r>
      <w:r w:rsidRPr="00464F84">
        <w:rPr>
          <w:rFonts w:ascii="Narkisim" w:hAnsi="Narkisim" w:cs="Narkisim"/>
          <w:rtl/>
        </w:rPr>
        <w:t xml:space="preserve"> כתב ד</w:t>
      </w:r>
      <w:r w:rsidRPr="00464F84">
        <w:rPr>
          <w:rFonts w:ascii="Narkisim" w:hAnsi="Narkisim" w:cs="Narkisim"/>
          <w:b/>
          <w:bCs/>
          <w:rtl/>
        </w:rPr>
        <w:t>רש"י</w:t>
      </w:r>
      <w:r w:rsidRPr="00464F84">
        <w:rPr>
          <w:rFonts w:ascii="Narkisim" w:hAnsi="Narkisim" w:cs="Narkisim"/>
          <w:rtl/>
        </w:rPr>
        <w:t xml:space="preserve"> (כאן) קאי לשיטתו דלא כתב שם כתוס', אבל צ"ע דתוס' כאן כתבו כרש"י. </w:t>
      </w:r>
      <w:r w:rsidRPr="00464F84">
        <w:rPr>
          <w:rFonts w:ascii="Narkisim" w:hAnsi="Narkisim" w:cs="Narkisim"/>
          <w:szCs w:val="20"/>
          <w:rtl/>
        </w:rPr>
        <w:t>[וזה כוונת ה</w:t>
      </w:r>
      <w:r w:rsidRPr="00464F84">
        <w:rPr>
          <w:rFonts w:ascii="Narkisim" w:hAnsi="Narkisim" w:cs="Narkisim"/>
          <w:b/>
          <w:bCs/>
          <w:szCs w:val="20"/>
          <w:rtl/>
        </w:rPr>
        <w:t>גהש"ס</w:t>
      </w:r>
      <w:r w:rsidRPr="00464F84">
        <w:rPr>
          <w:rFonts w:ascii="Narkisim" w:hAnsi="Narkisim" w:cs="Narkisim"/>
          <w:szCs w:val="20"/>
          <w:rtl/>
        </w:rPr>
        <w:t xml:space="preserve"> (כאן ושם) להקשות]</w:t>
      </w:r>
      <w:r w:rsidRPr="00464F84">
        <w:rPr>
          <w:rFonts w:ascii="Narkisim" w:hAnsi="Narkisim" w:cs="Narkisim"/>
          <w:rtl/>
        </w:rPr>
        <w:t>. וה</w:t>
      </w:r>
      <w:r w:rsidRPr="00464F84">
        <w:rPr>
          <w:rFonts w:ascii="Narkisim" w:hAnsi="Narkisim" w:cs="Narkisim"/>
          <w:b/>
          <w:bCs/>
          <w:rtl/>
        </w:rPr>
        <w:t>רש"ש</w:t>
      </w:r>
      <w:r w:rsidRPr="00464F84">
        <w:rPr>
          <w:rFonts w:ascii="Narkisim" w:hAnsi="Narkisim" w:cs="Narkisim"/>
          <w:szCs w:val="20"/>
          <w:rtl/>
        </w:rPr>
        <w:t xml:space="preserve"> (ורע"א עירובין שם)</w:t>
      </w:r>
      <w:r w:rsidRPr="00464F84">
        <w:rPr>
          <w:rFonts w:ascii="Narkisim" w:hAnsi="Narkisim" w:cs="Narkisim"/>
          <w:rtl/>
        </w:rPr>
        <w:t xml:space="preserve"> פי' דכשהוא בכרמלית ל"ש איסור הוצאה כלל, אבל חיישינן שיעמוד לפוש ויתחייב משום </w:t>
      </w:r>
      <w:r w:rsidRPr="00464F84">
        <w:rPr>
          <w:rFonts w:ascii="Narkisim" w:hAnsi="Narkisim" w:cs="Narkisim"/>
          <w:rtl/>
        </w:rPr>
        <w:lastRenderedPageBreak/>
        <w:t>מעביר.</w:t>
      </w:r>
    </w:p>
    <w:p w14:paraId="549C35E4" w14:textId="77777777" w:rsidR="00366A30" w:rsidRPr="00464F84" w:rsidRDefault="00000000" w:rsidP="00464F84">
      <w:pPr>
        <w:bidi/>
        <w:rPr>
          <w:rFonts w:ascii="Narkisim" w:hAnsi="Narkisim" w:cs="Narkisim"/>
        </w:rPr>
      </w:pPr>
      <w:r w:rsidRPr="00464F84">
        <w:rPr>
          <w:rFonts w:ascii="Narkisim" w:hAnsi="Narkisim" w:cs="Narkisim"/>
          <w:u w:val="single"/>
          <w:rtl/>
        </w:rPr>
        <w:t>תוד"ה ויעבירנו</w:t>
      </w:r>
      <w:r w:rsidRPr="00464F84">
        <w:rPr>
          <w:rFonts w:ascii="Narkisim" w:hAnsi="Narkisim" w:cs="Narkisim"/>
          <w:rtl/>
        </w:rPr>
        <w:t>. וטעם זה לא יתכן, דאם מתחילה נטלו ע"מ שלא להעביר ד"א פטור</w:t>
      </w:r>
      <w:r w:rsidRPr="00464F84">
        <w:rPr>
          <w:rStyle w:val="ac"/>
          <w:rFonts w:ascii="Narkisim" w:hAnsi="Narkisim" w:cs="Narkisim"/>
          <w:rtl/>
        </w:rPr>
        <w:footnoteReference w:id="31"/>
      </w:r>
      <w:r w:rsidRPr="00464F84">
        <w:rPr>
          <w:rFonts w:ascii="Narkisim" w:hAnsi="Narkisim" w:cs="Narkisim"/>
          <w:rtl/>
        </w:rPr>
        <w:t>. [וכה"ק שא"ר]. וה</w:t>
      </w:r>
      <w:r w:rsidRPr="00464F84">
        <w:rPr>
          <w:rFonts w:ascii="Narkisim" w:hAnsi="Narkisim" w:cs="Narkisim"/>
          <w:b/>
          <w:bCs/>
          <w:rtl/>
        </w:rPr>
        <w:t>כפו"ת</w:t>
      </w:r>
      <w:r w:rsidRPr="00464F84">
        <w:rPr>
          <w:rFonts w:ascii="Narkisim" w:hAnsi="Narkisim" w:cs="Narkisim"/>
          <w:rtl/>
        </w:rPr>
        <w:t xml:space="preserve"> כתב [ליישב דעת רש"י] דדוקא במוציא מרשות לרשות יש פטור זה, אבל המעביר ד' אמות חייב. אף דלא היה עקירה ראשונה לכך. כדאמרי' (שבת צו:) למסקנא דמעביר ד' אמות לא ילפי' ממשכן, אלא הוה הלממ"ס</w:t>
      </w:r>
      <w:r w:rsidRPr="00464F84">
        <w:rPr>
          <w:rStyle w:val="ac"/>
          <w:rFonts w:ascii="Narkisim" w:hAnsi="Narkisim" w:cs="Narkisim"/>
          <w:rtl/>
        </w:rPr>
        <w:footnoteReference w:id="32"/>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(ערול"נ, חזו"א סב יט) הק' דמפורש בגמ' (שבת קנג:) דכשעקר בערב שבת והלך הרבה בשבת, ולא עמד פטור. ואף במעביר ד' אמות בעינן שהעקירה תהיה בחיוב</w:t>
      </w:r>
      <w:r w:rsidRPr="00464F84">
        <w:rPr>
          <w:rStyle w:val="ac"/>
          <w:rFonts w:ascii="Narkisim" w:hAnsi="Narkisim" w:cs="Narkisim"/>
          <w:rtl/>
        </w:rPr>
        <w:footnoteReference w:id="33"/>
      </w:r>
      <w:r w:rsidRPr="00464F84">
        <w:rPr>
          <w:rFonts w:ascii="Narkisim" w:hAnsi="Narkisim" w:cs="Narkisim"/>
          <w:rtl/>
        </w:rPr>
        <w:t>.</w:t>
      </w:r>
    </w:p>
    <w:p w14:paraId="07CC566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מאירי</w:t>
      </w:r>
      <w:r w:rsidRPr="00464F84">
        <w:rPr>
          <w:rFonts w:ascii="Narkisim" w:hAnsi="Narkisim" w:cs="Narkisim"/>
          <w:rtl/>
        </w:rPr>
        <w:t xml:space="preserve"> וה</w:t>
      </w:r>
      <w:r w:rsidRPr="00464F84">
        <w:rPr>
          <w:rFonts w:ascii="Narkisim" w:hAnsi="Narkisim" w:cs="Narkisim"/>
          <w:b/>
          <w:bCs/>
          <w:rtl/>
        </w:rPr>
        <w:t>מכתם</w:t>
      </w:r>
      <w:r w:rsidRPr="00464F84">
        <w:rPr>
          <w:rFonts w:ascii="Narkisim" w:hAnsi="Narkisim" w:cs="Narkisim"/>
          <w:rtl/>
        </w:rPr>
        <w:t xml:space="preserve"> כת' דחיישינן שיוציא מרה"י לרה"י דרך רה"ר. ואם לא הניח ברה"ר אינו חייב על הכנסה והוצאה אלא משום מעביר ד' אמות ברה"ר.</w:t>
      </w:r>
      <w:r w:rsidRPr="00464F84">
        <w:rPr>
          <w:rFonts w:ascii="Narkisim" w:hAnsi="Narkisim" w:cs="Narkisim"/>
          <w:szCs w:val="20"/>
          <w:rtl/>
        </w:rPr>
        <w:t xml:space="preserve"> [ובפשוטו משמע כן בגמ' (שבת צז.), וכ"כ </w:t>
      </w:r>
      <w:r w:rsidRPr="00464F84">
        <w:rPr>
          <w:rFonts w:ascii="Narkisim" w:hAnsi="Narkisim" w:cs="Narkisim"/>
          <w:b/>
          <w:bCs/>
          <w:szCs w:val="20"/>
          <w:rtl/>
        </w:rPr>
        <w:t>תוס</w:t>
      </w:r>
      <w:r w:rsidRPr="00464F84">
        <w:rPr>
          <w:rFonts w:ascii="Narkisim" w:hAnsi="Narkisim" w:cs="Narkisim"/>
          <w:szCs w:val="20"/>
          <w:rtl/>
        </w:rPr>
        <w:t>' (עירובין לג.)</w:t>
      </w:r>
      <w:r w:rsidRPr="00464F84">
        <w:rPr>
          <w:rStyle w:val="ac"/>
          <w:rFonts w:ascii="Narkisim" w:hAnsi="Narkisim" w:cs="Narkisim"/>
          <w:szCs w:val="20"/>
          <w:rtl/>
        </w:rPr>
        <w:footnoteReference w:id="34"/>
      </w:r>
      <w:r w:rsidRPr="00464F84">
        <w:rPr>
          <w:rFonts w:ascii="Narkisim" w:hAnsi="Narkisim" w:cs="Narkisim"/>
          <w:szCs w:val="20"/>
          <w:rtl/>
        </w:rPr>
        <w:t>, אבל ה</w:t>
      </w:r>
      <w:r w:rsidRPr="00464F84">
        <w:rPr>
          <w:rFonts w:ascii="Narkisim" w:hAnsi="Narkisim" w:cs="Narkisim"/>
          <w:b/>
          <w:bCs/>
          <w:szCs w:val="20"/>
          <w:rtl/>
        </w:rPr>
        <w:t>רמב"ן</w:t>
      </w:r>
      <w:r w:rsidRPr="00464F84">
        <w:rPr>
          <w:rFonts w:ascii="Narkisim" w:hAnsi="Narkisim" w:cs="Narkisim"/>
          <w:szCs w:val="20"/>
          <w:rtl/>
        </w:rPr>
        <w:t xml:space="preserve"> (ועו"ר שבת שם) נקטו דדוקא למ"ד 'מהלך כעומד', דנחשב דיש עקירה והנחה ברה"ר עצמו].</w:t>
      </w:r>
    </w:p>
    <w:p w14:paraId="451A85F4"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ה</w:t>
      </w:r>
      <w:r w:rsidRPr="00464F84">
        <w:rPr>
          <w:rFonts w:ascii="Narkisim" w:hAnsi="Narkisim" w:cs="Narkisim"/>
          <w:b/>
          <w:bCs/>
          <w:rtl/>
        </w:rPr>
        <w:t>רש"ש</w:t>
      </w:r>
      <w:r w:rsidRPr="00464F84">
        <w:rPr>
          <w:rFonts w:ascii="Narkisim" w:hAnsi="Narkisim" w:cs="Narkisim"/>
          <w:rtl/>
        </w:rPr>
        <w:t xml:space="preserve"> הביא בשם ה</w:t>
      </w:r>
      <w:r w:rsidRPr="00464F84">
        <w:rPr>
          <w:rFonts w:ascii="Narkisim" w:hAnsi="Narkisim" w:cs="Narkisim"/>
          <w:b/>
          <w:bCs/>
          <w:rtl/>
        </w:rPr>
        <w:t>תו"ח</w:t>
      </w:r>
      <w:r w:rsidRPr="00464F84">
        <w:rPr>
          <w:rFonts w:ascii="Narkisim" w:hAnsi="Narkisim" w:cs="Narkisim"/>
          <w:rtl/>
        </w:rPr>
        <w:t xml:space="preserve"> להק' אמאי חששו לזה, הא לר' יוסי (לעיל מב.) הוה טועה בדבר מצווה ופטור. ותי' דחששו שיעמוד לפוש אחרי שכבר יצא יד"ח. [וכעי"ז כת' ב</w:t>
      </w:r>
      <w:r w:rsidRPr="00464F84">
        <w:rPr>
          <w:rFonts w:ascii="Narkisim" w:hAnsi="Narkisim" w:cs="Narkisim"/>
          <w:b/>
          <w:bCs/>
          <w:rtl/>
        </w:rPr>
        <w:t>מחזור ויטרי</w:t>
      </w:r>
      <w:r w:rsidRPr="00464F84">
        <w:rPr>
          <w:rStyle w:val="ac"/>
          <w:rFonts w:ascii="Narkisim" w:hAnsi="Narkisim" w:cs="Narkisim"/>
          <w:rtl/>
        </w:rPr>
        <w:footnoteReference w:id="35"/>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תי' דאף דפטור מחטאת, מ"מ הוה תקלה וחילול שבת.</w:t>
      </w:r>
    </w:p>
    <w:p w14:paraId="2591BCC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אחרונים</w:t>
      </w:r>
      <w:r w:rsidRPr="00464F84">
        <w:rPr>
          <w:rFonts w:ascii="Narkisim" w:hAnsi="Narkisim" w:cs="Narkisim"/>
          <w:rtl/>
        </w:rPr>
        <w:t xml:space="preserve"> (טור"א ר"ה, שעה"מ שופר ב, פרמ"ג תקפח מ"ז ה) הק' דלבית שמאי (ביצה יב.) אף ביו"ט הוצאה</w:t>
      </w:r>
      <w:r w:rsidRPr="00464F84">
        <w:rPr>
          <w:rStyle w:val="ac"/>
          <w:rFonts w:ascii="Narkisim" w:hAnsi="Narkisim" w:cs="Narkisim"/>
          <w:rtl/>
        </w:rPr>
        <w:footnoteReference w:id="36"/>
      </w:r>
      <w:r w:rsidRPr="00464F84">
        <w:rPr>
          <w:rFonts w:ascii="Narkisim" w:hAnsi="Narkisim" w:cs="Narkisim"/>
          <w:rtl/>
        </w:rPr>
        <w:t xml:space="preserve"> אסור [שלא לצורך אוכל נפש, דל"ל 'מתוך'], א"כ בכל יו"ט [של סוכות ור"ה] יש לגזור שמא יעבירנו. </w:t>
      </w:r>
      <w:r w:rsidRPr="00464F84">
        <w:rPr>
          <w:rFonts w:ascii="Narkisim" w:hAnsi="Narkisim" w:cs="Narkisim"/>
          <w:szCs w:val="20"/>
          <w:rtl/>
        </w:rPr>
        <w:t>[ודוחק דמשום איסור סקילה גזרו, ולא גזרו משום איסור לאו].</w:t>
      </w:r>
    </w:p>
    <w:p w14:paraId="63030D2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w:t>
      </w:r>
      <w:r w:rsidRPr="00464F84">
        <w:rPr>
          <w:rFonts w:ascii="Narkisim" w:hAnsi="Narkisim"/>
          <w:szCs w:val="20"/>
          <w:rtl/>
        </w:rPr>
        <w:t>(הנ"ל, ו</w:t>
      </w:r>
      <w:r w:rsidRPr="00464F84">
        <w:rPr>
          <w:rFonts w:ascii="Narkisim" w:hAnsi="Narkisim"/>
          <w:b/>
          <w:bCs/>
          <w:szCs w:val="20"/>
          <w:rtl/>
        </w:rPr>
        <w:t>פר"ח</w:t>
      </w:r>
      <w:r w:rsidRPr="00464F84">
        <w:rPr>
          <w:rFonts w:ascii="Narkisim" w:hAnsi="Narkisim"/>
          <w:szCs w:val="20"/>
          <w:rtl/>
        </w:rPr>
        <w:t xml:space="preserve"> תקפה ה)</w:t>
      </w:r>
      <w:r w:rsidRPr="00464F84">
        <w:rPr>
          <w:rFonts w:ascii="Narkisim" w:hAnsi="Narkisim"/>
          <w:rtl/>
        </w:rPr>
        <w:t xml:space="preserve"> תי' דלא רצו לבטל כל המצווה, דהא לא אפשר. אך ה</w:t>
      </w:r>
      <w:r w:rsidRPr="00464F84">
        <w:rPr>
          <w:rFonts w:ascii="Narkisim" w:hAnsi="Narkisim"/>
          <w:b/>
          <w:bCs/>
          <w:rtl/>
        </w:rPr>
        <w:t>אחרונים</w:t>
      </w:r>
      <w:r w:rsidRPr="00464F84">
        <w:rPr>
          <w:rFonts w:ascii="Narkisim" w:hAnsi="Narkisim"/>
          <w:rtl/>
        </w:rPr>
        <w:t xml:space="preserve"> הק' דא"כ מ"ש בשבת דגזרו משום שמא יעבירנו, דלבי"ש מ"ש שבת מכל יו"ט. ולא אישתמיט דלבי"ש נוטלין לולב ותוקעין בשבת [אף בזה"ז].</w:t>
      </w:r>
    </w:p>
    <w:p w14:paraId="071C9798" w14:textId="77777777" w:rsidR="00366A30" w:rsidRPr="00464F84" w:rsidRDefault="00000000" w:rsidP="00464F84">
      <w:pPr>
        <w:pStyle w:val="a7"/>
        <w:bidi/>
        <w:rPr>
          <w:rFonts w:ascii="Narkisim" w:hAnsi="Narkisim"/>
        </w:rPr>
      </w:pPr>
      <w:r w:rsidRPr="00464F84">
        <w:rPr>
          <w:rFonts w:ascii="Narkisim" w:hAnsi="Narkisim"/>
          <w:rtl/>
        </w:rPr>
        <w:t>וב</w:t>
      </w:r>
      <w:r w:rsidRPr="00464F84">
        <w:rPr>
          <w:rFonts w:ascii="Narkisim" w:hAnsi="Narkisim"/>
          <w:b/>
          <w:bCs/>
          <w:rtl/>
        </w:rPr>
        <w:t>הג' ברוך טעם</w:t>
      </w:r>
      <w:r w:rsidRPr="00464F84">
        <w:rPr>
          <w:rFonts w:ascii="Narkisim" w:hAnsi="Narkisim"/>
          <w:rtl/>
        </w:rPr>
        <w:t xml:space="preserve"> (שם) תי' דסיבת הגזירה דחששו שישכח שהיום שבת, אבל בראש השנה טרוד בתקיעת שופר, והאיך ישכח דהיום ר"ה</w:t>
      </w:r>
      <w:r w:rsidRPr="00464F84">
        <w:rPr>
          <w:rStyle w:val="ac"/>
          <w:rFonts w:ascii="Narkisim" w:hAnsi="Narkisim"/>
          <w:rtl/>
        </w:rPr>
        <w:footnoteReference w:id="37"/>
      </w:r>
      <w:r w:rsidRPr="00464F84">
        <w:rPr>
          <w:rFonts w:ascii="Narkisim" w:hAnsi="Narkisim"/>
          <w:rtl/>
        </w:rPr>
        <w:t>.</w:t>
      </w:r>
      <w:r w:rsidRPr="00464F84">
        <w:rPr>
          <w:rFonts w:ascii="Narkisim" w:hAnsi="Narkisim"/>
          <w:szCs w:val="20"/>
          <w:rtl/>
        </w:rPr>
        <w:t xml:space="preserve"> [אך צ"ע דכיון שזוכר שהיום יו"ט, א"כ לא יבא להוציא. אף ששכח שהוא שבת</w:t>
      </w:r>
      <w:r w:rsidRPr="00464F84">
        <w:rPr>
          <w:rStyle w:val="ac"/>
          <w:rFonts w:ascii="Narkisim" w:hAnsi="Narkisim"/>
          <w:szCs w:val="20"/>
          <w:rtl/>
        </w:rPr>
        <w:footnoteReference w:id="38"/>
      </w:r>
      <w:r w:rsidRPr="00464F84">
        <w:rPr>
          <w:rFonts w:ascii="Narkisim" w:hAnsi="Narkisim"/>
          <w:szCs w:val="20"/>
          <w:rtl/>
        </w:rPr>
        <w:t>].</w:t>
      </w:r>
    </w:p>
    <w:p w14:paraId="6EF05072" w14:textId="77777777" w:rsidR="00366A30" w:rsidRPr="00464F84" w:rsidRDefault="00000000" w:rsidP="00464F84">
      <w:pPr>
        <w:bidi/>
        <w:rPr>
          <w:rFonts w:ascii="Narkisim" w:hAnsi="Narkisim" w:cs="Narkisim"/>
        </w:rPr>
      </w:pPr>
      <w:r w:rsidRPr="00464F84">
        <w:rPr>
          <w:rFonts w:ascii="Narkisim" w:hAnsi="Narkisim" w:cs="Narkisim"/>
          <w:u w:val="single"/>
          <w:rtl/>
        </w:rPr>
        <w:t>והיינו טעמא דשופר והיינו טעמא דמגילה</w:t>
      </w:r>
      <w:r w:rsidRPr="00464F84">
        <w:rPr>
          <w:rFonts w:ascii="Narkisim" w:hAnsi="Narkisim" w:cs="Narkisim"/>
          <w:rtl/>
        </w:rPr>
        <w:t>. וב</w:t>
      </w:r>
      <w:r w:rsidRPr="00464F84">
        <w:rPr>
          <w:rFonts w:ascii="Narkisim" w:hAnsi="Narkisim" w:cs="Narkisim"/>
          <w:b/>
          <w:bCs/>
          <w:rtl/>
        </w:rPr>
        <w:t>גמ'</w:t>
      </w:r>
      <w:r w:rsidRPr="00464F84">
        <w:rPr>
          <w:rFonts w:ascii="Narkisim" w:hAnsi="Narkisim" w:cs="Narkisim"/>
          <w:rtl/>
        </w:rPr>
        <w:t xml:space="preserve"> (פסחים סט.) מבואר דמה"ט אין מזין בשבת, ואף דעי"ז נדחה מקרבן פסח. וב</w:t>
      </w:r>
      <w:r w:rsidRPr="00464F84">
        <w:rPr>
          <w:rFonts w:ascii="Narkisim" w:hAnsi="Narkisim" w:cs="Narkisim"/>
          <w:b/>
          <w:bCs/>
          <w:rtl/>
        </w:rPr>
        <w:t>גמ'</w:t>
      </w:r>
      <w:r w:rsidRPr="00464F84">
        <w:rPr>
          <w:rFonts w:ascii="Narkisim" w:hAnsi="Narkisim" w:cs="Narkisim"/>
          <w:rtl/>
        </w:rPr>
        <w:t xml:space="preserve"> (ביצה יח.) תי' רבה דמה"ט אין טובלין כלים בשבת [עי"ש בגמ' טעמים נוספים].</w:t>
      </w:r>
    </w:p>
    <w:p w14:paraId="144B2864"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טור"א</w:t>
      </w:r>
      <w:r w:rsidRPr="00464F84">
        <w:rPr>
          <w:rFonts w:ascii="Narkisim" w:hAnsi="Narkisim"/>
          <w:rtl/>
        </w:rPr>
        <w:t xml:space="preserve"> (ר"ה שם) הק' אמאי לא הוזכר הזאה בסוגיין. וע"ע צל"ח (פסחים סה:). </w:t>
      </w:r>
      <w:r w:rsidRPr="00464F84">
        <w:rPr>
          <w:rFonts w:ascii="Narkisim" w:hAnsi="Narkisim"/>
          <w:szCs w:val="20"/>
          <w:rtl/>
        </w:rPr>
        <w:t>וה</w:t>
      </w:r>
      <w:r w:rsidRPr="00464F84">
        <w:rPr>
          <w:rFonts w:ascii="Narkisim" w:hAnsi="Narkisim"/>
          <w:b/>
          <w:bCs/>
          <w:szCs w:val="20"/>
          <w:rtl/>
        </w:rPr>
        <w:t>אחרונים</w:t>
      </w:r>
      <w:r w:rsidRPr="00464F84">
        <w:rPr>
          <w:rFonts w:ascii="Narkisim" w:hAnsi="Narkisim"/>
          <w:szCs w:val="20"/>
          <w:rtl/>
        </w:rPr>
        <w:t xml:space="preserve"> תי' דבהזאה לא בטלו להדיא מצוות עשה, אלא דאסרו עליו להזות היום. [ויזה ביום אחר].</w:t>
      </w:r>
    </w:p>
    <w:p w14:paraId="22594B4A" w14:textId="77777777" w:rsidR="00366A30" w:rsidRPr="00464F84" w:rsidRDefault="00000000" w:rsidP="00464F84">
      <w:pPr>
        <w:pStyle w:val="a7"/>
        <w:bidi/>
        <w:rPr>
          <w:rFonts w:ascii="Narkisim" w:hAnsi="Narkisim"/>
        </w:rPr>
      </w:pPr>
      <w:r w:rsidRPr="00464F84">
        <w:rPr>
          <w:rFonts w:ascii="Narkisim" w:hAnsi="Narkisim"/>
          <w:rtl/>
        </w:rPr>
        <w:lastRenderedPageBreak/>
        <w:t>וה</w:t>
      </w:r>
      <w:r w:rsidRPr="00464F84">
        <w:rPr>
          <w:rFonts w:ascii="Narkisim" w:hAnsi="Narkisim"/>
          <w:b/>
          <w:bCs/>
          <w:rtl/>
        </w:rPr>
        <w:t>ריטב"א</w:t>
      </w:r>
      <w:r w:rsidRPr="00464F84">
        <w:rPr>
          <w:rFonts w:ascii="Narkisim" w:hAnsi="Narkisim"/>
          <w:rtl/>
        </w:rPr>
        <w:t xml:space="preserve"> (בסמוך) כתב דגבי הזאה בעודו טמא אינו מתחייב בפסח עד שיזה. מש"ה אין אנו עוקרין ממנו מצוות פסחו [אף דחיוב פסח ברור, ואף במקום דל"ש קיבועא דירחא], אלא גורמין לו שלא יתחייב.</w:t>
      </w:r>
    </w:p>
    <w:p w14:paraId="56AA09E2"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(מגילה ד:) כת' דרב יוסף (שם) ס"ל טעם אחר גבי מגילה, ונפק"מ במקדש שליכא שבות במקדש [וכמ"ש </w:t>
      </w:r>
      <w:r w:rsidRPr="00464F84">
        <w:rPr>
          <w:rFonts w:ascii="Narkisim" w:hAnsi="Narkisim"/>
          <w:b/>
          <w:bCs/>
          <w:rtl/>
        </w:rPr>
        <w:t>רש"י</w:t>
      </w:r>
      <w:r w:rsidRPr="00464F84">
        <w:rPr>
          <w:rFonts w:ascii="Narkisim" w:hAnsi="Narkisim"/>
          <w:rtl/>
        </w:rPr>
        <w:t xml:space="preserve"> ר"ה הנ"ל].</w:t>
      </w:r>
    </w:p>
    <w:p w14:paraId="5449FF30" w14:textId="77777777" w:rsidR="00366A30" w:rsidRPr="00464F84" w:rsidRDefault="00000000" w:rsidP="00464F84">
      <w:pPr>
        <w:bidi/>
        <w:rPr>
          <w:rFonts w:ascii="Narkisim" w:hAnsi="Narkisim" w:cs="Narkisim"/>
        </w:rPr>
      </w:pPr>
      <w:r w:rsidRPr="00464F84">
        <w:rPr>
          <w:rFonts w:ascii="Narkisim" w:hAnsi="Narkisim" w:cs="Narkisim"/>
          <w:u w:val="single"/>
          <w:rtl/>
        </w:rPr>
        <w:t>תוד"ה הא</w:t>
      </w:r>
      <w:r w:rsidRPr="00464F84">
        <w:rPr>
          <w:rFonts w:ascii="Narkisim" w:hAnsi="Narkisim" w:cs="Narkisim"/>
          <w:rtl/>
        </w:rPr>
        <w:t>. וכ"ת א"כ לתקנו נמי כל ז' בביתו וכו'. [וכה"ק ה</w:t>
      </w:r>
      <w:r w:rsidRPr="00464F84">
        <w:rPr>
          <w:rFonts w:ascii="Narkisim" w:hAnsi="Narkisim" w:cs="Narkisim"/>
          <w:b/>
          <w:bCs/>
          <w:rtl/>
        </w:rPr>
        <w:t>ריטב"א</w:t>
      </w:r>
      <w:r w:rsidRPr="00464F84">
        <w:rPr>
          <w:rFonts w:ascii="Narkisim" w:hAnsi="Narkisim" w:cs="Narkisim"/>
          <w:rtl/>
        </w:rPr>
        <w:t>]. אבל ה</w:t>
      </w:r>
      <w:r w:rsidRPr="00464F84">
        <w:rPr>
          <w:rFonts w:ascii="Narkisim" w:hAnsi="Narkisim" w:cs="Narkisim"/>
          <w:b/>
          <w:bCs/>
          <w:rtl/>
        </w:rPr>
        <w:t>בעה"מ</w:t>
      </w:r>
      <w:r w:rsidRPr="00464F84">
        <w:rPr>
          <w:rFonts w:ascii="Narkisim" w:hAnsi="Narkisim" w:cs="Narkisim"/>
          <w:rtl/>
        </w:rPr>
        <w:t xml:space="preserve"> תי' דדוקא ביום א' דיש מצווה אף בביתו. אבל בשאר ימים מצוותו מה"ת הוה רק במקדש, א"כ מה מהני שיטול בביתו.</w:t>
      </w:r>
    </w:p>
    <w:p w14:paraId="35CFB75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תמהו על דברי </w:t>
      </w:r>
      <w:r w:rsidRPr="00464F84">
        <w:rPr>
          <w:rFonts w:ascii="Narkisim" w:hAnsi="Narkisim"/>
          <w:b/>
          <w:bCs/>
          <w:rtl/>
        </w:rPr>
        <w:t>תוס</w:t>
      </w:r>
      <w:r w:rsidRPr="00464F84">
        <w:rPr>
          <w:rFonts w:ascii="Narkisim" w:hAnsi="Narkisim"/>
          <w:rtl/>
        </w:rPr>
        <w:t>' וה</w:t>
      </w:r>
      <w:r w:rsidRPr="00464F84">
        <w:rPr>
          <w:rFonts w:ascii="Narkisim" w:hAnsi="Narkisim"/>
          <w:b/>
          <w:bCs/>
          <w:rtl/>
        </w:rPr>
        <w:t>ריטב"א</w:t>
      </w:r>
      <w:r w:rsidRPr="00464F84">
        <w:rPr>
          <w:rFonts w:ascii="Narkisim" w:hAnsi="Narkisim"/>
          <w:rtl/>
        </w:rPr>
        <w:t xml:space="preserve"> דמצוות ושמחתם הוה דוקא במקדש, ומה מהני שנוטל בביתו. וה</w:t>
      </w:r>
      <w:r w:rsidRPr="00464F84">
        <w:rPr>
          <w:rFonts w:ascii="Narkisim" w:hAnsi="Narkisim"/>
          <w:b/>
          <w:bCs/>
          <w:rtl/>
        </w:rPr>
        <w:t>עמק ברכה</w:t>
      </w:r>
      <w:r w:rsidRPr="00464F84">
        <w:rPr>
          <w:rFonts w:ascii="Narkisim" w:hAnsi="Narkisim"/>
          <w:rtl/>
        </w:rPr>
        <w:t xml:space="preserve"> (א) חידש דמי שבא למקדש נתחייב במצווה זו, ואח"כ נוטל את הלולב אף בביתו. [דכיון דנתחייב במצווה במקדש, יכול לקיים אף בביתו]</w:t>
      </w:r>
      <w:r w:rsidRPr="00464F84">
        <w:rPr>
          <w:rStyle w:val="ac"/>
          <w:rFonts w:ascii="Narkisim" w:hAnsi="Narkisim"/>
          <w:rtl/>
        </w:rPr>
        <w:footnoteReference w:id="39"/>
      </w:r>
      <w:r w:rsidRPr="00464F84">
        <w:rPr>
          <w:rFonts w:ascii="Narkisim" w:hAnsi="Narkisim"/>
          <w:rtl/>
        </w:rPr>
        <w:t>.</w:t>
      </w:r>
    </w:p>
    <w:p w14:paraId="7CB97BD0" w14:textId="77777777" w:rsidR="00366A30" w:rsidRPr="00464F84" w:rsidRDefault="00000000" w:rsidP="00464F84">
      <w:pPr>
        <w:pStyle w:val="aa"/>
        <w:bidi/>
        <w:rPr>
          <w:rFonts w:ascii="Narkisim" w:hAnsi="Narkisim"/>
        </w:rPr>
      </w:pPr>
      <w:r w:rsidRPr="00464F84">
        <w:rPr>
          <w:rFonts w:ascii="Narkisim" w:hAnsi="Narkisim"/>
          <w:u w:val="single"/>
          <w:rtl/>
        </w:rPr>
        <w:t>לא ידעינן בקיבועא דירחא</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שמא אינו יו"ט. (ויתבאר בע"ב).</w:t>
      </w:r>
    </w:p>
    <w:p w14:paraId="72CFDA63" w14:textId="77777777" w:rsidR="00366A30" w:rsidRPr="00464F84" w:rsidRDefault="00000000" w:rsidP="00464F84">
      <w:pPr>
        <w:bidi/>
        <w:rPr>
          <w:rFonts w:ascii="Narkisim" w:hAnsi="Narkisim" w:cs="Narkisim"/>
        </w:rPr>
      </w:pPr>
      <w:r w:rsidRPr="00464F84">
        <w:rPr>
          <w:rFonts w:ascii="Narkisim" w:hAnsi="Narkisim" w:cs="Narkisim"/>
          <w:u w:val="single"/>
          <w:rtl/>
        </w:rPr>
        <w:t>תוד"ה לא ידעינן</w:t>
      </w:r>
      <w:r w:rsidRPr="00464F84">
        <w:rPr>
          <w:rFonts w:ascii="Narkisim" w:hAnsi="Narkisim" w:cs="Narkisim"/>
          <w:rtl/>
        </w:rPr>
        <w:t>. דהאידנא ידעינן, אלא עבוד רבנן כאילו לא ידעינן וכו'. משמע דתוס' פי' דהגמ' קאי אך האידנא אחרי שנתבטל קידוש החודש. וכ"כ ה</w:t>
      </w:r>
      <w:r w:rsidRPr="00464F84">
        <w:rPr>
          <w:rFonts w:ascii="Narkisim" w:hAnsi="Narkisim" w:cs="Narkisim"/>
          <w:b/>
          <w:bCs/>
          <w:rtl/>
        </w:rPr>
        <w:t>ריטב"א</w:t>
      </w:r>
      <w:r w:rsidRPr="00464F84">
        <w:rPr>
          <w:rFonts w:ascii="Narkisim" w:hAnsi="Narkisim" w:cs="Narkisim"/>
          <w:rtl/>
        </w:rPr>
        <w:t xml:space="preserve"> (בסו"ד) דקאי אף בימי רב אשי שסידר הגמ', אחר שיסד הלל החשבון. אלא דלענין מעשה הוה כמי שלא ידעינן.</w:t>
      </w:r>
    </w:p>
    <w:p w14:paraId="2AFA03AC"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(בפי' הא') כתב דסוגיין קאי בזמן קידוש החודש, דברוב חו"ל אין שלוחין מגיעין</w:t>
      </w:r>
      <w:r w:rsidRPr="00464F84">
        <w:rPr>
          <w:rStyle w:val="ac"/>
          <w:rFonts w:ascii="Narkisim" w:hAnsi="Narkisim"/>
          <w:rtl/>
        </w:rPr>
        <w:footnoteReference w:id="40"/>
      </w:r>
      <w:r w:rsidRPr="00464F84">
        <w:rPr>
          <w:rFonts w:ascii="Narkisim" w:hAnsi="Narkisim"/>
          <w:rtl/>
        </w:rPr>
        <w:t>. ומש"ה אפי' היכא דידעי בקיבועא דירחא לא דחי. ואילו הגמ' בביצה קאי אחר שעמד הלל</w:t>
      </w:r>
      <w:r w:rsidRPr="00464F84">
        <w:rPr>
          <w:rStyle w:val="ac"/>
          <w:rFonts w:ascii="Narkisim" w:hAnsi="Narkisim"/>
          <w:rtl/>
        </w:rPr>
        <w:footnoteReference w:id="41"/>
      </w:r>
      <w:r w:rsidRPr="00464F84">
        <w:rPr>
          <w:rFonts w:ascii="Narkisim" w:hAnsi="Narkisim"/>
          <w:rtl/>
        </w:rPr>
        <w:t xml:space="preserve"> הנשיא האחרון</w:t>
      </w:r>
      <w:r w:rsidRPr="00464F84">
        <w:rPr>
          <w:rStyle w:val="ac"/>
          <w:rFonts w:ascii="Narkisim" w:hAnsi="Narkisim"/>
          <w:rtl/>
        </w:rPr>
        <w:footnoteReference w:id="42"/>
      </w:r>
      <w:r w:rsidRPr="00464F84">
        <w:rPr>
          <w:rFonts w:ascii="Narkisim" w:hAnsi="Narkisim"/>
          <w:rtl/>
        </w:rPr>
        <w:t xml:space="preserve"> ותיקן החשבון שבידינו, וקידש כל החדשים</w:t>
      </w:r>
      <w:r w:rsidRPr="00464F84">
        <w:rPr>
          <w:rStyle w:val="ac"/>
          <w:rFonts w:ascii="Narkisim" w:hAnsi="Narkisim"/>
          <w:rtl/>
        </w:rPr>
        <w:footnoteReference w:id="43"/>
      </w:r>
      <w:r w:rsidRPr="00464F84">
        <w:rPr>
          <w:rFonts w:ascii="Narkisim" w:hAnsi="Narkisim"/>
          <w:rtl/>
        </w:rPr>
        <w:t xml:space="preserve"> ועיבר כל השנים ע"פ החשבון. ומ"מ אף בזה"ז לא דחי שבת, משום דמנהג אבותינו בידינו, דזימנין דגזרו שמדא [וכמ"ש </w:t>
      </w:r>
      <w:r w:rsidRPr="00464F84">
        <w:rPr>
          <w:rFonts w:ascii="Narkisim" w:hAnsi="Narkisim"/>
          <w:b/>
          <w:bCs/>
          <w:rtl/>
        </w:rPr>
        <w:t>תוס</w:t>
      </w:r>
      <w:r w:rsidRPr="00464F84">
        <w:rPr>
          <w:rFonts w:ascii="Narkisim" w:hAnsi="Narkisim"/>
          <w:rtl/>
        </w:rPr>
        <w:t>'].</w:t>
      </w:r>
    </w:p>
    <w:p w14:paraId="546BB320"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ריטב"א</w:t>
      </w:r>
      <w:r w:rsidRPr="00464F84">
        <w:rPr>
          <w:rFonts w:ascii="Narkisim" w:hAnsi="Narkisim" w:cs="Narkisim"/>
          <w:rtl/>
        </w:rPr>
        <w:t xml:space="preserve"> פי' כשקבעו הלל ובי"ד חשבון זה, קבעוהו ע"מ כן שנהיה נוהגין בענין המועדות כמנהג אבותינו לעשות ב' ימים, ויהא לנו ספק גמור כבתחילה. ומש"ה מברך ומקדש בשני, ודחי ללולב בראשון </w:t>
      </w:r>
      <w:r w:rsidRPr="00464F84">
        <w:rPr>
          <w:rFonts w:ascii="Narkisim" w:hAnsi="Narkisim" w:cs="Narkisim"/>
          <w:szCs w:val="20"/>
          <w:rtl/>
        </w:rPr>
        <w:t>[ויו"ט שני הוה תקנ"ח גמורה, ותקנו לו גדר כספק דאורייתא</w:t>
      </w:r>
      <w:r w:rsidRPr="00464F84">
        <w:rPr>
          <w:rStyle w:val="ac"/>
          <w:rFonts w:ascii="Narkisim" w:hAnsi="Narkisim" w:cs="Narkisim"/>
          <w:szCs w:val="20"/>
          <w:rtl/>
        </w:rPr>
        <w:footnoteReference w:id="44"/>
      </w:r>
      <w:r w:rsidRPr="00464F84">
        <w:rPr>
          <w:rFonts w:ascii="Narkisim" w:hAnsi="Narkisim" w:cs="Narkisim"/>
          <w:szCs w:val="20"/>
          <w:rtl/>
        </w:rPr>
        <w:t>]</w:t>
      </w:r>
      <w:r w:rsidRPr="00464F84">
        <w:rPr>
          <w:rFonts w:ascii="Narkisim" w:hAnsi="Narkisim" w:cs="Narkisim"/>
          <w:rtl/>
        </w:rPr>
        <w:t xml:space="preserve">. כי הם ראו שכך היא תקנתינו. </w:t>
      </w:r>
      <w:r w:rsidRPr="00464F84">
        <w:rPr>
          <w:rFonts w:ascii="Narkisim" w:hAnsi="Narkisim" w:cs="Narkisim"/>
          <w:szCs w:val="20"/>
          <w:rtl/>
        </w:rPr>
        <w:t>[וכ"כ ה</w:t>
      </w:r>
      <w:r w:rsidRPr="00464F84">
        <w:rPr>
          <w:rFonts w:ascii="Narkisim" w:hAnsi="Narkisim" w:cs="Narkisim"/>
          <w:b/>
          <w:bCs/>
          <w:szCs w:val="20"/>
          <w:rtl/>
        </w:rPr>
        <w:t>ריטב"א</w:t>
      </w:r>
      <w:r w:rsidRPr="00464F84">
        <w:rPr>
          <w:rFonts w:ascii="Narkisim" w:hAnsi="Narkisim" w:cs="Narkisim"/>
          <w:szCs w:val="20"/>
          <w:rtl/>
        </w:rPr>
        <w:t xml:space="preserve"> (מד:) וה</w:t>
      </w:r>
      <w:r w:rsidRPr="00464F84">
        <w:rPr>
          <w:rFonts w:ascii="Narkisim" w:hAnsi="Narkisim" w:cs="Narkisim"/>
          <w:b/>
          <w:bCs/>
          <w:szCs w:val="20"/>
          <w:rtl/>
        </w:rPr>
        <w:t>ר"ן</w:t>
      </w:r>
      <w:r w:rsidRPr="00464F84">
        <w:rPr>
          <w:rFonts w:ascii="Narkisim" w:hAnsi="Narkisim" w:cs="Narkisim"/>
          <w:szCs w:val="20"/>
          <w:rtl/>
        </w:rPr>
        <w:t xml:space="preserve"> (שם) דיו"ט שני בזה"ז הוה תקנ"ח גמור, ודלא כתוס' (שם) דהוה מנהג].</w:t>
      </w:r>
    </w:p>
    <w:p w14:paraId="42C3C411" w14:textId="77777777" w:rsidR="00366A30" w:rsidRPr="00464F84" w:rsidRDefault="00000000" w:rsidP="00464F84">
      <w:pPr>
        <w:bidi/>
        <w:rPr>
          <w:rFonts w:ascii="Narkisim" w:hAnsi="Narkisim" w:cs="Narkisim"/>
        </w:rPr>
      </w:pPr>
      <w:r w:rsidRPr="00464F84">
        <w:rPr>
          <w:rFonts w:ascii="Narkisim" w:hAnsi="Narkisim" w:cs="Narkisim"/>
          <w:u w:val="single"/>
          <w:rtl/>
        </w:rPr>
        <w:t>תוד"ה אינהו</w:t>
      </w:r>
      <w:r w:rsidRPr="00464F84">
        <w:rPr>
          <w:rFonts w:ascii="Narkisim" w:hAnsi="Narkisim" w:cs="Narkisim"/>
          <w:rtl/>
        </w:rPr>
        <w:t>. וא"ת מ"ש משופר וכו' שחל להיות בשבת, במקדש תוקעין אבל לא במדינה. וה</w:t>
      </w:r>
      <w:r w:rsidRPr="00464F84">
        <w:rPr>
          <w:rFonts w:ascii="Narkisim" w:hAnsi="Narkisim" w:cs="Narkisim"/>
          <w:b/>
          <w:bCs/>
          <w:rtl/>
        </w:rPr>
        <w:t>בעה"מ</w:t>
      </w:r>
      <w:r w:rsidRPr="00464F84">
        <w:rPr>
          <w:rFonts w:ascii="Narkisim" w:hAnsi="Narkisim" w:cs="Narkisim"/>
          <w:rtl/>
        </w:rPr>
        <w:t xml:space="preserve"> תי' דמצוות שופר מעורבת היא, חלקו דאורייתא וחלקו דרבנן </w:t>
      </w:r>
      <w:r w:rsidRPr="00464F84">
        <w:rPr>
          <w:rFonts w:ascii="Narkisim" w:hAnsi="Narkisim" w:cs="Narkisim"/>
          <w:szCs w:val="20"/>
          <w:rtl/>
        </w:rPr>
        <w:t>[כדאמרי'</w:t>
      </w:r>
      <w:r w:rsidRPr="00464F84">
        <w:rPr>
          <w:rFonts w:ascii="Narkisim" w:hAnsi="Narkisim" w:cs="Narkisim"/>
          <w:rtl/>
        </w:rPr>
        <w:t xml:space="preserve"> </w:t>
      </w:r>
      <w:r w:rsidRPr="00464F84">
        <w:rPr>
          <w:rFonts w:ascii="Narkisim" w:hAnsi="Narkisim" w:cs="Narkisim"/>
          <w:szCs w:val="20"/>
          <w:rtl/>
        </w:rPr>
        <w:t>(ר"ה לד.) לחד מ"ד ב' דאורייתא וחד מד"ס</w:t>
      </w:r>
      <w:r w:rsidRPr="00464F84">
        <w:rPr>
          <w:rStyle w:val="ac"/>
          <w:rFonts w:ascii="Narkisim" w:hAnsi="Narkisim" w:cs="Narkisim"/>
          <w:szCs w:val="20"/>
          <w:rtl/>
        </w:rPr>
        <w:footnoteReference w:id="45"/>
      </w:r>
      <w:r w:rsidRPr="00464F84">
        <w:rPr>
          <w:rFonts w:ascii="Narkisim" w:hAnsi="Narkisim" w:cs="Narkisim"/>
          <w:szCs w:val="20"/>
          <w:rtl/>
        </w:rPr>
        <w:t xml:space="preserve"> וכו']</w:t>
      </w:r>
      <w:r w:rsidRPr="00464F84">
        <w:rPr>
          <w:rFonts w:ascii="Narkisim" w:hAnsi="Narkisim" w:cs="Narkisim"/>
          <w:rtl/>
        </w:rPr>
        <w:t>, ומש"ה גזרו רבנן משום שיש בו צד דרבנן.</w:t>
      </w:r>
    </w:p>
    <w:p w14:paraId="6B459A2A"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ראב"ד</w:t>
      </w:r>
      <w:r w:rsidRPr="00464F84">
        <w:rPr>
          <w:rFonts w:ascii="Narkisim" w:hAnsi="Narkisim"/>
          <w:rtl/>
        </w:rPr>
        <w:t xml:space="preserve"> חלק וכי משום דרבנן דחינן לדאורייתא. וכה"ק ה</w:t>
      </w:r>
      <w:r w:rsidRPr="00464F84">
        <w:rPr>
          <w:rFonts w:ascii="Narkisim" w:hAnsi="Narkisim"/>
          <w:b/>
          <w:bCs/>
          <w:rtl/>
        </w:rPr>
        <w:t>מלחמות</w:t>
      </w:r>
      <w:r w:rsidRPr="00464F84">
        <w:rPr>
          <w:rFonts w:ascii="Narkisim" w:hAnsi="Narkisim"/>
          <w:rtl/>
        </w:rPr>
        <w:t xml:space="preserve"> אילו הותר תקיעה א', לא היה להם לאסור תוספת משום גזירה דרבה, שהרי אפי' להתעסק בשופר התירו (ר"ה לג:) בר"ה שחל בשבת.</w:t>
      </w:r>
    </w:p>
    <w:p w14:paraId="68381CDD"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רי"ף</w:t>
      </w:r>
      <w:r w:rsidRPr="00464F84">
        <w:rPr>
          <w:rFonts w:ascii="Narkisim" w:hAnsi="Narkisim" w:cs="Narkisim"/>
          <w:rtl/>
        </w:rPr>
        <w:t xml:space="preserve"> (מגילה ד. ב: בדה"ס) כתב דלולב לא דחי שבת, משום דלא ידעינו בקיבועא דירחא, והיינו טעמא דשופר ומגילה. משמע דאף בשופר ומגילה הטעם משום דלא ידעינן בקיבועא </w:t>
      </w:r>
      <w:r w:rsidRPr="00464F84">
        <w:rPr>
          <w:rFonts w:ascii="Narkisim" w:hAnsi="Narkisim" w:cs="Narkisim"/>
          <w:rtl/>
        </w:rPr>
        <w:lastRenderedPageBreak/>
        <w:t>דירחא.</w:t>
      </w:r>
      <w:r w:rsidRPr="00464F84">
        <w:rPr>
          <w:rFonts w:ascii="Narkisim" w:hAnsi="Narkisim" w:cs="Narkisim"/>
          <w:szCs w:val="20"/>
          <w:rtl/>
        </w:rPr>
        <w:t xml:space="preserve"> [וה</w:t>
      </w:r>
      <w:r w:rsidRPr="00464F84">
        <w:rPr>
          <w:rFonts w:ascii="Narkisim" w:hAnsi="Narkisim" w:cs="Narkisim"/>
          <w:b/>
          <w:bCs/>
          <w:szCs w:val="20"/>
          <w:rtl/>
        </w:rPr>
        <w:t>בעה"מ</w:t>
      </w:r>
      <w:r w:rsidRPr="00464F84">
        <w:rPr>
          <w:rFonts w:ascii="Narkisim" w:hAnsi="Narkisim" w:cs="Narkisim"/>
          <w:szCs w:val="20"/>
          <w:rtl/>
        </w:rPr>
        <w:t xml:space="preserve"> חלק דבגמ' לא קאי אסברת לא ידעינן בקיבועא דירחא].</w:t>
      </w:r>
    </w:p>
    <w:p w14:paraId="4BB841CC"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מלחמות</w:t>
      </w:r>
      <w:r w:rsidRPr="00464F84">
        <w:rPr>
          <w:rFonts w:ascii="Narkisim" w:hAnsi="Narkisim"/>
          <w:rtl/>
        </w:rPr>
        <w:t xml:space="preserve"> ו</w:t>
      </w:r>
      <w:r w:rsidRPr="00464F84">
        <w:rPr>
          <w:rFonts w:ascii="Narkisim" w:hAnsi="Narkisim"/>
          <w:b/>
          <w:bCs/>
          <w:rtl/>
        </w:rPr>
        <w:t>ריטב"א</w:t>
      </w:r>
      <w:r w:rsidRPr="00464F84">
        <w:rPr>
          <w:rFonts w:ascii="Narkisim" w:hAnsi="Narkisim"/>
          <w:rtl/>
        </w:rPr>
        <w:t xml:space="preserve"> ו</w:t>
      </w:r>
      <w:r w:rsidRPr="00464F84">
        <w:rPr>
          <w:rFonts w:ascii="Narkisim" w:hAnsi="Narkisim"/>
          <w:b/>
          <w:bCs/>
          <w:rtl/>
        </w:rPr>
        <w:t>ר"ן</w:t>
      </w:r>
      <w:r w:rsidRPr="00464F84">
        <w:rPr>
          <w:rFonts w:ascii="Narkisim" w:hAnsi="Narkisim"/>
          <w:rtl/>
        </w:rPr>
        <w:t xml:space="preserve"> ביארו כוונת הרי"ף דמגילה הוה דרבנן, ומש"ה חששו שמא יעבירנו, שהרי אפי' בלולב היכא דלא ידעינן בקיבועא דירחא חששו. וביארו דאף שופר, אפי' בזמן ביהמ"ק, שקידשו ע"פ הראייה לא ידעו קביעות החודש בר"ה. שהרי כמה פעמים העדים משתהים עד לאחר מנחה. וחששו שלא יאמר אשתקד תקענו [בר"ה בשבת], ועכשיו נמי נתקע [אף קודם שבאו עדים]. ומש"ה לא התירו לתקוע אלא במקדש, במקום זריזין. </w:t>
      </w:r>
      <w:r w:rsidRPr="00464F84">
        <w:rPr>
          <w:rFonts w:ascii="Narkisim" w:hAnsi="Narkisim"/>
          <w:szCs w:val="20"/>
          <w:rtl/>
        </w:rPr>
        <w:t xml:space="preserve">[ועד"ז כת' </w:t>
      </w:r>
      <w:r w:rsidRPr="00464F84">
        <w:rPr>
          <w:rFonts w:ascii="Narkisim" w:hAnsi="Narkisim"/>
          <w:b/>
          <w:bCs/>
          <w:szCs w:val="20"/>
          <w:rtl/>
        </w:rPr>
        <w:t>תוס</w:t>
      </w:r>
      <w:r w:rsidRPr="00464F84">
        <w:rPr>
          <w:rFonts w:ascii="Narkisim" w:hAnsi="Narkisim"/>
          <w:szCs w:val="20"/>
          <w:rtl/>
        </w:rPr>
        <w:t>' בסו"ד 'ועוד בדין', וה</w:t>
      </w:r>
      <w:r w:rsidRPr="00464F84">
        <w:rPr>
          <w:rFonts w:ascii="Narkisim" w:hAnsi="Narkisim"/>
          <w:b/>
          <w:bCs/>
          <w:szCs w:val="20"/>
          <w:rtl/>
        </w:rPr>
        <w:t>מהרש"א</w:t>
      </w:r>
      <w:r w:rsidRPr="00464F84">
        <w:rPr>
          <w:rFonts w:ascii="Narkisim" w:hAnsi="Narkisim"/>
          <w:szCs w:val="20"/>
          <w:rtl/>
        </w:rPr>
        <w:t xml:space="preserve"> (ר"ה כט:) ביאר דקאי אקושיה ראשונה].</w:t>
      </w:r>
    </w:p>
    <w:p w14:paraId="76C0FE15"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ראב"ד</w:t>
      </w:r>
      <w:r w:rsidRPr="00464F84">
        <w:rPr>
          <w:rFonts w:ascii="Narkisim" w:hAnsi="Narkisim"/>
          <w:rtl/>
        </w:rPr>
        <w:t xml:space="preserve"> תי' שעיקר שופר בגבולין אינו מפורש, אלא במקום והקרבתם אשה לה', אלא מדרשא אתי. ומש"ה גזרו</w:t>
      </w:r>
      <w:r w:rsidRPr="00464F84">
        <w:rPr>
          <w:rStyle w:val="ac"/>
          <w:rFonts w:ascii="Narkisim" w:hAnsi="Narkisim"/>
          <w:rtl/>
        </w:rPr>
        <w:footnoteReference w:id="46"/>
      </w:r>
      <w:r w:rsidRPr="00464F84">
        <w:rPr>
          <w:rFonts w:ascii="Narkisim" w:hAnsi="Narkisim"/>
          <w:rtl/>
        </w:rPr>
        <w:t xml:space="preserve"> [כיון דאינו מפורש בקרא קיל]</w:t>
      </w:r>
      <w:r w:rsidRPr="00464F84">
        <w:rPr>
          <w:rStyle w:val="ac"/>
          <w:rFonts w:ascii="Narkisim" w:hAnsi="Narkisim"/>
          <w:rtl/>
        </w:rPr>
        <w:footnoteReference w:id="47"/>
      </w:r>
      <w:r w:rsidRPr="00464F84">
        <w:rPr>
          <w:rFonts w:ascii="Narkisim" w:hAnsi="Narkisim"/>
          <w:rtl/>
        </w:rPr>
        <w:t>.</w:t>
      </w:r>
    </w:p>
    <w:p w14:paraId="64E056B3"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פסקי הרי"ד</w:t>
      </w:r>
      <w:r w:rsidRPr="00464F84">
        <w:rPr>
          <w:rFonts w:ascii="Narkisim" w:hAnsi="Narkisim"/>
          <w:rtl/>
        </w:rPr>
        <w:t xml:space="preserve"> כתב דבשופר אמרי' פסוקי דשופרות, דסמכי אזכרון תרועה ולא דחינן שבת אתקיעה.</w:t>
      </w:r>
    </w:p>
    <w:p w14:paraId="0D6B0099"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ראשונים</w:t>
      </w:r>
      <w:r w:rsidRPr="00464F84">
        <w:rPr>
          <w:rFonts w:ascii="Narkisim" w:hAnsi="Narkisim"/>
          <w:rtl/>
        </w:rPr>
        <w:t xml:space="preserve"> הק' בתקיעת שופר של יובל ביוה"כ, אמאי לא חששו שמא יעבירנו</w:t>
      </w:r>
      <w:r w:rsidRPr="00464F84">
        <w:rPr>
          <w:rStyle w:val="ac"/>
          <w:rFonts w:ascii="Narkisim" w:hAnsi="Narkisim"/>
          <w:rtl/>
        </w:rPr>
        <w:footnoteReference w:id="48"/>
      </w:r>
      <w:r w:rsidRPr="00464F84">
        <w:rPr>
          <w:rFonts w:ascii="Narkisim" w:hAnsi="Narkisim"/>
          <w:rtl/>
        </w:rPr>
        <w:t>. וה</w:t>
      </w:r>
      <w:r w:rsidRPr="00464F84">
        <w:rPr>
          <w:rFonts w:ascii="Narkisim" w:hAnsi="Narkisim"/>
          <w:b/>
          <w:bCs/>
          <w:rtl/>
        </w:rPr>
        <w:t>מלחמות</w:t>
      </w:r>
      <w:r w:rsidRPr="00464F84">
        <w:rPr>
          <w:rFonts w:ascii="Narkisim" w:hAnsi="Narkisim"/>
          <w:rtl/>
        </w:rPr>
        <w:t xml:space="preserve"> תי' דהוה בבי"ד, ואימת אזהרתן עליהן. ועוד תי' ה</w:t>
      </w:r>
      <w:r w:rsidRPr="00464F84">
        <w:rPr>
          <w:rFonts w:ascii="Narkisim" w:hAnsi="Narkisim"/>
          <w:b/>
          <w:bCs/>
          <w:rtl/>
        </w:rPr>
        <w:t>אחרונים</w:t>
      </w:r>
      <w:r w:rsidRPr="00464F84">
        <w:rPr>
          <w:rFonts w:ascii="Narkisim" w:hAnsi="Narkisim"/>
          <w:rtl/>
        </w:rPr>
        <w:t xml:space="preserve"> דכיון דעי"ז יתבטל גוף המצווה לעולם [ביוה"כ] לא תקנו. ואין לחלק בין יוה"כ, ליוה"כ דחל בשבת.</w:t>
      </w:r>
    </w:p>
    <w:p w14:paraId="5D02B2D0"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xml:space="preserve"> (מגילה ד:) הק' האיך תוקעים בזה"ז במוצאי יוה"כ [קודם הבדלה], זכר ליובל, ולא חששו שלא יעבירנו</w:t>
      </w:r>
      <w:r w:rsidRPr="00464F84">
        <w:rPr>
          <w:rStyle w:val="ac"/>
          <w:rFonts w:ascii="Narkisim" w:hAnsi="Narkisim" w:cs="Narkisim"/>
          <w:rtl/>
        </w:rPr>
        <w:footnoteReference w:id="49"/>
      </w:r>
      <w:r w:rsidRPr="00464F84">
        <w:rPr>
          <w:rFonts w:ascii="Narkisim" w:hAnsi="Narkisim" w:cs="Narkisim"/>
          <w:rtl/>
        </w:rPr>
        <w:t xml:space="preserve">. ותי' דכיון דהוה רק תקיעה א', משום זכר ליובל, לא אצטריך כולי האי. ול"ד לר"ה דאורייתא, וצריך שלשים קולות. </w:t>
      </w:r>
      <w:r w:rsidRPr="00464F84">
        <w:rPr>
          <w:rFonts w:ascii="Narkisim" w:hAnsi="Narkisim" w:cs="Narkisim"/>
          <w:szCs w:val="20"/>
          <w:rtl/>
        </w:rPr>
        <w:t>[משמע דיש ב' סברות א' דלא חיישינן שיהא בהול משום מנהג</w:t>
      </w:r>
      <w:r w:rsidRPr="00464F84">
        <w:rPr>
          <w:rStyle w:val="ac"/>
          <w:rFonts w:ascii="Narkisim" w:hAnsi="Narkisim" w:cs="Narkisim"/>
          <w:szCs w:val="20"/>
          <w:rtl/>
        </w:rPr>
        <w:footnoteReference w:id="50"/>
      </w:r>
      <w:r w:rsidRPr="00464F84">
        <w:rPr>
          <w:rFonts w:ascii="Narkisim" w:hAnsi="Narkisim" w:cs="Narkisim"/>
          <w:szCs w:val="20"/>
          <w:rtl/>
        </w:rPr>
        <w:t>. ועוד דאי"צ ללמוד כ"כ]</w:t>
      </w:r>
      <w:r w:rsidRPr="00464F84">
        <w:rPr>
          <w:rFonts w:ascii="Narkisim" w:hAnsi="Narkisim" w:cs="Narkisim"/>
          <w:rtl/>
        </w:rPr>
        <w:t>. ועוד קודם הבדלה הוה רק איסור דרבנן, ואין לגזור גזירה לגזירה.</w:t>
      </w:r>
    </w:p>
    <w:p w14:paraId="4B92CF78" w14:textId="77777777" w:rsidR="00366A30" w:rsidRPr="00464F84" w:rsidRDefault="00000000" w:rsidP="00464F84">
      <w:pPr>
        <w:bidi/>
        <w:rPr>
          <w:rFonts w:ascii="Narkisim" w:hAnsi="Narkisim" w:cs="Narkisim"/>
        </w:rPr>
      </w:pPr>
      <w:r w:rsidRPr="00464F84">
        <w:rPr>
          <w:rFonts w:ascii="Narkisim" w:hAnsi="Narkisim" w:cs="Narkisim"/>
          <w:u w:val="single"/>
          <w:rtl/>
        </w:rPr>
        <w:t>בא"ד וי"ל וכו' אבל בתקיעת שופר איכא מעשה חכמה ואחמור בה טפי וכו'</w:t>
      </w:r>
      <w:r w:rsidRPr="00464F84">
        <w:rPr>
          <w:rFonts w:ascii="Narkisim" w:hAnsi="Narkisim" w:cs="Narkisim"/>
          <w:rtl/>
        </w:rPr>
        <w:t xml:space="preserve">. בפשוטו כוונת התוס' דאסור לתקוע שופר משום שבות, דהוה מעשה חכמה, ומש"ה החמירו דאיכא תרתי. וכ"ד </w:t>
      </w:r>
      <w:r w:rsidRPr="00464F84">
        <w:rPr>
          <w:rFonts w:ascii="Narkisim" w:hAnsi="Narkisim" w:cs="Narkisim"/>
          <w:b/>
          <w:bCs/>
          <w:rtl/>
        </w:rPr>
        <w:t>תוס</w:t>
      </w:r>
      <w:r w:rsidRPr="00464F84">
        <w:rPr>
          <w:rFonts w:ascii="Narkisim" w:hAnsi="Narkisim" w:cs="Narkisim"/>
          <w:rtl/>
        </w:rPr>
        <w:t xml:space="preserve">' (עירובין צו. ור"ה כט:) דתקיעה הוה מלאכה דרבנן. אבל </w:t>
      </w:r>
      <w:r w:rsidRPr="00464F84">
        <w:rPr>
          <w:rFonts w:ascii="Narkisim" w:hAnsi="Narkisim" w:cs="Narkisim"/>
          <w:b/>
          <w:bCs/>
          <w:rtl/>
        </w:rPr>
        <w:t>תוס</w:t>
      </w:r>
      <w:r w:rsidRPr="00464F84">
        <w:rPr>
          <w:rFonts w:ascii="Narkisim" w:hAnsi="Narkisim" w:cs="Narkisim"/>
          <w:rtl/>
        </w:rPr>
        <w:t xml:space="preserve">' (ר"ה) הביאו דעת </w:t>
      </w:r>
      <w:r w:rsidRPr="00464F84">
        <w:rPr>
          <w:rFonts w:ascii="Narkisim" w:hAnsi="Narkisim" w:cs="Narkisim"/>
          <w:b/>
          <w:bCs/>
          <w:rtl/>
        </w:rPr>
        <w:t>ר"ח</w:t>
      </w:r>
      <w:r w:rsidRPr="00464F84">
        <w:rPr>
          <w:rFonts w:ascii="Narkisim" w:hAnsi="Narkisim" w:cs="Narkisim"/>
          <w:rtl/>
        </w:rPr>
        <w:t xml:space="preserve"> דלא אסרוה משום מלאכה. [ו</w:t>
      </w:r>
      <w:r w:rsidRPr="00464F84">
        <w:rPr>
          <w:rFonts w:ascii="Narkisim" w:hAnsi="Narkisim" w:cs="Narkisim"/>
          <w:b/>
          <w:bCs/>
          <w:rtl/>
        </w:rPr>
        <w:t>תוס'</w:t>
      </w:r>
      <w:r w:rsidRPr="00464F84">
        <w:rPr>
          <w:rFonts w:ascii="Narkisim" w:hAnsi="Narkisim" w:cs="Narkisim"/>
          <w:rtl/>
        </w:rPr>
        <w:t xml:space="preserve"> (חולין פד:) הביאו בזה ב' תי'].</w:t>
      </w:r>
    </w:p>
    <w:p w14:paraId="5A2E1CBD"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(ר"ה) כת' דמ"מ לא היו אוסרין לתקוע בר"ה אי לאו משום גזירה של רבה. [דלא העמידו דבריהם במקום מצווה, אלא משום חשש שמא יעבירנו ויתחייב מדאורייתא].</w:t>
      </w:r>
    </w:p>
    <w:p w14:paraId="361158F3"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מהר"ם פדאוה</w:t>
      </w:r>
      <w:r w:rsidRPr="00464F84">
        <w:rPr>
          <w:rFonts w:ascii="Narkisim" w:hAnsi="Narkisim" w:cs="Narkisim"/>
          <w:rtl/>
        </w:rPr>
        <w:t xml:space="preserve"> (בהג' לרמב"ם ב ו) הק' אמאי הוצרכו טעם חדש, נימא משום שמא יתקן כלי שיר. ותי' דכיון דבהך גזירה שבת ויו"ט שווים, ול"ש מצוות שופר משום הך גזירה, אתי עשה דשופר ודחי גזירת כלי שיר. אבל גזירת שמא יעבירנו ל"ש אלא בשבת. </w:t>
      </w:r>
      <w:r w:rsidRPr="00464F84">
        <w:rPr>
          <w:rFonts w:ascii="Narkisim" w:hAnsi="Narkisim" w:cs="Narkisim"/>
          <w:szCs w:val="20"/>
          <w:rtl/>
        </w:rPr>
        <w:t>אבל ה</w:t>
      </w:r>
      <w:r w:rsidRPr="00464F84">
        <w:rPr>
          <w:rFonts w:ascii="Narkisim" w:hAnsi="Narkisim" w:cs="Narkisim"/>
          <w:b/>
          <w:bCs/>
          <w:szCs w:val="20"/>
          <w:rtl/>
        </w:rPr>
        <w:t>מג"א</w:t>
      </w:r>
      <w:r w:rsidRPr="00464F84">
        <w:rPr>
          <w:rFonts w:ascii="Narkisim" w:hAnsi="Narkisim" w:cs="Narkisim"/>
          <w:szCs w:val="20"/>
          <w:rtl/>
        </w:rPr>
        <w:t xml:space="preserve"> (תרפח ד) הק' דמבואר בסוגיין דהטעם משום דלא בקיאין בקביעותא דירחא, ומש"ה לא אמרי' שידחה. וטעם זה שייך רק בשבת, דביו"ט ממ"נ מותר דאם אינו יו"ט אף מלאכה מותרת</w:t>
      </w:r>
      <w:r w:rsidRPr="00464F84">
        <w:rPr>
          <w:rFonts w:ascii="Narkisim" w:hAnsi="Narkisim" w:cs="Narkisim"/>
          <w:rtl/>
        </w:rPr>
        <w:t>. וה</w:t>
      </w:r>
      <w:r w:rsidRPr="00464F84">
        <w:rPr>
          <w:rFonts w:ascii="Narkisim" w:hAnsi="Narkisim" w:cs="Narkisim"/>
          <w:b/>
          <w:bCs/>
          <w:rtl/>
        </w:rPr>
        <w:t>מג"א</w:t>
      </w:r>
      <w:r w:rsidRPr="00464F84">
        <w:rPr>
          <w:rFonts w:ascii="Narkisim" w:hAnsi="Narkisim" w:cs="Narkisim"/>
          <w:rtl/>
        </w:rPr>
        <w:t xml:space="preserve"> כתב דבתוס' מבואר דהטעם משום שבות דשמא יתקן כלי שיר. וה</w:t>
      </w:r>
      <w:r w:rsidRPr="00464F84">
        <w:rPr>
          <w:rFonts w:ascii="Narkisim" w:hAnsi="Narkisim" w:cs="Narkisim"/>
          <w:b/>
          <w:bCs/>
          <w:rtl/>
        </w:rPr>
        <w:t>מחה"ש</w:t>
      </w:r>
      <w:r w:rsidRPr="00464F84">
        <w:rPr>
          <w:rFonts w:ascii="Narkisim" w:hAnsi="Narkisim" w:cs="Narkisim"/>
          <w:rtl/>
        </w:rPr>
        <w:t xml:space="preserve"> ביאר כיון דאיכא ב' שבותים החמירו טפי.</w:t>
      </w:r>
    </w:p>
    <w:p w14:paraId="528E3765" w14:textId="77777777" w:rsidR="00366A30" w:rsidRPr="00464F84" w:rsidRDefault="00000000" w:rsidP="00464F84">
      <w:pPr>
        <w:bidi/>
        <w:rPr>
          <w:rFonts w:ascii="Narkisim" w:hAnsi="Narkisim" w:cs="Narkisim"/>
        </w:rPr>
      </w:pPr>
      <w:r w:rsidRPr="00464F84">
        <w:rPr>
          <w:rFonts w:ascii="Narkisim" w:hAnsi="Narkisim" w:cs="Narkisim"/>
          <w:u w:val="single"/>
          <w:rtl/>
        </w:rPr>
        <w:t>בא"ד ומיהו קשה דלאחר חורבן הקילו בשופר וכו' וי"ל דשופר שהוא לעלות זכרונם של ישראל וכו'</w:t>
      </w:r>
      <w:r w:rsidRPr="00464F84">
        <w:rPr>
          <w:rFonts w:ascii="Narkisim" w:hAnsi="Narkisim" w:cs="Narkisim"/>
          <w:rtl/>
        </w:rPr>
        <w:t>. ועוד תי' ה</w:t>
      </w:r>
      <w:r w:rsidRPr="00464F84">
        <w:rPr>
          <w:rFonts w:ascii="Narkisim" w:hAnsi="Narkisim" w:cs="Narkisim"/>
          <w:b/>
          <w:bCs/>
          <w:rtl/>
        </w:rPr>
        <w:t>ריטב"א</w:t>
      </w:r>
      <w:r w:rsidRPr="00464F84">
        <w:rPr>
          <w:rFonts w:ascii="Narkisim" w:hAnsi="Narkisim" w:cs="Narkisim"/>
          <w:rtl/>
        </w:rPr>
        <w:t xml:space="preserve"> דשופר ליתיה אלא יום א', מש"ה תקנו משום שלא תשכח מצוותו. משא"כ לולב דאיכא שאר ימים דרבנן</w:t>
      </w:r>
      <w:r w:rsidRPr="00464F84">
        <w:rPr>
          <w:rStyle w:val="ac"/>
          <w:rFonts w:ascii="Narkisim" w:hAnsi="Narkisim" w:cs="Narkisim"/>
          <w:rtl/>
        </w:rPr>
        <w:footnoteReference w:id="51"/>
      </w:r>
      <w:r w:rsidRPr="00464F84">
        <w:rPr>
          <w:rFonts w:ascii="Narkisim" w:hAnsi="Narkisim" w:cs="Narkisim"/>
          <w:rtl/>
        </w:rPr>
        <w:t xml:space="preserve">. </w:t>
      </w:r>
      <w:r w:rsidRPr="00464F84">
        <w:rPr>
          <w:rFonts w:ascii="Narkisim" w:hAnsi="Narkisim" w:cs="Narkisim"/>
          <w:szCs w:val="20"/>
          <w:rtl/>
        </w:rPr>
        <w:t xml:space="preserve">[וכעי"ז כתבו </w:t>
      </w:r>
      <w:r w:rsidRPr="00464F84">
        <w:rPr>
          <w:rFonts w:ascii="Narkisim" w:hAnsi="Narkisim" w:cs="Narkisim"/>
          <w:b/>
          <w:bCs/>
          <w:szCs w:val="20"/>
          <w:rtl/>
        </w:rPr>
        <w:t>תוס</w:t>
      </w:r>
      <w:r w:rsidRPr="00464F84">
        <w:rPr>
          <w:rFonts w:ascii="Narkisim" w:hAnsi="Narkisim" w:cs="Narkisim"/>
          <w:szCs w:val="20"/>
          <w:rtl/>
        </w:rPr>
        <w:t>' (בע"ב ד"ה לא)].</w:t>
      </w:r>
      <w:r w:rsidRPr="00464F84">
        <w:rPr>
          <w:rFonts w:ascii="Narkisim" w:hAnsi="Narkisim" w:cs="Narkisim"/>
          <w:rtl/>
        </w:rPr>
        <w:t xml:space="preserve"> וכת' דאע"ג דשאר ימים אינם תשלומין לראשון, מ"מ איכא זכר למצוות לולב דאורייתא, אלא דנדחה </w:t>
      </w:r>
      <w:r w:rsidRPr="00464F84">
        <w:rPr>
          <w:rFonts w:ascii="Narkisim" w:hAnsi="Narkisim" w:cs="Narkisim"/>
          <w:rtl/>
        </w:rPr>
        <w:lastRenderedPageBreak/>
        <w:t>מפני שבת.</w:t>
      </w:r>
      <w:r w:rsidRPr="00464F84">
        <w:rPr>
          <w:rFonts w:ascii="Narkisim" w:hAnsi="Narkisim" w:cs="Narkisim"/>
          <w:szCs w:val="20"/>
          <w:rtl/>
        </w:rPr>
        <w:t xml:space="preserve"> [ומשמע דחז"ל לא חששו שיעקר גוף המצווה דאורייתא. אלא חששו שישכח את המצווה].</w:t>
      </w:r>
    </w:p>
    <w:p w14:paraId="34F004B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ר"ן</w:t>
      </w:r>
      <w:r w:rsidRPr="00464F84">
        <w:rPr>
          <w:rFonts w:ascii="Narkisim" w:hAnsi="Narkisim"/>
          <w:rtl/>
        </w:rPr>
        <w:t xml:space="preserve"> תי' דשופר אפשר ליחיד לתקוע ע"י כולן, הלכך במקום בי"ד ליכא למיחש [דהתקיעה תליא בבי"ד]. משא"כ בלולב דלכל מסור הלכך אפילו במקום ב"ד איכא למיחש. [וכ"כ הריטב"א בשם הרא"ה, והר"י מלוניל, וההשלמה].</w:t>
      </w:r>
    </w:p>
    <w:p w14:paraId="76F1D750"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(בע"ב) כתב דלולב ל"מ ע"י בי"ד, שהרי צריך שיהא לכל א' לולב שלו, משום 'לכם'</w:t>
      </w:r>
      <w:r w:rsidRPr="00464F84">
        <w:rPr>
          <w:rStyle w:val="ac"/>
          <w:rFonts w:ascii="Narkisim" w:hAnsi="Narkisim"/>
          <w:rtl/>
        </w:rPr>
        <w:footnoteReference w:id="52"/>
      </w:r>
      <w:r w:rsidRPr="00464F84">
        <w:rPr>
          <w:rFonts w:ascii="Narkisim" w:hAnsi="Narkisim"/>
          <w:rtl/>
        </w:rPr>
        <w:t>.</w:t>
      </w:r>
    </w:p>
    <w:p w14:paraId="36DE1B6A" w14:textId="77777777" w:rsidR="00366A30" w:rsidRPr="00464F84" w:rsidRDefault="00000000" w:rsidP="00464F84">
      <w:pPr>
        <w:bidi/>
        <w:rPr>
          <w:rFonts w:ascii="Narkisim" w:hAnsi="Narkisim" w:cs="Narkisim"/>
        </w:rPr>
      </w:pPr>
      <w:r w:rsidRPr="00464F84">
        <w:rPr>
          <w:rFonts w:ascii="Narkisim" w:hAnsi="Narkisim" w:cs="Narkisim"/>
          <w:i/>
          <w:iCs/>
          <w:szCs w:val="20"/>
          <w:rtl/>
        </w:rPr>
        <w:t>מילה</w:t>
      </w:r>
      <w:r w:rsidRPr="00464F84">
        <w:rPr>
          <w:rFonts w:ascii="Narkisim" w:hAnsi="Narkisim" w:cs="Narkisim"/>
          <w:rtl/>
        </w:rPr>
        <w:t xml:space="preserve"> - ועוה"ק ה</w:t>
      </w:r>
      <w:r w:rsidRPr="00464F84">
        <w:rPr>
          <w:rFonts w:ascii="Narkisim" w:hAnsi="Narkisim" w:cs="Narkisim"/>
          <w:b/>
          <w:bCs/>
          <w:rtl/>
        </w:rPr>
        <w:t>ראשונים</w:t>
      </w:r>
      <w:r w:rsidRPr="00464F84">
        <w:rPr>
          <w:rFonts w:ascii="Narkisim" w:hAnsi="Narkisim" w:cs="Narkisim"/>
          <w:rtl/>
        </w:rPr>
        <w:t xml:space="preserve"> מצוות מילה שנופל בשבת, נדחה את המילה משום גזירה דרבה שמא יטלטל התינוק או האיזמל. ו</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 xml:space="preserve">(מגילה ד:) </w:t>
      </w:r>
      <w:r w:rsidRPr="00464F84">
        <w:rPr>
          <w:rFonts w:ascii="Narkisim" w:hAnsi="Narkisim" w:cs="Narkisim"/>
          <w:rtl/>
        </w:rPr>
        <w:t>תי' דמילה חמירה שכן נכרתו י"ג בריתות.</w:t>
      </w:r>
    </w:p>
    <w:p w14:paraId="01CE7506" w14:textId="77777777" w:rsidR="00366A30" w:rsidRPr="00464F84" w:rsidRDefault="00000000" w:rsidP="00464F84">
      <w:pPr>
        <w:pStyle w:val="a7"/>
        <w:bidi/>
        <w:rPr>
          <w:rFonts w:ascii="Narkisim" w:hAnsi="Narkisim"/>
        </w:rPr>
      </w:pPr>
      <w:r w:rsidRPr="00464F84">
        <w:rPr>
          <w:rFonts w:ascii="Narkisim" w:hAnsi="Narkisim"/>
          <w:rtl/>
        </w:rPr>
        <w:t>ועוד תי' (</w:t>
      </w:r>
      <w:r w:rsidRPr="00464F84">
        <w:rPr>
          <w:rFonts w:ascii="Narkisim" w:hAnsi="Narkisim"/>
          <w:b/>
          <w:bCs/>
          <w:rtl/>
        </w:rPr>
        <w:t>תוס</w:t>
      </w:r>
      <w:r w:rsidRPr="00464F84">
        <w:rPr>
          <w:rFonts w:ascii="Narkisim" w:hAnsi="Narkisim"/>
          <w:rtl/>
        </w:rPr>
        <w:t>' במגילה) דאין אדם מל אא"כ הוא בקי [שהרי יש סכנה בדבר]. ומש"ה ל"ש גזירה שילך אצל בקי. וה</w:t>
      </w:r>
      <w:r w:rsidRPr="00464F84">
        <w:rPr>
          <w:rFonts w:ascii="Narkisim" w:hAnsi="Narkisim"/>
          <w:b/>
          <w:bCs/>
          <w:rtl/>
        </w:rPr>
        <w:t>מכתם</w:t>
      </w:r>
      <w:r w:rsidRPr="00464F84">
        <w:rPr>
          <w:rFonts w:ascii="Narkisim" w:hAnsi="Narkisim"/>
          <w:rtl/>
        </w:rPr>
        <w:t xml:space="preserve"> תי' דמילה אינה מסורה לכל.</w:t>
      </w:r>
    </w:p>
    <w:p w14:paraId="686C0D8A" w14:textId="77777777" w:rsidR="00366A30" w:rsidRPr="00464F84" w:rsidRDefault="00000000" w:rsidP="00464F84">
      <w:pPr>
        <w:pStyle w:val="a7"/>
        <w:bidi/>
        <w:rPr>
          <w:rFonts w:ascii="Narkisim" w:hAnsi="Narkisim"/>
        </w:rPr>
      </w:pPr>
      <w:r w:rsidRPr="00464F84">
        <w:rPr>
          <w:rFonts w:ascii="Narkisim" w:hAnsi="Narkisim"/>
          <w:rtl/>
        </w:rPr>
        <w:t>ועוד תי' ה</w:t>
      </w:r>
      <w:r w:rsidRPr="00464F84">
        <w:rPr>
          <w:rFonts w:ascii="Narkisim" w:hAnsi="Narkisim"/>
          <w:b/>
          <w:bCs/>
          <w:rtl/>
        </w:rPr>
        <w:t>מכתם</w:t>
      </w:r>
      <w:r w:rsidRPr="00464F84">
        <w:rPr>
          <w:rFonts w:ascii="Narkisim" w:hAnsi="Narkisim"/>
          <w:rtl/>
        </w:rPr>
        <w:t xml:space="preserve"> (ו</w:t>
      </w:r>
      <w:r w:rsidRPr="00464F84">
        <w:rPr>
          <w:rFonts w:ascii="Narkisim" w:hAnsi="Narkisim"/>
          <w:b/>
          <w:bCs/>
          <w:rtl/>
        </w:rPr>
        <w:t>מאירי</w:t>
      </w:r>
      <w:r w:rsidRPr="00464F84">
        <w:rPr>
          <w:rFonts w:ascii="Narkisim" w:hAnsi="Narkisim"/>
          <w:rtl/>
        </w:rPr>
        <w:t xml:space="preserve"> מגילה ד:) דכיון דהותר אב מלאכה דחובל משום מילה, והאיך יגזרו בה חכמים משום גזירת הוצאה דרבה</w:t>
      </w:r>
      <w:r w:rsidRPr="00464F84">
        <w:rPr>
          <w:rStyle w:val="ac"/>
          <w:rFonts w:ascii="Narkisim" w:hAnsi="Narkisim"/>
          <w:rtl/>
        </w:rPr>
        <w:footnoteReference w:id="53"/>
      </w:r>
      <w:r w:rsidRPr="00464F84">
        <w:rPr>
          <w:rFonts w:ascii="Narkisim" w:hAnsi="Narkisim"/>
          <w:rtl/>
        </w:rPr>
        <w:t>. השתא היא גופה לא דחי מילה, האיך אפשר דגזירה אחרת ידחה למצווה.</w:t>
      </w:r>
    </w:p>
    <w:p w14:paraId="14506757"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תי' דכיון דהוה דאורייתא לא דחינן, כיון ל"ש בזה דלא ידעו בקיבועא דירחא (וכנ"ל). וכ"כ ה</w:t>
      </w:r>
      <w:r w:rsidRPr="00464F84">
        <w:rPr>
          <w:rFonts w:ascii="Narkisim" w:hAnsi="Narkisim"/>
          <w:b/>
          <w:bCs/>
          <w:rtl/>
        </w:rPr>
        <w:t>מכתם</w:t>
      </w:r>
      <w:r w:rsidRPr="00464F84">
        <w:rPr>
          <w:rFonts w:ascii="Narkisim" w:hAnsi="Narkisim"/>
          <w:rtl/>
        </w:rPr>
        <w:t xml:space="preserve"> [ומאירי מגילה] דגבי מילה ליכא ספיקא כלל בקיבועא דירחא.</w:t>
      </w:r>
    </w:p>
    <w:p w14:paraId="6B9936EA"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(רע"א, חת"ס שבת קלה:)</w:t>
      </w:r>
      <w:r w:rsidRPr="00464F84">
        <w:rPr>
          <w:rFonts w:ascii="Narkisim" w:hAnsi="Narkisim" w:cs="Narkisim"/>
          <w:rtl/>
        </w:rPr>
        <w:t xml:space="preserve"> הק' דאכתי הוה ספק, דשמא לא נגמרו חדשיו וסימניו</w:t>
      </w:r>
      <w:r w:rsidRPr="00464F84">
        <w:rPr>
          <w:rStyle w:val="ac"/>
          <w:rFonts w:ascii="Narkisim" w:hAnsi="Narkisim" w:cs="Narkisim"/>
          <w:rtl/>
        </w:rPr>
        <w:footnoteReference w:id="54"/>
      </w:r>
      <w:r w:rsidRPr="00464F84">
        <w:rPr>
          <w:rFonts w:ascii="Narkisim" w:hAnsi="Narkisim" w:cs="Narkisim"/>
          <w:rtl/>
        </w:rPr>
        <w:t>.</w:t>
      </w:r>
    </w:p>
    <w:p w14:paraId="6FDCA5B1" w14:textId="77777777" w:rsidR="00366A30" w:rsidRPr="00464F84" w:rsidRDefault="00000000" w:rsidP="00464F84">
      <w:pPr>
        <w:pStyle w:val="aa"/>
        <w:bidi/>
        <w:rPr>
          <w:rFonts w:ascii="Narkisim" w:hAnsi="Narkisim"/>
        </w:rPr>
      </w:pPr>
      <w:r w:rsidRPr="00464F84">
        <w:rPr>
          <w:rFonts w:ascii="Narkisim" w:hAnsi="Narkisim"/>
          <w:u w:val="single"/>
          <w:rtl/>
        </w:rPr>
        <w:t>רש"י ד"ה למכשירי לולב</w:t>
      </w:r>
      <w:r w:rsidRPr="00464F84">
        <w:rPr>
          <w:rFonts w:ascii="Narkisim" w:hAnsi="Narkisim"/>
          <w:rtl/>
        </w:rPr>
        <w:t>. לקוצצו מן המחובר ולאוגדו. [בפשוטו היינו למ"ד לולב צריך אגד, דמסתבר דמשום זה קלי ואנוהו לא דחי שבת].</w:t>
      </w:r>
    </w:p>
    <w:p w14:paraId="7ECD6CB6"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(מהרש"ם דעת תורה) הביאו מדברי </w:t>
      </w:r>
      <w:r w:rsidRPr="00464F84">
        <w:rPr>
          <w:rFonts w:ascii="Narkisim" w:hAnsi="Narkisim"/>
          <w:b/>
          <w:bCs/>
          <w:rtl/>
        </w:rPr>
        <w:t>רש"י</w:t>
      </w:r>
      <w:r w:rsidRPr="00464F84">
        <w:rPr>
          <w:rFonts w:ascii="Narkisim" w:hAnsi="Narkisim"/>
          <w:rtl/>
        </w:rPr>
        <w:t xml:space="preserve"> דאין נוטלין ד' מינין במחובר לקרקע, ומש"ה הוה מכשירין. והביאו כעי"ז בגמ' (חולין טז.) דבעי 'כלי' תלוש לשחיטה, דכתיב ויקח את המאכלת, וה"נ נימא דלקיחה הוה דוקא תלוש</w:t>
      </w:r>
      <w:r w:rsidRPr="00464F84">
        <w:rPr>
          <w:rStyle w:val="ac"/>
          <w:rFonts w:ascii="Narkisim" w:hAnsi="Narkisim"/>
          <w:rtl/>
        </w:rPr>
        <w:footnoteReference w:id="55"/>
      </w:r>
      <w:r w:rsidRPr="00464F84">
        <w:rPr>
          <w:rFonts w:ascii="Narkisim" w:hAnsi="Narkisim"/>
          <w:rtl/>
        </w:rPr>
        <w:t>. וה</w:t>
      </w:r>
      <w:r w:rsidRPr="00464F84">
        <w:rPr>
          <w:rFonts w:ascii="Narkisim" w:hAnsi="Narkisim"/>
          <w:b/>
          <w:bCs/>
          <w:rtl/>
        </w:rPr>
        <w:t>פרמ"ג</w:t>
      </w:r>
      <w:r w:rsidRPr="00464F84">
        <w:rPr>
          <w:rFonts w:ascii="Narkisim" w:hAnsi="Narkisim"/>
          <w:rtl/>
        </w:rPr>
        <w:t xml:space="preserve"> (תרנג) נסתפק בזה האם יוצא במחובר</w:t>
      </w:r>
      <w:r w:rsidRPr="00464F84">
        <w:rPr>
          <w:rStyle w:val="ac"/>
          <w:rFonts w:ascii="Narkisim" w:hAnsi="Narkisim"/>
          <w:rtl/>
        </w:rPr>
        <w:footnoteReference w:id="56"/>
      </w:r>
      <w:r w:rsidRPr="00464F84">
        <w:rPr>
          <w:rFonts w:ascii="Narkisim" w:hAnsi="Narkisim"/>
          <w:rtl/>
        </w:rPr>
        <w:t>. וה</w:t>
      </w:r>
      <w:r w:rsidRPr="00464F84">
        <w:rPr>
          <w:rFonts w:ascii="Narkisim" w:hAnsi="Narkisim"/>
          <w:b/>
          <w:bCs/>
          <w:rtl/>
        </w:rPr>
        <w:t>מהרש"ם</w:t>
      </w:r>
      <w:r w:rsidRPr="00464F84">
        <w:rPr>
          <w:rFonts w:ascii="Narkisim" w:hAnsi="Narkisim"/>
          <w:rtl/>
        </w:rPr>
        <w:t xml:space="preserve"> דחה דאיירי דב' מינים מחוברים, ורחוקים זו מזו. דאינו יכול ליטלם ולאגדם בלא שיתלוש.</w:t>
      </w:r>
    </w:p>
    <w:p w14:paraId="29D0743C" w14:textId="77777777" w:rsidR="00366A30" w:rsidRPr="00464F84" w:rsidRDefault="00000000" w:rsidP="00464F84">
      <w:pPr>
        <w:pStyle w:val="3"/>
        <w:bidi/>
        <w:rPr>
          <w:rFonts w:ascii="Narkisim" w:hAnsi="Narkisim"/>
        </w:rPr>
      </w:pPr>
      <w:r w:rsidRPr="00464F84">
        <w:rPr>
          <w:rFonts w:ascii="Narkisim" w:hAnsi="Narkisim"/>
          <w:rtl/>
        </w:rPr>
        <w:t>דף מג:</w:t>
      </w:r>
    </w:p>
    <w:p w14:paraId="3D07EDD9" w14:textId="77777777" w:rsidR="00366A30" w:rsidRPr="00464F84" w:rsidRDefault="00000000" w:rsidP="00464F84">
      <w:pPr>
        <w:pStyle w:val="aa"/>
        <w:bidi/>
        <w:rPr>
          <w:rFonts w:ascii="Narkisim" w:hAnsi="Narkisim"/>
        </w:rPr>
      </w:pPr>
      <w:r w:rsidRPr="00464F84">
        <w:rPr>
          <w:rFonts w:ascii="Narkisim" w:hAnsi="Narkisim"/>
          <w:u w:val="single"/>
          <w:rtl/>
        </w:rPr>
        <w:t>תוד"ה תשבו</w:t>
      </w:r>
      <w:r w:rsidRPr="00464F84">
        <w:rPr>
          <w:rFonts w:ascii="Narkisim" w:hAnsi="Narkisim"/>
          <w:rtl/>
        </w:rPr>
        <w:t>. לא לגמרי יליף ממילואים, דהתם דא"א לישן בעזרה</w:t>
      </w:r>
      <w:r w:rsidRPr="00464F84">
        <w:rPr>
          <w:rStyle w:val="ac"/>
          <w:rFonts w:ascii="Narkisim" w:hAnsi="Narkisim"/>
          <w:rtl/>
        </w:rPr>
        <w:footnoteReference w:id="57"/>
      </w:r>
      <w:r w:rsidRPr="00464F84">
        <w:rPr>
          <w:rFonts w:ascii="Narkisim" w:hAnsi="Narkisim"/>
          <w:rtl/>
        </w:rPr>
        <w:t>. וע"כ תשבו הוה בלא ישיבה</w:t>
      </w:r>
      <w:r w:rsidRPr="00464F84">
        <w:rPr>
          <w:rStyle w:val="ac"/>
          <w:rFonts w:ascii="Narkisim" w:hAnsi="Narkisim"/>
          <w:rtl/>
        </w:rPr>
        <w:footnoteReference w:id="58"/>
      </w:r>
      <w:r w:rsidRPr="00464F84">
        <w:rPr>
          <w:rFonts w:ascii="Narkisim" w:hAnsi="Narkisim"/>
          <w:rtl/>
        </w:rPr>
        <w:t xml:space="preserve"> ובלא שינה. וצ"ב האיך עמדו ז' ימים בלא שינה. וה</w:t>
      </w:r>
      <w:r w:rsidRPr="00464F84">
        <w:rPr>
          <w:rFonts w:ascii="Narkisim" w:hAnsi="Narkisim"/>
          <w:b/>
          <w:bCs/>
          <w:rtl/>
        </w:rPr>
        <w:t>מפרשים</w:t>
      </w:r>
      <w:r w:rsidRPr="00464F84">
        <w:rPr>
          <w:rFonts w:ascii="Narkisim" w:hAnsi="Narkisim"/>
          <w:rtl/>
        </w:rPr>
        <w:t xml:space="preserve"> הביאו דמבואר דכל יום משה היה מפרק את המשכן</w:t>
      </w:r>
      <w:r w:rsidRPr="00464F84">
        <w:rPr>
          <w:rStyle w:val="ac"/>
          <w:rFonts w:ascii="Narkisim" w:hAnsi="Narkisim"/>
          <w:rtl/>
        </w:rPr>
        <w:footnoteReference w:id="59"/>
      </w:r>
      <w:r w:rsidRPr="00464F84">
        <w:rPr>
          <w:rFonts w:ascii="Narkisim" w:hAnsi="Narkisim"/>
          <w:rtl/>
        </w:rPr>
        <w:t>. ובשעה זו הותר להם לחזור לבתיהם</w:t>
      </w:r>
      <w:r w:rsidRPr="00464F84">
        <w:rPr>
          <w:rStyle w:val="ac"/>
          <w:rFonts w:ascii="Narkisim" w:hAnsi="Narkisim"/>
          <w:rtl/>
        </w:rPr>
        <w:footnoteReference w:id="60"/>
      </w:r>
      <w:r w:rsidRPr="00464F84">
        <w:rPr>
          <w:rFonts w:ascii="Narkisim" w:hAnsi="Narkisim"/>
          <w:rtl/>
        </w:rPr>
        <w:t>.</w:t>
      </w:r>
    </w:p>
    <w:p w14:paraId="743C85AE" w14:textId="77777777" w:rsidR="00366A30" w:rsidRPr="00464F84" w:rsidRDefault="00000000" w:rsidP="00464F84">
      <w:pPr>
        <w:pStyle w:val="aa"/>
        <w:bidi/>
        <w:rPr>
          <w:rFonts w:ascii="Narkisim" w:hAnsi="Narkisim"/>
        </w:rPr>
      </w:pPr>
      <w:r w:rsidRPr="00464F84">
        <w:rPr>
          <w:rFonts w:ascii="Narkisim" w:hAnsi="Narkisim"/>
          <w:u w:val="single"/>
          <w:rtl/>
        </w:rPr>
        <w:t>א"ה ערבה נמי נגזור</w:t>
      </w:r>
      <w:r w:rsidRPr="00464F84">
        <w:rPr>
          <w:rFonts w:ascii="Narkisim" w:hAnsi="Narkisim"/>
          <w:rtl/>
        </w:rPr>
        <w:t>. [שמא יעבירנו]. ה</w:t>
      </w:r>
      <w:r w:rsidRPr="00464F84">
        <w:rPr>
          <w:rFonts w:ascii="Narkisim" w:hAnsi="Narkisim"/>
          <w:b/>
          <w:bCs/>
          <w:rtl/>
        </w:rPr>
        <w:t>תוס' הרא"ש</w:t>
      </w:r>
      <w:r w:rsidRPr="00464F84">
        <w:rPr>
          <w:rFonts w:ascii="Narkisim" w:hAnsi="Narkisim"/>
          <w:rtl/>
        </w:rPr>
        <w:t xml:space="preserve"> פי' דשמא יוציאנו מביתו ויביא לעזרה למצוות ערבה. א"נ כשאינו בקי לברכה ילך לחכם. [דבמקדש ודאי ברכו אערבה. וע' לקמן מד:].</w:t>
      </w:r>
    </w:p>
    <w:p w14:paraId="50E15AF9" w14:textId="77777777" w:rsidR="00366A30" w:rsidRPr="00464F84" w:rsidRDefault="00000000" w:rsidP="00464F84">
      <w:pPr>
        <w:bidi/>
        <w:rPr>
          <w:rFonts w:ascii="Narkisim" w:hAnsi="Narkisim" w:cs="Narkisim"/>
        </w:rPr>
      </w:pPr>
      <w:r w:rsidRPr="00464F84">
        <w:rPr>
          <w:rFonts w:ascii="Narkisim" w:hAnsi="Narkisim" w:cs="Narkisim"/>
          <w:u w:val="single"/>
          <w:rtl/>
        </w:rPr>
        <w:t>תוד"ה שלוחי</w:t>
      </w:r>
      <w:r w:rsidRPr="00464F84">
        <w:rPr>
          <w:rFonts w:ascii="Narkisim" w:hAnsi="Narkisim" w:cs="Narkisim"/>
          <w:rtl/>
        </w:rPr>
        <w:t>. אלא ודאי הדבר תליא בזה שהכהנים זריזין וכו'. אבל ה</w:t>
      </w:r>
      <w:r w:rsidRPr="00464F84">
        <w:rPr>
          <w:rFonts w:ascii="Narkisim" w:hAnsi="Narkisim" w:cs="Narkisim"/>
          <w:b/>
          <w:bCs/>
          <w:rtl/>
        </w:rPr>
        <w:t>ריטב"א</w:t>
      </w:r>
      <w:r w:rsidRPr="00464F84">
        <w:rPr>
          <w:rFonts w:ascii="Narkisim" w:hAnsi="Narkisim" w:cs="Narkisim"/>
          <w:rtl/>
        </w:rPr>
        <w:t xml:space="preserve"> הק' דמשמע בגמ' דהטעם תלוי בהבאת שלוחי בי"ד. וה</w:t>
      </w:r>
      <w:r w:rsidRPr="00464F84">
        <w:rPr>
          <w:rFonts w:ascii="Narkisim" w:hAnsi="Narkisim" w:cs="Narkisim"/>
          <w:b/>
          <w:bCs/>
          <w:rtl/>
        </w:rPr>
        <w:t>ריטב"א</w:t>
      </w:r>
      <w:r w:rsidRPr="00464F84">
        <w:rPr>
          <w:rFonts w:ascii="Narkisim" w:hAnsi="Narkisim" w:cs="Narkisim"/>
          <w:rtl/>
        </w:rPr>
        <w:t xml:space="preserve"> כתב דכיון דשלוחי בי"ד הביאוה, ומזומנת לכל אדם למחר ואי"צ לחזר אחריה לא חששו שמא יעבירנו. ומש"ה דמי להא דאמרי' דתקנו שתוקעין בבי"ד. משא"כ בלולב שהיה מסור שיהא לולב שלו [משום לכם].</w:t>
      </w:r>
    </w:p>
    <w:p w14:paraId="706BD88C"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מהרש"א</w:t>
      </w:r>
      <w:r w:rsidRPr="00464F84">
        <w:rPr>
          <w:rFonts w:ascii="Narkisim" w:hAnsi="Narkisim" w:cs="Narkisim"/>
          <w:rtl/>
        </w:rPr>
        <w:t xml:space="preserve"> </w:t>
      </w:r>
      <w:r w:rsidRPr="00464F84">
        <w:rPr>
          <w:rFonts w:ascii="Narkisim" w:hAnsi="Narkisim" w:cs="Narkisim"/>
          <w:szCs w:val="20"/>
          <w:rtl/>
        </w:rPr>
        <w:t>(מד. בתוד"ה אמר)</w:t>
      </w:r>
      <w:r w:rsidRPr="00464F84">
        <w:rPr>
          <w:rFonts w:ascii="Narkisim" w:hAnsi="Narkisim" w:cs="Narkisim"/>
          <w:rtl/>
        </w:rPr>
        <w:t xml:space="preserve"> הק' ד</w:t>
      </w:r>
      <w:r w:rsidRPr="00464F84">
        <w:rPr>
          <w:rFonts w:ascii="Narkisim" w:hAnsi="Narkisim" w:cs="Narkisim"/>
          <w:b/>
          <w:bCs/>
          <w:rtl/>
        </w:rPr>
        <w:t>תוס</w:t>
      </w:r>
      <w:r w:rsidRPr="00464F84">
        <w:rPr>
          <w:rFonts w:ascii="Narkisim" w:hAnsi="Narkisim" w:cs="Narkisim"/>
          <w:rtl/>
        </w:rPr>
        <w:t xml:space="preserve">' (שם) כת' דדוקא היקף העזרה היתה בכהנים, אבל שאר ישראל נטלו ערבות בלא היקף [לאבא שאול]. א"כ אמאי לא חששו בשאר ישראל שמא </w:t>
      </w:r>
      <w:r w:rsidRPr="00464F84">
        <w:rPr>
          <w:rFonts w:ascii="Narkisim" w:hAnsi="Narkisim" w:cs="Narkisim"/>
          <w:rtl/>
        </w:rPr>
        <w:lastRenderedPageBreak/>
        <w:t>יעבירנו [לדעת תוס']. ותי' דנטילת שאר העם לא היה דוחה שבת, ודוקא הכהנים להקפת המזבח. ואף ד</w:t>
      </w:r>
      <w:r w:rsidRPr="00464F84">
        <w:rPr>
          <w:rFonts w:ascii="Narkisim" w:hAnsi="Narkisim" w:cs="Narkisim"/>
          <w:b/>
          <w:bCs/>
          <w:rtl/>
        </w:rPr>
        <w:t>תוס</w:t>
      </w:r>
      <w:r w:rsidRPr="00464F84">
        <w:rPr>
          <w:rFonts w:ascii="Narkisim" w:hAnsi="Narkisim" w:cs="Narkisim"/>
          <w:rtl/>
        </w:rPr>
        <w:t>' (כאן) כת' גבי לולב דכיון דלא דחי לישראל לא דחי לכהנים, היינו בלולב דכולם שווים בו. אבל בערבה דכהנים בהקפה</w:t>
      </w:r>
      <w:r w:rsidRPr="00464F84">
        <w:rPr>
          <w:rStyle w:val="ac"/>
          <w:rFonts w:ascii="Narkisim" w:hAnsi="Narkisim" w:cs="Narkisim"/>
          <w:rtl/>
        </w:rPr>
        <w:footnoteReference w:id="61"/>
      </w:r>
      <w:r w:rsidRPr="00464F84">
        <w:rPr>
          <w:rFonts w:ascii="Narkisim" w:hAnsi="Narkisim" w:cs="Narkisim"/>
          <w:rtl/>
        </w:rPr>
        <w:t>, וישראל בנטילה לא דמי להדדי.</w:t>
      </w:r>
    </w:p>
    <w:p w14:paraId="745F67BF" w14:textId="77777777" w:rsidR="00366A30" w:rsidRPr="00464F84" w:rsidRDefault="00000000" w:rsidP="00464F84">
      <w:pPr>
        <w:pStyle w:val="a8"/>
        <w:bidi/>
        <w:rPr>
          <w:rFonts w:ascii="Narkisim" w:hAnsi="Narkisim"/>
        </w:rPr>
      </w:pPr>
      <w:r w:rsidRPr="00464F84">
        <w:rPr>
          <w:rFonts w:ascii="Narkisim" w:hAnsi="Narkisim"/>
          <w:rtl/>
        </w:rPr>
        <w:t xml:space="preserve">וכן </w:t>
      </w:r>
      <w:r w:rsidRPr="00464F84">
        <w:rPr>
          <w:rFonts w:ascii="Narkisim" w:hAnsi="Narkisim"/>
          <w:b/>
          <w:bCs/>
          <w:rtl/>
        </w:rPr>
        <w:t>תוס</w:t>
      </w:r>
      <w:r w:rsidRPr="00464F84">
        <w:rPr>
          <w:rFonts w:ascii="Narkisim" w:hAnsi="Narkisim"/>
          <w:rtl/>
        </w:rPr>
        <w:t xml:space="preserve">' (בסמוך בסוד"ה והביאו) כת' דהכהנים מקיפין את המזבח, ומש"ה לא היה צריך להתנות כל מי שיגיע לידו וכו'. וצ"ב דלמש"כ </w:t>
      </w:r>
      <w:r w:rsidRPr="00464F84">
        <w:rPr>
          <w:rFonts w:ascii="Narkisim" w:hAnsi="Narkisim"/>
          <w:b/>
          <w:bCs/>
          <w:rtl/>
        </w:rPr>
        <w:t>תוס</w:t>
      </w:r>
      <w:r w:rsidRPr="00464F84">
        <w:rPr>
          <w:rFonts w:ascii="Narkisim" w:hAnsi="Narkisim"/>
          <w:rtl/>
        </w:rPr>
        <w:t>' (מד.) אף ישראלים נטלו. וצ"ל דכוונת התוס' דבשבת רק הכהנים מקיפין.</w:t>
      </w:r>
    </w:p>
    <w:p w14:paraId="0B1BF204" w14:textId="77777777" w:rsidR="00366A30" w:rsidRPr="00464F84" w:rsidRDefault="00000000" w:rsidP="00464F84">
      <w:pPr>
        <w:pStyle w:val="aa"/>
        <w:bidi/>
        <w:rPr>
          <w:rFonts w:ascii="Narkisim" w:hAnsi="Narkisim"/>
        </w:rPr>
      </w:pPr>
      <w:r w:rsidRPr="00464F84">
        <w:rPr>
          <w:rFonts w:ascii="Narkisim" w:hAnsi="Narkisim"/>
          <w:u w:val="single"/>
          <w:rtl/>
        </w:rPr>
        <w:t>בא"ד ובקו' דחק וכו' ויחבטוה שלוחי בי"ד</w:t>
      </w:r>
      <w:r w:rsidRPr="00464F84">
        <w:rPr>
          <w:rFonts w:ascii="Narkisim" w:hAnsi="Narkisim"/>
          <w:rtl/>
        </w:rPr>
        <w:t>. וה</w:t>
      </w:r>
      <w:r w:rsidRPr="00464F84">
        <w:rPr>
          <w:rFonts w:ascii="Narkisim" w:hAnsi="Narkisim"/>
          <w:b/>
          <w:bCs/>
          <w:rtl/>
        </w:rPr>
        <w:t>ריטב"א</w:t>
      </w:r>
      <w:r w:rsidRPr="00464F84">
        <w:rPr>
          <w:rFonts w:ascii="Narkisim" w:hAnsi="Narkisim"/>
          <w:rtl/>
        </w:rPr>
        <w:t xml:space="preserve"> חלק דלא שייך זכר אלא כדרך שנעשית מעיקרא.</w:t>
      </w:r>
    </w:p>
    <w:p w14:paraId="4A203F05" w14:textId="77777777" w:rsidR="00366A30" w:rsidRPr="00464F84" w:rsidRDefault="00000000" w:rsidP="00464F84">
      <w:pPr>
        <w:bidi/>
        <w:rPr>
          <w:rFonts w:ascii="Narkisim" w:hAnsi="Narkisim" w:cs="Narkisim"/>
        </w:rPr>
      </w:pPr>
      <w:r w:rsidRPr="00464F84">
        <w:rPr>
          <w:rFonts w:ascii="Narkisim" w:hAnsi="Narkisim" w:cs="Narkisim"/>
          <w:u w:val="single"/>
          <w:rtl/>
        </w:rPr>
        <w:t>א"ה כל יומא נמי לידחי, אתי לפקפוקי בלולב</w:t>
      </w:r>
      <w:r w:rsidRPr="00464F84">
        <w:rPr>
          <w:rFonts w:ascii="Narkisim" w:hAnsi="Narkisim" w:cs="Narkisim"/>
          <w:rtl/>
        </w:rPr>
        <w:t>. יל"ד האם מהני האי טעמא לאסור לחוד [וכ"מ ב</w:t>
      </w:r>
      <w:r w:rsidRPr="00464F84">
        <w:rPr>
          <w:rFonts w:ascii="Narkisim" w:hAnsi="Narkisim" w:cs="Narkisim"/>
          <w:b/>
          <w:bCs/>
          <w:rtl/>
        </w:rPr>
        <w:t>ריטב"א</w:t>
      </w:r>
      <w:r w:rsidRPr="00464F84">
        <w:rPr>
          <w:rStyle w:val="ac"/>
          <w:rFonts w:ascii="Narkisim" w:hAnsi="Narkisim" w:cs="Narkisim"/>
          <w:rtl/>
        </w:rPr>
        <w:footnoteReference w:id="62"/>
      </w:r>
      <w:r w:rsidRPr="00464F84">
        <w:rPr>
          <w:rFonts w:ascii="Narkisim" w:hAnsi="Narkisim" w:cs="Narkisim"/>
          <w:rtl/>
        </w:rPr>
        <w:t xml:space="preserve">]. או דאסרו משום מוקצה </w:t>
      </w:r>
      <w:r w:rsidRPr="00464F84">
        <w:rPr>
          <w:rFonts w:ascii="Narkisim" w:hAnsi="Narkisim" w:cs="Narkisim"/>
          <w:szCs w:val="20"/>
          <w:rtl/>
        </w:rPr>
        <w:t>(וע' ריטב"א בסמוך ולעיל)</w:t>
      </w:r>
      <w:r w:rsidRPr="00464F84">
        <w:rPr>
          <w:rFonts w:ascii="Narkisim" w:hAnsi="Narkisim" w:cs="Narkisim"/>
          <w:rtl/>
        </w:rPr>
        <w:t>. או דמש"ה גזרו שמא יעבירנו, אף במידי דתליא ברבים.</w:t>
      </w:r>
      <w:r w:rsidRPr="00464F84">
        <w:rPr>
          <w:rFonts w:ascii="Narkisim" w:hAnsi="Narkisim" w:cs="Narkisim"/>
          <w:szCs w:val="20"/>
          <w:rtl/>
        </w:rPr>
        <w:t xml:space="preserve"> [אבל </w:t>
      </w:r>
      <w:r w:rsidRPr="00464F84">
        <w:rPr>
          <w:rFonts w:ascii="Narkisim" w:hAnsi="Narkisim" w:cs="Narkisim"/>
          <w:b/>
          <w:bCs/>
          <w:szCs w:val="20"/>
          <w:rtl/>
        </w:rPr>
        <w:t>רש"י</w:t>
      </w:r>
      <w:r w:rsidRPr="00464F84">
        <w:rPr>
          <w:rFonts w:ascii="Narkisim" w:hAnsi="Narkisim" w:cs="Narkisim"/>
          <w:szCs w:val="20"/>
          <w:rtl/>
        </w:rPr>
        <w:t xml:space="preserve"> (ד"ה א"ה) כתב דליכא למיחש למידי. ומשמע דכ"ה אף למסקנא].</w:t>
      </w:r>
    </w:p>
    <w:p w14:paraId="521E8C2A" w14:textId="77777777" w:rsidR="00366A30" w:rsidRPr="00464F84" w:rsidRDefault="00000000" w:rsidP="00464F84">
      <w:pPr>
        <w:bidi/>
        <w:rPr>
          <w:rFonts w:ascii="Narkisim" w:hAnsi="Narkisim" w:cs="Narkisim"/>
        </w:rPr>
      </w:pPr>
      <w:r w:rsidRPr="00464F84">
        <w:rPr>
          <w:rFonts w:ascii="Narkisim" w:hAnsi="Narkisim" w:cs="Narkisim"/>
          <w:u w:val="single"/>
          <w:rtl/>
        </w:rPr>
        <w:t>אתי לפקפוקי בלולב</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שיאמרו דלאו מצווה חשובה היא. וה</w:t>
      </w:r>
      <w:r w:rsidRPr="00464F84">
        <w:rPr>
          <w:rFonts w:ascii="Narkisim" w:hAnsi="Narkisim" w:cs="Narkisim"/>
          <w:b/>
          <w:bCs/>
          <w:rtl/>
        </w:rPr>
        <w:t>ריטב"א</w:t>
      </w:r>
      <w:r w:rsidRPr="00464F84">
        <w:rPr>
          <w:rFonts w:ascii="Narkisim" w:hAnsi="Narkisim" w:cs="Narkisim"/>
          <w:rtl/>
        </w:rPr>
        <w:t xml:space="preserve"> כתב שיאמרו דלולב אינו מה"ת כל ז' במקדש</w:t>
      </w:r>
      <w:r w:rsidRPr="00464F84">
        <w:rPr>
          <w:rStyle w:val="ac"/>
          <w:rFonts w:ascii="Narkisim" w:hAnsi="Narkisim" w:cs="Narkisim"/>
          <w:rtl/>
        </w:rPr>
        <w:footnoteReference w:id="63"/>
      </w:r>
      <w:r w:rsidRPr="00464F84">
        <w:rPr>
          <w:rFonts w:ascii="Narkisim" w:hAnsi="Narkisim" w:cs="Narkisim"/>
          <w:rtl/>
        </w:rPr>
        <w:t>.</w:t>
      </w:r>
    </w:p>
    <w:p w14:paraId="78F40FEE"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(בפיה"מ) כתב שמא יאמרו כמו שערבה דוחה שבת, אף לולב ידחה</w:t>
      </w:r>
      <w:r w:rsidRPr="00464F84">
        <w:rPr>
          <w:rStyle w:val="ac"/>
          <w:rFonts w:ascii="Narkisim" w:hAnsi="Narkisim"/>
          <w:rtl/>
        </w:rPr>
        <w:footnoteReference w:id="64"/>
      </w:r>
      <w:r w:rsidRPr="00464F84">
        <w:rPr>
          <w:rFonts w:ascii="Narkisim" w:hAnsi="Narkisim"/>
          <w:rtl/>
        </w:rPr>
        <w:t>. [ויל"ד דא"כ הוה גזירה לגזירה].</w:t>
      </w:r>
    </w:p>
    <w:p w14:paraId="46141426" w14:textId="77777777" w:rsidR="00366A30" w:rsidRPr="00464F84" w:rsidRDefault="00000000" w:rsidP="00464F84">
      <w:pPr>
        <w:bidi/>
        <w:rPr>
          <w:rFonts w:ascii="Narkisim" w:hAnsi="Narkisim" w:cs="Narkisim"/>
        </w:rPr>
      </w:pPr>
      <w:r w:rsidRPr="00464F84">
        <w:rPr>
          <w:rFonts w:ascii="Narkisim" w:hAnsi="Narkisim" w:cs="Narkisim"/>
          <w:u w:val="single"/>
          <w:rtl/>
        </w:rPr>
        <w:t>א"ה האידנא נמי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ויטלוה ויחבטוה שלוחי בי"ד</w:t>
      </w:r>
      <w:r w:rsidRPr="00464F84">
        <w:rPr>
          <w:rStyle w:val="ac"/>
          <w:rFonts w:ascii="Narkisim" w:hAnsi="Narkisim" w:cs="Narkisim"/>
          <w:rtl/>
        </w:rPr>
        <w:footnoteReference w:id="65"/>
      </w:r>
      <w:r w:rsidRPr="00464F84">
        <w:rPr>
          <w:rFonts w:ascii="Narkisim" w:hAnsi="Narkisim" w:cs="Narkisim"/>
          <w:rtl/>
        </w:rPr>
        <w:t>. וה</w:t>
      </w:r>
      <w:r w:rsidRPr="00464F84">
        <w:rPr>
          <w:rFonts w:ascii="Narkisim" w:hAnsi="Narkisim" w:cs="Narkisim"/>
          <w:b/>
          <w:bCs/>
          <w:rtl/>
        </w:rPr>
        <w:t>ריטב"א</w:t>
      </w:r>
      <w:r w:rsidRPr="00464F84">
        <w:rPr>
          <w:rFonts w:ascii="Narkisim" w:hAnsi="Narkisim" w:cs="Narkisim"/>
          <w:rtl/>
        </w:rPr>
        <w:t xml:space="preserve"> (הנ"ל) חלק דל"ש בערבה שמא יעבירנו. וכתב ה</w:t>
      </w:r>
      <w:r w:rsidRPr="00464F84">
        <w:rPr>
          <w:rFonts w:ascii="Narkisim" w:hAnsi="Narkisim" w:cs="Narkisim"/>
          <w:b/>
          <w:bCs/>
          <w:rtl/>
        </w:rPr>
        <w:t>ריטב"א</w:t>
      </w:r>
      <w:r w:rsidRPr="00464F84">
        <w:rPr>
          <w:rFonts w:ascii="Narkisim" w:hAnsi="Narkisim" w:cs="Narkisim"/>
          <w:rtl/>
        </w:rPr>
        <w:t xml:space="preserve"> דאף בזה"ז הבאתו הוה ע"י שלוחי בי"ד זכר למקדש. ומש"ה נהגו עכשיו שפרנסי הקהל מביאין אותה ביום ז' משל ציבור. </w:t>
      </w:r>
      <w:r w:rsidRPr="00464F84">
        <w:rPr>
          <w:rFonts w:ascii="Narkisim" w:hAnsi="Narkisim" w:cs="Narkisim"/>
          <w:szCs w:val="20"/>
          <w:rtl/>
        </w:rPr>
        <w:t>[וכ"כ ה</w:t>
      </w:r>
      <w:r w:rsidRPr="00464F84">
        <w:rPr>
          <w:rFonts w:ascii="Narkisim" w:hAnsi="Narkisim" w:cs="Narkisim"/>
          <w:b/>
          <w:bCs/>
          <w:szCs w:val="20"/>
          <w:rtl/>
        </w:rPr>
        <w:t>ר"ן</w:t>
      </w:r>
      <w:r w:rsidRPr="00464F84">
        <w:rPr>
          <w:rFonts w:ascii="Narkisim" w:hAnsi="Narkisim" w:cs="Narkisim"/>
          <w:szCs w:val="20"/>
          <w:rtl/>
        </w:rPr>
        <w:t>, והו' ב</w:t>
      </w:r>
      <w:r w:rsidRPr="00464F84">
        <w:rPr>
          <w:rFonts w:ascii="Narkisim" w:hAnsi="Narkisim" w:cs="Narkisim"/>
          <w:b/>
          <w:bCs/>
          <w:szCs w:val="20"/>
          <w:rtl/>
        </w:rPr>
        <w:t>רמ"א</w:t>
      </w:r>
      <w:r w:rsidRPr="00464F84">
        <w:rPr>
          <w:rFonts w:ascii="Narkisim" w:hAnsi="Narkisim" w:cs="Narkisim"/>
          <w:szCs w:val="20"/>
          <w:rtl/>
        </w:rPr>
        <w:t xml:space="preserve"> תרסד ב, וה</w:t>
      </w:r>
      <w:r w:rsidRPr="00464F84">
        <w:rPr>
          <w:rFonts w:ascii="Narkisim" w:hAnsi="Narkisim" w:cs="Narkisim"/>
          <w:b/>
          <w:bCs/>
          <w:szCs w:val="20"/>
          <w:rtl/>
        </w:rPr>
        <w:t>גר"א</w:t>
      </w:r>
      <w:r w:rsidRPr="00464F84">
        <w:rPr>
          <w:rFonts w:ascii="Narkisim" w:hAnsi="Narkisim" w:cs="Narkisim"/>
          <w:szCs w:val="20"/>
          <w:rtl/>
        </w:rPr>
        <w:t xml:space="preserve"> הביא דברי הריטב"א והר"ן].</w:t>
      </w:r>
    </w:p>
    <w:p w14:paraId="0B55C4DC"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ריטב"א</w:t>
      </w:r>
      <w:r w:rsidRPr="00464F84">
        <w:rPr>
          <w:rFonts w:ascii="Narkisim" w:hAnsi="Narkisim" w:cs="Narkisim"/>
          <w:rtl/>
        </w:rPr>
        <w:t xml:space="preserve"> הקשה דמ"מ ערבה בזה"ז הוה מנהג נביאים בעלמא (ע' בסמוך), והא איכא איסור טלטול [מוקצה] דרבנן. והאיך אתי מנהג נביאים ודחי איסור מוקצה. </w:t>
      </w:r>
      <w:r w:rsidRPr="00464F84">
        <w:rPr>
          <w:rFonts w:ascii="Narkisim" w:hAnsi="Narkisim" w:cs="Narkisim"/>
          <w:szCs w:val="20"/>
          <w:rtl/>
        </w:rPr>
        <w:t>[והריטב"א נקט דאף אחרי שיש מנהג ומצווה בדבר, עדיין גוף הדבר הוה מוקצה, ולא נחשב כלי. ע' לעיל מב.</w:t>
      </w:r>
      <w:r w:rsidRPr="00464F84">
        <w:rPr>
          <w:rFonts w:ascii="Narkisim" w:hAnsi="Narkisim" w:cs="Narkisim"/>
          <w:rtl/>
        </w:rPr>
        <w:t>]. ותי' דהיתה חמורה בעיניהם לעשות פרסום שבמקדש הוה מה"ת, מפני הביתוסים שהיו חולקים בה.</w:t>
      </w:r>
    </w:p>
    <w:p w14:paraId="746DD13C" w14:textId="77777777" w:rsidR="00366A30" w:rsidRPr="00464F84" w:rsidRDefault="00000000" w:rsidP="00464F84">
      <w:pPr>
        <w:bidi/>
        <w:rPr>
          <w:rFonts w:ascii="Narkisim" w:hAnsi="Narkisim" w:cs="Narkisim"/>
        </w:rPr>
      </w:pPr>
      <w:r w:rsidRPr="00464F84">
        <w:rPr>
          <w:rFonts w:ascii="Narkisim" w:hAnsi="Narkisim" w:cs="Narkisim"/>
          <w:u w:val="single"/>
          <w:rtl/>
        </w:rPr>
        <w:t>אנן לא ידעינן בקיבועא דירחא</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דשמא אינה שביעי</w:t>
      </w:r>
      <w:r w:rsidRPr="00464F84">
        <w:rPr>
          <w:rStyle w:val="ac"/>
          <w:rFonts w:ascii="Narkisim" w:hAnsi="Narkisim" w:cs="Narkisim"/>
          <w:rtl/>
        </w:rPr>
        <w:footnoteReference w:id="66"/>
      </w:r>
      <w:r w:rsidRPr="00464F84">
        <w:rPr>
          <w:rFonts w:ascii="Narkisim" w:hAnsi="Narkisim" w:cs="Narkisim"/>
          <w:rtl/>
        </w:rPr>
        <w:t>. בפשוטו הטעם משום ספק מצווה לא רצו להתיר</w:t>
      </w:r>
      <w:r w:rsidRPr="00464F84">
        <w:rPr>
          <w:rStyle w:val="ac"/>
          <w:rFonts w:ascii="Narkisim" w:hAnsi="Narkisim" w:cs="Narkisim"/>
          <w:rtl/>
        </w:rPr>
        <w:footnoteReference w:id="67"/>
      </w:r>
      <w:r w:rsidRPr="00464F84">
        <w:rPr>
          <w:rFonts w:ascii="Narkisim" w:hAnsi="Narkisim" w:cs="Narkisim"/>
          <w:rtl/>
        </w:rPr>
        <w:t>. אבל ה</w:t>
      </w:r>
      <w:r w:rsidRPr="00464F84">
        <w:rPr>
          <w:rFonts w:ascii="Narkisim" w:hAnsi="Narkisim" w:cs="Narkisim"/>
          <w:b/>
          <w:bCs/>
          <w:rtl/>
        </w:rPr>
        <w:t>ריטב"א</w:t>
      </w:r>
      <w:r w:rsidRPr="00464F84">
        <w:rPr>
          <w:rFonts w:ascii="Narkisim" w:hAnsi="Narkisim" w:cs="Narkisim"/>
          <w:rtl/>
        </w:rPr>
        <w:t xml:space="preserve"> ביאר דלא ידעינן בקבועא, והאנשים לא יתלו לומר משום דליתיה מה"ת, אלא סבורין דעשו כן מפני הספק. ומש"ה לא דחינן טלטול דרבנן משום ספק.</w:t>
      </w:r>
    </w:p>
    <w:p w14:paraId="3400D62C" w14:textId="77777777" w:rsidR="00366A30" w:rsidRPr="00464F84" w:rsidRDefault="00000000" w:rsidP="00464F84">
      <w:pPr>
        <w:bidi/>
        <w:rPr>
          <w:rFonts w:ascii="Narkisim" w:hAnsi="Narkisim" w:cs="Narkisim"/>
        </w:rPr>
      </w:pPr>
      <w:r w:rsidRPr="00464F84">
        <w:rPr>
          <w:rFonts w:ascii="Narkisim" w:hAnsi="Narkisim" w:cs="Narkisim"/>
          <w:u w:val="single"/>
          <w:rtl/>
        </w:rPr>
        <w:t>תוד"ה לא איקלע</w:t>
      </w:r>
      <w:r w:rsidRPr="00464F84">
        <w:rPr>
          <w:rFonts w:ascii="Narkisim" w:hAnsi="Narkisim" w:cs="Narkisim"/>
          <w:rtl/>
        </w:rPr>
        <w:t>. בירושלמי הבון דעתכין</w:t>
      </w:r>
      <w:r w:rsidRPr="00464F84">
        <w:rPr>
          <w:rStyle w:val="ac"/>
          <w:rFonts w:ascii="Narkisim" w:hAnsi="Narkisim" w:cs="Narkisim"/>
          <w:rtl/>
        </w:rPr>
        <w:footnoteReference w:id="68"/>
      </w:r>
      <w:r w:rsidRPr="00464F84">
        <w:rPr>
          <w:rFonts w:ascii="Narkisim" w:hAnsi="Narkisim" w:cs="Narkisim"/>
          <w:rtl/>
        </w:rPr>
        <w:t xml:space="preserve"> ודלא אתא ערבתא בשבתא. וכ"כ ה</w:t>
      </w:r>
      <w:r w:rsidRPr="00464F84">
        <w:rPr>
          <w:rFonts w:ascii="Narkisim" w:hAnsi="Narkisim" w:cs="Narkisim"/>
          <w:b/>
          <w:bCs/>
          <w:rtl/>
        </w:rPr>
        <w:t>מכתם</w:t>
      </w:r>
      <w:r w:rsidRPr="00464F84">
        <w:rPr>
          <w:rFonts w:ascii="Narkisim" w:hAnsi="Narkisim" w:cs="Narkisim"/>
          <w:rtl/>
        </w:rPr>
        <w:t xml:space="preserve"> (מב:) דסדרו מתקני המועדות שלא יצא בשבת</w:t>
      </w:r>
      <w:r w:rsidRPr="00464F84">
        <w:rPr>
          <w:rStyle w:val="ac"/>
          <w:rFonts w:ascii="Narkisim" w:hAnsi="Narkisim" w:cs="Narkisim"/>
          <w:rtl/>
        </w:rPr>
        <w:footnoteReference w:id="69"/>
      </w:r>
      <w:r w:rsidRPr="00464F84">
        <w:rPr>
          <w:rFonts w:ascii="Narkisim" w:hAnsi="Narkisim" w:cs="Narkisim"/>
          <w:rtl/>
        </w:rPr>
        <w:t>, כדי שלא תתבטל לגמרי ערבה, דעושים זכר רק יום א'. אבל ה</w:t>
      </w:r>
      <w:r w:rsidRPr="00464F84">
        <w:rPr>
          <w:rFonts w:ascii="Narkisim" w:hAnsi="Narkisim" w:cs="Narkisim"/>
          <w:b/>
          <w:bCs/>
          <w:rtl/>
        </w:rPr>
        <w:t>ריטב"א</w:t>
      </w:r>
      <w:r w:rsidRPr="00464F84">
        <w:rPr>
          <w:rFonts w:ascii="Narkisim" w:hAnsi="Narkisim" w:cs="Narkisim"/>
          <w:rtl/>
        </w:rPr>
        <w:t xml:space="preserve"> ביאר שהיה קשה בעיני חכמים שתדחה ערבה לשבת, שאין בה אפי' מצווה דרבנן. ולא היו רוצים ששבת תדחה לערבה, משום הבייתוסים.</w:t>
      </w:r>
    </w:p>
    <w:p w14:paraId="1F2514B4"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וה</w:t>
      </w:r>
      <w:r w:rsidRPr="00464F84">
        <w:rPr>
          <w:rFonts w:ascii="Narkisim" w:hAnsi="Narkisim"/>
          <w:b/>
          <w:bCs/>
          <w:rtl/>
        </w:rPr>
        <w:t>ר"ן</w:t>
      </w:r>
      <w:r w:rsidRPr="00464F84">
        <w:rPr>
          <w:rFonts w:ascii="Narkisim" w:hAnsi="Narkisim"/>
          <w:rtl/>
        </w:rPr>
        <w:t xml:space="preserve"> כת' דאע"ג דמסקנת הגמ' אינה כן [דאף אילו איקלע לא דחי</w:t>
      </w:r>
      <w:r w:rsidRPr="00464F84">
        <w:rPr>
          <w:rStyle w:val="ac"/>
          <w:rFonts w:ascii="Narkisim" w:hAnsi="Narkisim"/>
          <w:rtl/>
        </w:rPr>
        <w:footnoteReference w:id="70"/>
      </w:r>
      <w:r w:rsidRPr="00464F84">
        <w:rPr>
          <w:rFonts w:ascii="Narkisim" w:hAnsi="Narkisim"/>
          <w:rtl/>
        </w:rPr>
        <w:t xml:space="preserve">, ע' בסמוך], </w:t>
      </w:r>
      <w:r w:rsidRPr="00464F84">
        <w:rPr>
          <w:rFonts w:ascii="Narkisim" w:hAnsi="Narkisim"/>
          <w:rtl/>
        </w:rPr>
        <w:lastRenderedPageBreak/>
        <w:t>מ"מ הלל ראה דברי ה</w:t>
      </w:r>
      <w:r w:rsidRPr="00464F84">
        <w:rPr>
          <w:rFonts w:ascii="Narkisim" w:hAnsi="Narkisim"/>
          <w:b/>
          <w:bCs/>
          <w:rtl/>
        </w:rPr>
        <w:t>ירושלמי</w:t>
      </w:r>
      <w:r w:rsidRPr="00464F84">
        <w:rPr>
          <w:rFonts w:ascii="Narkisim" w:hAnsi="Narkisim"/>
          <w:rtl/>
        </w:rPr>
        <w:t xml:space="preserve"> ותיקן כן.</w:t>
      </w:r>
      <w:r w:rsidRPr="00464F84">
        <w:rPr>
          <w:rFonts w:ascii="Narkisim" w:hAnsi="Narkisim"/>
          <w:szCs w:val="20"/>
          <w:rtl/>
        </w:rPr>
        <w:t xml:space="preserve"> ויש לבי"ד לתקן ולקבוע כפי הצורך לתיקון העולם, ודרשי' אתם ואפי' שוגגין מזידין ומוטעין (ר"ה כה:)</w:t>
      </w:r>
      <w:r w:rsidRPr="00464F84">
        <w:rPr>
          <w:rStyle w:val="ac"/>
          <w:rFonts w:ascii="Narkisim" w:hAnsi="Narkisim"/>
          <w:szCs w:val="20"/>
          <w:rtl/>
        </w:rPr>
        <w:footnoteReference w:id="71"/>
      </w:r>
      <w:r w:rsidRPr="00464F84">
        <w:rPr>
          <w:rFonts w:ascii="Narkisim" w:hAnsi="Narkisim"/>
          <w:szCs w:val="20"/>
          <w:rtl/>
        </w:rPr>
        <w:t>.</w:t>
      </w:r>
    </w:p>
    <w:p w14:paraId="6C97F223" w14:textId="77777777" w:rsidR="00366A30" w:rsidRPr="00464F84" w:rsidRDefault="00000000" w:rsidP="00464F84">
      <w:pPr>
        <w:pStyle w:val="a8"/>
        <w:bidi/>
        <w:rPr>
          <w:rFonts w:ascii="Narkisim" w:hAnsi="Narkisim"/>
        </w:rPr>
      </w:pPr>
      <w:r w:rsidRPr="00464F84">
        <w:rPr>
          <w:rFonts w:ascii="Narkisim" w:hAnsi="Narkisim"/>
          <w:rtl/>
        </w:rPr>
        <w:t>ועוד כתב ה</w:t>
      </w:r>
      <w:r w:rsidRPr="00464F84">
        <w:rPr>
          <w:rFonts w:ascii="Narkisim" w:hAnsi="Narkisim"/>
          <w:b/>
          <w:bCs/>
          <w:rtl/>
        </w:rPr>
        <w:t>ריטב"א</w:t>
      </w:r>
      <w:r w:rsidRPr="00464F84">
        <w:rPr>
          <w:rFonts w:ascii="Narkisim" w:hAnsi="Narkisim"/>
          <w:rtl/>
        </w:rPr>
        <w:t xml:space="preserve"> דכיון דאינו נוהג מה"ת בגבולין, ואפשר לו להפטר ממנו כשאינו במקדש, מש"ה גזרינן משום דרבה.</w:t>
      </w:r>
    </w:p>
    <w:p w14:paraId="1C312420" w14:textId="77777777" w:rsidR="00366A30" w:rsidRPr="00464F84" w:rsidRDefault="00000000" w:rsidP="00464F84">
      <w:pPr>
        <w:bidi/>
        <w:rPr>
          <w:rFonts w:ascii="Narkisim" w:hAnsi="Narkisim" w:cs="Narkisim"/>
        </w:rPr>
      </w:pPr>
      <w:r w:rsidRPr="00464F84">
        <w:rPr>
          <w:rFonts w:ascii="Narkisim" w:hAnsi="Narkisim" w:cs="Narkisim"/>
          <w:u w:val="single"/>
          <w:rtl/>
        </w:rPr>
        <w:t>בא"ד ועוד דמספק עבדינן תרי יומי וכו' דתוקעין בשני</w:t>
      </w:r>
      <w:r w:rsidRPr="00464F84">
        <w:rPr>
          <w:rStyle w:val="ac"/>
          <w:rFonts w:ascii="Narkisim" w:hAnsi="Narkisim" w:cs="Narkisim"/>
          <w:rtl/>
        </w:rPr>
        <w:footnoteReference w:id="72"/>
      </w:r>
      <w:r w:rsidRPr="00464F84">
        <w:rPr>
          <w:rFonts w:ascii="Narkisim" w:hAnsi="Narkisim" w:cs="Narkisim"/>
          <w:rtl/>
        </w:rPr>
        <w:t>. וכ"כ ב</w:t>
      </w:r>
      <w:r w:rsidRPr="00464F84">
        <w:rPr>
          <w:rFonts w:ascii="Narkisim" w:hAnsi="Narkisim" w:cs="Narkisim"/>
          <w:b/>
          <w:bCs/>
          <w:rtl/>
        </w:rPr>
        <w:t>שו"ת רש"י</w:t>
      </w:r>
      <w:r w:rsidRPr="00464F84">
        <w:rPr>
          <w:rFonts w:ascii="Narkisim" w:hAnsi="Narkisim" w:cs="Narkisim"/>
          <w:rtl/>
        </w:rPr>
        <w:t xml:space="preserve"> (קיח, וה</w:t>
      </w:r>
      <w:r w:rsidRPr="00464F84">
        <w:rPr>
          <w:rFonts w:ascii="Narkisim" w:hAnsi="Narkisim" w:cs="Narkisim"/>
          <w:b/>
          <w:bCs/>
          <w:rtl/>
        </w:rPr>
        <w:t>מכתם</w:t>
      </w:r>
      <w:r w:rsidRPr="00464F84">
        <w:rPr>
          <w:rFonts w:ascii="Narkisim" w:hAnsi="Narkisim" w:cs="Narkisim"/>
          <w:rtl/>
        </w:rPr>
        <w:t xml:space="preserve"> כאן) דאינו דוחה שבת כיון דיש להם תשלומין למחר. </w:t>
      </w:r>
      <w:r w:rsidRPr="00464F84">
        <w:rPr>
          <w:rFonts w:ascii="Narkisim" w:hAnsi="Narkisim" w:cs="Narkisim"/>
          <w:szCs w:val="20"/>
          <w:rtl/>
        </w:rPr>
        <w:t>[וצ"ב האיך מהני הא דלמחר, דהוה דרבנן בעלמא</w:t>
      </w:r>
      <w:r w:rsidRPr="00464F84">
        <w:rPr>
          <w:rStyle w:val="ac"/>
          <w:rFonts w:ascii="Narkisim" w:hAnsi="Narkisim" w:cs="Narkisim"/>
          <w:szCs w:val="20"/>
          <w:rtl/>
        </w:rPr>
        <w:footnoteReference w:id="73"/>
      </w:r>
      <w:r w:rsidRPr="00464F84">
        <w:rPr>
          <w:rFonts w:ascii="Narkisim" w:hAnsi="Narkisim" w:cs="Narkisim"/>
          <w:szCs w:val="20"/>
          <w:rtl/>
        </w:rPr>
        <w:t>]</w:t>
      </w:r>
      <w:r w:rsidRPr="00464F84">
        <w:rPr>
          <w:rFonts w:ascii="Narkisim" w:hAnsi="Narkisim" w:cs="Narkisim"/>
          <w:rtl/>
        </w:rPr>
        <w:t>.</w:t>
      </w:r>
    </w:p>
    <w:p w14:paraId="24439966"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ראבי"ה</w:t>
      </w:r>
      <w:r w:rsidRPr="00464F84">
        <w:rPr>
          <w:rFonts w:ascii="Narkisim" w:hAnsi="Narkisim"/>
          <w:rtl/>
        </w:rPr>
        <w:t xml:space="preserve"> (תרצט בשם אביו) כתב דאף דלא תוקעין בשופר, מ"מ אמרי' מלכיות זכרונות ושופרות ומינכרא מילתא. משא"כ ערבה דחיישינן שלא תשתכח.</w:t>
      </w:r>
    </w:p>
    <w:p w14:paraId="50609341" w14:textId="77777777" w:rsidR="00366A30" w:rsidRPr="00464F84" w:rsidRDefault="00000000" w:rsidP="00464F84">
      <w:pPr>
        <w:pStyle w:val="a7"/>
        <w:bidi/>
        <w:rPr>
          <w:rFonts w:ascii="Narkisim" w:hAnsi="Narkisim"/>
        </w:rPr>
      </w:pPr>
      <w:r w:rsidRPr="00464F84">
        <w:rPr>
          <w:rFonts w:ascii="Narkisim" w:hAnsi="Narkisim"/>
          <w:rtl/>
        </w:rPr>
        <w:t>ועוד תי' ה</w:t>
      </w:r>
      <w:r w:rsidRPr="00464F84">
        <w:rPr>
          <w:rFonts w:ascii="Narkisim" w:hAnsi="Narkisim"/>
          <w:b/>
          <w:bCs/>
          <w:rtl/>
        </w:rPr>
        <w:t>מכתם</w:t>
      </w:r>
      <w:r w:rsidRPr="00464F84">
        <w:rPr>
          <w:rFonts w:ascii="Narkisim" w:hAnsi="Narkisim"/>
          <w:rtl/>
        </w:rPr>
        <w:t xml:space="preserve"> דא"א לדחות טפי שלא יפול ר"ה אף בשבת [ולא ביום ו' ולא ביום א'], דא"כ מקדים הירח</w:t>
      </w:r>
      <w:r w:rsidRPr="00464F84">
        <w:rPr>
          <w:rStyle w:val="ac"/>
          <w:rFonts w:ascii="Narkisim" w:hAnsi="Narkisim"/>
          <w:rtl/>
        </w:rPr>
        <w:footnoteReference w:id="74"/>
      </w:r>
      <w:r w:rsidRPr="00464F84">
        <w:rPr>
          <w:rFonts w:ascii="Narkisim" w:hAnsi="Narkisim"/>
          <w:rtl/>
        </w:rPr>
        <w:t>.</w:t>
      </w:r>
    </w:p>
    <w:p w14:paraId="23FDFD1B" w14:textId="77777777" w:rsidR="00366A30" w:rsidRPr="00464F84" w:rsidRDefault="00000000" w:rsidP="00464F84">
      <w:pPr>
        <w:bidi/>
        <w:rPr>
          <w:rFonts w:ascii="Narkisim" w:hAnsi="Narkisim" w:cs="Narkisim"/>
        </w:rPr>
      </w:pPr>
      <w:r w:rsidRPr="00464F84">
        <w:rPr>
          <w:rFonts w:ascii="Narkisim" w:hAnsi="Narkisim" w:cs="Narkisim"/>
          <w:u w:val="single"/>
          <w:rtl/>
        </w:rPr>
        <w:t>אמר רב יוסף וכו' דילמא בזקיפה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דמצוות ערבה הוה בזקיפה ע"ג מזבח, ולא בנטילה בידם. [ומש"ה ל"ש עיקר המנהג חוץ למקדש]. ה</w:t>
      </w:r>
      <w:r w:rsidRPr="00464F84">
        <w:rPr>
          <w:rFonts w:ascii="Narkisim" w:hAnsi="Narkisim" w:cs="Narkisim"/>
          <w:b/>
          <w:bCs/>
          <w:rtl/>
        </w:rPr>
        <w:t>ריטב"א</w:t>
      </w:r>
      <w:r w:rsidRPr="00464F84">
        <w:rPr>
          <w:rFonts w:ascii="Narkisim" w:hAnsi="Narkisim" w:cs="Narkisim"/>
          <w:rtl/>
        </w:rPr>
        <w:t xml:space="preserve"> ביאר בשם </w:t>
      </w:r>
      <w:r w:rsidRPr="00464F84">
        <w:rPr>
          <w:rFonts w:ascii="Narkisim" w:hAnsi="Narkisim" w:cs="Narkisim"/>
          <w:b/>
          <w:bCs/>
          <w:rtl/>
        </w:rPr>
        <w:t>י"מ</w:t>
      </w:r>
      <w:r w:rsidRPr="00464F84">
        <w:rPr>
          <w:rFonts w:ascii="Narkisim" w:hAnsi="Narkisim" w:cs="Narkisim"/>
          <w:rtl/>
        </w:rPr>
        <w:t xml:space="preserve"> בזקיפה מערב שבת, ואינו דוחה כלל. ומש"ה אף בזה"ז דהוה בנטילה לא דחי שבת, כיון דבזמן ביהמ"ק לא דחי.</w:t>
      </w:r>
    </w:p>
    <w:p w14:paraId="61E3BC23" w14:textId="77777777" w:rsidR="00366A30" w:rsidRPr="00464F84" w:rsidRDefault="00000000" w:rsidP="00464F84">
      <w:pPr>
        <w:bidi/>
        <w:rPr>
          <w:rFonts w:ascii="Narkisim" w:hAnsi="Narkisim" w:cs="Narkisim"/>
        </w:rPr>
      </w:pPr>
      <w:r w:rsidRPr="00464F84">
        <w:rPr>
          <w:rFonts w:ascii="Narkisim" w:hAnsi="Narkisim" w:cs="Narkisim"/>
          <w:u w:val="single"/>
          <w:rtl/>
        </w:rPr>
        <w:t>איתיביה אביי בכל יום מקיפין וכו' מאי לאו בערבה, לא בלולב</w:t>
      </w:r>
      <w:r w:rsidRPr="00464F84">
        <w:rPr>
          <w:rFonts w:ascii="Narkisim" w:hAnsi="Narkisim" w:cs="Narkisim"/>
          <w:rtl/>
        </w:rPr>
        <w:t>. [לרב יוסף]. ב</w:t>
      </w:r>
      <w:r w:rsidRPr="00464F84">
        <w:rPr>
          <w:rFonts w:ascii="Narkisim" w:hAnsi="Narkisim" w:cs="Narkisim"/>
          <w:b/>
          <w:bCs/>
          <w:rtl/>
        </w:rPr>
        <w:t>שו"ת רש"י</w:t>
      </w:r>
      <w:r w:rsidRPr="00464F84">
        <w:rPr>
          <w:rFonts w:ascii="Narkisim" w:hAnsi="Narkisim" w:cs="Narkisim"/>
          <w:rtl/>
        </w:rPr>
        <w:t xml:space="preserve"> (קכא, והו' באו"ז שטו) כתב דמעיקרא סבר דכיון דרב יוסף איתותיב, א"כ הך הקפה הוה בערבה [וכ"כ </w:t>
      </w:r>
      <w:r w:rsidRPr="00464F84">
        <w:rPr>
          <w:rFonts w:ascii="Narkisim" w:hAnsi="Narkisim" w:cs="Narkisim"/>
          <w:b/>
          <w:bCs/>
          <w:rtl/>
        </w:rPr>
        <w:t>רש"י</w:t>
      </w:r>
      <w:r w:rsidRPr="00464F84">
        <w:rPr>
          <w:rFonts w:ascii="Narkisim" w:hAnsi="Narkisim" w:cs="Narkisim"/>
          <w:rtl/>
        </w:rPr>
        <w:t xml:space="preserve"> במשנה מב: ערבה להקיף, וכן לעיל לד.]. ועפ"ז נקט דהא דמקיפין בזה"ז כל ז', הוה זכר לערבה</w:t>
      </w:r>
      <w:r w:rsidRPr="00464F84">
        <w:rPr>
          <w:rStyle w:val="ac"/>
          <w:rFonts w:ascii="Narkisim" w:hAnsi="Narkisim" w:cs="Narkisim"/>
          <w:rtl/>
        </w:rPr>
        <w:footnoteReference w:id="75"/>
      </w:r>
      <w:r w:rsidRPr="00464F84">
        <w:rPr>
          <w:rFonts w:ascii="Narkisim" w:hAnsi="Narkisim" w:cs="Narkisim"/>
          <w:rtl/>
        </w:rPr>
        <w:t>, ולא שייכא ללולב</w:t>
      </w:r>
      <w:r w:rsidRPr="00464F84">
        <w:rPr>
          <w:rStyle w:val="ac"/>
          <w:rFonts w:ascii="Narkisim" w:hAnsi="Narkisim" w:cs="Narkisim"/>
          <w:rtl/>
        </w:rPr>
        <w:footnoteReference w:id="76"/>
      </w:r>
      <w:r w:rsidRPr="00464F84">
        <w:rPr>
          <w:rFonts w:ascii="Narkisim" w:hAnsi="Narkisim" w:cs="Narkisim"/>
          <w:rtl/>
        </w:rPr>
        <w:t>.</w:t>
      </w:r>
    </w:p>
    <w:p w14:paraId="78B587EB" w14:textId="77777777" w:rsidR="00366A30" w:rsidRPr="00464F84" w:rsidRDefault="00000000" w:rsidP="00464F84">
      <w:pPr>
        <w:pStyle w:val="a7"/>
        <w:bidi/>
        <w:rPr>
          <w:rFonts w:ascii="Narkisim" w:hAnsi="Narkisim"/>
        </w:rPr>
      </w:pPr>
      <w:r w:rsidRPr="00464F84">
        <w:rPr>
          <w:rFonts w:ascii="Narkisim" w:hAnsi="Narkisim"/>
          <w:rtl/>
        </w:rPr>
        <w:t xml:space="preserve">ושוב חזר </w:t>
      </w:r>
      <w:r w:rsidRPr="00464F84">
        <w:rPr>
          <w:rFonts w:ascii="Narkisim" w:hAnsi="Narkisim"/>
          <w:b/>
          <w:bCs/>
          <w:rtl/>
        </w:rPr>
        <w:t>רש"י</w:t>
      </w:r>
      <w:r w:rsidRPr="00464F84">
        <w:rPr>
          <w:rFonts w:ascii="Narkisim" w:hAnsi="Narkisim"/>
          <w:rtl/>
        </w:rPr>
        <w:t xml:space="preserve"> דדוקא במה שרב יוסף אמר דערבה בזקיפה יש תיובתא. אבל במה שאמר שההיקף בלולב לא אשכחן דחזר בו. ומש"ה ה</w:t>
      </w:r>
      <w:r w:rsidRPr="00464F84">
        <w:rPr>
          <w:rFonts w:ascii="Narkisim" w:hAnsi="Narkisim"/>
          <w:b/>
          <w:bCs/>
          <w:rtl/>
        </w:rPr>
        <w:t>קדמונים</w:t>
      </w:r>
      <w:r w:rsidRPr="00464F84">
        <w:rPr>
          <w:rFonts w:ascii="Narkisim" w:hAnsi="Narkisim"/>
          <w:rtl/>
        </w:rPr>
        <w:t xml:space="preserve"> נהגו להקיף דוקא בלולב. [וכ"כ ה</w:t>
      </w:r>
      <w:r w:rsidRPr="00464F84">
        <w:rPr>
          <w:rFonts w:ascii="Narkisim" w:hAnsi="Narkisim"/>
          <w:b/>
          <w:bCs/>
          <w:rtl/>
        </w:rPr>
        <w:t>רמב"ם</w:t>
      </w:r>
      <w:r w:rsidRPr="00464F84">
        <w:rPr>
          <w:rFonts w:ascii="Narkisim" w:hAnsi="Narkisim"/>
          <w:rtl/>
        </w:rPr>
        <w:t xml:space="preserve"> (ז כג) דמקיפין בלולב, וכ"ה ב</w:t>
      </w:r>
      <w:r w:rsidRPr="00464F84">
        <w:rPr>
          <w:rFonts w:ascii="Narkisim" w:hAnsi="Narkisim"/>
          <w:b/>
          <w:bCs/>
          <w:rtl/>
        </w:rPr>
        <w:t>ירושלמי</w:t>
      </w:r>
      <w:r w:rsidRPr="00464F84">
        <w:rPr>
          <w:rStyle w:val="ac"/>
          <w:rFonts w:ascii="Narkisim" w:hAnsi="Narkisim"/>
          <w:rtl/>
        </w:rPr>
        <w:footnoteReference w:id="77"/>
      </w:r>
      <w:r w:rsidRPr="00464F84">
        <w:rPr>
          <w:rFonts w:ascii="Narkisim" w:hAnsi="Narkisim"/>
          <w:rtl/>
        </w:rPr>
        <w:t>].</w:t>
      </w:r>
    </w:p>
    <w:p w14:paraId="672C3037"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שפ"א</w:t>
      </w:r>
      <w:r w:rsidRPr="00464F84">
        <w:rPr>
          <w:rFonts w:ascii="Narkisim" w:hAnsi="Narkisim"/>
          <w:rtl/>
        </w:rPr>
        <w:t xml:space="preserve"> כת' צד דלמ"ד מקיפין בערבה, היינו דבמקדש היו מקיפין ב' פעמים, בלולב ובערבה. וחוץ למקדש דליכא ערבה, מקיפין בלולב</w:t>
      </w:r>
      <w:r w:rsidRPr="00464F84">
        <w:rPr>
          <w:rStyle w:val="ac"/>
          <w:rFonts w:ascii="Narkisim" w:hAnsi="Narkisim"/>
          <w:rtl/>
        </w:rPr>
        <w:footnoteReference w:id="78"/>
      </w:r>
      <w:r w:rsidRPr="00464F84">
        <w:rPr>
          <w:rFonts w:ascii="Narkisim" w:hAnsi="Narkisim"/>
          <w:rtl/>
        </w:rPr>
        <w:t>.</w:t>
      </w:r>
    </w:p>
    <w:p w14:paraId="254292E9"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פוסקים</w:t>
      </w:r>
      <w:r w:rsidRPr="00464F84">
        <w:rPr>
          <w:rFonts w:ascii="Narkisim" w:hAnsi="Narkisim" w:cs="Narkisim"/>
          <w:rtl/>
        </w:rPr>
        <w:t xml:space="preserve"> (ע' תרסד ג, תרס משנ"ב ז) כת' דאם אין לולב בעיר יקיף בערבה.</w:t>
      </w:r>
    </w:p>
    <w:p w14:paraId="060AC1D3" w14:textId="77777777" w:rsidR="00366A30" w:rsidRPr="00464F84" w:rsidRDefault="00000000" w:rsidP="00464F84">
      <w:pPr>
        <w:bidi/>
        <w:rPr>
          <w:rFonts w:ascii="Narkisim" w:hAnsi="Narkisim" w:cs="Narkisim"/>
        </w:rPr>
      </w:pPr>
      <w:r w:rsidRPr="00464F84">
        <w:rPr>
          <w:rFonts w:ascii="Narkisim" w:hAnsi="Narkisim" w:cs="Narkisim"/>
          <w:u w:val="single"/>
          <w:rtl/>
        </w:rPr>
        <w:t>נטלום וכבשום תחת אבנים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יודעים שחכמים לא יטלטלו האבנים. והע"ה שטלטלו לא היו בקיאין באיסור מוקצה. ומבואר דבאמת היה אסור לטלטל משום מוקצה.</w:t>
      </w:r>
    </w:p>
    <w:p w14:paraId="65BA7293"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או"ז</w:t>
      </w:r>
      <w:r w:rsidRPr="00464F84">
        <w:rPr>
          <w:rFonts w:ascii="Narkisim" w:hAnsi="Narkisim"/>
          <w:rtl/>
        </w:rPr>
        <w:t xml:space="preserve"> (הל' ער"ש כט) הביא בשם </w:t>
      </w:r>
      <w:r w:rsidRPr="00464F84">
        <w:rPr>
          <w:rFonts w:ascii="Narkisim" w:hAnsi="Narkisim"/>
          <w:b/>
          <w:bCs/>
          <w:rtl/>
        </w:rPr>
        <w:t>ריב"א</w:t>
      </w:r>
      <w:r w:rsidRPr="00464F84">
        <w:rPr>
          <w:rFonts w:ascii="Narkisim" w:hAnsi="Narkisim"/>
          <w:rtl/>
        </w:rPr>
        <w:t xml:space="preserve"> דמבואר מסוגיין דהמניח דבר מוקצה על דבר שאינו שלו מהני לאוסרו להחשב בסיס, אף בלא דדעת בעלים. וה</w:t>
      </w:r>
      <w:r w:rsidRPr="00464F84">
        <w:rPr>
          <w:rFonts w:ascii="Narkisim" w:hAnsi="Narkisim"/>
          <w:b/>
          <w:bCs/>
          <w:rtl/>
        </w:rPr>
        <w:t>תו"י</w:t>
      </w:r>
      <w:r w:rsidRPr="00464F84">
        <w:rPr>
          <w:rFonts w:ascii="Narkisim" w:hAnsi="Narkisim"/>
          <w:rtl/>
        </w:rPr>
        <w:t xml:space="preserve"> (עה"ג שבת מד:) דחה דאיירי שהניחו באופן שאינו יכול לנער בלא טלטול קצת. וה</w:t>
      </w:r>
      <w:r w:rsidRPr="00464F84">
        <w:rPr>
          <w:rFonts w:ascii="Narkisim" w:hAnsi="Narkisim"/>
          <w:b/>
          <w:bCs/>
          <w:rtl/>
        </w:rPr>
        <w:t>או"ז</w:t>
      </w:r>
      <w:r w:rsidRPr="00464F84">
        <w:rPr>
          <w:rFonts w:ascii="Narkisim" w:hAnsi="Narkisim"/>
          <w:rtl/>
        </w:rPr>
        <w:t xml:space="preserve"> (שם, ופו) דחה די"ל דאף ת"ח יוכלו ליטלו, אלא דמעשה שהיה כך היה. דאין אדם אוסר דבר שאינו שלו. [וכ"פ ה</w:t>
      </w:r>
      <w:r w:rsidRPr="00464F84">
        <w:rPr>
          <w:rFonts w:ascii="Narkisim" w:hAnsi="Narkisim"/>
          <w:b/>
          <w:bCs/>
          <w:rtl/>
        </w:rPr>
        <w:t>רמ"א</w:t>
      </w:r>
      <w:r w:rsidRPr="00464F84">
        <w:rPr>
          <w:rFonts w:ascii="Narkisim" w:hAnsi="Narkisim"/>
          <w:rtl/>
        </w:rPr>
        <w:t xml:space="preserve"> שט ד].</w:t>
      </w:r>
    </w:p>
    <w:p w14:paraId="3CCA50B6" w14:textId="77777777" w:rsidR="00366A30" w:rsidRPr="00464F84" w:rsidRDefault="00000000" w:rsidP="00464F84">
      <w:pPr>
        <w:pStyle w:val="a8"/>
        <w:bidi/>
        <w:rPr>
          <w:rFonts w:ascii="Narkisim" w:hAnsi="Narkisim"/>
        </w:rPr>
      </w:pPr>
      <w:r w:rsidRPr="00464F84">
        <w:rPr>
          <w:rFonts w:ascii="Narkisim" w:hAnsi="Narkisim"/>
          <w:rtl/>
        </w:rPr>
        <w:t>אך אי נימא דנחשב בסיס (כדברי ריב"א), א"כ מה אהני להו ששמטום, מ"מ הערבה עצמה הוה מוקצה מגדרי בסיס. וי"ל דהיכא דהערבה עצמה [דגוף המצווה] הוה מוקצה מותר לטלטל, וכל החסרון משום מכשיריו. ואפשר דאף לדעת ריב"א אינו בסיס גמור ליאסר אף כשנטלו ממנו, אלא דהוה בסיס לענין לאסור לנערו. א"נ הניחו האבנים עליהם בשבת, ואפ"ה נעשית בסיס כל שהוא עליו אלא דלא אמרי' מיגו דאיתקצאי.</w:t>
      </w:r>
    </w:p>
    <w:p w14:paraId="388731C1" w14:textId="77777777" w:rsidR="00366A30" w:rsidRPr="00464F84" w:rsidRDefault="00000000" w:rsidP="00464F84">
      <w:pPr>
        <w:bidi/>
        <w:rPr>
          <w:rFonts w:ascii="Narkisim" w:hAnsi="Narkisim" w:cs="Narkisim"/>
        </w:rPr>
      </w:pPr>
      <w:r w:rsidRPr="00464F84">
        <w:rPr>
          <w:rFonts w:ascii="Narkisim" w:hAnsi="Narkisim" w:cs="Narkisim"/>
          <w:rtl/>
        </w:rPr>
        <w:lastRenderedPageBreak/>
        <w:t>ה</w:t>
      </w:r>
      <w:r w:rsidRPr="00464F84">
        <w:rPr>
          <w:rFonts w:ascii="Narkisim" w:hAnsi="Narkisim" w:cs="Narkisim"/>
          <w:b/>
          <w:bCs/>
          <w:rtl/>
        </w:rPr>
        <w:t>מהרש"א</w:t>
      </w:r>
      <w:r w:rsidRPr="00464F84">
        <w:rPr>
          <w:rFonts w:ascii="Narkisim" w:hAnsi="Narkisim" w:cs="Narkisim"/>
          <w:rtl/>
        </w:rPr>
        <w:t xml:space="preserve"> כתב דלא אמרי' דמצוות ערבה תדחה איסור מוקצה (כדאמרי' לעיל מב: טלטול בעלמא היא), דהכא לא הוה בגוף המצווה. והוה מכשירין שאפשר לעשותו מבעו"י.</w:t>
      </w:r>
    </w:p>
    <w:p w14:paraId="358C9893"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מהרש"א</w:t>
      </w:r>
      <w:r w:rsidRPr="00464F84">
        <w:rPr>
          <w:rFonts w:ascii="Narkisim" w:hAnsi="Narkisim"/>
          <w:rtl/>
        </w:rPr>
        <w:t xml:space="preserve"> נקט דהיכא דגוף הערבה מוקצה, מ"מ הותר לטלטל משום מצווה דאורייתא. אבל ה</w:t>
      </w:r>
      <w:r w:rsidRPr="00464F84">
        <w:rPr>
          <w:rFonts w:ascii="Narkisim" w:hAnsi="Narkisim"/>
          <w:b/>
          <w:bCs/>
          <w:rtl/>
        </w:rPr>
        <w:t>מג"א</w:t>
      </w:r>
      <w:r w:rsidRPr="00464F84">
        <w:rPr>
          <w:rFonts w:ascii="Narkisim" w:hAnsi="Narkisim"/>
          <w:rtl/>
        </w:rPr>
        <w:t xml:space="preserve"> (תרנה) כתב </w:t>
      </w:r>
      <w:r w:rsidRPr="00464F84">
        <w:rPr>
          <w:rFonts w:ascii="Narkisim" w:hAnsi="Narkisim"/>
          <w:szCs w:val="20"/>
          <w:rtl/>
        </w:rPr>
        <w:t xml:space="preserve">(ע"פ דברי </w:t>
      </w:r>
      <w:r w:rsidRPr="00464F84">
        <w:rPr>
          <w:rFonts w:ascii="Narkisim" w:hAnsi="Narkisim"/>
          <w:b/>
          <w:bCs/>
          <w:szCs w:val="20"/>
          <w:rtl/>
        </w:rPr>
        <w:t>שו"ת הרשב"א</w:t>
      </w:r>
      <w:r w:rsidRPr="00464F84">
        <w:rPr>
          <w:rFonts w:ascii="Narkisim" w:hAnsi="Narkisim"/>
          <w:szCs w:val="20"/>
          <w:rtl/>
        </w:rPr>
        <w:t xml:space="preserve"> א רצז)</w:t>
      </w:r>
      <w:r w:rsidRPr="00464F84">
        <w:rPr>
          <w:rFonts w:ascii="Narkisim" w:hAnsi="Narkisim"/>
          <w:rtl/>
        </w:rPr>
        <w:t xml:space="preserve"> דאסור ליטול [עם הלולב] ערבה שנתלש ביו"ט [דהוה מוקצה]. ואף ביום ראשון דהוה דאורייתא, ואף כשאין לו ערבה אחרת</w:t>
      </w:r>
      <w:r w:rsidRPr="00464F84">
        <w:rPr>
          <w:rStyle w:val="ac"/>
          <w:rFonts w:ascii="Narkisim" w:hAnsi="Narkisim"/>
          <w:rtl/>
        </w:rPr>
        <w:footnoteReference w:id="79"/>
      </w:r>
      <w:r w:rsidRPr="00464F84">
        <w:rPr>
          <w:rFonts w:ascii="Narkisim" w:hAnsi="Narkisim"/>
          <w:rtl/>
        </w:rPr>
        <w:t xml:space="preserve">. </w:t>
      </w:r>
      <w:r w:rsidRPr="00464F84">
        <w:rPr>
          <w:rFonts w:ascii="Narkisim" w:hAnsi="Narkisim"/>
          <w:szCs w:val="20"/>
          <w:rtl/>
        </w:rPr>
        <w:t>ולפ"ז הא דאיתא (לעיל מב:) דחכמים לא העמידו דבריהם באיסור מוקצה לעקור המצווה, מאחר דהתורה צוותה. אבל אם נזדמן דהוה מוקצה אסור. [וע' מה שהו' לעיל שם מהראשונים].</w:t>
      </w:r>
    </w:p>
    <w:p w14:paraId="6DC6029C"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שעה"מ</w:t>
      </w:r>
      <w:r w:rsidRPr="00464F84">
        <w:rPr>
          <w:rFonts w:ascii="Narkisim" w:hAnsi="Narkisim"/>
          <w:rtl/>
        </w:rPr>
        <w:t xml:space="preserve"> (יו"ט ב יח) הביא אריכות מה</w:t>
      </w:r>
      <w:r w:rsidRPr="00464F84">
        <w:rPr>
          <w:rFonts w:ascii="Narkisim" w:hAnsi="Narkisim"/>
          <w:b/>
          <w:bCs/>
          <w:rtl/>
        </w:rPr>
        <w:t>פוסקים</w:t>
      </w:r>
      <w:r w:rsidRPr="00464F84">
        <w:rPr>
          <w:rFonts w:ascii="Narkisim" w:hAnsi="Narkisim"/>
          <w:rtl/>
        </w:rPr>
        <w:t xml:space="preserve"> (בכ"מ, גבי שופר כיסוי הדם ועוד) האם גזרו איסור מוקצה במקום מצווה, או דאמרי' דמצווה דאוריתא דחי לדרבנן. </w:t>
      </w:r>
      <w:r w:rsidRPr="00464F84">
        <w:rPr>
          <w:rFonts w:ascii="Narkisim" w:hAnsi="Narkisim"/>
          <w:szCs w:val="20"/>
          <w:rtl/>
        </w:rPr>
        <w:t>[וה</w:t>
      </w:r>
      <w:r w:rsidRPr="00464F84">
        <w:rPr>
          <w:rFonts w:ascii="Narkisim" w:hAnsi="Narkisim"/>
          <w:b/>
          <w:bCs/>
          <w:szCs w:val="20"/>
          <w:rtl/>
        </w:rPr>
        <w:t>מרדכי</w:t>
      </w:r>
      <w:r w:rsidRPr="00464F84">
        <w:rPr>
          <w:rFonts w:ascii="Narkisim" w:hAnsi="Narkisim"/>
          <w:szCs w:val="20"/>
          <w:rtl/>
        </w:rPr>
        <w:t xml:space="preserve"> (תשמז) כתב דאם עשה עכו"ם שופר ביו"ט מותר לתקוע בו</w:t>
      </w:r>
      <w:r w:rsidRPr="00464F84">
        <w:rPr>
          <w:rStyle w:val="ac"/>
          <w:rFonts w:ascii="Narkisim" w:hAnsi="Narkisim"/>
          <w:szCs w:val="20"/>
          <w:rtl/>
        </w:rPr>
        <w:footnoteReference w:id="80"/>
      </w:r>
      <w:r w:rsidRPr="00464F84">
        <w:rPr>
          <w:rFonts w:ascii="Narkisim" w:hAnsi="Narkisim"/>
          <w:szCs w:val="20"/>
          <w:rtl/>
        </w:rPr>
        <w:t>, דהוה דבר מצווה, ואיתא (פסחים מח) דמוקצה אינו פסול בנכסים</w:t>
      </w:r>
      <w:r w:rsidRPr="00464F84">
        <w:rPr>
          <w:rStyle w:val="ac"/>
          <w:rFonts w:ascii="Narkisim" w:hAnsi="Narkisim"/>
          <w:szCs w:val="20"/>
          <w:rtl/>
        </w:rPr>
        <w:footnoteReference w:id="81"/>
      </w:r>
      <w:r w:rsidRPr="00464F84">
        <w:rPr>
          <w:rFonts w:ascii="Narkisim" w:hAnsi="Narkisim"/>
          <w:szCs w:val="20"/>
          <w:rtl/>
        </w:rPr>
        <w:t>. וה</w:t>
      </w:r>
      <w:r w:rsidRPr="00464F84">
        <w:rPr>
          <w:rFonts w:ascii="Narkisim" w:hAnsi="Narkisim"/>
          <w:b/>
          <w:bCs/>
          <w:szCs w:val="20"/>
          <w:rtl/>
        </w:rPr>
        <w:t xml:space="preserve">גר"א </w:t>
      </w:r>
      <w:r w:rsidRPr="00464F84">
        <w:rPr>
          <w:rFonts w:ascii="Narkisim" w:hAnsi="Narkisim"/>
          <w:szCs w:val="20"/>
          <w:rtl/>
        </w:rPr>
        <w:t>(תקפו כב) ביאר דילפי' התם דמוקצה מותר למצווה].</w:t>
      </w:r>
    </w:p>
    <w:p w14:paraId="605F1840"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או"ש</w:t>
      </w:r>
      <w:r w:rsidRPr="00464F84">
        <w:rPr>
          <w:rFonts w:ascii="Narkisim" w:hAnsi="Narkisim"/>
          <w:rtl/>
        </w:rPr>
        <w:t xml:space="preserve"> (שבת ו ט) הביא מבואר בסוגיין דשבות דטלטול אינו נדחה מפני מצווה דרבים.</w:t>
      </w:r>
    </w:p>
    <w:p w14:paraId="3B323993" w14:textId="77777777" w:rsidR="00366A30" w:rsidRPr="00464F84" w:rsidRDefault="00000000" w:rsidP="00464F84">
      <w:pPr>
        <w:bidi/>
        <w:rPr>
          <w:rFonts w:ascii="Narkisim" w:hAnsi="Narkisim" w:cs="Narkisim"/>
        </w:rPr>
      </w:pPr>
      <w:r w:rsidRPr="00464F84">
        <w:rPr>
          <w:rFonts w:ascii="Narkisim" w:hAnsi="Narkisim" w:cs="Narkisim"/>
          <w:u w:val="single"/>
          <w:rtl/>
        </w:rPr>
        <w:t>רש"י ד"ה והביאום</w:t>
      </w:r>
      <w:r w:rsidRPr="00464F84">
        <w:rPr>
          <w:rFonts w:ascii="Narkisim" w:hAnsi="Narkisim" w:cs="Narkisim"/>
          <w:rtl/>
        </w:rPr>
        <w:t>. מכלל דבי"ד נוטלין אותם, ומנענעים ומקיפין בה הכהנים המזבח ברגליהם, ואח"כ זוקפין אותה. אבל ה</w:t>
      </w:r>
      <w:r w:rsidRPr="00464F84">
        <w:rPr>
          <w:rFonts w:ascii="Narkisim" w:hAnsi="Narkisim" w:cs="Narkisim"/>
          <w:b/>
          <w:bCs/>
          <w:rtl/>
        </w:rPr>
        <w:t>רמב"ם</w:t>
      </w:r>
      <w:r w:rsidRPr="00464F84">
        <w:rPr>
          <w:rFonts w:ascii="Narkisim" w:hAnsi="Narkisim" w:cs="Narkisim"/>
          <w:rtl/>
        </w:rPr>
        <w:t xml:space="preserve"> (ז כב) כתב דזוקפין אצל המזבח, [ואח"כ] באין העם ונוטלין.</w:t>
      </w:r>
    </w:p>
    <w:p w14:paraId="10D78C94" w14:textId="77777777" w:rsidR="00366A30" w:rsidRPr="00464F84" w:rsidRDefault="00000000" w:rsidP="00464F84">
      <w:pPr>
        <w:pStyle w:val="aa"/>
        <w:bidi/>
        <w:rPr>
          <w:rFonts w:ascii="Narkisim" w:hAnsi="Narkisim"/>
        </w:rPr>
      </w:pPr>
      <w:r w:rsidRPr="00464F84">
        <w:rPr>
          <w:rFonts w:ascii="Narkisim" w:hAnsi="Narkisim"/>
          <w:u w:val="single"/>
          <w:rtl/>
        </w:rPr>
        <w:t>תוד"ה והביאו</w:t>
      </w:r>
      <w:r w:rsidRPr="00464F84">
        <w:rPr>
          <w:rFonts w:ascii="Narkisim" w:hAnsi="Narkisim"/>
          <w:rtl/>
        </w:rPr>
        <w:t>. למ"ד ערבה הללמ"ס לא גמירי משלכם</w:t>
      </w:r>
      <w:r w:rsidRPr="00464F84">
        <w:rPr>
          <w:rStyle w:val="ac"/>
          <w:rFonts w:ascii="Narkisim" w:hAnsi="Narkisim"/>
          <w:rtl/>
        </w:rPr>
        <w:footnoteReference w:id="82"/>
      </w:r>
      <w:r w:rsidRPr="00464F84">
        <w:rPr>
          <w:rFonts w:ascii="Narkisim" w:hAnsi="Narkisim"/>
          <w:rtl/>
        </w:rPr>
        <w:t>, ולאבא שאול וכו' בעי לכם. [למסקנת ה</w:t>
      </w:r>
      <w:r w:rsidRPr="00464F84">
        <w:rPr>
          <w:rFonts w:ascii="Narkisim" w:hAnsi="Narkisim"/>
          <w:b/>
          <w:bCs/>
          <w:rtl/>
        </w:rPr>
        <w:t>תוס'</w:t>
      </w:r>
      <w:r w:rsidRPr="00464F84">
        <w:rPr>
          <w:rFonts w:ascii="Narkisim" w:hAnsi="Narkisim"/>
          <w:rtl/>
        </w:rPr>
        <w:t xml:space="preserve"> (לעיל כט:) דכל ז' ימים במקדש בעי לכם. אבל להו"א של תוס' (וכ"ד שא"ר שם) בנטילת לולב כל ז' במקדש לא בעי לכם. ולכאורה ערבה לא עדיף ממנו].</w:t>
      </w:r>
    </w:p>
    <w:p w14:paraId="3838CAE1"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שו"ע</w:t>
      </w:r>
      <w:r w:rsidRPr="00464F84">
        <w:rPr>
          <w:rFonts w:ascii="Narkisim" w:hAnsi="Narkisim"/>
          <w:rtl/>
        </w:rPr>
        <w:t xml:space="preserve"> (תרסד י) הביא י"א ליזהר שלא יקוץ הישראל הערבה משדה עכו"ם [כסוגיא דאוונכרי לעיל ל:]. וצ"ב דהא קי"ל דערבה הלכה למשה מסיני וא"כ לא בעי 'לכם'. וצ"ל דחשש משום מצווה הבאה בעבירה (ע' לעיל ל:). וה</w:t>
      </w:r>
      <w:r w:rsidRPr="00464F84">
        <w:rPr>
          <w:rFonts w:ascii="Narkisim" w:hAnsi="Narkisim"/>
          <w:b/>
          <w:bCs/>
          <w:rtl/>
        </w:rPr>
        <w:t>ט"ז</w:t>
      </w:r>
      <w:r w:rsidRPr="00464F84">
        <w:rPr>
          <w:rFonts w:ascii="Narkisim" w:hAnsi="Narkisim"/>
          <w:rtl/>
        </w:rPr>
        <w:t xml:space="preserve"> (שם ו) כת' דגבי ערבה הוה מידת חסידות.</w:t>
      </w:r>
    </w:p>
    <w:p w14:paraId="75CBEDA8" w14:textId="77777777" w:rsidR="00366A30" w:rsidRPr="00464F84" w:rsidRDefault="00000000" w:rsidP="00464F84">
      <w:pPr>
        <w:pStyle w:val="3"/>
        <w:bidi/>
        <w:rPr>
          <w:rFonts w:ascii="Narkisim" w:hAnsi="Narkisim"/>
        </w:rPr>
      </w:pPr>
      <w:r w:rsidRPr="00464F84">
        <w:rPr>
          <w:rFonts w:ascii="Narkisim" w:hAnsi="Narkisim"/>
          <w:rtl/>
        </w:rPr>
        <w:t>דף מד.</w:t>
      </w:r>
    </w:p>
    <w:p w14:paraId="2B6930A8" w14:textId="77777777" w:rsidR="00366A30" w:rsidRPr="00464F84" w:rsidRDefault="00000000" w:rsidP="00464F84">
      <w:pPr>
        <w:bidi/>
        <w:rPr>
          <w:rFonts w:ascii="Narkisim" w:hAnsi="Narkisim" w:cs="Narkisim"/>
        </w:rPr>
      </w:pPr>
      <w:r w:rsidRPr="00464F84">
        <w:rPr>
          <w:rFonts w:ascii="Narkisim" w:hAnsi="Narkisim" w:cs="Narkisim"/>
          <w:u w:val="single"/>
          <w:rtl/>
        </w:rPr>
        <w:t>לדידהו נמי לא דחי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שלא לעשות ישראל אגודות, ונראה כשתי תורות. ב</w:t>
      </w:r>
      <w:r w:rsidRPr="00464F84">
        <w:rPr>
          <w:rFonts w:ascii="Narkisim" w:hAnsi="Narkisim" w:cs="Narkisim"/>
          <w:b/>
          <w:bCs/>
          <w:rtl/>
        </w:rPr>
        <w:t>שו"ת מהרשד"ם</w:t>
      </w:r>
      <w:r w:rsidRPr="00464F84">
        <w:rPr>
          <w:rFonts w:ascii="Narkisim" w:hAnsi="Narkisim" w:cs="Narkisim"/>
          <w:rtl/>
        </w:rPr>
        <w:t xml:space="preserve"> (יו"ד קנג, הו' בכפו"ת) הק' דבגמ' (יבמות יד.) מבואר דבב' בתי דין בב' עיירות ל"ש לא תתגודדו. ותי' דהיינו מדינא, ואילו בסוגיין משום מצווה מן המובחר חששו בכל אופן. כיון דהטעם אינו ידוע לכל</w:t>
      </w:r>
      <w:r w:rsidRPr="00464F84">
        <w:rPr>
          <w:rStyle w:val="ac"/>
          <w:rFonts w:ascii="Narkisim" w:hAnsi="Narkisim" w:cs="Narkisim"/>
          <w:rtl/>
        </w:rPr>
        <w:footnoteReference w:id="83"/>
      </w:r>
      <w:r w:rsidRPr="00464F84">
        <w:rPr>
          <w:rFonts w:ascii="Narkisim" w:hAnsi="Narkisim" w:cs="Narkisim"/>
          <w:rtl/>
        </w:rPr>
        <w:t>. ו</w:t>
      </w:r>
      <w:r w:rsidRPr="00464F84">
        <w:rPr>
          <w:rFonts w:ascii="Narkisim" w:hAnsi="Narkisim" w:cs="Narkisim"/>
          <w:b/>
          <w:bCs/>
          <w:rtl/>
        </w:rPr>
        <w:t>כפו"ת</w:t>
      </w:r>
      <w:r w:rsidRPr="00464F84">
        <w:rPr>
          <w:rFonts w:ascii="Narkisim" w:hAnsi="Narkisim" w:cs="Narkisim"/>
          <w:rtl/>
        </w:rPr>
        <w:t xml:space="preserve"> תי' כשעולין לרגל באין יחד לעיר א'. ותליא במח' (ביבמות שם) ב' בי"ד בעיר א'</w:t>
      </w:r>
      <w:r w:rsidRPr="00464F84">
        <w:rPr>
          <w:rStyle w:val="ac"/>
          <w:rFonts w:ascii="Narkisim" w:hAnsi="Narkisim" w:cs="Narkisim"/>
          <w:rtl/>
        </w:rPr>
        <w:footnoteReference w:id="84"/>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תמהו דבסוגיין קאי אחר החורבן, ולא עלו לרגל</w:t>
      </w:r>
      <w:r w:rsidRPr="00464F84">
        <w:rPr>
          <w:rStyle w:val="ac"/>
          <w:rFonts w:ascii="Narkisim" w:hAnsi="Narkisim" w:cs="Narkisim"/>
          <w:rtl/>
        </w:rPr>
        <w:footnoteReference w:id="85"/>
      </w:r>
      <w:r w:rsidRPr="00464F84">
        <w:rPr>
          <w:rFonts w:ascii="Narkisim" w:hAnsi="Narkisim" w:cs="Narkisim"/>
          <w:rtl/>
        </w:rPr>
        <w:t>.</w:t>
      </w:r>
    </w:p>
    <w:p w14:paraId="7D7C62C9" w14:textId="77777777" w:rsidR="00366A30" w:rsidRPr="00464F84" w:rsidRDefault="00000000" w:rsidP="00464F84">
      <w:pPr>
        <w:bidi/>
        <w:rPr>
          <w:rFonts w:ascii="Narkisim" w:hAnsi="Narkisim" w:cs="Narkisim"/>
        </w:rPr>
      </w:pPr>
      <w:r w:rsidRPr="00464F84">
        <w:rPr>
          <w:rFonts w:ascii="Narkisim" w:hAnsi="Narkisim" w:cs="Narkisim"/>
          <w:u w:val="single"/>
          <w:rtl/>
        </w:rPr>
        <w:t>כאן בזמן שביהמ"ק קיים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דהוה כולהו בארץ, ויודעין אימת הוקבע החודש</w:t>
      </w:r>
      <w:r w:rsidRPr="00464F84">
        <w:rPr>
          <w:rStyle w:val="ac"/>
          <w:rFonts w:ascii="Narkisim" w:hAnsi="Narkisim" w:cs="Narkisim"/>
          <w:rtl/>
        </w:rPr>
        <w:footnoteReference w:id="86"/>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מאירי</w:t>
      </w:r>
      <w:r w:rsidRPr="00464F84">
        <w:rPr>
          <w:rFonts w:ascii="Narkisim" w:hAnsi="Narkisim" w:cs="Narkisim"/>
          <w:szCs w:val="20"/>
          <w:rtl/>
        </w:rPr>
        <w:t xml:space="preserve"> ביאר דאף שהיו שם רחוקים שאין השלוחים מגיעים להם, מ"מ עיקר הגולה היתה ראויה לשלוחים. אבל עכשיו נתרחקה הגולה ונעשית עיקרה שאינה ראויה לשלוחים.</w:t>
      </w:r>
      <w:r w:rsidRPr="00464F84">
        <w:rPr>
          <w:rFonts w:ascii="Narkisim" w:hAnsi="Narkisim" w:cs="Narkisim"/>
          <w:rtl/>
        </w:rPr>
        <w:t xml:space="preserve"> אבל ה</w:t>
      </w:r>
      <w:r w:rsidRPr="00464F84">
        <w:rPr>
          <w:rFonts w:ascii="Narkisim" w:hAnsi="Narkisim" w:cs="Narkisim"/>
          <w:b/>
          <w:bCs/>
          <w:rtl/>
        </w:rPr>
        <w:t>רמב"ם</w:t>
      </w:r>
      <w:r w:rsidRPr="00464F84">
        <w:rPr>
          <w:rFonts w:ascii="Narkisim" w:hAnsi="Narkisim" w:cs="Narkisim"/>
          <w:rtl/>
        </w:rPr>
        <w:t xml:space="preserve"> (ז יז) כתב הטעם דבזמן המקדש יש להם מקדש להתלות בו. אבל בזה"ז תקנו שאף בני אר"י יהיו שווין לבני חו"ל.</w:t>
      </w:r>
    </w:p>
    <w:p w14:paraId="27E6BD58" w14:textId="77777777" w:rsidR="00366A30" w:rsidRPr="00464F84" w:rsidRDefault="00000000" w:rsidP="00464F84">
      <w:pPr>
        <w:pStyle w:val="2"/>
        <w:bidi/>
        <w:rPr>
          <w:rFonts w:ascii="Narkisim" w:hAnsi="Narkisim"/>
        </w:rPr>
      </w:pPr>
      <w:r w:rsidRPr="00464F84">
        <w:rPr>
          <w:rFonts w:ascii="Narkisim" w:hAnsi="Narkisim"/>
          <w:rtl/>
        </w:rPr>
        <w:lastRenderedPageBreak/>
        <w:t>מצוות ערבה</w:t>
      </w:r>
    </w:p>
    <w:p w14:paraId="59FAAA6A" w14:textId="77777777" w:rsidR="00366A30" w:rsidRPr="00464F84" w:rsidRDefault="00000000" w:rsidP="00464F84">
      <w:pPr>
        <w:bidi/>
        <w:rPr>
          <w:rFonts w:ascii="Narkisim" w:hAnsi="Narkisim" w:cs="Narkisim"/>
        </w:rPr>
      </w:pPr>
      <w:r w:rsidRPr="00464F84">
        <w:rPr>
          <w:rFonts w:ascii="Narkisim" w:hAnsi="Narkisim" w:cs="Narkisim"/>
          <w:u w:val="single"/>
          <w:rtl/>
        </w:rPr>
        <w:t>דקא מגבה ליה והדר מגבה ליה</w:t>
      </w:r>
      <w:r w:rsidRPr="00464F84">
        <w:rPr>
          <w:rFonts w:ascii="Narkisim" w:hAnsi="Narkisim" w:cs="Narkisim"/>
          <w:rtl/>
        </w:rPr>
        <w:t>. 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(שפ"א, הג' ראמ"ה ומהרש"ם)</w:t>
      </w:r>
      <w:r w:rsidRPr="00464F84">
        <w:rPr>
          <w:rFonts w:ascii="Narkisim" w:hAnsi="Narkisim" w:cs="Narkisim"/>
          <w:rtl/>
        </w:rPr>
        <w:t xml:space="preserve"> הק' אמאי צריך לחזור ולהגביהו, ואמאי לא סגי במה שמונח בידו. ודנו האם יוצא יד"ח במה שהלולב מונח בידו</w:t>
      </w:r>
      <w:r w:rsidRPr="00464F84">
        <w:rPr>
          <w:rStyle w:val="ac"/>
          <w:rFonts w:ascii="Narkisim" w:hAnsi="Narkisim" w:cs="Narkisim"/>
          <w:rtl/>
        </w:rPr>
        <w:footnoteReference w:id="87"/>
      </w:r>
      <w:r w:rsidRPr="00464F84">
        <w:rPr>
          <w:rFonts w:ascii="Narkisim" w:hAnsi="Narkisim" w:cs="Narkisim"/>
          <w:rtl/>
        </w:rPr>
        <w:t>, או דבעי מעשה נטילה והגבהה מהקרקע. וא"כ צריך דוקא להניחו ולחזור וליטול. וה</w:t>
      </w:r>
      <w:r w:rsidRPr="00464F84">
        <w:rPr>
          <w:rFonts w:ascii="Narkisim" w:hAnsi="Narkisim" w:cs="Narkisim"/>
          <w:b/>
          <w:bCs/>
          <w:rtl/>
        </w:rPr>
        <w:t>אחרונים</w:t>
      </w:r>
      <w:r w:rsidRPr="00464F84">
        <w:rPr>
          <w:rFonts w:ascii="Narkisim" w:hAnsi="Narkisim" w:cs="Narkisim"/>
          <w:rtl/>
        </w:rPr>
        <w:t xml:space="preserve"> תי' דבעינן שיהא ניכר שנוטלו לשם לולב, להחשב 'זכר'</w:t>
      </w:r>
      <w:r w:rsidRPr="00464F84">
        <w:rPr>
          <w:rStyle w:val="ac"/>
          <w:rFonts w:ascii="Narkisim" w:hAnsi="Narkisim" w:cs="Narkisim"/>
          <w:rtl/>
        </w:rPr>
        <w:footnoteReference w:id="88"/>
      </w:r>
      <w:r w:rsidRPr="00464F84">
        <w:rPr>
          <w:rFonts w:ascii="Narkisim" w:hAnsi="Narkisim" w:cs="Narkisim"/>
          <w:rtl/>
        </w:rPr>
        <w:t>.</w:t>
      </w:r>
    </w:p>
    <w:p w14:paraId="00688F5C" w14:textId="77777777" w:rsidR="00366A30" w:rsidRPr="00464F84" w:rsidRDefault="00000000" w:rsidP="00464F84">
      <w:pPr>
        <w:bidi/>
        <w:rPr>
          <w:rFonts w:ascii="Narkisim" w:hAnsi="Narkisim" w:cs="Narkisim"/>
        </w:rPr>
      </w:pPr>
      <w:r w:rsidRPr="00464F84">
        <w:rPr>
          <w:rFonts w:ascii="Narkisim" w:hAnsi="Narkisim" w:cs="Narkisim"/>
          <w:u w:val="single"/>
          <w:rtl/>
        </w:rPr>
        <w:t>דאית ליה עיקר מה"ת בגבולין</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דכיון דיש שורש ללולב בגבולין. מש"ה ראו לקבוע יותר מתקנת זכר למקדש. וה</w:t>
      </w:r>
      <w:r w:rsidRPr="00464F84">
        <w:rPr>
          <w:rFonts w:ascii="Narkisim" w:hAnsi="Narkisim" w:cs="Narkisim"/>
          <w:b/>
          <w:bCs/>
          <w:rtl/>
        </w:rPr>
        <w:t>ריטב"א</w:t>
      </w:r>
      <w:r w:rsidRPr="00464F84">
        <w:rPr>
          <w:rFonts w:ascii="Narkisim" w:hAnsi="Narkisim" w:cs="Narkisim"/>
          <w:rtl/>
        </w:rPr>
        <w:t xml:space="preserve"> כתב דלא סגי בחד יום, דהוא חיובו מדאו'. </w:t>
      </w:r>
      <w:r w:rsidRPr="00464F84">
        <w:rPr>
          <w:rFonts w:ascii="Narkisim" w:hAnsi="Narkisim" w:cs="Narkisim"/>
          <w:szCs w:val="20"/>
          <w:rtl/>
        </w:rPr>
        <w:t>וה</w:t>
      </w:r>
      <w:r w:rsidRPr="00464F84">
        <w:rPr>
          <w:rFonts w:ascii="Narkisim" w:hAnsi="Narkisim" w:cs="Narkisim"/>
          <w:b/>
          <w:bCs/>
          <w:szCs w:val="20"/>
          <w:rtl/>
        </w:rPr>
        <w:t>צל"ח</w:t>
      </w:r>
      <w:r w:rsidRPr="00464F84">
        <w:rPr>
          <w:rFonts w:ascii="Narkisim" w:hAnsi="Narkisim" w:cs="Narkisim"/>
          <w:szCs w:val="20"/>
          <w:rtl/>
        </w:rPr>
        <w:t xml:space="preserve"> ביאר דל"ש לתקן יום א', אא"כ הוה יום מסויים [כגון ערבה בז', דאף במקדש הקיפו ז' פעמים]. אבל כיון דלולב מדאו' נוהג בראשון, א"כ אין יום אחר מסויים. ומש"ה תקנו בכל הימים בשווה.</w:t>
      </w:r>
    </w:p>
    <w:p w14:paraId="465070A6"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רמב"ם</w:t>
      </w:r>
      <w:r w:rsidRPr="00464F84">
        <w:rPr>
          <w:rFonts w:ascii="Narkisim" w:hAnsi="Narkisim"/>
          <w:rtl/>
        </w:rPr>
        <w:t xml:space="preserve"> (ז כב) כתב הטעם הואיל ואינו בפירוש בתורה, אין נוטלין כל ז'. ו</w:t>
      </w:r>
      <w:r w:rsidRPr="00464F84">
        <w:rPr>
          <w:rFonts w:ascii="Narkisim" w:hAnsi="Narkisim"/>
          <w:b/>
          <w:bCs/>
          <w:rtl/>
        </w:rPr>
        <w:t>ה"ה</w:t>
      </w:r>
      <w:r w:rsidRPr="00464F84">
        <w:rPr>
          <w:rFonts w:ascii="Narkisim" w:hAnsi="Narkisim"/>
          <w:rtl/>
        </w:rPr>
        <w:t xml:space="preserve"> תמה שהביא טעם אחר מהגמ'. [וע' צל"ח וערול"נ]. וה</w:t>
      </w:r>
      <w:r w:rsidRPr="00464F84">
        <w:rPr>
          <w:rFonts w:ascii="Narkisim" w:hAnsi="Narkisim"/>
          <w:b/>
          <w:bCs/>
          <w:rtl/>
        </w:rPr>
        <w:t>עמק ברכה</w:t>
      </w:r>
      <w:r w:rsidRPr="00464F84">
        <w:rPr>
          <w:rFonts w:ascii="Narkisim" w:hAnsi="Narkisim"/>
          <w:rtl/>
        </w:rPr>
        <w:t xml:space="preserve"> (לולב כב) כתב דהרמב"ם ביאר את לשון הגמ' לולב דאית ליה עיקר מה"ת, מש"ה בגבולין נוטלין ז' זכר למקדש.</w:t>
      </w:r>
    </w:p>
    <w:p w14:paraId="16FE5AF0" w14:textId="77777777" w:rsidR="00366A30" w:rsidRPr="00464F84" w:rsidRDefault="00000000" w:rsidP="00464F84">
      <w:pPr>
        <w:pStyle w:val="aa"/>
        <w:bidi/>
        <w:rPr>
          <w:rFonts w:ascii="Narkisim" w:hAnsi="Narkisim"/>
        </w:rPr>
      </w:pPr>
      <w:r w:rsidRPr="00464F84">
        <w:rPr>
          <w:rFonts w:ascii="Narkisim" w:hAnsi="Narkisim"/>
          <w:u w:val="single"/>
          <w:rtl/>
        </w:rPr>
        <w:t>ערבה דרבנן וכו' למאן וכו' אי לרבנן הלכה לממ"ס</w:t>
      </w:r>
      <w:r w:rsidRPr="00464F84">
        <w:rPr>
          <w:rFonts w:ascii="Narkisim" w:hAnsi="Narkisim"/>
          <w:rtl/>
        </w:rPr>
        <w:t>. ה</w:t>
      </w:r>
      <w:r w:rsidRPr="00464F84">
        <w:rPr>
          <w:rFonts w:ascii="Narkisim" w:hAnsi="Narkisim"/>
          <w:b/>
          <w:bCs/>
          <w:rtl/>
        </w:rPr>
        <w:t>רמב"ן</w:t>
      </w:r>
      <w:r w:rsidRPr="00464F84">
        <w:rPr>
          <w:rFonts w:ascii="Narkisim" w:hAnsi="Narkisim"/>
          <w:rtl/>
        </w:rPr>
        <w:t xml:space="preserve"> (בסה"מ שורש ב) הביא דמפורש בגמ' דהלכה למשה מסיני נחשב דאורייתא, ולא דרבנן. וכן הנלמד מריבוי לאבא שאול. [ודלא כמ"ש הרמב"ם דדבר שאינו מפורש בקרא נחשב דברי סופרים ו'דבריהם']. וכן הביא דבגמ' (מג:) איתא לפרסמה שהיא מה"ת, ול"א דנחשב דברי סופרים.</w:t>
      </w:r>
    </w:p>
    <w:p w14:paraId="36F367C1" w14:textId="77777777" w:rsidR="00366A30" w:rsidRPr="00464F84" w:rsidRDefault="00000000" w:rsidP="00464F84">
      <w:pPr>
        <w:bidi/>
        <w:rPr>
          <w:rFonts w:ascii="Narkisim" w:hAnsi="Narkisim" w:cs="Narkisim"/>
        </w:rPr>
      </w:pPr>
      <w:r w:rsidRPr="00464F84">
        <w:rPr>
          <w:rFonts w:ascii="Narkisim" w:hAnsi="Narkisim" w:cs="Narkisim"/>
          <w:u w:val="single"/>
          <w:rtl/>
        </w:rPr>
        <w:t>אמר ר"ל כהנים בע"מ נכנסין בין האולם למזבח</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ו</w:t>
      </w:r>
      <w:r w:rsidRPr="00464F84">
        <w:rPr>
          <w:rFonts w:ascii="Narkisim" w:hAnsi="Narkisim" w:cs="Narkisim"/>
          <w:b/>
          <w:bCs/>
          <w:rtl/>
        </w:rPr>
        <w:t>תוס'</w:t>
      </w:r>
      <w:r w:rsidRPr="00464F84">
        <w:rPr>
          <w:rFonts w:ascii="Narkisim" w:hAnsi="Narkisim" w:cs="Narkisim"/>
          <w:rtl/>
        </w:rPr>
        <w:t xml:space="preserve"> דכל השנה אסורין ליכנס, כדתנן (כלים א ט). ו</w:t>
      </w:r>
      <w:r w:rsidRPr="00464F84">
        <w:rPr>
          <w:rFonts w:ascii="Narkisim" w:hAnsi="Narkisim" w:cs="Narkisim"/>
          <w:b/>
          <w:bCs/>
          <w:rtl/>
        </w:rPr>
        <w:t>תוס'</w:t>
      </w:r>
      <w:r w:rsidRPr="00464F84">
        <w:rPr>
          <w:rFonts w:ascii="Narkisim" w:hAnsi="Narkisim" w:cs="Narkisim"/>
          <w:rtl/>
        </w:rPr>
        <w:t xml:space="preserve"> (ד"ה אמר ליה) וה</w:t>
      </w:r>
      <w:r w:rsidRPr="00464F84">
        <w:rPr>
          <w:rFonts w:ascii="Narkisim" w:hAnsi="Narkisim" w:cs="Narkisim"/>
          <w:b/>
          <w:bCs/>
          <w:rtl/>
        </w:rPr>
        <w:t>ריטב"א</w:t>
      </w:r>
      <w:r w:rsidRPr="00464F84">
        <w:rPr>
          <w:rFonts w:ascii="Narkisim" w:hAnsi="Narkisim" w:cs="Narkisim"/>
          <w:rtl/>
        </w:rPr>
        <w:t xml:space="preserve"> ביארו דהא דאין נכנסין הוה מעלה דרבנן</w:t>
      </w:r>
      <w:r w:rsidRPr="00464F84">
        <w:rPr>
          <w:rStyle w:val="ac"/>
          <w:rFonts w:ascii="Narkisim" w:hAnsi="Narkisim" w:cs="Narkisim"/>
          <w:rtl/>
        </w:rPr>
        <w:footnoteReference w:id="89"/>
      </w:r>
      <w:r w:rsidRPr="00464F84">
        <w:rPr>
          <w:rFonts w:ascii="Narkisim" w:hAnsi="Narkisim" w:cs="Narkisim"/>
          <w:rtl/>
        </w:rPr>
        <w:t>. [וכ"כ ה</w:t>
      </w:r>
      <w:r w:rsidRPr="00464F84">
        <w:rPr>
          <w:rFonts w:ascii="Narkisim" w:hAnsi="Narkisim" w:cs="Narkisim"/>
          <w:b/>
          <w:bCs/>
          <w:rtl/>
        </w:rPr>
        <w:t>רמב"ן</w:t>
      </w:r>
      <w:r w:rsidRPr="00464F84">
        <w:rPr>
          <w:rFonts w:ascii="Narkisim" w:hAnsi="Narkisim" w:cs="Narkisim"/>
          <w:rtl/>
        </w:rPr>
        <w:t xml:space="preserve"> בסה"מ ל"ת סט]. אבל דעת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(ביאת מקדש א טו, ו א, וסה"מ ל"ת סט, עג)</w:t>
      </w:r>
      <w:r w:rsidRPr="00464F84">
        <w:rPr>
          <w:rFonts w:ascii="Narkisim" w:hAnsi="Narkisim" w:cs="Narkisim"/>
          <w:rtl/>
        </w:rPr>
        <w:t xml:space="preserve"> דמדאורייתא אסור לבעל מום ליכנס, ואם נכנס לוקה.</w:t>
      </w:r>
    </w:p>
    <w:p w14:paraId="32E0244A"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רמב"ן</w:t>
      </w:r>
      <w:r w:rsidRPr="00464F84">
        <w:rPr>
          <w:rFonts w:ascii="Narkisim" w:hAnsi="Narkisim"/>
          <w:rtl/>
        </w:rPr>
        <w:t xml:space="preserve"> (בסה"מ) הק' על הרמב"ם דבסוגיין מבואר דנכנסו להקיף, וע"כ דאסור רק מדרבנן [וכמ"ש תוס']. אבל ה</w:t>
      </w:r>
      <w:r w:rsidRPr="00464F84">
        <w:rPr>
          <w:rFonts w:ascii="Narkisim" w:hAnsi="Narkisim"/>
          <w:b/>
          <w:bCs/>
          <w:rtl/>
        </w:rPr>
        <w:t>ר"ש</w:t>
      </w:r>
      <w:r w:rsidRPr="00464F84">
        <w:rPr>
          <w:rFonts w:ascii="Narkisim" w:hAnsi="Narkisim"/>
          <w:rtl/>
        </w:rPr>
        <w:t xml:space="preserve"> </w:t>
      </w:r>
      <w:r w:rsidRPr="00464F84">
        <w:rPr>
          <w:rFonts w:ascii="Narkisim" w:hAnsi="Narkisim"/>
          <w:szCs w:val="20"/>
          <w:rtl/>
        </w:rPr>
        <w:t>(מכת"י כלים שם)</w:t>
      </w:r>
      <w:r w:rsidRPr="00464F84">
        <w:rPr>
          <w:rFonts w:ascii="Narkisim" w:hAnsi="Narkisim"/>
          <w:rtl/>
        </w:rPr>
        <w:t xml:space="preserve"> הביא מסוגיין להיפך, דע"כ אסור ליכנס מדאורייתא, דאל"כ מאי מקשה הגמ' 'מי אמרה' שידחה.</w:t>
      </w:r>
    </w:p>
    <w:p w14:paraId="5BDD082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מגילת אסתר</w:t>
      </w:r>
      <w:r w:rsidRPr="00464F84">
        <w:rPr>
          <w:rFonts w:ascii="Narkisim" w:hAnsi="Narkisim"/>
          <w:rtl/>
        </w:rPr>
        <w:t xml:space="preserve"> ו</w:t>
      </w:r>
      <w:r w:rsidRPr="00464F84">
        <w:rPr>
          <w:rFonts w:ascii="Narkisim" w:hAnsi="Narkisim"/>
          <w:b/>
          <w:bCs/>
          <w:rtl/>
        </w:rPr>
        <w:t>לב שמח</w:t>
      </w:r>
      <w:r w:rsidRPr="00464F84">
        <w:rPr>
          <w:rFonts w:ascii="Narkisim" w:hAnsi="Narkisim"/>
          <w:rtl/>
        </w:rPr>
        <w:t xml:space="preserve"> (בסה"מ) כת' דלדעת הרמב"ם אתי ערבה דאורייתא ודחי לאיסור כניסה דאורייתא. וה</w:t>
      </w:r>
      <w:r w:rsidRPr="00464F84">
        <w:rPr>
          <w:rFonts w:ascii="Narkisim" w:hAnsi="Narkisim"/>
          <w:b/>
          <w:bCs/>
          <w:rtl/>
        </w:rPr>
        <w:t>ערול"נ</w:t>
      </w:r>
      <w:r w:rsidRPr="00464F84">
        <w:rPr>
          <w:rFonts w:ascii="Narkisim" w:hAnsi="Narkisim"/>
          <w:rtl/>
        </w:rPr>
        <w:t xml:space="preserve"> הק' דמצוות ערבה הוה רק מהלכה למשה מסיני, ולא אמרי' בזה עשה דוחה ל"ת. וה</w:t>
      </w:r>
      <w:r w:rsidRPr="00464F84">
        <w:rPr>
          <w:rFonts w:ascii="Narkisim" w:hAnsi="Narkisim"/>
          <w:b/>
          <w:bCs/>
          <w:rtl/>
        </w:rPr>
        <w:t>ערול"נ</w:t>
      </w:r>
      <w:r w:rsidRPr="00464F84">
        <w:rPr>
          <w:rFonts w:ascii="Narkisim" w:hAnsi="Narkisim"/>
          <w:rtl/>
        </w:rPr>
        <w:t xml:space="preserve"> חידש דהאיסור לבע"מ ליכנס בין האולם למזבח היינו כיון שאין ראוי לעבודה, והוה ביאה ריקנית. ומש"ה הותר ליכנס להקיף בערבה. ועוד יש שתי' דהוה כמו כניסה לתקן.</w:t>
      </w:r>
    </w:p>
    <w:p w14:paraId="498F38EE" w14:textId="77777777" w:rsidR="00366A30" w:rsidRPr="00464F84" w:rsidRDefault="00000000" w:rsidP="00464F84">
      <w:pPr>
        <w:bidi/>
        <w:rPr>
          <w:rFonts w:ascii="Narkisim" w:hAnsi="Narkisim" w:cs="Narkisim"/>
        </w:rPr>
      </w:pPr>
      <w:r w:rsidRPr="00464F84">
        <w:rPr>
          <w:rFonts w:ascii="Narkisim" w:hAnsi="Narkisim" w:cs="Narkisim"/>
          <w:u w:val="single"/>
          <w:rtl/>
        </w:rPr>
        <w:t>כהנים בע"מ</w:t>
      </w:r>
      <w:r w:rsidRPr="00464F84">
        <w:rPr>
          <w:rFonts w:ascii="Narkisim" w:hAnsi="Narkisim" w:cs="Narkisim"/>
          <w:rtl/>
        </w:rPr>
        <w:t xml:space="preserve">. </w:t>
      </w:r>
      <w:r w:rsidRPr="00464F84">
        <w:rPr>
          <w:rFonts w:ascii="Narkisim" w:hAnsi="Narkisim" w:cs="Narkisim"/>
          <w:b/>
          <w:bCs/>
          <w:rtl/>
        </w:rPr>
        <w:t>תוס</w:t>
      </w:r>
      <w:r w:rsidRPr="00464F84">
        <w:rPr>
          <w:rFonts w:ascii="Narkisim" w:hAnsi="Narkisim" w:cs="Narkisim"/>
          <w:rtl/>
        </w:rPr>
        <w:t>' (כאן, ומג: ד"ה שלוחי) נקטו דדוקא בע"מ, ולא זרים. ו</w:t>
      </w:r>
      <w:r w:rsidRPr="00464F84">
        <w:rPr>
          <w:rFonts w:ascii="Narkisim" w:hAnsi="Narkisim" w:cs="Narkisim"/>
          <w:b/>
          <w:bCs/>
          <w:rtl/>
        </w:rPr>
        <w:t>תוס</w:t>
      </w:r>
      <w:r w:rsidRPr="00464F84">
        <w:rPr>
          <w:rFonts w:ascii="Narkisim" w:hAnsi="Narkisim" w:cs="Narkisim"/>
          <w:rtl/>
        </w:rPr>
        <w:t>' פי' דישראל נטלו בלא להקיף. וה</w:t>
      </w:r>
      <w:r w:rsidRPr="00464F84">
        <w:rPr>
          <w:rFonts w:ascii="Narkisim" w:hAnsi="Narkisim" w:cs="Narkisim"/>
          <w:b/>
          <w:bCs/>
          <w:rtl/>
        </w:rPr>
        <w:t>ריטב"א</w:t>
      </w:r>
      <w:r w:rsidRPr="00464F84">
        <w:rPr>
          <w:rFonts w:ascii="Narkisim" w:hAnsi="Narkisim" w:cs="Narkisim"/>
          <w:rtl/>
        </w:rPr>
        <w:t xml:space="preserve"> ביאר דישראל אסורין מדאורייתא ליכנס בין אולם למזבח. אבל בפשוטו למ"ד מעלות דרבנן, אף לזר ליכנס נאסר רק מדרבנן [וכ"כ ה</w:t>
      </w:r>
      <w:r w:rsidRPr="00464F84">
        <w:rPr>
          <w:rFonts w:ascii="Narkisim" w:hAnsi="Narkisim" w:cs="Narkisim"/>
          <w:b/>
          <w:bCs/>
          <w:rtl/>
        </w:rPr>
        <w:t>מהרש"ל</w:t>
      </w:r>
      <w:r w:rsidRPr="00464F84">
        <w:rPr>
          <w:rFonts w:ascii="Narkisim" w:hAnsi="Narkisim" w:cs="Narkisim"/>
          <w:rtl/>
        </w:rPr>
        <w:t xml:space="preserve"> ע' בסמוך]. וה</w:t>
      </w:r>
      <w:r w:rsidRPr="00464F84">
        <w:rPr>
          <w:rFonts w:ascii="Narkisim" w:hAnsi="Narkisim" w:cs="Narkisim"/>
          <w:b/>
          <w:bCs/>
          <w:rtl/>
        </w:rPr>
        <w:t>ערול"נ</w:t>
      </w:r>
      <w:r w:rsidRPr="00464F84">
        <w:rPr>
          <w:rFonts w:ascii="Narkisim" w:hAnsi="Narkisim" w:cs="Narkisim"/>
          <w:rtl/>
        </w:rPr>
        <w:t xml:space="preserve"> תי' דכיון דאסור לישראל ליכנס אף לעזרת כהנים אלא לצורך, מש"ה בין אולם למזבח עדיף, ולא התירו אף לצורך. [אף דלא מצינו להדיא מעלה לענין זה].</w:t>
      </w:r>
    </w:p>
    <w:p w14:paraId="1687DE1A"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רי"ץ גיאת</w:t>
      </w:r>
      <w:r w:rsidRPr="00464F84">
        <w:rPr>
          <w:rFonts w:ascii="Narkisim" w:hAnsi="Narkisim"/>
          <w:rtl/>
        </w:rPr>
        <w:t xml:space="preserve"> וה</w:t>
      </w:r>
      <w:r w:rsidRPr="00464F84">
        <w:rPr>
          <w:rFonts w:ascii="Narkisim" w:hAnsi="Narkisim"/>
          <w:b/>
          <w:bCs/>
          <w:rtl/>
        </w:rPr>
        <w:t>או"ז</w:t>
      </w:r>
      <w:r w:rsidRPr="00464F84">
        <w:rPr>
          <w:rFonts w:ascii="Narkisim" w:hAnsi="Narkisim"/>
          <w:rtl/>
        </w:rPr>
        <w:t xml:space="preserve"> (שטו) נקטו דאף ישראלים היו מקיפין, דבשעת מצווה הותר להם ליכנס בין אולם למזבח.</w:t>
      </w:r>
    </w:p>
    <w:p w14:paraId="7560448A"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שו"ת הר"י מגאש</w:t>
      </w:r>
      <w:r w:rsidRPr="00464F84">
        <w:rPr>
          <w:rFonts w:ascii="Narkisim" w:hAnsi="Narkisim" w:cs="Narkisim"/>
          <w:rtl/>
        </w:rPr>
        <w:t xml:space="preserve"> (מג) כת' דהאי הקפה הוה עמידה, ולא כמו שאנו מקיפין דהילוך סביב. אלא שעמדו סביביו</w:t>
      </w:r>
      <w:r w:rsidRPr="00464F84">
        <w:rPr>
          <w:rStyle w:val="ac"/>
          <w:rFonts w:ascii="Narkisim" w:hAnsi="Narkisim" w:cs="Narkisim"/>
          <w:rtl/>
        </w:rPr>
        <w:footnoteReference w:id="90"/>
      </w:r>
      <w:r w:rsidRPr="00464F84">
        <w:rPr>
          <w:rFonts w:ascii="Narkisim" w:hAnsi="Narkisim" w:cs="Narkisim"/>
          <w:rtl/>
        </w:rPr>
        <w:t xml:space="preserve">, והישראלים עמדו בצד א', והכהנים עמדו בשאר צדדים. וביום ז' הקיפו ז' פעמים, שעמדו והלכו וחזרו והקיפו פעם ב' כו'. </w:t>
      </w:r>
      <w:r w:rsidRPr="00464F84">
        <w:rPr>
          <w:rFonts w:ascii="Narkisim" w:hAnsi="Narkisim" w:cs="Narkisim"/>
          <w:szCs w:val="20"/>
          <w:rtl/>
        </w:rPr>
        <w:t xml:space="preserve">ועוד הביא </w:t>
      </w:r>
      <w:r w:rsidRPr="00464F84">
        <w:rPr>
          <w:rFonts w:ascii="Narkisim" w:hAnsi="Narkisim" w:cs="Narkisim"/>
          <w:b/>
          <w:bCs/>
          <w:szCs w:val="20"/>
          <w:rtl/>
        </w:rPr>
        <w:t>י"מ</w:t>
      </w:r>
      <w:r w:rsidRPr="00464F84">
        <w:rPr>
          <w:rFonts w:ascii="Narkisim" w:hAnsi="Narkisim" w:cs="Narkisim"/>
          <w:szCs w:val="20"/>
          <w:rtl/>
        </w:rPr>
        <w:t xml:space="preserve"> דהישראלים היו מקיפין מצד דרום עד צפון, וחוזרין ומקיפין מצפון ועד מזרח ועד דרום [ולא סביב המזבח].</w:t>
      </w:r>
    </w:p>
    <w:p w14:paraId="09324BB6" w14:textId="77777777" w:rsidR="00366A30" w:rsidRPr="00464F84" w:rsidRDefault="00000000" w:rsidP="00464F84">
      <w:pPr>
        <w:pStyle w:val="aa"/>
        <w:bidi/>
        <w:rPr>
          <w:rFonts w:ascii="Narkisim" w:hAnsi="Narkisim"/>
        </w:rPr>
      </w:pPr>
      <w:r w:rsidRPr="00464F84">
        <w:rPr>
          <w:rFonts w:ascii="Narkisim" w:hAnsi="Narkisim"/>
          <w:u w:val="single"/>
          <w:rtl/>
        </w:rPr>
        <w:lastRenderedPageBreak/>
        <w:t>תוד"ה כהנים</w:t>
      </w:r>
      <w:r w:rsidRPr="00464F84">
        <w:rPr>
          <w:rFonts w:ascii="Narkisim" w:hAnsi="Narkisim"/>
          <w:rtl/>
        </w:rPr>
        <w:t>. ה"ה דהמ"ל ופרועי ראש. אבל ה</w:t>
      </w:r>
      <w:r w:rsidRPr="00464F84">
        <w:rPr>
          <w:rFonts w:ascii="Narkisim" w:hAnsi="Narkisim"/>
          <w:b/>
          <w:bCs/>
          <w:rtl/>
        </w:rPr>
        <w:t>ערול"נ</w:t>
      </w:r>
      <w:r w:rsidRPr="00464F84">
        <w:rPr>
          <w:rFonts w:ascii="Narkisim" w:hAnsi="Narkisim"/>
          <w:rtl/>
        </w:rPr>
        <w:t xml:space="preserve"> ו</w:t>
      </w:r>
      <w:r w:rsidRPr="00464F84">
        <w:rPr>
          <w:rFonts w:ascii="Narkisim" w:hAnsi="Narkisim"/>
          <w:b/>
          <w:bCs/>
          <w:rtl/>
        </w:rPr>
        <w:t>רש"ש</w:t>
      </w:r>
      <w:r w:rsidRPr="00464F84">
        <w:rPr>
          <w:rFonts w:ascii="Narkisim" w:hAnsi="Narkisim"/>
          <w:rtl/>
        </w:rPr>
        <w:t xml:space="preserve"> כת' דלא התירו פרועי ראש, דיכולים לגלח. ודוקא בע"מ דאניסי.</w:t>
      </w:r>
    </w:p>
    <w:p w14:paraId="698F360B" w14:textId="77777777" w:rsidR="00366A30" w:rsidRPr="00464F84" w:rsidRDefault="00000000" w:rsidP="00464F84">
      <w:pPr>
        <w:pStyle w:val="aa"/>
        <w:bidi/>
        <w:rPr>
          <w:rFonts w:ascii="Narkisim" w:hAnsi="Narkisim"/>
        </w:rPr>
      </w:pPr>
      <w:r w:rsidRPr="00464F84">
        <w:rPr>
          <w:rFonts w:ascii="Narkisim" w:hAnsi="Narkisim"/>
          <w:u w:val="single"/>
          <w:rtl/>
        </w:rPr>
        <w:t>תוד"ה אמר</w:t>
      </w:r>
      <w:r w:rsidRPr="00464F84">
        <w:rPr>
          <w:rFonts w:ascii="Narkisim" w:hAnsi="Narkisim"/>
          <w:rtl/>
        </w:rPr>
        <w:t>. ולפי שיטה זו, דפרי' דמעלה דרבנן היא קשה לאבא שאול וכו'. ה</w:t>
      </w:r>
      <w:r w:rsidRPr="00464F84">
        <w:rPr>
          <w:rFonts w:ascii="Narkisim" w:hAnsi="Narkisim"/>
          <w:b/>
          <w:bCs/>
          <w:rtl/>
        </w:rPr>
        <w:t xml:space="preserve">מהרש"ל </w:t>
      </w:r>
      <w:r w:rsidRPr="00464F84">
        <w:rPr>
          <w:rFonts w:ascii="Narkisim" w:hAnsi="Narkisim"/>
          <w:rtl/>
        </w:rPr>
        <w:t>ביאר דכיון דהוה מעלה דרבנן, אף הא דזר לא יכנס הוה מעלה דרבנן [ודלא כריטב"א הנ"ל]. ובזה הק' תוס' א"כ אמאי לא התירו שיכנס לקיים המצווה מדאורי'. וכעי"ז כתב ה</w:t>
      </w:r>
      <w:r w:rsidRPr="00464F84">
        <w:rPr>
          <w:rFonts w:ascii="Narkisim" w:hAnsi="Narkisim"/>
          <w:b/>
          <w:bCs/>
          <w:rtl/>
        </w:rPr>
        <w:t>מהר"ם</w:t>
      </w:r>
      <w:r w:rsidRPr="00464F84">
        <w:rPr>
          <w:rFonts w:ascii="Narkisim" w:hAnsi="Narkisim"/>
          <w:rtl/>
        </w:rPr>
        <w:t>.</w:t>
      </w:r>
    </w:p>
    <w:p w14:paraId="3619354A" w14:textId="77777777" w:rsidR="00366A30" w:rsidRPr="00464F84" w:rsidRDefault="00000000" w:rsidP="00464F84">
      <w:pPr>
        <w:pStyle w:val="aa"/>
        <w:bidi/>
        <w:rPr>
          <w:rFonts w:ascii="Narkisim" w:hAnsi="Narkisim"/>
        </w:rPr>
      </w:pPr>
      <w:r w:rsidRPr="00464F84">
        <w:rPr>
          <w:rFonts w:ascii="Narkisim" w:hAnsi="Narkisim"/>
          <w:u w:val="single"/>
          <w:rtl/>
        </w:rPr>
        <w:t>בא"ד וי"ל דשמא הקפת מזבח בכהנים, ושאר ישראל בעזרה בלא הקפה</w:t>
      </w:r>
      <w:r w:rsidRPr="00464F84">
        <w:rPr>
          <w:rFonts w:ascii="Narkisim" w:hAnsi="Narkisim"/>
          <w:rtl/>
        </w:rPr>
        <w:t xml:space="preserve">. [אבל בפשוטו </w:t>
      </w:r>
      <w:r w:rsidRPr="00464F84">
        <w:rPr>
          <w:rFonts w:ascii="Narkisim" w:hAnsi="Narkisim"/>
          <w:b/>
          <w:bCs/>
          <w:rtl/>
        </w:rPr>
        <w:t>תוס</w:t>
      </w:r>
      <w:r w:rsidRPr="00464F84">
        <w:rPr>
          <w:rFonts w:ascii="Narkisim" w:hAnsi="Narkisim"/>
          <w:rtl/>
        </w:rPr>
        <w:t>' (לעיל מג: ד"ה שלוחי, וד"ה והביאו) כת' דהוה רק בכהנים. וה</w:t>
      </w:r>
      <w:r w:rsidRPr="00464F84">
        <w:rPr>
          <w:rFonts w:ascii="Narkisim" w:hAnsi="Narkisim"/>
          <w:b/>
          <w:bCs/>
          <w:rtl/>
        </w:rPr>
        <w:t>מהרש"א</w:t>
      </w:r>
      <w:r w:rsidRPr="00464F84">
        <w:rPr>
          <w:rFonts w:ascii="Narkisim" w:hAnsi="Narkisim"/>
          <w:rtl/>
        </w:rPr>
        <w:t xml:space="preserve"> (הו' לעיל) כתב דהיינו בשבת]. ומבואר בתוס' דנטילת ערבה הוה רק בעזרה. [ולא בשאר הר הבית].</w:t>
      </w:r>
    </w:p>
    <w:p w14:paraId="001E23F0" w14:textId="77777777" w:rsidR="00366A30" w:rsidRPr="00464F84" w:rsidRDefault="00000000" w:rsidP="00464F84">
      <w:pPr>
        <w:pStyle w:val="aa"/>
        <w:bidi/>
        <w:rPr>
          <w:rFonts w:ascii="Narkisim" w:hAnsi="Narkisim"/>
        </w:rPr>
      </w:pPr>
      <w:r w:rsidRPr="00464F84">
        <w:rPr>
          <w:rFonts w:ascii="Narkisim" w:hAnsi="Narkisim"/>
          <w:rtl/>
        </w:rPr>
        <w:t>ולענין נטילת לולב במקדש ה</w:t>
      </w:r>
      <w:r w:rsidRPr="00464F84">
        <w:rPr>
          <w:rFonts w:ascii="Narkisim" w:hAnsi="Narkisim"/>
          <w:b/>
          <w:bCs/>
          <w:rtl/>
        </w:rPr>
        <w:t>אחרונים</w:t>
      </w:r>
      <w:r w:rsidRPr="00464F84">
        <w:rPr>
          <w:rFonts w:ascii="Narkisim" w:hAnsi="Narkisim"/>
          <w:rtl/>
        </w:rPr>
        <w:t xml:space="preserve"> (הו' לעיל מא.) דנו האם היינו בעזרה או בהר הבית</w:t>
      </w:r>
      <w:r w:rsidRPr="00464F84">
        <w:rPr>
          <w:rStyle w:val="ac"/>
          <w:rFonts w:ascii="Narkisim" w:hAnsi="Narkisim"/>
          <w:rtl/>
        </w:rPr>
        <w:footnoteReference w:id="91"/>
      </w:r>
      <w:r w:rsidRPr="00464F84">
        <w:rPr>
          <w:rFonts w:ascii="Narkisim" w:hAnsi="Narkisim"/>
          <w:rtl/>
        </w:rPr>
        <w:t>. ולדעת הרמב"ם (הו' שם) הוה בכל ירושלים.  ויל"ד האם לרמב"ם ה"ה מצוות ערבה הוה בכל העיר. [ויל"ד דנטילת ערבה שייכא לעבודת המקדש, ואינו דין נטילה בעלמא. ויל"ד לאבא שאול]. וב</w:t>
      </w:r>
      <w:r w:rsidRPr="00464F84">
        <w:rPr>
          <w:rFonts w:ascii="Narkisim" w:hAnsi="Narkisim"/>
          <w:b/>
          <w:bCs/>
          <w:rtl/>
        </w:rPr>
        <w:t>חי' ר' מאיר שמחה</w:t>
      </w:r>
      <w:r w:rsidRPr="00464F84">
        <w:rPr>
          <w:rFonts w:ascii="Narkisim" w:hAnsi="Narkisim"/>
          <w:rtl/>
        </w:rPr>
        <w:t xml:space="preserve"> נקט דלדברי האחרונים דנטילת לולב בירושלים הוה אף בזה"ז, א"כ אף מצוות ערבה נוהגת בזה"ז בירושלים [כל ז'], והאריך להקשות דמשמע בסוגיין בכמה מקומות דבזה"ז אינו נוהג כלל.</w:t>
      </w:r>
    </w:p>
    <w:p w14:paraId="1F556FAD" w14:textId="77777777" w:rsidR="00366A30" w:rsidRPr="00464F84" w:rsidRDefault="00000000" w:rsidP="00464F84">
      <w:pPr>
        <w:bidi/>
        <w:rPr>
          <w:rFonts w:ascii="Narkisim" w:hAnsi="Narkisim" w:cs="Narkisim"/>
        </w:rPr>
      </w:pPr>
      <w:r w:rsidRPr="00464F84">
        <w:rPr>
          <w:rFonts w:ascii="Narkisim" w:hAnsi="Narkisim" w:cs="Narkisim"/>
          <w:u w:val="single"/>
          <w:rtl/>
        </w:rPr>
        <w:t>אלא מי אמרה בנטילה, דילמא בזקיפה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דכהן א' זוקף. ואין חיוב לבע"מ זה. וה</w:t>
      </w:r>
      <w:r w:rsidRPr="00464F84">
        <w:rPr>
          <w:rFonts w:ascii="Narkisim" w:hAnsi="Narkisim" w:cs="Narkisim"/>
          <w:b/>
          <w:bCs/>
          <w:rtl/>
        </w:rPr>
        <w:t>ריטב"א</w:t>
      </w:r>
      <w:r w:rsidRPr="00464F84">
        <w:rPr>
          <w:rFonts w:ascii="Narkisim" w:hAnsi="Narkisim" w:cs="Narkisim"/>
          <w:rtl/>
        </w:rPr>
        <w:t xml:space="preserve"> הביא </w:t>
      </w:r>
      <w:r w:rsidRPr="00464F84">
        <w:rPr>
          <w:rFonts w:ascii="Narkisim" w:hAnsi="Narkisim" w:cs="Narkisim"/>
          <w:b/>
          <w:bCs/>
          <w:rtl/>
        </w:rPr>
        <w:t>י"מ</w:t>
      </w:r>
      <w:r w:rsidRPr="00464F84">
        <w:rPr>
          <w:rFonts w:ascii="Narkisim" w:hAnsi="Narkisim" w:cs="Narkisim"/>
          <w:rtl/>
        </w:rPr>
        <w:t xml:space="preserve"> זקיפה אפשר בצד העזרה</w:t>
      </w:r>
      <w:r w:rsidRPr="00464F84">
        <w:rPr>
          <w:rStyle w:val="ac"/>
          <w:rFonts w:ascii="Narkisim" w:hAnsi="Narkisim" w:cs="Narkisim"/>
          <w:rtl/>
        </w:rPr>
        <w:footnoteReference w:id="92"/>
      </w:r>
      <w:r w:rsidRPr="00464F84">
        <w:rPr>
          <w:rFonts w:ascii="Narkisim" w:hAnsi="Narkisim" w:cs="Narkisim"/>
          <w:rtl/>
        </w:rPr>
        <w:t>, ולענין זה עזרה כמזבח. [וה</w:t>
      </w:r>
      <w:r w:rsidRPr="00464F84">
        <w:rPr>
          <w:rFonts w:ascii="Narkisim" w:hAnsi="Narkisim" w:cs="Narkisim"/>
          <w:b/>
          <w:bCs/>
          <w:rtl/>
        </w:rPr>
        <w:t>ריטב"א</w:t>
      </w:r>
      <w:r w:rsidRPr="00464F84">
        <w:rPr>
          <w:rFonts w:ascii="Narkisim" w:hAnsi="Narkisim" w:cs="Narkisim"/>
          <w:rtl/>
        </w:rPr>
        <w:t xml:space="preserve"> חלק]. </w:t>
      </w:r>
      <w:r w:rsidRPr="00464F84">
        <w:rPr>
          <w:rFonts w:ascii="Narkisim" w:hAnsi="Narkisim" w:cs="Narkisim"/>
          <w:szCs w:val="20"/>
          <w:rtl/>
        </w:rPr>
        <w:t xml:space="preserve">אבל </w:t>
      </w:r>
      <w:r w:rsidRPr="00464F84">
        <w:rPr>
          <w:rFonts w:ascii="Narkisim" w:hAnsi="Narkisim" w:cs="Narkisim"/>
          <w:b/>
          <w:bCs/>
          <w:szCs w:val="20"/>
          <w:rtl/>
        </w:rPr>
        <w:t>ר"ח</w:t>
      </w:r>
      <w:r w:rsidRPr="00464F84">
        <w:rPr>
          <w:rFonts w:ascii="Narkisim" w:hAnsi="Narkisim" w:cs="Narkisim"/>
          <w:szCs w:val="20"/>
          <w:rtl/>
        </w:rPr>
        <w:t xml:space="preserve"> פי' דאילו מצוותו בזקיפה, א"כ פשיטא דאסור לבעלי מומין לזקוף הערבה ע"ג מזבח</w:t>
      </w:r>
      <w:r w:rsidRPr="00464F84">
        <w:rPr>
          <w:rStyle w:val="ac"/>
          <w:rFonts w:ascii="Narkisim" w:hAnsi="Narkisim" w:cs="Narkisim"/>
          <w:szCs w:val="20"/>
          <w:rtl/>
        </w:rPr>
        <w:footnoteReference w:id="93"/>
      </w:r>
      <w:r w:rsidRPr="00464F84">
        <w:rPr>
          <w:rFonts w:ascii="Narkisim" w:hAnsi="Narkisim" w:cs="Narkisim"/>
          <w:szCs w:val="20"/>
          <w:rtl/>
        </w:rPr>
        <w:t>, דנראה שכשירין לעבודה.</w:t>
      </w:r>
    </w:p>
    <w:p w14:paraId="2BAA1040" w14:textId="77777777" w:rsidR="00366A30" w:rsidRPr="00464F84" w:rsidRDefault="00000000" w:rsidP="00464F84">
      <w:pPr>
        <w:bidi/>
        <w:rPr>
          <w:rFonts w:ascii="Narkisim" w:hAnsi="Narkisim" w:cs="Narkisim"/>
        </w:rPr>
      </w:pPr>
      <w:r w:rsidRPr="00464F84">
        <w:rPr>
          <w:rFonts w:ascii="Narkisim" w:hAnsi="Narkisim" w:cs="Narkisim"/>
          <w:rtl/>
        </w:rPr>
        <w:t xml:space="preserve">ומבואר </w:t>
      </w:r>
      <w:r w:rsidRPr="00464F84">
        <w:rPr>
          <w:rFonts w:ascii="Narkisim" w:hAnsi="Narkisim" w:cs="Narkisim"/>
          <w:szCs w:val="20"/>
          <w:rtl/>
        </w:rPr>
        <w:t>[לרש"י]</w:t>
      </w:r>
      <w:r w:rsidRPr="00464F84">
        <w:rPr>
          <w:rFonts w:ascii="Narkisim" w:hAnsi="Narkisim" w:cs="Narkisim"/>
          <w:rtl/>
        </w:rPr>
        <w:t xml:space="preserve"> דלמ"ד בנטילה הוה מצווה על כל [כהן] ליטול ערבה. ואילו למ"ד בזקיפה, הוה דין מסדרי המזבח.</w:t>
      </w:r>
    </w:p>
    <w:p w14:paraId="363E254B" w14:textId="77777777" w:rsidR="00366A30" w:rsidRPr="00464F84" w:rsidRDefault="00000000" w:rsidP="00464F84">
      <w:pPr>
        <w:pStyle w:val="a8"/>
        <w:bidi/>
        <w:rPr>
          <w:rFonts w:ascii="Narkisim" w:hAnsi="Narkisim"/>
        </w:rPr>
      </w:pPr>
      <w:r w:rsidRPr="00464F84">
        <w:rPr>
          <w:rFonts w:ascii="Narkisim" w:hAnsi="Narkisim"/>
          <w:rtl/>
        </w:rPr>
        <w:t>אמנם לדברי ה</w:t>
      </w:r>
      <w:r w:rsidRPr="00464F84">
        <w:rPr>
          <w:rFonts w:ascii="Narkisim" w:hAnsi="Narkisim"/>
          <w:b/>
          <w:bCs/>
          <w:rtl/>
        </w:rPr>
        <w:t>תוס'</w:t>
      </w:r>
      <w:r w:rsidRPr="00464F84">
        <w:rPr>
          <w:rFonts w:ascii="Narkisim" w:hAnsi="Narkisim"/>
          <w:rtl/>
        </w:rPr>
        <w:t xml:space="preserve"> (סוד"ה אמר) דשאר ישראל נטלו בעזרה בלא הקפה, א"כ י"ל דה"נ אף לכו"ע הוה דין נטילה על כל יחיד, אלא הקפת המזבח היתה בזקיפה.</w:t>
      </w:r>
    </w:p>
    <w:p w14:paraId="09297103" w14:textId="77777777" w:rsidR="00366A30" w:rsidRPr="00464F84" w:rsidRDefault="00000000" w:rsidP="00464F84">
      <w:pPr>
        <w:bidi/>
        <w:rPr>
          <w:rFonts w:ascii="Narkisim" w:hAnsi="Narkisim" w:cs="Narkisim"/>
        </w:rPr>
      </w:pPr>
      <w:r w:rsidRPr="00464F84">
        <w:rPr>
          <w:rFonts w:ascii="Narkisim" w:hAnsi="Narkisim" w:cs="Narkisim"/>
          <w:u w:val="single"/>
          <w:rtl/>
        </w:rPr>
        <w:t>מנהג נביאים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הנהיגו את העם, ולא תקנו להם. אבל ה</w:t>
      </w:r>
      <w:r w:rsidRPr="00464F84">
        <w:rPr>
          <w:rFonts w:ascii="Narkisim" w:hAnsi="Narkisim" w:cs="Narkisim"/>
          <w:b/>
          <w:bCs/>
          <w:rtl/>
        </w:rPr>
        <w:t>ריטב"א</w:t>
      </w:r>
      <w:r w:rsidRPr="00464F84">
        <w:rPr>
          <w:rFonts w:ascii="Narkisim" w:hAnsi="Narkisim" w:cs="Narkisim"/>
          <w:rtl/>
        </w:rPr>
        <w:t xml:space="preserve"> ו</w:t>
      </w:r>
      <w:r w:rsidRPr="00464F84">
        <w:rPr>
          <w:rFonts w:ascii="Narkisim" w:hAnsi="Narkisim" w:cs="Narkisim"/>
          <w:b/>
          <w:bCs/>
          <w:rtl/>
        </w:rPr>
        <w:t>ר"י לוניל</w:t>
      </w:r>
      <w:r w:rsidRPr="00464F84">
        <w:rPr>
          <w:rFonts w:ascii="Narkisim" w:hAnsi="Narkisim" w:cs="Narkisim"/>
          <w:rtl/>
        </w:rPr>
        <w:t xml:space="preserve"> וה</w:t>
      </w:r>
      <w:r w:rsidRPr="00464F84">
        <w:rPr>
          <w:rFonts w:ascii="Narkisim" w:hAnsi="Narkisim" w:cs="Narkisim"/>
          <w:b/>
          <w:bCs/>
          <w:rtl/>
        </w:rPr>
        <w:t>מכתם</w:t>
      </w:r>
      <w:r w:rsidRPr="00464F84">
        <w:rPr>
          <w:rFonts w:ascii="Narkisim" w:hAnsi="Narkisim" w:cs="Narkisim"/>
          <w:rtl/>
        </w:rPr>
        <w:t xml:space="preserve"> כת' דהנביאים נהגו כן לעצמן, ואף העם נהגו כן אחריהם</w:t>
      </w:r>
      <w:r w:rsidRPr="00464F84">
        <w:rPr>
          <w:rStyle w:val="ac"/>
          <w:rFonts w:ascii="Narkisim" w:hAnsi="Narkisim" w:cs="Narkisim"/>
          <w:rtl/>
        </w:rPr>
        <w:footnoteReference w:id="94"/>
      </w:r>
      <w:r w:rsidRPr="00464F84">
        <w:rPr>
          <w:rFonts w:ascii="Narkisim" w:hAnsi="Narkisim" w:cs="Narkisim"/>
          <w:rtl/>
        </w:rPr>
        <w:t>. ולא תקנו כן מעולם</w:t>
      </w:r>
      <w:r w:rsidRPr="00464F84">
        <w:rPr>
          <w:rStyle w:val="ac"/>
          <w:rFonts w:ascii="Narkisim" w:hAnsi="Narkisim" w:cs="Narkisim"/>
          <w:rtl/>
        </w:rPr>
        <w:footnoteReference w:id="95"/>
      </w:r>
      <w:r w:rsidRPr="00464F84">
        <w:rPr>
          <w:rFonts w:ascii="Narkisim" w:hAnsi="Narkisim" w:cs="Narkisim"/>
          <w:rtl/>
        </w:rPr>
        <w:t xml:space="preserve"> [וכ"מ בפי' </w:t>
      </w:r>
      <w:r w:rsidRPr="00464F84">
        <w:rPr>
          <w:rFonts w:ascii="Narkisim" w:hAnsi="Narkisim" w:cs="Narkisim"/>
          <w:b/>
          <w:bCs/>
          <w:rtl/>
        </w:rPr>
        <w:t>ר"ח</w:t>
      </w:r>
      <w:r w:rsidRPr="00464F84">
        <w:rPr>
          <w:rFonts w:ascii="Narkisim" w:hAnsi="Narkisim" w:cs="Narkisim"/>
          <w:rtl/>
        </w:rPr>
        <w:t>].</w:t>
      </w:r>
    </w:p>
    <w:p w14:paraId="15E12D80" w14:textId="77777777" w:rsidR="00366A30" w:rsidRPr="00464F84" w:rsidRDefault="00000000" w:rsidP="00464F84">
      <w:pPr>
        <w:bidi/>
        <w:rPr>
          <w:rFonts w:ascii="Narkisim" w:hAnsi="Narkisim" w:cs="Narkisim"/>
        </w:rPr>
      </w:pPr>
      <w:r w:rsidRPr="00464F84">
        <w:rPr>
          <w:rFonts w:ascii="Narkisim" w:hAnsi="Narkisim" w:cs="Narkisim"/>
          <w:u w:val="single"/>
          <w:rtl/>
        </w:rPr>
        <w:t>חזרו ויסדום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ע"פ הדיבור. 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(רש"ש, מצפ"א, מהרצ"ח, ערול"נ)</w:t>
      </w:r>
      <w:r w:rsidRPr="00464F84">
        <w:rPr>
          <w:rFonts w:ascii="Narkisim" w:hAnsi="Narkisim" w:cs="Narkisim"/>
          <w:rtl/>
        </w:rPr>
        <w:t xml:space="preserve"> הק' דהא אין נביא רשאי לחדש דבר חדש</w:t>
      </w:r>
      <w:r w:rsidRPr="00464F84">
        <w:rPr>
          <w:rStyle w:val="ac"/>
          <w:rFonts w:ascii="Narkisim" w:hAnsi="Narkisim" w:cs="Narkisim"/>
          <w:rtl/>
        </w:rPr>
        <w:footnoteReference w:id="96"/>
      </w:r>
      <w:r w:rsidRPr="00464F84">
        <w:rPr>
          <w:rFonts w:ascii="Narkisim" w:hAnsi="Narkisim" w:cs="Narkisim"/>
          <w:rtl/>
        </w:rPr>
        <w:t>. והביאו דבגמ' (תמורה טז.) מבואר דאף להחזיר מה שנשתכח ל"מ נבואה, רק ע"י פלפול. וה</w:t>
      </w:r>
      <w:r w:rsidRPr="00464F84">
        <w:rPr>
          <w:rFonts w:ascii="Narkisim" w:hAnsi="Narkisim" w:cs="Narkisim"/>
          <w:b/>
          <w:bCs/>
          <w:rtl/>
        </w:rPr>
        <w:t>מהרצ"ח</w:t>
      </w:r>
      <w:r w:rsidRPr="00464F84">
        <w:rPr>
          <w:rFonts w:ascii="Narkisim" w:hAnsi="Narkisim" w:cs="Narkisim"/>
          <w:rtl/>
        </w:rPr>
        <w:t xml:space="preserve"> כתב דלולי דברי רש"י י"ל דה"נ החזירו ע"י פלפול</w:t>
      </w:r>
      <w:r w:rsidRPr="00464F84">
        <w:rPr>
          <w:rStyle w:val="ac"/>
          <w:rFonts w:ascii="Narkisim" w:hAnsi="Narkisim" w:cs="Narkisim"/>
          <w:rtl/>
        </w:rPr>
        <w:footnoteReference w:id="97"/>
      </w:r>
      <w:r w:rsidRPr="00464F84">
        <w:rPr>
          <w:rFonts w:ascii="Narkisim" w:hAnsi="Narkisim" w:cs="Narkisim"/>
          <w:rtl/>
        </w:rPr>
        <w:t>.</w:t>
      </w:r>
    </w:p>
    <w:p w14:paraId="7A9B3DD2" w14:textId="77777777" w:rsidR="00366A30" w:rsidRPr="00464F84" w:rsidRDefault="00000000" w:rsidP="00464F84">
      <w:pPr>
        <w:pStyle w:val="3"/>
        <w:bidi/>
        <w:rPr>
          <w:rFonts w:ascii="Narkisim" w:hAnsi="Narkisim"/>
        </w:rPr>
      </w:pPr>
      <w:r w:rsidRPr="00464F84">
        <w:rPr>
          <w:rFonts w:ascii="Narkisim" w:hAnsi="Narkisim"/>
          <w:rtl/>
        </w:rPr>
        <w:t>דף מד:</w:t>
      </w:r>
    </w:p>
    <w:p w14:paraId="309F9594" w14:textId="77777777" w:rsidR="00366A30" w:rsidRPr="00464F84" w:rsidRDefault="00000000" w:rsidP="00464F84">
      <w:pPr>
        <w:bidi/>
        <w:rPr>
          <w:rFonts w:ascii="Narkisim" w:hAnsi="Narkisim" w:cs="Narkisim"/>
        </w:rPr>
      </w:pPr>
      <w:r w:rsidRPr="00464F84">
        <w:rPr>
          <w:rFonts w:ascii="Narkisim" w:hAnsi="Narkisim" w:cs="Narkisim"/>
          <w:u w:val="single"/>
          <w:rtl/>
        </w:rPr>
        <w:t>בגבולין.</w:t>
      </w:r>
      <w:r w:rsidRPr="00464F84">
        <w:rPr>
          <w:rFonts w:ascii="Narkisim" w:hAnsi="Narkisim" w:cs="Narkisim"/>
          <w:rtl/>
        </w:rPr>
        <w:t xml:space="preserve"> פ</w:t>
      </w:r>
      <w:r w:rsidRPr="00464F84">
        <w:rPr>
          <w:rFonts w:ascii="Narkisim" w:hAnsi="Narkisim" w:cs="Narkisim"/>
          <w:b/>
          <w:bCs/>
          <w:rtl/>
        </w:rPr>
        <w:t>רש"י</w:t>
      </w:r>
      <w:r w:rsidRPr="00464F84">
        <w:rPr>
          <w:rFonts w:ascii="Narkisim" w:hAnsi="Narkisim" w:cs="Narkisim"/>
          <w:rtl/>
        </w:rPr>
        <w:t xml:space="preserve"> יסוד נביאים. ו</w:t>
      </w:r>
      <w:r w:rsidRPr="00464F84">
        <w:rPr>
          <w:rFonts w:ascii="Narkisim" w:hAnsi="Narkisim" w:cs="Narkisim"/>
          <w:b/>
          <w:bCs/>
          <w:rtl/>
        </w:rPr>
        <w:t>תוס'</w:t>
      </w:r>
      <w:r w:rsidRPr="00464F84">
        <w:rPr>
          <w:rFonts w:ascii="Narkisim" w:hAnsi="Narkisim" w:cs="Narkisim"/>
          <w:rtl/>
        </w:rPr>
        <w:t xml:space="preserve"> העתיקו דהוה מח' אי הוה יסוד נביאים או מנהג נביאים. וקאי אערבה ביום ז'. וה</w:t>
      </w:r>
      <w:r w:rsidRPr="00464F84">
        <w:rPr>
          <w:rFonts w:ascii="Narkisim" w:hAnsi="Narkisim" w:cs="Narkisim"/>
          <w:b/>
          <w:bCs/>
          <w:rtl/>
        </w:rPr>
        <w:t>מהרש"ל</w:t>
      </w:r>
      <w:r w:rsidRPr="00464F84">
        <w:rPr>
          <w:rFonts w:ascii="Narkisim" w:hAnsi="Narkisim" w:cs="Narkisim"/>
          <w:rtl/>
        </w:rPr>
        <w:t xml:space="preserve"> כתב דהיינו לפ</w:t>
      </w:r>
      <w:r w:rsidRPr="00464F84">
        <w:rPr>
          <w:rFonts w:ascii="Narkisim" w:hAnsi="Narkisim" w:cs="Narkisim"/>
          <w:b/>
          <w:bCs/>
          <w:rtl/>
        </w:rPr>
        <w:t>רש"י</w:t>
      </w:r>
      <w:r w:rsidRPr="00464F84">
        <w:rPr>
          <w:rFonts w:ascii="Narkisim" w:hAnsi="Narkisim" w:cs="Narkisim"/>
          <w:rtl/>
        </w:rPr>
        <w:t xml:space="preserve"> (בע"א) [דדילהון קאי אשכחת התורה]. אבל לפ</w:t>
      </w:r>
      <w:r w:rsidRPr="00464F84">
        <w:rPr>
          <w:rFonts w:ascii="Narkisim" w:hAnsi="Narkisim" w:cs="Narkisim"/>
          <w:b/>
          <w:bCs/>
          <w:rtl/>
        </w:rPr>
        <w:t>ר"ח</w:t>
      </w:r>
      <w:r w:rsidRPr="00464F84">
        <w:rPr>
          <w:rFonts w:ascii="Narkisim" w:hAnsi="Narkisim" w:cs="Narkisim"/>
          <w:rtl/>
        </w:rPr>
        <w:t xml:space="preserve"> דדילהון קאי אערבה, דהוה מנהג, ולא יסוד נביאים. לפ"ז תי' הגמ' דבמקדש הוה הלכה למשה מסיני, ושכחום וחזרו ויסדום, דהיינו יסוד נביאים. ואילו בגבולין הוה מנהג נביאים</w:t>
      </w:r>
      <w:r w:rsidRPr="00464F84">
        <w:rPr>
          <w:rStyle w:val="ac"/>
          <w:rFonts w:ascii="Narkisim" w:hAnsi="Narkisim" w:cs="Narkisim"/>
          <w:rtl/>
        </w:rPr>
        <w:footnoteReference w:id="98"/>
      </w:r>
      <w:r w:rsidRPr="00464F84">
        <w:rPr>
          <w:rFonts w:ascii="Narkisim" w:hAnsi="Narkisim" w:cs="Narkisim"/>
          <w:rtl/>
        </w:rPr>
        <w:t>.</w:t>
      </w:r>
    </w:p>
    <w:p w14:paraId="753A250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 מלוניל</w:t>
      </w:r>
      <w:r w:rsidRPr="00464F84">
        <w:rPr>
          <w:rFonts w:ascii="Narkisim" w:hAnsi="Narkisim" w:cs="Narkisim"/>
          <w:rtl/>
        </w:rPr>
        <w:t xml:space="preserve"> חידש דבזמן הבית נטלו לולב בגבולין כל ז', משום יסוד נביאים. </w:t>
      </w:r>
      <w:r w:rsidRPr="00464F84">
        <w:rPr>
          <w:rFonts w:ascii="Narkisim" w:hAnsi="Narkisim" w:cs="Narkisim"/>
          <w:szCs w:val="20"/>
          <w:rtl/>
        </w:rPr>
        <w:t>[וצ"ב מנליה, דבסוגיין קאי אערבה].</w:t>
      </w:r>
    </w:p>
    <w:p w14:paraId="52AA9A30" w14:textId="77777777" w:rsidR="00366A30" w:rsidRPr="00464F84" w:rsidRDefault="00000000" w:rsidP="00464F84">
      <w:pPr>
        <w:bidi/>
        <w:rPr>
          <w:rFonts w:ascii="Narkisim" w:hAnsi="Narkisim" w:cs="Narkisim"/>
        </w:rPr>
      </w:pPr>
      <w:r w:rsidRPr="00464F84">
        <w:rPr>
          <w:rFonts w:ascii="Narkisim" w:hAnsi="Narkisim" w:cs="Narkisim"/>
          <w:u w:val="single"/>
          <w:rtl/>
        </w:rPr>
        <w:t>תוד"ה כאן</w:t>
      </w:r>
      <w:r w:rsidRPr="00464F84">
        <w:rPr>
          <w:rFonts w:ascii="Narkisim" w:hAnsi="Narkisim" w:cs="Narkisim"/>
          <w:rtl/>
        </w:rPr>
        <w:t xml:space="preserve">. ופי' בקו' (בע"א) דמנהג בעלמא שהנהיגו העם, ואפי' בכלל לא תסור אינו. אלא </w:t>
      </w:r>
      <w:r w:rsidRPr="00464F84">
        <w:rPr>
          <w:rFonts w:ascii="Narkisim" w:hAnsi="Narkisim" w:cs="Narkisim"/>
          <w:rtl/>
        </w:rPr>
        <w:lastRenderedPageBreak/>
        <w:t>משום לא תטוש</w:t>
      </w:r>
      <w:r w:rsidRPr="00464F84">
        <w:rPr>
          <w:rStyle w:val="ac"/>
          <w:rFonts w:ascii="Narkisim" w:hAnsi="Narkisim" w:cs="Narkisim"/>
          <w:rtl/>
        </w:rPr>
        <w:footnoteReference w:id="99"/>
      </w:r>
      <w:r w:rsidRPr="00464F84">
        <w:rPr>
          <w:rFonts w:ascii="Narkisim" w:hAnsi="Narkisim" w:cs="Narkisim"/>
          <w:rtl/>
        </w:rPr>
        <w:t>. אבל ה</w:t>
      </w:r>
      <w:r w:rsidRPr="00464F84">
        <w:rPr>
          <w:rFonts w:ascii="Narkisim" w:hAnsi="Narkisim" w:cs="Narkisim"/>
          <w:b/>
          <w:bCs/>
          <w:rtl/>
        </w:rPr>
        <w:t>גרי"ז</w:t>
      </w:r>
      <w:r w:rsidRPr="00464F84">
        <w:rPr>
          <w:rFonts w:ascii="Narkisim" w:hAnsi="Narkisim" w:cs="Narkisim"/>
          <w:rtl/>
        </w:rPr>
        <w:t xml:space="preserve"> (הל' ברכות) הביא דה</w:t>
      </w:r>
      <w:r w:rsidRPr="00464F84">
        <w:rPr>
          <w:rFonts w:ascii="Narkisim" w:hAnsi="Narkisim" w:cs="Narkisim"/>
          <w:b/>
          <w:bCs/>
          <w:rtl/>
        </w:rPr>
        <w:t>רמב"ם</w:t>
      </w:r>
      <w:r w:rsidRPr="00464F84">
        <w:rPr>
          <w:rFonts w:ascii="Narkisim" w:hAnsi="Narkisim" w:cs="Narkisim"/>
          <w:rtl/>
        </w:rPr>
        <w:t xml:space="preserve"> (בהקדמה, וממרים א ב) כתב דאף מנהג הוה בכלל לא תסור. וכתב דלפ"ז הא דאין מברכין על המנהג, אינו משום דלא מצי אמר וצוונו [וכמ"ש תוס' ע' בסמוך]. אלא משום דאין שם 'מצווה' על המנהג</w:t>
      </w:r>
      <w:r w:rsidRPr="00464F84">
        <w:rPr>
          <w:rStyle w:val="ac"/>
          <w:rFonts w:ascii="Narkisim" w:hAnsi="Narkisim" w:cs="Narkisim"/>
          <w:rtl/>
        </w:rPr>
        <w:footnoteReference w:id="100"/>
      </w:r>
      <w:r w:rsidRPr="00464F84">
        <w:rPr>
          <w:rFonts w:ascii="Narkisim" w:hAnsi="Narkisim" w:cs="Narkisim"/>
          <w:rtl/>
        </w:rPr>
        <w:t>. ואף דהוה חיוב שווה מלא תסור, מ"מ הוה גדר אחר.</w:t>
      </w:r>
    </w:p>
    <w:p w14:paraId="75EA02F8" w14:textId="77777777" w:rsidR="00366A30" w:rsidRPr="00464F84" w:rsidRDefault="00000000" w:rsidP="00464F84">
      <w:pPr>
        <w:bidi/>
        <w:rPr>
          <w:rFonts w:ascii="Narkisim" w:hAnsi="Narkisim" w:cs="Narkisim"/>
        </w:rPr>
      </w:pPr>
      <w:r w:rsidRPr="00464F84">
        <w:rPr>
          <w:rFonts w:ascii="Narkisim" w:hAnsi="Narkisim" w:cs="Narkisim"/>
          <w:u w:val="single"/>
          <w:rtl/>
        </w:rPr>
        <w:t>בא"ד ויש מדק' מתוך כך דלא מברכי' אהלל דר"ח, שאינו אלא מנהג</w:t>
      </w:r>
      <w:r w:rsidRPr="00464F84">
        <w:rPr>
          <w:rFonts w:ascii="Narkisim" w:hAnsi="Narkisim" w:cs="Narkisim"/>
          <w:rtl/>
        </w:rPr>
        <w:t>. וכ"כ ה</w:t>
      </w:r>
      <w:r w:rsidRPr="00464F84">
        <w:rPr>
          <w:rFonts w:ascii="Narkisim" w:hAnsi="Narkisim" w:cs="Narkisim"/>
          <w:b/>
          <w:bCs/>
          <w:rtl/>
        </w:rPr>
        <w:t>מחזור ויטרי</w:t>
      </w:r>
      <w:r w:rsidRPr="00464F84">
        <w:rPr>
          <w:rFonts w:ascii="Narkisim" w:hAnsi="Narkisim" w:cs="Narkisim"/>
          <w:rtl/>
        </w:rPr>
        <w:t xml:space="preserve"> </w:t>
      </w:r>
      <w:r w:rsidRPr="00464F84">
        <w:rPr>
          <w:rFonts w:ascii="Narkisim" w:hAnsi="Narkisim" w:cs="Narkisim"/>
          <w:szCs w:val="20"/>
          <w:rtl/>
        </w:rPr>
        <w:t>(הו' ב</w:t>
      </w:r>
      <w:r w:rsidRPr="00464F84">
        <w:rPr>
          <w:rFonts w:ascii="Narkisim" w:hAnsi="Narkisim" w:cs="Narkisim"/>
          <w:b/>
          <w:bCs/>
          <w:szCs w:val="20"/>
          <w:rtl/>
        </w:rPr>
        <w:t>תוס</w:t>
      </w:r>
      <w:r w:rsidRPr="00464F84">
        <w:rPr>
          <w:rFonts w:ascii="Narkisim" w:hAnsi="Narkisim" w:cs="Narkisim"/>
          <w:szCs w:val="20"/>
          <w:rtl/>
        </w:rPr>
        <w:t>' ברכות יד.)</w:t>
      </w:r>
      <w:r w:rsidRPr="00464F84">
        <w:rPr>
          <w:rFonts w:ascii="Narkisim" w:hAnsi="Narkisim" w:cs="Narkisim"/>
          <w:rtl/>
        </w:rPr>
        <w:t>. וכ"ד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(ברכות יא טז)</w:t>
      </w:r>
      <w:r w:rsidRPr="00464F84">
        <w:rPr>
          <w:rFonts w:ascii="Narkisim" w:hAnsi="Narkisim" w:cs="Narkisim"/>
          <w:rtl/>
        </w:rPr>
        <w:t xml:space="preserve"> דאין מברכין בכל דבר שהוא מנהג. ואפי' מנהג נביאין דערבה, וכ"ש מנהג חכמים דהלל דר"ח וחוה"מ פסח</w:t>
      </w:r>
      <w:r w:rsidRPr="00464F84">
        <w:rPr>
          <w:rStyle w:val="ac"/>
          <w:rFonts w:ascii="Narkisim" w:hAnsi="Narkisim" w:cs="Narkisim"/>
          <w:rtl/>
        </w:rPr>
        <w:footnoteReference w:id="101"/>
      </w:r>
      <w:r w:rsidRPr="00464F84">
        <w:rPr>
          <w:rFonts w:ascii="Narkisim" w:hAnsi="Narkisim" w:cs="Narkisim"/>
          <w:rtl/>
        </w:rPr>
        <w:t>. וה</w:t>
      </w:r>
      <w:r w:rsidRPr="00464F84">
        <w:rPr>
          <w:rFonts w:ascii="Narkisim" w:hAnsi="Narkisim" w:cs="Narkisim"/>
          <w:b/>
          <w:bCs/>
          <w:rtl/>
        </w:rPr>
        <w:t>ראב"ד</w:t>
      </w:r>
      <w:r w:rsidRPr="00464F84">
        <w:rPr>
          <w:rFonts w:ascii="Narkisim" w:hAnsi="Narkisim" w:cs="Narkisim"/>
          <w:rtl/>
        </w:rPr>
        <w:t xml:space="preserve"> חלק דתקנו הלל בר"ח לפרסם שהוא ר"ח </w:t>
      </w:r>
      <w:r w:rsidRPr="00464F84">
        <w:rPr>
          <w:rFonts w:ascii="Narkisim" w:hAnsi="Narkisim" w:cs="Narkisim"/>
          <w:szCs w:val="20"/>
          <w:rtl/>
        </w:rPr>
        <w:t>[ואינו מנהג</w:t>
      </w:r>
      <w:r w:rsidRPr="00464F84">
        <w:rPr>
          <w:rStyle w:val="ac"/>
          <w:rFonts w:ascii="Narkisim" w:hAnsi="Narkisim" w:cs="Narkisim"/>
          <w:szCs w:val="20"/>
          <w:rtl/>
        </w:rPr>
        <w:footnoteReference w:id="102"/>
      </w:r>
      <w:r w:rsidRPr="00464F84">
        <w:rPr>
          <w:rFonts w:ascii="Narkisim" w:hAnsi="Narkisim" w:cs="Narkisim"/>
          <w:szCs w:val="20"/>
          <w:rtl/>
        </w:rPr>
        <w:t>].</w:t>
      </w:r>
      <w:r w:rsidRPr="00464F84">
        <w:rPr>
          <w:rFonts w:ascii="Narkisim" w:hAnsi="Narkisim" w:cs="Narkisim"/>
          <w:rtl/>
        </w:rPr>
        <w:t xml:space="preserve"> ועוד דאנו מברכים בכל מנהגים.</w:t>
      </w:r>
    </w:p>
    <w:p w14:paraId="2D80D4A3" w14:textId="77777777" w:rsidR="00366A30" w:rsidRPr="00464F84" w:rsidRDefault="00000000" w:rsidP="00464F84">
      <w:pPr>
        <w:bidi/>
        <w:rPr>
          <w:rFonts w:ascii="Narkisim" w:hAnsi="Narkisim" w:cs="Narkisim"/>
        </w:rPr>
      </w:pPr>
      <w:r w:rsidRPr="00464F84">
        <w:rPr>
          <w:rFonts w:ascii="Narkisim" w:hAnsi="Narkisim" w:cs="Narkisim"/>
          <w:u w:val="single"/>
          <w:rtl/>
        </w:rPr>
        <w:t>בא"ד ור"ת אומר דאין ראיה מערבה, דערבה אינה אלא טלטול, וכיון דלאו תקנתא היא לא חשיבא לקבוע ברכה.</w:t>
      </w:r>
      <w:r w:rsidRPr="00464F84">
        <w:rPr>
          <w:rFonts w:ascii="Narkisim" w:hAnsi="Narkisim" w:cs="Narkisim"/>
          <w:rtl/>
        </w:rPr>
        <w:t xml:space="preserve"> וכ"כ </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(תענית כח:, ברכות יד.)</w:t>
      </w:r>
      <w:r w:rsidRPr="00464F84">
        <w:rPr>
          <w:rFonts w:ascii="Narkisim" w:hAnsi="Narkisim" w:cs="Narkisim"/>
          <w:rtl/>
        </w:rPr>
        <w:t xml:space="preserve"> דהוה מנהג טלטול בעלמא. ובפשוטו </w:t>
      </w:r>
      <w:r w:rsidRPr="00464F84">
        <w:rPr>
          <w:rFonts w:ascii="Narkisim" w:hAnsi="Narkisim" w:cs="Narkisim"/>
          <w:rtl/>
        </w:rPr>
        <w:lastRenderedPageBreak/>
        <w:t>משמע דאין חשיבות בנטילת ערבה [ולשון ה</w:t>
      </w:r>
      <w:r w:rsidRPr="00464F84">
        <w:rPr>
          <w:rFonts w:ascii="Narkisim" w:hAnsi="Narkisim" w:cs="Narkisim"/>
          <w:b/>
          <w:bCs/>
          <w:rtl/>
        </w:rPr>
        <w:t>חת"ס</w:t>
      </w:r>
      <w:r w:rsidRPr="00464F84">
        <w:rPr>
          <w:rFonts w:ascii="Narkisim" w:hAnsi="Narkisim" w:cs="Narkisim"/>
          <w:rtl/>
        </w:rPr>
        <w:t xml:space="preserve"> דלא מינכר מצוותו</w:t>
      </w:r>
      <w:r w:rsidRPr="00464F84">
        <w:rPr>
          <w:rStyle w:val="ac"/>
          <w:rFonts w:ascii="Narkisim" w:hAnsi="Narkisim" w:cs="Narkisim"/>
          <w:rtl/>
        </w:rPr>
        <w:footnoteReference w:id="103"/>
      </w:r>
      <w:r w:rsidRPr="00464F84">
        <w:rPr>
          <w:rFonts w:ascii="Narkisim" w:hAnsi="Narkisim" w:cs="Narkisim"/>
          <w:rtl/>
        </w:rPr>
        <w:t>], משא"כ בהלל. ולא תקנו ערבה בגדר 'מעשה מצווה'</w:t>
      </w:r>
      <w:r w:rsidRPr="00464F84">
        <w:rPr>
          <w:rStyle w:val="ac"/>
          <w:rFonts w:ascii="Narkisim" w:hAnsi="Narkisim" w:cs="Narkisim"/>
          <w:rtl/>
        </w:rPr>
        <w:footnoteReference w:id="104"/>
      </w:r>
      <w:r w:rsidRPr="00464F84">
        <w:rPr>
          <w:rFonts w:ascii="Narkisim" w:hAnsi="Narkisim" w:cs="Narkisim"/>
          <w:rtl/>
        </w:rPr>
        <w:t>.</w:t>
      </w:r>
    </w:p>
    <w:p w14:paraId="426A4476"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ראב"ד</w:t>
      </w:r>
      <w:r w:rsidRPr="00464F84">
        <w:rPr>
          <w:rFonts w:ascii="Narkisim" w:hAnsi="Narkisim"/>
          <w:rtl/>
        </w:rPr>
        <w:t xml:space="preserve"> (הנ"ל) ביאר דאנו מנהגנו לברך בכולן ואין לנו ללמוד מערבה לפי שאין בה לא שבח ולא הודאה בנטילתה, ומה צורך בברכה. אבל קריאת ההלל בימים המקודשים וקרבן מוסף בהם אם תקנו בהן ההלל משום היכר לקדושתן צריך ברכה.</w:t>
      </w:r>
    </w:p>
    <w:p w14:paraId="01D13524" w14:textId="77777777" w:rsidR="00366A30" w:rsidRPr="00464F84" w:rsidRDefault="00000000" w:rsidP="00464F84">
      <w:pPr>
        <w:pStyle w:val="a7"/>
        <w:bidi/>
        <w:rPr>
          <w:rFonts w:ascii="Narkisim" w:hAnsi="Narkisim"/>
        </w:rPr>
      </w:pPr>
      <w:r w:rsidRPr="00464F84">
        <w:rPr>
          <w:rFonts w:ascii="Narkisim" w:hAnsi="Narkisim"/>
          <w:rtl/>
        </w:rPr>
        <w:t>ועוד תי' ה</w:t>
      </w:r>
      <w:r w:rsidRPr="00464F84">
        <w:rPr>
          <w:rFonts w:ascii="Narkisim" w:hAnsi="Narkisim"/>
          <w:b/>
          <w:bCs/>
          <w:rtl/>
        </w:rPr>
        <w:t>מכתם</w:t>
      </w:r>
      <w:r w:rsidRPr="00464F84">
        <w:rPr>
          <w:rFonts w:ascii="Narkisim" w:hAnsi="Narkisim"/>
          <w:rtl/>
        </w:rPr>
        <w:t xml:space="preserve"> דערבה הנהיגו הנביאים לעצמן, ואחרים למדו מהם </w:t>
      </w:r>
      <w:r w:rsidRPr="00464F84">
        <w:rPr>
          <w:rFonts w:ascii="Narkisim" w:hAnsi="Narkisim"/>
          <w:szCs w:val="20"/>
          <w:rtl/>
        </w:rPr>
        <w:t>(וע' לעיל)</w:t>
      </w:r>
      <w:r w:rsidRPr="00464F84">
        <w:rPr>
          <w:rFonts w:ascii="Narkisim" w:hAnsi="Narkisim"/>
          <w:rtl/>
        </w:rPr>
        <w:t>. אבל הלל בר"ח הנהיגו על הרבים.</w:t>
      </w:r>
    </w:p>
    <w:p w14:paraId="51F06A7D" w14:textId="77777777" w:rsidR="00366A30" w:rsidRPr="00464F84" w:rsidRDefault="00000000" w:rsidP="00464F84">
      <w:pPr>
        <w:bidi/>
        <w:rPr>
          <w:rFonts w:ascii="Narkisim" w:hAnsi="Narkisim" w:cs="Narkisim"/>
        </w:rPr>
      </w:pPr>
      <w:r w:rsidRPr="00464F84">
        <w:rPr>
          <w:rFonts w:ascii="Narkisim" w:hAnsi="Narkisim" w:cs="Narkisim"/>
          <w:rtl/>
        </w:rPr>
        <w:t>ועוד כתב ה</w:t>
      </w:r>
      <w:r w:rsidRPr="00464F84">
        <w:rPr>
          <w:rFonts w:ascii="Narkisim" w:hAnsi="Narkisim" w:cs="Narkisim"/>
          <w:b/>
          <w:bCs/>
          <w:rtl/>
        </w:rPr>
        <w:t>מכתם</w:t>
      </w:r>
      <w:r w:rsidRPr="00464F84">
        <w:rPr>
          <w:rFonts w:ascii="Narkisim" w:hAnsi="Narkisim" w:cs="Narkisim"/>
          <w:rtl/>
        </w:rPr>
        <w:t xml:space="preserve"> ד</w:t>
      </w:r>
      <w:r w:rsidRPr="00464F84">
        <w:rPr>
          <w:rFonts w:ascii="Narkisim" w:hAnsi="Narkisim" w:cs="Narkisim"/>
          <w:b/>
          <w:bCs/>
          <w:rtl/>
        </w:rPr>
        <w:t>י"מ</w:t>
      </w:r>
      <w:r w:rsidRPr="00464F84">
        <w:rPr>
          <w:rFonts w:ascii="Narkisim" w:hAnsi="Narkisim" w:cs="Narkisim"/>
          <w:rtl/>
        </w:rPr>
        <w:t xml:space="preserve"> דגבי הלל, הברכה הוה חלק מעצם המנהג. </w:t>
      </w:r>
      <w:r w:rsidRPr="00464F84">
        <w:rPr>
          <w:rFonts w:ascii="Narkisim" w:hAnsi="Narkisim" w:cs="Narkisim"/>
          <w:szCs w:val="20"/>
          <w:rtl/>
        </w:rPr>
        <w:t>[ואפשר דכוונתו עפמש"כ בתוס' דהלל כקורא בתורה].</w:t>
      </w:r>
    </w:p>
    <w:p w14:paraId="0F321109"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תוס' רי"ד</w:t>
      </w:r>
      <w:r w:rsidRPr="00464F84">
        <w:rPr>
          <w:rFonts w:ascii="Narkisim" w:hAnsi="Narkisim" w:cs="Narkisim"/>
          <w:rtl/>
        </w:rPr>
        <w:t xml:space="preserve"> כתב דכל דבר שבמקום א' נוהג חובה ונהגו להוסיף עליו, מברכין על אותו המנהג. כגון ההפטרה שנוהגת שחרית חובה, ונהגו במנחה בשבת הפטרה בברכה.</w:t>
      </w:r>
      <w:r w:rsidRPr="00464F84">
        <w:rPr>
          <w:rFonts w:ascii="Narkisim" w:hAnsi="Narkisim" w:cs="Narkisim"/>
          <w:szCs w:val="20"/>
          <w:rtl/>
        </w:rPr>
        <w:t xml:space="preserve"> אבל כתב דבמקום שנוהגין לקרוא מגילת אנטיוכוס בחנוכה אין ראוי לברך עלי' מפני שאין שורש חובה כלל.</w:t>
      </w:r>
    </w:p>
    <w:p w14:paraId="0EC445AA" w14:textId="77777777" w:rsidR="00366A30" w:rsidRPr="00464F84" w:rsidRDefault="00000000" w:rsidP="00464F84">
      <w:pPr>
        <w:bidi/>
        <w:rPr>
          <w:rFonts w:ascii="Narkisim" w:hAnsi="Narkisim" w:cs="Narkisim"/>
        </w:rPr>
      </w:pPr>
      <w:r w:rsidRPr="00464F84">
        <w:rPr>
          <w:rFonts w:ascii="Narkisim" w:hAnsi="Narkisim" w:cs="Narkisim"/>
          <w:u w:val="single"/>
          <w:rtl/>
        </w:rPr>
        <w:t>בא"ד אבל קריאת הלל לא גרע מקורא בתורה</w:t>
      </w:r>
      <w:r w:rsidRPr="00464F84">
        <w:rPr>
          <w:rFonts w:ascii="Narkisim" w:hAnsi="Narkisim" w:cs="Narkisim"/>
          <w:rtl/>
        </w:rPr>
        <w:t>. [ומשום הכי יש בו חשיבות, וראוי לקבוע עליו ברכה]. ולכאורה עיקר הברכה משום המנהג, אך דוקא מנהג שיש בו חשיבות.</w:t>
      </w:r>
    </w:p>
    <w:p w14:paraId="1AB13180" w14:textId="77777777" w:rsidR="00366A30" w:rsidRPr="00464F84" w:rsidRDefault="00000000" w:rsidP="00464F84">
      <w:pPr>
        <w:pStyle w:val="a7"/>
        <w:bidi/>
        <w:rPr>
          <w:rFonts w:ascii="Narkisim" w:hAnsi="Narkisim"/>
        </w:rPr>
      </w:pPr>
      <w:r w:rsidRPr="00464F84">
        <w:rPr>
          <w:rFonts w:ascii="Narkisim" w:hAnsi="Narkisim"/>
          <w:rtl/>
        </w:rPr>
        <w:t xml:space="preserve">ועוד יש </w:t>
      </w:r>
      <w:r w:rsidRPr="00464F84">
        <w:rPr>
          <w:rFonts w:ascii="Narkisim" w:hAnsi="Narkisim"/>
          <w:b/>
          <w:bCs/>
          <w:rtl/>
        </w:rPr>
        <w:t>אחרונים</w:t>
      </w:r>
      <w:r w:rsidRPr="00464F84">
        <w:rPr>
          <w:rFonts w:ascii="Narkisim" w:hAnsi="Narkisim"/>
          <w:rtl/>
        </w:rPr>
        <w:t xml:space="preserve"> שביארו דראוי לברך על כל קריאה בתורה. ומש"ה כיון דקבעו לקרוא הלל בציבור, ראוי לברך. </w:t>
      </w:r>
      <w:r w:rsidRPr="00464F84">
        <w:rPr>
          <w:rFonts w:ascii="Narkisim" w:hAnsi="Narkisim"/>
          <w:szCs w:val="20"/>
          <w:rtl/>
        </w:rPr>
        <w:t>[ומש"ה שאני מכל מנהג]</w:t>
      </w:r>
      <w:r w:rsidRPr="00464F84">
        <w:rPr>
          <w:rStyle w:val="ac"/>
          <w:rFonts w:ascii="Narkisim" w:hAnsi="Narkisim"/>
          <w:szCs w:val="20"/>
          <w:rtl/>
        </w:rPr>
        <w:footnoteReference w:id="105"/>
      </w:r>
      <w:r w:rsidRPr="00464F84">
        <w:rPr>
          <w:rFonts w:ascii="Narkisim" w:hAnsi="Narkisim"/>
          <w:szCs w:val="20"/>
          <w:rtl/>
        </w:rPr>
        <w:t>.</w:t>
      </w:r>
    </w:p>
    <w:p w14:paraId="1AC4AB75"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xml:space="preserve"> (ברכות יד.) הביאו </w:t>
      </w:r>
      <w:r w:rsidRPr="00464F84">
        <w:rPr>
          <w:rFonts w:ascii="Narkisim" w:hAnsi="Narkisim" w:cs="Narkisim"/>
          <w:b/>
          <w:bCs/>
          <w:rtl/>
        </w:rPr>
        <w:t>י"מ</w:t>
      </w:r>
      <w:r w:rsidRPr="00464F84">
        <w:rPr>
          <w:rFonts w:ascii="Narkisim" w:hAnsi="Narkisim" w:cs="Narkisim"/>
          <w:rtl/>
        </w:rPr>
        <w:t xml:space="preserve"> דדוקא שקוראין הלל בציבור, אבל יחיד שאומר הלל בר"ח אין לו לברך</w:t>
      </w:r>
      <w:r w:rsidRPr="00464F84">
        <w:rPr>
          <w:rStyle w:val="ac"/>
          <w:rFonts w:ascii="Narkisim" w:hAnsi="Narkisim" w:cs="Narkisim"/>
          <w:rtl/>
        </w:rPr>
        <w:footnoteReference w:id="106"/>
      </w:r>
      <w:r w:rsidRPr="00464F84">
        <w:rPr>
          <w:rFonts w:ascii="Narkisim" w:hAnsi="Narkisim" w:cs="Narkisim"/>
          <w:rtl/>
        </w:rPr>
        <w:t>. [דהמנהג היה רק על ציבור</w:t>
      </w:r>
      <w:r w:rsidRPr="00464F84">
        <w:rPr>
          <w:rStyle w:val="ac"/>
          <w:rFonts w:ascii="Narkisim" w:hAnsi="Narkisim" w:cs="Narkisim"/>
          <w:rtl/>
        </w:rPr>
        <w:footnoteReference w:id="107"/>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הביאו בשם ה</w:t>
      </w:r>
      <w:r w:rsidRPr="00464F84">
        <w:rPr>
          <w:rFonts w:ascii="Narkisim" w:hAnsi="Narkisim" w:cs="Narkisim"/>
          <w:b/>
          <w:bCs/>
          <w:rtl/>
        </w:rPr>
        <w:t>שר מקוצי</w:t>
      </w:r>
      <w:r w:rsidRPr="00464F84">
        <w:rPr>
          <w:rFonts w:ascii="Narkisim" w:hAnsi="Narkisim" w:cs="Narkisim"/>
          <w:rtl/>
        </w:rPr>
        <w:t xml:space="preserve"> (וכ"כ </w:t>
      </w:r>
      <w:r w:rsidRPr="00464F84">
        <w:rPr>
          <w:rFonts w:ascii="Narkisim" w:hAnsi="Narkisim" w:cs="Narkisim"/>
          <w:b/>
          <w:bCs/>
          <w:rtl/>
        </w:rPr>
        <w:t>תוס</w:t>
      </w:r>
      <w:r w:rsidRPr="00464F84">
        <w:rPr>
          <w:rFonts w:ascii="Narkisim" w:hAnsi="Narkisim" w:cs="Narkisim"/>
          <w:rtl/>
        </w:rPr>
        <w:t>' ערכין י:) דאף היחיד כיון שרצה לחייב עצמו מברך, ואין זה ברכה לבטלה מידי דהוה אלולב ואתפילין דנשים מברכות</w:t>
      </w:r>
      <w:r w:rsidRPr="00464F84">
        <w:rPr>
          <w:rStyle w:val="ac"/>
          <w:rFonts w:ascii="Narkisim" w:hAnsi="Narkisim" w:cs="Narkisim"/>
          <w:rtl/>
        </w:rPr>
        <w:footnoteReference w:id="108"/>
      </w:r>
      <w:r w:rsidRPr="00464F84">
        <w:rPr>
          <w:rFonts w:ascii="Narkisim" w:hAnsi="Narkisim" w:cs="Narkisim"/>
          <w:rtl/>
        </w:rPr>
        <w:t>.</w:t>
      </w:r>
    </w:p>
    <w:p w14:paraId="05F26493" w14:textId="77777777" w:rsidR="00366A30" w:rsidRPr="00464F84" w:rsidRDefault="00000000" w:rsidP="00464F84">
      <w:pPr>
        <w:pStyle w:val="a7"/>
        <w:bidi/>
        <w:rPr>
          <w:rFonts w:ascii="Narkisim" w:hAnsi="Narkisim"/>
        </w:rPr>
      </w:pPr>
      <w:r w:rsidRPr="00464F84">
        <w:rPr>
          <w:rFonts w:ascii="Narkisim" w:hAnsi="Narkisim"/>
          <w:rtl/>
        </w:rPr>
        <w:t>וב</w:t>
      </w:r>
      <w:r w:rsidRPr="00464F84">
        <w:rPr>
          <w:rFonts w:ascii="Narkisim" w:hAnsi="Narkisim"/>
          <w:b/>
          <w:bCs/>
          <w:rtl/>
        </w:rPr>
        <w:t>הג' מיימוני</w:t>
      </w:r>
      <w:r w:rsidRPr="00464F84">
        <w:rPr>
          <w:rFonts w:ascii="Narkisim" w:hAnsi="Narkisim"/>
          <w:rtl/>
        </w:rPr>
        <w:t xml:space="preserve"> (חנוכה ג ד) כתב בשם </w:t>
      </w:r>
      <w:r w:rsidRPr="00464F84">
        <w:rPr>
          <w:rFonts w:ascii="Narkisim" w:hAnsi="Narkisim"/>
          <w:b/>
          <w:bCs/>
          <w:rtl/>
        </w:rPr>
        <w:t>רבינו</w:t>
      </w:r>
      <w:r w:rsidRPr="00464F84">
        <w:rPr>
          <w:rFonts w:ascii="Narkisim" w:hAnsi="Narkisim"/>
          <w:rtl/>
        </w:rPr>
        <w:t xml:space="preserve"> </w:t>
      </w:r>
      <w:r w:rsidRPr="00464F84">
        <w:rPr>
          <w:rFonts w:ascii="Narkisim" w:hAnsi="Narkisim"/>
          <w:b/>
          <w:bCs/>
          <w:rtl/>
        </w:rPr>
        <w:t>שמחה</w:t>
      </w:r>
      <w:r w:rsidRPr="00464F84">
        <w:rPr>
          <w:rFonts w:ascii="Narkisim" w:hAnsi="Narkisim"/>
          <w:rtl/>
        </w:rPr>
        <w:t xml:space="preserve"> דיכול לברך, דלא יהא אלא כעוסק בתורה. </w:t>
      </w:r>
      <w:r w:rsidRPr="00464F84">
        <w:rPr>
          <w:rFonts w:ascii="Narkisim" w:hAnsi="Narkisim"/>
          <w:szCs w:val="20"/>
          <w:rtl/>
        </w:rPr>
        <w:t>והביא מ</w:t>
      </w:r>
      <w:r w:rsidRPr="00464F84">
        <w:rPr>
          <w:rFonts w:ascii="Narkisim" w:hAnsi="Narkisim"/>
          <w:b/>
          <w:bCs/>
          <w:szCs w:val="20"/>
          <w:rtl/>
        </w:rPr>
        <w:t>מס' סופרים</w:t>
      </w:r>
      <w:r w:rsidRPr="00464F84">
        <w:rPr>
          <w:rFonts w:ascii="Narkisim" w:hAnsi="Narkisim"/>
          <w:szCs w:val="20"/>
          <w:rtl/>
        </w:rPr>
        <w:t xml:space="preserve"> (יד א) דמברכין על קריאת שאר מגילות</w:t>
      </w:r>
      <w:r w:rsidRPr="00464F84">
        <w:rPr>
          <w:rStyle w:val="ac"/>
          <w:rFonts w:ascii="Narkisim" w:hAnsi="Narkisim"/>
          <w:szCs w:val="20"/>
          <w:rtl/>
        </w:rPr>
        <w:footnoteReference w:id="109"/>
      </w:r>
      <w:r w:rsidRPr="00464F84">
        <w:rPr>
          <w:rFonts w:ascii="Narkisim" w:hAnsi="Narkisim"/>
          <w:szCs w:val="20"/>
          <w:rtl/>
        </w:rPr>
        <w:t>, אע"פ שאינו נזכר בשום מקום בתלמוד.</w:t>
      </w:r>
    </w:p>
    <w:p w14:paraId="3F09104D"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גרי"ז</w:t>
      </w:r>
      <w:r w:rsidRPr="00464F84">
        <w:rPr>
          <w:rFonts w:ascii="Narkisim" w:hAnsi="Narkisim"/>
          <w:rtl/>
        </w:rPr>
        <w:t xml:space="preserve"> הביא בשם ה</w:t>
      </w:r>
      <w:r w:rsidRPr="00464F84">
        <w:rPr>
          <w:rFonts w:ascii="Narkisim" w:hAnsi="Narkisim"/>
          <w:b/>
          <w:bCs/>
          <w:rtl/>
        </w:rPr>
        <w:t>גר"ח</w:t>
      </w:r>
      <w:r w:rsidRPr="00464F84">
        <w:rPr>
          <w:rFonts w:ascii="Narkisim" w:hAnsi="Narkisim"/>
          <w:rtl/>
        </w:rPr>
        <w:t xml:space="preserve"> נשים מברכות ברכת התורה, אף לדעת הרמב"ם [דאין מברכות אמצוות עשה, דל"ש וצוונו]. ולא דמי לברכת המצוות, דברכת התורה אינה על קיום צווי ת"ת. אלא דלימוד התורה עצמה טעונה ברכה. ואף נשים דאינן מצוות בת"ת, מ"מ הלימוד הוה חפצא של ת"ת. ועפ"ז ביאר דאף במס' סופרים מברך על קריאת מגילה בציבור, ולא על קיום המצווה.</w:t>
      </w:r>
    </w:p>
    <w:p w14:paraId="59C33CF4" w14:textId="77777777" w:rsidR="00366A30" w:rsidRPr="00464F84" w:rsidRDefault="00000000" w:rsidP="00464F84">
      <w:pPr>
        <w:bidi/>
        <w:rPr>
          <w:rFonts w:ascii="Narkisim" w:hAnsi="Narkisim" w:cs="Narkisim"/>
        </w:rPr>
      </w:pPr>
      <w:r w:rsidRPr="00464F84">
        <w:rPr>
          <w:rFonts w:ascii="Narkisim" w:hAnsi="Narkisim" w:cs="Narkisim"/>
          <w:u w:val="single"/>
          <w:rtl/>
        </w:rPr>
        <w:t>בא"ד דלא אפשר לומר וצוונו</w:t>
      </w:r>
      <w:r w:rsidRPr="00464F84">
        <w:rPr>
          <w:rStyle w:val="ac"/>
          <w:rFonts w:ascii="Narkisim" w:hAnsi="Narkisim" w:cs="Narkisim"/>
          <w:u w:val="single"/>
          <w:rtl/>
        </w:rPr>
        <w:footnoteReference w:id="110"/>
      </w:r>
      <w:r w:rsidRPr="00464F84">
        <w:rPr>
          <w:rFonts w:ascii="Narkisim" w:hAnsi="Narkisim" w:cs="Narkisim"/>
          <w:u w:val="single"/>
          <w:rtl/>
        </w:rPr>
        <w:t xml:space="preserve"> וכו'</w:t>
      </w:r>
      <w:r w:rsidRPr="00464F84">
        <w:rPr>
          <w:rFonts w:ascii="Narkisim" w:hAnsi="Narkisim" w:cs="Narkisim"/>
          <w:rtl/>
        </w:rPr>
        <w:t>. דהא ה</w:t>
      </w:r>
      <w:r w:rsidRPr="00464F84">
        <w:rPr>
          <w:rFonts w:ascii="Narkisim" w:hAnsi="Narkisim" w:cs="Narkisim"/>
          <w:b/>
          <w:bCs/>
          <w:rtl/>
        </w:rPr>
        <w:t>גמ'</w:t>
      </w:r>
      <w:r w:rsidRPr="00464F84">
        <w:rPr>
          <w:rFonts w:ascii="Narkisim" w:hAnsi="Narkisim" w:cs="Narkisim"/>
          <w:rtl/>
        </w:rPr>
        <w:t xml:space="preserve"> (שבת כג., ולקמן מו.) מקשה [האיך מברך אנר חנוכה] 'והיכן צוונו' [ותי' מלא תסור, ולמ"ד שאל אביך וגו']. ומבואר בתוס' דקו' הגמ' מהלשון וצוונו, בדבר שאינו 'מצווה' עליו. אבל לא היה קשה לגמ' דל"ש ברכה כלל על מנהג. ומש"ה שפיר אומר תפילות החג ע"פ המנהג</w:t>
      </w:r>
      <w:r w:rsidRPr="00464F84">
        <w:rPr>
          <w:rStyle w:val="ac"/>
          <w:rFonts w:ascii="Narkisim" w:hAnsi="Narkisim" w:cs="Narkisim"/>
          <w:rtl/>
        </w:rPr>
        <w:footnoteReference w:id="111"/>
      </w:r>
      <w:r w:rsidRPr="00464F84">
        <w:rPr>
          <w:rFonts w:ascii="Narkisim" w:hAnsi="Narkisim" w:cs="Narkisim"/>
          <w:rtl/>
        </w:rPr>
        <w:t>.</w:t>
      </w:r>
    </w:p>
    <w:p w14:paraId="32063475" w14:textId="77777777" w:rsidR="00366A30" w:rsidRPr="00464F84" w:rsidRDefault="00000000" w:rsidP="00464F84">
      <w:pPr>
        <w:pStyle w:val="a7"/>
        <w:bidi/>
        <w:rPr>
          <w:rFonts w:ascii="Narkisim" w:hAnsi="Narkisim"/>
        </w:rPr>
      </w:pPr>
      <w:r w:rsidRPr="00464F84">
        <w:rPr>
          <w:rFonts w:ascii="Narkisim" w:hAnsi="Narkisim"/>
          <w:rtl/>
        </w:rPr>
        <w:lastRenderedPageBreak/>
        <w:t>וה</w:t>
      </w:r>
      <w:r w:rsidRPr="00464F84">
        <w:rPr>
          <w:rFonts w:ascii="Narkisim" w:hAnsi="Narkisim"/>
          <w:b/>
          <w:bCs/>
          <w:rtl/>
        </w:rPr>
        <w:t>ר"ן</w:t>
      </w:r>
      <w:r w:rsidRPr="00464F84">
        <w:rPr>
          <w:rFonts w:ascii="Narkisim" w:hAnsi="Narkisim"/>
          <w:rtl/>
        </w:rPr>
        <w:t xml:space="preserve"> (כאן) כתב לפיכך היה נראה דכיון דאיפליגו אמוראי בגמרא אי מברכין אמצוה דרבנן או לא הבו דלא לוסיף עלה דדוקא במצות קבועות הוא שנחלקו אבל אמנהגא לא. ומ"מ כתב דפשט המנהג שמברכין.</w:t>
      </w:r>
    </w:p>
    <w:p w14:paraId="331741D9" w14:textId="77777777" w:rsidR="00366A30" w:rsidRPr="00464F84" w:rsidRDefault="00000000" w:rsidP="00464F84">
      <w:pPr>
        <w:bidi/>
        <w:rPr>
          <w:rFonts w:ascii="Narkisim" w:hAnsi="Narkisim" w:cs="Narkisim"/>
        </w:rPr>
      </w:pPr>
      <w:r w:rsidRPr="00464F84">
        <w:rPr>
          <w:rFonts w:ascii="Narkisim" w:hAnsi="Narkisim" w:cs="Narkisim"/>
          <w:u w:val="single"/>
          <w:rtl/>
        </w:rPr>
        <w:t>בא"ד וב' יו"ט של גלויות אין בהם וצוונו וכו'</w:t>
      </w:r>
      <w:r w:rsidRPr="00464F84">
        <w:rPr>
          <w:rFonts w:ascii="Narkisim" w:hAnsi="Narkisim" w:cs="Narkisim"/>
          <w:rtl/>
        </w:rPr>
        <w:t>. [תוס' הק' דיו"ט שני של גלויות לאחר שקבעו את הלוח הוה בגדר מנהג אבותיכם, והאיך מברך וצוונו. ובזה כת' דמ"מ קידוש ושאר ברכות לא הוזכר וצוונו].</w:t>
      </w:r>
    </w:p>
    <w:p w14:paraId="1E45F767"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ר"ן</w:t>
      </w:r>
      <w:r w:rsidRPr="00464F84">
        <w:rPr>
          <w:rFonts w:ascii="Narkisim" w:hAnsi="Narkisim"/>
          <w:rtl/>
        </w:rPr>
        <w:t xml:space="preserve"> הק' ברכת מצה של יום טוב ב' של פסח מאי איכא למימר</w:t>
      </w:r>
      <w:r w:rsidRPr="00464F84">
        <w:rPr>
          <w:rStyle w:val="ac"/>
          <w:rFonts w:ascii="Narkisim" w:hAnsi="Narkisim"/>
          <w:rtl/>
        </w:rPr>
        <w:footnoteReference w:id="112"/>
      </w:r>
      <w:r w:rsidRPr="00464F84">
        <w:rPr>
          <w:rFonts w:ascii="Narkisim" w:hAnsi="Narkisim"/>
          <w:rtl/>
        </w:rPr>
        <w:t>. וה</w:t>
      </w:r>
      <w:r w:rsidRPr="00464F84">
        <w:rPr>
          <w:rFonts w:ascii="Narkisim" w:hAnsi="Narkisim"/>
          <w:b/>
          <w:bCs/>
          <w:rtl/>
        </w:rPr>
        <w:t>ר"ן</w:t>
      </w:r>
      <w:r w:rsidRPr="00464F84">
        <w:rPr>
          <w:rFonts w:ascii="Narkisim" w:hAnsi="Narkisim"/>
          <w:rtl/>
        </w:rPr>
        <w:t xml:space="preserve"> חלק דיו"ט שני הוה תקנה קבועה, וככל תקנה דרבנן, ולא גדר מנהג. ומה שנקרא (שם) מנהג אבותיכם בידיכם היינו דאי לא היו נוהגין כן מעיקרא לא היו מתקנים יו"ט שני משום חשש שמד.</w:t>
      </w:r>
    </w:p>
    <w:p w14:paraId="7D30EE86"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גרי"ז</w:t>
      </w:r>
      <w:r w:rsidRPr="00464F84">
        <w:rPr>
          <w:rFonts w:ascii="Narkisim" w:hAnsi="Narkisim" w:cs="Narkisim"/>
          <w:rtl/>
        </w:rPr>
        <w:t xml:space="preserve"> כתב [ע"פ מש"כ בדעת הרמב"ם] דאף דעיקר מה שקיבלו יו"ט שני, הוה בגדר 'מנהג', מ"מ קיבלו עליהם שתהא בגדר יו"ט לכל דבר, ועי"ז המצוות הנוהגות בה הוה דין מצווה בחפצא. ואף דחיובא מדברי סופרים מתורת מנהג, מ"מ לענין ברכה תליא במה דהוה חפצא של מצווה.</w:t>
      </w:r>
    </w:p>
    <w:p w14:paraId="593B8F27" w14:textId="77777777" w:rsidR="00366A30" w:rsidRPr="00464F84" w:rsidRDefault="00000000" w:rsidP="00464F84">
      <w:pPr>
        <w:pStyle w:val="a8"/>
        <w:bidi/>
        <w:rPr>
          <w:rFonts w:ascii="Narkisim" w:hAnsi="Narkisim"/>
        </w:rPr>
      </w:pPr>
      <w:r w:rsidRPr="00464F84">
        <w:rPr>
          <w:rFonts w:ascii="Narkisim" w:hAnsi="Narkisim"/>
          <w:rtl/>
        </w:rPr>
        <w:t>ועפ"ז כתב לפרש דברי התוס', דמברכין אהלל, דעצם קריאתו הוה גדר 'קריאת מצווה', ואף דבר"ח קורא מחיוב תורת מנהג.</w:t>
      </w:r>
    </w:p>
    <w:p w14:paraId="5CEFAA66" w14:textId="77777777" w:rsidR="00366A30" w:rsidRPr="00464F84" w:rsidRDefault="00000000" w:rsidP="00464F84">
      <w:pPr>
        <w:pStyle w:val="aa"/>
        <w:bidi/>
        <w:rPr>
          <w:rFonts w:ascii="Narkisim" w:hAnsi="Narkisim"/>
        </w:rPr>
      </w:pPr>
      <w:r w:rsidRPr="00464F84">
        <w:rPr>
          <w:rFonts w:ascii="Narkisim" w:hAnsi="Narkisim"/>
          <w:u w:val="single"/>
          <w:rtl/>
        </w:rPr>
        <w:t>בא"ד ואי משום דמברכין אתקיעות ביו"ט ב' של ר"ה, הנהו תקנתא חמירי וכו' קדושה א' הן</w:t>
      </w:r>
      <w:r w:rsidRPr="00464F84">
        <w:rPr>
          <w:rFonts w:ascii="Narkisim" w:hAnsi="Narkisim"/>
          <w:rtl/>
        </w:rPr>
        <w:t>. אבל ה</w:t>
      </w:r>
      <w:r w:rsidRPr="00464F84">
        <w:rPr>
          <w:rFonts w:ascii="Narkisim" w:hAnsi="Narkisim"/>
          <w:b/>
          <w:bCs/>
          <w:rtl/>
        </w:rPr>
        <w:t>ר"ן</w:t>
      </w:r>
      <w:r w:rsidRPr="00464F84">
        <w:rPr>
          <w:rFonts w:ascii="Narkisim" w:hAnsi="Narkisim"/>
          <w:rtl/>
        </w:rPr>
        <w:t xml:space="preserve"> תמה דמ"מ אחרי שנקבע הלוח, א"כ אף ר"ה הוה משום מנהג אבות. אלא דבזמן קידוש החודש גדר ב' ימים של ר"ה היתה קדושה א' [ואף באר"י], ומש"ה אף אנו נוהגין כן בגדר קדושה א'. אבל לעולם הוה בגדר מנהג אבות.</w:t>
      </w:r>
    </w:p>
    <w:p w14:paraId="71690616" w14:textId="77777777" w:rsidR="00366A30" w:rsidRPr="00464F84" w:rsidRDefault="00000000" w:rsidP="00464F84">
      <w:pPr>
        <w:bidi/>
        <w:rPr>
          <w:rFonts w:ascii="Narkisim" w:hAnsi="Narkisim" w:cs="Narkisim"/>
        </w:rPr>
      </w:pPr>
      <w:r w:rsidRPr="00464F84">
        <w:rPr>
          <w:rFonts w:ascii="Narkisim" w:hAnsi="Narkisim" w:cs="Narkisim"/>
          <w:u w:val="single"/>
          <w:rtl/>
        </w:rPr>
        <w:t>בא"ד ועוד מדקדק ר"ת וכו' ואי אין מברכין מה הפסקה שייך בהו</w:t>
      </w:r>
      <w:r w:rsidRPr="00464F84">
        <w:rPr>
          <w:rFonts w:ascii="Narkisim" w:hAnsi="Narkisim" w:cs="Narkisim"/>
          <w:rtl/>
        </w:rPr>
        <w:t>. אבל ה</w:t>
      </w:r>
      <w:r w:rsidRPr="00464F84">
        <w:rPr>
          <w:rFonts w:ascii="Narkisim" w:hAnsi="Narkisim" w:cs="Narkisim"/>
          <w:b/>
          <w:bCs/>
          <w:rtl/>
        </w:rPr>
        <w:t>ר"ן</w:t>
      </w:r>
      <w:r w:rsidRPr="00464F84">
        <w:rPr>
          <w:rFonts w:ascii="Narkisim" w:hAnsi="Narkisim" w:cs="Narkisim"/>
          <w:rtl/>
        </w:rPr>
        <w:t xml:space="preserve"> הביא דאסור להפסיק, אפי' היכא דאינו מברך. ואף הקורא קר"ש בלא ברכותיה</w:t>
      </w:r>
      <w:r w:rsidRPr="00464F84">
        <w:rPr>
          <w:rStyle w:val="ac"/>
          <w:rFonts w:ascii="Narkisim" w:hAnsi="Narkisim" w:cs="Narkisim"/>
          <w:rtl/>
        </w:rPr>
        <w:footnoteReference w:id="113"/>
      </w:r>
      <w:r w:rsidRPr="00464F84">
        <w:rPr>
          <w:rFonts w:ascii="Narkisim" w:hAnsi="Narkisim" w:cs="Narkisim"/>
          <w:rtl/>
        </w:rPr>
        <w:t xml:space="preserve"> אסור להפסיק בה אלא מפני היראה ומפני הכבוד. ואף הלל, אחר שהנהיגו לאמרו מפני שבחו של מקום יהא אסור להפסיק. </w:t>
      </w:r>
      <w:r w:rsidRPr="00464F84">
        <w:rPr>
          <w:rFonts w:ascii="Narkisim" w:hAnsi="Narkisim" w:cs="Narkisim"/>
          <w:szCs w:val="20"/>
          <w:rtl/>
        </w:rPr>
        <w:t>ועוד אף כשמברך על המצווה, אין השיחה פוסלת אלא בין ברכה למצווה. אבל אינו הפסק אחר שהתחיל המצווה</w:t>
      </w:r>
      <w:r w:rsidRPr="00464F84">
        <w:rPr>
          <w:rStyle w:val="ac"/>
          <w:rFonts w:ascii="Narkisim" w:hAnsi="Narkisim" w:cs="Narkisim"/>
          <w:szCs w:val="20"/>
          <w:rtl/>
        </w:rPr>
        <w:footnoteReference w:id="114"/>
      </w:r>
      <w:r w:rsidRPr="00464F84">
        <w:rPr>
          <w:rFonts w:ascii="Narkisim" w:hAnsi="Narkisim" w:cs="Narkisim"/>
          <w:szCs w:val="20"/>
          <w:rtl/>
        </w:rPr>
        <w:t>.</w:t>
      </w:r>
    </w:p>
    <w:p w14:paraId="651B5D92" w14:textId="77777777" w:rsidR="00366A30" w:rsidRPr="00464F84" w:rsidRDefault="00000000" w:rsidP="00464F84">
      <w:pPr>
        <w:pStyle w:val="aa"/>
        <w:bidi/>
        <w:rPr>
          <w:rFonts w:ascii="Narkisim" w:hAnsi="Narkisim"/>
        </w:rPr>
      </w:pPr>
      <w:r w:rsidRPr="00464F84">
        <w:rPr>
          <w:rFonts w:ascii="Narkisim" w:hAnsi="Narkisim"/>
          <w:u w:val="single"/>
          <w:rtl/>
        </w:rPr>
        <w:t>בא"ד וא"ת הא דנקט שיחיד גומר, דמשמע אבל ציבור גומרין וכו'</w:t>
      </w:r>
      <w:r w:rsidRPr="00464F84">
        <w:rPr>
          <w:rFonts w:ascii="Narkisim" w:hAnsi="Narkisim"/>
          <w:rtl/>
        </w:rPr>
        <w:t>. ובפשוטו לשון הגמ' 'גומר' לאו דוקא, דבכל מקום שיש חיוב קריאת הלל, היינו לגומרה</w:t>
      </w:r>
      <w:r w:rsidRPr="00464F84">
        <w:rPr>
          <w:rStyle w:val="ac"/>
          <w:rFonts w:ascii="Narkisim" w:hAnsi="Narkisim"/>
          <w:rtl/>
        </w:rPr>
        <w:footnoteReference w:id="115"/>
      </w:r>
      <w:r w:rsidRPr="00464F84">
        <w:rPr>
          <w:rFonts w:ascii="Narkisim" w:hAnsi="Narkisim"/>
          <w:rtl/>
        </w:rPr>
        <w:t>. [אבל לדעת ה</w:t>
      </w:r>
      <w:r w:rsidRPr="00464F84">
        <w:rPr>
          <w:rFonts w:ascii="Narkisim" w:hAnsi="Narkisim"/>
          <w:b/>
          <w:bCs/>
          <w:rtl/>
        </w:rPr>
        <w:t>ראב"ד</w:t>
      </w:r>
      <w:r w:rsidRPr="00464F84">
        <w:rPr>
          <w:rFonts w:ascii="Narkisim" w:hAnsi="Narkisim"/>
          <w:rtl/>
        </w:rPr>
        <w:t xml:space="preserve"> וה</w:t>
      </w:r>
      <w:r w:rsidRPr="00464F84">
        <w:rPr>
          <w:rFonts w:ascii="Narkisim" w:hAnsi="Narkisim"/>
          <w:b/>
          <w:bCs/>
          <w:rtl/>
        </w:rPr>
        <w:t>מכתם</w:t>
      </w:r>
      <w:r w:rsidRPr="00464F84">
        <w:rPr>
          <w:rFonts w:ascii="Narkisim" w:hAnsi="Narkisim"/>
          <w:rtl/>
        </w:rPr>
        <w:t xml:space="preserve"> (הנ"ל) הלל דר"ח הוה תקנ"ח, ובדילוג].</w:t>
      </w:r>
    </w:p>
    <w:p w14:paraId="65E19350" w14:textId="77777777" w:rsidR="00366A30" w:rsidRPr="00464F84" w:rsidRDefault="00000000" w:rsidP="00464F84">
      <w:pPr>
        <w:pStyle w:val="aa"/>
        <w:bidi/>
        <w:rPr>
          <w:rFonts w:ascii="Narkisim" w:hAnsi="Narkisim"/>
        </w:rPr>
      </w:pPr>
      <w:r w:rsidRPr="00464F84">
        <w:rPr>
          <w:rFonts w:ascii="Narkisim" w:hAnsi="Narkisim"/>
          <w:u w:val="single"/>
          <w:rtl/>
        </w:rPr>
        <w:t>ורב חסדא א"ר יצחק אדם יוצא יד"ח בערבה שבלולב וכו'</w:t>
      </w:r>
      <w:r w:rsidRPr="00464F84">
        <w:rPr>
          <w:rFonts w:ascii="Narkisim" w:hAnsi="Narkisim"/>
          <w:rtl/>
        </w:rPr>
        <w:t xml:space="preserve">. </w:t>
      </w:r>
      <w:r w:rsidRPr="00464F84">
        <w:rPr>
          <w:rFonts w:ascii="Narkisim" w:hAnsi="Narkisim"/>
          <w:b/>
          <w:bCs/>
          <w:rtl/>
        </w:rPr>
        <w:t>ר"ח</w:t>
      </w:r>
      <w:r w:rsidRPr="00464F84">
        <w:rPr>
          <w:rFonts w:ascii="Narkisim" w:hAnsi="Narkisim"/>
          <w:rtl/>
        </w:rPr>
        <w:t xml:space="preserve"> (עה"ג) כת' אסקינא דערבה אינה ניטלת אלא בפנ"ע. [וכר' אמי]. וכן ה</w:t>
      </w:r>
      <w:r w:rsidRPr="00464F84">
        <w:rPr>
          <w:rFonts w:ascii="Narkisim" w:hAnsi="Narkisim"/>
          <w:b/>
          <w:bCs/>
          <w:rtl/>
        </w:rPr>
        <w:t>רמב"ם</w:t>
      </w:r>
      <w:r w:rsidRPr="00464F84">
        <w:rPr>
          <w:rFonts w:ascii="Narkisim" w:hAnsi="Narkisim"/>
          <w:rtl/>
        </w:rPr>
        <w:t xml:space="preserve"> (ז כ) פסק [כר' אמי] דאינו יוצא בערבה שבלולב</w:t>
      </w:r>
      <w:r w:rsidRPr="00464F84">
        <w:rPr>
          <w:rStyle w:val="ac"/>
          <w:rFonts w:ascii="Narkisim" w:hAnsi="Narkisim"/>
          <w:rtl/>
        </w:rPr>
        <w:footnoteReference w:id="116"/>
      </w:r>
      <w:r w:rsidRPr="00464F84">
        <w:rPr>
          <w:rFonts w:ascii="Narkisim" w:hAnsi="Narkisim"/>
          <w:rtl/>
        </w:rPr>
        <w:t xml:space="preserve">. אבל </w:t>
      </w:r>
      <w:r w:rsidRPr="00464F84">
        <w:rPr>
          <w:rFonts w:ascii="Narkisim" w:hAnsi="Narkisim"/>
          <w:b/>
          <w:bCs/>
          <w:rtl/>
        </w:rPr>
        <w:t>ראבי"ה</w:t>
      </w:r>
      <w:r w:rsidRPr="00464F84">
        <w:rPr>
          <w:rFonts w:ascii="Narkisim" w:hAnsi="Narkisim"/>
          <w:rtl/>
        </w:rPr>
        <w:t xml:space="preserve"> (תרצט הו' ב</w:t>
      </w:r>
      <w:r w:rsidRPr="00464F84">
        <w:rPr>
          <w:rFonts w:ascii="Narkisim" w:hAnsi="Narkisim"/>
          <w:b/>
          <w:bCs/>
          <w:rtl/>
        </w:rPr>
        <w:t>רא"ש</w:t>
      </w:r>
      <w:r w:rsidRPr="00464F84">
        <w:rPr>
          <w:rFonts w:ascii="Narkisim" w:hAnsi="Narkisim"/>
          <w:rtl/>
        </w:rPr>
        <w:t>) פסק כרב חסדא דיוצא יד"ח בערבה שבלולב</w:t>
      </w:r>
      <w:r w:rsidRPr="00464F84">
        <w:rPr>
          <w:rStyle w:val="ac"/>
          <w:rFonts w:ascii="Narkisim" w:hAnsi="Narkisim"/>
          <w:rtl/>
        </w:rPr>
        <w:footnoteReference w:id="117"/>
      </w:r>
      <w:r w:rsidRPr="00464F84">
        <w:rPr>
          <w:rFonts w:ascii="Narkisim" w:hAnsi="Narkisim"/>
          <w:rtl/>
        </w:rPr>
        <w:t>.</w:t>
      </w:r>
    </w:p>
    <w:p w14:paraId="19DD45C6"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בכור"י</w:t>
      </w:r>
      <w:r w:rsidRPr="00464F84">
        <w:rPr>
          <w:rFonts w:ascii="Narkisim" w:hAnsi="Narkisim"/>
          <w:rtl/>
        </w:rPr>
        <w:t xml:space="preserve"> (תרסד יח) כתב דאם התיר אגד הלולב מהני [דכבר אינו ערבה שבלולב], וכתב דאפשר דאפי' לכתחילה. אבל ה</w:t>
      </w:r>
      <w:r w:rsidRPr="00464F84">
        <w:rPr>
          <w:rFonts w:ascii="Narkisim" w:hAnsi="Narkisim"/>
          <w:b/>
          <w:bCs/>
          <w:rtl/>
        </w:rPr>
        <w:t>מאירי</w:t>
      </w:r>
      <w:r w:rsidRPr="00464F84">
        <w:rPr>
          <w:rFonts w:ascii="Narkisim" w:hAnsi="Narkisim"/>
          <w:rtl/>
        </w:rPr>
        <w:t xml:space="preserve"> כת' דערבה שבלולב הוקצה למצוותה, אף אם יוציאנו מהלולב ונוטלה בפנ"ע.</w:t>
      </w:r>
    </w:p>
    <w:p w14:paraId="58CA6B02"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שו"ת חת"ס</w:t>
      </w:r>
      <w:r w:rsidRPr="00464F84">
        <w:rPr>
          <w:rFonts w:ascii="Narkisim" w:hAnsi="Narkisim" w:cs="Narkisim"/>
          <w:rtl/>
        </w:rPr>
        <w:t xml:space="preserve"> </w:t>
      </w:r>
      <w:r w:rsidRPr="00464F84">
        <w:rPr>
          <w:rFonts w:ascii="Narkisim" w:hAnsi="Narkisim" w:cs="Narkisim"/>
          <w:szCs w:val="20"/>
          <w:rtl/>
        </w:rPr>
        <w:t>(או"ח קפד, הו' בביאו"ה תרלח ב)</w:t>
      </w:r>
      <w:r w:rsidRPr="00464F84">
        <w:rPr>
          <w:rFonts w:ascii="Narkisim" w:hAnsi="Narkisim" w:cs="Narkisim"/>
          <w:rtl/>
        </w:rPr>
        <w:t xml:space="preserve"> כת' דמי שקבע אתרוג לנוי סוכה, מותר ליטלו לצאת יד"ח ד' מינים, דמצוות לאו ליהנות ניתנו</w:t>
      </w:r>
      <w:r w:rsidRPr="00464F84">
        <w:rPr>
          <w:rStyle w:val="ac"/>
          <w:rFonts w:ascii="Narkisim" w:hAnsi="Narkisim" w:cs="Narkisim"/>
          <w:rtl/>
        </w:rPr>
        <w:footnoteReference w:id="118"/>
      </w:r>
      <w:r w:rsidRPr="00464F84">
        <w:rPr>
          <w:rFonts w:ascii="Narkisim" w:hAnsi="Narkisim" w:cs="Narkisim"/>
          <w:rtl/>
        </w:rPr>
        <w:t xml:space="preserve">. ועוד דכשנוטלו למצווה לא נחשב </w:t>
      </w:r>
      <w:r w:rsidRPr="00464F84">
        <w:rPr>
          <w:rFonts w:ascii="Narkisim" w:hAnsi="Narkisim" w:cs="Narkisim"/>
          <w:rtl/>
        </w:rPr>
        <w:lastRenderedPageBreak/>
        <w:t>'ביזוי'</w:t>
      </w:r>
      <w:r w:rsidRPr="00464F84">
        <w:rPr>
          <w:rStyle w:val="ac"/>
          <w:rFonts w:ascii="Narkisim" w:hAnsi="Narkisim" w:cs="Narkisim"/>
          <w:rtl/>
        </w:rPr>
        <w:footnoteReference w:id="119"/>
      </w:r>
      <w:r w:rsidRPr="00464F84">
        <w:rPr>
          <w:rFonts w:ascii="Narkisim" w:hAnsi="Narkisim" w:cs="Narkisim"/>
          <w:rtl/>
        </w:rPr>
        <w:t>.</w:t>
      </w:r>
    </w:p>
    <w:p w14:paraId="687820C3"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הג' מיימוני</w:t>
      </w:r>
      <w:r w:rsidRPr="00464F84">
        <w:rPr>
          <w:rFonts w:ascii="Narkisim" w:hAnsi="Narkisim" w:cs="Narkisim"/>
          <w:rtl/>
        </w:rPr>
        <w:t xml:space="preserve"> </w:t>
      </w:r>
      <w:r w:rsidRPr="00464F84">
        <w:rPr>
          <w:rFonts w:ascii="Narkisim" w:hAnsi="Narkisim" w:cs="Narkisim"/>
          <w:szCs w:val="20"/>
          <w:rtl/>
        </w:rPr>
        <w:t>(ז א הב')</w:t>
      </w:r>
      <w:r w:rsidRPr="00464F84">
        <w:rPr>
          <w:rFonts w:ascii="Narkisim" w:hAnsi="Narkisim" w:cs="Narkisim"/>
          <w:rtl/>
        </w:rPr>
        <w:t xml:space="preserve"> הביא בשם ה</w:t>
      </w:r>
      <w:r w:rsidRPr="00464F84">
        <w:rPr>
          <w:rFonts w:ascii="Narkisim" w:hAnsi="Narkisim" w:cs="Narkisim"/>
          <w:b/>
          <w:bCs/>
          <w:rtl/>
        </w:rPr>
        <w:t>רא"ם</w:t>
      </w:r>
      <w:r w:rsidRPr="00464F84">
        <w:rPr>
          <w:rFonts w:ascii="Narkisim" w:hAnsi="Narkisim" w:cs="Narkisim"/>
          <w:rtl/>
        </w:rPr>
        <w:t xml:space="preserve"> דערבה לאחר נטילה אסור להנות ממנו, דלכולי יום אתקצאי (כדאיתא לקמן מו: גבי ד' מינים)</w:t>
      </w:r>
      <w:r w:rsidRPr="00464F84">
        <w:rPr>
          <w:rStyle w:val="ac"/>
          <w:rFonts w:ascii="Narkisim" w:hAnsi="Narkisim" w:cs="Narkisim"/>
          <w:rtl/>
        </w:rPr>
        <w:footnoteReference w:id="120"/>
      </w:r>
      <w:r w:rsidRPr="00464F84">
        <w:rPr>
          <w:rFonts w:ascii="Narkisim" w:hAnsi="Narkisim" w:cs="Narkisim"/>
          <w:rtl/>
        </w:rPr>
        <w:t>.</w:t>
      </w:r>
    </w:p>
    <w:p w14:paraId="638DCE67" w14:textId="77777777" w:rsidR="00366A30" w:rsidRPr="00464F84" w:rsidRDefault="00000000" w:rsidP="00464F84">
      <w:pPr>
        <w:pStyle w:val="a8"/>
        <w:bidi/>
        <w:rPr>
          <w:rFonts w:ascii="Narkisim" w:hAnsi="Narkisim"/>
        </w:rPr>
      </w:pPr>
      <w:r w:rsidRPr="00464F84">
        <w:rPr>
          <w:rFonts w:ascii="Narkisim" w:hAnsi="Narkisim"/>
          <w:rtl/>
        </w:rPr>
        <w:t xml:space="preserve">אבל </w:t>
      </w:r>
      <w:r w:rsidRPr="00464F84">
        <w:rPr>
          <w:rFonts w:ascii="Narkisim" w:hAnsi="Narkisim"/>
          <w:b/>
          <w:bCs/>
          <w:rtl/>
        </w:rPr>
        <w:t>רש"י</w:t>
      </w:r>
      <w:r w:rsidRPr="00464F84">
        <w:rPr>
          <w:rFonts w:ascii="Narkisim" w:hAnsi="Narkisim"/>
          <w:rtl/>
        </w:rPr>
        <w:t xml:space="preserve"> (מעילה יג:) כת' דערבה שזקפו בביהמ"ק משנעשית מצוותה רשאי להנות. [ולכאורה משמע דאף באותו יום].</w:t>
      </w:r>
    </w:p>
    <w:p w14:paraId="52341F08" w14:textId="77777777" w:rsidR="00366A30" w:rsidRPr="00464F84" w:rsidRDefault="00000000" w:rsidP="00464F84">
      <w:pPr>
        <w:pStyle w:val="aa"/>
        <w:bidi/>
        <w:rPr>
          <w:rFonts w:ascii="Narkisim" w:hAnsi="Narkisim"/>
        </w:rPr>
      </w:pPr>
      <w:r w:rsidRPr="00464F84">
        <w:rPr>
          <w:rFonts w:ascii="Narkisim" w:hAnsi="Narkisim"/>
          <w:u w:val="single"/>
          <w:rtl/>
        </w:rPr>
        <w:t>רש"י ד"ה אינה ניטלת אלא בפנ"ע</w:t>
      </w:r>
      <w:r w:rsidRPr="00464F84">
        <w:rPr>
          <w:rFonts w:ascii="Narkisim" w:hAnsi="Narkisim"/>
          <w:rtl/>
        </w:rPr>
        <w:t>. אין דבר אחר נאגד עמה. ה</w:t>
      </w:r>
      <w:r w:rsidRPr="00464F84">
        <w:rPr>
          <w:rFonts w:ascii="Narkisim" w:hAnsi="Narkisim"/>
          <w:b/>
          <w:bCs/>
          <w:rtl/>
        </w:rPr>
        <w:t>רש"ש</w:t>
      </w:r>
      <w:r w:rsidRPr="00464F84">
        <w:rPr>
          <w:rFonts w:ascii="Narkisim" w:hAnsi="Narkisim"/>
          <w:rtl/>
        </w:rPr>
        <w:t xml:space="preserve"> דייק שצריך לאגוד את הערבה בפנ"ע</w:t>
      </w:r>
      <w:r w:rsidRPr="00464F84">
        <w:rPr>
          <w:rStyle w:val="ac"/>
          <w:rFonts w:ascii="Narkisim" w:hAnsi="Narkisim"/>
          <w:rtl/>
        </w:rPr>
        <w:footnoteReference w:id="121"/>
      </w:r>
      <w:r w:rsidRPr="00464F84">
        <w:rPr>
          <w:rFonts w:ascii="Narkisim" w:hAnsi="Narkisim"/>
          <w:rtl/>
        </w:rPr>
        <w:t>. אבל בפשוטו בסוגיא לא הוזכר אגד כלל.</w:t>
      </w:r>
    </w:p>
    <w:p w14:paraId="3497590A"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שו"ע</w:t>
      </w:r>
      <w:r w:rsidRPr="00464F84">
        <w:rPr>
          <w:rFonts w:ascii="Narkisim" w:hAnsi="Narkisim"/>
          <w:rtl/>
        </w:rPr>
        <w:t xml:space="preserve"> (תרסד ה) כת' שלא יאגד דבר אחר עמו, אבל אם יש דבר אחר בידו אין לחוש. וה</w:t>
      </w:r>
      <w:r w:rsidRPr="00464F84">
        <w:rPr>
          <w:rFonts w:ascii="Narkisim" w:hAnsi="Narkisim"/>
          <w:b/>
          <w:bCs/>
          <w:rtl/>
        </w:rPr>
        <w:t>מג"א</w:t>
      </w:r>
      <w:r w:rsidRPr="00464F84">
        <w:rPr>
          <w:rFonts w:ascii="Narkisim" w:hAnsi="Narkisim"/>
          <w:rtl/>
        </w:rPr>
        <w:t xml:space="preserve"> (ז) ביאר דלא חיישינן לחציצה</w:t>
      </w:r>
      <w:r w:rsidRPr="00464F84">
        <w:rPr>
          <w:rStyle w:val="ac"/>
          <w:rFonts w:ascii="Narkisim" w:hAnsi="Narkisim"/>
          <w:rtl/>
        </w:rPr>
        <w:footnoteReference w:id="122"/>
      </w:r>
      <w:r w:rsidRPr="00464F84">
        <w:rPr>
          <w:rFonts w:ascii="Narkisim" w:hAnsi="Narkisim"/>
          <w:rtl/>
        </w:rPr>
        <w:t>. וה</w:t>
      </w:r>
      <w:r w:rsidRPr="00464F84">
        <w:rPr>
          <w:rFonts w:ascii="Narkisim" w:hAnsi="Narkisim"/>
          <w:b/>
          <w:bCs/>
          <w:rtl/>
        </w:rPr>
        <w:t>בכור"י</w:t>
      </w:r>
      <w:r w:rsidRPr="00464F84">
        <w:rPr>
          <w:rFonts w:ascii="Narkisim" w:hAnsi="Narkisim"/>
          <w:rtl/>
        </w:rPr>
        <w:t xml:space="preserve"> (יז) ביאר דכיון דאין חציצה ברובו לא חיישינן. וה</w:t>
      </w:r>
      <w:r w:rsidRPr="00464F84">
        <w:rPr>
          <w:rFonts w:ascii="Narkisim" w:hAnsi="Narkisim"/>
          <w:b/>
          <w:bCs/>
          <w:rtl/>
        </w:rPr>
        <w:t>גר"א</w:t>
      </w:r>
      <w:r w:rsidRPr="00464F84">
        <w:rPr>
          <w:rFonts w:ascii="Narkisim" w:hAnsi="Narkisim"/>
          <w:rtl/>
        </w:rPr>
        <w:t xml:space="preserve"> ציין למש"כ רש"י משום היכר. והוכיח כן דהא איכא מ"ד דמהני ערבה שבלולב [וכ"כ ה</w:t>
      </w:r>
      <w:r w:rsidRPr="00464F84">
        <w:rPr>
          <w:rFonts w:ascii="Narkisim" w:hAnsi="Narkisim"/>
          <w:b/>
          <w:bCs/>
          <w:rtl/>
        </w:rPr>
        <w:t>שעה"צ</w:t>
      </w:r>
      <w:r w:rsidRPr="00464F84">
        <w:rPr>
          <w:rFonts w:ascii="Narkisim" w:hAnsi="Narkisim"/>
          <w:rtl/>
        </w:rPr>
        <w:t xml:space="preserve"> טו].</w:t>
      </w:r>
    </w:p>
    <w:p w14:paraId="2D3F9406"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מרדכי</w:t>
      </w:r>
      <w:r w:rsidRPr="00464F84">
        <w:rPr>
          <w:rFonts w:ascii="Narkisim" w:hAnsi="Narkisim"/>
          <w:rtl/>
        </w:rPr>
        <w:t xml:space="preserve"> (תשסד בשם ראבי"ה תרצט) כת' דכ"ש דמהני שהש"ץ נוטל עוד ערבה, עם ערבה שבלולב. אך הביא בשם </w:t>
      </w:r>
      <w:r w:rsidRPr="00464F84">
        <w:rPr>
          <w:rFonts w:ascii="Narkisim" w:hAnsi="Narkisim"/>
          <w:b/>
          <w:bCs/>
          <w:rtl/>
        </w:rPr>
        <w:t>ר' אפרים</w:t>
      </w:r>
      <w:r w:rsidRPr="00464F84">
        <w:rPr>
          <w:rFonts w:ascii="Narkisim" w:hAnsi="Narkisim"/>
          <w:rtl/>
        </w:rPr>
        <w:t xml:space="preserve"> דריגנשפורג דל"מ כיון דקי"ל דלולב אי"צ אגד, א"כ האגד כמאן דליתיה. ואף האי ערבה נחשב כערבה שבלולב</w:t>
      </w:r>
      <w:r w:rsidRPr="00464F84">
        <w:rPr>
          <w:rStyle w:val="ac"/>
          <w:rFonts w:ascii="Narkisim" w:hAnsi="Narkisim"/>
          <w:rtl/>
        </w:rPr>
        <w:footnoteReference w:id="123"/>
      </w:r>
      <w:r w:rsidRPr="00464F84">
        <w:rPr>
          <w:rFonts w:ascii="Narkisim" w:hAnsi="Narkisim"/>
          <w:rtl/>
        </w:rPr>
        <w:t>. ו</w:t>
      </w:r>
      <w:r w:rsidRPr="00464F84">
        <w:rPr>
          <w:rFonts w:ascii="Narkisim" w:hAnsi="Narkisim"/>
          <w:b/>
          <w:bCs/>
          <w:rtl/>
        </w:rPr>
        <w:t>ראבי"ה</w:t>
      </w:r>
      <w:r w:rsidRPr="00464F84">
        <w:rPr>
          <w:rFonts w:ascii="Narkisim" w:hAnsi="Narkisim"/>
          <w:rtl/>
        </w:rPr>
        <w:t xml:space="preserve"> נקט דאף לרבנן מהני אגד להחשב לחודיה קאי. [וה</w:t>
      </w:r>
      <w:r w:rsidRPr="00464F84">
        <w:rPr>
          <w:rFonts w:ascii="Narkisim" w:hAnsi="Narkisim"/>
          <w:b/>
          <w:bCs/>
          <w:rtl/>
        </w:rPr>
        <w:t>מג"א</w:t>
      </w:r>
      <w:r w:rsidRPr="00464F84">
        <w:rPr>
          <w:rFonts w:ascii="Narkisim" w:hAnsi="Narkisim"/>
          <w:rtl/>
        </w:rPr>
        <w:t xml:space="preserve"> (ח) הביא דה</w:t>
      </w:r>
      <w:r w:rsidRPr="00464F84">
        <w:rPr>
          <w:rFonts w:ascii="Narkisim" w:hAnsi="Narkisim"/>
          <w:b/>
          <w:bCs/>
          <w:rtl/>
        </w:rPr>
        <w:t>אר"י</w:t>
      </w:r>
      <w:r w:rsidRPr="00464F84">
        <w:rPr>
          <w:rFonts w:ascii="Narkisim" w:hAnsi="Narkisim"/>
          <w:rtl/>
        </w:rPr>
        <w:t xml:space="preserve"> הזהיר מאוד שלא לחבר הלולב לערבה].</w:t>
      </w:r>
    </w:p>
    <w:p w14:paraId="7B1E7747" w14:textId="77777777" w:rsidR="00366A30" w:rsidRPr="00464F84" w:rsidRDefault="00000000" w:rsidP="00464F84">
      <w:pPr>
        <w:bidi/>
        <w:rPr>
          <w:rFonts w:ascii="Narkisim" w:hAnsi="Narkisim" w:cs="Narkisim"/>
        </w:rPr>
      </w:pPr>
      <w:r w:rsidRPr="00464F84">
        <w:rPr>
          <w:rFonts w:ascii="Narkisim" w:hAnsi="Narkisim" w:cs="Narkisim"/>
          <w:u w:val="single"/>
          <w:rtl/>
        </w:rPr>
        <w:t>ג' בדי עלין לחין</w:t>
      </w:r>
      <w:r w:rsidRPr="00464F84">
        <w:rPr>
          <w:rFonts w:ascii="Narkisim" w:hAnsi="Narkisim" w:cs="Narkisim"/>
          <w:rtl/>
        </w:rPr>
        <w:t>. ה</w:t>
      </w:r>
      <w:r w:rsidRPr="00464F84">
        <w:rPr>
          <w:rFonts w:ascii="Narkisim" w:hAnsi="Narkisim" w:cs="Narkisim"/>
          <w:b/>
          <w:bCs/>
          <w:rtl/>
        </w:rPr>
        <w:t>מפרשים</w:t>
      </w:r>
      <w:r w:rsidRPr="00464F84">
        <w:rPr>
          <w:rFonts w:ascii="Narkisim" w:hAnsi="Narkisim" w:cs="Narkisim"/>
          <w:rtl/>
        </w:rPr>
        <w:t xml:space="preserve"> דנו האם 'בד' הוה ענף, או קן של עלים. וכ"כ ה</w:t>
      </w:r>
      <w:r w:rsidRPr="00464F84">
        <w:rPr>
          <w:rFonts w:ascii="Narkisim" w:hAnsi="Narkisim" w:cs="Narkisim"/>
          <w:b/>
          <w:bCs/>
          <w:rtl/>
        </w:rPr>
        <w:t>ריטב"א</w:t>
      </w:r>
      <w:r w:rsidRPr="00464F84">
        <w:rPr>
          <w:rFonts w:ascii="Narkisim" w:hAnsi="Narkisim" w:cs="Narkisim"/>
          <w:rtl/>
        </w:rPr>
        <w:t xml:space="preserve"> דמנלן דבעי ג' ערבות. אבל ה</w:t>
      </w:r>
      <w:r w:rsidRPr="00464F84">
        <w:rPr>
          <w:rFonts w:ascii="Narkisim" w:hAnsi="Narkisim" w:cs="Narkisim"/>
          <w:b/>
          <w:bCs/>
          <w:rtl/>
        </w:rPr>
        <w:t>ר"ן</w:t>
      </w:r>
      <w:r w:rsidRPr="00464F84">
        <w:rPr>
          <w:rFonts w:ascii="Narkisim" w:hAnsi="Narkisim" w:cs="Narkisim"/>
          <w:rtl/>
        </w:rPr>
        <w:t xml:space="preserve"> ביאר דכיון דצריך ב' ערבות בלולב, וקי"ל דאי"צ אגד. קבעו היכר שיקח ג', שיהא ניכר שאינו לוקח לשם מצוות ערבה שבלולב</w:t>
      </w:r>
      <w:r w:rsidRPr="00464F84">
        <w:rPr>
          <w:rStyle w:val="ac"/>
          <w:rFonts w:ascii="Narkisim" w:hAnsi="Narkisim" w:cs="Narkisim"/>
          <w:rtl/>
        </w:rPr>
        <w:footnoteReference w:id="124"/>
      </w:r>
      <w:r w:rsidRPr="00464F84">
        <w:rPr>
          <w:rFonts w:ascii="Narkisim" w:hAnsi="Narkisim" w:cs="Narkisim"/>
          <w:rtl/>
        </w:rPr>
        <w:t>.</w:t>
      </w:r>
    </w:p>
    <w:p w14:paraId="5AD2DB79" w14:textId="77777777" w:rsidR="00366A30" w:rsidRPr="00464F84" w:rsidRDefault="00000000" w:rsidP="00464F84">
      <w:pPr>
        <w:pStyle w:val="a8"/>
        <w:bidi/>
        <w:rPr>
          <w:rFonts w:ascii="Narkisim" w:hAnsi="Narkisim"/>
        </w:rPr>
      </w:pPr>
      <w:r w:rsidRPr="00464F84">
        <w:rPr>
          <w:rFonts w:ascii="Narkisim" w:hAnsi="Narkisim"/>
          <w:rtl/>
        </w:rPr>
        <w:t>וכעי"ז נח' גבי הדס (לעיל לג.) שנשארו ג' בדי עלין לחים. וה</w:t>
      </w:r>
      <w:r w:rsidRPr="00464F84">
        <w:rPr>
          <w:rFonts w:ascii="Narkisim" w:hAnsi="Narkisim"/>
          <w:b/>
          <w:bCs/>
          <w:rtl/>
        </w:rPr>
        <w:t>ראשונים</w:t>
      </w:r>
      <w:r w:rsidRPr="00464F84">
        <w:rPr>
          <w:rFonts w:ascii="Narkisim" w:hAnsi="Narkisim"/>
          <w:rtl/>
        </w:rPr>
        <w:t xml:space="preserve"> הביאו דקאי כשיש לו ג' הדסים. אבל ה</w:t>
      </w:r>
      <w:r w:rsidRPr="00464F84">
        <w:rPr>
          <w:rFonts w:ascii="Narkisim" w:hAnsi="Narkisim"/>
          <w:b/>
          <w:bCs/>
          <w:rtl/>
        </w:rPr>
        <w:t>רא"ש</w:t>
      </w:r>
      <w:r w:rsidRPr="00464F84">
        <w:rPr>
          <w:rFonts w:ascii="Narkisim" w:hAnsi="Narkisim"/>
          <w:rtl/>
        </w:rPr>
        <w:t xml:space="preserve"> העמיד בקיני ההדס. [וע"ע </w:t>
      </w:r>
      <w:r w:rsidRPr="00464F84">
        <w:rPr>
          <w:rFonts w:ascii="Narkisim" w:hAnsi="Narkisim"/>
          <w:b/>
          <w:bCs/>
          <w:rtl/>
        </w:rPr>
        <w:t>ב"י</w:t>
      </w:r>
      <w:r w:rsidRPr="00464F84">
        <w:rPr>
          <w:rFonts w:ascii="Narkisim" w:hAnsi="Narkisim"/>
          <w:rtl/>
        </w:rPr>
        <w:t xml:space="preserve"> (תרמו) בשם ה</w:t>
      </w:r>
      <w:r w:rsidRPr="00464F84">
        <w:rPr>
          <w:rFonts w:ascii="Narkisim" w:hAnsi="Narkisim"/>
          <w:b/>
          <w:bCs/>
          <w:rtl/>
        </w:rPr>
        <w:t>ר"א מזרחי</w:t>
      </w:r>
      <w:r w:rsidRPr="00464F84">
        <w:rPr>
          <w:rFonts w:ascii="Narkisim" w:hAnsi="Narkisim"/>
          <w:rtl/>
        </w:rPr>
        <w:t xml:space="preserve"> שהאריך בזה].</w:t>
      </w:r>
    </w:p>
    <w:p w14:paraId="663A9463"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כת' דג' בדין יוצאין מקלח א' [משמע דהיינו בענפים הקטנים היוצאין עמה. ולהך מ"ד בעינן ערבה שמתחלק לג']. אבל ה</w:t>
      </w:r>
      <w:r w:rsidRPr="00464F84">
        <w:rPr>
          <w:rFonts w:ascii="Narkisim" w:hAnsi="Narkisim"/>
          <w:b/>
          <w:bCs/>
          <w:rtl/>
        </w:rPr>
        <w:t>מהר"ם</w:t>
      </w:r>
      <w:r w:rsidRPr="00464F84">
        <w:rPr>
          <w:rFonts w:ascii="Narkisim" w:hAnsi="Narkisim"/>
          <w:rtl/>
        </w:rPr>
        <w:t xml:space="preserve"> הגיה ג' עלין ['בדין' כדברי הרא"ש הנ"ל].</w:t>
      </w:r>
    </w:p>
    <w:p w14:paraId="705B753A"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(ב"מ כד.) איתא דמידי דתלי ביה מידי איקרי 'בד', כי ההיא דאמרי' התם עלה א' בבד א'. ופ</w:t>
      </w:r>
      <w:r w:rsidRPr="00464F84">
        <w:rPr>
          <w:rFonts w:ascii="Narkisim" w:hAnsi="Narkisim"/>
          <w:b/>
          <w:bCs/>
          <w:rtl/>
        </w:rPr>
        <w:t>רש"י</w:t>
      </w:r>
      <w:r w:rsidRPr="00464F84">
        <w:rPr>
          <w:rFonts w:ascii="Narkisim" w:hAnsi="Narkisim"/>
          <w:rtl/>
        </w:rPr>
        <w:t xml:space="preserve"> (שם) דערבה שנשרו מקצת עלין, ונשתיירו בה ג' עלין לחין [כדאי' לעיל לג., ומשמע דגרס אף בסוגיין כן], וא"ד אפי' עלה א' בבד א'. וה</w:t>
      </w:r>
      <w:r w:rsidRPr="00464F84">
        <w:rPr>
          <w:rFonts w:ascii="Narkisim" w:hAnsi="Narkisim"/>
          <w:b/>
          <w:bCs/>
          <w:rtl/>
        </w:rPr>
        <w:t>גר"א</w:t>
      </w:r>
      <w:r w:rsidRPr="00464F84">
        <w:rPr>
          <w:rFonts w:ascii="Narkisim" w:hAnsi="Narkisim"/>
          <w:rtl/>
        </w:rPr>
        <w:t xml:space="preserve"> (עה"ג שם ותרמו ח) כתב דתמוה מאד. וה</w:t>
      </w:r>
      <w:r w:rsidRPr="00464F84">
        <w:rPr>
          <w:rFonts w:ascii="Narkisim" w:hAnsi="Narkisim"/>
          <w:b/>
          <w:bCs/>
          <w:rtl/>
        </w:rPr>
        <w:t>רש"ש</w:t>
      </w:r>
      <w:r w:rsidRPr="00464F84">
        <w:rPr>
          <w:rFonts w:ascii="Narkisim" w:hAnsi="Narkisim"/>
          <w:rtl/>
        </w:rPr>
        <w:t xml:space="preserve"> (ב"מ שם) הגיה בדברי רש"י דקאי אשיעור ערבה דסוגיין</w:t>
      </w:r>
      <w:r w:rsidRPr="00464F84">
        <w:rPr>
          <w:rStyle w:val="ac"/>
          <w:rFonts w:ascii="Narkisim" w:hAnsi="Narkisim"/>
          <w:rtl/>
        </w:rPr>
        <w:footnoteReference w:id="125"/>
      </w:r>
      <w:r w:rsidRPr="00464F84">
        <w:rPr>
          <w:rFonts w:ascii="Narkisim" w:hAnsi="Narkisim"/>
          <w:rtl/>
        </w:rPr>
        <w:t>.</w:t>
      </w:r>
    </w:p>
    <w:p w14:paraId="7FAD150C"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עלין לחין. פ</w:t>
      </w:r>
      <w:r w:rsidRPr="00464F84">
        <w:rPr>
          <w:rFonts w:ascii="Narkisim" w:hAnsi="Narkisim" w:cs="Narkisim"/>
          <w:b/>
          <w:bCs/>
          <w:rtl/>
        </w:rPr>
        <w:t>רש"י</w:t>
      </w:r>
      <w:r w:rsidRPr="00464F84">
        <w:rPr>
          <w:rFonts w:ascii="Narkisim" w:hAnsi="Narkisim" w:cs="Narkisim"/>
          <w:rtl/>
        </w:rPr>
        <w:t xml:space="preserve"> שיש בכל א' עלין לחין. והמ</w:t>
      </w:r>
      <w:r w:rsidRPr="00464F84">
        <w:rPr>
          <w:rFonts w:ascii="Narkisim" w:hAnsi="Narkisim" w:cs="Narkisim"/>
          <w:b/>
          <w:bCs/>
          <w:rtl/>
        </w:rPr>
        <w:t>הר"ם</w:t>
      </w:r>
      <w:r w:rsidRPr="00464F84">
        <w:rPr>
          <w:rFonts w:ascii="Narkisim" w:hAnsi="Narkisim" w:cs="Narkisim"/>
          <w:rtl/>
        </w:rPr>
        <w:t xml:space="preserve"> כתב דמשמע דצריך שכל אורך שיעור הערבה צריך עלים. אבל </w:t>
      </w:r>
      <w:r w:rsidRPr="00464F84">
        <w:rPr>
          <w:rFonts w:ascii="Narkisim" w:hAnsi="Narkisim" w:cs="Narkisim"/>
          <w:b/>
          <w:bCs/>
          <w:rtl/>
        </w:rPr>
        <w:t>רש"י</w:t>
      </w:r>
      <w:r w:rsidRPr="00464F84">
        <w:rPr>
          <w:rFonts w:ascii="Narkisim" w:hAnsi="Narkisim" w:cs="Narkisim"/>
          <w:rtl/>
        </w:rPr>
        <w:t xml:space="preserve"> </w:t>
      </w:r>
      <w:r w:rsidRPr="00464F84">
        <w:rPr>
          <w:rFonts w:ascii="Narkisim" w:hAnsi="Narkisim" w:cs="Narkisim"/>
          <w:szCs w:val="20"/>
          <w:rtl/>
        </w:rPr>
        <w:t>(לרי"ף)</w:t>
      </w:r>
      <w:r w:rsidRPr="00464F84">
        <w:rPr>
          <w:rFonts w:ascii="Narkisim" w:hAnsi="Narkisim" w:cs="Narkisim"/>
          <w:rtl/>
        </w:rPr>
        <w:t xml:space="preserve"> וה</w:t>
      </w:r>
      <w:r w:rsidRPr="00464F84">
        <w:rPr>
          <w:rFonts w:ascii="Narkisim" w:hAnsi="Narkisim" w:cs="Narkisim"/>
          <w:b/>
          <w:bCs/>
          <w:rtl/>
        </w:rPr>
        <w:t xml:space="preserve">ר"ן </w:t>
      </w:r>
      <w:r w:rsidRPr="00464F84">
        <w:rPr>
          <w:rFonts w:ascii="Narkisim" w:hAnsi="Narkisim" w:cs="Narkisim"/>
          <w:rtl/>
        </w:rPr>
        <w:t>כת' שיש בכל א' שלשה עלין לחין.</w:t>
      </w:r>
    </w:p>
    <w:p w14:paraId="2E0D6B9D" w14:textId="77777777" w:rsidR="00366A30" w:rsidRPr="00464F84" w:rsidRDefault="00000000" w:rsidP="00464F84">
      <w:pPr>
        <w:bidi/>
        <w:rPr>
          <w:rFonts w:ascii="Narkisim" w:hAnsi="Narkisim" w:cs="Narkisim"/>
        </w:rPr>
      </w:pPr>
      <w:r w:rsidRPr="00464F84">
        <w:rPr>
          <w:rFonts w:ascii="Narkisim" w:hAnsi="Narkisim" w:cs="Narkisim"/>
          <w:u w:val="single"/>
          <w:rtl/>
        </w:rPr>
        <w:t>עלה א' בבד א'</w:t>
      </w:r>
      <w:r w:rsidRPr="00464F84">
        <w:rPr>
          <w:rStyle w:val="ac"/>
          <w:rFonts w:ascii="Narkisim" w:hAnsi="Narkisim" w:cs="Narkisim"/>
          <w:rtl/>
        </w:rPr>
        <w:footnoteReference w:id="126"/>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בד א' ובו עלה א', דסגי בכל דהוא. וה</w:t>
      </w:r>
      <w:r w:rsidRPr="00464F84">
        <w:rPr>
          <w:rFonts w:ascii="Narkisim" w:hAnsi="Narkisim" w:cs="Narkisim"/>
          <w:b/>
          <w:bCs/>
          <w:rtl/>
        </w:rPr>
        <w:t>ר"ן</w:t>
      </w:r>
      <w:r w:rsidRPr="00464F84">
        <w:rPr>
          <w:rFonts w:ascii="Narkisim" w:hAnsi="Narkisim" w:cs="Narkisim"/>
          <w:rtl/>
        </w:rPr>
        <w:t xml:space="preserve"> כתב דמ"מ בעי שיעור אורכו כשיעור ערבה שבלולב (ע' לעיל לב:), שבזה לא מצאנו שהקילו. [וה</w:t>
      </w:r>
      <w:r w:rsidRPr="00464F84">
        <w:rPr>
          <w:rFonts w:ascii="Narkisim" w:hAnsi="Narkisim" w:cs="Narkisim"/>
          <w:b/>
          <w:bCs/>
          <w:rtl/>
        </w:rPr>
        <w:t>דרכ"מ</w:t>
      </w:r>
      <w:r w:rsidRPr="00464F84">
        <w:rPr>
          <w:rFonts w:ascii="Narkisim" w:hAnsi="Narkisim" w:cs="Narkisim"/>
          <w:rtl/>
        </w:rPr>
        <w:t xml:space="preserve"> (תרסד ג) כתב דלפ"ז כל הפוסל בערבה שבלולב פוסל בו].</w:t>
      </w:r>
    </w:p>
    <w:p w14:paraId="53E6426C"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רש"י</w:t>
      </w:r>
      <w:r w:rsidRPr="00464F84">
        <w:rPr>
          <w:rFonts w:ascii="Narkisim" w:hAnsi="Narkisim"/>
          <w:rtl/>
        </w:rPr>
        <w:t xml:space="preserve"> כתב דנהגו להביא ארוכים ויפים שמנכרא מצווה בעין יפה. וה</w:t>
      </w:r>
      <w:r w:rsidRPr="00464F84">
        <w:rPr>
          <w:rFonts w:ascii="Narkisim" w:hAnsi="Narkisim"/>
          <w:b/>
          <w:bCs/>
          <w:rtl/>
        </w:rPr>
        <w:t>ראשונים</w:t>
      </w:r>
      <w:r w:rsidRPr="00464F84">
        <w:rPr>
          <w:rFonts w:ascii="Narkisim" w:hAnsi="Narkisim"/>
          <w:rtl/>
        </w:rPr>
        <w:t xml:space="preserve"> הביאו בשם </w:t>
      </w:r>
      <w:r w:rsidRPr="00464F84">
        <w:rPr>
          <w:rFonts w:ascii="Narkisim" w:hAnsi="Narkisim"/>
          <w:b/>
          <w:bCs/>
          <w:rtl/>
        </w:rPr>
        <w:t>רב האי גאון</w:t>
      </w:r>
      <w:r w:rsidRPr="00464F84">
        <w:rPr>
          <w:rFonts w:ascii="Narkisim" w:hAnsi="Narkisim"/>
          <w:rtl/>
        </w:rPr>
        <w:t xml:space="preserve"> דמכוער הדבר ליטול רק עלה א'.</w:t>
      </w:r>
    </w:p>
    <w:p w14:paraId="438F01A6"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ראבי"ה</w:t>
      </w:r>
      <w:r w:rsidRPr="00464F84">
        <w:rPr>
          <w:rFonts w:ascii="Narkisim" w:hAnsi="Narkisim"/>
          <w:rtl/>
        </w:rPr>
        <w:t xml:space="preserve"> (תרעא) כת' דה"ה ערבה שבלולב סגי בעלה א' [אבל בפשוטו נקטו ה</w:t>
      </w:r>
      <w:r w:rsidRPr="00464F84">
        <w:rPr>
          <w:rFonts w:ascii="Narkisim" w:hAnsi="Narkisim"/>
          <w:b/>
          <w:bCs/>
          <w:rtl/>
        </w:rPr>
        <w:t>ראשונים</w:t>
      </w:r>
      <w:r w:rsidRPr="00464F84">
        <w:rPr>
          <w:rFonts w:ascii="Narkisim" w:hAnsi="Narkisim"/>
          <w:rtl/>
        </w:rPr>
        <w:t xml:space="preserve"> (לעיל לג:) דבעי רוב </w:t>
      </w:r>
      <w:r w:rsidRPr="00464F84">
        <w:rPr>
          <w:rFonts w:ascii="Narkisim" w:hAnsi="Narkisim"/>
          <w:rtl/>
        </w:rPr>
        <w:lastRenderedPageBreak/>
        <w:t>העלים].</w:t>
      </w:r>
    </w:p>
    <w:p w14:paraId="603F2408" w14:textId="77777777" w:rsidR="00366A30" w:rsidRPr="00464F84" w:rsidRDefault="00000000" w:rsidP="00464F84">
      <w:pPr>
        <w:bidi/>
        <w:rPr>
          <w:rFonts w:ascii="Narkisim" w:hAnsi="Narkisim" w:cs="Narkisim"/>
        </w:rPr>
      </w:pPr>
      <w:r w:rsidRPr="00464F84">
        <w:rPr>
          <w:rFonts w:ascii="Narkisim" w:hAnsi="Narkisim" w:cs="Narkisim"/>
          <w:u w:val="single"/>
          <w:rtl/>
        </w:rPr>
        <w:t>חביט חביט</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לשון נענוע</w:t>
      </w:r>
      <w:r w:rsidRPr="00464F84">
        <w:rPr>
          <w:rStyle w:val="ac"/>
          <w:rFonts w:ascii="Narkisim" w:hAnsi="Narkisim" w:cs="Narkisim"/>
          <w:rtl/>
        </w:rPr>
        <w:footnoteReference w:id="127"/>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ריבב"ן</w:t>
      </w:r>
      <w:r w:rsidRPr="00464F84">
        <w:rPr>
          <w:rFonts w:ascii="Narkisim" w:hAnsi="Narkisim" w:cs="Narkisim"/>
          <w:szCs w:val="20"/>
          <w:rtl/>
        </w:rPr>
        <w:t xml:space="preserve"> כתב דהיינו נענוע בלא הולכה והבאה.</w:t>
      </w:r>
      <w:r w:rsidRPr="00464F84">
        <w:rPr>
          <w:rFonts w:ascii="Narkisim" w:hAnsi="Narkisim" w:cs="Narkisim"/>
          <w:rtl/>
        </w:rPr>
        <w:t xml:space="preserve"> אבל ה</w:t>
      </w:r>
      <w:r w:rsidRPr="00464F84">
        <w:rPr>
          <w:rFonts w:ascii="Narkisim" w:hAnsi="Narkisim" w:cs="Narkisim"/>
          <w:b/>
          <w:bCs/>
          <w:rtl/>
        </w:rPr>
        <w:t>רמב"ם</w:t>
      </w:r>
      <w:r w:rsidRPr="00464F84">
        <w:rPr>
          <w:rFonts w:ascii="Narkisim" w:hAnsi="Narkisim" w:cs="Narkisim"/>
          <w:rtl/>
        </w:rPr>
        <w:t xml:space="preserve"> (ז כב) כתב דחובט על הקרקע</w:t>
      </w:r>
      <w:r w:rsidRPr="00464F84">
        <w:rPr>
          <w:rStyle w:val="ac"/>
          <w:rFonts w:ascii="Narkisim" w:hAnsi="Narkisim" w:cs="Narkisim"/>
          <w:rtl/>
        </w:rPr>
        <w:footnoteReference w:id="128"/>
      </w:r>
      <w:r w:rsidRPr="00464F84">
        <w:rPr>
          <w:rFonts w:ascii="Narkisim" w:hAnsi="Narkisim" w:cs="Narkisim"/>
          <w:rtl/>
        </w:rPr>
        <w:t xml:space="preserve"> או על הכלי</w:t>
      </w:r>
      <w:r w:rsidRPr="00464F84">
        <w:rPr>
          <w:rStyle w:val="ac"/>
          <w:rFonts w:ascii="Narkisim" w:hAnsi="Narkisim" w:cs="Narkisim"/>
          <w:rtl/>
        </w:rPr>
        <w:footnoteReference w:id="129"/>
      </w:r>
      <w:r w:rsidRPr="00464F84">
        <w:rPr>
          <w:rFonts w:ascii="Narkisim" w:hAnsi="Narkisim" w:cs="Narkisim"/>
          <w:rtl/>
        </w:rPr>
        <w:t>. ונקט לשון חבטה שבכל הש"ס</w:t>
      </w:r>
      <w:r w:rsidRPr="00464F84">
        <w:rPr>
          <w:rStyle w:val="ac"/>
          <w:rFonts w:ascii="Narkisim" w:hAnsi="Narkisim" w:cs="Narkisim"/>
          <w:rtl/>
        </w:rPr>
        <w:footnoteReference w:id="130"/>
      </w:r>
      <w:r w:rsidRPr="00464F84">
        <w:rPr>
          <w:rFonts w:ascii="Narkisim" w:hAnsi="Narkisim" w:cs="Narkisim"/>
          <w:rtl/>
        </w:rPr>
        <w:t>.</w:t>
      </w:r>
    </w:p>
    <w:p w14:paraId="715621DE"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עיטור</w:t>
      </w:r>
      <w:r w:rsidRPr="00464F84">
        <w:rPr>
          <w:rFonts w:ascii="Narkisim" w:hAnsi="Narkisim"/>
          <w:rtl/>
        </w:rPr>
        <w:t xml:space="preserve"> (סו"ה לולב צג:: בדה"ס) כת' דלא שמענו מנהג זה לחבוט ערבה בקרקע ג' פעמים. דלא מצינו שחבטו במקדש, אלא שזוקפין אותם בצד המזבח. וחבוטה דערבה</w:t>
      </w:r>
      <w:r w:rsidRPr="00464F84">
        <w:rPr>
          <w:rStyle w:val="ac"/>
          <w:rFonts w:ascii="Narkisim" w:hAnsi="Narkisim"/>
          <w:rtl/>
        </w:rPr>
        <w:footnoteReference w:id="131"/>
      </w:r>
      <w:r w:rsidRPr="00464F84">
        <w:rPr>
          <w:rFonts w:ascii="Narkisim" w:hAnsi="Narkisim"/>
          <w:rtl/>
        </w:rPr>
        <w:t xml:space="preserve"> הוה נטילה, שמנענעין אותו. ואין עושין חיבוט אחר אלא זוקפין אצל המזבח. אבל ה</w:t>
      </w:r>
      <w:r w:rsidRPr="00464F84">
        <w:rPr>
          <w:rFonts w:ascii="Narkisim" w:hAnsi="Narkisim"/>
          <w:b/>
          <w:bCs/>
          <w:rtl/>
        </w:rPr>
        <w:t xml:space="preserve">מאירי </w:t>
      </w:r>
      <w:r w:rsidRPr="00464F84">
        <w:rPr>
          <w:rFonts w:ascii="Narkisim" w:hAnsi="Narkisim"/>
          <w:rtl/>
        </w:rPr>
        <w:t>הביא דכל יום היו חובטין ע"ג קרקע במקדש</w:t>
      </w:r>
      <w:r w:rsidRPr="00464F84">
        <w:rPr>
          <w:rStyle w:val="ac"/>
          <w:rFonts w:ascii="Narkisim" w:hAnsi="Narkisim"/>
          <w:rtl/>
        </w:rPr>
        <w:footnoteReference w:id="132"/>
      </w:r>
      <w:r w:rsidRPr="00464F84">
        <w:rPr>
          <w:rFonts w:ascii="Narkisim" w:hAnsi="Narkisim"/>
          <w:rtl/>
        </w:rPr>
        <w:t>.</w:t>
      </w:r>
    </w:p>
    <w:p w14:paraId="105E2F1F" w14:textId="77777777" w:rsidR="00366A30" w:rsidRPr="00464F84" w:rsidRDefault="00000000" w:rsidP="00464F84">
      <w:pPr>
        <w:bidi/>
        <w:rPr>
          <w:rFonts w:ascii="Narkisim" w:hAnsi="Narkisim" w:cs="Narkisim"/>
        </w:rPr>
      </w:pPr>
      <w:r w:rsidRPr="00464F84">
        <w:rPr>
          <w:rFonts w:ascii="Narkisim" w:hAnsi="Narkisim" w:cs="Narkisim"/>
          <w:u w:val="single"/>
          <w:rtl/>
        </w:rPr>
        <w:t>אתו בני קרייתא ומקשקשין בכרמיא וכו' לא אריך</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שאינם מפקירים הזיתים</w:t>
      </w:r>
      <w:r w:rsidRPr="00464F84">
        <w:rPr>
          <w:rStyle w:val="ac"/>
          <w:rFonts w:ascii="Narkisim" w:hAnsi="Narkisim" w:cs="Narkisim"/>
          <w:rtl/>
        </w:rPr>
        <w:footnoteReference w:id="133"/>
      </w:r>
      <w:r w:rsidRPr="00464F84">
        <w:rPr>
          <w:rFonts w:ascii="Narkisim" w:hAnsi="Narkisim" w:cs="Narkisim"/>
          <w:rtl/>
        </w:rPr>
        <w:t>. והוא פורע חובו בפירות שביעית</w:t>
      </w:r>
      <w:r w:rsidRPr="00464F84">
        <w:rPr>
          <w:rStyle w:val="ac"/>
          <w:rFonts w:ascii="Narkisim" w:hAnsi="Narkisim" w:cs="Narkisim"/>
          <w:rtl/>
        </w:rPr>
        <w:footnoteReference w:id="134"/>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(ערול"נ)</w:t>
      </w:r>
      <w:r w:rsidRPr="00464F84">
        <w:rPr>
          <w:rFonts w:ascii="Narkisim" w:hAnsi="Narkisim" w:cs="Narkisim"/>
          <w:rtl/>
        </w:rPr>
        <w:t xml:space="preserve"> העירו דמותר לתת פירות שביעית מתנות חינם לפועל, אף דעובד עבורו בטובת הנאה</w:t>
      </w:r>
      <w:r w:rsidRPr="00464F84">
        <w:rPr>
          <w:rStyle w:val="ac"/>
          <w:rFonts w:ascii="Narkisim" w:hAnsi="Narkisim" w:cs="Narkisim"/>
          <w:rtl/>
        </w:rPr>
        <w:footnoteReference w:id="135"/>
      </w:r>
      <w:r w:rsidRPr="00464F84">
        <w:rPr>
          <w:rFonts w:ascii="Narkisim" w:hAnsi="Narkisim" w:cs="Narkisim"/>
          <w:rtl/>
        </w:rPr>
        <w:t xml:space="preserve"> (כדתנן שביעית ח ה). </w:t>
      </w:r>
      <w:r w:rsidRPr="00464F84">
        <w:rPr>
          <w:rFonts w:ascii="Narkisim" w:hAnsi="Narkisim" w:cs="Narkisim"/>
          <w:szCs w:val="20"/>
          <w:rtl/>
        </w:rPr>
        <w:t>ואי איירי דקצץ להם שזהו שכרם, שמחוייב בגדרי שכירות א"כ לכאורה אסור. [ויל"פ דנהגו כן בסתמא ע"ד כן, ומש"ה אף שלא סיכמו להדיא מתחייב בגדרי שכירות, ונחשב פורע חובו].</w:t>
      </w:r>
    </w:p>
    <w:p w14:paraId="08427A47" w14:textId="77777777" w:rsidR="00366A30" w:rsidRPr="00464F84" w:rsidRDefault="00000000" w:rsidP="00464F84">
      <w:pPr>
        <w:pStyle w:val="a8"/>
        <w:bidi/>
        <w:rPr>
          <w:rFonts w:ascii="Narkisim" w:hAnsi="Narkisim"/>
        </w:rPr>
      </w:pPr>
      <w:r w:rsidRPr="00464F84">
        <w:rPr>
          <w:rFonts w:ascii="Narkisim" w:hAnsi="Narkisim"/>
          <w:rtl/>
        </w:rPr>
        <w:t xml:space="preserve">אבל </w:t>
      </w:r>
      <w:r w:rsidRPr="00464F84">
        <w:rPr>
          <w:rFonts w:ascii="Narkisim" w:hAnsi="Narkisim"/>
          <w:b/>
          <w:bCs/>
          <w:rtl/>
        </w:rPr>
        <w:t>ר"ח</w:t>
      </w:r>
      <w:r w:rsidRPr="00464F84">
        <w:rPr>
          <w:rFonts w:ascii="Narkisim" w:hAnsi="Narkisim"/>
          <w:rtl/>
        </w:rPr>
        <w:t xml:space="preserve"> פי' ששאלו האם מותר להנות מהכרמים שנתקשקשו בשביעית. [והשיבו לא אריך, דהפירות נאסרו ע"י מלאכה זו</w:t>
      </w:r>
      <w:r w:rsidRPr="00464F84">
        <w:rPr>
          <w:rStyle w:val="ac"/>
          <w:rFonts w:ascii="Narkisim" w:hAnsi="Narkisim"/>
          <w:rtl/>
        </w:rPr>
        <w:footnoteReference w:id="136"/>
      </w:r>
      <w:r w:rsidRPr="00464F84">
        <w:rPr>
          <w:rFonts w:ascii="Narkisim" w:hAnsi="Narkisim"/>
          <w:rtl/>
        </w:rPr>
        <w:t>].</w:t>
      </w:r>
    </w:p>
    <w:p w14:paraId="7959AA3D" w14:textId="77777777" w:rsidR="00366A30" w:rsidRPr="00464F84" w:rsidRDefault="00000000" w:rsidP="00464F84">
      <w:pPr>
        <w:bidi/>
        <w:rPr>
          <w:rFonts w:ascii="Narkisim" w:hAnsi="Narkisim" w:cs="Narkisim"/>
        </w:rPr>
      </w:pPr>
      <w:r w:rsidRPr="00464F84">
        <w:rPr>
          <w:rFonts w:ascii="Narkisim" w:hAnsi="Narkisim" w:cs="Narkisim"/>
          <w:u w:val="single"/>
          <w:rtl/>
        </w:rPr>
        <w:t>סתומי פילי שרי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ואוקמי אילני שלא ימות, ואינו עושה להשביחן. </w:t>
      </w:r>
      <w:r w:rsidRPr="00464F84">
        <w:rPr>
          <w:rFonts w:ascii="Narkisim" w:hAnsi="Narkisim" w:cs="Narkisim"/>
          <w:szCs w:val="20"/>
          <w:rtl/>
        </w:rPr>
        <w:t>[וכן איתא (מו"ק ג. וע"ז נ:) דאוקמי אילנא שרי בשביעית]</w:t>
      </w:r>
      <w:r w:rsidRPr="00464F84">
        <w:rPr>
          <w:rFonts w:ascii="Narkisim" w:hAnsi="Narkisim" w:cs="Narkisim"/>
          <w:rtl/>
        </w:rPr>
        <w:t>. ובפשוטו משמע דגדר ההיתר דהיתרו משום הפסד</w:t>
      </w:r>
      <w:r w:rsidRPr="00464F84">
        <w:rPr>
          <w:rStyle w:val="ac"/>
          <w:rFonts w:ascii="Narkisim" w:hAnsi="Narkisim" w:cs="Narkisim"/>
          <w:rtl/>
        </w:rPr>
        <w:footnoteReference w:id="137"/>
      </w:r>
      <w:r w:rsidRPr="00464F84">
        <w:rPr>
          <w:rFonts w:ascii="Narkisim" w:hAnsi="Narkisim" w:cs="Narkisim"/>
          <w:rtl/>
        </w:rPr>
        <w:t xml:space="preserve">. אבל </w:t>
      </w:r>
      <w:r w:rsidRPr="00464F84">
        <w:rPr>
          <w:rFonts w:ascii="Narkisim" w:hAnsi="Narkisim" w:cs="Narkisim"/>
          <w:b/>
          <w:bCs/>
          <w:rtl/>
        </w:rPr>
        <w:t>רש"י</w:t>
      </w:r>
      <w:r w:rsidRPr="00464F84">
        <w:rPr>
          <w:rFonts w:ascii="Narkisim" w:hAnsi="Narkisim" w:cs="Narkisim"/>
          <w:rtl/>
        </w:rPr>
        <w:t xml:space="preserve"> (ע"ז נ:) ביאר דאינו מלאכת קרקע, דאוקמי אילנא בעלמא הוא שלא ימות. ואין משביחו אלא מעמידו כמו שהוא. </w:t>
      </w:r>
      <w:r w:rsidRPr="00464F84">
        <w:rPr>
          <w:rFonts w:ascii="Narkisim" w:hAnsi="Narkisim" w:cs="Narkisim"/>
          <w:szCs w:val="20"/>
          <w:rtl/>
        </w:rPr>
        <w:t>[משמע דגדר הדבר דאינו 'מלאכת קרקע'</w:t>
      </w:r>
      <w:r w:rsidRPr="00464F84">
        <w:rPr>
          <w:rStyle w:val="ac"/>
          <w:rFonts w:ascii="Narkisim" w:hAnsi="Narkisim" w:cs="Narkisim"/>
          <w:szCs w:val="20"/>
          <w:rtl/>
        </w:rPr>
        <w:footnoteReference w:id="138"/>
      </w:r>
      <w:r w:rsidRPr="00464F84">
        <w:rPr>
          <w:rFonts w:ascii="Narkisim" w:hAnsi="Narkisim" w:cs="Narkisim"/>
          <w:szCs w:val="20"/>
          <w:rtl/>
        </w:rPr>
        <w:t>].</w:t>
      </w:r>
    </w:p>
    <w:p w14:paraId="7FE4EC0E" w14:textId="77777777" w:rsidR="00366A30" w:rsidRPr="00464F84" w:rsidRDefault="00000000" w:rsidP="00464F84">
      <w:pPr>
        <w:bidi/>
        <w:rPr>
          <w:rFonts w:ascii="Narkisim" w:hAnsi="Narkisim" w:cs="Narkisim"/>
        </w:rPr>
      </w:pPr>
      <w:r w:rsidRPr="00464F84">
        <w:rPr>
          <w:rFonts w:ascii="Narkisim" w:hAnsi="Narkisim" w:cs="Narkisim"/>
          <w:u w:val="single"/>
          <w:rtl/>
        </w:rPr>
        <w:t>אל יהלך אדם בער"ש יותר מג' פרסאות</w:t>
      </w:r>
      <w:r w:rsidRPr="00464F84">
        <w:rPr>
          <w:rStyle w:val="ac"/>
          <w:rFonts w:ascii="Narkisim" w:hAnsi="Narkisim" w:cs="Narkisim"/>
          <w:rtl/>
        </w:rPr>
        <w:footnoteReference w:id="139"/>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ישבות בעוד יום גדול, ויכין צרכי שבת</w:t>
      </w:r>
      <w:r w:rsidRPr="00464F84">
        <w:rPr>
          <w:rStyle w:val="ac"/>
          <w:rFonts w:ascii="Narkisim" w:hAnsi="Narkisim" w:cs="Narkisim"/>
          <w:rtl/>
        </w:rPr>
        <w:footnoteReference w:id="140"/>
      </w:r>
      <w:r w:rsidRPr="00464F84">
        <w:rPr>
          <w:rFonts w:ascii="Narkisim" w:hAnsi="Narkisim" w:cs="Narkisim"/>
          <w:rtl/>
        </w:rPr>
        <w:t>. וכ"כ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(שבת ל יא)</w:t>
      </w:r>
      <w:r w:rsidRPr="00464F84">
        <w:rPr>
          <w:rFonts w:ascii="Narkisim" w:hAnsi="Narkisim" w:cs="Narkisim"/>
          <w:rtl/>
        </w:rPr>
        <w:t xml:space="preserve"> כדי שיגיע לביתו בעוד היום רב להכין סעודת שבת. </w:t>
      </w:r>
      <w:r w:rsidRPr="00464F84">
        <w:rPr>
          <w:rFonts w:ascii="Narkisim" w:hAnsi="Narkisim" w:cs="Narkisim"/>
          <w:szCs w:val="20"/>
          <w:rtl/>
        </w:rPr>
        <w:t>וה</w:t>
      </w:r>
      <w:r w:rsidRPr="00464F84">
        <w:rPr>
          <w:rFonts w:ascii="Narkisim" w:hAnsi="Narkisim" w:cs="Narkisim"/>
          <w:b/>
          <w:bCs/>
          <w:szCs w:val="20"/>
          <w:rtl/>
        </w:rPr>
        <w:t>ערול"נ</w:t>
      </w:r>
      <w:r w:rsidRPr="00464F84">
        <w:rPr>
          <w:rFonts w:ascii="Narkisim" w:hAnsi="Narkisim" w:cs="Narkisim"/>
          <w:szCs w:val="20"/>
          <w:rtl/>
        </w:rPr>
        <w:t xml:space="preserve"> הק' דא"כ אמאי תלי בפרסאות, הול"ל עד שליש היום. וכת' דיש טעם נוסף שלא יהא עיף מטירחת הדרך.</w:t>
      </w:r>
    </w:p>
    <w:p w14:paraId="0C40C5B5"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אגודה</w:t>
      </w:r>
      <w:r w:rsidRPr="00464F84">
        <w:rPr>
          <w:rFonts w:ascii="Narkisim" w:hAnsi="Narkisim"/>
          <w:rtl/>
        </w:rPr>
        <w:t xml:space="preserve"> (הו' במג"א רמט) כתב דלא נהגו כן, דבזה"ז רוב בני אדם מכינים ברווח ולא בצמצום. [וה</w:t>
      </w:r>
      <w:r w:rsidRPr="00464F84">
        <w:rPr>
          <w:rFonts w:ascii="Narkisim" w:hAnsi="Narkisim"/>
          <w:b/>
          <w:bCs/>
          <w:rtl/>
        </w:rPr>
        <w:t>משנ"ב</w:t>
      </w:r>
      <w:r w:rsidRPr="00464F84">
        <w:rPr>
          <w:rFonts w:ascii="Narkisim" w:hAnsi="Narkisim"/>
          <w:rtl/>
        </w:rPr>
        <w:t xml:space="preserve"> (ג) </w:t>
      </w:r>
      <w:r w:rsidRPr="00464F84">
        <w:rPr>
          <w:rFonts w:ascii="Narkisim" w:hAnsi="Narkisim"/>
          <w:rtl/>
        </w:rPr>
        <w:lastRenderedPageBreak/>
        <w:t>כת' דמ"מ לא יאחר עד סמוך לשקיה"ח, שהרבה פעמים נכשלין לגרום חילול שבת עי"ז].</w:t>
      </w:r>
    </w:p>
    <w:p w14:paraId="2BED6488" w14:textId="77777777" w:rsidR="00366A30" w:rsidRPr="00464F84" w:rsidRDefault="00000000" w:rsidP="00464F84">
      <w:pPr>
        <w:bidi/>
        <w:rPr>
          <w:rFonts w:ascii="Narkisim" w:hAnsi="Narkisim" w:cs="Narkisim"/>
        </w:rPr>
      </w:pPr>
      <w:r w:rsidRPr="00464F84">
        <w:rPr>
          <w:rFonts w:ascii="Narkisim" w:hAnsi="Narkisim" w:cs="Narkisim"/>
          <w:u w:val="single"/>
          <w:rtl/>
        </w:rPr>
        <w:t>אמאי דנקיט סמך</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אינו סומך על בני הבית, ונסמך על מה שבידו</w:t>
      </w:r>
      <w:r w:rsidRPr="00464F84">
        <w:rPr>
          <w:rStyle w:val="ac"/>
          <w:rFonts w:ascii="Narkisim" w:hAnsi="Narkisim" w:cs="Narkisim"/>
          <w:rtl/>
        </w:rPr>
        <w:footnoteReference w:id="141"/>
      </w:r>
      <w:r w:rsidRPr="00464F84">
        <w:rPr>
          <w:rFonts w:ascii="Narkisim" w:hAnsi="Narkisim" w:cs="Narkisim"/>
          <w:rtl/>
        </w:rPr>
        <w:t>. אבל ה</w:t>
      </w:r>
      <w:r w:rsidRPr="00464F84">
        <w:rPr>
          <w:rFonts w:ascii="Narkisim" w:hAnsi="Narkisim" w:cs="Narkisim"/>
          <w:b/>
          <w:bCs/>
          <w:rtl/>
        </w:rPr>
        <w:t>ר"ן</w:t>
      </w:r>
      <w:r w:rsidRPr="00464F84">
        <w:rPr>
          <w:rFonts w:ascii="Narkisim" w:hAnsi="Narkisim" w:cs="Narkisim"/>
          <w:rtl/>
        </w:rPr>
        <w:t xml:space="preserve"> (שבת ז: בדה"ר) כתב כלומר דבביתו, כיון דהבעה"ב אינו בביתו מכינים מעט. אבל לאושפיזא, יכול לסמוך על בעה"ב שהוא בביתו.</w:t>
      </w:r>
    </w:p>
    <w:p w14:paraId="4D367C96" w14:textId="77777777" w:rsidR="00366A30" w:rsidRPr="00464F84" w:rsidRDefault="00000000" w:rsidP="00464F84">
      <w:pPr>
        <w:bidi/>
        <w:rPr>
          <w:rFonts w:ascii="Narkisim" w:hAnsi="Narkisim" w:cs="Narkisim"/>
        </w:rPr>
      </w:pPr>
      <w:r w:rsidRPr="00464F84">
        <w:rPr>
          <w:rFonts w:ascii="Narkisim" w:hAnsi="Narkisim" w:cs="Narkisim"/>
          <w:u w:val="single"/>
          <w:rtl/>
        </w:rPr>
        <w:t>אפי' לביתו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וכ"ש לאושפיזא, שלא ימצא כלום. וה</w:t>
      </w:r>
      <w:r w:rsidRPr="00464F84">
        <w:rPr>
          <w:rFonts w:ascii="Narkisim" w:hAnsi="Narkisim" w:cs="Narkisim"/>
          <w:b/>
          <w:bCs/>
          <w:rtl/>
        </w:rPr>
        <w:t>רמב"ם</w:t>
      </w:r>
      <w:r w:rsidRPr="00464F84">
        <w:rPr>
          <w:rFonts w:ascii="Narkisim" w:hAnsi="Narkisim" w:cs="Narkisim"/>
          <w:rtl/>
        </w:rPr>
        <w:t xml:space="preserve"> כתב ואצ"ל מתארח אצל אחרים, שמביישם</w:t>
      </w:r>
      <w:r w:rsidRPr="00464F84">
        <w:rPr>
          <w:rStyle w:val="ac"/>
          <w:rFonts w:ascii="Narkisim" w:hAnsi="Narkisim" w:cs="Narkisim"/>
          <w:rtl/>
        </w:rPr>
        <w:footnoteReference w:id="142"/>
      </w:r>
      <w:r w:rsidRPr="00464F84">
        <w:rPr>
          <w:rFonts w:ascii="Narkisim" w:hAnsi="Narkisim" w:cs="Narkisim"/>
          <w:rtl/>
        </w:rPr>
        <w:t>.</w:t>
      </w:r>
    </w:p>
    <w:p w14:paraId="3E5675C3"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כס"מ</w:t>
      </w:r>
      <w:r w:rsidRPr="00464F84">
        <w:rPr>
          <w:rFonts w:ascii="Narkisim" w:hAnsi="Narkisim"/>
          <w:rtl/>
        </w:rPr>
        <w:t xml:space="preserve"> (וב"י) כת' דהיינו כשהוא עומד במקום שיכול להכין צרכי שבת, אבל אם במקום שהוא א"א להכין צרכי שבת מוטב שיבוא לביתו. ואפי' הולך להתארח אצל אחרים. וכן אם אינו עומד במקום ישוב מותר לילך אפי' כמה פרסאות שיגיע למקום בטוח.</w:t>
      </w:r>
    </w:p>
    <w:p w14:paraId="15F08991" w14:textId="77777777" w:rsidR="00366A30" w:rsidRPr="00464F84" w:rsidRDefault="00000000" w:rsidP="00464F84">
      <w:pPr>
        <w:pStyle w:val="3"/>
        <w:bidi/>
        <w:rPr>
          <w:rFonts w:ascii="Narkisim" w:hAnsi="Narkisim"/>
        </w:rPr>
      </w:pPr>
      <w:r w:rsidRPr="00464F84">
        <w:rPr>
          <w:rFonts w:ascii="Narkisim" w:hAnsi="Narkisim"/>
          <w:rtl/>
        </w:rPr>
        <w:t>דף מה.</w:t>
      </w:r>
    </w:p>
    <w:p w14:paraId="47DA3D57" w14:textId="77777777" w:rsidR="00366A30" w:rsidRPr="00464F84" w:rsidRDefault="00000000" w:rsidP="00464F84">
      <w:pPr>
        <w:pStyle w:val="aa"/>
        <w:bidi/>
        <w:rPr>
          <w:rFonts w:ascii="Narkisim" w:hAnsi="Narkisim"/>
        </w:rPr>
      </w:pPr>
      <w:r w:rsidRPr="00464F84">
        <w:rPr>
          <w:rFonts w:ascii="Narkisim" w:hAnsi="Narkisim"/>
          <w:u w:val="single"/>
          <w:rtl/>
        </w:rPr>
        <w:t>וכי לייבשן</w:t>
      </w:r>
      <w:r w:rsidRPr="00464F84">
        <w:rPr>
          <w:rFonts w:ascii="Narkisim" w:hAnsi="Narkisim"/>
          <w:rtl/>
        </w:rPr>
        <w:t>. פ</w:t>
      </w:r>
      <w:r w:rsidRPr="00464F84">
        <w:rPr>
          <w:rFonts w:ascii="Narkisim" w:hAnsi="Narkisim"/>
          <w:b/>
          <w:bCs/>
          <w:rtl/>
        </w:rPr>
        <w:t>רש"י</w:t>
      </w:r>
      <w:r w:rsidRPr="00464F84">
        <w:rPr>
          <w:rFonts w:ascii="Narkisim" w:hAnsi="Narkisim"/>
          <w:rtl/>
        </w:rPr>
        <w:t xml:space="preserve"> והרי יבש פסול. ה</w:t>
      </w:r>
      <w:r w:rsidRPr="00464F84">
        <w:rPr>
          <w:rFonts w:ascii="Narkisim" w:hAnsi="Narkisim"/>
          <w:b/>
          <w:bCs/>
          <w:rtl/>
        </w:rPr>
        <w:t>אחרונים</w:t>
      </w:r>
      <w:r w:rsidRPr="00464F84">
        <w:rPr>
          <w:rFonts w:ascii="Narkisim" w:hAnsi="Narkisim"/>
          <w:rtl/>
        </w:rPr>
        <w:t xml:space="preserve"> הביאו דפסול יבש בערבה הוה בזמן מועט, וכן לא תליא בנתלבן. [וע"ע תוס' (כט: ד"ה ללולב) ובראשונים שם].</w:t>
      </w:r>
    </w:p>
    <w:p w14:paraId="1A701F41" w14:textId="77777777" w:rsidR="00366A30" w:rsidRPr="00464F84" w:rsidRDefault="00000000" w:rsidP="00464F84">
      <w:pPr>
        <w:pStyle w:val="aa"/>
        <w:bidi/>
        <w:rPr>
          <w:rFonts w:ascii="Narkisim" w:hAnsi="Narkisim"/>
        </w:rPr>
      </w:pPr>
      <w:r w:rsidRPr="00464F84">
        <w:rPr>
          <w:rFonts w:ascii="Narkisim" w:hAnsi="Narkisim"/>
          <w:u w:val="single"/>
          <w:rtl/>
        </w:rPr>
        <w:t>ומלקטים משם מורביות של ערבה וכו'</w:t>
      </w:r>
      <w:r w:rsidRPr="00464F84">
        <w:rPr>
          <w:rFonts w:ascii="Narkisim" w:hAnsi="Narkisim"/>
          <w:rtl/>
        </w:rPr>
        <w:t>. ושלוחי בי"ד הביאו משם. וה</w:t>
      </w:r>
      <w:r w:rsidRPr="00464F84">
        <w:rPr>
          <w:rFonts w:ascii="Narkisim" w:hAnsi="Narkisim"/>
          <w:b/>
          <w:bCs/>
          <w:rtl/>
        </w:rPr>
        <w:t>ר"ן</w:t>
      </w:r>
      <w:r w:rsidRPr="00464F84">
        <w:rPr>
          <w:rFonts w:ascii="Narkisim" w:hAnsi="Narkisim"/>
          <w:rtl/>
        </w:rPr>
        <w:t xml:space="preserve"> (כא: בדה"ר) ביאר דהמקום מוצא היה בצד ירושלים, והיה אפשר לשלוחי בי"ד להביא לכולם משם. אבל הלולבין אפשר שלא היו מצוין שם, והיה צריך כל אחד לחזר אחריו ולהביאו מעירו. ועוד יש שפי' דהערבות במוצא היו הפקר. ואילו לולב הוצרכו לקנות.</w:t>
      </w:r>
    </w:p>
    <w:p w14:paraId="5A6BC2A0" w14:textId="77777777" w:rsidR="00366A30" w:rsidRPr="00464F84" w:rsidRDefault="00000000" w:rsidP="00464F84">
      <w:pPr>
        <w:pStyle w:val="a8"/>
        <w:bidi/>
        <w:rPr>
          <w:rFonts w:ascii="Narkisim" w:hAnsi="Narkisim"/>
        </w:rPr>
      </w:pPr>
      <w:r w:rsidRPr="00464F84">
        <w:rPr>
          <w:rFonts w:ascii="Narkisim" w:hAnsi="Narkisim"/>
          <w:rtl/>
        </w:rPr>
        <w:t>והר"ן כת' דכיון דמתחילה שלוחי בי"ד היו מביאין, לפיכך נהגו עכשיו שהמתעסקין בצרכי צבור מביאין ערבה לכולם, כמו שנהגו בתחילה.</w:t>
      </w:r>
    </w:p>
    <w:p w14:paraId="73164EEF" w14:textId="77777777" w:rsidR="00366A30" w:rsidRPr="00464F84" w:rsidRDefault="00000000" w:rsidP="00464F84">
      <w:pPr>
        <w:pStyle w:val="aa"/>
        <w:bidi/>
        <w:rPr>
          <w:rFonts w:ascii="Narkisim" w:hAnsi="Narkisim"/>
        </w:rPr>
      </w:pPr>
      <w:r w:rsidRPr="00464F84">
        <w:rPr>
          <w:rFonts w:ascii="Narkisim" w:hAnsi="Narkisim"/>
          <w:rtl/>
        </w:rPr>
        <w:t>ובמשנה (מעילה יג: לפרש"י ותוס') אי' דערבה לא נהנין ואין בהם מעילה. דאסור בהנאה מדרבנן, ובפשוטו משמע דמדרבנן יש לו דין הקדש. וה</w:t>
      </w:r>
      <w:r w:rsidRPr="00464F84">
        <w:rPr>
          <w:rFonts w:ascii="Narkisim" w:hAnsi="Narkisim"/>
          <w:b/>
          <w:bCs/>
          <w:rtl/>
        </w:rPr>
        <w:t>אחרונים</w:t>
      </w:r>
      <w:r w:rsidRPr="00464F84">
        <w:rPr>
          <w:rFonts w:ascii="Narkisim" w:hAnsi="Narkisim"/>
          <w:rtl/>
        </w:rPr>
        <w:t xml:space="preserve"> הק' דלא הוה קדשים כלל, ומה ס"ד שיהא בזה מעילה. ואפשר דמ"מ גזברי ההקדש לקטו משם, ומש"ה מישך להקדש.  </w:t>
      </w:r>
    </w:p>
    <w:p w14:paraId="39DF2CB9" w14:textId="77777777" w:rsidR="00366A30" w:rsidRPr="00464F84" w:rsidRDefault="00000000" w:rsidP="00464F84">
      <w:pPr>
        <w:pStyle w:val="a8"/>
        <w:bidi/>
        <w:rPr>
          <w:rFonts w:ascii="Narkisim" w:hAnsi="Narkisim"/>
        </w:rPr>
      </w:pPr>
      <w:r w:rsidRPr="00464F84">
        <w:rPr>
          <w:rFonts w:ascii="Narkisim" w:hAnsi="Narkisim"/>
          <w:rtl/>
        </w:rPr>
        <w:t>ובס'</w:t>
      </w:r>
      <w:r w:rsidRPr="00464F84">
        <w:rPr>
          <w:rFonts w:ascii="Narkisim" w:hAnsi="Narkisim"/>
          <w:b/>
          <w:bCs/>
          <w:rtl/>
        </w:rPr>
        <w:t xml:space="preserve"> שושנים לדוד</w:t>
      </w:r>
      <w:r w:rsidRPr="00464F84">
        <w:rPr>
          <w:rFonts w:ascii="Narkisim" w:hAnsi="Narkisim"/>
          <w:rtl/>
        </w:rPr>
        <w:t xml:space="preserve"> (למשניות שם) כת' די"ל דכיון שהיו זוקפין אותה אצל המזבח, מש"ה ס"ד דחשובה כקדשי מזבח. ואף דגם לולב היו מקיפים בו את המזבח, אבל לא היו זוקפים כמו הערבה</w:t>
      </w:r>
      <w:r w:rsidRPr="00464F84">
        <w:rPr>
          <w:rStyle w:val="ac"/>
          <w:rFonts w:ascii="Narkisim" w:hAnsi="Narkisim"/>
          <w:rtl/>
        </w:rPr>
        <w:footnoteReference w:id="143"/>
      </w:r>
      <w:r w:rsidRPr="00464F84">
        <w:rPr>
          <w:rFonts w:ascii="Narkisim" w:hAnsi="Narkisim"/>
          <w:rtl/>
        </w:rPr>
        <w:t>.</w:t>
      </w:r>
    </w:p>
    <w:p w14:paraId="41C37F76" w14:textId="77777777" w:rsidR="00366A30" w:rsidRPr="00464F84" w:rsidRDefault="00000000" w:rsidP="00464F84">
      <w:pPr>
        <w:bidi/>
        <w:rPr>
          <w:rFonts w:ascii="Narkisim" w:hAnsi="Narkisim" w:cs="Narkisim"/>
        </w:rPr>
      </w:pPr>
      <w:r w:rsidRPr="00464F84">
        <w:rPr>
          <w:rFonts w:ascii="Narkisim" w:hAnsi="Narkisim" w:cs="Narkisim"/>
          <w:u w:val="single"/>
          <w:rtl/>
        </w:rPr>
        <w:t>בכל יום מקיפין את המזבח פעם א' וכו' ואותו היום ז' פעמים</w:t>
      </w:r>
      <w:r w:rsidRPr="00464F84">
        <w:rPr>
          <w:rFonts w:ascii="Narkisim" w:hAnsi="Narkisim" w:cs="Narkisim"/>
          <w:rtl/>
        </w:rPr>
        <w:t>. וב</w:t>
      </w:r>
      <w:r w:rsidRPr="00464F84">
        <w:rPr>
          <w:rFonts w:ascii="Narkisim" w:hAnsi="Narkisim" w:cs="Narkisim"/>
          <w:b/>
          <w:bCs/>
          <w:rtl/>
        </w:rPr>
        <w:t>ירושלמי</w:t>
      </w:r>
      <w:r w:rsidRPr="00464F84">
        <w:rPr>
          <w:rFonts w:ascii="Narkisim" w:hAnsi="Narkisim" w:cs="Narkisim"/>
          <w:rtl/>
        </w:rPr>
        <w:t xml:space="preserve"> איתא דהוה זכר להקפת יריחו. וה</w:t>
      </w:r>
      <w:r w:rsidRPr="00464F84">
        <w:rPr>
          <w:rFonts w:ascii="Narkisim" w:hAnsi="Narkisim" w:cs="Narkisim"/>
          <w:b/>
          <w:bCs/>
          <w:rtl/>
        </w:rPr>
        <w:t>ראשונים</w:t>
      </w:r>
      <w:r w:rsidRPr="00464F84">
        <w:rPr>
          <w:rFonts w:ascii="Narkisim" w:hAnsi="Narkisim" w:cs="Narkisim"/>
          <w:rtl/>
        </w:rPr>
        <w:t xml:space="preserve"> ביארו דע' פרים [דמוספי החג] הוה כנגד ע' אומות, ומקיפין ז' פעמים להפיל חומת הגלות. וע"ע מהרש"א ח"א. </w:t>
      </w:r>
      <w:r w:rsidRPr="00464F84">
        <w:rPr>
          <w:rFonts w:ascii="Narkisim" w:hAnsi="Narkisim" w:cs="Narkisim"/>
          <w:szCs w:val="20"/>
          <w:rtl/>
        </w:rPr>
        <w:t>אבל ה</w:t>
      </w:r>
      <w:r w:rsidRPr="00464F84">
        <w:rPr>
          <w:rFonts w:ascii="Narkisim" w:hAnsi="Narkisim" w:cs="Narkisim"/>
          <w:b/>
          <w:bCs/>
          <w:szCs w:val="20"/>
          <w:rtl/>
        </w:rPr>
        <w:t>פור"י</w:t>
      </w:r>
      <w:r w:rsidRPr="00464F84">
        <w:rPr>
          <w:rFonts w:ascii="Narkisim" w:hAnsi="Narkisim" w:cs="Narkisim"/>
          <w:szCs w:val="20"/>
          <w:rtl/>
        </w:rPr>
        <w:t xml:space="preserve"> כתב דכוונת הירושלמי זכר [וסימן] להקפות אלו, הקפת יריחו. [אבל לא קבעו לשם זכר נס יריחו]</w:t>
      </w:r>
      <w:r w:rsidRPr="00464F84">
        <w:rPr>
          <w:rStyle w:val="ac"/>
          <w:rFonts w:ascii="Narkisim" w:hAnsi="Narkisim" w:cs="Narkisim"/>
          <w:szCs w:val="20"/>
          <w:rtl/>
        </w:rPr>
        <w:footnoteReference w:id="144"/>
      </w:r>
      <w:r w:rsidRPr="00464F84">
        <w:rPr>
          <w:rFonts w:ascii="Narkisim" w:hAnsi="Narkisim" w:cs="Narkisim"/>
          <w:szCs w:val="20"/>
          <w:rtl/>
        </w:rPr>
        <w:t>.</w:t>
      </w:r>
    </w:p>
    <w:p w14:paraId="03FDABEF" w14:textId="77777777" w:rsidR="00366A30" w:rsidRPr="00464F84" w:rsidRDefault="00000000" w:rsidP="00464F84">
      <w:pPr>
        <w:pStyle w:val="aa"/>
        <w:bidi/>
        <w:rPr>
          <w:rFonts w:ascii="Narkisim" w:hAnsi="Narkisim"/>
        </w:rPr>
      </w:pPr>
      <w:r w:rsidRPr="00464F84">
        <w:rPr>
          <w:rFonts w:ascii="Narkisim" w:hAnsi="Narkisim"/>
          <w:u w:val="single"/>
          <w:rtl/>
        </w:rPr>
        <w:t>ר' יהודה אומר אני והו</w:t>
      </w:r>
      <w:r w:rsidRPr="00464F84">
        <w:rPr>
          <w:rStyle w:val="ac"/>
          <w:rFonts w:ascii="Narkisim" w:hAnsi="Narkisim"/>
          <w:u w:val="single"/>
          <w:rtl/>
        </w:rPr>
        <w:footnoteReference w:id="145"/>
      </w:r>
      <w:r w:rsidRPr="00464F84">
        <w:rPr>
          <w:rFonts w:ascii="Narkisim" w:hAnsi="Narkisim"/>
          <w:u w:val="single"/>
          <w:rtl/>
        </w:rPr>
        <w:t xml:space="preserve"> וכו'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בגמטריא אנא ה', ועוד דהוה משמותיו של הקב"ה. וע"ע תוס'. [והאחרונים האריכו אמאי נקט שמות אלו]. וה</w:t>
      </w:r>
      <w:r w:rsidRPr="00464F84">
        <w:rPr>
          <w:rFonts w:ascii="Narkisim" w:hAnsi="Narkisim"/>
          <w:b/>
          <w:bCs/>
          <w:rtl/>
        </w:rPr>
        <w:t>רמב"ם בפיה"מ</w:t>
      </w:r>
      <w:r w:rsidRPr="00464F84">
        <w:rPr>
          <w:rFonts w:ascii="Narkisim" w:hAnsi="Narkisim"/>
          <w:rtl/>
        </w:rPr>
        <w:t xml:space="preserve"> הביא מהפסוק בהאזינו (דברים לב לט) ראו אתה כי אני אני הוא וגו', שזה הפסוק קאי אשמירת ישראל וישועתם. ועוד הביא מקצת הגאונים שפי' מי שאני והוא בצרה, הושיעה נא. וע"ד הא דאמר יתעלה עמו אנכי בצרה.</w:t>
      </w:r>
    </w:p>
    <w:p w14:paraId="35B9B00A" w14:textId="77777777" w:rsidR="00366A30" w:rsidRPr="00464F84" w:rsidRDefault="00000000" w:rsidP="00464F84">
      <w:pPr>
        <w:bidi/>
        <w:rPr>
          <w:rFonts w:ascii="Narkisim" w:hAnsi="Narkisim" w:cs="Narkisim"/>
        </w:rPr>
      </w:pPr>
      <w:r w:rsidRPr="00464F84">
        <w:rPr>
          <w:rFonts w:ascii="Narkisim" w:hAnsi="Narkisim" w:cs="Narkisim"/>
          <w:u w:val="single"/>
          <w:rtl/>
        </w:rPr>
        <w:t>כך מעשיהו בשבת, אלא שהיו מלקטין אותן מערב וכו'</w:t>
      </w:r>
      <w:r w:rsidRPr="00464F84">
        <w:rPr>
          <w:rFonts w:ascii="Narkisim" w:hAnsi="Narkisim" w:cs="Narkisim"/>
          <w:rtl/>
        </w:rPr>
        <w:t>. [ערב שבת]. בפשוטו משמע דביו"ט [ראשון] היו מלקטים ביו"ט עצמו. וה</w:t>
      </w:r>
      <w:r w:rsidRPr="00464F84">
        <w:rPr>
          <w:rFonts w:ascii="Narkisim" w:hAnsi="Narkisim" w:cs="Narkisim"/>
          <w:b/>
          <w:bCs/>
          <w:rtl/>
        </w:rPr>
        <w:t>אחרונים</w:t>
      </w:r>
      <w:r w:rsidRPr="00464F84">
        <w:rPr>
          <w:rFonts w:ascii="Narkisim" w:hAnsi="Narkisim" w:cs="Narkisim"/>
          <w:rtl/>
        </w:rPr>
        <w:t xml:space="preserve"> הק' דאסור לקצור ממחובר ביו"ט.</w:t>
      </w:r>
      <w:r w:rsidRPr="00464F84">
        <w:rPr>
          <w:rFonts w:ascii="Narkisim" w:hAnsi="Narkisim" w:cs="Narkisim"/>
          <w:szCs w:val="20"/>
          <w:rtl/>
        </w:rPr>
        <w:t xml:space="preserve"> וה</w:t>
      </w:r>
      <w:r w:rsidRPr="00464F84">
        <w:rPr>
          <w:rFonts w:ascii="Narkisim" w:hAnsi="Narkisim" w:cs="Narkisim"/>
          <w:b/>
          <w:bCs/>
          <w:szCs w:val="20"/>
          <w:rtl/>
        </w:rPr>
        <w:t>ערול"נ</w:t>
      </w:r>
      <w:r w:rsidRPr="00464F84">
        <w:rPr>
          <w:rFonts w:ascii="Narkisim" w:hAnsi="Narkisim" w:cs="Narkisim"/>
          <w:szCs w:val="20"/>
          <w:rtl/>
        </w:rPr>
        <w:t xml:space="preserve"> כתב דראייה מכאן לדעת ה</w:t>
      </w:r>
      <w:r w:rsidRPr="00464F84">
        <w:rPr>
          <w:rFonts w:ascii="Narkisim" w:hAnsi="Narkisim" w:cs="Narkisim"/>
          <w:b/>
          <w:bCs/>
          <w:szCs w:val="20"/>
          <w:rtl/>
        </w:rPr>
        <w:t>רמב"ם</w:t>
      </w:r>
      <w:r w:rsidRPr="00464F84">
        <w:rPr>
          <w:rFonts w:ascii="Narkisim" w:hAnsi="Narkisim" w:cs="Narkisim"/>
          <w:szCs w:val="20"/>
          <w:rtl/>
        </w:rPr>
        <w:t xml:space="preserve"> (יו"ט א ה) דמדאורייתא אף קצירה הותר לצורך אוכל נפש, וה"נ לצורך מצוות היום. ולא גזרו לאסור משום המצווה. [אבל דעת ה</w:t>
      </w:r>
      <w:r w:rsidRPr="00464F84">
        <w:rPr>
          <w:rFonts w:ascii="Narkisim" w:hAnsi="Narkisim" w:cs="Narkisim"/>
          <w:b/>
          <w:bCs/>
          <w:szCs w:val="20"/>
          <w:rtl/>
        </w:rPr>
        <w:t>ראב"ד</w:t>
      </w:r>
      <w:r w:rsidRPr="00464F84">
        <w:rPr>
          <w:rFonts w:ascii="Narkisim" w:hAnsi="Narkisim" w:cs="Narkisim"/>
          <w:szCs w:val="20"/>
          <w:rtl/>
        </w:rPr>
        <w:t xml:space="preserve"> (שם), וכן </w:t>
      </w:r>
      <w:r w:rsidRPr="00464F84">
        <w:rPr>
          <w:rFonts w:ascii="Narkisim" w:hAnsi="Narkisim" w:cs="Narkisim"/>
          <w:b/>
          <w:bCs/>
          <w:szCs w:val="20"/>
          <w:rtl/>
        </w:rPr>
        <w:t>תוס</w:t>
      </w:r>
      <w:r w:rsidRPr="00464F84">
        <w:rPr>
          <w:rFonts w:ascii="Narkisim" w:hAnsi="Narkisim" w:cs="Narkisim"/>
          <w:szCs w:val="20"/>
          <w:rtl/>
        </w:rPr>
        <w:t xml:space="preserve">' ביצה ג. דאסור מדאורייתא]. </w:t>
      </w:r>
      <w:r w:rsidRPr="00464F84">
        <w:rPr>
          <w:rFonts w:ascii="Narkisim" w:hAnsi="Narkisim" w:cs="Narkisim"/>
          <w:rtl/>
        </w:rPr>
        <w:t>וה</w:t>
      </w:r>
      <w:r w:rsidRPr="00464F84">
        <w:rPr>
          <w:rFonts w:ascii="Narkisim" w:hAnsi="Narkisim" w:cs="Narkisim"/>
          <w:b/>
          <w:bCs/>
          <w:rtl/>
        </w:rPr>
        <w:t>אחרונים</w:t>
      </w:r>
      <w:r w:rsidRPr="00464F84">
        <w:rPr>
          <w:rFonts w:ascii="Narkisim" w:hAnsi="Narkisim" w:cs="Narkisim"/>
          <w:rtl/>
        </w:rPr>
        <w:t xml:space="preserve"> דחו דקאי אסיפא שמניחין במקדש בגיגיות של זהב, ואילו ביו"ט היו מותרין לטלטלן.</w:t>
      </w:r>
    </w:p>
    <w:p w14:paraId="2FA33CA9" w14:textId="77777777" w:rsidR="00366A30" w:rsidRPr="00464F84" w:rsidRDefault="00000000" w:rsidP="00464F84">
      <w:pPr>
        <w:pStyle w:val="aa"/>
        <w:bidi/>
        <w:rPr>
          <w:rFonts w:ascii="Narkisim" w:hAnsi="Narkisim"/>
        </w:rPr>
      </w:pPr>
      <w:r w:rsidRPr="00464F84">
        <w:rPr>
          <w:rFonts w:ascii="Narkisim" w:hAnsi="Narkisim"/>
          <w:u w:val="single"/>
          <w:rtl/>
        </w:rPr>
        <w:t>רש"י ד"ה ואוכלין</w:t>
      </w:r>
      <w:r w:rsidRPr="00464F84">
        <w:rPr>
          <w:rFonts w:ascii="Narkisim" w:hAnsi="Narkisim"/>
          <w:rtl/>
        </w:rPr>
        <w:t>. ואין בדבר לא משום גזל ולא משום דרכי שלום. ה</w:t>
      </w:r>
      <w:r w:rsidRPr="00464F84">
        <w:rPr>
          <w:rFonts w:ascii="Narkisim" w:hAnsi="Narkisim"/>
          <w:b/>
          <w:bCs/>
          <w:rtl/>
        </w:rPr>
        <w:t>תוי"ט</w:t>
      </w:r>
      <w:r w:rsidRPr="00464F84">
        <w:rPr>
          <w:rFonts w:ascii="Narkisim" w:hAnsi="Narkisim"/>
          <w:rtl/>
        </w:rPr>
        <w:t xml:space="preserve"> ביאר דכוונת רש"י לא גזל דרבנן, כר' יוסי (גיטין נט:) דמציאת קטן הוה גזל דרבנן, ולא דרכי שלום כרבנן (שם) דהוה רק דרכי שלום. וה</w:t>
      </w:r>
      <w:r w:rsidRPr="00464F84">
        <w:rPr>
          <w:rFonts w:ascii="Narkisim" w:hAnsi="Narkisim"/>
          <w:b/>
          <w:bCs/>
          <w:rtl/>
        </w:rPr>
        <w:t>כפו"ת</w:t>
      </w:r>
      <w:r w:rsidRPr="00464F84">
        <w:rPr>
          <w:rFonts w:ascii="Narkisim" w:hAnsi="Narkisim"/>
          <w:rtl/>
        </w:rPr>
        <w:t xml:space="preserve"> חלק דה"מ במציאה, אבל במה שהאב נותן לבנו יש גזל גמור לכו"ע. והכא מסתמא אביו נתנו לו.</w:t>
      </w:r>
    </w:p>
    <w:p w14:paraId="245AEEBF" w14:textId="77777777" w:rsidR="00366A30" w:rsidRPr="00464F84" w:rsidRDefault="00000000" w:rsidP="00464F84">
      <w:pPr>
        <w:pStyle w:val="aa"/>
        <w:bidi/>
        <w:rPr>
          <w:rFonts w:ascii="Narkisim" w:hAnsi="Narkisim"/>
        </w:rPr>
      </w:pPr>
      <w:r w:rsidRPr="00464F84">
        <w:rPr>
          <w:rFonts w:ascii="Narkisim" w:hAnsi="Narkisim"/>
          <w:u w:val="single"/>
          <w:rtl/>
        </w:rPr>
        <w:lastRenderedPageBreak/>
        <w:t>תוד"ה מיד</w:t>
      </w:r>
      <w:r w:rsidRPr="00464F84">
        <w:rPr>
          <w:rFonts w:ascii="Narkisim" w:hAnsi="Narkisim"/>
          <w:rtl/>
        </w:rPr>
        <w:t>. ויש ללמוד מכאן וכו' וקורעין בגדו של חבירו וכו' פטורין, שכך נהגו מחמת שמחת חתן. [דרשאי לעשות ע"פ המנהג, אף שמזיק את חבירו</w:t>
      </w:r>
      <w:r w:rsidRPr="00464F84">
        <w:rPr>
          <w:rStyle w:val="ac"/>
          <w:rFonts w:ascii="Narkisim" w:hAnsi="Narkisim"/>
          <w:rtl/>
        </w:rPr>
        <w:footnoteReference w:id="146"/>
      </w:r>
      <w:r w:rsidRPr="00464F84">
        <w:rPr>
          <w:rFonts w:ascii="Narkisim" w:hAnsi="Narkisim"/>
          <w:rtl/>
        </w:rPr>
        <w:t>]. וכ"פ ה</w:t>
      </w:r>
      <w:r w:rsidRPr="00464F84">
        <w:rPr>
          <w:rFonts w:ascii="Narkisim" w:hAnsi="Narkisim"/>
          <w:b/>
          <w:bCs/>
          <w:rtl/>
        </w:rPr>
        <w:t>רמ"א</w:t>
      </w:r>
      <w:r w:rsidRPr="00464F84">
        <w:rPr>
          <w:rFonts w:ascii="Narkisim" w:hAnsi="Narkisim"/>
          <w:rtl/>
        </w:rPr>
        <w:t xml:space="preserve"> (חו"מ שעח ט)</w:t>
      </w:r>
      <w:r w:rsidRPr="00464F84">
        <w:rPr>
          <w:rStyle w:val="ac"/>
          <w:rFonts w:ascii="Narkisim" w:hAnsi="Narkisim"/>
          <w:rtl/>
        </w:rPr>
        <w:footnoteReference w:id="147"/>
      </w:r>
      <w:r w:rsidRPr="00464F84">
        <w:rPr>
          <w:rFonts w:ascii="Narkisim" w:hAnsi="Narkisim"/>
          <w:rtl/>
        </w:rPr>
        <w:t>. וה</w:t>
      </w:r>
      <w:r w:rsidRPr="00464F84">
        <w:rPr>
          <w:rFonts w:ascii="Narkisim" w:hAnsi="Narkisim"/>
          <w:b/>
          <w:bCs/>
          <w:rtl/>
        </w:rPr>
        <w:t>גר"א</w:t>
      </w:r>
      <w:r w:rsidRPr="00464F84">
        <w:rPr>
          <w:rFonts w:ascii="Narkisim" w:hAnsi="Narkisim"/>
          <w:rtl/>
        </w:rPr>
        <w:t xml:space="preserve"> (שם כה) ציין דבשו"ת הרא"ש (הו' בשו"ע שם) מבואר דס"ל דכה"ג חייב, וביאר דס"ל כאידך פי' (שהביא תוס', וכן רש"י לקמן מו:) במשנה, דהתינוקות חטפו.</w:t>
      </w:r>
    </w:p>
    <w:p w14:paraId="4F85D693" w14:textId="77777777" w:rsidR="00366A30" w:rsidRPr="00464F84" w:rsidRDefault="00000000" w:rsidP="00464F84">
      <w:pPr>
        <w:pStyle w:val="aa"/>
        <w:bidi/>
        <w:rPr>
          <w:rFonts w:ascii="Narkisim" w:hAnsi="Narkisim"/>
          <w:u w:val="single"/>
        </w:rPr>
      </w:pPr>
      <w:r w:rsidRPr="00464F84">
        <w:rPr>
          <w:rFonts w:ascii="Narkisim" w:hAnsi="Narkisim"/>
          <w:u w:val="single"/>
          <w:rtl/>
        </w:rPr>
        <w:t>תנא מקום קלניא וכו'</w:t>
      </w:r>
      <w:r w:rsidRPr="00464F84">
        <w:rPr>
          <w:rFonts w:ascii="Narkisim" w:hAnsi="Narkisim"/>
          <w:rtl/>
        </w:rPr>
        <w:t xml:space="preserve">. </w:t>
      </w:r>
      <w:r w:rsidRPr="00464F84">
        <w:rPr>
          <w:rFonts w:ascii="Narkisim" w:hAnsi="Narkisim"/>
          <w:b/>
          <w:bCs/>
          <w:rtl/>
        </w:rPr>
        <w:t>ר' יונתן</w:t>
      </w:r>
      <w:r w:rsidRPr="00464F84">
        <w:rPr>
          <w:rFonts w:ascii="Narkisim" w:hAnsi="Narkisim"/>
          <w:rtl/>
        </w:rPr>
        <w:t xml:space="preserve"> כת' כלומר שהיא הפקר, ואין בהן משום גזל.</w:t>
      </w:r>
    </w:p>
    <w:p w14:paraId="5C85A04A" w14:textId="77777777" w:rsidR="00366A30" w:rsidRPr="00464F84" w:rsidRDefault="00000000" w:rsidP="00464F84">
      <w:pPr>
        <w:bidi/>
        <w:rPr>
          <w:rFonts w:ascii="Narkisim" w:hAnsi="Narkisim" w:cs="Narkisim"/>
        </w:rPr>
      </w:pPr>
      <w:r w:rsidRPr="00464F84">
        <w:rPr>
          <w:rFonts w:ascii="Narkisim" w:hAnsi="Narkisim" w:cs="Narkisim"/>
          <w:u w:val="single"/>
          <w:rtl/>
        </w:rPr>
        <w:t>מכדי עלה אמה וכו' זהו מקום הקרנות, גוחות ע"ג המזבח היכי משכח"ל וכו'</w:t>
      </w:r>
      <w:r w:rsidRPr="00464F84">
        <w:rPr>
          <w:rFonts w:ascii="Narkisim" w:hAnsi="Narkisim" w:cs="Narkisim"/>
          <w:rtl/>
        </w:rPr>
        <w:t>. וצ"ב אמאי תלי בקרנות. ופ</w:t>
      </w:r>
      <w:r w:rsidRPr="00464F84">
        <w:rPr>
          <w:rFonts w:ascii="Narkisim" w:hAnsi="Narkisim" w:cs="Narkisim"/>
          <w:b/>
          <w:bCs/>
          <w:rtl/>
        </w:rPr>
        <w:t>רש"י</w:t>
      </w:r>
      <w:r w:rsidRPr="00464F84">
        <w:rPr>
          <w:rFonts w:ascii="Narkisim" w:hAnsi="Narkisim" w:cs="Narkisim"/>
          <w:rtl/>
        </w:rPr>
        <w:t xml:space="preserve"> דלא משכחת שיהיו גבוהין ב' אמות למעלה מגגו של מזבח. </w:t>
      </w:r>
      <w:r w:rsidRPr="00464F84">
        <w:rPr>
          <w:rFonts w:ascii="Narkisim" w:hAnsi="Narkisim" w:cs="Narkisim"/>
          <w:szCs w:val="20"/>
          <w:rtl/>
        </w:rPr>
        <w:t>[שיהיו ראשיהן גוחין, ולא נגררין על המזבח. ומה שנקטו קרנות לאו דוקא</w:t>
      </w:r>
      <w:r w:rsidRPr="00464F84">
        <w:rPr>
          <w:rStyle w:val="ac"/>
          <w:rFonts w:ascii="Narkisim" w:hAnsi="Narkisim" w:cs="Narkisim"/>
          <w:szCs w:val="20"/>
          <w:rtl/>
        </w:rPr>
        <w:footnoteReference w:id="148"/>
      </w:r>
      <w:r w:rsidRPr="00464F84">
        <w:rPr>
          <w:rFonts w:ascii="Narkisim" w:hAnsi="Narkisim" w:cs="Narkisim"/>
          <w:szCs w:val="20"/>
          <w:rtl/>
        </w:rPr>
        <w:t>, ואגב שאר המידות דהנידון בגג המזבח].</w:t>
      </w:r>
      <w:r w:rsidRPr="00464F84">
        <w:rPr>
          <w:rFonts w:ascii="Narkisim" w:hAnsi="Narkisim" w:cs="Narkisim"/>
          <w:rtl/>
        </w:rPr>
        <w:t xml:space="preserve"> אבל ה</w:t>
      </w:r>
      <w:r w:rsidRPr="00464F84">
        <w:rPr>
          <w:rFonts w:ascii="Narkisim" w:hAnsi="Narkisim" w:cs="Narkisim"/>
          <w:b/>
          <w:bCs/>
          <w:rtl/>
        </w:rPr>
        <w:t>ריטב"א</w:t>
      </w:r>
      <w:r w:rsidRPr="00464F84">
        <w:rPr>
          <w:rFonts w:ascii="Narkisim" w:hAnsi="Narkisim" w:cs="Narkisim"/>
          <w:rtl/>
        </w:rPr>
        <w:t xml:space="preserve"> כתב דמקום המערכה </w:t>
      </w:r>
      <w:r w:rsidRPr="00464F84">
        <w:rPr>
          <w:rFonts w:ascii="Narkisim" w:hAnsi="Narkisim" w:cs="Narkisim"/>
          <w:szCs w:val="20"/>
          <w:rtl/>
        </w:rPr>
        <w:t>[אחרי אמה של הילוך הכהנים</w:t>
      </w:r>
      <w:r w:rsidRPr="00464F84">
        <w:rPr>
          <w:rFonts w:ascii="Narkisim" w:hAnsi="Narkisim" w:cs="Narkisim"/>
          <w:rtl/>
        </w:rPr>
        <w:t>] היה בנין גבוה אמה, שעליו המערכה. והוא בגובה קרנות</w:t>
      </w:r>
      <w:r w:rsidRPr="00464F84">
        <w:rPr>
          <w:rStyle w:val="ac"/>
          <w:rFonts w:ascii="Narkisim" w:hAnsi="Narkisim" w:cs="Narkisim"/>
          <w:rtl/>
        </w:rPr>
        <w:footnoteReference w:id="149"/>
      </w:r>
      <w:r w:rsidRPr="00464F84">
        <w:rPr>
          <w:rFonts w:ascii="Narkisim" w:hAnsi="Narkisim" w:cs="Narkisim"/>
          <w:rtl/>
        </w:rPr>
        <w:t xml:space="preserve">. </w:t>
      </w:r>
      <w:r w:rsidRPr="00464F84">
        <w:rPr>
          <w:rFonts w:ascii="Narkisim" w:hAnsi="Narkisim" w:cs="Narkisim"/>
          <w:szCs w:val="20"/>
          <w:rtl/>
        </w:rPr>
        <w:t>[ומש"ה בעי גובה אמה נוסף].</w:t>
      </w:r>
    </w:p>
    <w:p w14:paraId="0D631D63" w14:textId="77777777" w:rsidR="00366A30" w:rsidRPr="00464F84" w:rsidRDefault="00000000" w:rsidP="00464F84">
      <w:pPr>
        <w:pStyle w:val="aa"/>
        <w:bidi/>
        <w:rPr>
          <w:rFonts w:ascii="Narkisim" w:hAnsi="Narkisim"/>
        </w:rPr>
      </w:pPr>
      <w:r w:rsidRPr="00464F84">
        <w:rPr>
          <w:rFonts w:ascii="Narkisim" w:hAnsi="Narkisim"/>
          <w:u w:val="single"/>
          <w:rtl/>
        </w:rPr>
        <w:t>א"ר אבהו מאי קראה, שנאמר אסרו חג בעבותים וגו'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'איסור' לשון היקף [תרגום 'יסחר'</w:t>
      </w:r>
      <w:r w:rsidRPr="00464F84">
        <w:rPr>
          <w:rStyle w:val="ac"/>
          <w:rFonts w:ascii="Narkisim" w:hAnsi="Narkisim"/>
          <w:rtl/>
        </w:rPr>
        <w:footnoteReference w:id="150"/>
      </w:r>
      <w:r w:rsidRPr="00464F84">
        <w:rPr>
          <w:rFonts w:ascii="Narkisim" w:hAnsi="Narkisim"/>
          <w:rtl/>
        </w:rPr>
        <w:t>], ועבותים הוא אילן. ועד"ז פ</w:t>
      </w:r>
      <w:r w:rsidRPr="00464F84">
        <w:rPr>
          <w:rFonts w:ascii="Narkisim" w:hAnsi="Narkisim"/>
          <w:b/>
          <w:bCs/>
          <w:rtl/>
        </w:rPr>
        <w:t>רש"י</w:t>
      </w:r>
      <w:r w:rsidRPr="00464F84">
        <w:rPr>
          <w:rFonts w:ascii="Narkisim" w:hAnsi="Narkisim"/>
          <w:rtl/>
        </w:rPr>
        <w:t xml:space="preserve"> לשאר דרשות ד'איסור' הוה לשון אגודה וסמיכות. ו</w:t>
      </w:r>
      <w:r w:rsidRPr="00464F84">
        <w:rPr>
          <w:rFonts w:ascii="Narkisim" w:hAnsi="Narkisim"/>
          <w:b/>
          <w:bCs/>
          <w:rtl/>
        </w:rPr>
        <w:t>רש"י</w:t>
      </w:r>
      <w:r w:rsidRPr="00464F84">
        <w:rPr>
          <w:rFonts w:ascii="Narkisim" w:hAnsi="Narkisim"/>
          <w:rtl/>
        </w:rPr>
        <w:t xml:space="preserve"> וה</w:t>
      </w:r>
      <w:r w:rsidRPr="00464F84">
        <w:rPr>
          <w:rFonts w:ascii="Narkisim" w:hAnsi="Narkisim"/>
          <w:b/>
          <w:bCs/>
          <w:rtl/>
        </w:rPr>
        <w:t xml:space="preserve">מפרשים </w:t>
      </w:r>
      <w:r w:rsidRPr="00464F84">
        <w:rPr>
          <w:rFonts w:ascii="Narkisim" w:hAnsi="Narkisim"/>
          <w:rtl/>
        </w:rPr>
        <w:t>(תהילים קיח כז) פי' דקרא קאי אבהמות שהיו קושרים בכרעי המטה, עד שיביאו לעזרה לשחוט. [איסור לשון קשירה, ובחבלי עבות]. שבכך היו בודקים אותם ממומים.</w:t>
      </w:r>
    </w:p>
    <w:p w14:paraId="2E6B2506" w14:textId="77777777" w:rsidR="00366A30" w:rsidRPr="00464F84" w:rsidRDefault="00000000" w:rsidP="00464F84">
      <w:pPr>
        <w:pStyle w:val="3"/>
        <w:bidi/>
        <w:rPr>
          <w:rFonts w:ascii="Narkisim" w:hAnsi="Narkisim"/>
        </w:rPr>
      </w:pPr>
      <w:r w:rsidRPr="00464F84">
        <w:rPr>
          <w:rFonts w:ascii="Narkisim" w:hAnsi="Narkisim"/>
          <w:rtl/>
        </w:rPr>
        <w:t>דף מה:</w:t>
      </w:r>
    </w:p>
    <w:p w14:paraId="5F782AA6" w14:textId="77777777" w:rsidR="00366A30" w:rsidRPr="00464F84" w:rsidRDefault="00000000" w:rsidP="00464F84">
      <w:pPr>
        <w:pStyle w:val="aa"/>
        <w:bidi/>
        <w:rPr>
          <w:rFonts w:ascii="Narkisim" w:hAnsi="Narkisim"/>
        </w:rPr>
      </w:pPr>
      <w:r w:rsidRPr="00464F84">
        <w:rPr>
          <w:rFonts w:ascii="Narkisim" w:hAnsi="Narkisim"/>
          <w:u w:val="single"/>
          <w:rtl/>
        </w:rPr>
        <w:t>כל העושה איסור לחג באכילה ושתייה</w:t>
      </w:r>
      <w:r w:rsidRPr="00464F84">
        <w:rPr>
          <w:rStyle w:val="ac"/>
          <w:rFonts w:ascii="Narkisim" w:hAnsi="Narkisim"/>
          <w:u w:val="single"/>
          <w:rtl/>
        </w:rPr>
        <w:footnoteReference w:id="151"/>
      </w:r>
      <w:r w:rsidRPr="00464F84">
        <w:rPr>
          <w:rFonts w:ascii="Narkisim" w:hAnsi="Narkisim"/>
          <w:u w:val="single"/>
          <w:rtl/>
        </w:rPr>
        <w:t xml:space="preserve"> וכו'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אגודה לחג, שקורא לחג עונג באכילה ושתייה. [משמע דהאכילה ושתייה הוא תוספת חיבור לחג]</w:t>
      </w:r>
      <w:r w:rsidRPr="00464F84">
        <w:rPr>
          <w:rStyle w:val="ac"/>
          <w:rFonts w:ascii="Narkisim" w:hAnsi="Narkisim"/>
          <w:rtl/>
        </w:rPr>
        <w:footnoteReference w:id="152"/>
      </w:r>
      <w:r w:rsidRPr="00464F84">
        <w:rPr>
          <w:rFonts w:ascii="Narkisim" w:hAnsi="Narkisim"/>
          <w:rtl/>
        </w:rPr>
        <w:t>. וה</w:t>
      </w:r>
      <w:r w:rsidRPr="00464F84">
        <w:rPr>
          <w:rFonts w:ascii="Narkisim" w:hAnsi="Narkisim"/>
          <w:b/>
          <w:bCs/>
          <w:rtl/>
        </w:rPr>
        <w:t>מהרש"א ח"א</w:t>
      </w:r>
      <w:r w:rsidRPr="00464F84">
        <w:rPr>
          <w:rFonts w:ascii="Narkisim" w:hAnsi="Narkisim"/>
          <w:rtl/>
        </w:rPr>
        <w:t xml:space="preserve"> כת' דיל"פ לשון איסור, וגדר באכילת המצווה. שלא לאכול אכילה גסה ולא ישתכר יותר מדאי, שאינו לשם שמים.</w:t>
      </w:r>
    </w:p>
    <w:p w14:paraId="2009097C" w14:textId="77777777" w:rsidR="00366A30" w:rsidRPr="00464F84" w:rsidRDefault="00000000" w:rsidP="00464F84">
      <w:pPr>
        <w:pStyle w:val="aa"/>
        <w:bidi/>
        <w:rPr>
          <w:rFonts w:ascii="Narkisim" w:hAnsi="Narkisim"/>
        </w:rPr>
      </w:pPr>
      <w:r w:rsidRPr="00464F84">
        <w:rPr>
          <w:rFonts w:ascii="Narkisim" w:hAnsi="Narkisim"/>
          <w:rtl/>
        </w:rPr>
        <w:t>ועוד פ</w:t>
      </w:r>
      <w:r w:rsidRPr="00464F84">
        <w:rPr>
          <w:rFonts w:ascii="Narkisim" w:hAnsi="Narkisim"/>
          <w:b/>
          <w:bCs/>
          <w:rtl/>
        </w:rPr>
        <w:t>רש"י</w:t>
      </w:r>
      <w:r w:rsidRPr="00464F84">
        <w:rPr>
          <w:rFonts w:ascii="Narkisim" w:hAnsi="Narkisim"/>
          <w:rtl/>
        </w:rPr>
        <w:t xml:space="preserve"> דקאי איום שלאחר החג</w:t>
      </w:r>
      <w:r w:rsidRPr="00464F84">
        <w:rPr>
          <w:rStyle w:val="ac"/>
          <w:rFonts w:ascii="Narkisim" w:hAnsi="Narkisim"/>
          <w:rtl/>
        </w:rPr>
        <w:footnoteReference w:id="153"/>
      </w:r>
      <w:r w:rsidRPr="00464F84">
        <w:rPr>
          <w:rFonts w:ascii="Narkisim" w:hAnsi="Narkisim"/>
          <w:rtl/>
        </w:rPr>
        <w:t>. וה</w:t>
      </w:r>
      <w:r w:rsidRPr="00464F84">
        <w:rPr>
          <w:rFonts w:ascii="Narkisim" w:hAnsi="Narkisim"/>
          <w:b/>
          <w:bCs/>
          <w:rtl/>
        </w:rPr>
        <w:t>שבלי הלקט</w:t>
      </w:r>
      <w:r w:rsidRPr="00464F84">
        <w:rPr>
          <w:rFonts w:ascii="Narkisim" w:hAnsi="Narkisim"/>
          <w:rtl/>
        </w:rPr>
        <w:t xml:space="preserve"> (רסב, והו' באגור תרסה</w:t>
      </w:r>
      <w:r w:rsidRPr="00464F84">
        <w:rPr>
          <w:rStyle w:val="ac"/>
          <w:rFonts w:ascii="Narkisim" w:hAnsi="Narkisim"/>
          <w:rtl/>
        </w:rPr>
        <w:footnoteReference w:id="154"/>
      </w:r>
      <w:r w:rsidRPr="00464F84">
        <w:rPr>
          <w:rFonts w:ascii="Narkisim" w:hAnsi="Narkisim"/>
          <w:rtl/>
        </w:rPr>
        <w:t xml:space="preserve"> ובב"י תצד) הביא מה</w:t>
      </w:r>
      <w:r w:rsidRPr="00464F84">
        <w:rPr>
          <w:rFonts w:ascii="Narkisim" w:hAnsi="Narkisim"/>
          <w:b/>
          <w:bCs/>
          <w:rtl/>
        </w:rPr>
        <w:t>ירושלמי</w:t>
      </w:r>
      <w:r w:rsidRPr="00464F84">
        <w:rPr>
          <w:rFonts w:ascii="Narkisim" w:hAnsi="Narkisim"/>
          <w:rtl/>
        </w:rPr>
        <w:t xml:space="preserve"> (ע"ז א א, והו' בגר"א תצד) דגבי עזרא שביום כ"ד תשרי נאספו לצום ומספד (כדאי' נחמיה ט א). והירושלמי מק' אמאי לא עשו ביום כ"ג [דהוה יום לאחר החג]. ותי' משום בריה דמועדא. שיום שאחר המועד נקרא בריה דמועדא, והוא איסרו חג דסוגיין</w:t>
      </w:r>
      <w:r w:rsidRPr="00464F84">
        <w:rPr>
          <w:rStyle w:val="ac"/>
          <w:rFonts w:ascii="Narkisim" w:hAnsi="Narkisim"/>
          <w:rtl/>
        </w:rPr>
        <w:footnoteReference w:id="155"/>
      </w:r>
      <w:r w:rsidRPr="00464F84">
        <w:rPr>
          <w:rFonts w:ascii="Narkisim" w:hAnsi="Narkisim"/>
          <w:rtl/>
        </w:rPr>
        <w:t>.</w:t>
      </w:r>
    </w:p>
    <w:p w14:paraId="15BD9219" w14:textId="77777777" w:rsidR="00366A30" w:rsidRPr="00464F84" w:rsidRDefault="00000000" w:rsidP="00464F84">
      <w:pPr>
        <w:pStyle w:val="a8"/>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xml:space="preserve"> (ר"ה יט:) כת' דהתם עיברו את אלול [ויום כ"ד הוא מא' דר"ה, ובאמת היה כ"ג תשרי]. ותוס' כת' דאין לומר דהניחו משום יום מחרת היו"ט, דמאז לא היו נוהגין בו.</w:t>
      </w:r>
    </w:p>
    <w:p w14:paraId="249A7777"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רמ"א</w:t>
      </w:r>
      <w:r w:rsidRPr="00464F84">
        <w:rPr>
          <w:rFonts w:ascii="Narkisim" w:hAnsi="Narkisim"/>
          <w:rtl/>
        </w:rPr>
        <w:t xml:space="preserve"> (תכט ב) כת' דנוהגין להרבות קצת באכילה ושתיה ביום אחר החג</w:t>
      </w:r>
      <w:r w:rsidRPr="00464F84">
        <w:rPr>
          <w:rStyle w:val="ac"/>
          <w:rFonts w:ascii="Narkisim" w:hAnsi="Narkisim"/>
          <w:rtl/>
        </w:rPr>
        <w:footnoteReference w:id="156"/>
      </w:r>
      <w:r w:rsidRPr="00464F84">
        <w:rPr>
          <w:rFonts w:ascii="Narkisim" w:hAnsi="Narkisim"/>
          <w:rtl/>
        </w:rPr>
        <w:t>. וה</w:t>
      </w:r>
      <w:r w:rsidRPr="00464F84">
        <w:rPr>
          <w:rFonts w:ascii="Narkisim" w:hAnsi="Narkisim"/>
          <w:b/>
          <w:bCs/>
          <w:rtl/>
        </w:rPr>
        <w:t>משנ"ב</w:t>
      </w:r>
      <w:r w:rsidRPr="00464F84">
        <w:rPr>
          <w:rFonts w:ascii="Narkisim" w:hAnsi="Narkisim"/>
          <w:rtl/>
        </w:rPr>
        <w:t xml:space="preserve"> הביא דנהגו שלא להתענות בו. וה</w:t>
      </w:r>
      <w:r w:rsidRPr="00464F84">
        <w:rPr>
          <w:rFonts w:ascii="Narkisim" w:hAnsi="Narkisim"/>
          <w:b/>
          <w:bCs/>
          <w:rtl/>
        </w:rPr>
        <w:t>אחרונים</w:t>
      </w:r>
      <w:r w:rsidRPr="00464F84">
        <w:rPr>
          <w:rFonts w:ascii="Narkisim" w:hAnsi="Narkisim"/>
          <w:rtl/>
        </w:rPr>
        <w:t xml:space="preserve"> (ע' מג"א שם ח) הק' דבגמ' (תענית יז:) איתא דשבתות ויו"ט יום שלאחריהן מותר במספד ותענית, דדאורייתא לא צריך חיזוק. [ודוקא ימים שהוזכרו במגילת תענית, אף לפניהם ואחריהם אסור]. והא יום שאחרי יו"ט אסור לצום משום דין אסרו חג.</w:t>
      </w:r>
    </w:p>
    <w:p w14:paraId="54E5D46A" w14:textId="77777777" w:rsidR="00366A30" w:rsidRPr="00464F84" w:rsidRDefault="00000000" w:rsidP="00464F84">
      <w:pPr>
        <w:bidi/>
        <w:rPr>
          <w:rFonts w:ascii="Narkisim" w:hAnsi="Narkisim" w:cs="Narkisim"/>
        </w:rPr>
      </w:pPr>
      <w:r w:rsidRPr="00464F84">
        <w:rPr>
          <w:rFonts w:ascii="Narkisim" w:hAnsi="Narkisim" w:cs="Narkisim"/>
          <w:u w:val="single"/>
          <w:rtl/>
        </w:rPr>
        <w:t>כל המצוות כולן אין אדם יוצא בהן אלא דרך גדילתן וכו'</w:t>
      </w:r>
      <w:r w:rsidRPr="00464F84">
        <w:rPr>
          <w:rStyle w:val="ac"/>
          <w:rFonts w:ascii="Narkisim" w:hAnsi="Narkisim" w:cs="Narkisim"/>
          <w:rtl/>
        </w:rPr>
        <w:footnoteReference w:id="157"/>
      </w:r>
      <w:r w:rsidRPr="00464F84">
        <w:rPr>
          <w:rFonts w:ascii="Narkisim" w:hAnsi="Narkisim" w:cs="Narkisim"/>
          <w:rtl/>
        </w:rPr>
        <w:t>. וה</w:t>
      </w:r>
      <w:r w:rsidRPr="00464F84">
        <w:rPr>
          <w:rFonts w:ascii="Narkisim" w:hAnsi="Narkisim" w:cs="Narkisim"/>
          <w:b/>
          <w:bCs/>
          <w:rtl/>
        </w:rPr>
        <w:t>ראשונים</w:t>
      </w:r>
      <w:r w:rsidRPr="00464F84">
        <w:rPr>
          <w:rFonts w:ascii="Narkisim" w:hAnsi="Narkisim" w:cs="Narkisim"/>
          <w:rtl/>
        </w:rPr>
        <w:t xml:space="preserve"> הביאו דהוה </w:t>
      </w:r>
      <w:r w:rsidRPr="00464F84">
        <w:rPr>
          <w:rFonts w:ascii="Narkisim" w:hAnsi="Narkisim" w:cs="Narkisim"/>
          <w:rtl/>
        </w:rPr>
        <w:lastRenderedPageBreak/>
        <w:t>לעיכובא, שאם נטלו שלא כדרך גדילתו לא יצא. וכ"מ ב</w:t>
      </w:r>
      <w:r w:rsidRPr="00464F84">
        <w:rPr>
          <w:rFonts w:ascii="Narkisim" w:hAnsi="Narkisim" w:cs="Narkisim"/>
          <w:b/>
          <w:bCs/>
          <w:rtl/>
        </w:rPr>
        <w:t>רש"י</w:t>
      </w:r>
      <w:r w:rsidRPr="00464F84">
        <w:rPr>
          <w:rFonts w:ascii="Narkisim" w:hAnsi="Narkisim" w:cs="Narkisim"/>
          <w:rtl/>
        </w:rPr>
        <w:t xml:space="preserve"> </w:t>
      </w:r>
      <w:r w:rsidRPr="00464F84">
        <w:rPr>
          <w:rFonts w:ascii="Narkisim" w:hAnsi="Narkisim" w:cs="Narkisim"/>
          <w:szCs w:val="20"/>
          <w:rtl/>
        </w:rPr>
        <w:t>(לעיל מב. ותוס' לט.)</w:t>
      </w:r>
      <w:r w:rsidRPr="00464F84">
        <w:rPr>
          <w:rFonts w:ascii="Narkisim" w:hAnsi="Narkisim" w:cs="Narkisim"/>
          <w:rtl/>
        </w:rPr>
        <w:t>. וה</w:t>
      </w:r>
      <w:r w:rsidRPr="00464F84">
        <w:rPr>
          <w:rFonts w:ascii="Narkisim" w:hAnsi="Narkisim" w:cs="Narkisim"/>
          <w:b/>
          <w:bCs/>
          <w:rtl/>
        </w:rPr>
        <w:t>משנ"ב</w:t>
      </w:r>
      <w:r w:rsidRPr="00464F84">
        <w:rPr>
          <w:rFonts w:ascii="Narkisim" w:hAnsi="Narkisim" w:cs="Narkisim"/>
          <w:rtl/>
        </w:rPr>
        <w:t xml:space="preserve"> (תרנא טז) הביא דאף כשראשיהן לצד נחשב שלא כדרך גדילתן</w:t>
      </w:r>
      <w:r w:rsidRPr="00464F84">
        <w:rPr>
          <w:rStyle w:val="ac"/>
          <w:rFonts w:ascii="Narkisim" w:hAnsi="Narkisim" w:cs="Narkisim"/>
          <w:rtl/>
        </w:rPr>
        <w:footnoteReference w:id="158"/>
      </w:r>
      <w:r w:rsidRPr="00464F84">
        <w:rPr>
          <w:rFonts w:ascii="Narkisim" w:hAnsi="Narkisim" w:cs="Narkisim"/>
          <w:rtl/>
        </w:rPr>
        <w:t>.</w:t>
      </w:r>
    </w:p>
    <w:p w14:paraId="1012CB97" w14:textId="77777777" w:rsidR="00366A30" w:rsidRPr="00464F84" w:rsidRDefault="00000000" w:rsidP="00464F84">
      <w:pPr>
        <w:bidi/>
        <w:rPr>
          <w:rFonts w:ascii="Narkisim" w:hAnsi="Narkisim" w:cs="Narkisim"/>
        </w:rPr>
      </w:pPr>
      <w:r w:rsidRPr="00464F84">
        <w:rPr>
          <w:rFonts w:ascii="Narkisim" w:hAnsi="Narkisim" w:cs="Narkisim"/>
          <w:rtl/>
        </w:rPr>
        <w:t>פ</w:t>
      </w:r>
      <w:r w:rsidRPr="00464F84">
        <w:rPr>
          <w:rFonts w:ascii="Narkisim" w:hAnsi="Narkisim" w:cs="Narkisim"/>
          <w:b/>
          <w:bCs/>
          <w:rtl/>
        </w:rPr>
        <w:t>רש"י</w:t>
      </w:r>
      <w:r w:rsidRPr="00464F84">
        <w:rPr>
          <w:rFonts w:ascii="Narkisim" w:hAnsi="Narkisim" w:cs="Narkisim"/>
          <w:rtl/>
        </w:rPr>
        <w:t xml:space="preserve"> לולב</w:t>
      </w:r>
      <w:r w:rsidRPr="00464F84">
        <w:rPr>
          <w:rStyle w:val="ac"/>
          <w:rFonts w:ascii="Narkisim" w:hAnsi="Narkisim" w:cs="Narkisim"/>
          <w:rtl/>
        </w:rPr>
        <w:footnoteReference w:id="159"/>
      </w:r>
      <w:r w:rsidRPr="00464F84">
        <w:rPr>
          <w:rFonts w:ascii="Narkisim" w:hAnsi="Narkisim" w:cs="Narkisim"/>
          <w:rtl/>
        </w:rPr>
        <w:t xml:space="preserve"> והדס והערבה. וה</w:t>
      </w:r>
      <w:r w:rsidRPr="00464F84">
        <w:rPr>
          <w:rFonts w:ascii="Narkisim" w:hAnsi="Narkisim" w:cs="Narkisim"/>
          <w:b/>
          <w:bCs/>
          <w:rtl/>
        </w:rPr>
        <w:t>מאירי</w:t>
      </w:r>
      <w:r w:rsidRPr="00464F84">
        <w:rPr>
          <w:rFonts w:ascii="Narkisim" w:hAnsi="Narkisim" w:cs="Narkisim"/>
          <w:rtl/>
        </w:rPr>
        <w:t xml:space="preserve"> כתב דאף אתרוג</w:t>
      </w:r>
      <w:r w:rsidRPr="00464F84">
        <w:rPr>
          <w:rStyle w:val="ac"/>
          <w:rFonts w:ascii="Narkisim" w:hAnsi="Narkisim" w:cs="Narkisim"/>
          <w:rtl/>
        </w:rPr>
        <w:footnoteReference w:id="160"/>
      </w:r>
      <w:r w:rsidRPr="00464F84">
        <w:rPr>
          <w:rFonts w:ascii="Narkisim" w:hAnsi="Narkisim" w:cs="Narkisim"/>
          <w:rtl/>
        </w:rPr>
        <w:t>. וה</w:t>
      </w:r>
      <w:r w:rsidRPr="00464F84">
        <w:rPr>
          <w:rFonts w:ascii="Narkisim" w:hAnsi="Narkisim" w:cs="Narkisim"/>
          <w:b/>
          <w:bCs/>
          <w:rtl/>
        </w:rPr>
        <w:t>מג"א</w:t>
      </w:r>
      <w:r w:rsidRPr="00464F84">
        <w:rPr>
          <w:rFonts w:ascii="Narkisim" w:hAnsi="Narkisim" w:cs="Narkisim"/>
          <w:rtl/>
        </w:rPr>
        <w:t xml:space="preserve"> (תרנא ז) כת' דאע"ג דבשעה שהאתרוג תלוי באילן ראשו למטה, אפ"ה מקרי דרך גדילתו כשעוקצו למטה. ובס' </w:t>
      </w:r>
      <w:r w:rsidRPr="00464F84">
        <w:rPr>
          <w:rFonts w:ascii="Narkisim" w:hAnsi="Narkisim" w:cs="Narkisim"/>
          <w:b/>
          <w:bCs/>
          <w:rtl/>
        </w:rPr>
        <w:t>המנהיג</w:t>
      </w:r>
      <w:r w:rsidRPr="00464F84">
        <w:rPr>
          <w:rFonts w:ascii="Narkisim" w:hAnsi="Narkisim" w:cs="Narkisim"/>
          <w:rtl/>
        </w:rPr>
        <w:t xml:space="preserve"> (הו' בבכור"י יג) ביאר שתחילת גדילות העוקץ למטה</w:t>
      </w:r>
      <w:r w:rsidRPr="00464F84">
        <w:rPr>
          <w:rStyle w:val="ac"/>
          <w:rFonts w:ascii="Narkisim" w:hAnsi="Narkisim" w:cs="Narkisim"/>
          <w:rtl/>
        </w:rPr>
        <w:footnoteReference w:id="161"/>
      </w:r>
      <w:r w:rsidRPr="00464F84">
        <w:rPr>
          <w:rFonts w:ascii="Narkisim" w:hAnsi="Narkisim" w:cs="Narkisim"/>
          <w:rtl/>
        </w:rPr>
        <w:t>.</w:t>
      </w:r>
    </w:p>
    <w:p w14:paraId="3C19149B"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חזו"א</w:t>
      </w:r>
      <w:r w:rsidRPr="00464F84">
        <w:rPr>
          <w:rFonts w:ascii="Narkisim" w:hAnsi="Narkisim"/>
          <w:rtl/>
        </w:rPr>
        <w:t xml:space="preserve"> (קמו לה) נסתפק האם יש חסרון כשעלי הדס וערבה נופלין, האם סגי שהשדרה הוא דרך גדילתו או דבעי בכל חלק מהדס וערבה דרך גידולו</w:t>
      </w:r>
      <w:r w:rsidRPr="00464F84">
        <w:rPr>
          <w:rStyle w:val="ac"/>
          <w:rFonts w:ascii="Narkisim" w:hAnsi="Narkisim"/>
          <w:rtl/>
        </w:rPr>
        <w:footnoteReference w:id="162"/>
      </w:r>
      <w:r w:rsidRPr="00464F84">
        <w:rPr>
          <w:rFonts w:ascii="Narkisim" w:hAnsi="Narkisim"/>
          <w:rtl/>
        </w:rPr>
        <w:t>.</w:t>
      </w:r>
    </w:p>
    <w:p w14:paraId="2938535B"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דרכ"מ</w:t>
      </w:r>
      <w:r w:rsidRPr="00464F84">
        <w:rPr>
          <w:rFonts w:ascii="Narkisim" w:hAnsi="Narkisim" w:cs="Narkisim"/>
          <w:rtl/>
        </w:rPr>
        <w:t xml:space="preserve"> </w:t>
      </w:r>
      <w:r w:rsidRPr="00464F84">
        <w:rPr>
          <w:rFonts w:ascii="Narkisim" w:hAnsi="Narkisim" w:cs="Narkisim"/>
          <w:szCs w:val="20"/>
          <w:rtl/>
        </w:rPr>
        <w:t>(ורמ"א תרנא ט)</w:t>
      </w:r>
      <w:r w:rsidRPr="00464F84">
        <w:rPr>
          <w:rFonts w:ascii="Narkisim" w:hAnsi="Narkisim" w:cs="Narkisim"/>
          <w:rtl/>
        </w:rPr>
        <w:t xml:space="preserve"> הביא דהעולם נהגו להפוך הלולב בשעת נענועין, שיהא ראשו למטה כשמוריד. וביאר דכיון דבשעת נטילה הוה דרך גדילתו, אין להקפיד אנענועים. אבל הביא ד</w:t>
      </w:r>
      <w:r w:rsidRPr="00464F84">
        <w:rPr>
          <w:rFonts w:ascii="Narkisim" w:hAnsi="Narkisim" w:cs="Narkisim"/>
          <w:b/>
          <w:bCs/>
          <w:rtl/>
        </w:rPr>
        <w:t>רבותיו</w:t>
      </w:r>
      <w:r w:rsidRPr="00464F84">
        <w:rPr>
          <w:rFonts w:ascii="Narkisim" w:hAnsi="Narkisim" w:cs="Narkisim"/>
          <w:rtl/>
        </w:rPr>
        <w:t xml:space="preserve"> הקפידו שלא להפוך הראש למטה. </w:t>
      </w:r>
      <w:r w:rsidRPr="00464F84">
        <w:rPr>
          <w:rFonts w:ascii="Narkisim" w:hAnsi="Narkisim" w:cs="Narkisim"/>
          <w:szCs w:val="20"/>
          <w:rtl/>
        </w:rPr>
        <w:t>אבל בשאר נענועין דהוה לצדדין אין חסרון, דאינו מהפך הלולב כ"כ. ועוד לפעמים הלולבין נוטין כן באילן.</w:t>
      </w:r>
    </w:p>
    <w:p w14:paraId="70E283C0"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טור</w:t>
      </w:r>
      <w:r w:rsidRPr="00464F84">
        <w:rPr>
          <w:rFonts w:ascii="Narkisim" w:hAnsi="Narkisim" w:cs="Narkisim"/>
          <w:rtl/>
        </w:rPr>
        <w:t xml:space="preserve"> (תרל) הביא דיש מדקדקין בדפנות הסוכה, כשעושין מקנים שיהיו דרך גדילתו. </w:t>
      </w:r>
      <w:r w:rsidRPr="00464F84">
        <w:rPr>
          <w:rFonts w:ascii="Narkisim" w:hAnsi="Narkisim" w:cs="Narkisim"/>
          <w:szCs w:val="20"/>
          <w:rtl/>
        </w:rPr>
        <w:t>[וכ"כ ב</w:t>
      </w:r>
      <w:r w:rsidRPr="00464F84">
        <w:rPr>
          <w:rFonts w:ascii="Narkisim" w:hAnsi="Narkisim" w:cs="Narkisim"/>
          <w:b/>
          <w:bCs/>
          <w:szCs w:val="20"/>
          <w:rtl/>
        </w:rPr>
        <w:t>שבלי הלקט</w:t>
      </w:r>
      <w:r w:rsidRPr="00464F84">
        <w:rPr>
          <w:rFonts w:ascii="Narkisim" w:hAnsi="Narkisim" w:cs="Narkisim"/>
          <w:szCs w:val="20"/>
          <w:rtl/>
        </w:rPr>
        <w:t xml:space="preserve"> (שלה) בשם </w:t>
      </w:r>
      <w:r w:rsidRPr="00464F84">
        <w:rPr>
          <w:rFonts w:ascii="Narkisim" w:hAnsi="Narkisim" w:cs="Narkisim"/>
          <w:b/>
          <w:bCs/>
          <w:szCs w:val="20"/>
          <w:rtl/>
        </w:rPr>
        <w:t>ר' קלונימוס</w:t>
      </w:r>
      <w:r w:rsidRPr="00464F84">
        <w:rPr>
          <w:rFonts w:ascii="Narkisim" w:hAnsi="Narkisim" w:cs="Narkisim"/>
          <w:szCs w:val="20"/>
          <w:rtl/>
        </w:rPr>
        <w:t>, וכתב דמסתבר דלא הוה עיכובא אלא מצווה מן המובחר דהא דפנות כשירים בכל דבר]</w:t>
      </w:r>
      <w:r w:rsidRPr="00464F84">
        <w:rPr>
          <w:rFonts w:ascii="Narkisim" w:hAnsi="Narkisim" w:cs="Narkisim"/>
          <w:rtl/>
        </w:rPr>
        <w:t>. וה</w:t>
      </w:r>
      <w:r w:rsidRPr="00464F84">
        <w:rPr>
          <w:rFonts w:ascii="Narkisim" w:hAnsi="Narkisim" w:cs="Narkisim"/>
          <w:b/>
          <w:bCs/>
          <w:rtl/>
        </w:rPr>
        <w:t>טור</w:t>
      </w:r>
      <w:r w:rsidRPr="00464F84">
        <w:rPr>
          <w:rFonts w:ascii="Narkisim" w:hAnsi="Narkisim" w:cs="Narkisim"/>
          <w:rtl/>
        </w:rPr>
        <w:t xml:space="preserve"> חלק דבדפנות כשירין בכל דבר.</w:t>
      </w:r>
      <w:r w:rsidRPr="00464F84">
        <w:rPr>
          <w:rFonts w:ascii="Narkisim" w:hAnsi="Narkisim" w:cs="Narkisim"/>
          <w:szCs w:val="20"/>
          <w:rtl/>
        </w:rPr>
        <w:t xml:space="preserve"> וה</w:t>
      </w:r>
      <w:r w:rsidRPr="00464F84">
        <w:rPr>
          <w:rFonts w:ascii="Narkisim" w:hAnsi="Narkisim" w:cs="Narkisim"/>
          <w:b/>
          <w:bCs/>
          <w:szCs w:val="20"/>
          <w:rtl/>
        </w:rPr>
        <w:t>ב"ח</w:t>
      </w:r>
      <w:r w:rsidRPr="00464F84">
        <w:rPr>
          <w:rFonts w:ascii="Narkisim" w:hAnsi="Narkisim" w:cs="Narkisim"/>
          <w:szCs w:val="20"/>
          <w:rtl/>
        </w:rPr>
        <w:t xml:space="preserve"> פי' [דעת המדקדקין] דאף דמהני דפנות בכל דבר, מ"מ כשעשאו גידולי קרקע בעי דרך גידולו. א"נ דס"ל כ</w:t>
      </w:r>
      <w:r w:rsidRPr="00464F84">
        <w:rPr>
          <w:rFonts w:ascii="Narkisim" w:hAnsi="Narkisim" w:cs="Narkisim"/>
          <w:b/>
          <w:bCs/>
          <w:szCs w:val="20"/>
          <w:rtl/>
        </w:rPr>
        <w:t>או"ז</w:t>
      </w:r>
      <w:r w:rsidRPr="00464F84">
        <w:rPr>
          <w:rFonts w:ascii="Narkisim" w:hAnsi="Narkisim" w:cs="Narkisim"/>
          <w:szCs w:val="20"/>
          <w:rtl/>
        </w:rPr>
        <w:t xml:space="preserve"> (הו' לעיל ו:) דבעינן דפנות גידולי קרקע.</w:t>
      </w:r>
    </w:p>
    <w:p w14:paraId="3CE557B5"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ב"ח</w:t>
      </w:r>
      <w:r w:rsidRPr="00464F84">
        <w:rPr>
          <w:rFonts w:ascii="Narkisim" w:hAnsi="Narkisim"/>
          <w:rtl/>
        </w:rPr>
        <w:t xml:space="preserve"> הק' דמ"מ הסכך אינו דרך גידולו. ותי' דאף באילן הענפים נטויין ומיסך על הארץ, ובדפנות מהני כה"ג.</w:t>
      </w:r>
    </w:p>
    <w:p w14:paraId="45629771" w14:textId="77777777" w:rsidR="00366A30" w:rsidRPr="00464F84" w:rsidRDefault="00000000" w:rsidP="00464F84">
      <w:pPr>
        <w:pStyle w:val="aa"/>
        <w:bidi/>
        <w:rPr>
          <w:rFonts w:ascii="Narkisim" w:hAnsi="Narkisim"/>
        </w:rPr>
      </w:pPr>
      <w:r w:rsidRPr="00464F84">
        <w:rPr>
          <w:rFonts w:ascii="Narkisim" w:hAnsi="Narkisim"/>
          <w:u w:val="single"/>
          <w:rtl/>
        </w:rPr>
        <w:t>רש"י ד"ה שמעמידין</w:t>
      </w:r>
      <w:r w:rsidRPr="00464F84">
        <w:rPr>
          <w:rFonts w:ascii="Narkisim" w:hAnsi="Narkisim"/>
          <w:rtl/>
        </w:rPr>
        <w:t xml:space="preserve">. קבוע בהן במסמרות וכו' ולא היה עושה טס גדול, שיעמוד מאיליו. וכ"כ </w:t>
      </w:r>
      <w:r w:rsidRPr="00464F84">
        <w:rPr>
          <w:rFonts w:ascii="Narkisim" w:hAnsi="Narkisim"/>
          <w:b/>
          <w:bCs/>
          <w:rtl/>
        </w:rPr>
        <w:t>רש"י</w:t>
      </w:r>
      <w:r w:rsidRPr="00464F84">
        <w:rPr>
          <w:rFonts w:ascii="Narkisim" w:hAnsi="Narkisim"/>
          <w:rtl/>
        </w:rPr>
        <w:t xml:space="preserve"> (יומא עב. בפי' הא'). ו</w:t>
      </w:r>
      <w:r w:rsidRPr="00464F84">
        <w:rPr>
          <w:rFonts w:ascii="Narkisim" w:hAnsi="Narkisim"/>
          <w:b/>
          <w:bCs/>
          <w:rtl/>
        </w:rPr>
        <w:t>תוס'</w:t>
      </w:r>
      <w:r w:rsidRPr="00464F84">
        <w:rPr>
          <w:rFonts w:ascii="Narkisim" w:hAnsi="Narkisim"/>
          <w:rtl/>
        </w:rPr>
        <w:t xml:space="preserve"> (שם) כת' דילפי' מהך קרא שהציפוי בטל לגבי העץ, אף דבכל דוכתי העץ בטל לגבי המתכת.</w:t>
      </w:r>
    </w:p>
    <w:p w14:paraId="725897F9" w14:textId="77777777" w:rsidR="00366A30" w:rsidRPr="00464F84" w:rsidRDefault="00000000" w:rsidP="00464F84">
      <w:pPr>
        <w:pStyle w:val="aa"/>
        <w:bidi/>
        <w:rPr>
          <w:rFonts w:ascii="Narkisim" w:hAnsi="Narkisim"/>
        </w:rPr>
      </w:pPr>
      <w:r w:rsidRPr="00464F84">
        <w:rPr>
          <w:rFonts w:ascii="Narkisim" w:hAnsi="Narkisim"/>
          <w:u w:val="single"/>
          <w:rtl/>
        </w:rPr>
        <w:t>אמר רשב"י יכול אני לפטור את כל העולם וכו'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בזכותי. מחמת צדקתו. ו</w:t>
      </w:r>
      <w:r w:rsidRPr="00464F84">
        <w:rPr>
          <w:rFonts w:ascii="Narkisim" w:hAnsi="Narkisim"/>
          <w:b/>
          <w:bCs/>
          <w:rtl/>
        </w:rPr>
        <w:t>ר"ח</w:t>
      </w:r>
      <w:r w:rsidRPr="00464F84">
        <w:rPr>
          <w:rFonts w:ascii="Narkisim" w:hAnsi="Narkisim"/>
          <w:rtl/>
        </w:rPr>
        <w:t xml:space="preserve"> כתב דהיה במערה י"ג שנים</w:t>
      </w:r>
      <w:r w:rsidRPr="00464F84">
        <w:rPr>
          <w:rStyle w:val="ac"/>
          <w:rFonts w:ascii="Narkisim" w:hAnsi="Narkisim"/>
          <w:rtl/>
        </w:rPr>
        <w:footnoteReference w:id="163"/>
      </w:r>
      <w:r w:rsidRPr="00464F84">
        <w:rPr>
          <w:rFonts w:ascii="Narkisim" w:hAnsi="Narkisim"/>
          <w:rtl/>
        </w:rPr>
        <w:t>. ואמר דבזכותו ינצל העולם [וע"ד הא דאיתא גבי סדום אם ימצאו צדיקים, ונשאתי למקום בעבורם</w:t>
      </w:r>
      <w:r w:rsidRPr="00464F84">
        <w:rPr>
          <w:rStyle w:val="ac"/>
          <w:rFonts w:ascii="Narkisim" w:hAnsi="Narkisim"/>
          <w:rtl/>
        </w:rPr>
        <w:footnoteReference w:id="164"/>
      </w:r>
      <w:r w:rsidRPr="00464F84">
        <w:rPr>
          <w:rFonts w:ascii="Narkisim" w:hAnsi="Narkisim"/>
          <w:rtl/>
        </w:rPr>
        <w:t>].</w:t>
      </w:r>
    </w:p>
    <w:p w14:paraId="4BCB2810"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גהש"ס</w:t>
      </w:r>
      <w:r w:rsidRPr="00464F84">
        <w:rPr>
          <w:rFonts w:ascii="Narkisim" w:hAnsi="Narkisim"/>
          <w:rtl/>
        </w:rPr>
        <w:t xml:space="preserve"> ציין </w:t>
      </w:r>
      <w:r w:rsidRPr="00464F84">
        <w:rPr>
          <w:rFonts w:ascii="Narkisim" w:hAnsi="Narkisim"/>
          <w:b/>
          <w:bCs/>
          <w:rtl/>
        </w:rPr>
        <w:t>אבות דר' נתן</w:t>
      </w:r>
      <w:r w:rsidRPr="00464F84">
        <w:rPr>
          <w:rFonts w:ascii="Narkisim" w:hAnsi="Narkisim"/>
          <w:rtl/>
        </w:rPr>
        <w:t xml:space="preserve"> (טז) דרשב"י אמר שיש להשיב שאין ישראל רואין פני גיהנם, משל למלך שהיה לו שדה זבורית, ובאו בני אדם ושכרוה, וטרחו ולא הכניסו ממנה אלא כור אחד. ואמרו למלך אתה יודע שמתחילה לא הכנסת ממנה כלום וכו', כך עתידים ישראל לומר לפני הקב"ה, אתה יודע ביצר הרע שהוא מסית וכו'</w:t>
      </w:r>
      <w:r w:rsidRPr="00464F84">
        <w:rPr>
          <w:rStyle w:val="ac"/>
          <w:rFonts w:ascii="Narkisim" w:hAnsi="Narkisim"/>
          <w:rtl/>
        </w:rPr>
        <w:footnoteReference w:id="165"/>
      </w:r>
      <w:r w:rsidRPr="00464F84">
        <w:rPr>
          <w:rFonts w:ascii="Narkisim" w:hAnsi="Narkisim"/>
          <w:rtl/>
        </w:rPr>
        <w:t>. [ובטענות אלו יפטור אותם מהדין</w:t>
      </w:r>
      <w:r w:rsidRPr="00464F84">
        <w:rPr>
          <w:rStyle w:val="ac"/>
          <w:rFonts w:ascii="Narkisim" w:hAnsi="Narkisim"/>
          <w:rtl/>
        </w:rPr>
        <w:footnoteReference w:id="166"/>
      </w:r>
      <w:r w:rsidRPr="00464F84">
        <w:rPr>
          <w:rFonts w:ascii="Narkisim" w:hAnsi="Narkisim"/>
          <w:rtl/>
        </w:rPr>
        <w:t>].</w:t>
      </w:r>
    </w:p>
    <w:p w14:paraId="4BCCCA59" w14:textId="77777777" w:rsidR="00366A30" w:rsidRPr="00464F84" w:rsidRDefault="00000000" w:rsidP="00464F84">
      <w:pPr>
        <w:pStyle w:val="aa"/>
        <w:bidi/>
        <w:rPr>
          <w:rFonts w:ascii="Narkisim" w:hAnsi="Narkisim"/>
        </w:rPr>
      </w:pPr>
      <w:r w:rsidRPr="00464F84">
        <w:rPr>
          <w:rFonts w:ascii="Narkisim" w:hAnsi="Narkisim"/>
          <w:u w:val="single"/>
          <w:rtl/>
        </w:rPr>
        <w:lastRenderedPageBreak/>
        <w:t>ואילמלי</w:t>
      </w:r>
      <w:r w:rsidRPr="00464F84">
        <w:rPr>
          <w:rStyle w:val="ac"/>
          <w:rFonts w:ascii="Narkisim" w:hAnsi="Narkisim"/>
          <w:u w:val="single"/>
          <w:rtl/>
        </w:rPr>
        <w:footnoteReference w:id="167"/>
      </w:r>
      <w:r w:rsidRPr="00464F84">
        <w:rPr>
          <w:rFonts w:ascii="Narkisim" w:hAnsi="Narkisim"/>
          <w:u w:val="single"/>
          <w:rtl/>
        </w:rPr>
        <w:t xml:space="preserve"> אליעזר</w:t>
      </w:r>
      <w:r w:rsidRPr="00464F84">
        <w:rPr>
          <w:rStyle w:val="ac"/>
          <w:rFonts w:ascii="Narkisim" w:hAnsi="Narkisim"/>
          <w:u w:val="single"/>
          <w:rtl/>
        </w:rPr>
        <w:footnoteReference w:id="168"/>
      </w:r>
      <w:r w:rsidRPr="00464F84">
        <w:rPr>
          <w:rFonts w:ascii="Narkisim" w:hAnsi="Narkisim"/>
          <w:u w:val="single"/>
          <w:rtl/>
        </w:rPr>
        <w:t xml:space="preserve"> בני וכו'</w:t>
      </w:r>
      <w:r w:rsidRPr="00464F84">
        <w:rPr>
          <w:rFonts w:ascii="Narkisim" w:hAnsi="Narkisim"/>
          <w:rtl/>
        </w:rPr>
        <w:t>. ה</w:t>
      </w:r>
      <w:r w:rsidRPr="00464F84">
        <w:rPr>
          <w:rFonts w:ascii="Narkisim" w:hAnsi="Narkisim"/>
          <w:b/>
          <w:bCs/>
          <w:rtl/>
        </w:rPr>
        <w:t>ערול"נ</w:t>
      </w:r>
      <w:r w:rsidRPr="00464F84">
        <w:rPr>
          <w:rFonts w:ascii="Narkisim" w:hAnsi="Narkisim"/>
          <w:rtl/>
        </w:rPr>
        <w:t xml:space="preserve"> כתב דע"י שניהם הוה זכות רבים, ומהני טפי. הא לאו הכי ל"מ זכות ר' אלעזר יותר מר' שמעון.</w:t>
      </w:r>
    </w:p>
    <w:p w14:paraId="0A7B9EB0" w14:textId="77777777" w:rsidR="00366A30" w:rsidRPr="00464F84" w:rsidRDefault="00000000" w:rsidP="00464F84">
      <w:pPr>
        <w:pStyle w:val="aa"/>
        <w:bidi/>
        <w:rPr>
          <w:rFonts w:ascii="Narkisim" w:hAnsi="Narkisim"/>
        </w:rPr>
      </w:pPr>
      <w:r w:rsidRPr="00464F84">
        <w:rPr>
          <w:rFonts w:ascii="Narkisim" w:hAnsi="Narkisim"/>
          <w:u w:val="single"/>
          <w:rtl/>
        </w:rPr>
        <w:t>הא דמסתכלי באספקלריא מאירה</w:t>
      </w:r>
      <w:r w:rsidRPr="00464F84">
        <w:rPr>
          <w:rFonts w:ascii="Narkisim" w:hAnsi="Narkisim"/>
          <w:rtl/>
        </w:rPr>
        <w:t>. ה</w:t>
      </w:r>
      <w:r w:rsidRPr="00464F84">
        <w:rPr>
          <w:rFonts w:ascii="Narkisim" w:hAnsi="Narkisim"/>
          <w:b/>
          <w:bCs/>
          <w:rtl/>
        </w:rPr>
        <w:t>מהרש"א</w:t>
      </w:r>
      <w:r w:rsidRPr="00464F84">
        <w:rPr>
          <w:rFonts w:ascii="Narkisim" w:hAnsi="Narkisim"/>
          <w:rtl/>
        </w:rPr>
        <w:t xml:space="preserve"> (ח"א) הק' דאמרי' (יבמות נ.) דכל הנביאין נסתכלו באספקלריא שאינה מאירה, רק משה ראה אספקלריא מאירה. ותי' דהתם קאי בנביאים. ובסוגיין בצדיקים וחכמים, וחכם עדיף מנביא. [ועוד ביארו דגדר חכמה מחוייב שיהא ברור, משא"כ נבואה]. אבל ה</w:t>
      </w:r>
      <w:r w:rsidRPr="00464F84">
        <w:rPr>
          <w:rFonts w:ascii="Narkisim" w:hAnsi="Narkisim"/>
          <w:b/>
          <w:bCs/>
          <w:rtl/>
        </w:rPr>
        <w:t>שפ"א</w:t>
      </w:r>
      <w:r w:rsidRPr="00464F84">
        <w:rPr>
          <w:rFonts w:ascii="Narkisim" w:hAnsi="Narkisim"/>
          <w:rtl/>
        </w:rPr>
        <w:t xml:space="preserve"> כתב דבסוגיין קאי במה שזוכין לראות אחר פטירתם</w:t>
      </w:r>
      <w:r w:rsidRPr="00464F84">
        <w:rPr>
          <w:rStyle w:val="ac"/>
          <w:rFonts w:ascii="Narkisim" w:hAnsi="Narkisim"/>
          <w:rtl/>
        </w:rPr>
        <w:footnoteReference w:id="169"/>
      </w:r>
      <w:r w:rsidRPr="00464F84">
        <w:rPr>
          <w:rFonts w:ascii="Narkisim" w:hAnsi="Narkisim"/>
          <w:rtl/>
        </w:rPr>
        <w:t>. וע"ע פר"ח.</w:t>
      </w:r>
    </w:p>
    <w:p w14:paraId="43837E0F" w14:textId="77777777" w:rsidR="00366A30" w:rsidRPr="00464F84" w:rsidRDefault="00000000" w:rsidP="00464F84">
      <w:pPr>
        <w:pStyle w:val="aa"/>
        <w:bidi/>
        <w:rPr>
          <w:rFonts w:ascii="Narkisim" w:hAnsi="Narkisim"/>
        </w:rPr>
      </w:pPr>
      <w:r w:rsidRPr="00464F84">
        <w:rPr>
          <w:rFonts w:ascii="Narkisim" w:hAnsi="Narkisim"/>
          <w:u w:val="single"/>
          <w:rtl/>
        </w:rPr>
        <w:t>ומי זוטרי כולי האי, והא אמר רבא וכו'</w:t>
      </w:r>
      <w:r w:rsidRPr="00464F84">
        <w:rPr>
          <w:rFonts w:ascii="Narkisim" w:hAnsi="Narkisim"/>
          <w:rtl/>
        </w:rPr>
        <w:t xml:space="preserve">. </w:t>
      </w:r>
      <w:r w:rsidRPr="00464F84">
        <w:rPr>
          <w:rFonts w:ascii="Narkisim" w:hAnsi="Narkisim"/>
          <w:b/>
          <w:bCs/>
          <w:rtl/>
        </w:rPr>
        <w:t>ר"ח</w:t>
      </w:r>
      <w:r w:rsidRPr="00464F84">
        <w:rPr>
          <w:rFonts w:ascii="Narkisim" w:hAnsi="Narkisim"/>
          <w:rtl/>
        </w:rPr>
        <w:t xml:space="preserve"> הק' האיך מקשין על דברי רשב"י מדברי רבא ואביי. וכתב שהיה בידם מסורת בקבלה הללמ"ס.</w:t>
      </w:r>
    </w:p>
    <w:p w14:paraId="2687E12A" w14:textId="77777777" w:rsidR="00366A30" w:rsidRPr="00464F84" w:rsidRDefault="00000000" w:rsidP="00464F84">
      <w:pPr>
        <w:pStyle w:val="aa"/>
        <w:bidi/>
        <w:rPr>
          <w:rFonts w:ascii="Narkisim" w:hAnsi="Narkisim"/>
        </w:rPr>
      </w:pPr>
      <w:r w:rsidRPr="00464F84">
        <w:rPr>
          <w:rFonts w:ascii="Narkisim" w:hAnsi="Narkisim"/>
          <w:u w:val="single"/>
          <w:rtl/>
        </w:rPr>
        <w:t>הא דעיילי בבר</w:t>
      </w:r>
      <w:r w:rsidRPr="00464F84">
        <w:rPr>
          <w:rFonts w:ascii="Narkisim" w:hAnsi="Narkisim"/>
          <w:rtl/>
        </w:rPr>
        <w:t>. פ</w:t>
      </w:r>
      <w:r w:rsidRPr="00464F84">
        <w:rPr>
          <w:rFonts w:ascii="Narkisim" w:hAnsi="Narkisim"/>
          <w:b/>
          <w:bCs/>
          <w:rtl/>
        </w:rPr>
        <w:t>רש"י</w:t>
      </w:r>
      <w:r w:rsidRPr="00464F84">
        <w:rPr>
          <w:rFonts w:ascii="Narkisim" w:hAnsi="Narkisim"/>
          <w:rtl/>
        </w:rPr>
        <w:t xml:space="preserve"> ברשות. [ועד"ז כת' ר"ח בפי' הב']. ועוד פי' </w:t>
      </w:r>
      <w:r w:rsidRPr="00464F84">
        <w:rPr>
          <w:rFonts w:ascii="Narkisim" w:hAnsi="Narkisim"/>
          <w:b/>
          <w:bCs/>
          <w:rtl/>
        </w:rPr>
        <w:t>ר"ח</w:t>
      </w:r>
      <w:r w:rsidRPr="00464F84">
        <w:rPr>
          <w:rFonts w:ascii="Narkisim" w:hAnsi="Narkisim"/>
          <w:rtl/>
        </w:rPr>
        <w:t xml:space="preserve"> דרשב"י נכנס עם בנו ר' אלעזר, וזהו זכות יותר גדול ליכנס עם 'בר' [בנו].</w:t>
      </w:r>
    </w:p>
    <w:p w14:paraId="45D5C852" w14:textId="77777777" w:rsidR="00366A30" w:rsidRPr="00464F84" w:rsidRDefault="00000000" w:rsidP="00464F84">
      <w:pPr>
        <w:pStyle w:val="aa"/>
        <w:bidi/>
        <w:rPr>
          <w:rFonts w:ascii="Narkisim" w:hAnsi="Narkisim"/>
        </w:rPr>
      </w:pPr>
      <w:r w:rsidRPr="00464F84">
        <w:rPr>
          <w:rFonts w:ascii="Narkisim" w:hAnsi="Narkisim"/>
          <w:u w:val="single"/>
          <w:rtl/>
        </w:rPr>
        <w:t>דכתיב כפות שנים, א' ללולב וא' למזבח</w:t>
      </w:r>
      <w:r w:rsidRPr="00464F84">
        <w:rPr>
          <w:rFonts w:ascii="Narkisim" w:hAnsi="Narkisim"/>
          <w:rtl/>
        </w:rPr>
        <w:t>. ה</w:t>
      </w:r>
      <w:r w:rsidRPr="00464F84">
        <w:rPr>
          <w:rFonts w:ascii="Narkisim" w:hAnsi="Narkisim"/>
          <w:b/>
          <w:bCs/>
          <w:rtl/>
        </w:rPr>
        <w:t>רש"ש</w:t>
      </w:r>
      <w:r w:rsidRPr="00464F84">
        <w:rPr>
          <w:rFonts w:ascii="Narkisim" w:hAnsi="Narkisim"/>
          <w:rtl/>
        </w:rPr>
        <w:t xml:space="preserve"> הק' דחריות פסולין ללולב, ומשמע בהך דרשא דשניהם שווים, והאיך יטול חריות.</w:t>
      </w:r>
    </w:p>
    <w:p w14:paraId="3572D73E" w14:textId="77777777" w:rsidR="00366A30" w:rsidRPr="00464F84" w:rsidRDefault="00000000" w:rsidP="00464F84">
      <w:pPr>
        <w:pStyle w:val="aa"/>
        <w:bidi/>
        <w:rPr>
          <w:rFonts w:ascii="Narkisim" w:hAnsi="Narkisim"/>
        </w:rPr>
      </w:pPr>
      <w:r w:rsidRPr="00464F84">
        <w:rPr>
          <w:rFonts w:ascii="Narkisim" w:hAnsi="Narkisim"/>
          <w:u w:val="single"/>
          <w:rtl/>
        </w:rPr>
        <w:t>ר' לוי אמר כתמר וכו' אין לו אלא לב א'</w:t>
      </w:r>
      <w:r w:rsidRPr="00464F84">
        <w:rPr>
          <w:rStyle w:val="ac"/>
          <w:rFonts w:ascii="Narkisim" w:hAnsi="Narkisim"/>
          <w:rtl/>
        </w:rPr>
        <w:footnoteReference w:id="170"/>
      </w:r>
      <w:r w:rsidRPr="00464F84">
        <w:rPr>
          <w:rFonts w:ascii="Narkisim" w:hAnsi="Narkisim"/>
          <w:rtl/>
        </w:rPr>
        <w:t>. פ</w:t>
      </w:r>
      <w:r w:rsidRPr="00464F84">
        <w:rPr>
          <w:rFonts w:ascii="Narkisim" w:hAnsi="Narkisim"/>
          <w:b/>
          <w:bCs/>
          <w:rtl/>
        </w:rPr>
        <w:t>רש"י</w:t>
      </w:r>
      <w:r w:rsidRPr="00464F84">
        <w:rPr>
          <w:rFonts w:ascii="Narkisim" w:hAnsi="Narkisim"/>
          <w:rtl/>
        </w:rPr>
        <w:t xml:space="preserve"> (כאן ועד''ז מגילה יד.) כעין מוח בתוך העץ, ובדקל יש רק בתוך הגזע, ולא בענפים</w:t>
      </w:r>
      <w:r w:rsidRPr="00464F84">
        <w:rPr>
          <w:rStyle w:val="ac"/>
          <w:rFonts w:ascii="Narkisim" w:hAnsi="Narkisim"/>
          <w:rtl/>
        </w:rPr>
        <w:footnoteReference w:id="171"/>
      </w:r>
      <w:r w:rsidRPr="00464F84">
        <w:rPr>
          <w:rFonts w:ascii="Narkisim" w:hAnsi="Narkisim"/>
          <w:rtl/>
        </w:rPr>
        <w:t>. וה</w:t>
      </w:r>
      <w:r w:rsidRPr="00464F84">
        <w:rPr>
          <w:rFonts w:ascii="Narkisim" w:hAnsi="Narkisim"/>
          <w:b/>
          <w:bCs/>
          <w:rtl/>
        </w:rPr>
        <w:t>ריטב"א</w:t>
      </w:r>
      <w:r w:rsidRPr="00464F84">
        <w:rPr>
          <w:rFonts w:ascii="Narkisim" w:hAnsi="Narkisim"/>
          <w:rtl/>
        </w:rPr>
        <w:t xml:space="preserve"> פי' דפרי התמר אין לו קליפה אלא תוכו כברו.</w:t>
      </w:r>
    </w:p>
    <w:p w14:paraId="11B83D1E" w14:textId="77777777" w:rsidR="00366A30" w:rsidRPr="00464F84" w:rsidRDefault="00000000" w:rsidP="00464F84">
      <w:pPr>
        <w:bidi/>
        <w:rPr>
          <w:rFonts w:ascii="Narkisim" w:hAnsi="Narkisim" w:cs="Narkisim"/>
        </w:rPr>
      </w:pPr>
      <w:r w:rsidRPr="00464F84">
        <w:rPr>
          <w:rFonts w:ascii="Narkisim" w:hAnsi="Narkisim" w:cs="Narkisim"/>
          <w:u w:val="single"/>
          <w:rtl/>
        </w:rPr>
        <w:t>תוד"ה אחת ללולב.</w:t>
      </w:r>
      <w:r w:rsidRPr="00464F84">
        <w:rPr>
          <w:rFonts w:ascii="Narkisim" w:hAnsi="Narkisim" w:cs="Narkisim"/>
          <w:rtl/>
        </w:rPr>
        <w:t xml:space="preserve"> דסבר חריות היו מביאין ולא ערבה. ומשמע דר' יוחנן ב"ב חולק על כל מצוות ערבה, וס"ל דהוה בחריות של דקל. ולר' לוי היו מביאין תרוייהו [כמ"ש תוס' בסו"ד]. אבל ה</w:t>
      </w:r>
      <w:r w:rsidRPr="00464F84">
        <w:rPr>
          <w:rFonts w:ascii="Narkisim" w:hAnsi="Narkisim" w:cs="Narkisim"/>
          <w:b/>
          <w:bCs/>
          <w:rtl/>
        </w:rPr>
        <w:t>ריטב"א</w:t>
      </w:r>
      <w:r w:rsidRPr="00464F84">
        <w:rPr>
          <w:rFonts w:ascii="Narkisim" w:hAnsi="Narkisim" w:cs="Narkisim"/>
          <w:rtl/>
        </w:rPr>
        <w:t xml:space="preserve"> כתב דאף לר' יוחנן ב"ב מצוות ערבה להקפת המזבח כל ז', אלא דביום ז' נתייחד לענין שנטלו אף חריות. ועוד פי' דלרבנן נטלו רק ערבה למזבח. ולריב"ב נטלו גם ערבה וגם לולב למזבח. ומש"ה נקרית חריות, ע"ש הלולב</w:t>
      </w:r>
      <w:r w:rsidRPr="00464F84">
        <w:rPr>
          <w:rStyle w:val="ac"/>
          <w:rFonts w:ascii="Narkisim" w:hAnsi="Narkisim" w:cs="Narkisim"/>
          <w:rtl/>
        </w:rPr>
        <w:footnoteReference w:id="172"/>
      </w:r>
      <w:r w:rsidRPr="00464F84">
        <w:rPr>
          <w:rFonts w:ascii="Narkisim" w:hAnsi="Narkisim" w:cs="Narkisim"/>
          <w:rtl/>
        </w:rPr>
        <w:t>.</w:t>
      </w:r>
    </w:p>
    <w:p w14:paraId="640D6856" w14:textId="77777777" w:rsidR="00366A30" w:rsidRPr="00464F84" w:rsidRDefault="00000000" w:rsidP="00464F84">
      <w:pPr>
        <w:pStyle w:val="aa"/>
        <w:bidi/>
        <w:rPr>
          <w:rFonts w:ascii="Narkisim" w:hAnsi="Narkisim"/>
        </w:rPr>
      </w:pPr>
      <w:r w:rsidRPr="00464F84">
        <w:rPr>
          <w:rFonts w:ascii="Narkisim" w:hAnsi="Narkisim"/>
          <w:u w:val="single"/>
          <w:rtl/>
        </w:rPr>
        <w:t>בא"ד ואותו היום לאו דוקא וכו'</w:t>
      </w:r>
      <w:r w:rsidRPr="00464F84">
        <w:rPr>
          <w:rFonts w:ascii="Narkisim" w:hAnsi="Narkisim"/>
          <w:rtl/>
        </w:rPr>
        <w:t>. ה</w:t>
      </w:r>
      <w:r w:rsidRPr="00464F84">
        <w:rPr>
          <w:rFonts w:ascii="Narkisim" w:hAnsi="Narkisim"/>
          <w:b/>
          <w:bCs/>
          <w:rtl/>
        </w:rPr>
        <w:t>רש"ש</w:t>
      </w:r>
      <w:r w:rsidRPr="00464F84">
        <w:rPr>
          <w:rFonts w:ascii="Narkisim" w:hAnsi="Narkisim"/>
          <w:rtl/>
        </w:rPr>
        <w:t xml:space="preserve"> וה</w:t>
      </w:r>
      <w:r w:rsidRPr="00464F84">
        <w:rPr>
          <w:rFonts w:ascii="Narkisim" w:hAnsi="Narkisim"/>
          <w:b/>
          <w:bCs/>
          <w:rtl/>
        </w:rPr>
        <w:t>יעב"ץ</w:t>
      </w:r>
      <w:r w:rsidRPr="00464F84">
        <w:rPr>
          <w:rFonts w:ascii="Narkisim" w:hAnsi="Narkisim"/>
          <w:rtl/>
        </w:rPr>
        <w:t xml:space="preserve"> כת' די"ל דהחיבוט היה רק בשביעי. ובשאר ימים היה נטילה בעלמא. [אבל ה</w:t>
      </w:r>
      <w:r w:rsidRPr="00464F84">
        <w:rPr>
          <w:rFonts w:ascii="Narkisim" w:hAnsi="Narkisim"/>
          <w:b/>
          <w:bCs/>
          <w:rtl/>
        </w:rPr>
        <w:t>יעב"ץ</w:t>
      </w:r>
      <w:r w:rsidRPr="00464F84">
        <w:rPr>
          <w:rFonts w:ascii="Narkisim" w:hAnsi="Narkisim"/>
          <w:rtl/>
        </w:rPr>
        <w:t xml:space="preserve"> תמה דמנין לנו לחדש דבר שלא הוזכר].</w:t>
      </w:r>
    </w:p>
    <w:p w14:paraId="71688D2C" w14:textId="77777777" w:rsidR="00366A30" w:rsidRPr="00464F84" w:rsidRDefault="00000000" w:rsidP="00464F84">
      <w:pPr>
        <w:pStyle w:val="2"/>
        <w:bidi/>
        <w:jc w:val="both"/>
        <w:rPr>
          <w:rFonts w:ascii="Narkisim" w:hAnsi="Narkisim"/>
        </w:rPr>
      </w:pPr>
      <w:r w:rsidRPr="00464F84">
        <w:rPr>
          <w:rFonts w:ascii="Narkisim" w:hAnsi="Narkisim"/>
          <w:rtl/>
        </w:rPr>
        <w:t>ברכת הסוכה</w:t>
      </w:r>
    </w:p>
    <w:p w14:paraId="52FCBA55" w14:textId="77777777" w:rsidR="00366A30" w:rsidRPr="00464F84" w:rsidRDefault="00000000" w:rsidP="00464F84">
      <w:pPr>
        <w:bidi/>
        <w:rPr>
          <w:rFonts w:ascii="Narkisim" w:hAnsi="Narkisim" w:cs="Narkisim"/>
        </w:rPr>
      </w:pPr>
      <w:r w:rsidRPr="00464F84">
        <w:rPr>
          <w:rFonts w:ascii="Narkisim" w:hAnsi="Narkisim" w:cs="Narkisim"/>
          <w:u w:val="single"/>
          <w:rtl/>
        </w:rPr>
        <w:t>אמר רב יהודה אמר שמואל לולב שבעה וכו'</w:t>
      </w:r>
      <w:r w:rsidRPr="00464F84">
        <w:rPr>
          <w:rFonts w:ascii="Narkisim" w:hAnsi="Narkisim" w:cs="Narkisim"/>
          <w:rtl/>
        </w:rPr>
        <w:t>. דמברך על נטילתו כל יום. דאף תקנת ר' יוחנן בן זכאי (לעיל מא.) מחייב ברכה בכל יום. וכיון דמפסקי לילות נחשב כל יום מצווה בפנ"ע. [ולדעת שמואל בחד מצווה לא מברכים ב' פעמים].</w:t>
      </w:r>
    </w:p>
    <w:p w14:paraId="448537B4" w14:textId="77777777" w:rsidR="00366A30" w:rsidRPr="00464F84" w:rsidRDefault="00000000" w:rsidP="00464F84">
      <w:pPr>
        <w:bidi/>
        <w:rPr>
          <w:rFonts w:ascii="Narkisim" w:hAnsi="Narkisim" w:cs="Narkisim"/>
        </w:rPr>
      </w:pPr>
      <w:r w:rsidRPr="00464F84">
        <w:rPr>
          <w:rFonts w:ascii="Narkisim" w:hAnsi="Narkisim" w:cs="Narkisim"/>
          <w:u w:val="single"/>
          <w:rtl/>
        </w:rPr>
        <w:t>סוכה דלא מפסקי לילות מימים, כולהו ז' כחד יומא אריכתא דמו</w:t>
      </w:r>
      <w:r w:rsidRPr="00464F84">
        <w:rPr>
          <w:rStyle w:val="ac"/>
          <w:rFonts w:ascii="Narkisim" w:hAnsi="Narkisim" w:cs="Narkisim"/>
          <w:rtl/>
        </w:rPr>
        <w:footnoteReference w:id="173"/>
      </w:r>
      <w:r w:rsidRPr="00464F84">
        <w:rPr>
          <w:rFonts w:ascii="Narkisim" w:hAnsi="Narkisim" w:cs="Narkisim"/>
          <w:rtl/>
        </w:rPr>
        <w:t>. [ואף שהפסיק אינו חוזר ומברך, דהוה יומא ארוך. ואין ברכה על המשך מצווה].</w:t>
      </w:r>
    </w:p>
    <w:p w14:paraId="45B6D2A7"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ירושלמי</w:t>
      </w:r>
      <w:r w:rsidRPr="00464F84">
        <w:rPr>
          <w:rFonts w:ascii="Narkisim" w:hAnsi="Narkisim"/>
          <w:rtl/>
        </w:rPr>
        <w:t xml:space="preserve"> (ברכות ג ג) מק' מ"ש מצוות תלמוד תורה, דמברך ברכת התורה בכל יום. ותי' סוכה אפשר שלא תתבטל. וה</w:t>
      </w:r>
      <w:r w:rsidRPr="00464F84">
        <w:rPr>
          <w:rFonts w:ascii="Narkisim" w:hAnsi="Narkisim"/>
          <w:b/>
          <w:bCs/>
          <w:rtl/>
        </w:rPr>
        <w:t>מפרשים</w:t>
      </w:r>
      <w:r w:rsidRPr="00464F84">
        <w:rPr>
          <w:rFonts w:ascii="Narkisim" w:hAnsi="Narkisim"/>
          <w:rtl/>
        </w:rPr>
        <w:t xml:space="preserve"> (</w:t>
      </w:r>
      <w:r w:rsidRPr="00464F84">
        <w:rPr>
          <w:rFonts w:ascii="Narkisim" w:hAnsi="Narkisim"/>
          <w:b/>
          <w:bCs/>
          <w:rtl/>
        </w:rPr>
        <w:t>פני משה</w:t>
      </w:r>
      <w:r w:rsidRPr="00464F84">
        <w:rPr>
          <w:rFonts w:ascii="Narkisim" w:hAnsi="Narkisim"/>
          <w:rtl/>
        </w:rPr>
        <w:t xml:space="preserve">, </w:t>
      </w:r>
      <w:r w:rsidRPr="00464F84">
        <w:rPr>
          <w:rFonts w:ascii="Narkisim" w:hAnsi="Narkisim"/>
          <w:b/>
          <w:bCs/>
          <w:rtl/>
        </w:rPr>
        <w:t>גר"א</w:t>
      </w:r>
      <w:r w:rsidRPr="00464F84">
        <w:rPr>
          <w:rFonts w:ascii="Narkisim" w:hAnsi="Narkisim"/>
          <w:rtl/>
        </w:rPr>
        <w:t>) פי' דסוכה גם בשעת שינה מקיים המצווה, משא"כ בת"ת</w:t>
      </w:r>
      <w:r w:rsidRPr="00464F84">
        <w:rPr>
          <w:rStyle w:val="ac"/>
          <w:rFonts w:ascii="Narkisim" w:hAnsi="Narkisim"/>
          <w:rtl/>
        </w:rPr>
        <w:footnoteReference w:id="174"/>
      </w:r>
      <w:r w:rsidRPr="00464F84">
        <w:rPr>
          <w:rFonts w:ascii="Narkisim" w:hAnsi="Narkisim"/>
          <w:rtl/>
        </w:rPr>
        <w:t>.</w:t>
      </w:r>
    </w:p>
    <w:p w14:paraId="11BC177A" w14:textId="77777777" w:rsidR="00366A30" w:rsidRPr="00464F84" w:rsidRDefault="00000000" w:rsidP="00464F84">
      <w:pPr>
        <w:bidi/>
        <w:rPr>
          <w:rFonts w:ascii="Narkisim" w:hAnsi="Narkisim" w:cs="Narkisim"/>
        </w:rPr>
      </w:pPr>
      <w:r w:rsidRPr="00464F84">
        <w:rPr>
          <w:rFonts w:ascii="Narkisim" w:hAnsi="Narkisim" w:cs="Narkisim"/>
          <w:u w:val="single"/>
          <w:rtl/>
        </w:rPr>
        <w:t>ורבה בב"ח א"ר יוחנן סוכה שבעה וכו</w:t>
      </w:r>
      <w:r w:rsidRPr="00464F84">
        <w:rPr>
          <w:rFonts w:ascii="Narkisim" w:hAnsi="Narkisim" w:cs="Narkisim"/>
          <w:rtl/>
        </w:rPr>
        <w:t xml:space="preserve">'. </w:t>
      </w:r>
      <w:r w:rsidRPr="00464F84">
        <w:rPr>
          <w:rFonts w:ascii="Narkisim" w:hAnsi="Narkisim" w:cs="Narkisim"/>
          <w:b/>
          <w:bCs/>
          <w:rtl/>
        </w:rPr>
        <w:t>תוס'</w:t>
      </w:r>
      <w:r w:rsidRPr="00464F84">
        <w:rPr>
          <w:rFonts w:ascii="Narkisim" w:hAnsi="Narkisim" w:cs="Narkisim"/>
          <w:rtl/>
        </w:rPr>
        <w:t xml:space="preserve"> פי' דהיינו כל זמן שנכנס לה [ולא תליא בז' ימים]. וכ"כ ה</w:t>
      </w:r>
      <w:r w:rsidRPr="00464F84">
        <w:rPr>
          <w:rFonts w:ascii="Narkisim" w:hAnsi="Narkisim" w:cs="Narkisim"/>
          <w:b/>
          <w:bCs/>
          <w:rtl/>
        </w:rPr>
        <w:t>ריטב"א</w:t>
      </w:r>
      <w:r w:rsidRPr="00464F84">
        <w:rPr>
          <w:rFonts w:ascii="Narkisim" w:hAnsi="Narkisim" w:cs="Narkisim"/>
          <w:rtl/>
        </w:rPr>
        <w:t xml:space="preserve"> דעיקר הטעם משום דכיון דיצא מהסוכה פקע ממנו מצוותו</w:t>
      </w:r>
      <w:r w:rsidRPr="00464F84">
        <w:rPr>
          <w:rStyle w:val="ac"/>
          <w:rFonts w:ascii="Narkisim" w:hAnsi="Narkisim" w:cs="Narkisim"/>
          <w:rtl/>
        </w:rPr>
        <w:footnoteReference w:id="175"/>
      </w:r>
      <w:r w:rsidRPr="00464F84">
        <w:rPr>
          <w:rFonts w:ascii="Narkisim" w:hAnsi="Narkisim" w:cs="Narkisim"/>
          <w:rtl/>
        </w:rPr>
        <w:t xml:space="preserve">, מש"ה חייב לחזור ולברך כשחוזר. וכל שעה שנכנס לה הוה כתחילת מעשה, כי היציאה היא גמר </w:t>
      </w:r>
      <w:r w:rsidRPr="00464F84">
        <w:rPr>
          <w:rFonts w:ascii="Narkisim" w:hAnsi="Narkisim" w:cs="Narkisim"/>
          <w:rtl/>
        </w:rPr>
        <w:lastRenderedPageBreak/>
        <w:t>לכניסה ראשונה.</w:t>
      </w:r>
    </w:p>
    <w:p w14:paraId="77DD6FBE" w14:textId="77777777" w:rsidR="00366A30" w:rsidRPr="00464F84" w:rsidRDefault="00000000" w:rsidP="00464F84">
      <w:pPr>
        <w:pStyle w:val="a7"/>
        <w:bidi/>
        <w:rPr>
          <w:rFonts w:ascii="Narkisim" w:hAnsi="Narkisim"/>
        </w:rPr>
      </w:pPr>
      <w:r w:rsidRPr="00464F84">
        <w:rPr>
          <w:rFonts w:ascii="Narkisim" w:hAnsi="Narkisim"/>
          <w:rtl/>
        </w:rPr>
        <w:t xml:space="preserve">אמנם יש </w:t>
      </w:r>
      <w:r w:rsidRPr="00464F84">
        <w:rPr>
          <w:rFonts w:ascii="Narkisim" w:hAnsi="Narkisim"/>
          <w:b/>
          <w:bCs/>
          <w:rtl/>
        </w:rPr>
        <w:t>אחרונים</w:t>
      </w:r>
      <w:r w:rsidRPr="00464F84">
        <w:rPr>
          <w:rFonts w:ascii="Narkisim" w:hAnsi="Narkisim"/>
          <w:rtl/>
        </w:rPr>
        <w:t xml:space="preserve"> שהביאו דלר' יוחנן מברך שבעה, דכל יום מחייב ברכה. ואף אם לא יצא מהסוכה, חוזר ומברך כל יום מחדש, וכ"ד ה</w:t>
      </w:r>
      <w:r w:rsidRPr="00464F84">
        <w:rPr>
          <w:rFonts w:ascii="Narkisim" w:hAnsi="Narkisim"/>
          <w:b/>
          <w:bCs/>
          <w:rtl/>
        </w:rPr>
        <w:t>של"ה</w:t>
      </w:r>
      <w:r w:rsidRPr="00464F84">
        <w:rPr>
          <w:rFonts w:ascii="Narkisim" w:hAnsi="Narkisim"/>
          <w:rtl/>
        </w:rPr>
        <w:t xml:space="preserve"> </w:t>
      </w:r>
      <w:r w:rsidRPr="00464F84">
        <w:rPr>
          <w:rFonts w:ascii="Narkisim" w:hAnsi="Narkisim"/>
          <w:szCs w:val="20"/>
          <w:rtl/>
        </w:rPr>
        <w:t>(הו' במג"א תרלט יז)</w:t>
      </w:r>
      <w:r w:rsidRPr="00464F84">
        <w:rPr>
          <w:rFonts w:ascii="Narkisim" w:hAnsi="Narkisim"/>
          <w:rtl/>
        </w:rPr>
        <w:t>. ולפ"ז ר' יוחנן פליג אסברת שמואל דלא מפסקי יומי. וה</w:t>
      </w:r>
      <w:r w:rsidRPr="00464F84">
        <w:rPr>
          <w:rFonts w:ascii="Narkisim" w:hAnsi="Narkisim"/>
          <w:b/>
          <w:bCs/>
          <w:rtl/>
        </w:rPr>
        <w:t>מג"א</w:t>
      </w:r>
      <w:r w:rsidRPr="00464F84">
        <w:rPr>
          <w:rFonts w:ascii="Narkisim" w:hAnsi="Narkisim"/>
          <w:rtl/>
        </w:rPr>
        <w:t xml:space="preserve"> חלק דכיון דישן בתוך הסוכה אמאי יחשב שינה הפסק,</w:t>
      </w:r>
      <w:r w:rsidRPr="00464F84">
        <w:rPr>
          <w:rFonts w:ascii="Narkisim" w:hAnsi="Narkisim"/>
          <w:szCs w:val="20"/>
          <w:rtl/>
        </w:rPr>
        <w:t xml:space="preserve"> וכמו הישן בציצית דאינו חוזר ומברך.</w:t>
      </w:r>
    </w:p>
    <w:p w14:paraId="0514D6B8" w14:textId="77777777" w:rsidR="00366A30" w:rsidRPr="00464F84" w:rsidRDefault="00000000" w:rsidP="00464F84">
      <w:pPr>
        <w:bidi/>
        <w:rPr>
          <w:rFonts w:ascii="Narkisim" w:hAnsi="Narkisim" w:cs="Narkisim"/>
        </w:rPr>
      </w:pPr>
      <w:r w:rsidRPr="00464F84">
        <w:rPr>
          <w:rFonts w:ascii="Narkisim" w:hAnsi="Narkisim" w:cs="Narkisim"/>
          <w:u w:val="single"/>
          <w:rtl/>
        </w:rPr>
        <w:t>תוד"ה אחד זה</w:t>
      </w:r>
      <w:r w:rsidRPr="00464F84">
        <w:rPr>
          <w:rFonts w:ascii="Narkisim" w:hAnsi="Narkisim" w:cs="Narkisim"/>
          <w:rtl/>
        </w:rPr>
        <w:t>. אבל סוכה כל אימת שנכנס לה כדי שיאכל וישתה וכו'. וה</w:t>
      </w:r>
      <w:r w:rsidRPr="00464F84">
        <w:rPr>
          <w:rFonts w:ascii="Narkisim" w:hAnsi="Narkisim" w:cs="Narkisim"/>
          <w:b/>
          <w:bCs/>
          <w:rtl/>
        </w:rPr>
        <w:t>רא"ש</w:t>
      </w:r>
      <w:r w:rsidRPr="00464F84">
        <w:rPr>
          <w:rFonts w:ascii="Narkisim" w:hAnsi="Narkisim" w:cs="Narkisim"/>
          <w:rtl/>
        </w:rPr>
        <w:t xml:space="preserve"> הביא דהעם נהגו שאין מברכים כשנכנס לסוכה לטייל ולשינה, אלא בשעת אכילה. </w:t>
      </w:r>
      <w:r w:rsidRPr="00464F84">
        <w:rPr>
          <w:rFonts w:ascii="Narkisim" w:hAnsi="Narkisim" w:cs="Narkisim"/>
          <w:szCs w:val="20"/>
          <w:rtl/>
        </w:rPr>
        <w:t>[וכ"פ ה</w:t>
      </w:r>
      <w:r w:rsidRPr="00464F84">
        <w:rPr>
          <w:rFonts w:ascii="Narkisim" w:hAnsi="Narkisim" w:cs="Narkisim"/>
          <w:b/>
          <w:bCs/>
          <w:szCs w:val="20"/>
          <w:rtl/>
        </w:rPr>
        <w:t>שו"ע</w:t>
      </w:r>
      <w:r w:rsidRPr="00464F84">
        <w:rPr>
          <w:rFonts w:ascii="Narkisim" w:hAnsi="Narkisim" w:cs="Narkisim"/>
          <w:szCs w:val="20"/>
          <w:rtl/>
        </w:rPr>
        <w:t xml:space="preserve"> (ס"ס תרלט) דנהגו שלא לברך אלא בשעת אכילה, וע' בסמוך].</w:t>
      </w:r>
    </w:p>
    <w:p w14:paraId="0B7E0CB7" w14:textId="77777777" w:rsidR="00366A30" w:rsidRPr="00464F84" w:rsidRDefault="00000000" w:rsidP="00464F84">
      <w:pPr>
        <w:bidi/>
        <w:rPr>
          <w:rFonts w:ascii="Narkisim" w:hAnsi="Narkisim" w:cs="Narkisim"/>
        </w:rPr>
      </w:pPr>
      <w:r w:rsidRPr="00464F84">
        <w:rPr>
          <w:rFonts w:ascii="Narkisim" w:hAnsi="Narkisim" w:cs="Narkisim"/>
          <w:rtl/>
        </w:rPr>
        <w:t>אבל ה</w:t>
      </w:r>
      <w:r w:rsidRPr="00464F84">
        <w:rPr>
          <w:rFonts w:ascii="Narkisim" w:hAnsi="Narkisim" w:cs="Narkisim"/>
          <w:b/>
          <w:bCs/>
          <w:rtl/>
        </w:rPr>
        <w:t>רי"ף</w:t>
      </w:r>
      <w:r w:rsidRPr="00464F84">
        <w:rPr>
          <w:rFonts w:ascii="Narkisim" w:hAnsi="Narkisim" w:cs="Narkisim"/>
          <w:rtl/>
        </w:rPr>
        <w:t xml:space="preserve"> סתם דכל אימת שנכנס בו מברך. וכ"פ ה</w:t>
      </w:r>
      <w:r w:rsidRPr="00464F84">
        <w:rPr>
          <w:rFonts w:ascii="Narkisim" w:hAnsi="Narkisim" w:cs="Narkisim"/>
          <w:b/>
          <w:bCs/>
          <w:rtl/>
        </w:rPr>
        <w:t>רמב"ם</w:t>
      </w:r>
      <w:r w:rsidRPr="00464F84">
        <w:rPr>
          <w:rFonts w:ascii="Narkisim" w:hAnsi="Narkisim" w:cs="Narkisim"/>
          <w:rtl/>
        </w:rPr>
        <w:t xml:space="preserve"> (ו יב). וכ"כ ה</w:t>
      </w:r>
      <w:r w:rsidRPr="00464F84">
        <w:rPr>
          <w:rFonts w:ascii="Narkisim" w:hAnsi="Narkisim" w:cs="Narkisim"/>
          <w:b/>
          <w:bCs/>
          <w:rtl/>
        </w:rPr>
        <w:t>רא"ש</w:t>
      </w:r>
      <w:r w:rsidRPr="00464F84">
        <w:rPr>
          <w:rFonts w:ascii="Narkisim" w:hAnsi="Narkisim" w:cs="Narkisim"/>
          <w:rtl/>
        </w:rPr>
        <w:t xml:space="preserve"> דדעת </w:t>
      </w:r>
      <w:r w:rsidRPr="00464F84">
        <w:rPr>
          <w:rFonts w:ascii="Narkisim" w:hAnsi="Narkisim" w:cs="Narkisim"/>
          <w:b/>
          <w:bCs/>
          <w:rtl/>
        </w:rPr>
        <w:t>רב האי גאון</w:t>
      </w:r>
      <w:r w:rsidRPr="00464F84">
        <w:rPr>
          <w:rFonts w:ascii="Narkisim" w:hAnsi="Narkisim" w:cs="Narkisim"/>
          <w:rtl/>
        </w:rPr>
        <w:t xml:space="preserve"> דהנכנס לסוכת חבירו לבקרו מברך בין סעד ובין לא סעד</w:t>
      </w:r>
      <w:r w:rsidRPr="00464F84">
        <w:rPr>
          <w:rStyle w:val="ac"/>
          <w:rFonts w:ascii="Narkisim" w:hAnsi="Narkisim" w:cs="Narkisim"/>
          <w:rtl/>
        </w:rPr>
        <w:footnoteReference w:id="176"/>
      </w:r>
      <w:r w:rsidRPr="00464F84">
        <w:rPr>
          <w:rFonts w:ascii="Narkisim" w:hAnsi="Narkisim" w:cs="Narkisim"/>
          <w:rtl/>
        </w:rPr>
        <w:t>. ומשמע בדבריהם דמברך על כל כניסה בעלמא.</w:t>
      </w:r>
    </w:p>
    <w:p w14:paraId="7DBA80F9" w14:textId="77777777" w:rsidR="00366A30" w:rsidRPr="00464F84" w:rsidRDefault="00000000" w:rsidP="00464F84">
      <w:pPr>
        <w:pStyle w:val="a8"/>
        <w:bidi/>
        <w:rPr>
          <w:rFonts w:ascii="Narkisim" w:hAnsi="Narkisim"/>
        </w:rPr>
      </w:pPr>
      <w:r w:rsidRPr="00464F84">
        <w:rPr>
          <w:rFonts w:ascii="Narkisim" w:hAnsi="Narkisim"/>
          <w:rtl/>
        </w:rPr>
        <w:t>ומ"מ ה</w:t>
      </w:r>
      <w:r w:rsidRPr="00464F84">
        <w:rPr>
          <w:rFonts w:ascii="Narkisim" w:hAnsi="Narkisim"/>
          <w:b/>
          <w:bCs/>
          <w:rtl/>
        </w:rPr>
        <w:t>שעה"צ</w:t>
      </w:r>
      <w:r w:rsidRPr="00464F84">
        <w:rPr>
          <w:rFonts w:ascii="Narkisim" w:hAnsi="Narkisim"/>
          <w:rtl/>
        </w:rPr>
        <w:t xml:space="preserve"> (שם צג) כת' דהיינו דוקא היכא דנכנס ורוצה לישב שם, אבל אם נכנס להעברה בעלמא, ואין נפק"מ אצלו אם הוא בסוכה או לא, לא יברך. דלא עדיף ממתעסק בעלמא</w:t>
      </w:r>
      <w:r w:rsidRPr="00464F84">
        <w:rPr>
          <w:rStyle w:val="ac"/>
          <w:rFonts w:ascii="Narkisim" w:hAnsi="Narkisim"/>
          <w:rtl/>
        </w:rPr>
        <w:footnoteReference w:id="177"/>
      </w:r>
      <w:r w:rsidRPr="00464F84">
        <w:rPr>
          <w:rFonts w:ascii="Narkisim" w:hAnsi="Narkisim"/>
          <w:rtl/>
        </w:rPr>
        <w:t>.</w:t>
      </w:r>
    </w:p>
    <w:p w14:paraId="76F2CF02" w14:textId="77777777" w:rsidR="00366A30" w:rsidRPr="00464F84" w:rsidRDefault="00000000" w:rsidP="00464F84">
      <w:pPr>
        <w:bidi/>
        <w:rPr>
          <w:rFonts w:ascii="Narkisim" w:hAnsi="Narkisim" w:cs="Narkisim"/>
        </w:rPr>
      </w:pPr>
      <w:r w:rsidRPr="00464F84">
        <w:rPr>
          <w:rFonts w:ascii="Narkisim" w:hAnsi="Narkisim" w:cs="Narkisim"/>
          <w:rtl/>
        </w:rPr>
        <w:t xml:space="preserve">ודעת </w:t>
      </w:r>
      <w:r w:rsidRPr="00464F84">
        <w:rPr>
          <w:rFonts w:ascii="Narkisim" w:hAnsi="Narkisim" w:cs="Narkisim"/>
          <w:b/>
          <w:bCs/>
          <w:rtl/>
        </w:rPr>
        <w:t>רבינו מנוח</w:t>
      </w:r>
      <w:r w:rsidRPr="00464F84">
        <w:rPr>
          <w:rFonts w:ascii="Narkisim" w:hAnsi="Narkisim" w:cs="Narkisim"/>
          <w:rtl/>
        </w:rPr>
        <w:t xml:space="preserve"> </w:t>
      </w:r>
      <w:r w:rsidRPr="00464F84">
        <w:rPr>
          <w:rFonts w:ascii="Narkisim" w:hAnsi="Narkisim" w:cs="Narkisim"/>
          <w:szCs w:val="20"/>
          <w:rtl/>
        </w:rPr>
        <w:t>(ו ט, וה</w:t>
      </w:r>
      <w:r w:rsidRPr="00464F84">
        <w:rPr>
          <w:rFonts w:ascii="Narkisim" w:hAnsi="Narkisim" w:cs="Narkisim"/>
          <w:b/>
          <w:bCs/>
          <w:szCs w:val="20"/>
          <w:rtl/>
        </w:rPr>
        <w:t>מכתם</w:t>
      </w:r>
      <w:r w:rsidRPr="00464F84">
        <w:rPr>
          <w:rFonts w:ascii="Narkisim" w:hAnsi="Narkisim" w:cs="Narkisim"/>
          <w:szCs w:val="20"/>
          <w:rtl/>
        </w:rPr>
        <w:t xml:space="preserve"> ו</w:t>
      </w:r>
      <w:r w:rsidRPr="00464F84">
        <w:rPr>
          <w:rFonts w:ascii="Narkisim" w:hAnsi="Narkisim" w:cs="Narkisim"/>
          <w:b/>
          <w:bCs/>
          <w:szCs w:val="20"/>
          <w:rtl/>
        </w:rPr>
        <w:t>מאירי</w:t>
      </w:r>
      <w:r w:rsidRPr="00464F84">
        <w:rPr>
          <w:rFonts w:ascii="Narkisim" w:hAnsi="Narkisim" w:cs="Narkisim"/>
          <w:szCs w:val="20"/>
          <w:rtl/>
        </w:rPr>
        <w:t xml:space="preserve"> לעיל כח:, והארחות חיים לט בשם הר"ש שקלי. והשבלי הלקט שמו)</w:t>
      </w:r>
      <w:r w:rsidRPr="00464F84">
        <w:rPr>
          <w:rFonts w:ascii="Narkisim" w:hAnsi="Narkisim" w:cs="Narkisim"/>
          <w:rtl/>
        </w:rPr>
        <w:t xml:space="preserve"> דכיון דחייב לשנן ולטייל בסוכה מברך [אבל אינו מברך אכניסה בעלמא</w:t>
      </w:r>
      <w:r w:rsidRPr="00464F84">
        <w:rPr>
          <w:rStyle w:val="ac"/>
          <w:rFonts w:ascii="Narkisim" w:hAnsi="Narkisim" w:cs="Narkisim"/>
          <w:rtl/>
        </w:rPr>
        <w:footnoteReference w:id="178"/>
      </w:r>
      <w:r w:rsidRPr="00464F84">
        <w:rPr>
          <w:rFonts w:ascii="Narkisim" w:hAnsi="Narkisim" w:cs="Narkisim"/>
          <w:rtl/>
        </w:rPr>
        <w:t>]. אבל ב</w:t>
      </w:r>
      <w:r w:rsidRPr="00464F84">
        <w:rPr>
          <w:rFonts w:ascii="Narkisim" w:hAnsi="Narkisim" w:cs="Narkisim"/>
          <w:b/>
          <w:bCs/>
          <w:rtl/>
        </w:rPr>
        <w:t>תוס' ר' יהודה החסיד</w:t>
      </w:r>
      <w:r w:rsidRPr="00464F84">
        <w:rPr>
          <w:rFonts w:ascii="Narkisim" w:hAnsi="Narkisim" w:cs="Narkisim"/>
          <w:rtl/>
        </w:rPr>
        <w:t xml:space="preserve"> (ברכות יא:) הביא ד</w:t>
      </w:r>
      <w:r w:rsidRPr="00464F84">
        <w:rPr>
          <w:rFonts w:ascii="Narkisim" w:hAnsi="Narkisim" w:cs="Narkisim"/>
          <w:b/>
          <w:bCs/>
          <w:rtl/>
        </w:rPr>
        <w:t xml:space="preserve">ר"י </w:t>
      </w:r>
      <w:r w:rsidRPr="00464F84">
        <w:rPr>
          <w:rFonts w:ascii="Narkisim" w:hAnsi="Narkisim" w:cs="Narkisim"/>
          <w:rtl/>
        </w:rPr>
        <w:t xml:space="preserve">שאל את </w:t>
      </w:r>
      <w:r w:rsidRPr="00464F84">
        <w:rPr>
          <w:rFonts w:ascii="Narkisim" w:hAnsi="Narkisim" w:cs="Narkisim"/>
          <w:b/>
          <w:bCs/>
          <w:rtl/>
        </w:rPr>
        <w:t>ר"ת</w:t>
      </w:r>
      <w:r w:rsidRPr="00464F84">
        <w:rPr>
          <w:rFonts w:ascii="Narkisim" w:hAnsi="Narkisim" w:cs="Narkisim"/>
          <w:rtl/>
        </w:rPr>
        <w:t xml:space="preserve"> אמאי אינו מברך על שינה בסוכה (וע' בסמוך), וביאר דלא שאל על טיול והשינון, לפי שמצינו איסור לישון אפי' ארעי, וכיון שמברך על האכילה כ"ש על השינה</w:t>
      </w:r>
      <w:r w:rsidRPr="00464F84">
        <w:rPr>
          <w:rStyle w:val="ac"/>
          <w:rFonts w:ascii="Narkisim" w:hAnsi="Narkisim" w:cs="Narkisim"/>
          <w:rtl/>
        </w:rPr>
        <w:footnoteReference w:id="179"/>
      </w:r>
      <w:r w:rsidRPr="00464F84">
        <w:rPr>
          <w:rFonts w:ascii="Narkisim" w:hAnsi="Narkisim" w:cs="Narkisim"/>
          <w:rtl/>
        </w:rPr>
        <w:t xml:space="preserve">. </w:t>
      </w:r>
      <w:r w:rsidRPr="00464F84">
        <w:rPr>
          <w:rFonts w:ascii="Narkisim" w:hAnsi="Narkisim" w:cs="Narkisim"/>
          <w:szCs w:val="20"/>
          <w:rtl/>
        </w:rPr>
        <w:t>[אבל אין איסור לטייל חוץ לסוכה. וצ"ב דמבואר (לעיל כח:) דמחוייב לטייל בסוכה. וקצת משמע מדבריו דאם מטייל מחוץ לסוכה אינו ביטול מצווה</w:t>
      </w:r>
      <w:r w:rsidRPr="00464F84">
        <w:rPr>
          <w:rStyle w:val="ac"/>
          <w:rFonts w:ascii="Narkisim" w:hAnsi="Narkisim" w:cs="Narkisim"/>
          <w:szCs w:val="20"/>
          <w:rtl/>
        </w:rPr>
        <w:footnoteReference w:id="180"/>
      </w:r>
      <w:r w:rsidRPr="00464F84">
        <w:rPr>
          <w:rFonts w:ascii="Narkisim" w:hAnsi="Narkisim" w:cs="Narkisim"/>
          <w:szCs w:val="20"/>
          <w:rtl/>
        </w:rPr>
        <w:t>].</w:t>
      </w:r>
    </w:p>
    <w:p w14:paraId="5BFC77FC" w14:textId="77777777" w:rsidR="00366A30" w:rsidRPr="00464F84" w:rsidRDefault="00000000" w:rsidP="00464F84">
      <w:pPr>
        <w:bidi/>
        <w:rPr>
          <w:rFonts w:ascii="Narkisim" w:hAnsi="Narkisim" w:cs="Narkisim"/>
        </w:rPr>
      </w:pPr>
      <w:r w:rsidRPr="00464F84">
        <w:rPr>
          <w:rFonts w:ascii="Narkisim" w:hAnsi="Narkisim" w:cs="Narkisim"/>
          <w:u w:val="single"/>
          <w:rtl/>
        </w:rPr>
        <w:t>בא"ד וישן</w:t>
      </w:r>
      <w:r w:rsidRPr="00464F84">
        <w:rPr>
          <w:rFonts w:ascii="Narkisim" w:hAnsi="Narkisim" w:cs="Narkisim"/>
          <w:rtl/>
        </w:rPr>
        <w:t xml:space="preserve">. משמע דמברך על שינה בסוכה. אבל </w:t>
      </w:r>
      <w:r w:rsidRPr="00464F84">
        <w:rPr>
          <w:rFonts w:ascii="Narkisim" w:hAnsi="Narkisim" w:cs="Narkisim"/>
          <w:b/>
          <w:bCs/>
          <w:rtl/>
        </w:rPr>
        <w:t>תוס</w:t>
      </w:r>
      <w:r w:rsidRPr="00464F84">
        <w:rPr>
          <w:rFonts w:ascii="Narkisim" w:hAnsi="Narkisim" w:cs="Narkisim"/>
          <w:rtl/>
        </w:rPr>
        <w:t>' (ברכות הנ"ל) וה</w:t>
      </w:r>
      <w:r w:rsidRPr="00464F84">
        <w:rPr>
          <w:rFonts w:ascii="Narkisim" w:hAnsi="Narkisim" w:cs="Narkisim"/>
          <w:b/>
          <w:bCs/>
          <w:rtl/>
        </w:rPr>
        <w:t>רא"ש</w:t>
      </w:r>
      <w:r w:rsidRPr="00464F84">
        <w:rPr>
          <w:rFonts w:ascii="Narkisim" w:hAnsi="Narkisim" w:cs="Narkisim"/>
          <w:rtl/>
        </w:rPr>
        <w:t xml:space="preserve"> הביאו דנהגו שלא לברך על שינה בסוכה, והק' מ"ט, הא שינה חמור מאכילה </w:t>
      </w:r>
      <w:r w:rsidRPr="00464F84">
        <w:rPr>
          <w:rFonts w:ascii="Narkisim" w:hAnsi="Narkisim" w:cs="Narkisim"/>
          <w:szCs w:val="20"/>
          <w:rtl/>
        </w:rPr>
        <w:t>[דאף שינת ארעי אסור מחוץ לסוכה].</w:t>
      </w:r>
      <w:r w:rsidRPr="00464F84">
        <w:rPr>
          <w:rFonts w:ascii="Narkisim" w:hAnsi="Narkisim" w:cs="Narkisim"/>
          <w:rtl/>
        </w:rPr>
        <w:t xml:space="preserve"> ו</w:t>
      </w:r>
      <w:r w:rsidRPr="00464F84">
        <w:rPr>
          <w:rFonts w:ascii="Narkisim" w:hAnsi="Narkisim" w:cs="Narkisim"/>
          <w:b/>
          <w:bCs/>
          <w:rtl/>
        </w:rPr>
        <w:t>תוס</w:t>
      </w:r>
      <w:r w:rsidRPr="00464F84">
        <w:rPr>
          <w:rFonts w:ascii="Narkisim" w:hAnsi="Narkisim" w:cs="Narkisim"/>
          <w:rtl/>
        </w:rPr>
        <w:t>' ברכות תי' דברכת אכילה פוטרתו. וכ"כ ה</w:t>
      </w:r>
      <w:r w:rsidRPr="00464F84">
        <w:rPr>
          <w:rFonts w:ascii="Narkisim" w:hAnsi="Narkisim" w:cs="Narkisim"/>
          <w:b/>
          <w:bCs/>
          <w:rtl/>
        </w:rPr>
        <w:t>רא"ש</w:t>
      </w:r>
      <w:r w:rsidRPr="00464F84">
        <w:rPr>
          <w:rFonts w:ascii="Narkisim" w:hAnsi="Narkisim" w:cs="Narkisim"/>
          <w:rtl/>
        </w:rPr>
        <w:t xml:space="preserve"> בשם </w:t>
      </w:r>
      <w:r w:rsidRPr="00464F84">
        <w:rPr>
          <w:rFonts w:ascii="Narkisim" w:hAnsi="Narkisim" w:cs="Narkisim"/>
          <w:b/>
          <w:bCs/>
          <w:rtl/>
        </w:rPr>
        <w:t>ר"ת</w:t>
      </w:r>
      <w:r w:rsidRPr="00464F84">
        <w:rPr>
          <w:rFonts w:ascii="Narkisim" w:hAnsi="Narkisim" w:cs="Narkisim"/>
          <w:rtl/>
        </w:rPr>
        <w:t xml:space="preserve"> דעיקר ישיבה הוה האכילה ושאר טיול וכדו' טפילין אגבה. </w:t>
      </w:r>
      <w:r w:rsidRPr="00464F84">
        <w:rPr>
          <w:rFonts w:ascii="Narkisim" w:hAnsi="Narkisim" w:cs="Narkisim"/>
          <w:szCs w:val="20"/>
          <w:rtl/>
        </w:rPr>
        <w:t>ועוד תי' (</w:t>
      </w:r>
      <w:r w:rsidRPr="00464F84">
        <w:rPr>
          <w:rFonts w:ascii="Narkisim" w:hAnsi="Narkisim" w:cs="Narkisim"/>
          <w:b/>
          <w:bCs/>
          <w:szCs w:val="20"/>
          <w:rtl/>
        </w:rPr>
        <w:t>ר"י</w:t>
      </w:r>
      <w:r w:rsidRPr="00464F84">
        <w:rPr>
          <w:rFonts w:ascii="Narkisim" w:hAnsi="Narkisim" w:cs="Narkisim"/>
          <w:szCs w:val="20"/>
          <w:rtl/>
        </w:rPr>
        <w:t>) דשמא לא יישן</w:t>
      </w:r>
      <w:r w:rsidRPr="00464F84">
        <w:rPr>
          <w:rStyle w:val="ac"/>
          <w:rFonts w:ascii="Narkisim" w:hAnsi="Narkisim" w:cs="Narkisim"/>
          <w:szCs w:val="20"/>
          <w:rtl/>
        </w:rPr>
        <w:footnoteReference w:id="181"/>
      </w:r>
      <w:r w:rsidRPr="00464F84">
        <w:rPr>
          <w:rStyle w:val="ac"/>
          <w:rFonts w:ascii="Narkisim" w:hAnsi="Narkisim" w:cs="Narkisim"/>
          <w:szCs w:val="20"/>
          <w:rtl/>
        </w:rPr>
        <w:footnoteReference w:id="182"/>
      </w:r>
      <w:r w:rsidRPr="00464F84">
        <w:rPr>
          <w:rFonts w:ascii="Narkisim" w:hAnsi="Narkisim" w:cs="Narkisim"/>
          <w:szCs w:val="20"/>
          <w:rtl/>
        </w:rPr>
        <w:t xml:space="preserve"> והוה ברכה לבטלה</w:t>
      </w:r>
      <w:r w:rsidRPr="00464F84">
        <w:rPr>
          <w:rStyle w:val="ac"/>
          <w:rFonts w:ascii="Narkisim" w:hAnsi="Narkisim" w:cs="Narkisim"/>
          <w:szCs w:val="20"/>
          <w:rtl/>
        </w:rPr>
        <w:footnoteReference w:id="183"/>
      </w:r>
      <w:r w:rsidRPr="00464F84">
        <w:rPr>
          <w:rFonts w:ascii="Narkisim" w:hAnsi="Narkisim" w:cs="Narkisim"/>
          <w:szCs w:val="20"/>
          <w:rtl/>
        </w:rPr>
        <w:t>.</w:t>
      </w:r>
    </w:p>
    <w:p w14:paraId="7F93ECEA" w14:textId="77777777" w:rsidR="00366A30" w:rsidRPr="00464F84" w:rsidRDefault="00000000" w:rsidP="00464F84">
      <w:pPr>
        <w:pStyle w:val="a7"/>
        <w:bidi/>
        <w:rPr>
          <w:rFonts w:ascii="Narkisim" w:hAnsi="Narkisim"/>
        </w:rPr>
      </w:pPr>
      <w:r w:rsidRPr="00464F84">
        <w:rPr>
          <w:rFonts w:ascii="Narkisim" w:hAnsi="Narkisim"/>
          <w:rtl/>
        </w:rPr>
        <w:t xml:space="preserve">ובזה ביאר </w:t>
      </w:r>
      <w:r w:rsidRPr="00464F84">
        <w:rPr>
          <w:rFonts w:ascii="Narkisim" w:hAnsi="Narkisim"/>
          <w:b/>
          <w:bCs/>
          <w:rtl/>
        </w:rPr>
        <w:t>ר"ת</w:t>
      </w:r>
      <w:r w:rsidRPr="00464F84">
        <w:rPr>
          <w:rFonts w:ascii="Narkisim" w:hAnsi="Narkisim"/>
          <w:rtl/>
        </w:rPr>
        <w:t xml:space="preserve"> הא ד'נהגו' </w:t>
      </w:r>
      <w:r w:rsidRPr="00464F84">
        <w:rPr>
          <w:rFonts w:ascii="Narkisim" w:hAnsi="Narkisim"/>
          <w:szCs w:val="20"/>
          <w:rtl/>
        </w:rPr>
        <w:t>(וכן הו' ב</w:t>
      </w:r>
      <w:r w:rsidRPr="00464F84">
        <w:rPr>
          <w:rFonts w:ascii="Narkisim" w:hAnsi="Narkisim"/>
          <w:b/>
          <w:bCs/>
          <w:szCs w:val="20"/>
          <w:rtl/>
        </w:rPr>
        <w:t>שו"ע</w:t>
      </w:r>
      <w:r w:rsidRPr="00464F84">
        <w:rPr>
          <w:rFonts w:ascii="Narkisim" w:hAnsi="Narkisim"/>
          <w:szCs w:val="20"/>
          <w:rtl/>
        </w:rPr>
        <w:t xml:space="preserve"> ס"ס תרלט</w:t>
      </w:r>
      <w:r w:rsidRPr="00464F84">
        <w:rPr>
          <w:rStyle w:val="ac"/>
          <w:rFonts w:ascii="Narkisim" w:hAnsi="Narkisim"/>
          <w:szCs w:val="20"/>
          <w:rtl/>
        </w:rPr>
        <w:footnoteReference w:id="184"/>
      </w:r>
      <w:r w:rsidRPr="00464F84">
        <w:rPr>
          <w:rFonts w:ascii="Narkisim" w:hAnsi="Narkisim"/>
          <w:szCs w:val="20"/>
          <w:rtl/>
        </w:rPr>
        <w:t>)</w:t>
      </w:r>
      <w:r w:rsidRPr="00464F84">
        <w:rPr>
          <w:rFonts w:ascii="Narkisim" w:hAnsi="Narkisim"/>
          <w:rtl/>
        </w:rPr>
        <w:t xml:space="preserve"> שאין מברכים אלא על האכילה, דברכת האכילה אח"כ פוטרת הכל, ומברך על העיקר ופוטר את הטפל</w:t>
      </w:r>
      <w:r w:rsidRPr="00464F84">
        <w:rPr>
          <w:rStyle w:val="ac"/>
          <w:rFonts w:ascii="Narkisim" w:hAnsi="Narkisim"/>
          <w:rtl/>
        </w:rPr>
        <w:footnoteReference w:id="185"/>
      </w:r>
      <w:r w:rsidRPr="00464F84">
        <w:rPr>
          <w:rFonts w:ascii="Narkisim" w:hAnsi="Narkisim"/>
          <w:rtl/>
        </w:rPr>
        <w:t xml:space="preserve">. </w:t>
      </w:r>
      <w:r w:rsidRPr="00464F84">
        <w:rPr>
          <w:rFonts w:ascii="Narkisim" w:hAnsi="Narkisim"/>
          <w:szCs w:val="20"/>
          <w:rtl/>
        </w:rPr>
        <w:t>[והו' ב</w:t>
      </w:r>
      <w:r w:rsidRPr="00464F84">
        <w:rPr>
          <w:rFonts w:ascii="Narkisim" w:hAnsi="Narkisim"/>
          <w:b/>
          <w:bCs/>
          <w:szCs w:val="20"/>
          <w:rtl/>
        </w:rPr>
        <w:t>משנ"ב</w:t>
      </w:r>
      <w:r w:rsidRPr="00464F84">
        <w:rPr>
          <w:rFonts w:ascii="Narkisim" w:hAnsi="Narkisim"/>
          <w:szCs w:val="20"/>
          <w:rtl/>
        </w:rPr>
        <w:t xml:space="preserve"> תרלט מו].</w:t>
      </w:r>
      <w:r w:rsidRPr="00464F84">
        <w:rPr>
          <w:rFonts w:ascii="Narkisim" w:hAnsi="Narkisim"/>
          <w:rtl/>
        </w:rPr>
        <w:t xml:space="preserve"> </w:t>
      </w:r>
      <w:r w:rsidRPr="00464F84">
        <w:rPr>
          <w:rFonts w:ascii="Narkisim" w:hAnsi="Narkisim"/>
          <w:szCs w:val="20"/>
          <w:rtl/>
        </w:rPr>
        <w:t>וה</w:t>
      </w:r>
      <w:r w:rsidRPr="00464F84">
        <w:rPr>
          <w:rFonts w:ascii="Narkisim" w:hAnsi="Narkisim"/>
          <w:b/>
          <w:bCs/>
          <w:szCs w:val="20"/>
          <w:rtl/>
        </w:rPr>
        <w:t>משנ"ב</w:t>
      </w:r>
      <w:r w:rsidRPr="00464F84">
        <w:rPr>
          <w:rFonts w:ascii="Narkisim" w:hAnsi="Narkisim"/>
          <w:szCs w:val="20"/>
          <w:rtl/>
        </w:rPr>
        <w:t xml:space="preserve"> הביא בשם ה</w:t>
      </w:r>
      <w:r w:rsidRPr="00464F84">
        <w:rPr>
          <w:rFonts w:ascii="Narkisim" w:hAnsi="Narkisim"/>
          <w:b/>
          <w:bCs/>
          <w:szCs w:val="20"/>
          <w:rtl/>
        </w:rPr>
        <w:t>אחרונים</w:t>
      </w:r>
      <w:r w:rsidRPr="00464F84">
        <w:rPr>
          <w:rFonts w:ascii="Narkisim" w:hAnsi="Narkisim"/>
          <w:szCs w:val="20"/>
          <w:rtl/>
        </w:rPr>
        <w:t xml:space="preserve"> דנכון לצאת ידי ה</w:t>
      </w:r>
      <w:r w:rsidRPr="00464F84">
        <w:rPr>
          <w:rFonts w:ascii="Narkisim" w:hAnsi="Narkisim"/>
          <w:b/>
          <w:bCs/>
          <w:szCs w:val="20"/>
          <w:rtl/>
        </w:rPr>
        <w:t>פוסקים</w:t>
      </w:r>
      <w:r w:rsidRPr="00464F84">
        <w:rPr>
          <w:rFonts w:ascii="Narkisim" w:hAnsi="Narkisim"/>
          <w:szCs w:val="20"/>
          <w:rtl/>
        </w:rPr>
        <w:t xml:space="preserve"> דחייב ברכה, ולא יישב בלא ברכה, אלא תיכף בבואו לביהכ"נ יברך על דבר שהוא מה' מינים ויאכל מעט יותר מכביצה.</w:t>
      </w:r>
    </w:p>
    <w:p w14:paraId="68F4BC33"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ט"ז</w:t>
      </w:r>
      <w:r w:rsidRPr="00464F84">
        <w:rPr>
          <w:rFonts w:ascii="Narkisim" w:hAnsi="Narkisim" w:cs="Narkisim"/>
          <w:rtl/>
        </w:rPr>
        <w:t xml:space="preserve"> </w:t>
      </w:r>
      <w:r w:rsidRPr="00464F84">
        <w:rPr>
          <w:rFonts w:ascii="Narkisim" w:hAnsi="Narkisim" w:cs="Narkisim"/>
          <w:szCs w:val="20"/>
          <w:rtl/>
        </w:rPr>
        <w:t>(הו' במשנ"ב תרלט מח)</w:t>
      </w:r>
      <w:r w:rsidRPr="00464F84">
        <w:rPr>
          <w:rFonts w:ascii="Narkisim" w:hAnsi="Narkisim" w:cs="Narkisim"/>
          <w:rtl/>
        </w:rPr>
        <w:t xml:space="preserve"> כת' דאף לפי המנהג, מי שמתענה בסוכות</w:t>
      </w:r>
      <w:r w:rsidRPr="00464F84">
        <w:rPr>
          <w:rStyle w:val="ac"/>
          <w:rFonts w:ascii="Narkisim" w:hAnsi="Narkisim" w:cs="Narkisim"/>
          <w:rtl/>
        </w:rPr>
        <w:footnoteReference w:id="186"/>
      </w:r>
      <w:r w:rsidRPr="00464F84">
        <w:rPr>
          <w:rFonts w:ascii="Narkisim" w:hAnsi="Narkisim" w:cs="Narkisim"/>
          <w:rtl/>
        </w:rPr>
        <w:t xml:space="preserve"> מברך על כל כניסה לסוכה [דהיכא דליכא 'עיקר', ודאי מחוייב ברכה אטפל]. </w:t>
      </w:r>
      <w:r w:rsidRPr="00464F84">
        <w:rPr>
          <w:rFonts w:ascii="Narkisim" w:hAnsi="Narkisim" w:cs="Narkisim"/>
          <w:szCs w:val="20"/>
          <w:rtl/>
        </w:rPr>
        <w:t>(וע' בסמוך).</w:t>
      </w:r>
    </w:p>
    <w:p w14:paraId="0FE4DFA6" w14:textId="77777777" w:rsidR="00366A30" w:rsidRPr="00464F84" w:rsidRDefault="00000000" w:rsidP="00464F84">
      <w:pPr>
        <w:pStyle w:val="a8"/>
        <w:bidi/>
        <w:rPr>
          <w:rFonts w:ascii="Narkisim" w:hAnsi="Narkisim"/>
        </w:rPr>
      </w:pPr>
      <w:r w:rsidRPr="00464F84">
        <w:rPr>
          <w:rFonts w:ascii="Narkisim" w:hAnsi="Narkisim"/>
          <w:rtl/>
        </w:rPr>
        <w:lastRenderedPageBreak/>
        <w:t>וה</w:t>
      </w:r>
      <w:r w:rsidRPr="00464F84">
        <w:rPr>
          <w:rFonts w:ascii="Narkisim" w:hAnsi="Narkisim"/>
          <w:b/>
          <w:bCs/>
          <w:rtl/>
        </w:rPr>
        <w:t>משנ"ב</w:t>
      </w:r>
      <w:r w:rsidRPr="00464F84">
        <w:rPr>
          <w:rFonts w:ascii="Narkisim" w:hAnsi="Narkisim"/>
          <w:rtl/>
        </w:rPr>
        <w:t xml:space="preserve"> (ס"ס תרלט) הביא בשם ה</w:t>
      </w:r>
      <w:r w:rsidRPr="00464F84">
        <w:rPr>
          <w:rFonts w:ascii="Narkisim" w:hAnsi="Narkisim"/>
          <w:b/>
          <w:bCs/>
          <w:rtl/>
        </w:rPr>
        <w:t>חיי אדם</w:t>
      </w:r>
      <w:r w:rsidRPr="00464F84">
        <w:rPr>
          <w:rFonts w:ascii="Narkisim" w:hAnsi="Narkisim"/>
          <w:rtl/>
        </w:rPr>
        <w:t xml:space="preserve"> (קמז טו) דהיכא דיצא מהסוכה וחזר, ולא יאכל אח"כ [עד שיפסיק שוב], מחוייב בברכה [דישיבה זו אינה טפילה לאכילה, וצריך לברך עליו בפנ"ע</w:t>
      </w:r>
      <w:r w:rsidRPr="00464F84">
        <w:rPr>
          <w:rStyle w:val="ac"/>
          <w:rFonts w:ascii="Narkisim" w:hAnsi="Narkisim"/>
          <w:rtl/>
        </w:rPr>
        <w:footnoteReference w:id="187"/>
      </w:r>
      <w:r w:rsidRPr="00464F84">
        <w:rPr>
          <w:rFonts w:ascii="Narkisim" w:hAnsi="Narkisim"/>
          <w:rtl/>
        </w:rPr>
        <w:t>]. אבל ה</w:t>
      </w:r>
      <w:r w:rsidRPr="00464F84">
        <w:rPr>
          <w:rFonts w:ascii="Narkisim" w:hAnsi="Narkisim"/>
          <w:b/>
          <w:bCs/>
          <w:rtl/>
        </w:rPr>
        <w:t>גר"ז</w:t>
      </w:r>
      <w:r w:rsidRPr="00464F84">
        <w:rPr>
          <w:rFonts w:ascii="Narkisim" w:hAnsi="Narkisim"/>
          <w:rtl/>
        </w:rPr>
        <w:t xml:space="preserve"> פליג [דדוקא נתענה דכל היום].</w:t>
      </w:r>
    </w:p>
    <w:p w14:paraId="5A64A517"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(תרלט יז) כתב דהליכה לביהכ"נ הוה הפסק</w:t>
      </w:r>
      <w:r w:rsidRPr="00464F84">
        <w:rPr>
          <w:rStyle w:val="ac"/>
          <w:rFonts w:ascii="Narkisim" w:hAnsi="Narkisim"/>
          <w:rtl/>
        </w:rPr>
        <w:footnoteReference w:id="188"/>
      </w:r>
      <w:r w:rsidRPr="00464F84">
        <w:rPr>
          <w:rFonts w:ascii="Narkisim" w:hAnsi="Narkisim"/>
          <w:rtl/>
        </w:rPr>
        <w:t>, וכן הולך לסוכת חבירו באמצע אכילתו צ"ע אם יחזור ויברך. כדאמרי' (ח יב) גבי ציצית דחוזר ומברך [והליכה הוה הפסק]. וה</w:t>
      </w:r>
      <w:r w:rsidRPr="00464F84">
        <w:rPr>
          <w:rFonts w:ascii="Narkisim" w:hAnsi="Narkisim"/>
          <w:b/>
          <w:bCs/>
          <w:rtl/>
        </w:rPr>
        <w:t>בית מאיר</w:t>
      </w:r>
      <w:r w:rsidRPr="00464F84">
        <w:rPr>
          <w:rFonts w:ascii="Narkisim" w:hAnsi="Narkisim"/>
          <w:rtl/>
        </w:rPr>
        <w:t xml:space="preserve"> חלק דגבי טלית כל א' מצווה בפנ"ע. אבל ישיבת הסוכה, אטו כל סוכה היא מצווה בפנ"ע. אלא הוה כמו בירך המוציא דלא אמרי' שינוי מקום הוה הפסק. [ויל"ד דהתם הסעודה קובעתו].</w:t>
      </w:r>
    </w:p>
    <w:p w14:paraId="621E4FA0"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כל אימת. ה</w:t>
      </w:r>
      <w:r w:rsidRPr="00464F84">
        <w:rPr>
          <w:rFonts w:ascii="Narkisim" w:hAnsi="Narkisim" w:cs="Narkisim"/>
          <w:b/>
          <w:bCs/>
          <w:rtl/>
        </w:rPr>
        <w:t>ריטב"א</w:t>
      </w:r>
      <w:r w:rsidRPr="00464F84">
        <w:rPr>
          <w:rFonts w:ascii="Narkisim" w:hAnsi="Narkisim" w:cs="Narkisim"/>
          <w:rtl/>
        </w:rPr>
        <w:t xml:space="preserve"> (וה"ה ו יב) כתב דדוקא היכא שיצא ממנו יציאה גמורה, לעשות עניניו, דהוה כחליצת תפילין. אבל אם יצא כדי לחזור לאלתר, כגון לדבר עם חבירו או להביא דבר לסוכה לצורך שעתו, לא הוה יציאה כלל לחייבו שוב כשחוזר</w:t>
      </w:r>
      <w:r w:rsidRPr="00464F84">
        <w:rPr>
          <w:rStyle w:val="ac"/>
          <w:rFonts w:ascii="Narkisim" w:hAnsi="Narkisim" w:cs="Narkisim"/>
          <w:rtl/>
        </w:rPr>
        <w:footnoteReference w:id="189"/>
      </w:r>
      <w:r w:rsidRPr="00464F84">
        <w:rPr>
          <w:rFonts w:ascii="Narkisim" w:hAnsi="Narkisim" w:cs="Narkisim"/>
          <w:rtl/>
        </w:rPr>
        <w:t xml:space="preserve">. </w:t>
      </w:r>
      <w:r w:rsidRPr="00464F84">
        <w:rPr>
          <w:rFonts w:ascii="Narkisim" w:hAnsi="Narkisim" w:cs="Narkisim"/>
          <w:szCs w:val="20"/>
          <w:rtl/>
        </w:rPr>
        <w:t>[וכ"כ ראבי"ה תרמד, הו' במרדכי תשסה]</w:t>
      </w:r>
      <w:r w:rsidRPr="00464F84">
        <w:rPr>
          <w:rFonts w:ascii="Narkisim" w:hAnsi="Narkisim" w:cs="Narkisim"/>
          <w:rtl/>
        </w:rPr>
        <w:t>.</w:t>
      </w:r>
    </w:p>
    <w:p w14:paraId="3FE19906"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מאירי</w:t>
      </w:r>
      <w:r w:rsidRPr="00464F84">
        <w:rPr>
          <w:rFonts w:ascii="Narkisim" w:hAnsi="Narkisim"/>
          <w:rtl/>
        </w:rPr>
        <w:t xml:space="preserve"> הביא דיש מפריזין על מידותיהן דאפי' יצא להביא לחם או יין, כשחוזר מברך. והמאירי חלק דכל שהוא לצורך המצווה ודאי אינו מפסיק [כטול ובריך]</w:t>
      </w:r>
      <w:r w:rsidRPr="00464F84">
        <w:rPr>
          <w:rStyle w:val="ac"/>
          <w:rFonts w:ascii="Narkisim" w:hAnsi="Narkisim"/>
          <w:rtl/>
        </w:rPr>
        <w:footnoteReference w:id="190"/>
      </w:r>
      <w:r w:rsidRPr="00464F84">
        <w:rPr>
          <w:rFonts w:ascii="Narkisim" w:hAnsi="Narkisim"/>
          <w:rtl/>
        </w:rPr>
        <w:t>.</w:t>
      </w:r>
    </w:p>
    <w:p w14:paraId="4CB8443C"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מרדכי</w:t>
      </w:r>
      <w:r w:rsidRPr="00464F84">
        <w:rPr>
          <w:rFonts w:ascii="Narkisim" w:hAnsi="Narkisim"/>
          <w:rtl/>
        </w:rPr>
        <w:t xml:space="preserve"> </w:t>
      </w:r>
      <w:r w:rsidRPr="00464F84">
        <w:rPr>
          <w:rFonts w:ascii="Narkisim" w:hAnsi="Narkisim"/>
          <w:szCs w:val="20"/>
          <w:rtl/>
        </w:rPr>
        <w:t>(ותוס' ריה"ח ברכות, ה</w:t>
      </w:r>
      <w:r w:rsidRPr="00464F84">
        <w:rPr>
          <w:rFonts w:ascii="Narkisim" w:hAnsi="Narkisim"/>
          <w:b/>
          <w:bCs/>
          <w:szCs w:val="20"/>
          <w:rtl/>
        </w:rPr>
        <w:t>רא"ש</w:t>
      </w:r>
      <w:r w:rsidRPr="00464F84">
        <w:rPr>
          <w:rFonts w:ascii="Narkisim" w:hAnsi="Narkisim"/>
          <w:szCs w:val="20"/>
          <w:rtl/>
        </w:rPr>
        <w:t xml:space="preserve"> שם א יג)</w:t>
      </w:r>
      <w:r w:rsidRPr="00464F84">
        <w:rPr>
          <w:rFonts w:ascii="Narkisim" w:hAnsi="Narkisim"/>
          <w:rtl/>
        </w:rPr>
        <w:t xml:space="preserve"> כתב דדעת </w:t>
      </w:r>
      <w:r w:rsidRPr="00464F84">
        <w:rPr>
          <w:rFonts w:ascii="Narkisim" w:hAnsi="Narkisim"/>
          <w:b/>
          <w:bCs/>
          <w:rtl/>
        </w:rPr>
        <w:t>ר"ת</w:t>
      </w:r>
      <w:r w:rsidRPr="00464F84">
        <w:rPr>
          <w:rFonts w:ascii="Narkisim" w:hAnsi="Narkisim"/>
          <w:rtl/>
        </w:rPr>
        <w:t xml:space="preserve"> דאינו חוזר ומברך</w:t>
      </w:r>
      <w:r w:rsidRPr="00464F84">
        <w:rPr>
          <w:rStyle w:val="ac"/>
          <w:rFonts w:ascii="Narkisim" w:hAnsi="Narkisim"/>
          <w:rtl/>
        </w:rPr>
        <w:footnoteReference w:id="191"/>
      </w:r>
      <w:r w:rsidRPr="00464F84">
        <w:rPr>
          <w:rFonts w:ascii="Narkisim" w:hAnsi="Narkisim"/>
          <w:rtl/>
        </w:rPr>
        <w:t>, דהכל נטפל לאכילה, אפי' הפסיק</w:t>
      </w:r>
      <w:r w:rsidRPr="00464F84">
        <w:rPr>
          <w:rStyle w:val="ac"/>
          <w:rFonts w:ascii="Narkisim" w:hAnsi="Narkisim"/>
          <w:rtl/>
        </w:rPr>
        <w:footnoteReference w:id="192"/>
      </w:r>
      <w:r w:rsidRPr="00464F84">
        <w:rPr>
          <w:rFonts w:ascii="Narkisim" w:hAnsi="Narkisim"/>
          <w:rtl/>
        </w:rPr>
        <w:t xml:space="preserve">. </w:t>
      </w:r>
      <w:r w:rsidRPr="00464F84">
        <w:rPr>
          <w:rFonts w:ascii="Narkisim" w:hAnsi="Narkisim"/>
          <w:szCs w:val="20"/>
          <w:rtl/>
        </w:rPr>
        <w:t>[וצ"ב הגדר בזה, דאינו טפל להחשב כהמשך הסעודה והישיבה].</w:t>
      </w:r>
    </w:p>
    <w:p w14:paraId="541E8F75"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(ברכות יא:) הק' מ"ש סוכה דצריך לברך על כל סעודה</w:t>
      </w:r>
      <w:r w:rsidRPr="00464F84">
        <w:rPr>
          <w:rStyle w:val="ac"/>
          <w:rFonts w:ascii="Narkisim" w:hAnsi="Narkisim"/>
          <w:rtl/>
        </w:rPr>
        <w:footnoteReference w:id="193"/>
      </w:r>
      <w:r w:rsidRPr="00464F84">
        <w:rPr>
          <w:rFonts w:ascii="Narkisim" w:hAnsi="Narkisim"/>
          <w:rtl/>
        </w:rPr>
        <w:t>, אבל ברכת התורה מברך פעם א' ביום ודיו. ותי' דשאני תורה דאינו מייאש דעתו דכל שעה מחוייב ללמוד דכתיב והגית בו יומם ולילה. אבל לאכילת סוכה יש שעה קבועה.</w:t>
      </w:r>
    </w:p>
    <w:p w14:paraId="3372574B" w14:textId="77777777" w:rsidR="00366A30" w:rsidRPr="00464F84" w:rsidRDefault="00000000" w:rsidP="00464F84">
      <w:pPr>
        <w:pStyle w:val="aa"/>
        <w:bidi/>
        <w:rPr>
          <w:rFonts w:ascii="Narkisim" w:hAnsi="Narkisim"/>
        </w:rPr>
      </w:pPr>
      <w:r w:rsidRPr="00464F84">
        <w:rPr>
          <w:rFonts w:ascii="Narkisim" w:hAnsi="Narkisim"/>
          <w:u w:val="single"/>
          <w:rtl/>
        </w:rPr>
        <w:t>בא"ד אבל לולב אין עיקר מצוותו אלא פעם א'</w:t>
      </w:r>
      <w:r w:rsidRPr="00464F84">
        <w:rPr>
          <w:rFonts w:ascii="Narkisim" w:hAnsi="Narkisim"/>
          <w:rtl/>
        </w:rPr>
        <w:t>. ול"ש לברך שוב אחיבוב מצווה דחוזר ונוטלו [ע' תוס' לעיל לט.]. אבל ה</w:t>
      </w:r>
      <w:r w:rsidRPr="00464F84">
        <w:rPr>
          <w:rFonts w:ascii="Narkisim" w:hAnsi="Narkisim"/>
          <w:b/>
          <w:bCs/>
          <w:rtl/>
        </w:rPr>
        <w:t>מאירי</w:t>
      </w:r>
      <w:r w:rsidRPr="00464F84">
        <w:rPr>
          <w:rFonts w:ascii="Narkisim" w:hAnsi="Narkisim"/>
          <w:rtl/>
        </w:rPr>
        <w:t xml:space="preserve"> (מא:) הביא ד</w:t>
      </w:r>
      <w:r w:rsidRPr="00464F84">
        <w:rPr>
          <w:rFonts w:ascii="Narkisim" w:hAnsi="Narkisim"/>
          <w:b/>
          <w:bCs/>
          <w:rtl/>
        </w:rPr>
        <w:t>י"מ</w:t>
      </w:r>
      <w:r w:rsidRPr="00464F84">
        <w:rPr>
          <w:rFonts w:ascii="Narkisim" w:hAnsi="Narkisim"/>
          <w:rtl/>
        </w:rPr>
        <w:t xml:space="preserve"> דאנשי ירושלים חזרו ובירכו כשנטלו.</w:t>
      </w:r>
    </w:p>
    <w:p w14:paraId="448B9F47" w14:textId="77777777" w:rsidR="00366A30" w:rsidRPr="00464F84" w:rsidRDefault="00000000" w:rsidP="00464F84">
      <w:pPr>
        <w:pStyle w:val="aa"/>
        <w:bidi/>
        <w:rPr>
          <w:rFonts w:ascii="Narkisim" w:hAnsi="Narkisim"/>
        </w:rPr>
      </w:pPr>
      <w:r w:rsidRPr="00464F84">
        <w:rPr>
          <w:rFonts w:ascii="Narkisim" w:hAnsi="Narkisim"/>
          <w:u w:val="single"/>
          <w:rtl/>
        </w:rPr>
        <w:t>אמר רב יוסף נקוט דרבה בב"ח וכו'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לענין סוכה ז', ושמואל ור' יוחנן הלכה כר' יוחנן. וה</w:t>
      </w:r>
      <w:r w:rsidRPr="00464F84">
        <w:rPr>
          <w:rFonts w:ascii="Narkisim" w:hAnsi="Narkisim"/>
          <w:b/>
          <w:bCs/>
          <w:rtl/>
        </w:rPr>
        <w:t>ריטב"א</w:t>
      </w:r>
      <w:r w:rsidRPr="00464F84">
        <w:rPr>
          <w:rFonts w:ascii="Narkisim" w:hAnsi="Narkisim"/>
          <w:rtl/>
        </w:rPr>
        <w:t xml:space="preserve"> פי' דכוונתו דס"ד לפסוק כשמואל, אע"ג דשמואל ור' יוחנן הלכה כר' יוחנן, הכא לא שבקינן דברי שמואל משום אמוראי אליבא דר' יוחנן. קמ"ל דאפי' הכי בסוכה קי"ל כר' יוחנן.</w:t>
      </w:r>
    </w:p>
    <w:p w14:paraId="3B6A4820" w14:textId="77777777" w:rsidR="00366A30" w:rsidRPr="00464F84" w:rsidRDefault="00000000" w:rsidP="00464F84">
      <w:pPr>
        <w:pStyle w:val="3"/>
        <w:bidi/>
        <w:rPr>
          <w:rFonts w:ascii="Narkisim" w:hAnsi="Narkisim"/>
        </w:rPr>
      </w:pPr>
      <w:r w:rsidRPr="00464F84">
        <w:rPr>
          <w:rFonts w:ascii="Narkisim" w:hAnsi="Narkisim"/>
          <w:rtl/>
        </w:rPr>
        <w:t>דף מו.</w:t>
      </w:r>
    </w:p>
    <w:p w14:paraId="775DCB96" w14:textId="77777777" w:rsidR="00366A30" w:rsidRPr="00464F84" w:rsidRDefault="00000000" w:rsidP="00464F84">
      <w:pPr>
        <w:bidi/>
        <w:rPr>
          <w:rFonts w:ascii="Narkisim" w:hAnsi="Narkisim" w:cs="Narkisim"/>
        </w:rPr>
      </w:pPr>
      <w:r w:rsidRPr="00464F84">
        <w:rPr>
          <w:rFonts w:ascii="Narkisim" w:hAnsi="Narkisim" w:cs="Narkisim"/>
          <w:u w:val="single"/>
          <w:rtl/>
        </w:rPr>
        <w:t>העושה לולב.</w:t>
      </w:r>
      <w:r w:rsidRPr="00464F84">
        <w:rPr>
          <w:rFonts w:ascii="Narkisim" w:hAnsi="Narkisim" w:cs="Narkisim"/>
          <w:rtl/>
        </w:rPr>
        <w:t xml:space="preserve"> ה</w:t>
      </w:r>
      <w:r w:rsidRPr="00464F84">
        <w:rPr>
          <w:rFonts w:ascii="Narkisim" w:hAnsi="Narkisim" w:cs="Narkisim"/>
          <w:b/>
          <w:bCs/>
          <w:rtl/>
        </w:rPr>
        <w:t>מאירי</w:t>
      </w:r>
      <w:r w:rsidRPr="00464F84">
        <w:rPr>
          <w:rFonts w:ascii="Narkisim" w:hAnsi="Narkisim" w:cs="Narkisim"/>
          <w:rtl/>
        </w:rPr>
        <w:t xml:space="preserve"> פי' אגדו. וכן משמע (לעיל יא:) דעשיית לולב היינו אגד. </w:t>
      </w:r>
      <w:r w:rsidRPr="00464F84">
        <w:rPr>
          <w:rFonts w:ascii="Narkisim" w:hAnsi="Narkisim" w:cs="Narkisim"/>
          <w:szCs w:val="20"/>
          <w:rtl/>
        </w:rPr>
        <w:t>ויל"ד האם קאי למ"ד לולב צריך אגד, או אף להלכה דאגד הוה משום זה קלי ואנוהו, דמ"מ הוה 'עשייה'.</w:t>
      </w:r>
    </w:p>
    <w:p w14:paraId="64584322" w14:textId="77777777" w:rsidR="00366A30" w:rsidRPr="00464F84" w:rsidRDefault="00000000" w:rsidP="00464F84">
      <w:pPr>
        <w:pStyle w:val="aa"/>
        <w:bidi/>
        <w:rPr>
          <w:rFonts w:ascii="Narkisim" w:hAnsi="Narkisim"/>
        </w:rPr>
      </w:pPr>
      <w:r w:rsidRPr="00464F84">
        <w:rPr>
          <w:rFonts w:ascii="Narkisim" w:hAnsi="Narkisim"/>
          <w:u w:val="single"/>
          <w:rtl/>
        </w:rPr>
        <w:t>על נטילת לולב</w:t>
      </w:r>
      <w:r w:rsidRPr="00464F84">
        <w:rPr>
          <w:rFonts w:ascii="Narkisim" w:hAnsi="Narkisim"/>
          <w:rtl/>
        </w:rPr>
        <w:t>. ב</w:t>
      </w:r>
      <w:r w:rsidRPr="00464F84">
        <w:rPr>
          <w:rFonts w:ascii="Narkisim" w:hAnsi="Narkisim"/>
          <w:b/>
          <w:bCs/>
          <w:rtl/>
        </w:rPr>
        <w:t>שו"ת הרשב"א</w:t>
      </w:r>
      <w:r w:rsidRPr="00464F84">
        <w:rPr>
          <w:rFonts w:ascii="Narkisim" w:hAnsi="Narkisim"/>
          <w:rtl/>
        </w:rPr>
        <w:t xml:space="preserve"> (א קנז) נשאל אמאי שינה הלשון 'נטילה' ולא נקט לישנא דקרא 'לקיחה'. ותי' דאין מקפידין על לשון הכתוב אלא שהענין נשמר. תדע דאומר לולב, ולא כפות תמרים. וה</w:t>
      </w:r>
      <w:r w:rsidRPr="00464F84">
        <w:rPr>
          <w:rFonts w:ascii="Narkisim" w:hAnsi="Narkisim"/>
          <w:b/>
          <w:bCs/>
          <w:rtl/>
        </w:rPr>
        <w:t>אבודרהם</w:t>
      </w:r>
      <w:r w:rsidRPr="00464F84">
        <w:rPr>
          <w:rFonts w:ascii="Narkisim" w:hAnsi="Narkisim"/>
          <w:rtl/>
        </w:rPr>
        <w:t xml:space="preserve"> (סדר תפילת סוכות) כת' דנטילה הוא לקיחה בלשון חכמים. ועוד על שם שמעלה ומוריד וכתיב (ישעיה סג ט) וינטלם </w:t>
      </w:r>
      <w:r w:rsidRPr="00464F84">
        <w:rPr>
          <w:rFonts w:ascii="Narkisim" w:hAnsi="Narkisim"/>
          <w:rtl/>
        </w:rPr>
        <w:lastRenderedPageBreak/>
        <w:t>וינשאם וכו'. וב</w:t>
      </w:r>
      <w:r w:rsidRPr="00464F84">
        <w:rPr>
          <w:rFonts w:ascii="Narkisim" w:hAnsi="Narkisim"/>
          <w:b/>
          <w:bCs/>
          <w:rtl/>
        </w:rPr>
        <w:t>ס' המנהיג</w:t>
      </w:r>
      <w:r w:rsidRPr="00464F84">
        <w:rPr>
          <w:rFonts w:ascii="Narkisim" w:hAnsi="Narkisim"/>
          <w:rtl/>
        </w:rPr>
        <w:t xml:space="preserve"> (אתרוג כה) כת' שלקיחה משמע קנייה, ונקטו נטילה שהיא לשון נשיאה. וכ"כ ה</w:t>
      </w:r>
      <w:r w:rsidRPr="00464F84">
        <w:rPr>
          <w:rFonts w:ascii="Narkisim" w:hAnsi="Narkisim"/>
          <w:b/>
          <w:bCs/>
          <w:rtl/>
        </w:rPr>
        <w:t>לבוש</w:t>
      </w:r>
      <w:r w:rsidRPr="00464F84">
        <w:rPr>
          <w:rFonts w:ascii="Narkisim" w:hAnsi="Narkisim"/>
          <w:rtl/>
        </w:rPr>
        <w:t xml:space="preserve"> (תרנא ז).</w:t>
      </w:r>
    </w:p>
    <w:p w14:paraId="2914631E" w14:textId="77777777" w:rsidR="00366A30" w:rsidRPr="00464F84" w:rsidRDefault="00000000" w:rsidP="00464F84">
      <w:pPr>
        <w:pStyle w:val="aa"/>
        <w:bidi/>
        <w:rPr>
          <w:rFonts w:ascii="Narkisim" w:hAnsi="Narkisim"/>
        </w:rPr>
      </w:pPr>
      <w:r w:rsidRPr="00464F84">
        <w:rPr>
          <w:rFonts w:ascii="Narkisim" w:hAnsi="Narkisim"/>
          <w:u w:val="single"/>
          <w:rtl/>
        </w:rPr>
        <w:t>העושה סוכה לעצמו אומר ברוך שהחיינו וכו'</w:t>
      </w:r>
      <w:r w:rsidRPr="00464F84">
        <w:rPr>
          <w:rFonts w:ascii="Narkisim" w:hAnsi="Narkisim"/>
          <w:rtl/>
        </w:rPr>
        <w:t>. ה</w:t>
      </w:r>
      <w:r w:rsidRPr="00464F84">
        <w:rPr>
          <w:rFonts w:ascii="Narkisim" w:hAnsi="Narkisim"/>
          <w:b/>
          <w:bCs/>
          <w:rtl/>
        </w:rPr>
        <w:t>ריטב"א</w:t>
      </w:r>
      <w:r w:rsidRPr="00464F84">
        <w:rPr>
          <w:rFonts w:ascii="Narkisim" w:hAnsi="Narkisim"/>
          <w:rtl/>
        </w:rPr>
        <w:t xml:space="preserve"> כתב דדוקא תוך ל' לחג, דחיילא עליה חובת סוכה. אבל קודם ל' לא חל חובה. וע"ד הא דאיתא (פסחים ו.). [וכן מבואר לעיל ט. דתוך ל' סתמא הוה לחג].</w:t>
      </w:r>
    </w:p>
    <w:p w14:paraId="0E2B41BB" w14:textId="77777777" w:rsidR="00366A30" w:rsidRPr="00464F84" w:rsidRDefault="00000000" w:rsidP="00464F84">
      <w:pPr>
        <w:bidi/>
        <w:rPr>
          <w:rFonts w:ascii="Narkisim" w:hAnsi="Narkisim" w:cs="Narkisim"/>
        </w:rPr>
      </w:pPr>
      <w:r w:rsidRPr="00464F84">
        <w:rPr>
          <w:rFonts w:ascii="Narkisim" w:hAnsi="Narkisim" w:cs="Narkisim"/>
          <w:u w:val="single"/>
          <w:rtl/>
        </w:rPr>
        <w:t>נכנס לישב בה וכו'</w:t>
      </w:r>
      <w:r w:rsidRPr="00464F84">
        <w:rPr>
          <w:rFonts w:ascii="Narkisim" w:hAnsi="Narkisim" w:cs="Narkisim"/>
          <w:rtl/>
        </w:rPr>
        <w:t>. ה</w:t>
      </w:r>
      <w:r w:rsidRPr="00464F84">
        <w:rPr>
          <w:rFonts w:ascii="Narkisim" w:hAnsi="Narkisim" w:cs="Narkisim"/>
          <w:b/>
          <w:bCs/>
          <w:rtl/>
        </w:rPr>
        <w:t>רמב"ם</w:t>
      </w:r>
      <w:r w:rsidRPr="00464F84">
        <w:rPr>
          <w:rFonts w:ascii="Narkisim" w:hAnsi="Narkisim" w:cs="Narkisim"/>
          <w:rtl/>
        </w:rPr>
        <w:t xml:space="preserve"> (ו יב) הביא שיקדש מעומד, כדי לברך עובר לעשייתן [קודם שישב]. וה</w:t>
      </w:r>
      <w:r w:rsidRPr="00464F84">
        <w:rPr>
          <w:rFonts w:ascii="Narkisim" w:hAnsi="Narkisim" w:cs="Narkisim"/>
          <w:b/>
          <w:bCs/>
          <w:rtl/>
        </w:rPr>
        <w:t>רא"ש</w:t>
      </w:r>
      <w:r w:rsidRPr="00464F84">
        <w:rPr>
          <w:rFonts w:ascii="Narkisim" w:hAnsi="Narkisim" w:cs="Narkisim"/>
          <w:rtl/>
        </w:rPr>
        <w:t xml:space="preserve"> (ו</w:t>
      </w:r>
      <w:r w:rsidRPr="00464F84">
        <w:rPr>
          <w:rFonts w:ascii="Narkisim" w:hAnsi="Narkisim" w:cs="Narkisim"/>
          <w:b/>
          <w:bCs/>
          <w:rtl/>
        </w:rPr>
        <w:t>ה"ה</w:t>
      </w:r>
      <w:r w:rsidRPr="00464F84">
        <w:rPr>
          <w:rFonts w:ascii="Narkisim" w:hAnsi="Narkisim" w:cs="Narkisim"/>
          <w:rtl/>
        </w:rPr>
        <w:t xml:space="preserve"> שם) חלק דהול"ל לברך קודם שנכנס</w:t>
      </w:r>
      <w:r w:rsidRPr="00464F84">
        <w:rPr>
          <w:rStyle w:val="ac"/>
          <w:rFonts w:ascii="Narkisim" w:hAnsi="Narkisim" w:cs="Narkisim"/>
          <w:rtl/>
        </w:rPr>
        <w:footnoteReference w:id="194"/>
      </w:r>
      <w:r w:rsidRPr="00464F84">
        <w:rPr>
          <w:rFonts w:ascii="Narkisim" w:hAnsi="Narkisim" w:cs="Narkisim"/>
          <w:rtl/>
        </w:rPr>
        <w:t>, שהכניסה היא המצווה. ואילו אכל מעומד היה צריך לברך</w:t>
      </w:r>
      <w:r w:rsidRPr="00464F84">
        <w:rPr>
          <w:rStyle w:val="ac"/>
          <w:rFonts w:ascii="Narkisim" w:hAnsi="Narkisim" w:cs="Narkisim"/>
          <w:rtl/>
        </w:rPr>
        <w:footnoteReference w:id="195"/>
      </w:r>
      <w:r w:rsidRPr="00464F84">
        <w:rPr>
          <w:rFonts w:ascii="Narkisim" w:hAnsi="Narkisim" w:cs="Narkisim"/>
          <w:rtl/>
        </w:rPr>
        <w:t xml:space="preserve">. אלא ודאי גם כשמברך אח"כ שפיר מיקרי עובר לעשייתן. </w:t>
      </w:r>
      <w:r w:rsidRPr="00464F84">
        <w:rPr>
          <w:rFonts w:ascii="Narkisim" w:hAnsi="Narkisim" w:cs="Narkisim"/>
          <w:szCs w:val="20"/>
          <w:rtl/>
        </w:rPr>
        <w:t>[והביא כן מה</w:t>
      </w:r>
      <w:r w:rsidRPr="00464F84">
        <w:rPr>
          <w:rFonts w:ascii="Narkisim" w:hAnsi="Narkisim" w:cs="Narkisim"/>
          <w:b/>
          <w:bCs/>
          <w:szCs w:val="20"/>
          <w:rtl/>
        </w:rPr>
        <w:t>ירושלמי</w:t>
      </w:r>
      <w:r w:rsidRPr="00464F84">
        <w:rPr>
          <w:rFonts w:ascii="Narkisim" w:hAnsi="Narkisim" w:cs="Narkisim"/>
          <w:szCs w:val="20"/>
          <w:rtl/>
        </w:rPr>
        <w:t xml:space="preserve"> דכיון שהמצווה נמשכת, יכול לברך</w:t>
      </w:r>
      <w:r w:rsidRPr="00464F84">
        <w:rPr>
          <w:rStyle w:val="ac"/>
          <w:rFonts w:ascii="Narkisim" w:hAnsi="Narkisim" w:cs="Narkisim"/>
          <w:szCs w:val="20"/>
          <w:rtl/>
        </w:rPr>
        <w:footnoteReference w:id="196"/>
      </w:r>
      <w:r w:rsidRPr="00464F84">
        <w:rPr>
          <w:rFonts w:ascii="Narkisim" w:hAnsi="Narkisim" w:cs="Narkisim"/>
          <w:szCs w:val="20"/>
          <w:rtl/>
        </w:rPr>
        <w:t>]</w:t>
      </w:r>
      <w:r w:rsidRPr="00464F84">
        <w:rPr>
          <w:rFonts w:ascii="Narkisim" w:hAnsi="Narkisim" w:cs="Narkisim"/>
          <w:rtl/>
        </w:rPr>
        <w:t>. וכן השיג ה</w:t>
      </w:r>
      <w:r w:rsidRPr="00464F84">
        <w:rPr>
          <w:rFonts w:ascii="Narkisim" w:hAnsi="Narkisim" w:cs="Narkisim"/>
          <w:b/>
          <w:bCs/>
          <w:rtl/>
        </w:rPr>
        <w:t>ראב"ד</w:t>
      </w:r>
      <w:r w:rsidRPr="00464F84">
        <w:rPr>
          <w:rFonts w:ascii="Narkisim" w:hAnsi="Narkisim" w:cs="Narkisim"/>
          <w:rtl/>
        </w:rPr>
        <w:t xml:space="preserve"> (שם) דנחשב עובר לעשייתן קודם האכילה, דהישיבה היא על דעת האכילה</w:t>
      </w:r>
      <w:r w:rsidRPr="00464F84">
        <w:rPr>
          <w:rStyle w:val="ac"/>
          <w:rFonts w:ascii="Narkisim" w:hAnsi="Narkisim" w:cs="Narkisim"/>
          <w:rtl/>
        </w:rPr>
        <w:footnoteReference w:id="197"/>
      </w:r>
      <w:r w:rsidRPr="00464F84">
        <w:rPr>
          <w:rFonts w:ascii="Narkisim" w:hAnsi="Narkisim" w:cs="Narkisim"/>
          <w:rtl/>
        </w:rPr>
        <w:t>, וכל זמן שאינו אוכל הברכה היא עובר למצוה.</w:t>
      </w:r>
    </w:p>
    <w:p w14:paraId="2C854F84"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ב"ח</w:t>
      </w:r>
      <w:r w:rsidRPr="00464F84">
        <w:rPr>
          <w:rFonts w:ascii="Narkisim" w:hAnsi="Narkisim"/>
          <w:rtl/>
        </w:rPr>
        <w:t xml:space="preserve"> (תרמג, והו' ב</w:t>
      </w:r>
      <w:r w:rsidRPr="00464F84">
        <w:rPr>
          <w:rFonts w:ascii="Narkisim" w:hAnsi="Narkisim"/>
          <w:b/>
          <w:bCs/>
          <w:rtl/>
        </w:rPr>
        <w:t>שעה"צ</w:t>
      </w:r>
      <w:r w:rsidRPr="00464F84">
        <w:rPr>
          <w:rFonts w:ascii="Narkisim" w:hAnsi="Narkisim"/>
          <w:rtl/>
        </w:rPr>
        <w:t xml:space="preserve"> ד) הביא דלדעת הרמב"ם לא יברך על הסוכה אם אוכל בעמידה [דאינו יכול לברך 'לישב' והוא עומד]</w:t>
      </w:r>
      <w:r w:rsidRPr="00464F84">
        <w:rPr>
          <w:rStyle w:val="ac"/>
          <w:rFonts w:ascii="Narkisim" w:hAnsi="Narkisim"/>
          <w:rtl/>
        </w:rPr>
        <w:footnoteReference w:id="198"/>
      </w:r>
      <w:r w:rsidRPr="00464F84">
        <w:rPr>
          <w:rFonts w:ascii="Narkisim" w:hAnsi="Narkisim"/>
          <w:rtl/>
        </w:rPr>
        <w:t>. אבל ה</w:t>
      </w:r>
      <w:r w:rsidRPr="00464F84">
        <w:rPr>
          <w:rFonts w:ascii="Narkisim" w:hAnsi="Narkisim"/>
          <w:b/>
          <w:bCs/>
          <w:rtl/>
        </w:rPr>
        <w:t>ט"ז</w:t>
      </w:r>
      <w:r w:rsidRPr="00464F84">
        <w:rPr>
          <w:rFonts w:ascii="Narkisim" w:hAnsi="Narkisim"/>
          <w:rtl/>
        </w:rPr>
        <w:t xml:space="preserve"> (שם ב) חלק דאף לרמב"ם לישב בסוכה היינו להתעכב בסוכה, אלא דלא מינכרא קביעותו בסוכה אלא בישיבה, ומש"ה שפיר מקרי עובר לעשייתן. [ועד"ז כת' ה</w:t>
      </w:r>
      <w:r w:rsidRPr="00464F84">
        <w:rPr>
          <w:rFonts w:ascii="Narkisim" w:hAnsi="Narkisim"/>
          <w:b/>
          <w:bCs/>
          <w:rtl/>
        </w:rPr>
        <w:t>ב"ח</w:t>
      </w:r>
      <w:r w:rsidRPr="00464F84">
        <w:rPr>
          <w:rFonts w:ascii="Narkisim" w:hAnsi="Narkisim"/>
          <w:rtl/>
        </w:rPr>
        <w:t xml:space="preserve"> (בתחילת דבריו) דעיקר מצווה בישיבה, ומש"ה אין לברך אלא סמוך לישיבה, וע"ד דברי הראב"ד].</w:t>
      </w:r>
    </w:p>
    <w:p w14:paraId="114857B8"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טור</w:t>
      </w:r>
      <w:r w:rsidRPr="00464F84">
        <w:rPr>
          <w:rFonts w:ascii="Narkisim" w:hAnsi="Narkisim"/>
          <w:rtl/>
        </w:rPr>
        <w:t xml:space="preserve"> (תרמג) הביא ה</w:t>
      </w:r>
      <w:r w:rsidRPr="00464F84">
        <w:rPr>
          <w:rFonts w:ascii="Narkisim" w:hAnsi="Narkisim"/>
          <w:b/>
          <w:bCs/>
          <w:rtl/>
        </w:rPr>
        <w:t>ר"מ מרוטנבורק</w:t>
      </w:r>
      <w:r w:rsidRPr="00464F84">
        <w:rPr>
          <w:rFonts w:ascii="Narkisim" w:hAnsi="Narkisim"/>
          <w:rtl/>
        </w:rPr>
        <w:t xml:space="preserve"> (תשב''ץ קטן קמב) היה מברך על הסוכה קודם ברכת המוציא, ואף בחול. וכדתניא כאן נכנס לישב בה מברך, הלכך ראוי שתקדם ברכה זו לברכת המוציא מיד אחר הישיבה. אך הביא בשם ה</w:t>
      </w:r>
      <w:r w:rsidRPr="00464F84">
        <w:rPr>
          <w:rFonts w:ascii="Narkisim" w:hAnsi="Narkisim"/>
          <w:b/>
          <w:bCs/>
          <w:rtl/>
        </w:rPr>
        <w:t>רא"ש</w:t>
      </w:r>
      <w:r w:rsidRPr="00464F84">
        <w:rPr>
          <w:rFonts w:ascii="Narkisim" w:hAnsi="Narkisim"/>
          <w:rtl/>
        </w:rPr>
        <w:t xml:space="preserve"> שהעולם לא נהגו כן, כי רגילין כל העם שאין מברכין על הסוכה אלא בשעת אכילה</w:t>
      </w:r>
      <w:r w:rsidRPr="00464F84">
        <w:rPr>
          <w:rStyle w:val="ac"/>
          <w:rFonts w:ascii="Narkisim" w:hAnsi="Narkisim"/>
          <w:rtl/>
        </w:rPr>
        <w:footnoteReference w:id="199"/>
      </w:r>
      <w:r w:rsidRPr="00464F84">
        <w:rPr>
          <w:rFonts w:ascii="Narkisim" w:hAnsi="Narkisim"/>
          <w:rtl/>
        </w:rPr>
        <w:t>, הילכך ראוי לברך תחלה ברכת המוציא, שמתחיל הסעודה ואח"כ מברך על הסוכה</w:t>
      </w:r>
      <w:r w:rsidRPr="00464F84">
        <w:rPr>
          <w:rStyle w:val="ac"/>
          <w:rFonts w:ascii="Narkisim" w:hAnsi="Narkisim"/>
          <w:rtl/>
        </w:rPr>
        <w:footnoteReference w:id="200"/>
      </w:r>
      <w:r w:rsidRPr="00464F84">
        <w:rPr>
          <w:rFonts w:ascii="Narkisim" w:hAnsi="Narkisim"/>
          <w:rtl/>
        </w:rPr>
        <w:t>.</w:t>
      </w:r>
    </w:p>
    <w:p w14:paraId="1F59DC60" w14:textId="77777777" w:rsidR="00366A30" w:rsidRPr="00464F84" w:rsidRDefault="00000000" w:rsidP="00464F84">
      <w:pPr>
        <w:bidi/>
        <w:rPr>
          <w:rFonts w:ascii="Narkisim" w:hAnsi="Narkisim" w:cs="Narkisim"/>
        </w:rPr>
      </w:pPr>
      <w:r w:rsidRPr="00464F84">
        <w:rPr>
          <w:rFonts w:ascii="Narkisim" w:hAnsi="Narkisim" w:cs="Narkisim"/>
          <w:u w:val="single"/>
          <w:rtl/>
        </w:rPr>
        <w:t>תוד"ה העושה (הא')</w:t>
      </w:r>
      <w:r w:rsidRPr="00464F84">
        <w:rPr>
          <w:rFonts w:ascii="Narkisim" w:hAnsi="Narkisim" w:cs="Narkisim"/>
          <w:rtl/>
        </w:rPr>
        <w:t>. להאי תנא דסבר דאין מברך לעשות, כדדייקינן (מנחות מב.) וכו'. דהגמ' (שם) מביאה מברייתא זו דמברך רק שהחיינו בעשיית הסוכה, ואינו מברך 'לעשות סוכה'. והגמ' (שם מב:) פי' דכל מצווה דעשייתה לאו גמר מצווה אינו מברך על העשייה</w:t>
      </w:r>
      <w:r w:rsidRPr="00464F84">
        <w:rPr>
          <w:rStyle w:val="ac"/>
          <w:rFonts w:ascii="Narkisim" w:hAnsi="Narkisim" w:cs="Narkisim"/>
          <w:rtl/>
        </w:rPr>
        <w:footnoteReference w:id="201"/>
      </w:r>
      <w:r w:rsidRPr="00464F84">
        <w:rPr>
          <w:rFonts w:ascii="Narkisim" w:hAnsi="Narkisim" w:cs="Narkisim"/>
          <w:rtl/>
        </w:rPr>
        <w:t>.</w:t>
      </w:r>
    </w:p>
    <w:p w14:paraId="556820FF" w14:textId="77777777" w:rsidR="00366A30" w:rsidRPr="00464F84" w:rsidRDefault="00000000" w:rsidP="00464F84">
      <w:pPr>
        <w:pStyle w:val="aa"/>
        <w:bidi/>
        <w:rPr>
          <w:rFonts w:ascii="Narkisim" w:hAnsi="Narkisim"/>
        </w:rPr>
      </w:pPr>
      <w:r w:rsidRPr="00464F84">
        <w:rPr>
          <w:rFonts w:ascii="Narkisim" w:hAnsi="Narkisim"/>
          <w:rtl/>
        </w:rPr>
        <w:t>ובפשוטו מבואר דבניית הסוכה הוה הכשר בעלמא, ואינו מצווה מצד עצמו</w:t>
      </w:r>
      <w:r w:rsidRPr="00464F84">
        <w:rPr>
          <w:rStyle w:val="ac"/>
          <w:rFonts w:ascii="Narkisim" w:hAnsi="Narkisim"/>
          <w:rtl/>
        </w:rPr>
        <w:footnoteReference w:id="202"/>
      </w:r>
      <w:r w:rsidRPr="00464F84">
        <w:rPr>
          <w:rFonts w:ascii="Narkisim" w:hAnsi="Narkisim"/>
          <w:rtl/>
        </w:rPr>
        <w:t>. אבל ה</w:t>
      </w:r>
      <w:r w:rsidRPr="00464F84">
        <w:rPr>
          <w:rFonts w:ascii="Narkisim" w:hAnsi="Narkisim"/>
          <w:b/>
          <w:bCs/>
          <w:rtl/>
        </w:rPr>
        <w:t>אחרונים</w:t>
      </w:r>
      <w:r w:rsidRPr="00464F84">
        <w:rPr>
          <w:rFonts w:ascii="Narkisim" w:hAnsi="Narkisim"/>
          <w:rtl/>
        </w:rPr>
        <w:t xml:space="preserve"> (ערול"נ מכות ח., ה</w:t>
      </w:r>
      <w:r w:rsidRPr="00464F84">
        <w:rPr>
          <w:rFonts w:ascii="Narkisim" w:hAnsi="Narkisim"/>
          <w:b/>
          <w:bCs/>
          <w:rtl/>
        </w:rPr>
        <w:t>עמק שאלה</w:t>
      </w:r>
      <w:r w:rsidRPr="00464F84">
        <w:rPr>
          <w:rFonts w:ascii="Narkisim" w:hAnsi="Narkisim"/>
          <w:rtl/>
        </w:rPr>
        <w:t xml:space="preserve"> קסט א, אבנ"נ תנט יא) הביאו מדברי </w:t>
      </w:r>
      <w:r w:rsidRPr="00464F84">
        <w:rPr>
          <w:rFonts w:ascii="Narkisim" w:hAnsi="Narkisim"/>
          <w:b/>
          <w:bCs/>
          <w:rtl/>
        </w:rPr>
        <w:t>רש"י</w:t>
      </w:r>
      <w:r w:rsidRPr="00464F84">
        <w:rPr>
          <w:rFonts w:ascii="Narkisim" w:hAnsi="Narkisim"/>
          <w:rtl/>
        </w:rPr>
        <w:t xml:space="preserve"> (מכות ח.) דעשיית הסוכה הוה מצווה [וחטיבת העצים הוה הכשר מצווה].</w:t>
      </w:r>
    </w:p>
    <w:p w14:paraId="16C6B37A" w14:textId="77777777" w:rsidR="00366A30" w:rsidRPr="00464F84" w:rsidRDefault="00000000" w:rsidP="00464F84">
      <w:pPr>
        <w:bidi/>
        <w:rPr>
          <w:rFonts w:ascii="Narkisim" w:hAnsi="Narkisim" w:cs="Narkisim"/>
        </w:rPr>
      </w:pPr>
      <w:r w:rsidRPr="00464F84">
        <w:rPr>
          <w:rFonts w:ascii="Narkisim" w:hAnsi="Narkisim" w:cs="Narkisim"/>
          <w:u w:val="single"/>
          <w:rtl/>
        </w:rPr>
        <w:t>בא"ד ואיכא תנא דתני בירושלמי (ברכות ט ג) וכו' מברך לעשות סוכה וכו'</w:t>
      </w:r>
      <w:r w:rsidRPr="00464F84">
        <w:rPr>
          <w:rFonts w:ascii="Narkisim" w:hAnsi="Narkisim" w:cs="Narkisim"/>
          <w:rtl/>
        </w:rPr>
        <w:t>. דנח' הברייתות שבבבלי ובירושלמי האם יש ברכה על עשיית הלולב והסוכה</w:t>
      </w:r>
      <w:r w:rsidRPr="00464F84">
        <w:rPr>
          <w:rStyle w:val="ac"/>
          <w:rFonts w:ascii="Narkisim" w:hAnsi="Narkisim" w:cs="Narkisim"/>
          <w:rtl/>
        </w:rPr>
        <w:footnoteReference w:id="203"/>
      </w:r>
      <w:r w:rsidRPr="00464F84">
        <w:rPr>
          <w:rFonts w:ascii="Narkisim" w:hAnsi="Narkisim" w:cs="Narkisim"/>
          <w:rtl/>
        </w:rPr>
        <w:t>. וה</w:t>
      </w:r>
      <w:r w:rsidRPr="00464F84">
        <w:rPr>
          <w:rFonts w:ascii="Narkisim" w:hAnsi="Narkisim" w:cs="Narkisim"/>
          <w:b/>
          <w:bCs/>
          <w:rtl/>
        </w:rPr>
        <w:t>ביאו"ה</w:t>
      </w:r>
      <w:r w:rsidRPr="00464F84">
        <w:rPr>
          <w:rFonts w:ascii="Narkisim" w:hAnsi="Narkisim" w:cs="Narkisim"/>
          <w:rtl/>
        </w:rPr>
        <w:t xml:space="preserve"> (תרנו) הביא דדעת הירושלמי ד'עשיית' המצווה הוה מצווה בפנ"ע, מדמברך עליו. א"כ הקונה תפילין או סוכה </w:t>
      </w:r>
      <w:r w:rsidRPr="00464F84">
        <w:rPr>
          <w:rFonts w:ascii="Narkisim" w:hAnsi="Narkisim" w:cs="Narkisim"/>
          <w:rtl/>
        </w:rPr>
        <w:lastRenderedPageBreak/>
        <w:t>מחבירו הפסיד מצוותו</w:t>
      </w:r>
      <w:r w:rsidRPr="00464F84">
        <w:rPr>
          <w:rStyle w:val="ac"/>
          <w:rFonts w:ascii="Narkisim" w:hAnsi="Narkisim" w:cs="Narkisim"/>
          <w:rtl/>
        </w:rPr>
        <w:footnoteReference w:id="204"/>
      </w:r>
      <w:r w:rsidRPr="00464F84">
        <w:rPr>
          <w:rFonts w:ascii="Narkisim" w:hAnsi="Narkisim" w:cs="Narkisim"/>
          <w:rtl/>
        </w:rPr>
        <w:t>. [וגמ' דידן פליג דהעשייה אינו מצווה מצד עצמו].</w:t>
      </w:r>
    </w:p>
    <w:p w14:paraId="5FE004D1"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פר"ח</w:t>
      </w:r>
      <w:r w:rsidRPr="00464F84">
        <w:rPr>
          <w:rFonts w:ascii="Narkisim" w:hAnsi="Narkisim"/>
          <w:rtl/>
        </w:rPr>
        <w:t xml:space="preserve"> (תקפה ב) כת' דדעת הירושלמי דשייך ברכה 'לעשות' אף דאין מצווה לעשות הסוכה אלא לישב בה. ואפ"ה כיון דאי אפשר לישב בה בלא עשייה שייך בזה לשון וצוונו לעשות. ועפ"ז ביאר הא דמברכים 'לתקוע' בשופר, ואף דהמצווה בשמיעה, כיון דמוכרח לתקוע שיוכל לשמוע שייך לברך ע"ז וצוונו.</w:t>
      </w:r>
    </w:p>
    <w:p w14:paraId="3025BA4A" w14:textId="77777777" w:rsidR="00366A30" w:rsidRPr="00464F84" w:rsidRDefault="00000000" w:rsidP="00464F84">
      <w:pPr>
        <w:bidi/>
        <w:rPr>
          <w:rFonts w:ascii="Narkisim" w:hAnsi="Narkisim" w:cs="Narkisim"/>
        </w:rPr>
      </w:pPr>
      <w:r w:rsidRPr="00464F84">
        <w:rPr>
          <w:rFonts w:ascii="Narkisim" w:hAnsi="Narkisim" w:cs="Narkisim"/>
          <w:u w:val="single"/>
          <w:rtl/>
        </w:rPr>
        <w:t>בא"ד עשאה לאחר מברך לעשות סוכה [לשמו]</w:t>
      </w:r>
      <w:r w:rsidRPr="00464F84">
        <w:rPr>
          <w:rFonts w:ascii="Narkisim" w:hAnsi="Narkisim" w:cs="Narkisim"/>
          <w:rtl/>
        </w:rPr>
        <w:t>. (כ"ג ה</w:t>
      </w:r>
      <w:r w:rsidRPr="00464F84">
        <w:rPr>
          <w:rFonts w:ascii="Narkisim" w:hAnsi="Narkisim" w:cs="Narkisim"/>
          <w:b/>
          <w:bCs/>
          <w:rtl/>
        </w:rPr>
        <w:t>מהרש"ל</w:t>
      </w:r>
      <w:r w:rsidRPr="00464F84">
        <w:rPr>
          <w:rFonts w:ascii="Narkisim" w:hAnsi="Narkisim" w:cs="Narkisim"/>
          <w:rtl/>
        </w:rPr>
        <w:t>, וכ"ה ב</w:t>
      </w:r>
      <w:r w:rsidRPr="00464F84">
        <w:rPr>
          <w:rFonts w:ascii="Narkisim" w:hAnsi="Narkisim" w:cs="Narkisim"/>
          <w:b/>
          <w:bCs/>
          <w:rtl/>
        </w:rPr>
        <w:t>מכתם</w:t>
      </w:r>
      <w:r w:rsidRPr="00464F84">
        <w:rPr>
          <w:rFonts w:ascii="Narkisim" w:hAnsi="Narkisim" w:cs="Narkisim"/>
          <w:rtl/>
        </w:rPr>
        <w:t>). וצ"ב נוסח הברכה. וה</w:t>
      </w:r>
      <w:r w:rsidRPr="00464F84">
        <w:rPr>
          <w:rFonts w:ascii="Narkisim" w:hAnsi="Narkisim" w:cs="Narkisim"/>
          <w:b/>
          <w:bCs/>
          <w:rtl/>
        </w:rPr>
        <w:t>מהרש"א</w:t>
      </w:r>
      <w:r w:rsidRPr="00464F84">
        <w:rPr>
          <w:rFonts w:ascii="Narkisim" w:hAnsi="Narkisim" w:cs="Narkisim"/>
          <w:rtl/>
        </w:rPr>
        <w:t xml:space="preserve"> כתב לפרש דקאי כר"א (לעיל כז:) דאינו יוצא בסוכה שאולה</w:t>
      </w:r>
      <w:r w:rsidRPr="00464F84">
        <w:rPr>
          <w:rStyle w:val="ac"/>
          <w:rFonts w:ascii="Narkisim" w:hAnsi="Narkisim" w:cs="Narkisim"/>
          <w:rtl/>
        </w:rPr>
        <w:footnoteReference w:id="205"/>
      </w:r>
      <w:r w:rsidRPr="00464F84">
        <w:rPr>
          <w:rFonts w:ascii="Narkisim" w:hAnsi="Narkisim" w:cs="Narkisim"/>
          <w:rtl/>
        </w:rPr>
        <w:t>, ומש"ה צריך עשייה לשם מי שישב בה.</w:t>
      </w:r>
    </w:p>
    <w:p w14:paraId="32688618" w14:textId="77777777" w:rsidR="00366A30" w:rsidRPr="00464F84" w:rsidRDefault="00000000" w:rsidP="00464F84">
      <w:pPr>
        <w:pStyle w:val="a7"/>
        <w:bidi/>
        <w:rPr>
          <w:rFonts w:ascii="Narkisim" w:hAnsi="Narkisim"/>
        </w:rPr>
      </w:pPr>
      <w:r w:rsidRPr="00464F84">
        <w:rPr>
          <w:rFonts w:ascii="Narkisim" w:hAnsi="Narkisim"/>
          <w:rtl/>
        </w:rPr>
        <w:t>וי"ג 'לשמה' (וכ"ה ב</w:t>
      </w:r>
      <w:r w:rsidRPr="00464F84">
        <w:rPr>
          <w:rFonts w:ascii="Narkisim" w:hAnsi="Narkisim"/>
          <w:b/>
          <w:bCs/>
          <w:rtl/>
        </w:rPr>
        <w:t>פסקי תוס</w:t>
      </w:r>
      <w:r w:rsidRPr="00464F84">
        <w:rPr>
          <w:rFonts w:ascii="Narkisim" w:hAnsi="Narkisim"/>
          <w:rtl/>
        </w:rPr>
        <w:t>'). וה</w:t>
      </w:r>
      <w:r w:rsidRPr="00464F84">
        <w:rPr>
          <w:rFonts w:ascii="Narkisim" w:hAnsi="Narkisim"/>
          <w:b/>
          <w:bCs/>
          <w:rtl/>
        </w:rPr>
        <w:t>מהרש"א</w:t>
      </w:r>
      <w:r w:rsidRPr="00464F84">
        <w:rPr>
          <w:rFonts w:ascii="Narkisim" w:hAnsi="Narkisim"/>
          <w:rtl/>
        </w:rPr>
        <w:t xml:space="preserve"> ביאר דכשעושה לעצמו מעשיו מוכיחין דעשאו לשמה, שיושב בה למצווה. אבל כשעושה לאחר, אין מעשין מוכיחין. וקאי כבי"ש (לעיל ט.) דצריך עשיית סוכה לשמה. </w:t>
      </w:r>
      <w:r w:rsidRPr="00464F84">
        <w:rPr>
          <w:rFonts w:ascii="Narkisim" w:hAnsi="Narkisim"/>
          <w:szCs w:val="20"/>
          <w:rtl/>
        </w:rPr>
        <w:t>[ועוד הביאו דה</w:t>
      </w:r>
      <w:r w:rsidRPr="00464F84">
        <w:rPr>
          <w:rFonts w:ascii="Narkisim" w:hAnsi="Narkisim"/>
          <w:b/>
          <w:bCs/>
          <w:szCs w:val="20"/>
          <w:rtl/>
        </w:rPr>
        <w:t>או"ז</w:t>
      </w:r>
      <w:r w:rsidRPr="00464F84">
        <w:rPr>
          <w:rFonts w:ascii="Narkisim" w:hAnsi="Narkisim"/>
          <w:szCs w:val="20"/>
          <w:rtl/>
        </w:rPr>
        <w:t xml:space="preserve"> (תקפג) כת' דמצווה לעשותו לשמה, ואף לבי"ה לכתחילה יעשה לשמה. ומש"ה שייך בזה נוסח הברכה].</w:t>
      </w:r>
    </w:p>
    <w:p w14:paraId="6EED1F0F"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יפ"ע</w:t>
      </w:r>
      <w:r w:rsidRPr="00464F84">
        <w:rPr>
          <w:rFonts w:ascii="Narkisim" w:hAnsi="Narkisim"/>
          <w:rtl/>
        </w:rPr>
        <w:t xml:space="preserve"> ביאר דבעל הסוכה יש לו ב' מעלות, עצם המצווה וקנין החפץ [שבנה לעצמו בית חדש, וקנה לולב]. אבל כשעושה לאחר מברך 'לשמה', דהברכה הוה לשם המצווה בלבד.</w:t>
      </w:r>
    </w:p>
    <w:p w14:paraId="19CD6236"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ק"נ</w:t>
      </w:r>
      <w:r w:rsidRPr="00464F84">
        <w:rPr>
          <w:rFonts w:ascii="Narkisim" w:hAnsi="Narkisim"/>
          <w:rtl/>
        </w:rPr>
        <w:t xml:space="preserve"> פי' הגירסא 'לשמו', דכשעושה לשם אחרים נחשב מצווה משום דכל ישראל ערבים זל"ז, ומש"ה מברך על שצוונו לעשות סוכה לשם מי שעושה עבורו. ועד"ז כתב ה</w:t>
      </w:r>
      <w:r w:rsidRPr="00464F84">
        <w:rPr>
          <w:rFonts w:ascii="Narkisim" w:hAnsi="Narkisim"/>
          <w:b/>
          <w:bCs/>
          <w:rtl/>
        </w:rPr>
        <w:t>שיירי קרבן</w:t>
      </w:r>
      <w:r w:rsidRPr="00464F84">
        <w:rPr>
          <w:rFonts w:ascii="Narkisim" w:hAnsi="Narkisim"/>
          <w:rtl/>
        </w:rPr>
        <w:t xml:space="preserve"> (בירושלמי סוכה א ב) כיון דכבר עשה סוכה לעצמו [ובירך], אם עושה סוכה נוספת וכי יברך שוב. ומש"ה צריך לפרש עבור מי עשאו.</w:t>
      </w:r>
    </w:p>
    <w:p w14:paraId="773D6A7C"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גר"א</w:t>
      </w:r>
      <w:r w:rsidRPr="00464F84">
        <w:rPr>
          <w:rFonts w:ascii="Narkisim" w:hAnsi="Narkisim"/>
          <w:rtl/>
        </w:rPr>
        <w:t xml:space="preserve"> הגיה 'על עשיית סוכה'. וכ"כ ה</w:t>
      </w:r>
      <w:r w:rsidRPr="00464F84">
        <w:rPr>
          <w:rFonts w:ascii="Narkisim" w:hAnsi="Narkisim"/>
          <w:b/>
          <w:bCs/>
          <w:rtl/>
        </w:rPr>
        <w:t>רא"ש</w:t>
      </w:r>
      <w:r w:rsidRPr="00464F84">
        <w:rPr>
          <w:rFonts w:ascii="Narkisim" w:hAnsi="Narkisim"/>
          <w:rtl/>
        </w:rPr>
        <w:t xml:space="preserve"> וב</w:t>
      </w:r>
      <w:r w:rsidRPr="00464F84">
        <w:rPr>
          <w:rFonts w:ascii="Narkisim" w:hAnsi="Narkisim"/>
          <w:b/>
          <w:bCs/>
          <w:rtl/>
        </w:rPr>
        <w:t>תורא"ש</w:t>
      </w:r>
      <w:r w:rsidRPr="00464F84">
        <w:rPr>
          <w:rFonts w:ascii="Narkisim" w:hAnsi="Narkisim"/>
          <w:rtl/>
        </w:rPr>
        <w:t xml:space="preserve">, וכ"ד כמה </w:t>
      </w:r>
      <w:r w:rsidRPr="00464F84">
        <w:rPr>
          <w:rFonts w:ascii="Narkisim" w:hAnsi="Narkisim"/>
          <w:b/>
          <w:bCs/>
          <w:rtl/>
        </w:rPr>
        <w:t>ראשונים</w:t>
      </w:r>
      <w:r w:rsidRPr="00464F84">
        <w:rPr>
          <w:rFonts w:ascii="Narkisim" w:hAnsi="Narkisim"/>
          <w:rtl/>
        </w:rPr>
        <w:t xml:space="preserve"> </w:t>
      </w:r>
      <w:r w:rsidRPr="00464F84">
        <w:rPr>
          <w:rFonts w:ascii="Narkisim" w:hAnsi="Narkisim"/>
          <w:szCs w:val="20"/>
          <w:rtl/>
        </w:rPr>
        <w:t>(פסחים ז:, וה</w:t>
      </w:r>
      <w:r w:rsidRPr="00464F84">
        <w:rPr>
          <w:rFonts w:ascii="Narkisim" w:hAnsi="Narkisim"/>
          <w:b/>
          <w:bCs/>
          <w:szCs w:val="20"/>
          <w:rtl/>
        </w:rPr>
        <w:t>רמב"ם</w:t>
      </w:r>
      <w:r w:rsidRPr="00464F84">
        <w:rPr>
          <w:rFonts w:ascii="Narkisim" w:hAnsi="Narkisim"/>
          <w:szCs w:val="20"/>
          <w:rtl/>
        </w:rPr>
        <w:t xml:space="preserve"> ברכות יא יא)</w:t>
      </w:r>
      <w:r w:rsidRPr="00464F84">
        <w:rPr>
          <w:rFonts w:ascii="Narkisim" w:hAnsi="Narkisim"/>
          <w:rtl/>
        </w:rPr>
        <w:t xml:space="preserve"> דמצווה שנעשית ע"י אחר מברך 'על'.</w:t>
      </w:r>
    </w:p>
    <w:p w14:paraId="0A2B1215" w14:textId="77777777" w:rsidR="00366A30" w:rsidRPr="00464F84" w:rsidRDefault="00000000" w:rsidP="00464F84">
      <w:pPr>
        <w:pStyle w:val="2"/>
        <w:bidi/>
        <w:jc w:val="both"/>
        <w:rPr>
          <w:rFonts w:ascii="Narkisim" w:hAnsi="Narkisim"/>
        </w:rPr>
      </w:pPr>
      <w:r w:rsidRPr="00464F84">
        <w:rPr>
          <w:rFonts w:ascii="Narkisim" w:hAnsi="Narkisim"/>
          <w:rtl/>
        </w:rPr>
        <w:t>ברכת שהחיינו</w:t>
      </w:r>
    </w:p>
    <w:p w14:paraId="31616CFF" w14:textId="77777777" w:rsidR="00366A30" w:rsidRPr="00464F84" w:rsidRDefault="00000000" w:rsidP="00464F84">
      <w:pPr>
        <w:bidi/>
        <w:rPr>
          <w:rFonts w:ascii="Narkisim" w:hAnsi="Narkisim" w:cs="Narkisim"/>
        </w:rPr>
      </w:pPr>
      <w:r w:rsidRPr="00464F84">
        <w:rPr>
          <w:rFonts w:ascii="Narkisim" w:hAnsi="Narkisim" w:cs="Narkisim"/>
          <w:u w:val="single"/>
          <w:rtl/>
        </w:rPr>
        <w:t>תוד"ה העושה סוכה [הב']</w:t>
      </w:r>
      <w:r w:rsidRPr="00464F84">
        <w:rPr>
          <w:rFonts w:ascii="Narkisim" w:hAnsi="Narkisim" w:cs="Narkisim"/>
          <w:rtl/>
        </w:rPr>
        <w:t>. מ"ש תקינו לברך שהחיינו, ובעשיית ציצית ותפילין לא תקינו וכו'. אבל ב</w:t>
      </w:r>
      <w:r w:rsidRPr="00464F84">
        <w:rPr>
          <w:rFonts w:ascii="Narkisim" w:hAnsi="Narkisim" w:cs="Narkisim"/>
          <w:b/>
          <w:bCs/>
          <w:rtl/>
        </w:rPr>
        <w:t>תוספתא</w:t>
      </w:r>
      <w:r w:rsidRPr="00464F84">
        <w:rPr>
          <w:rFonts w:ascii="Narkisim" w:hAnsi="Narkisim" w:cs="Narkisim"/>
          <w:rtl/>
        </w:rPr>
        <w:t xml:space="preserve"> </w:t>
      </w:r>
      <w:r w:rsidRPr="00464F84">
        <w:rPr>
          <w:rFonts w:ascii="Narkisim" w:hAnsi="Narkisim" w:cs="Narkisim"/>
          <w:szCs w:val="20"/>
          <w:rtl/>
        </w:rPr>
        <w:t>(ברכות)</w:t>
      </w:r>
      <w:r w:rsidRPr="00464F84">
        <w:rPr>
          <w:rFonts w:ascii="Narkisim" w:hAnsi="Narkisim" w:cs="Narkisim"/>
          <w:rtl/>
        </w:rPr>
        <w:t xml:space="preserve"> מבואר דהעושה ציצית ותפילין מברך שהחיינו</w:t>
      </w:r>
      <w:r w:rsidRPr="00464F84">
        <w:rPr>
          <w:rStyle w:val="ac"/>
          <w:rFonts w:ascii="Narkisim" w:hAnsi="Narkisim" w:cs="Narkisim"/>
          <w:rtl/>
        </w:rPr>
        <w:footnoteReference w:id="206"/>
      </w:r>
      <w:r w:rsidRPr="00464F84">
        <w:rPr>
          <w:rFonts w:ascii="Narkisim" w:hAnsi="Narkisim" w:cs="Narkisim"/>
          <w:rtl/>
        </w:rPr>
        <w:t>. וכ"פ ה</w:t>
      </w:r>
      <w:r w:rsidRPr="00464F84">
        <w:rPr>
          <w:rFonts w:ascii="Narkisim" w:hAnsi="Narkisim" w:cs="Narkisim"/>
          <w:b/>
          <w:bCs/>
          <w:rtl/>
        </w:rPr>
        <w:t>רמב"ם</w:t>
      </w:r>
      <w:r w:rsidRPr="00464F84">
        <w:rPr>
          <w:rFonts w:ascii="Narkisim" w:hAnsi="Narkisim" w:cs="Narkisim"/>
          <w:rtl/>
        </w:rPr>
        <w:t xml:space="preserve"> (ברכות יא ט) דכל מצווה שהוא 'קנין' מברך. </w:t>
      </w:r>
      <w:r w:rsidRPr="00464F84">
        <w:rPr>
          <w:rFonts w:ascii="Narkisim" w:hAnsi="Narkisim" w:cs="Narkisim"/>
          <w:szCs w:val="20"/>
          <w:rtl/>
        </w:rPr>
        <w:t xml:space="preserve">[אבל </w:t>
      </w:r>
      <w:r w:rsidRPr="00464F84">
        <w:rPr>
          <w:rFonts w:ascii="Narkisim" w:hAnsi="Narkisim" w:cs="Narkisim"/>
          <w:b/>
          <w:bCs/>
          <w:szCs w:val="20"/>
          <w:rtl/>
        </w:rPr>
        <w:t>תוס</w:t>
      </w:r>
      <w:r w:rsidRPr="00464F84">
        <w:rPr>
          <w:rFonts w:ascii="Narkisim" w:hAnsi="Narkisim" w:cs="Narkisim"/>
          <w:szCs w:val="20"/>
          <w:rtl/>
        </w:rPr>
        <w:t xml:space="preserve">' דחו דברי התוספתא מפני הגמ' מנחות. וע' </w:t>
      </w:r>
      <w:r w:rsidRPr="00464F84">
        <w:rPr>
          <w:rFonts w:ascii="Narkisim" w:hAnsi="Narkisim" w:cs="Narkisim"/>
          <w:b/>
          <w:bCs/>
          <w:szCs w:val="20"/>
          <w:rtl/>
        </w:rPr>
        <w:t>גר"א</w:t>
      </w:r>
      <w:r w:rsidRPr="00464F84">
        <w:rPr>
          <w:rFonts w:ascii="Narkisim" w:hAnsi="Narkisim" w:cs="Narkisim"/>
          <w:szCs w:val="20"/>
          <w:rtl/>
        </w:rPr>
        <w:t xml:space="preserve"> כב א].</w:t>
      </w:r>
    </w:p>
    <w:p w14:paraId="019F436A"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חי' ר' מאיר שמחה</w:t>
      </w:r>
      <w:r w:rsidRPr="00464F84">
        <w:rPr>
          <w:rFonts w:ascii="Narkisim" w:hAnsi="Narkisim"/>
          <w:rtl/>
        </w:rPr>
        <w:t xml:space="preserve"> פי' הטעם דשייך ברכה בעשיית סוכה, דהעשייה הוה קודם זמן חיובו. אבל העושה בסוכות לא יברך אעשייה.</w:t>
      </w:r>
    </w:p>
    <w:p w14:paraId="55E9E5A4" w14:textId="77777777" w:rsidR="00366A30" w:rsidRPr="00464F84" w:rsidRDefault="00000000" w:rsidP="00464F84">
      <w:pPr>
        <w:pStyle w:val="aa"/>
        <w:bidi/>
        <w:rPr>
          <w:rFonts w:ascii="Narkisim" w:hAnsi="Narkisim"/>
        </w:rPr>
      </w:pPr>
      <w:r w:rsidRPr="00464F84">
        <w:rPr>
          <w:rFonts w:ascii="Narkisim" w:hAnsi="Narkisim"/>
          <w:u w:val="single"/>
          <w:rtl/>
        </w:rPr>
        <w:t>בא"ד ואילו אמילה לא מברך</w:t>
      </w:r>
      <w:r w:rsidRPr="00464F84">
        <w:rPr>
          <w:rFonts w:ascii="Narkisim" w:hAnsi="Narkisim"/>
          <w:rtl/>
        </w:rPr>
        <w:t>. אבל דעת ה</w:t>
      </w:r>
      <w:r w:rsidRPr="00464F84">
        <w:rPr>
          <w:rFonts w:ascii="Narkisim" w:hAnsi="Narkisim"/>
          <w:b/>
          <w:bCs/>
          <w:rtl/>
        </w:rPr>
        <w:t>רמב"ם</w:t>
      </w:r>
      <w:r w:rsidRPr="00464F84">
        <w:rPr>
          <w:rFonts w:ascii="Narkisim" w:hAnsi="Narkisim"/>
          <w:rtl/>
        </w:rPr>
        <w:t xml:space="preserve"> (הו' בסמוך) דמברך שהחיינו על מילה. (והו' ב</w:t>
      </w:r>
      <w:r w:rsidRPr="00464F84">
        <w:rPr>
          <w:rFonts w:ascii="Narkisim" w:hAnsi="Narkisim"/>
          <w:b/>
          <w:bCs/>
          <w:rtl/>
        </w:rPr>
        <w:t>שו"ע</w:t>
      </w:r>
      <w:r w:rsidRPr="00464F84">
        <w:rPr>
          <w:rFonts w:ascii="Narkisim" w:hAnsi="Narkisim"/>
          <w:rtl/>
        </w:rPr>
        <w:t xml:space="preserve"> יו"ד רסה ז, והרמ"א שם חלק</w:t>
      </w:r>
      <w:r w:rsidRPr="00464F84">
        <w:rPr>
          <w:rStyle w:val="ac"/>
          <w:rFonts w:ascii="Narkisim" w:hAnsi="Narkisim"/>
          <w:rtl/>
        </w:rPr>
        <w:footnoteReference w:id="207"/>
      </w:r>
      <w:r w:rsidRPr="00464F84">
        <w:rPr>
          <w:rFonts w:ascii="Narkisim" w:hAnsi="Narkisim"/>
          <w:rtl/>
        </w:rPr>
        <w:t>). וע"ע מרדכי (שבת תכב).</w:t>
      </w:r>
    </w:p>
    <w:p w14:paraId="091B9DE6" w14:textId="77777777" w:rsidR="00366A30" w:rsidRPr="00464F84" w:rsidRDefault="00000000" w:rsidP="00464F84">
      <w:pPr>
        <w:bidi/>
        <w:rPr>
          <w:rFonts w:ascii="Narkisim" w:hAnsi="Narkisim" w:cs="Narkisim"/>
        </w:rPr>
      </w:pPr>
      <w:r w:rsidRPr="00464F84">
        <w:rPr>
          <w:rFonts w:ascii="Narkisim" w:hAnsi="Narkisim" w:cs="Narkisim"/>
          <w:u w:val="single"/>
          <w:rtl/>
        </w:rPr>
        <w:t>בא"ד ונראה דמצווה שיש עליה שמחה תקנו וכו'</w:t>
      </w:r>
      <w:r w:rsidRPr="00464F84">
        <w:rPr>
          <w:rFonts w:ascii="Narkisim" w:hAnsi="Narkisim" w:cs="Narkisim"/>
          <w:rtl/>
        </w:rPr>
        <w:t>. וב</w:t>
      </w:r>
      <w:r w:rsidRPr="00464F84">
        <w:rPr>
          <w:rFonts w:ascii="Narkisim" w:hAnsi="Narkisim" w:cs="Narkisim"/>
          <w:b/>
          <w:bCs/>
          <w:rtl/>
        </w:rPr>
        <w:t>תוס' ר"פ</w:t>
      </w:r>
      <w:r w:rsidRPr="00464F84">
        <w:rPr>
          <w:rFonts w:ascii="Narkisim" w:hAnsi="Narkisim" w:cs="Narkisim"/>
          <w:rtl/>
        </w:rPr>
        <w:t xml:space="preserve"> ביאר דבמילה הוא עצב בצער הבן, ובדיקת חמץ על לחמו שנשרף</w:t>
      </w:r>
      <w:r w:rsidRPr="00464F84">
        <w:rPr>
          <w:rStyle w:val="ac"/>
          <w:rFonts w:ascii="Narkisim" w:hAnsi="Narkisim" w:cs="Narkisim"/>
          <w:rtl/>
        </w:rPr>
        <w:footnoteReference w:id="208"/>
      </w:r>
      <w:r w:rsidRPr="00464F84">
        <w:rPr>
          <w:rFonts w:ascii="Narkisim" w:hAnsi="Narkisim" w:cs="Narkisim"/>
          <w:rtl/>
        </w:rPr>
        <w:t>. אבל בפדיון הבן שמח שבנו יוצא מכלל נפל</w:t>
      </w:r>
      <w:r w:rsidRPr="00464F84">
        <w:rPr>
          <w:rStyle w:val="ac"/>
          <w:rFonts w:ascii="Narkisim" w:hAnsi="Narkisim" w:cs="Narkisim"/>
          <w:rtl/>
        </w:rPr>
        <w:footnoteReference w:id="209"/>
      </w:r>
      <w:r w:rsidRPr="00464F84">
        <w:rPr>
          <w:rFonts w:ascii="Narkisim" w:hAnsi="Narkisim" w:cs="Narkisim"/>
          <w:rtl/>
        </w:rPr>
        <w:t>.</w:t>
      </w:r>
    </w:p>
    <w:p w14:paraId="03852CEB"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שו"ת הרשב"א</w:t>
      </w:r>
      <w:r w:rsidRPr="00464F84">
        <w:rPr>
          <w:rFonts w:ascii="Narkisim" w:hAnsi="Narkisim"/>
          <w:rtl/>
        </w:rPr>
        <w:t xml:space="preserve"> (א שעט) הק' דמברך זמן על יוה"כ (עירובין מ:), אף דליכא שמחה. [אך בגמ' (עירובין שם) מבואר דהתם הברכה הוה על היום (ע"ע בסמוך), ותוס' הוסיפו דמלבד ברכת שהחיינו על המועדים יש מצוות שתקנו בהם שהחיינו, וזה דוקא היכא דיש בזה שמחה].</w:t>
      </w:r>
    </w:p>
    <w:p w14:paraId="2718D4DE" w14:textId="77777777" w:rsidR="00366A30" w:rsidRPr="00464F84" w:rsidRDefault="00000000" w:rsidP="00464F84">
      <w:pPr>
        <w:bidi/>
        <w:rPr>
          <w:rFonts w:ascii="Narkisim" w:hAnsi="Narkisim" w:cs="Narkisim"/>
        </w:rPr>
      </w:pPr>
      <w:r w:rsidRPr="00464F84">
        <w:rPr>
          <w:rFonts w:ascii="Narkisim" w:hAnsi="Narkisim" w:cs="Narkisim"/>
          <w:u w:val="single"/>
          <w:rtl/>
        </w:rPr>
        <w:lastRenderedPageBreak/>
        <w:t>בא"ד כתב רב שרירא גאון</w:t>
      </w:r>
      <w:r w:rsidRPr="00464F84">
        <w:rPr>
          <w:rStyle w:val="ac"/>
          <w:rFonts w:ascii="Narkisim" w:hAnsi="Narkisim" w:cs="Narkisim"/>
          <w:u w:val="single"/>
          <w:rtl/>
        </w:rPr>
        <w:footnoteReference w:id="210"/>
      </w:r>
      <w:r w:rsidRPr="00464F84">
        <w:rPr>
          <w:rFonts w:ascii="Narkisim" w:hAnsi="Narkisim" w:cs="Narkisim"/>
          <w:u w:val="single"/>
          <w:rtl/>
        </w:rPr>
        <w:t xml:space="preserve"> וכו' דבעינן מידי דאתי מזמן לזמן, וקשה מפדיון הבן</w:t>
      </w:r>
      <w:r w:rsidRPr="00464F84">
        <w:rPr>
          <w:rFonts w:ascii="Narkisim" w:hAnsi="Narkisim" w:cs="Narkisim"/>
          <w:rtl/>
        </w:rPr>
        <w:t>. וה</w:t>
      </w:r>
      <w:r w:rsidRPr="00464F84">
        <w:rPr>
          <w:rFonts w:ascii="Narkisim" w:hAnsi="Narkisim" w:cs="Narkisim"/>
          <w:b/>
          <w:bCs/>
          <w:rtl/>
        </w:rPr>
        <w:t>רמב"ם</w:t>
      </w:r>
      <w:r w:rsidRPr="00464F84">
        <w:rPr>
          <w:rFonts w:ascii="Narkisim" w:hAnsi="Narkisim" w:cs="Narkisim"/>
          <w:rtl/>
        </w:rPr>
        <w:t xml:space="preserve"> (ברכות יא ט) פסק דמברך שהחיינו על כל מצווה שיהא מזמן לזמן, וכן מצווה שאינה תדירה ואינה מצויה בכל עת, כגון מילת בנו ופדיון הבן. וה</w:t>
      </w:r>
      <w:r w:rsidRPr="00464F84">
        <w:rPr>
          <w:rFonts w:ascii="Narkisim" w:hAnsi="Narkisim" w:cs="Narkisim"/>
          <w:b/>
          <w:bCs/>
          <w:rtl/>
        </w:rPr>
        <w:t>ר"ן</w:t>
      </w:r>
      <w:r w:rsidRPr="00464F84">
        <w:rPr>
          <w:rFonts w:ascii="Narkisim" w:hAnsi="Narkisim" w:cs="Narkisim"/>
          <w:rtl/>
        </w:rPr>
        <w:t xml:space="preserve"> כתב דמברך על מצוות שהן מזמן לזמן. וכתב דמברך על פדיון הבן, כיון שהיא מצוה תלויה בזמן ל' יום של תינוק</w:t>
      </w:r>
      <w:r w:rsidRPr="00464F84">
        <w:rPr>
          <w:rStyle w:val="ac"/>
          <w:rFonts w:ascii="Narkisim" w:hAnsi="Narkisim" w:cs="Narkisim"/>
          <w:rtl/>
        </w:rPr>
        <w:footnoteReference w:id="211"/>
      </w:r>
      <w:r w:rsidRPr="00464F84">
        <w:rPr>
          <w:rFonts w:ascii="Narkisim" w:hAnsi="Narkisim" w:cs="Narkisim"/>
          <w:rtl/>
        </w:rPr>
        <w:t xml:space="preserve">. </w:t>
      </w:r>
      <w:r w:rsidRPr="00464F84">
        <w:rPr>
          <w:rFonts w:ascii="Narkisim" w:hAnsi="Narkisim" w:cs="Narkisim"/>
          <w:szCs w:val="20"/>
          <w:rtl/>
        </w:rPr>
        <w:t>אבל תפילין ומילה לא תלו בזמן. וכן הלל של יו"ט, אע"ג דתלו בזמן, נחשב דאין זמנו קבוע כיון שתקנו לומר על כל צרה וצרה שלא תבא על הצבור.</w:t>
      </w:r>
    </w:p>
    <w:p w14:paraId="7EAB038A"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 xml:space="preserve">ראשונים </w:t>
      </w:r>
      <w:r w:rsidRPr="00464F84">
        <w:rPr>
          <w:rFonts w:ascii="Narkisim" w:hAnsi="Narkisim"/>
          <w:rtl/>
        </w:rPr>
        <w:t>הק' אמאי לא מברכים שהחיינו על הלל של יו"ט</w:t>
      </w:r>
      <w:r w:rsidRPr="00464F84">
        <w:rPr>
          <w:rStyle w:val="ac"/>
          <w:rFonts w:ascii="Narkisim" w:hAnsi="Narkisim"/>
          <w:rtl/>
        </w:rPr>
        <w:footnoteReference w:id="212"/>
      </w:r>
      <w:r w:rsidRPr="00464F84">
        <w:rPr>
          <w:rFonts w:ascii="Narkisim" w:hAnsi="Narkisim"/>
          <w:rtl/>
        </w:rPr>
        <w:t>, ומ"ש ממקרא מגילה. וה</w:t>
      </w:r>
      <w:r w:rsidRPr="00464F84">
        <w:rPr>
          <w:rFonts w:ascii="Narkisim" w:hAnsi="Narkisim"/>
          <w:b/>
          <w:bCs/>
          <w:rtl/>
        </w:rPr>
        <w:t>תוס' הרא"ש</w:t>
      </w:r>
      <w:r w:rsidRPr="00464F84">
        <w:rPr>
          <w:rFonts w:ascii="Narkisim" w:hAnsi="Narkisim"/>
          <w:rtl/>
        </w:rPr>
        <w:t xml:space="preserve"> כתב דפרסומי ניסא שאני [ומש"ה דוקא מקרא מגילה שייך שהחיינו]. וה</w:t>
      </w:r>
      <w:r w:rsidRPr="00464F84">
        <w:rPr>
          <w:rFonts w:ascii="Narkisim" w:hAnsi="Narkisim"/>
          <w:b/>
          <w:bCs/>
          <w:rtl/>
        </w:rPr>
        <w:t>גר"א</w:t>
      </w:r>
      <w:r w:rsidRPr="00464F84">
        <w:rPr>
          <w:rFonts w:ascii="Narkisim" w:hAnsi="Narkisim"/>
          <w:rtl/>
        </w:rPr>
        <w:t xml:space="preserve"> (כב א) תי' דהלל אינו מצווה בפנ"ע</w:t>
      </w:r>
      <w:r w:rsidRPr="00464F84">
        <w:rPr>
          <w:rStyle w:val="ac"/>
          <w:rFonts w:ascii="Narkisim" w:hAnsi="Narkisim"/>
          <w:rtl/>
        </w:rPr>
        <w:footnoteReference w:id="213"/>
      </w:r>
      <w:r w:rsidRPr="00464F84">
        <w:rPr>
          <w:rFonts w:ascii="Narkisim" w:hAnsi="Narkisim"/>
          <w:rtl/>
        </w:rPr>
        <w:t>. וה</w:t>
      </w:r>
      <w:r w:rsidRPr="00464F84">
        <w:rPr>
          <w:rFonts w:ascii="Narkisim" w:hAnsi="Narkisim"/>
          <w:b/>
          <w:bCs/>
          <w:rtl/>
        </w:rPr>
        <w:t>אבודרהם</w:t>
      </w:r>
      <w:r w:rsidRPr="00464F84">
        <w:rPr>
          <w:rFonts w:ascii="Narkisim" w:hAnsi="Narkisim"/>
          <w:rtl/>
        </w:rPr>
        <w:t xml:space="preserve"> תי' נפטר בשהחיינו של המועד.</w:t>
      </w:r>
    </w:p>
    <w:p w14:paraId="01B3BC7F"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(מנחות עה:) מבואר דהמקריב</w:t>
      </w:r>
      <w:r w:rsidRPr="00464F84">
        <w:rPr>
          <w:rStyle w:val="ac"/>
          <w:rFonts w:ascii="Narkisim" w:hAnsi="Narkisim"/>
          <w:rtl/>
        </w:rPr>
        <w:footnoteReference w:id="214"/>
      </w:r>
      <w:r w:rsidRPr="00464F84">
        <w:rPr>
          <w:rFonts w:ascii="Narkisim" w:hAnsi="Narkisim"/>
          <w:rtl/>
        </w:rPr>
        <w:t xml:space="preserve"> מנחה [ולכאו' ה"ה שאר קרבנות] מברך שהחיינו. ו</w:t>
      </w:r>
      <w:r w:rsidRPr="00464F84">
        <w:rPr>
          <w:rFonts w:ascii="Narkisim" w:hAnsi="Narkisim"/>
          <w:b/>
          <w:bCs/>
          <w:rtl/>
        </w:rPr>
        <w:t>רש"י</w:t>
      </w:r>
      <w:r w:rsidRPr="00464F84">
        <w:rPr>
          <w:rFonts w:ascii="Narkisim" w:hAnsi="Narkisim"/>
          <w:rtl/>
        </w:rPr>
        <w:t xml:space="preserve"> (מנחות עה:) כת' דאיירי שלא הקריב מימיו. ו</w:t>
      </w:r>
      <w:r w:rsidRPr="00464F84">
        <w:rPr>
          <w:rFonts w:ascii="Narkisim" w:hAnsi="Narkisim"/>
          <w:b/>
          <w:bCs/>
          <w:rtl/>
        </w:rPr>
        <w:t>רש"י</w:t>
      </w:r>
      <w:r w:rsidRPr="00464F84">
        <w:rPr>
          <w:rFonts w:ascii="Narkisim" w:hAnsi="Narkisim"/>
          <w:rtl/>
        </w:rPr>
        <w:t xml:space="preserve"> (כת"י שם) כת' דלא הקריב שנה זו. ו</w:t>
      </w:r>
      <w:r w:rsidRPr="00464F84">
        <w:rPr>
          <w:rFonts w:ascii="Narkisim" w:hAnsi="Narkisim"/>
          <w:b/>
          <w:bCs/>
          <w:rtl/>
        </w:rPr>
        <w:t>רש"י</w:t>
      </w:r>
      <w:r w:rsidRPr="00464F84">
        <w:rPr>
          <w:rFonts w:ascii="Narkisim" w:hAnsi="Narkisim"/>
          <w:rtl/>
        </w:rPr>
        <w:t xml:space="preserve"> (ברכות לז:) כתב דאיירי שלא הקריב ימים רבים. ו</w:t>
      </w:r>
      <w:r w:rsidRPr="00464F84">
        <w:rPr>
          <w:rFonts w:ascii="Narkisim" w:hAnsi="Narkisim"/>
          <w:b/>
          <w:bCs/>
          <w:rtl/>
        </w:rPr>
        <w:t>תוס'</w:t>
      </w:r>
      <w:r w:rsidRPr="00464F84">
        <w:rPr>
          <w:rFonts w:ascii="Narkisim" w:hAnsi="Narkisim"/>
          <w:rtl/>
        </w:rPr>
        <w:t xml:space="preserve"> (מנחות וברכות, וה</w:t>
      </w:r>
      <w:r w:rsidRPr="00464F84">
        <w:rPr>
          <w:rFonts w:ascii="Narkisim" w:hAnsi="Narkisim"/>
          <w:b/>
          <w:bCs/>
          <w:rtl/>
        </w:rPr>
        <w:t>רשב"א</w:t>
      </w:r>
      <w:r w:rsidRPr="00464F84">
        <w:rPr>
          <w:rFonts w:ascii="Narkisim" w:hAnsi="Narkisim"/>
          <w:rtl/>
        </w:rPr>
        <w:t xml:space="preserve"> ברכות) ביארו דכיון דמשמרות מתחלפות פעמיים בשנה והוה כמצווה התלויה בזמן.</w:t>
      </w:r>
    </w:p>
    <w:p w14:paraId="6753153F"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רוקח</w:t>
      </w:r>
      <w:r w:rsidRPr="00464F84">
        <w:rPr>
          <w:rFonts w:ascii="Narkisim" w:hAnsi="Narkisim"/>
          <w:rtl/>
        </w:rPr>
        <w:t xml:space="preserve"> (שעא, הו' ברמ"א יו"ד כח ב) כתב דה"ה מי שמקיים מצוות כיסוי הדם</w:t>
      </w:r>
      <w:r w:rsidRPr="00464F84">
        <w:rPr>
          <w:rStyle w:val="ac"/>
          <w:rFonts w:ascii="Narkisim" w:hAnsi="Narkisim"/>
          <w:rtl/>
        </w:rPr>
        <w:footnoteReference w:id="215"/>
      </w:r>
      <w:r w:rsidRPr="00464F84">
        <w:rPr>
          <w:rFonts w:ascii="Narkisim" w:hAnsi="Narkisim"/>
          <w:rtl/>
        </w:rPr>
        <w:t xml:space="preserve"> בפעם הראשונה מברך שהחיינו. (ע"פ </w:t>
      </w:r>
      <w:r w:rsidRPr="00464F84">
        <w:rPr>
          <w:rFonts w:ascii="Narkisim" w:hAnsi="Narkisim"/>
          <w:b/>
          <w:bCs/>
          <w:rtl/>
        </w:rPr>
        <w:t>רש"י</w:t>
      </w:r>
      <w:r w:rsidRPr="00464F84">
        <w:rPr>
          <w:rFonts w:ascii="Narkisim" w:hAnsi="Narkisim"/>
          <w:rtl/>
        </w:rPr>
        <w:t xml:space="preserve"> מנחות שם הנ"ל). וה</w:t>
      </w:r>
      <w:r w:rsidRPr="00464F84">
        <w:rPr>
          <w:rFonts w:ascii="Narkisim" w:hAnsi="Narkisim"/>
          <w:b/>
          <w:bCs/>
          <w:rtl/>
        </w:rPr>
        <w:t>ש"ך</w:t>
      </w:r>
      <w:r w:rsidRPr="00464F84">
        <w:rPr>
          <w:rFonts w:ascii="Narkisim" w:hAnsi="Narkisim"/>
          <w:rtl/>
        </w:rPr>
        <w:t xml:space="preserve"> (שם ה) חלק דקי"ל דאינו מברך אלא על מצווה שיש שמחה (כתוס' דידן)</w:t>
      </w:r>
      <w:r w:rsidRPr="00464F84">
        <w:rPr>
          <w:rStyle w:val="ac"/>
          <w:rFonts w:ascii="Narkisim" w:hAnsi="Narkisim"/>
          <w:rtl/>
        </w:rPr>
        <w:footnoteReference w:id="216"/>
      </w:r>
      <w:r w:rsidRPr="00464F84">
        <w:rPr>
          <w:rFonts w:ascii="Narkisim" w:hAnsi="Narkisim"/>
          <w:rtl/>
        </w:rPr>
        <w:t>. וה</w:t>
      </w:r>
      <w:r w:rsidRPr="00464F84">
        <w:rPr>
          <w:rFonts w:ascii="Narkisim" w:hAnsi="Narkisim"/>
          <w:b/>
          <w:bCs/>
          <w:rtl/>
        </w:rPr>
        <w:t>גר"א</w:t>
      </w:r>
      <w:r w:rsidRPr="00464F84">
        <w:rPr>
          <w:rFonts w:ascii="Narkisim" w:hAnsi="Narkisim"/>
          <w:rtl/>
        </w:rPr>
        <w:t xml:space="preserve"> (או"ח כב הנ"ל) ציין דהרמ"א פסק שם כדעת הרמב"ם דלא בעי שמחה. וה</w:t>
      </w:r>
      <w:r w:rsidRPr="00464F84">
        <w:rPr>
          <w:rFonts w:ascii="Narkisim" w:hAnsi="Narkisim"/>
          <w:b/>
          <w:bCs/>
          <w:rtl/>
        </w:rPr>
        <w:t>מג"א</w:t>
      </w:r>
      <w:r w:rsidRPr="00464F84">
        <w:rPr>
          <w:rFonts w:ascii="Narkisim" w:hAnsi="Narkisim"/>
          <w:rtl/>
        </w:rPr>
        <w:t xml:space="preserve"> (כב א) הק' מ"ש דאינו מברך אציצית ותפילין. וחילק דהני לא שכיחי.</w:t>
      </w:r>
    </w:p>
    <w:p w14:paraId="79630C2B" w14:textId="77777777" w:rsidR="00366A30" w:rsidRPr="00464F84" w:rsidRDefault="00000000" w:rsidP="00464F84">
      <w:pPr>
        <w:bidi/>
        <w:rPr>
          <w:rFonts w:ascii="Narkisim" w:hAnsi="Narkisim" w:cs="Narkisim"/>
        </w:rPr>
      </w:pPr>
      <w:r w:rsidRPr="00464F84">
        <w:rPr>
          <w:rFonts w:ascii="Narkisim" w:hAnsi="Narkisim" w:cs="Narkisim"/>
          <w:u w:val="single"/>
          <w:rtl/>
        </w:rPr>
        <w:t>תוד"ה נכנס</w:t>
      </w:r>
      <w:r w:rsidRPr="00464F84">
        <w:rPr>
          <w:rFonts w:ascii="Narkisim" w:hAnsi="Narkisim" w:cs="Narkisim"/>
          <w:rtl/>
        </w:rPr>
        <w:t xml:space="preserve">. ותימה תיפו"ל שמברך משום יו"ט וכו' ושמא כיון דסוכה מחמת החג קאתיא, סברא דזמן דידה פטר. וכ"כ </w:t>
      </w:r>
      <w:r w:rsidRPr="00464F84">
        <w:rPr>
          <w:rFonts w:ascii="Narkisim" w:hAnsi="Narkisim" w:cs="Narkisim"/>
          <w:b/>
          <w:bCs/>
          <w:rtl/>
        </w:rPr>
        <w:t>רש"י</w:t>
      </w:r>
      <w:r w:rsidRPr="00464F84">
        <w:rPr>
          <w:rFonts w:ascii="Narkisim" w:hAnsi="Narkisim" w:cs="Narkisim"/>
          <w:rtl/>
        </w:rPr>
        <w:t xml:space="preserve"> (לקמן נו.) דמי שלא בירך שהחיינו בשעת עשייה, מברך בשעה שנכנס לסוכה. [אבל מי שבירך בשעת עשייה, אינו מברך כלל בשעת קידוש].</w:t>
      </w:r>
    </w:p>
    <w:p w14:paraId="67D6CF3F"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כתב דאף דמברך בשעת עשייה, וחוזר ומברך כשנכנס לסוכה. וה</w:t>
      </w:r>
      <w:r w:rsidRPr="00464F84">
        <w:rPr>
          <w:rFonts w:ascii="Narkisim" w:hAnsi="Narkisim"/>
          <w:b/>
          <w:bCs/>
          <w:rtl/>
        </w:rPr>
        <w:t>אחרונים</w:t>
      </w:r>
      <w:r w:rsidRPr="00464F84">
        <w:rPr>
          <w:rFonts w:ascii="Narkisim" w:hAnsi="Narkisim"/>
          <w:rtl/>
        </w:rPr>
        <w:t xml:space="preserve"> (קובץ לרמב"ם, ברכ"י תרמג) הביאו דכ"מ ב</w:t>
      </w:r>
      <w:r w:rsidRPr="00464F84">
        <w:rPr>
          <w:rFonts w:ascii="Narkisim" w:hAnsi="Narkisim"/>
          <w:b/>
          <w:bCs/>
          <w:rtl/>
        </w:rPr>
        <w:t>רמב"ם</w:t>
      </w:r>
      <w:r w:rsidRPr="00464F84">
        <w:rPr>
          <w:rFonts w:ascii="Narkisim" w:hAnsi="Narkisim"/>
          <w:rtl/>
        </w:rPr>
        <w:t xml:space="preserve"> (ו יב) דמברך שתים על הכוס, אף דמסתמא בירך בשעת עשייה, וכמ"ש ה</w:t>
      </w:r>
      <w:r w:rsidRPr="00464F84">
        <w:rPr>
          <w:rFonts w:ascii="Narkisim" w:hAnsi="Narkisim"/>
          <w:b/>
          <w:bCs/>
          <w:rtl/>
        </w:rPr>
        <w:t>רמב"ם</w:t>
      </w:r>
      <w:r w:rsidRPr="00464F84">
        <w:rPr>
          <w:rFonts w:ascii="Narkisim" w:hAnsi="Narkisim"/>
          <w:rtl/>
        </w:rPr>
        <w:t xml:space="preserve"> (ברכות יא טו).</w:t>
      </w:r>
    </w:p>
    <w:p w14:paraId="36D98705"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ר"ן</w:t>
      </w:r>
      <w:r w:rsidRPr="00464F84">
        <w:rPr>
          <w:rFonts w:ascii="Narkisim" w:hAnsi="Narkisim"/>
          <w:rtl/>
        </w:rPr>
        <w:t xml:space="preserve"> הביא בשם ה</w:t>
      </w:r>
      <w:r w:rsidRPr="00464F84">
        <w:rPr>
          <w:rFonts w:ascii="Narkisim" w:hAnsi="Narkisim"/>
          <w:b/>
          <w:bCs/>
          <w:rtl/>
        </w:rPr>
        <w:t>ראב"ד</w:t>
      </w:r>
      <w:r w:rsidRPr="00464F84">
        <w:rPr>
          <w:rFonts w:ascii="Narkisim" w:hAnsi="Narkisim"/>
          <w:rtl/>
        </w:rPr>
        <w:t xml:space="preserve"> (והו' ב</w:t>
      </w:r>
      <w:r w:rsidRPr="00464F84">
        <w:rPr>
          <w:rFonts w:ascii="Narkisim" w:hAnsi="Narkisim"/>
          <w:b/>
          <w:bCs/>
          <w:rtl/>
        </w:rPr>
        <w:t>רמ"א</w:t>
      </w:r>
      <w:r w:rsidRPr="00464F84">
        <w:rPr>
          <w:rFonts w:ascii="Narkisim" w:hAnsi="Narkisim"/>
          <w:rtl/>
        </w:rPr>
        <w:t xml:space="preserve"> תרמא) דאם לא אכל בסוכה בליל ט"ו, א"כ כשחוזר ויושב בסוכה מברך שהחיינו על הסוכה.</w:t>
      </w:r>
    </w:p>
    <w:p w14:paraId="521D8A34" w14:textId="77777777" w:rsidR="00366A30" w:rsidRPr="00464F84" w:rsidRDefault="00000000" w:rsidP="00464F84">
      <w:pPr>
        <w:bidi/>
        <w:rPr>
          <w:rFonts w:ascii="Narkisim" w:hAnsi="Narkisim" w:cs="Narkisim"/>
        </w:rPr>
      </w:pPr>
      <w:r w:rsidRPr="00464F84">
        <w:rPr>
          <w:rFonts w:ascii="Narkisim" w:hAnsi="Narkisim" w:cs="Narkisim"/>
          <w:i/>
          <w:iCs/>
          <w:szCs w:val="20"/>
          <w:rtl/>
        </w:rPr>
        <w:t>על הכוס</w:t>
      </w:r>
      <w:r w:rsidRPr="00464F84">
        <w:rPr>
          <w:rFonts w:ascii="Narkisim" w:hAnsi="Narkisim" w:cs="Narkisim"/>
          <w:rtl/>
        </w:rPr>
        <w:t xml:space="preserve"> - ורב אשי </w:t>
      </w:r>
      <w:r w:rsidRPr="00464F84">
        <w:rPr>
          <w:rFonts w:ascii="Narkisim" w:hAnsi="Narkisim" w:cs="Narkisim"/>
          <w:szCs w:val="20"/>
          <w:rtl/>
        </w:rPr>
        <w:t>(בסוף העמ')</w:t>
      </w:r>
      <w:r w:rsidRPr="00464F84">
        <w:rPr>
          <w:rFonts w:ascii="Narkisim" w:hAnsi="Narkisim" w:cs="Narkisim"/>
          <w:rtl/>
        </w:rPr>
        <w:t xml:space="preserve"> הביא דרב כהנא הוה מסדר לכולהו אכוס של קידוש. והיה מברך שהחיינו עבור החג, ועבור הסוכה. וה</w:t>
      </w:r>
      <w:r w:rsidRPr="00464F84">
        <w:rPr>
          <w:rFonts w:ascii="Narkisim" w:hAnsi="Narkisim" w:cs="Narkisim"/>
          <w:b/>
          <w:bCs/>
          <w:rtl/>
        </w:rPr>
        <w:t>רא"ש</w:t>
      </w:r>
      <w:r w:rsidRPr="00464F84">
        <w:rPr>
          <w:rFonts w:ascii="Narkisim" w:hAnsi="Narkisim" w:cs="Narkisim"/>
          <w:rtl/>
        </w:rPr>
        <w:t xml:space="preserve"> כתב דכן נהגו האידנא, ואינו מברך בשעת עשיית הסוכה. וכן אלולב מברך בשעת נטילתו. וכ"כ ה</w:t>
      </w:r>
      <w:r w:rsidRPr="00464F84">
        <w:rPr>
          <w:rFonts w:ascii="Narkisim" w:hAnsi="Narkisim" w:cs="Narkisim"/>
          <w:b/>
          <w:bCs/>
          <w:rtl/>
        </w:rPr>
        <w:t>ריטב"א</w:t>
      </w:r>
      <w:r w:rsidRPr="00464F84">
        <w:rPr>
          <w:rFonts w:ascii="Narkisim" w:hAnsi="Narkisim" w:cs="Narkisim"/>
          <w:rtl/>
        </w:rPr>
        <w:t xml:space="preserve"> בשם </w:t>
      </w:r>
      <w:r w:rsidRPr="00464F84">
        <w:rPr>
          <w:rFonts w:ascii="Narkisim" w:hAnsi="Narkisim" w:cs="Narkisim"/>
          <w:b/>
          <w:bCs/>
          <w:rtl/>
        </w:rPr>
        <w:t>רובא דרבנן</w:t>
      </w:r>
      <w:r w:rsidRPr="00464F84">
        <w:rPr>
          <w:rFonts w:ascii="Narkisim" w:hAnsi="Narkisim" w:cs="Narkisim"/>
          <w:rtl/>
        </w:rPr>
        <w:t>.</w:t>
      </w:r>
    </w:p>
    <w:p w14:paraId="524BE05B" w14:textId="77777777" w:rsidR="00366A30" w:rsidRPr="00464F84" w:rsidRDefault="00000000" w:rsidP="00464F84">
      <w:pPr>
        <w:pStyle w:val="a7"/>
        <w:bidi/>
        <w:rPr>
          <w:rFonts w:ascii="Narkisim" w:hAnsi="Narkisim"/>
        </w:rPr>
      </w:pPr>
      <w:r w:rsidRPr="00464F84">
        <w:rPr>
          <w:rFonts w:ascii="Narkisim" w:hAnsi="Narkisim"/>
          <w:rtl/>
        </w:rPr>
        <w:lastRenderedPageBreak/>
        <w:t>וה</w:t>
      </w:r>
      <w:r w:rsidRPr="00464F84">
        <w:rPr>
          <w:rFonts w:ascii="Narkisim" w:hAnsi="Narkisim"/>
          <w:b/>
          <w:bCs/>
          <w:rtl/>
        </w:rPr>
        <w:t>ריטב"א</w:t>
      </w:r>
      <w:r w:rsidRPr="00464F84">
        <w:rPr>
          <w:rFonts w:ascii="Narkisim" w:hAnsi="Narkisim"/>
          <w:rtl/>
        </w:rPr>
        <w:t xml:space="preserve"> חלק דיש חיוב זמן בשעת עשייה [ותנא קפיד אשעת עשייה</w:t>
      </w:r>
      <w:r w:rsidRPr="00464F84">
        <w:rPr>
          <w:rStyle w:val="ac"/>
          <w:rFonts w:ascii="Narkisim" w:hAnsi="Narkisim"/>
          <w:rtl/>
        </w:rPr>
        <w:footnoteReference w:id="217"/>
      </w:r>
      <w:r w:rsidRPr="00464F84">
        <w:rPr>
          <w:rFonts w:ascii="Narkisim" w:hAnsi="Narkisim"/>
          <w:rtl/>
        </w:rPr>
        <w:t>]. ושוב מתחייב בשעת כניסתו לסוכה</w:t>
      </w:r>
      <w:r w:rsidRPr="00464F84">
        <w:rPr>
          <w:rStyle w:val="ac"/>
          <w:rFonts w:ascii="Narkisim" w:hAnsi="Narkisim"/>
          <w:rtl/>
        </w:rPr>
        <w:footnoteReference w:id="218"/>
      </w:r>
      <w:r w:rsidRPr="00464F84">
        <w:rPr>
          <w:rFonts w:ascii="Narkisim" w:hAnsi="Narkisim"/>
          <w:rtl/>
        </w:rPr>
        <w:t xml:space="preserve">. </w:t>
      </w:r>
      <w:r w:rsidRPr="00464F84">
        <w:rPr>
          <w:rFonts w:ascii="Narkisim" w:hAnsi="Narkisim"/>
          <w:szCs w:val="20"/>
          <w:rtl/>
        </w:rPr>
        <w:t>[ורב אשי קאי אברייתא דלקמן, ולא קאי אסוגיין]</w:t>
      </w:r>
      <w:r w:rsidRPr="00464F84">
        <w:rPr>
          <w:rFonts w:ascii="Narkisim" w:hAnsi="Narkisim"/>
          <w:rtl/>
        </w:rPr>
        <w:t>. [וכ"מ ב</w:t>
      </w:r>
      <w:r w:rsidRPr="00464F84">
        <w:rPr>
          <w:rFonts w:ascii="Narkisim" w:hAnsi="Narkisim"/>
          <w:b/>
          <w:bCs/>
          <w:rtl/>
        </w:rPr>
        <w:t>פסקי הרי"ד</w:t>
      </w:r>
      <w:r w:rsidRPr="00464F84">
        <w:rPr>
          <w:rFonts w:ascii="Narkisim" w:hAnsi="Narkisim"/>
          <w:rtl/>
        </w:rPr>
        <w:t>].</w:t>
      </w:r>
    </w:p>
    <w:p w14:paraId="43EAD960" w14:textId="77777777" w:rsidR="00366A30" w:rsidRPr="00464F84" w:rsidRDefault="00000000" w:rsidP="00464F84">
      <w:pPr>
        <w:bidi/>
        <w:rPr>
          <w:rFonts w:ascii="Narkisim" w:hAnsi="Narkisim" w:cs="Narkisim"/>
        </w:rPr>
      </w:pPr>
      <w:r w:rsidRPr="00464F84">
        <w:rPr>
          <w:rFonts w:ascii="Narkisim" w:hAnsi="Narkisim" w:cs="Narkisim"/>
          <w:i/>
          <w:iCs/>
          <w:szCs w:val="20"/>
          <w:rtl/>
        </w:rPr>
        <w:t>שהחיינו אלולב</w:t>
      </w:r>
      <w:r w:rsidRPr="00464F84">
        <w:rPr>
          <w:rFonts w:ascii="Narkisim" w:hAnsi="Narkisim" w:cs="Narkisim"/>
          <w:rtl/>
        </w:rPr>
        <w:t xml:space="preserve"> - וה</w:t>
      </w:r>
      <w:r w:rsidRPr="00464F84">
        <w:rPr>
          <w:rFonts w:ascii="Narkisim" w:hAnsi="Narkisim" w:cs="Narkisim"/>
          <w:b/>
          <w:bCs/>
          <w:rtl/>
        </w:rPr>
        <w:t>מרדכי</w:t>
      </w:r>
      <w:r w:rsidRPr="00464F84">
        <w:rPr>
          <w:rFonts w:ascii="Narkisim" w:hAnsi="Narkisim" w:cs="Narkisim"/>
          <w:rtl/>
        </w:rPr>
        <w:t xml:space="preserve"> </w:t>
      </w:r>
      <w:r w:rsidRPr="00464F84">
        <w:rPr>
          <w:rFonts w:ascii="Narkisim" w:hAnsi="Narkisim" w:cs="Narkisim"/>
          <w:szCs w:val="20"/>
          <w:rtl/>
        </w:rPr>
        <w:t>(תשסז)</w:t>
      </w:r>
      <w:r w:rsidRPr="00464F84">
        <w:rPr>
          <w:rFonts w:ascii="Narkisim" w:hAnsi="Narkisim" w:cs="Narkisim"/>
          <w:rtl/>
        </w:rPr>
        <w:t xml:space="preserve"> וה</w:t>
      </w:r>
      <w:r w:rsidRPr="00464F84">
        <w:rPr>
          <w:rFonts w:ascii="Narkisim" w:hAnsi="Narkisim" w:cs="Narkisim"/>
          <w:b/>
          <w:bCs/>
          <w:rtl/>
        </w:rPr>
        <w:t>ראב"ד</w:t>
      </w:r>
      <w:r w:rsidRPr="00464F84">
        <w:rPr>
          <w:rFonts w:ascii="Narkisim" w:hAnsi="Narkisim" w:cs="Narkisim"/>
          <w:rtl/>
        </w:rPr>
        <w:t xml:space="preserve"> </w:t>
      </w:r>
      <w:r w:rsidRPr="00464F84">
        <w:rPr>
          <w:rFonts w:ascii="Narkisim" w:hAnsi="Narkisim" w:cs="Narkisim"/>
          <w:szCs w:val="20"/>
          <w:rtl/>
        </w:rPr>
        <w:t>(הו' בראשונים, וה</w:t>
      </w:r>
      <w:r w:rsidRPr="00464F84">
        <w:rPr>
          <w:rFonts w:ascii="Narkisim" w:hAnsi="Narkisim" w:cs="Narkisim"/>
          <w:b/>
          <w:bCs/>
          <w:szCs w:val="20"/>
          <w:rtl/>
        </w:rPr>
        <w:t>רא"ש</w:t>
      </w:r>
      <w:r w:rsidRPr="00464F84">
        <w:rPr>
          <w:rFonts w:ascii="Narkisim" w:hAnsi="Narkisim" w:cs="Narkisim"/>
          <w:szCs w:val="20"/>
          <w:rtl/>
        </w:rPr>
        <w:t xml:space="preserve"> בשם </w:t>
      </w:r>
      <w:r w:rsidRPr="00464F84">
        <w:rPr>
          <w:rFonts w:ascii="Narkisim" w:hAnsi="Narkisim" w:cs="Narkisim"/>
          <w:b/>
          <w:bCs/>
          <w:szCs w:val="20"/>
          <w:rtl/>
        </w:rPr>
        <w:t>ר' שלמה בר"ש</w:t>
      </w:r>
      <w:r w:rsidRPr="00464F84">
        <w:rPr>
          <w:rFonts w:ascii="Narkisim" w:hAnsi="Narkisim" w:cs="Narkisim"/>
          <w:szCs w:val="20"/>
          <w:rtl/>
        </w:rPr>
        <w:t xml:space="preserve">) </w:t>
      </w:r>
      <w:r w:rsidRPr="00464F84">
        <w:rPr>
          <w:rFonts w:ascii="Narkisim" w:hAnsi="Narkisim" w:cs="Narkisim"/>
          <w:rtl/>
        </w:rPr>
        <w:t>פי' דמ"מ חוזר ומברך שהחיינו בשעת נטילת הלולב, ומה שמברך על הכוס אינו פוטר ללולב, ולילה לאו זמן לולב.</w:t>
      </w:r>
    </w:p>
    <w:p w14:paraId="23A21B4F" w14:textId="77777777" w:rsidR="00366A30" w:rsidRPr="00464F84" w:rsidRDefault="00000000" w:rsidP="00464F84">
      <w:pPr>
        <w:pStyle w:val="a7"/>
        <w:bidi/>
        <w:rPr>
          <w:rFonts w:ascii="Narkisim" w:hAnsi="Narkisim"/>
        </w:rPr>
      </w:pPr>
      <w:r w:rsidRPr="00464F84">
        <w:rPr>
          <w:rFonts w:ascii="Narkisim" w:hAnsi="Narkisim"/>
          <w:rtl/>
        </w:rPr>
        <w:t xml:space="preserve">אבל הביאו בשם </w:t>
      </w:r>
      <w:r w:rsidRPr="00464F84">
        <w:rPr>
          <w:rFonts w:ascii="Narkisim" w:hAnsi="Narkisim"/>
          <w:b/>
          <w:bCs/>
          <w:rtl/>
        </w:rPr>
        <w:t>בה"ג</w:t>
      </w:r>
      <w:r w:rsidRPr="00464F84">
        <w:rPr>
          <w:rFonts w:ascii="Narkisim" w:hAnsi="Narkisim"/>
          <w:rtl/>
        </w:rPr>
        <w:t xml:space="preserve"> דמהני זמן על הכוס בלילה אף ללולב. וכ"ד </w:t>
      </w:r>
      <w:r w:rsidRPr="00464F84">
        <w:rPr>
          <w:rFonts w:ascii="Narkisim" w:hAnsi="Narkisim"/>
          <w:b/>
          <w:bCs/>
          <w:rtl/>
        </w:rPr>
        <w:t>רבי' ניסים גאון</w:t>
      </w:r>
      <w:r w:rsidRPr="00464F84">
        <w:rPr>
          <w:rFonts w:ascii="Narkisim" w:hAnsi="Narkisim"/>
          <w:rtl/>
        </w:rPr>
        <w:t xml:space="preserve"> (הו' ב</w:t>
      </w:r>
      <w:r w:rsidRPr="00464F84">
        <w:rPr>
          <w:rFonts w:ascii="Narkisim" w:hAnsi="Narkisim"/>
          <w:b/>
          <w:bCs/>
          <w:rtl/>
        </w:rPr>
        <w:t>הג' אשר"י</w:t>
      </w:r>
      <w:r w:rsidRPr="00464F84">
        <w:rPr>
          <w:rFonts w:ascii="Narkisim" w:hAnsi="Narkisim"/>
          <w:rtl/>
        </w:rPr>
        <w:t xml:space="preserve"> עירובין ספ"ג) דזמן של סוכה [שהוא דאורייתא] פוטר את הלולב. אבל זמן של ר"ה הוה דרבנן, ואינו פוטר את השופר. [וצ"ב].</w:t>
      </w:r>
    </w:p>
    <w:p w14:paraId="1CFE5A9A"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(תרסב) ביאר כוונתו דלא גרע משעת עשייה. [ודוחק בלשון ר"ח]. אבל ה</w:t>
      </w:r>
      <w:r w:rsidRPr="00464F84">
        <w:rPr>
          <w:rFonts w:ascii="Narkisim" w:hAnsi="Narkisim"/>
          <w:b/>
          <w:bCs/>
          <w:rtl/>
        </w:rPr>
        <w:t>ק"נ</w:t>
      </w:r>
      <w:r w:rsidRPr="00464F84">
        <w:rPr>
          <w:rFonts w:ascii="Narkisim" w:hAnsi="Narkisim"/>
          <w:rtl/>
        </w:rPr>
        <w:t xml:space="preserve"> (כאן ח) ביאר דהיכא דמברך על גוף המועד, מהני לפטור מצוותיו. אבל ר"ה ויוה"כ לא איקרי מועדים. ומש"ה לא נחשב שמברך זמן על המועד. [וצ"ע דבגמ' עירובין מ: משמע דאין חילוק].</w:t>
      </w:r>
    </w:p>
    <w:p w14:paraId="64E6828F"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רא"ש</w:t>
      </w:r>
      <w:r w:rsidRPr="00464F84">
        <w:rPr>
          <w:rFonts w:ascii="Narkisim" w:hAnsi="Narkisim" w:cs="Narkisim"/>
          <w:rtl/>
        </w:rPr>
        <w:t xml:space="preserve"> וה</w:t>
      </w:r>
      <w:r w:rsidRPr="00464F84">
        <w:rPr>
          <w:rFonts w:ascii="Narkisim" w:hAnsi="Narkisim" w:cs="Narkisim"/>
          <w:b/>
          <w:bCs/>
          <w:rtl/>
        </w:rPr>
        <w:t>מכתם</w:t>
      </w:r>
      <w:r w:rsidRPr="00464F84">
        <w:rPr>
          <w:rFonts w:ascii="Narkisim" w:hAnsi="Narkisim" w:cs="Narkisim"/>
          <w:rtl/>
        </w:rPr>
        <w:t xml:space="preserve"> דנו האם חוזר ומברך שהחיינו על הלולב ביום הב', והביאו בשם </w:t>
      </w:r>
      <w:r w:rsidRPr="00464F84">
        <w:rPr>
          <w:rFonts w:ascii="Narkisim" w:hAnsi="Narkisim" w:cs="Narkisim"/>
          <w:b/>
          <w:bCs/>
          <w:rtl/>
        </w:rPr>
        <w:t>ר"י</w:t>
      </w:r>
      <w:r w:rsidRPr="00464F84">
        <w:rPr>
          <w:rFonts w:ascii="Narkisim" w:hAnsi="Narkisim" w:cs="Narkisim"/>
          <w:rtl/>
        </w:rPr>
        <w:t xml:space="preserve"> דאינו מברך, דממ"נ כבר בירך ביו"ט ראשון, והרי מהני אפי' בחול כשעושה הלולב לעצמו. ואף דבקידוש חוזר ואומר זמן משום הרגל, שהחיינו שאומר ביום חול ל"מ עבור החג</w:t>
      </w:r>
      <w:r w:rsidRPr="00464F84">
        <w:rPr>
          <w:rStyle w:val="ac"/>
          <w:rFonts w:ascii="Narkisim" w:hAnsi="Narkisim" w:cs="Narkisim"/>
          <w:rtl/>
        </w:rPr>
        <w:footnoteReference w:id="219"/>
      </w:r>
      <w:r w:rsidRPr="00464F84">
        <w:rPr>
          <w:rFonts w:ascii="Narkisim" w:hAnsi="Narkisim" w:cs="Narkisim"/>
          <w:rtl/>
        </w:rPr>
        <w:t xml:space="preserve">. </w:t>
      </w:r>
      <w:r w:rsidRPr="00464F84">
        <w:rPr>
          <w:rFonts w:ascii="Narkisim" w:hAnsi="Narkisim" w:cs="Narkisim"/>
          <w:szCs w:val="20"/>
          <w:rtl/>
        </w:rPr>
        <w:t>[וצ"ב כוונתו, דלמש"כ תוס' הנ"ל ברכת שהחיינו בשעת עשיית הלולב והסוכה מהני אף לרגל].</w:t>
      </w:r>
    </w:p>
    <w:p w14:paraId="7A2BA620" w14:textId="77777777" w:rsidR="00366A30" w:rsidRPr="00464F84" w:rsidRDefault="00000000" w:rsidP="00464F84">
      <w:pPr>
        <w:pStyle w:val="a8"/>
        <w:bidi/>
        <w:rPr>
          <w:rFonts w:ascii="Narkisim" w:hAnsi="Narkisim"/>
        </w:rPr>
      </w:pPr>
      <w:r w:rsidRPr="00464F84">
        <w:rPr>
          <w:rFonts w:ascii="Narkisim" w:hAnsi="Narkisim"/>
          <w:rtl/>
        </w:rPr>
        <w:t>ועוד כתב דאנן בקיאין בקביעת החודש, ואינו ספק אלא מנהג בעלמא, ואילו נברך שהחיינו, מראין בשעת נטילה דהוה ספק.</w:t>
      </w:r>
    </w:p>
    <w:p w14:paraId="77911554"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השלמה</w:t>
      </w:r>
      <w:r w:rsidRPr="00464F84">
        <w:rPr>
          <w:rFonts w:ascii="Narkisim" w:hAnsi="Narkisim"/>
          <w:rtl/>
        </w:rPr>
        <w:t xml:space="preserve"> דחה דתקנת שהחיינו הוה בשעת עשייה או בשעת נטילה, ואילו אמרו בחול אחר העשייה ל"מ, ומש"ה ביו"ט הא' גרע וגרע, דאינו שעת עשייה. </w:t>
      </w:r>
      <w:r w:rsidRPr="00464F84">
        <w:rPr>
          <w:rFonts w:ascii="Narkisim" w:hAnsi="Narkisim"/>
          <w:szCs w:val="20"/>
          <w:rtl/>
        </w:rPr>
        <w:t>וה</w:t>
      </w:r>
      <w:r w:rsidRPr="00464F84">
        <w:rPr>
          <w:rFonts w:ascii="Narkisim" w:hAnsi="Narkisim"/>
          <w:b/>
          <w:bCs/>
          <w:szCs w:val="20"/>
          <w:rtl/>
        </w:rPr>
        <w:t>רא"ש</w:t>
      </w:r>
      <w:r w:rsidRPr="00464F84">
        <w:rPr>
          <w:rFonts w:ascii="Narkisim" w:hAnsi="Narkisim"/>
          <w:szCs w:val="20"/>
          <w:rtl/>
        </w:rPr>
        <w:t xml:space="preserve"> דחה די"ל דביו"ט א' נטלו לשם מצווה, ועדיף מאמרו בחול בעלמא.</w:t>
      </w:r>
    </w:p>
    <w:p w14:paraId="13EC3386"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רא"ש</w:t>
      </w:r>
      <w:r w:rsidRPr="00464F84">
        <w:rPr>
          <w:rFonts w:ascii="Narkisim" w:hAnsi="Narkisim"/>
          <w:rtl/>
        </w:rPr>
        <w:t xml:space="preserve"> (ד) דן לענין שהחיינו על הסוכה בליל יו"ט שני, האם קודם לברכת הסוכה, דהוה על החג ולא על הסוכה (וע' לקמן נו.).</w:t>
      </w:r>
    </w:p>
    <w:p w14:paraId="678166D5" w14:textId="77777777" w:rsidR="00366A30" w:rsidRPr="00464F84" w:rsidRDefault="00000000" w:rsidP="00464F84">
      <w:pPr>
        <w:pStyle w:val="aa"/>
        <w:bidi/>
        <w:rPr>
          <w:rFonts w:ascii="Narkisim" w:hAnsi="Narkisim"/>
        </w:rPr>
      </w:pPr>
      <w:r w:rsidRPr="00464F84">
        <w:rPr>
          <w:rFonts w:ascii="Narkisim" w:hAnsi="Narkisim"/>
          <w:u w:val="single"/>
          <w:rtl/>
        </w:rPr>
        <w:t>לולב אלולב ל"ק כאן בזמן שביהמ"ק קיים וכו'</w:t>
      </w:r>
      <w:r w:rsidRPr="00464F84">
        <w:rPr>
          <w:rFonts w:ascii="Narkisim" w:hAnsi="Narkisim"/>
          <w:rtl/>
        </w:rPr>
        <w:t>. ה</w:t>
      </w:r>
      <w:r w:rsidRPr="00464F84">
        <w:rPr>
          <w:rFonts w:ascii="Narkisim" w:hAnsi="Narkisim"/>
          <w:b/>
          <w:bCs/>
          <w:rtl/>
        </w:rPr>
        <w:t>תוס' הרא"ש</w:t>
      </w:r>
      <w:r w:rsidRPr="00464F84">
        <w:rPr>
          <w:rFonts w:ascii="Narkisim" w:hAnsi="Narkisim"/>
          <w:rtl/>
        </w:rPr>
        <w:t xml:space="preserve"> כתב נ"ל דהמ"ל אידי ואידי בזמן שביהמ"ק קיים הא במקדש הא בגבולים. [וצ"ב דבזמן ביהמ"ק קיים לא נטלו לולב בגבולין כלל. ודוחק דזה כוונת רבי בב"ח דלולב יום א', דניטל רק יום א'. ולכאורה מבואר בתורא"ש דאף בזמן המקדש נטלו ז' ימים בגבולין, מדרבנן אגב המקדש. וכ"כ ה</w:t>
      </w:r>
      <w:r w:rsidRPr="00464F84">
        <w:rPr>
          <w:rFonts w:ascii="Narkisim" w:hAnsi="Narkisim"/>
          <w:b/>
          <w:bCs/>
          <w:rtl/>
        </w:rPr>
        <w:t>ר"י מלוניל</w:t>
      </w:r>
      <w:r w:rsidRPr="00464F84">
        <w:rPr>
          <w:rFonts w:ascii="Narkisim" w:hAnsi="Narkisim"/>
          <w:rtl/>
        </w:rPr>
        <w:t xml:space="preserve"> (מג.) משום מנהג נביאים].</w:t>
      </w:r>
    </w:p>
    <w:p w14:paraId="6A52DA55" w14:textId="77777777" w:rsidR="00366A30" w:rsidRPr="00464F84" w:rsidRDefault="00000000" w:rsidP="00464F84">
      <w:pPr>
        <w:bidi/>
        <w:rPr>
          <w:rFonts w:ascii="Narkisim" w:hAnsi="Narkisim" w:cs="Narkisim"/>
        </w:rPr>
      </w:pPr>
      <w:r w:rsidRPr="00464F84">
        <w:rPr>
          <w:rFonts w:ascii="Narkisim" w:hAnsi="Narkisim" w:cs="Narkisim"/>
          <w:u w:val="single"/>
          <w:rtl/>
        </w:rPr>
        <w:t>וחכמים אומרין אינו מברך אלא שחרית בלבד</w:t>
      </w:r>
      <w:r w:rsidRPr="00464F84">
        <w:rPr>
          <w:rFonts w:ascii="Narkisim" w:hAnsi="Narkisim" w:cs="Narkisim"/>
          <w:rtl/>
        </w:rPr>
        <w:t>. [כשמואל], פ</w:t>
      </w:r>
      <w:r w:rsidRPr="00464F84">
        <w:rPr>
          <w:rFonts w:ascii="Narkisim" w:hAnsi="Narkisim" w:cs="Narkisim"/>
          <w:b/>
          <w:bCs/>
          <w:rtl/>
        </w:rPr>
        <w:t>רש"י</w:t>
      </w:r>
      <w:r w:rsidRPr="00464F84">
        <w:rPr>
          <w:rFonts w:ascii="Narkisim" w:hAnsi="Narkisim" w:cs="Narkisim"/>
          <w:rtl/>
        </w:rPr>
        <w:t xml:space="preserve"> דבסוכה סגי בברכה דיום ראשון. וה</w:t>
      </w:r>
      <w:r w:rsidRPr="00464F84">
        <w:rPr>
          <w:rFonts w:ascii="Narkisim" w:hAnsi="Narkisim" w:cs="Narkisim"/>
          <w:b/>
          <w:bCs/>
          <w:rtl/>
        </w:rPr>
        <w:t>ריטב"א</w:t>
      </w:r>
      <w:r w:rsidRPr="00464F84">
        <w:rPr>
          <w:rFonts w:ascii="Narkisim" w:hAnsi="Narkisim" w:cs="Narkisim"/>
          <w:rtl/>
        </w:rPr>
        <w:t xml:space="preserve"> ביאר דבתפילין מברך כל יום משום דמפסקי לילות. ואף דקי"ל דלילה זמן תפילין, מ"מ אין מורין להניחן בלילה [מדרבנן], ומש"ה נחשב הפסק.</w:t>
      </w:r>
    </w:p>
    <w:p w14:paraId="078EF0BC" w14:textId="77777777" w:rsidR="00366A30" w:rsidRPr="00464F84" w:rsidRDefault="00000000" w:rsidP="00464F84">
      <w:pPr>
        <w:pStyle w:val="a7"/>
        <w:bidi/>
        <w:rPr>
          <w:rFonts w:ascii="Narkisim" w:hAnsi="Narkisim"/>
        </w:rPr>
      </w:pPr>
      <w:r w:rsidRPr="00464F84">
        <w:rPr>
          <w:rFonts w:ascii="Narkisim" w:hAnsi="Narkisim"/>
          <w:rtl/>
        </w:rPr>
        <w:t>ועוד כתב ה</w:t>
      </w:r>
      <w:r w:rsidRPr="00464F84">
        <w:rPr>
          <w:rFonts w:ascii="Narkisim" w:hAnsi="Narkisim"/>
          <w:b/>
          <w:bCs/>
          <w:rtl/>
        </w:rPr>
        <w:t>ריטב"א</w:t>
      </w:r>
      <w:r w:rsidRPr="00464F84">
        <w:rPr>
          <w:rFonts w:ascii="Narkisim" w:hAnsi="Narkisim"/>
          <w:rtl/>
        </w:rPr>
        <w:t xml:space="preserve"> דחכמים ס"ל דאף דלילה זמן תפילין, מ"מ חוזר ומברך על כל יום בפנ"ע, דכשהוריד התפילין בלילה נתערטל ממצוותה. וחכמים ס"ל דאותו יום לא נחשב ערטול והפסק ממצוות תפילין. ודיו שיברך אחר לילה דהוה הפסק והיסח הדעת גמור</w:t>
      </w:r>
      <w:r w:rsidRPr="00464F84">
        <w:rPr>
          <w:rStyle w:val="ac"/>
          <w:rFonts w:ascii="Narkisim" w:hAnsi="Narkisim"/>
          <w:rtl/>
        </w:rPr>
        <w:footnoteReference w:id="220"/>
      </w:r>
      <w:r w:rsidRPr="00464F84">
        <w:rPr>
          <w:rFonts w:ascii="Narkisim" w:hAnsi="Narkisim"/>
          <w:rtl/>
        </w:rPr>
        <w:t>. וכ' דלפ"ז בין ת"ק ובין רבי כר' יוחנן דסוכה ז'. ושמואל ס"ל כאידך תנא דיום א'.</w:t>
      </w:r>
    </w:p>
    <w:p w14:paraId="11B60775" w14:textId="77777777" w:rsidR="00366A30" w:rsidRPr="00464F84" w:rsidRDefault="00000000" w:rsidP="00464F84">
      <w:pPr>
        <w:bidi/>
        <w:rPr>
          <w:rFonts w:ascii="Narkisim" w:hAnsi="Narkisim" w:cs="Narkisim"/>
        </w:rPr>
      </w:pPr>
      <w:r w:rsidRPr="00464F84">
        <w:rPr>
          <w:rFonts w:ascii="Narkisim" w:hAnsi="Narkisim" w:cs="Narkisim"/>
          <w:u w:val="single"/>
          <w:rtl/>
        </w:rPr>
        <w:t>ועייל לביה"כ וכו' ומנח תפילין ומברך</w:t>
      </w:r>
      <w:r w:rsidRPr="00464F84">
        <w:rPr>
          <w:rFonts w:ascii="Narkisim" w:hAnsi="Narkisim" w:cs="Narkisim"/>
          <w:rtl/>
        </w:rPr>
        <w:t>. וה</w:t>
      </w:r>
      <w:r w:rsidRPr="00464F84">
        <w:rPr>
          <w:rFonts w:ascii="Narkisim" w:hAnsi="Narkisim" w:cs="Narkisim"/>
          <w:b/>
          <w:bCs/>
          <w:rtl/>
        </w:rPr>
        <w:t>טור</w:t>
      </w:r>
      <w:r w:rsidRPr="00464F84">
        <w:rPr>
          <w:rFonts w:ascii="Narkisim" w:hAnsi="Narkisim" w:cs="Narkisim"/>
          <w:rtl/>
        </w:rPr>
        <w:t xml:space="preserve"> (ח) נסתפק כשפושט טלית להכנס לביה"כ, האם חוזר ומברך. וה</w:t>
      </w:r>
      <w:r w:rsidRPr="00464F84">
        <w:rPr>
          <w:rFonts w:ascii="Narkisim" w:hAnsi="Narkisim" w:cs="Narkisim"/>
          <w:b/>
          <w:bCs/>
          <w:rtl/>
        </w:rPr>
        <w:t>ב"י</w:t>
      </w:r>
      <w:r w:rsidRPr="00464F84">
        <w:rPr>
          <w:rFonts w:ascii="Narkisim" w:hAnsi="Narkisim" w:cs="Narkisim"/>
          <w:rtl/>
        </w:rPr>
        <w:t xml:space="preserve"> הביא דבסוגיין מבואר </w:t>
      </w:r>
      <w:r w:rsidRPr="00464F84">
        <w:rPr>
          <w:rFonts w:ascii="Narkisim" w:hAnsi="Narkisim" w:cs="Narkisim"/>
          <w:szCs w:val="20"/>
          <w:rtl/>
        </w:rPr>
        <w:t>[גבי תפילין]</w:t>
      </w:r>
      <w:r w:rsidRPr="00464F84">
        <w:rPr>
          <w:rFonts w:ascii="Narkisim" w:hAnsi="Narkisim" w:cs="Narkisim"/>
          <w:rtl/>
        </w:rPr>
        <w:t xml:space="preserve"> דחוזר ומברך. </w:t>
      </w:r>
      <w:r w:rsidRPr="00464F84">
        <w:rPr>
          <w:rFonts w:ascii="Narkisim" w:hAnsi="Narkisim" w:cs="Narkisim"/>
          <w:szCs w:val="20"/>
          <w:rtl/>
        </w:rPr>
        <w:t>[וכ"פ השו"ע שם יד]</w:t>
      </w:r>
      <w:r w:rsidRPr="00464F84">
        <w:rPr>
          <w:rFonts w:ascii="Narkisim" w:hAnsi="Narkisim" w:cs="Narkisim"/>
          <w:rtl/>
        </w:rPr>
        <w:t>. וה</w:t>
      </w:r>
      <w:r w:rsidRPr="00464F84">
        <w:rPr>
          <w:rFonts w:ascii="Narkisim" w:hAnsi="Narkisim" w:cs="Narkisim"/>
          <w:b/>
          <w:bCs/>
          <w:rtl/>
        </w:rPr>
        <w:t>דרכ"מ</w:t>
      </w:r>
      <w:r w:rsidRPr="00464F84">
        <w:rPr>
          <w:rFonts w:ascii="Narkisim" w:hAnsi="Narkisim" w:cs="Narkisim"/>
          <w:rtl/>
        </w:rPr>
        <w:t xml:space="preserve"> (ח ו) וה</w:t>
      </w:r>
      <w:r w:rsidRPr="00464F84">
        <w:rPr>
          <w:rFonts w:ascii="Narkisim" w:hAnsi="Narkisim" w:cs="Narkisim"/>
          <w:b/>
          <w:bCs/>
          <w:rtl/>
        </w:rPr>
        <w:t>ב"ח</w:t>
      </w:r>
      <w:r w:rsidRPr="00464F84">
        <w:rPr>
          <w:rFonts w:ascii="Narkisim" w:hAnsi="Narkisim" w:cs="Narkisim"/>
          <w:rtl/>
        </w:rPr>
        <w:t xml:space="preserve"> חילקו דבסוגיין אסור ליכנס לביה"כ בתפילין. אבל מותר ליכנס בטלית, ומש"ה לא הוה הפסק</w:t>
      </w:r>
      <w:r w:rsidRPr="00464F84">
        <w:rPr>
          <w:rStyle w:val="ac"/>
          <w:rFonts w:ascii="Narkisim" w:hAnsi="Narkisim" w:cs="Narkisim"/>
          <w:rtl/>
        </w:rPr>
        <w:footnoteReference w:id="221"/>
      </w:r>
      <w:r w:rsidRPr="00464F84">
        <w:rPr>
          <w:rFonts w:ascii="Narkisim" w:hAnsi="Narkisim" w:cs="Narkisim"/>
          <w:rtl/>
        </w:rPr>
        <w:t>.</w:t>
      </w:r>
    </w:p>
    <w:p w14:paraId="0F48DEF6"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שו"ע</w:t>
      </w:r>
      <w:r w:rsidRPr="00464F84">
        <w:rPr>
          <w:rFonts w:ascii="Narkisim" w:hAnsi="Narkisim"/>
          <w:rtl/>
        </w:rPr>
        <w:t xml:space="preserve"> (כה יב) פסק דמברך על התפילין כל פעם שמניחן. וה</w:t>
      </w:r>
      <w:r w:rsidRPr="00464F84">
        <w:rPr>
          <w:rFonts w:ascii="Narkisim" w:hAnsi="Narkisim"/>
          <w:b/>
          <w:bCs/>
          <w:rtl/>
        </w:rPr>
        <w:t>רמ"א</w:t>
      </w:r>
      <w:r w:rsidRPr="00464F84">
        <w:rPr>
          <w:rFonts w:ascii="Narkisim" w:hAnsi="Narkisim"/>
          <w:rtl/>
        </w:rPr>
        <w:t xml:space="preserve"> חלק שלא יברך [אא"כ הסיח דעת או נכנס </w:t>
      </w:r>
      <w:r w:rsidRPr="00464F84">
        <w:rPr>
          <w:rFonts w:ascii="Narkisim" w:hAnsi="Narkisim"/>
          <w:rtl/>
        </w:rPr>
        <w:lastRenderedPageBreak/>
        <w:t>לביה"כ], ולשיטתם. [ויל"ד מ"ש מסוכה. ע' לעיל].</w:t>
      </w:r>
    </w:p>
    <w:p w14:paraId="799E3378"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 xml:space="preserve">(חי' ר' מאיר שמחה) </w:t>
      </w:r>
      <w:r w:rsidRPr="00464F84">
        <w:rPr>
          <w:rFonts w:ascii="Narkisim" w:hAnsi="Narkisim" w:cs="Narkisim"/>
          <w:rtl/>
        </w:rPr>
        <w:t>הק' א"כ היכי מייתי בסוגיין ראיה לענין לולב, דשאני תפילין דחייב להפסיק. וצ"ע.</w:t>
      </w:r>
    </w:p>
    <w:p w14:paraId="452973F6" w14:textId="77777777" w:rsidR="00366A30" w:rsidRPr="00464F84" w:rsidRDefault="00000000" w:rsidP="00464F84">
      <w:pPr>
        <w:bidi/>
        <w:rPr>
          <w:rFonts w:ascii="Narkisim" w:hAnsi="Narkisim" w:cs="Narkisim"/>
        </w:rPr>
      </w:pPr>
      <w:r w:rsidRPr="00464F84">
        <w:rPr>
          <w:rFonts w:ascii="Narkisim" w:hAnsi="Narkisim" w:cs="Narkisim"/>
          <w:u w:val="single"/>
          <w:rtl/>
        </w:rPr>
        <w:t>תוד"ה דכל</w:t>
      </w:r>
      <w:r w:rsidRPr="00464F84">
        <w:rPr>
          <w:rFonts w:ascii="Narkisim" w:hAnsi="Narkisim" w:cs="Narkisim"/>
          <w:rtl/>
        </w:rPr>
        <w:t>. דמצווה למשמש בהן שלא יסיח דעתו וכו' ומסתברא דמברך לשמור חוקיו וכו'. וה</w:t>
      </w:r>
      <w:r w:rsidRPr="00464F84">
        <w:rPr>
          <w:rFonts w:ascii="Narkisim" w:hAnsi="Narkisim" w:cs="Narkisim"/>
          <w:b/>
          <w:bCs/>
          <w:rtl/>
        </w:rPr>
        <w:t>תוס</w:t>
      </w:r>
      <w:r w:rsidRPr="00464F84">
        <w:rPr>
          <w:rFonts w:ascii="Narkisim" w:hAnsi="Narkisim" w:cs="Narkisim"/>
          <w:rtl/>
        </w:rPr>
        <w:t>' וה</w:t>
      </w:r>
      <w:r w:rsidRPr="00464F84">
        <w:rPr>
          <w:rFonts w:ascii="Narkisim" w:hAnsi="Narkisim" w:cs="Narkisim"/>
          <w:b/>
          <w:bCs/>
          <w:rtl/>
        </w:rPr>
        <w:t>ר"ן</w:t>
      </w:r>
      <w:r w:rsidRPr="00464F84">
        <w:rPr>
          <w:rFonts w:ascii="Narkisim" w:hAnsi="Narkisim" w:cs="Narkisim"/>
          <w:rtl/>
        </w:rPr>
        <w:t xml:space="preserve"> דחו דדוקא כשמסלק בלילה, וכמ"ד לילה לאו זמן תפילין, ומש"ה נחשב שמקיים מצווה במה שמסלקם </w:t>
      </w:r>
      <w:r w:rsidRPr="00464F84">
        <w:rPr>
          <w:rFonts w:ascii="Narkisim" w:hAnsi="Narkisim" w:cs="Narkisim"/>
          <w:szCs w:val="20"/>
          <w:rtl/>
        </w:rPr>
        <w:t xml:space="preserve">(וכ"כ </w:t>
      </w:r>
      <w:r w:rsidRPr="00464F84">
        <w:rPr>
          <w:rFonts w:ascii="Narkisim" w:hAnsi="Narkisim" w:cs="Narkisim"/>
          <w:b/>
          <w:bCs/>
          <w:szCs w:val="20"/>
          <w:rtl/>
        </w:rPr>
        <w:t>תוס</w:t>
      </w:r>
      <w:r w:rsidRPr="00464F84">
        <w:rPr>
          <w:rFonts w:ascii="Narkisim" w:hAnsi="Narkisim" w:cs="Narkisim"/>
          <w:szCs w:val="20"/>
          <w:rtl/>
        </w:rPr>
        <w:t>' נדה נ:</w:t>
      </w:r>
      <w:r w:rsidRPr="00464F84">
        <w:rPr>
          <w:rStyle w:val="ac"/>
          <w:rFonts w:ascii="Narkisim" w:hAnsi="Narkisim" w:cs="Narkisim"/>
          <w:szCs w:val="20"/>
          <w:rtl/>
        </w:rPr>
        <w:footnoteReference w:id="222"/>
      </w:r>
      <w:r w:rsidRPr="00464F84">
        <w:rPr>
          <w:rFonts w:ascii="Narkisim" w:hAnsi="Narkisim" w:cs="Narkisim"/>
          <w:szCs w:val="20"/>
          <w:rtl/>
        </w:rPr>
        <w:t>)</w:t>
      </w:r>
      <w:r w:rsidRPr="00464F84">
        <w:rPr>
          <w:rFonts w:ascii="Narkisim" w:hAnsi="Narkisim" w:cs="Narkisim"/>
          <w:rtl/>
        </w:rPr>
        <w:t>. וה</w:t>
      </w:r>
      <w:r w:rsidRPr="00464F84">
        <w:rPr>
          <w:rFonts w:ascii="Narkisim" w:hAnsi="Narkisim" w:cs="Narkisim"/>
          <w:b/>
          <w:bCs/>
          <w:rtl/>
        </w:rPr>
        <w:t>ר"ן</w:t>
      </w:r>
      <w:r w:rsidRPr="00464F84">
        <w:rPr>
          <w:rFonts w:ascii="Narkisim" w:hAnsi="Narkisim" w:cs="Narkisim"/>
          <w:rtl/>
        </w:rPr>
        <w:t xml:space="preserve"> כתב דמברכין לשמור את התפילין</w:t>
      </w:r>
      <w:r w:rsidRPr="00464F84">
        <w:rPr>
          <w:rStyle w:val="ac"/>
          <w:rFonts w:ascii="Narkisim" w:hAnsi="Narkisim" w:cs="Narkisim"/>
          <w:rtl/>
        </w:rPr>
        <w:footnoteReference w:id="223"/>
      </w:r>
      <w:r w:rsidRPr="00464F84">
        <w:rPr>
          <w:rFonts w:ascii="Narkisim" w:hAnsi="Narkisim" w:cs="Narkisim"/>
          <w:rtl/>
        </w:rPr>
        <w:t>.</w:t>
      </w:r>
    </w:p>
    <w:p w14:paraId="62527776"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תוס' הרא"ש</w:t>
      </w:r>
      <w:r w:rsidRPr="00464F84">
        <w:rPr>
          <w:rFonts w:ascii="Narkisim" w:hAnsi="Narkisim"/>
          <w:rtl/>
        </w:rPr>
        <w:t xml:space="preserve"> </w:t>
      </w:r>
      <w:r w:rsidRPr="00464F84">
        <w:rPr>
          <w:rFonts w:ascii="Narkisim" w:hAnsi="Narkisim"/>
          <w:szCs w:val="20"/>
          <w:rtl/>
        </w:rPr>
        <w:t>(וה</w:t>
      </w:r>
      <w:r w:rsidRPr="00464F84">
        <w:rPr>
          <w:rFonts w:ascii="Narkisim" w:hAnsi="Narkisim"/>
          <w:b/>
          <w:bCs/>
          <w:szCs w:val="20"/>
          <w:rtl/>
        </w:rPr>
        <w:t>ריטב"א</w:t>
      </w:r>
      <w:r w:rsidRPr="00464F84">
        <w:rPr>
          <w:rFonts w:ascii="Narkisim" w:hAnsi="Narkisim"/>
          <w:szCs w:val="20"/>
          <w:rtl/>
        </w:rPr>
        <w:t>)</w:t>
      </w:r>
      <w:r w:rsidRPr="00464F84">
        <w:rPr>
          <w:rFonts w:ascii="Narkisim" w:hAnsi="Narkisim"/>
          <w:rtl/>
        </w:rPr>
        <w:t xml:space="preserve"> כת' דאיירי אחר שהסיח דעתו מהם, ומש"ה הוה משמוש כתחילת הנחה, ומברך להניח</w:t>
      </w:r>
      <w:r w:rsidRPr="00464F84">
        <w:rPr>
          <w:rStyle w:val="ac"/>
          <w:rFonts w:ascii="Narkisim" w:hAnsi="Narkisim"/>
          <w:rtl/>
        </w:rPr>
        <w:footnoteReference w:id="224"/>
      </w:r>
      <w:r w:rsidRPr="00464F84">
        <w:rPr>
          <w:rFonts w:ascii="Narkisim" w:hAnsi="Narkisim"/>
          <w:rtl/>
        </w:rPr>
        <w:t xml:space="preserve">. ועוד הביא </w:t>
      </w:r>
      <w:r w:rsidRPr="00464F84">
        <w:rPr>
          <w:rFonts w:ascii="Narkisim" w:hAnsi="Narkisim"/>
          <w:b/>
          <w:bCs/>
          <w:rtl/>
        </w:rPr>
        <w:t>י"מ</w:t>
      </w:r>
      <w:r w:rsidRPr="00464F84">
        <w:rPr>
          <w:rFonts w:ascii="Narkisim" w:hAnsi="Narkisim"/>
          <w:rtl/>
        </w:rPr>
        <w:t xml:space="preserve"> דאיירי כשיצאו ממקומן והחזירום. </w:t>
      </w:r>
      <w:r w:rsidRPr="00464F84">
        <w:rPr>
          <w:rFonts w:ascii="Narkisim" w:hAnsi="Narkisim"/>
          <w:szCs w:val="20"/>
          <w:rtl/>
        </w:rPr>
        <w:t>[וכ"כ ה</w:t>
      </w:r>
      <w:r w:rsidRPr="00464F84">
        <w:rPr>
          <w:rFonts w:ascii="Narkisim" w:hAnsi="Narkisim"/>
          <w:b/>
          <w:bCs/>
          <w:szCs w:val="20"/>
          <w:rtl/>
        </w:rPr>
        <w:t>ריטב"א</w:t>
      </w:r>
      <w:r w:rsidRPr="00464F84">
        <w:rPr>
          <w:rFonts w:ascii="Narkisim" w:hAnsi="Narkisim"/>
          <w:szCs w:val="20"/>
          <w:rtl/>
        </w:rPr>
        <w:t xml:space="preserve"> יומא ז:]</w:t>
      </w:r>
      <w:r w:rsidRPr="00464F84">
        <w:rPr>
          <w:rFonts w:ascii="Narkisim" w:hAnsi="Narkisim"/>
          <w:rtl/>
        </w:rPr>
        <w:t>. ועפ"ז כת' דעל משמוש בעלמא אינו מברך</w:t>
      </w:r>
      <w:r w:rsidRPr="00464F84">
        <w:rPr>
          <w:rStyle w:val="ac"/>
          <w:rFonts w:ascii="Narkisim" w:hAnsi="Narkisim"/>
          <w:rtl/>
        </w:rPr>
        <w:footnoteReference w:id="225"/>
      </w:r>
      <w:r w:rsidRPr="00464F84">
        <w:rPr>
          <w:rFonts w:ascii="Narkisim" w:hAnsi="Narkisim"/>
          <w:rtl/>
        </w:rPr>
        <w:t>.</w:t>
      </w:r>
    </w:p>
    <w:p w14:paraId="10BDD491" w14:textId="77777777" w:rsidR="00366A30" w:rsidRPr="00464F84" w:rsidRDefault="00000000" w:rsidP="00464F84">
      <w:pPr>
        <w:bidi/>
        <w:rPr>
          <w:rFonts w:ascii="Narkisim" w:hAnsi="Narkisim" w:cs="Narkisim"/>
        </w:rPr>
      </w:pPr>
      <w:r w:rsidRPr="00464F84">
        <w:rPr>
          <w:rFonts w:ascii="Narkisim" w:hAnsi="Narkisim" w:cs="Narkisim"/>
          <w:u w:val="single"/>
          <w:rtl/>
        </w:rPr>
        <w:t>מכאן ואילך מצוות זקנים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דרבנן לא בעי ברכה. אבל ה</w:t>
      </w:r>
      <w:r w:rsidRPr="00464F84">
        <w:rPr>
          <w:rFonts w:ascii="Narkisim" w:hAnsi="Narkisim" w:cs="Narkisim"/>
          <w:b/>
          <w:bCs/>
          <w:rtl/>
        </w:rPr>
        <w:t>אחרונים</w:t>
      </w:r>
      <w:r w:rsidRPr="00464F84">
        <w:rPr>
          <w:rFonts w:ascii="Narkisim" w:hAnsi="Narkisim" w:cs="Narkisim"/>
          <w:rtl/>
        </w:rPr>
        <w:t xml:space="preserve"> (חשק שלמה ועוד) הביאו דב</w:t>
      </w:r>
      <w:r w:rsidRPr="00464F84">
        <w:rPr>
          <w:rFonts w:ascii="Narkisim" w:hAnsi="Narkisim" w:cs="Narkisim"/>
          <w:b/>
          <w:bCs/>
          <w:rtl/>
        </w:rPr>
        <w:t>ירושלמי</w:t>
      </w:r>
      <w:r w:rsidRPr="00464F84">
        <w:rPr>
          <w:rFonts w:ascii="Narkisim" w:hAnsi="Narkisim" w:cs="Narkisim"/>
          <w:rtl/>
        </w:rPr>
        <w:t xml:space="preserve"> </w:t>
      </w:r>
      <w:r w:rsidRPr="00464F84">
        <w:rPr>
          <w:rFonts w:ascii="Narkisim" w:hAnsi="Narkisim" w:cs="Narkisim"/>
          <w:szCs w:val="20"/>
          <w:rtl/>
        </w:rPr>
        <w:t>(ובמדרש רבה נשא יד ד)</w:t>
      </w:r>
      <w:r w:rsidRPr="00464F84">
        <w:rPr>
          <w:rFonts w:ascii="Narkisim" w:hAnsi="Narkisim" w:cs="Narkisim"/>
          <w:rtl/>
        </w:rPr>
        <w:t xml:space="preserve"> משמע דמברך 'על מצוות זקנים'. </w:t>
      </w:r>
      <w:r w:rsidRPr="00464F84">
        <w:rPr>
          <w:rFonts w:ascii="Narkisim" w:hAnsi="Narkisim" w:cs="Narkisim"/>
          <w:szCs w:val="20"/>
          <w:rtl/>
        </w:rPr>
        <w:t>[ולפ"ז הוה דעה נוספת. וס"ל דל"ש לשון 'צוונו' בדרבנן].</w:t>
      </w:r>
    </w:p>
    <w:p w14:paraId="5D908B53" w14:textId="77777777" w:rsidR="00366A30" w:rsidRPr="00464F84" w:rsidRDefault="00000000" w:rsidP="00464F84">
      <w:pPr>
        <w:bidi/>
        <w:rPr>
          <w:rFonts w:ascii="Narkisim" w:hAnsi="Narkisim" w:cs="Narkisim"/>
        </w:rPr>
      </w:pPr>
      <w:r w:rsidRPr="00464F84">
        <w:rPr>
          <w:rFonts w:ascii="Narkisim" w:hAnsi="Narkisim" w:cs="Narkisim"/>
          <w:u w:val="single"/>
          <w:rtl/>
        </w:rPr>
        <w:t>ואף רב ס"ל כל ז' וכו' נר של חנוכה וכו', והיכן צוונו מלא תסור וכו'</w:t>
      </w:r>
      <w:r w:rsidRPr="00464F84">
        <w:rPr>
          <w:rFonts w:ascii="Narkisim" w:hAnsi="Narkisim" w:cs="Narkisim"/>
          <w:rtl/>
        </w:rPr>
        <w:t>. ה</w:t>
      </w:r>
      <w:r w:rsidRPr="00464F84">
        <w:rPr>
          <w:rFonts w:ascii="Narkisim" w:hAnsi="Narkisim" w:cs="Narkisim"/>
          <w:b/>
          <w:bCs/>
          <w:rtl/>
        </w:rPr>
        <w:t>ריטב"א</w:t>
      </w:r>
      <w:r w:rsidRPr="00464F84">
        <w:rPr>
          <w:rFonts w:ascii="Narkisim" w:hAnsi="Narkisim" w:cs="Narkisim"/>
          <w:rtl/>
        </w:rPr>
        <w:t xml:space="preserve"> (מה:) כתב דרבב"ח א"ר יוחנן חולק, וס"ל דלא מברכים אדרבנן, וכן נמי נר חנוכה ומגילה אינו מברך. [וכ"מ פשטות הגמ'].</w:t>
      </w:r>
    </w:p>
    <w:p w14:paraId="0D3DE864" w14:textId="77777777" w:rsidR="00366A30" w:rsidRPr="00464F84" w:rsidRDefault="00000000" w:rsidP="00464F84">
      <w:pPr>
        <w:pStyle w:val="a7"/>
        <w:bidi/>
        <w:rPr>
          <w:rFonts w:ascii="Narkisim" w:hAnsi="Narkisim"/>
        </w:rPr>
      </w:pPr>
      <w:r w:rsidRPr="00464F84">
        <w:rPr>
          <w:rFonts w:ascii="Narkisim" w:hAnsi="Narkisim"/>
          <w:rtl/>
        </w:rPr>
        <w:t>וצ"ב דגבי ערבה פ</w:t>
      </w:r>
      <w:r w:rsidRPr="00464F84">
        <w:rPr>
          <w:rFonts w:ascii="Narkisim" w:hAnsi="Narkisim"/>
          <w:b/>
          <w:bCs/>
          <w:rtl/>
        </w:rPr>
        <w:t>רש"י</w:t>
      </w:r>
      <w:r w:rsidRPr="00464F84">
        <w:rPr>
          <w:rFonts w:ascii="Narkisim" w:hAnsi="Narkisim"/>
          <w:rtl/>
        </w:rPr>
        <w:t xml:space="preserve"> (לעיל מד.) [בדעת ר' יוחנן] דמברך על מצווה דרבנן [אלא דמנהג גרע, דאין בזה לא תסור].</w:t>
      </w:r>
    </w:p>
    <w:p w14:paraId="1B08F3C3"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דנו בכמה אופנים לחלק דמצוות לולב גרע. ויש שפי' דהוה זכר בעלמא, ואינו גדר מצווה דרבנן. וה</w:t>
      </w:r>
      <w:r w:rsidRPr="00464F84">
        <w:rPr>
          <w:rFonts w:ascii="Narkisim" w:hAnsi="Narkisim"/>
          <w:b/>
          <w:bCs/>
          <w:rtl/>
        </w:rPr>
        <w:t>מאירי</w:t>
      </w:r>
      <w:r w:rsidRPr="00464F84">
        <w:rPr>
          <w:rFonts w:ascii="Narkisim" w:hAnsi="Narkisim"/>
          <w:rtl/>
        </w:rPr>
        <w:t xml:space="preserve"> (מה:) העלה צד לחלק דכיון דיום ראשון דאורייתא, היה ראוי לומר דשוב אינו מברך אדברי סופרים</w:t>
      </w:r>
      <w:r w:rsidRPr="00464F84">
        <w:rPr>
          <w:rStyle w:val="ac"/>
          <w:rFonts w:ascii="Narkisim" w:hAnsi="Narkisim"/>
          <w:rtl/>
        </w:rPr>
        <w:footnoteReference w:id="226"/>
      </w:r>
      <w:r w:rsidRPr="00464F84">
        <w:rPr>
          <w:rFonts w:ascii="Narkisim" w:hAnsi="Narkisim"/>
          <w:rtl/>
        </w:rPr>
        <w:t>. אבל צ"ב לפ"ז היכי מייתי מנר חנוכה. [וע' אחרונים שפלפלו בזה].</w:t>
      </w:r>
    </w:p>
    <w:p w14:paraId="417C327E" w14:textId="77777777" w:rsidR="00366A30" w:rsidRPr="00464F84" w:rsidRDefault="00000000" w:rsidP="00464F84">
      <w:pPr>
        <w:bidi/>
        <w:rPr>
          <w:rFonts w:ascii="Narkisim" w:hAnsi="Narkisim" w:cs="Narkisim"/>
        </w:rPr>
      </w:pPr>
      <w:r w:rsidRPr="00464F84">
        <w:rPr>
          <w:rFonts w:ascii="Narkisim" w:hAnsi="Narkisim" w:cs="Narkisim"/>
          <w:u w:val="single"/>
          <w:rtl/>
        </w:rPr>
        <w:t>הרואה נר חנוכה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קאי על שלא הדליק בביתו וכו'. ו</w:t>
      </w:r>
      <w:r w:rsidRPr="00464F84">
        <w:rPr>
          <w:rFonts w:ascii="Narkisim" w:hAnsi="Narkisim" w:cs="Narkisim"/>
          <w:b/>
          <w:bCs/>
          <w:rtl/>
        </w:rPr>
        <w:t>רש"י</w:t>
      </w:r>
      <w:r w:rsidRPr="00464F84">
        <w:rPr>
          <w:rFonts w:ascii="Narkisim" w:hAnsi="Narkisim" w:cs="Narkisim"/>
          <w:rtl/>
        </w:rPr>
        <w:t xml:space="preserve"> (שבת כג.) הביא בשם רבינו יצחק בן יהודה בשם ר"י ב"ר יקר דברכה זו הוה למי שלא הדליק עדיין, ואין דעתו להדליק</w:t>
      </w:r>
      <w:r w:rsidRPr="00464F84">
        <w:rPr>
          <w:rStyle w:val="ac"/>
          <w:rFonts w:ascii="Narkisim" w:hAnsi="Narkisim" w:cs="Narkisim"/>
          <w:rtl/>
        </w:rPr>
        <w:footnoteReference w:id="227"/>
      </w:r>
      <w:r w:rsidRPr="00464F84">
        <w:rPr>
          <w:rFonts w:ascii="Narkisim" w:hAnsi="Narkisim" w:cs="Narkisim"/>
          <w:rtl/>
        </w:rPr>
        <w:t xml:space="preserve">. </w:t>
      </w:r>
      <w:r w:rsidRPr="00464F84">
        <w:rPr>
          <w:rFonts w:ascii="Narkisim" w:hAnsi="Narkisim" w:cs="Narkisim"/>
          <w:szCs w:val="20"/>
          <w:rtl/>
        </w:rPr>
        <w:t>[ה</w:t>
      </w:r>
      <w:r w:rsidRPr="00464F84">
        <w:rPr>
          <w:rFonts w:ascii="Narkisim" w:hAnsi="Narkisim" w:cs="Narkisim"/>
          <w:b/>
          <w:bCs/>
          <w:szCs w:val="20"/>
          <w:rtl/>
        </w:rPr>
        <w:t>ריטב"א</w:t>
      </w:r>
      <w:r w:rsidRPr="00464F84">
        <w:rPr>
          <w:rFonts w:ascii="Narkisim" w:hAnsi="Narkisim" w:cs="Narkisim"/>
          <w:szCs w:val="20"/>
          <w:rtl/>
        </w:rPr>
        <w:t xml:space="preserve"> (שבת כג.) העמיד מח' במי שעדיין לא הדליק, אבל דעתו להדליק בביתו אח"כ. וב</w:t>
      </w:r>
      <w:r w:rsidRPr="00464F84">
        <w:rPr>
          <w:rFonts w:ascii="Narkisim" w:hAnsi="Narkisim" w:cs="Narkisim"/>
          <w:b/>
          <w:bCs/>
          <w:szCs w:val="20"/>
          <w:rtl/>
        </w:rPr>
        <w:t>הג' מיימוניות</w:t>
      </w:r>
      <w:r w:rsidRPr="00464F84">
        <w:rPr>
          <w:rFonts w:ascii="Narkisim" w:hAnsi="Narkisim" w:cs="Narkisim"/>
          <w:szCs w:val="20"/>
          <w:rtl/>
        </w:rPr>
        <w:t xml:space="preserve"> כת' בשם </w:t>
      </w:r>
      <w:r w:rsidRPr="00464F84">
        <w:rPr>
          <w:rFonts w:ascii="Narkisim" w:hAnsi="Narkisim" w:cs="Narkisim"/>
          <w:b/>
          <w:bCs/>
          <w:szCs w:val="20"/>
          <w:rtl/>
        </w:rPr>
        <w:t>רבינו</w:t>
      </w:r>
      <w:r w:rsidRPr="00464F84">
        <w:rPr>
          <w:rFonts w:ascii="Narkisim" w:hAnsi="Narkisim" w:cs="Narkisim"/>
          <w:szCs w:val="20"/>
          <w:rtl/>
        </w:rPr>
        <w:t xml:space="preserve"> </w:t>
      </w:r>
      <w:r w:rsidRPr="00464F84">
        <w:rPr>
          <w:rFonts w:ascii="Narkisim" w:hAnsi="Narkisim" w:cs="Narkisim"/>
          <w:b/>
          <w:bCs/>
          <w:szCs w:val="20"/>
          <w:rtl/>
        </w:rPr>
        <w:t>שמחה</w:t>
      </w:r>
      <w:r w:rsidRPr="00464F84">
        <w:rPr>
          <w:rFonts w:ascii="Narkisim" w:hAnsi="Narkisim" w:cs="Narkisim"/>
          <w:szCs w:val="20"/>
          <w:rtl/>
        </w:rPr>
        <w:t xml:space="preserve"> דעדיף לסדר כולם על הנרות].</w:t>
      </w:r>
    </w:p>
    <w:p w14:paraId="54A9DD85"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פוסקים</w:t>
      </w:r>
      <w:r w:rsidRPr="00464F84">
        <w:rPr>
          <w:rFonts w:ascii="Narkisim" w:hAnsi="Narkisim" w:cs="Narkisim"/>
          <w:rtl/>
        </w:rPr>
        <w:t xml:space="preserve"> דנו כשהדליקו עליו בביתו [דפטור מלהדליק במקומו], האם מברך ברכת הרואה. ו</w:t>
      </w:r>
      <w:r w:rsidRPr="00464F84">
        <w:rPr>
          <w:rFonts w:ascii="Narkisim" w:hAnsi="Narkisim" w:cs="Narkisim"/>
          <w:b/>
          <w:bCs/>
          <w:rtl/>
        </w:rPr>
        <w:t>ה"ה</w:t>
      </w:r>
      <w:r w:rsidRPr="00464F84">
        <w:rPr>
          <w:rFonts w:ascii="Narkisim" w:hAnsi="Narkisim" w:cs="Narkisim"/>
          <w:rtl/>
        </w:rPr>
        <w:t xml:space="preserve"> דייק מלשון ה</w:t>
      </w:r>
      <w:r w:rsidRPr="00464F84">
        <w:rPr>
          <w:rFonts w:ascii="Narkisim" w:hAnsi="Narkisim" w:cs="Narkisim"/>
          <w:b/>
          <w:bCs/>
          <w:rtl/>
        </w:rPr>
        <w:t>רמב"ם</w:t>
      </w:r>
      <w:r w:rsidRPr="00464F84">
        <w:rPr>
          <w:rFonts w:ascii="Narkisim" w:hAnsi="Narkisim" w:cs="Narkisim"/>
          <w:rtl/>
        </w:rPr>
        <w:t xml:space="preserve"> (חנוכה ג ד) דמברך, אבל הביא בשם ה</w:t>
      </w:r>
      <w:r w:rsidRPr="00464F84">
        <w:rPr>
          <w:rFonts w:ascii="Narkisim" w:hAnsi="Narkisim" w:cs="Narkisim"/>
          <w:b/>
          <w:bCs/>
          <w:rtl/>
        </w:rPr>
        <w:t>רשב"א</w:t>
      </w:r>
      <w:r w:rsidRPr="00464F84">
        <w:rPr>
          <w:rFonts w:ascii="Narkisim" w:hAnsi="Narkisim" w:cs="Narkisim"/>
          <w:rtl/>
        </w:rPr>
        <w:t xml:space="preserve"> דאיירי כשלא הדליקו עליו בביתו. דל"מ יוצא במצווה וחוזר ומברך אראיה. וכ"כ ב</w:t>
      </w:r>
      <w:r w:rsidRPr="00464F84">
        <w:rPr>
          <w:rFonts w:ascii="Narkisim" w:hAnsi="Narkisim" w:cs="Narkisim"/>
          <w:b/>
          <w:bCs/>
          <w:rtl/>
        </w:rPr>
        <w:t>הג"מ</w:t>
      </w:r>
      <w:r w:rsidRPr="00464F84">
        <w:rPr>
          <w:rFonts w:ascii="Narkisim" w:hAnsi="Narkisim" w:cs="Narkisim"/>
          <w:rtl/>
        </w:rPr>
        <w:t xml:space="preserve"> (שם ב) בשם </w:t>
      </w:r>
      <w:r w:rsidRPr="00464F84">
        <w:rPr>
          <w:rFonts w:ascii="Narkisim" w:hAnsi="Narkisim" w:cs="Narkisim"/>
          <w:b/>
          <w:bCs/>
          <w:rtl/>
        </w:rPr>
        <w:t>סה"מ</w:t>
      </w:r>
      <w:r w:rsidRPr="00464F84">
        <w:rPr>
          <w:rFonts w:ascii="Narkisim" w:hAnsi="Narkisim" w:cs="Narkisim"/>
          <w:rtl/>
        </w:rPr>
        <w:t>. וה</w:t>
      </w:r>
      <w:r w:rsidRPr="00464F84">
        <w:rPr>
          <w:rFonts w:ascii="Narkisim" w:hAnsi="Narkisim" w:cs="Narkisim"/>
          <w:b/>
          <w:bCs/>
          <w:rtl/>
        </w:rPr>
        <w:t>ב"ח</w:t>
      </w:r>
      <w:r w:rsidRPr="00464F84">
        <w:rPr>
          <w:rFonts w:ascii="Narkisim" w:hAnsi="Narkisim" w:cs="Narkisim"/>
          <w:rtl/>
        </w:rPr>
        <w:t xml:space="preserve"> (תרעו) ביאר סברת הרמב"ם דאשתו פוטרתו מהחיוב שעל ביתו, אבל מ"מ יש חייב גברא דפרסומי ניסא. ובזה צריך לברך לעצמו.</w:t>
      </w:r>
    </w:p>
    <w:p w14:paraId="13A417AD"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(תרעו א) דייק מתוס' דידן דאם הדליקו עליו בביתו אי"צ לחזור ולברך, דהו"ל לתרץ דנפק"מ בזה.</w:t>
      </w:r>
    </w:p>
    <w:p w14:paraId="192D11F4" w14:textId="77777777" w:rsidR="00366A30" w:rsidRPr="00464F84" w:rsidRDefault="00000000" w:rsidP="00464F84">
      <w:pPr>
        <w:pStyle w:val="aa"/>
        <w:bidi/>
        <w:rPr>
          <w:rFonts w:ascii="Narkisim" w:hAnsi="Narkisim"/>
        </w:rPr>
      </w:pPr>
      <w:r w:rsidRPr="00464F84">
        <w:rPr>
          <w:rFonts w:ascii="Narkisim" w:hAnsi="Narkisim"/>
          <w:u w:val="single"/>
          <w:rtl/>
        </w:rPr>
        <w:t>תוד"ה הרואה</w:t>
      </w:r>
      <w:r w:rsidRPr="00464F84">
        <w:rPr>
          <w:rFonts w:ascii="Narkisim" w:hAnsi="Narkisim"/>
          <w:rtl/>
        </w:rPr>
        <w:t>. ועי"ל דל"ש לתקן ברכה שאין העושה מברך. וה</w:t>
      </w:r>
      <w:r w:rsidRPr="00464F84">
        <w:rPr>
          <w:rFonts w:ascii="Narkisim" w:hAnsi="Narkisim"/>
          <w:b/>
          <w:bCs/>
          <w:rtl/>
        </w:rPr>
        <w:t>מהרש"ל</w:t>
      </w:r>
      <w:r w:rsidRPr="00464F84">
        <w:rPr>
          <w:rFonts w:ascii="Narkisim" w:hAnsi="Narkisim"/>
          <w:rtl/>
        </w:rPr>
        <w:t xml:space="preserve"> הק' דמ"מ יוכל לברך שהחיינו. ותי' דל"ש שהחיינו אלא כשיש ברכה אחרת עמו</w:t>
      </w:r>
      <w:r w:rsidRPr="00464F84">
        <w:rPr>
          <w:rStyle w:val="ac"/>
          <w:rFonts w:ascii="Narkisim" w:hAnsi="Narkisim"/>
          <w:rtl/>
        </w:rPr>
        <w:footnoteReference w:id="228"/>
      </w:r>
      <w:r w:rsidRPr="00464F84">
        <w:rPr>
          <w:rFonts w:ascii="Narkisim" w:hAnsi="Narkisim"/>
          <w:rtl/>
        </w:rPr>
        <w:t>. וה</w:t>
      </w:r>
      <w:r w:rsidRPr="00464F84">
        <w:rPr>
          <w:rFonts w:ascii="Narkisim" w:hAnsi="Narkisim"/>
          <w:b/>
          <w:bCs/>
          <w:rtl/>
        </w:rPr>
        <w:t>מהרש"א</w:t>
      </w:r>
      <w:r w:rsidRPr="00464F84">
        <w:rPr>
          <w:rFonts w:ascii="Narkisim" w:hAnsi="Narkisim"/>
          <w:rtl/>
        </w:rPr>
        <w:t xml:space="preserve"> תי' דהעושה סוכה לאחר אינו מברך שהחיינו, וכ"ש </w:t>
      </w:r>
      <w:r w:rsidRPr="00464F84">
        <w:rPr>
          <w:rFonts w:ascii="Narkisim" w:hAnsi="Narkisim"/>
          <w:rtl/>
        </w:rPr>
        <w:lastRenderedPageBreak/>
        <w:t>הרואה</w:t>
      </w:r>
      <w:r w:rsidRPr="00464F84">
        <w:rPr>
          <w:rStyle w:val="ac"/>
          <w:rFonts w:ascii="Narkisim" w:hAnsi="Narkisim"/>
          <w:rtl/>
        </w:rPr>
        <w:footnoteReference w:id="229"/>
      </w:r>
      <w:r w:rsidRPr="00464F84">
        <w:rPr>
          <w:rFonts w:ascii="Narkisim" w:hAnsi="Narkisim"/>
          <w:rtl/>
        </w:rPr>
        <w:t>.</w:t>
      </w:r>
    </w:p>
    <w:p w14:paraId="711689C4" w14:textId="77777777" w:rsidR="00366A30" w:rsidRPr="00464F84" w:rsidRDefault="00000000" w:rsidP="00464F84">
      <w:pPr>
        <w:bidi/>
        <w:rPr>
          <w:rFonts w:ascii="Narkisim" w:hAnsi="Narkisim" w:cs="Narkisim"/>
        </w:rPr>
      </w:pPr>
      <w:r w:rsidRPr="00464F84">
        <w:rPr>
          <w:rFonts w:ascii="Narkisim" w:hAnsi="Narkisim" w:cs="Narkisim"/>
          <w:u w:val="single"/>
          <w:rtl/>
        </w:rPr>
        <w:t>והיכן צוונו</w:t>
      </w:r>
      <w:r w:rsidRPr="00464F84">
        <w:rPr>
          <w:rStyle w:val="ac"/>
          <w:rFonts w:ascii="Narkisim" w:hAnsi="Narkisim" w:cs="Narkisim"/>
          <w:u w:val="single"/>
          <w:rtl/>
        </w:rPr>
        <w:footnoteReference w:id="230"/>
      </w:r>
      <w:r w:rsidRPr="00464F84">
        <w:rPr>
          <w:rFonts w:ascii="Narkisim" w:hAnsi="Narkisim" w:cs="Narkisim"/>
          <w:u w:val="single"/>
          <w:rtl/>
        </w:rPr>
        <w:t xml:space="preserve"> מלא תסור</w:t>
      </w:r>
      <w:r w:rsidRPr="00464F84">
        <w:rPr>
          <w:rStyle w:val="ac"/>
          <w:rFonts w:ascii="Narkisim" w:hAnsi="Narkisim" w:cs="Narkisim"/>
          <w:u w:val="single"/>
          <w:rtl/>
        </w:rPr>
        <w:footnoteReference w:id="231"/>
      </w:r>
      <w:r w:rsidRPr="00464F84">
        <w:rPr>
          <w:rFonts w:ascii="Narkisim" w:hAnsi="Narkisim" w:cs="Narkisim"/>
          <w:u w:val="single"/>
          <w:rtl/>
        </w:rPr>
        <w:t>, ורנב"י אמר שאל אביך ויגדך</w:t>
      </w:r>
      <w:r w:rsidRPr="00464F84">
        <w:rPr>
          <w:rFonts w:ascii="Narkisim" w:hAnsi="Narkisim" w:cs="Narkisim"/>
          <w:rtl/>
        </w:rPr>
        <w:t>.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(סה"מ שורש א, וממרים א ב)</w:t>
      </w:r>
      <w:r w:rsidRPr="00464F84">
        <w:rPr>
          <w:rFonts w:ascii="Narkisim" w:hAnsi="Narkisim" w:cs="Narkisim"/>
          <w:rtl/>
        </w:rPr>
        <w:t xml:space="preserve"> כתב דכל מי שעובר על דברי חז"ל עובר בלאו דלא תסור</w:t>
      </w:r>
      <w:r w:rsidRPr="00464F84">
        <w:rPr>
          <w:rStyle w:val="ac"/>
          <w:rFonts w:ascii="Narkisim" w:hAnsi="Narkisim" w:cs="Narkisim"/>
          <w:rtl/>
        </w:rPr>
        <w:footnoteReference w:id="232"/>
      </w:r>
      <w:r w:rsidRPr="00464F84">
        <w:rPr>
          <w:rFonts w:ascii="Narkisim" w:hAnsi="Narkisim" w:cs="Narkisim"/>
          <w:rtl/>
        </w:rPr>
        <w:t xml:space="preserve">. </w:t>
      </w:r>
      <w:r w:rsidRPr="00464F84">
        <w:rPr>
          <w:rFonts w:ascii="Narkisim" w:hAnsi="Narkisim" w:cs="Narkisim"/>
          <w:szCs w:val="20"/>
          <w:rtl/>
        </w:rPr>
        <w:t>[אבל אינו לוקה, דלאו זה ניתן לאזהרת מיתת בי"ד דזקן ממרא]</w:t>
      </w:r>
      <w:r w:rsidRPr="00464F84">
        <w:rPr>
          <w:rFonts w:ascii="Narkisim" w:hAnsi="Narkisim" w:cs="Narkisim"/>
          <w:rtl/>
        </w:rPr>
        <w:t>. וה</w:t>
      </w:r>
      <w:r w:rsidRPr="00464F84">
        <w:rPr>
          <w:rFonts w:ascii="Narkisim" w:hAnsi="Narkisim" w:cs="Narkisim"/>
          <w:b/>
          <w:bCs/>
          <w:rtl/>
        </w:rPr>
        <w:t>רמב"ן</w:t>
      </w:r>
      <w:r w:rsidRPr="00464F84">
        <w:rPr>
          <w:rFonts w:ascii="Narkisim" w:hAnsi="Narkisim" w:cs="Narkisim"/>
          <w:rtl/>
        </w:rPr>
        <w:t xml:space="preserve"> (סה"מ שם) חלק דא"כ אמאי קי"ל דספק דרבנן לקולא וכדו', ע"כ דאינו דאורייתא ממש. והביא דב</w:t>
      </w:r>
      <w:r w:rsidRPr="00464F84">
        <w:rPr>
          <w:rFonts w:ascii="Narkisim" w:hAnsi="Narkisim" w:cs="Narkisim"/>
          <w:b/>
          <w:bCs/>
          <w:rtl/>
        </w:rPr>
        <w:t>גמ</w:t>
      </w:r>
      <w:r w:rsidRPr="00464F84">
        <w:rPr>
          <w:rFonts w:ascii="Narkisim" w:hAnsi="Narkisim" w:cs="Narkisim"/>
          <w:rtl/>
        </w:rPr>
        <w:t>' (ברכות יט:) איתא דכל מידי דרבנן אסמכינהו על לאו דלא תסור.</w:t>
      </w:r>
    </w:p>
    <w:p w14:paraId="08B01307"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מפרשים</w:t>
      </w:r>
      <w:r w:rsidRPr="00464F84">
        <w:rPr>
          <w:rFonts w:ascii="Narkisim" w:hAnsi="Narkisim"/>
          <w:rtl/>
        </w:rPr>
        <w:t xml:space="preserve"> (בסה"מ שם) פי' דעת הרמב"ם דאף דמחוייב מדאורייתא לקיים כל מילי דרבנן, מ"מ מעיקרא כך התנו, ותקנו על הודאי ולא על הספק</w:t>
      </w:r>
      <w:r w:rsidRPr="00464F84">
        <w:rPr>
          <w:rStyle w:val="ac"/>
          <w:rFonts w:ascii="Narkisim" w:hAnsi="Narkisim"/>
          <w:rtl/>
        </w:rPr>
        <w:footnoteReference w:id="233"/>
      </w:r>
      <w:r w:rsidRPr="00464F84">
        <w:rPr>
          <w:rFonts w:ascii="Narkisim" w:hAnsi="Narkisim"/>
          <w:rtl/>
        </w:rPr>
        <w:t>. ועוד כת' ה</w:t>
      </w:r>
      <w:r w:rsidRPr="00464F84">
        <w:rPr>
          <w:rFonts w:ascii="Narkisim" w:hAnsi="Narkisim"/>
          <w:b/>
          <w:bCs/>
          <w:rtl/>
        </w:rPr>
        <w:t>משך חכמה</w:t>
      </w:r>
      <w:r w:rsidRPr="00464F84">
        <w:rPr>
          <w:rFonts w:ascii="Narkisim" w:hAnsi="Narkisim"/>
          <w:rtl/>
        </w:rPr>
        <w:t xml:space="preserve"> (שופטים יז יא) דמצוות לא תסור הוא לקיים צווי רבנן, אבל פרטי הענין אינם בכלל המצווה</w:t>
      </w:r>
      <w:r w:rsidRPr="00464F84">
        <w:rPr>
          <w:rStyle w:val="ac"/>
          <w:rFonts w:ascii="Narkisim" w:hAnsi="Narkisim"/>
          <w:rtl/>
        </w:rPr>
        <w:footnoteReference w:id="234"/>
      </w:r>
      <w:r w:rsidRPr="00464F84">
        <w:rPr>
          <w:rFonts w:ascii="Narkisim" w:hAnsi="Narkisim"/>
          <w:rtl/>
        </w:rPr>
        <w:t>.</w:t>
      </w:r>
    </w:p>
    <w:p w14:paraId="65D69988" w14:textId="77777777" w:rsidR="00366A30" w:rsidRPr="00464F84" w:rsidRDefault="00000000" w:rsidP="00464F84">
      <w:pPr>
        <w:pStyle w:val="a8"/>
        <w:bidi/>
        <w:rPr>
          <w:rFonts w:ascii="Narkisim" w:hAnsi="Narkisim"/>
        </w:rPr>
      </w:pPr>
      <w:r w:rsidRPr="00464F84">
        <w:rPr>
          <w:rFonts w:ascii="Narkisim" w:hAnsi="Narkisim"/>
          <w:rtl/>
        </w:rPr>
        <w:t>ועד"ז הביא ב</w:t>
      </w:r>
      <w:r w:rsidRPr="00464F84">
        <w:rPr>
          <w:rFonts w:ascii="Narkisim" w:hAnsi="Narkisim"/>
          <w:b/>
          <w:bCs/>
          <w:rtl/>
        </w:rPr>
        <w:t>קונ' ד"ס</w:t>
      </w:r>
      <w:r w:rsidRPr="00464F84">
        <w:rPr>
          <w:rFonts w:ascii="Narkisim" w:hAnsi="Narkisim"/>
          <w:rtl/>
        </w:rPr>
        <w:t xml:space="preserve"> (קוב"ש ח"ב, ס"ס א) בשם ה</w:t>
      </w:r>
      <w:r w:rsidRPr="00464F84">
        <w:rPr>
          <w:rFonts w:ascii="Narkisim" w:hAnsi="Narkisim"/>
          <w:b/>
          <w:bCs/>
          <w:rtl/>
        </w:rPr>
        <w:t>גר"ח</w:t>
      </w:r>
      <w:r w:rsidRPr="00464F84">
        <w:rPr>
          <w:rFonts w:ascii="Narkisim" w:hAnsi="Narkisim"/>
          <w:rtl/>
        </w:rPr>
        <w:t xml:space="preserve"> דמצוות לא תסור הוה צווי כללי שלא לעבור על דבריהם, אבל החתיכה אינו איסור מצד עצמו.</w:t>
      </w:r>
    </w:p>
    <w:p w14:paraId="74CCD3C4"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רמב"ן</w:t>
      </w:r>
      <w:r w:rsidRPr="00464F84">
        <w:rPr>
          <w:rFonts w:ascii="Narkisim" w:hAnsi="Narkisim" w:cs="Narkisim"/>
          <w:rtl/>
        </w:rPr>
        <w:t xml:space="preserve"> כת' דרב נחמן ב"י לא ניחא ליה משום לאו דלא תסור, דהיינו דוקא במה שהוסיפו [סייג] על התורה. אבל נר חנוכה לא הסמיכו על שום קרא, אלא תקנו מצווה בפנ"ע.</w:t>
      </w:r>
    </w:p>
    <w:p w14:paraId="70E4EC7A" w14:textId="77777777" w:rsidR="00366A30" w:rsidRPr="00464F84" w:rsidRDefault="00000000" w:rsidP="00464F84">
      <w:pPr>
        <w:bidi/>
        <w:rPr>
          <w:rFonts w:ascii="Narkisim" w:hAnsi="Narkisim" w:cs="Narkisim"/>
        </w:rPr>
      </w:pPr>
      <w:r w:rsidRPr="00464F84">
        <w:rPr>
          <w:rFonts w:ascii="Narkisim" w:hAnsi="Narkisim" w:cs="Narkisim"/>
          <w:u w:val="single"/>
          <w:rtl/>
        </w:rPr>
        <w:t>ת"ר היו לפניו מצוות הרבה וכו' ר' יהודה אומר מברך על כל א' וכו' תן לו מעין ברכותיו</w:t>
      </w:r>
      <w:r w:rsidRPr="00464F84">
        <w:rPr>
          <w:rFonts w:ascii="Narkisim" w:hAnsi="Narkisim" w:cs="Narkisim"/>
          <w:rtl/>
        </w:rPr>
        <w:t xml:space="preserve">. </w:t>
      </w:r>
      <w:r w:rsidRPr="00464F84">
        <w:rPr>
          <w:rFonts w:ascii="Narkisim" w:hAnsi="Narkisim" w:cs="Narkisim"/>
          <w:szCs w:val="20"/>
          <w:rtl/>
        </w:rPr>
        <w:t>[משמע דסברת ר' יהודה דצריך לפרט שהברכה תהא שייכת מעין המצווה</w:t>
      </w:r>
      <w:r w:rsidRPr="00464F84">
        <w:rPr>
          <w:rStyle w:val="ac"/>
          <w:rFonts w:ascii="Narkisim" w:hAnsi="Narkisim" w:cs="Narkisim"/>
          <w:szCs w:val="20"/>
          <w:rtl/>
        </w:rPr>
        <w:footnoteReference w:id="235"/>
      </w:r>
      <w:r w:rsidRPr="00464F84">
        <w:rPr>
          <w:rFonts w:ascii="Narkisim" w:hAnsi="Narkisim" w:cs="Narkisim"/>
          <w:szCs w:val="20"/>
          <w:rtl/>
        </w:rPr>
        <w:t>, אבל אילו ברכותיהן שוות מברך פעם א'</w:t>
      </w:r>
      <w:r w:rsidRPr="00464F84">
        <w:rPr>
          <w:rStyle w:val="ac"/>
          <w:rFonts w:ascii="Narkisim" w:hAnsi="Narkisim" w:cs="Narkisim"/>
          <w:szCs w:val="20"/>
          <w:rtl/>
        </w:rPr>
        <w:footnoteReference w:id="236"/>
      </w:r>
      <w:r w:rsidRPr="00464F84">
        <w:rPr>
          <w:rFonts w:ascii="Narkisim" w:hAnsi="Narkisim" w:cs="Narkisim"/>
          <w:szCs w:val="20"/>
          <w:rtl/>
        </w:rPr>
        <w:t>].</w:t>
      </w:r>
    </w:p>
    <w:p w14:paraId="19510247" w14:textId="77777777" w:rsidR="00366A30" w:rsidRPr="00464F84" w:rsidRDefault="00000000" w:rsidP="00464F84">
      <w:pPr>
        <w:pStyle w:val="a8"/>
        <w:bidi/>
        <w:rPr>
          <w:rFonts w:ascii="Narkisim" w:hAnsi="Narkisim"/>
        </w:rPr>
      </w:pPr>
      <w:r w:rsidRPr="00464F84">
        <w:rPr>
          <w:rFonts w:ascii="Narkisim" w:hAnsi="Narkisim"/>
          <w:rtl/>
        </w:rPr>
        <w:t>ודעת ר' יהודה (ברכות מ.) דמברך על הירקות בורא מיני דשאים, ור' זירא דרש לה [כמו הכא] מעין ברכותיו. [שצריך ברכה מפורטת</w:t>
      </w:r>
      <w:r w:rsidRPr="00464F84">
        <w:rPr>
          <w:rStyle w:val="ac"/>
          <w:rFonts w:ascii="Narkisim" w:hAnsi="Narkisim"/>
          <w:rtl/>
        </w:rPr>
        <w:footnoteReference w:id="237"/>
      </w:r>
      <w:r w:rsidRPr="00464F84">
        <w:rPr>
          <w:rFonts w:ascii="Narkisim" w:hAnsi="Narkisim"/>
          <w:rtl/>
        </w:rPr>
        <w:t>]. ולכאורה שייך לשיטתו. אמנם ר' זירא בסוגיין פסק כר' יהודה, ואילו התם פסק דלא כר' יהודה.</w:t>
      </w:r>
    </w:p>
    <w:p w14:paraId="53D11E4E"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מכתם</w:t>
      </w:r>
      <w:r w:rsidRPr="00464F84">
        <w:rPr>
          <w:rFonts w:ascii="Narkisim" w:hAnsi="Narkisim"/>
          <w:rtl/>
        </w:rPr>
        <w:t xml:space="preserve"> תי' דהתם הנאה א' לכולם, אבל הכא כל א' מצווה בפנ"ע</w:t>
      </w:r>
      <w:r w:rsidRPr="00464F84">
        <w:rPr>
          <w:rStyle w:val="ac"/>
          <w:rFonts w:ascii="Narkisim" w:hAnsi="Narkisim"/>
          <w:rtl/>
        </w:rPr>
        <w:footnoteReference w:id="238"/>
      </w:r>
      <w:r w:rsidRPr="00464F84">
        <w:rPr>
          <w:rFonts w:ascii="Narkisim" w:hAnsi="Narkisim"/>
          <w:rtl/>
        </w:rPr>
        <w:t>. אבל ה</w:t>
      </w:r>
      <w:r w:rsidRPr="00464F84">
        <w:rPr>
          <w:rFonts w:ascii="Narkisim" w:hAnsi="Narkisim"/>
          <w:b/>
          <w:bCs/>
          <w:rtl/>
        </w:rPr>
        <w:t>מאירי</w:t>
      </w:r>
      <w:r w:rsidRPr="00464F84">
        <w:rPr>
          <w:rFonts w:ascii="Narkisim" w:hAnsi="Narkisim"/>
          <w:rtl/>
        </w:rPr>
        <w:t xml:space="preserve"> כתב דלא קי"ל כטעם הזה דכעין ברכותיה בפירות הארץ וירקות, דהוה כעין דבר א'. אבל מצוות אלו כל אחת ואחת מצווה בפנ"ע.</w:t>
      </w:r>
    </w:p>
    <w:p w14:paraId="18847F3D" w14:textId="77777777" w:rsidR="00366A30" w:rsidRPr="00464F84" w:rsidRDefault="00000000" w:rsidP="00464F84">
      <w:pPr>
        <w:pStyle w:val="aa"/>
        <w:bidi/>
        <w:rPr>
          <w:rFonts w:ascii="Narkisim" w:hAnsi="Narkisim"/>
        </w:rPr>
      </w:pPr>
      <w:r w:rsidRPr="00464F84">
        <w:rPr>
          <w:rFonts w:ascii="Narkisim" w:hAnsi="Narkisim"/>
          <w:u w:val="single"/>
          <w:rtl/>
        </w:rPr>
        <w:t>רש"י ד"ה מצוות הרבה</w:t>
      </w:r>
      <w:r w:rsidRPr="00464F84">
        <w:rPr>
          <w:rFonts w:ascii="Narkisim" w:hAnsi="Narkisim"/>
          <w:rtl/>
        </w:rPr>
        <w:t>. ליטול לולב, לישב בסוכה, להניח תפילין וכו'. ה</w:t>
      </w:r>
      <w:r w:rsidRPr="00464F84">
        <w:rPr>
          <w:rFonts w:ascii="Narkisim" w:hAnsi="Narkisim"/>
          <w:b/>
          <w:bCs/>
          <w:rtl/>
        </w:rPr>
        <w:t>מל"ה</w:t>
      </w:r>
      <w:r w:rsidRPr="00464F84">
        <w:rPr>
          <w:rFonts w:ascii="Narkisim" w:hAnsi="Narkisim"/>
          <w:rtl/>
        </w:rPr>
        <w:t xml:space="preserve"> (וכן </w:t>
      </w:r>
      <w:r w:rsidRPr="00464F84">
        <w:rPr>
          <w:rFonts w:ascii="Narkisim" w:hAnsi="Narkisim"/>
          <w:b/>
          <w:bCs/>
          <w:rtl/>
        </w:rPr>
        <w:t>רע"א</w:t>
      </w:r>
      <w:r w:rsidRPr="00464F84">
        <w:rPr>
          <w:rFonts w:ascii="Narkisim" w:hAnsi="Narkisim"/>
          <w:rtl/>
        </w:rPr>
        <w:t xml:space="preserve"> או"ח לא ב) הביא דמבואר דדעת רש"י דמניח תפילין בחוה"מ. ע' פוסקים (לא ב).</w:t>
      </w:r>
    </w:p>
    <w:p w14:paraId="2E120607" w14:textId="77777777" w:rsidR="00366A30" w:rsidRPr="00464F84" w:rsidRDefault="00000000" w:rsidP="00464F84">
      <w:pPr>
        <w:pStyle w:val="3"/>
        <w:bidi/>
        <w:rPr>
          <w:rFonts w:ascii="Narkisim" w:hAnsi="Narkisim"/>
        </w:rPr>
      </w:pPr>
      <w:r w:rsidRPr="00464F84">
        <w:rPr>
          <w:rFonts w:ascii="Narkisim" w:hAnsi="Narkisim"/>
          <w:rtl/>
        </w:rPr>
        <w:t>דף מו:</w:t>
      </w:r>
    </w:p>
    <w:p w14:paraId="047DFD3C" w14:textId="77777777" w:rsidR="00366A30" w:rsidRPr="00464F84" w:rsidRDefault="00000000" w:rsidP="00464F84">
      <w:pPr>
        <w:pStyle w:val="2"/>
        <w:bidi/>
        <w:jc w:val="both"/>
        <w:rPr>
          <w:rFonts w:ascii="Narkisim" w:hAnsi="Narkisim"/>
        </w:rPr>
      </w:pPr>
      <w:r w:rsidRPr="00464F84">
        <w:rPr>
          <w:rFonts w:ascii="Narkisim" w:hAnsi="Narkisim"/>
          <w:rtl/>
        </w:rPr>
        <w:t xml:space="preserve"> מוקצה באתרוג – לכולי יום איתקצאי</w:t>
      </w:r>
    </w:p>
    <w:p w14:paraId="70688D3C" w14:textId="77777777" w:rsidR="00366A30" w:rsidRPr="00464F84" w:rsidRDefault="00000000" w:rsidP="00464F84">
      <w:pPr>
        <w:bidi/>
        <w:rPr>
          <w:rFonts w:ascii="Narkisim" w:hAnsi="Narkisim" w:cs="Narkisim"/>
        </w:rPr>
      </w:pPr>
      <w:r w:rsidRPr="00464F84">
        <w:rPr>
          <w:rFonts w:ascii="Narkisim" w:hAnsi="Narkisim" w:cs="Narkisim"/>
          <w:u w:val="single"/>
          <w:rtl/>
        </w:rPr>
        <w:t>ומ"ס</w:t>
      </w:r>
      <w:r w:rsidRPr="00464F84">
        <w:rPr>
          <w:rStyle w:val="ac"/>
          <w:rFonts w:ascii="Narkisim" w:hAnsi="Narkisim" w:cs="Narkisim"/>
          <w:u w:val="single"/>
          <w:rtl/>
        </w:rPr>
        <w:footnoteReference w:id="239"/>
      </w:r>
      <w:r w:rsidRPr="00464F84">
        <w:rPr>
          <w:rFonts w:ascii="Narkisim" w:hAnsi="Narkisim" w:cs="Narkisim"/>
          <w:u w:val="single"/>
          <w:rtl/>
        </w:rPr>
        <w:t xml:space="preserve"> לכולי יום אתקצאי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(ביצה ל:) כיון דאיתקצאי לביה"ש</w:t>
      </w:r>
      <w:r w:rsidRPr="00464F84">
        <w:rPr>
          <w:rStyle w:val="ac"/>
          <w:rFonts w:ascii="Narkisim" w:hAnsi="Narkisim" w:cs="Narkisim"/>
          <w:rtl/>
        </w:rPr>
        <w:footnoteReference w:id="240"/>
      </w:r>
      <w:r w:rsidRPr="00464F84">
        <w:rPr>
          <w:rFonts w:ascii="Narkisim" w:hAnsi="Narkisim" w:cs="Narkisim"/>
          <w:rtl/>
        </w:rPr>
        <w:t xml:space="preserve">, איתקצאי לכולי </w:t>
      </w:r>
      <w:r w:rsidRPr="00464F84">
        <w:rPr>
          <w:rFonts w:ascii="Narkisim" w:hAnsi="Narkisim" w:cs="Narkisim"/>
          <w:rtl/>
        </w:rPr>
        <w:lastRenderedPageBreak/>
        <w:t>יומא. וכדין מיגו דאיתקצאי של שאר מוקצה</w:t>
      </w:r>
      <w:r w:rsidRPr="00464F84">
        <w:rPr>
          <w:rStyle w:val="ac"/>
          <w:rFonts w:ascii="Narkisim" w:hAnsi="Narkisim" w:cs="Narkisim"/>
          <w:rtl/>
        </w:rPr>
        <w:footnoteReference w:id="241"/>
      </w:r>
      <w:r w:rsidRPr="00464F84">
        <w:rPr>
          <w:rFonts w:ascii="Narkisim" w:hAnsi="Narkisim" w:cs="Narkisim"/>
          <w:rtl/>
        </w:rPr>
        <w:t xml:space="preserve">. </w:t>
      </w:r>
      <w:r w:rsidRPr="00464F84">
        <w:rPr>
          <w:rFonts w:ascii="Narkisim" w:hAnsi="Narkisim" w:cs="Narkisim"/>
          <w:szCs w:val="20"/>
          <w:rtl/>
        </w:rPr>
        <w:t>[וכ"מ ב</w:t>
      </w:r>
      <w:r w:rsidRPr="00464F84">
        <w:rPr>
          <w:rFonts w:ascii="Narkisim" w:hAnsi="Narkisim" w:cs="Narkisim"/>
          <w:b/>
          <w:bCs/>
          <w:szCs w:val="20"/>
          <w:rtl/>
        </w:rPr>
        <w:t>תוס</w:t>
      </w:r>
      <w:r w:rsidRPr="00464F84">
        <w:rPr>
          <w:rFonts w:ascii="Narkisim" w:hAnsi="Narkisim" w:cs="Narkisim"/>
          <w:szCs w:val="20"/>
          <w:rtl/>
        </w:rPr>
        <w:t>', וה</w:t>
      </w:r>
      <w:r w:rsidRPr="00464F84">
        <w:rPr>
          <w:rFonts w:ascii="Narkisim" w:hAnsi="Narkisim" w:cs="Narkisim"/>
          <w:b/>
          <w:bCs/>
          <w:szCs w:val="20"/>
          <w:rtl/>
        </w:rPr>
        <w:t>מג"א</w:t>
      </w:r>
      <w:r w:rsidRPr="00464F84">
        <w:rPr>
          <w:rFonts w:ascii="Narkisim" w:hAnsi="Narkisim" w:cs="Narkisim"/>
          <w:szCs w:val="20"/>
          <w:rtl/>
        </w:rPr>
        <w:t xml:space="preserve"> תרסה]</w:t>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כת' דל"מ אף להתנות, דע"כ בודל ממנו מחמת מצוותו</w:t>
      </w:r>
      <w:r w:rsidRPr="00464F84">
        <w:rPr>
          <w:rFonts w:ascii="Narkisim" w:hAnsi="Narkisim" w:cs="Narkisim"/>
          <w:szCs w:val="20"/>
          <w:rtl/>
        </w:rPr>
        <w:t xml:space="preserve"> (כדאי' ביצה ל:).</w:t>
      </w:r>
    </w:p>
    <w:p w14:paraId="75FF179A"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(ור"ן) כתב דל"ש מיגו דאיתקצאי אלא בשבת ויו"ט, דצריכין הכנה מבעו"י</w:t>
      </w:r>
      <w:r w:rsidRPr="00464F84">
        <w:rPr>
          <w:rStyle w:val="ac"/>
          <w:rFonts w:ascii="Narkisim" w:hAnsi="Narkisim"/>
          <w:rtl/>
        </w:rPr>
        <w:footnoteReference w:id="242"/>
      </w:r>
      <w:r w:rsidRPr="00464F84">
        <w:rPr>
          <w:rFonts w:ascii="Narkisim" w:hAnsi="Narkisim"/>
          <w:rtl/>
        </w:rPr>
        <w:t>. אבל שביעי הוא חול, וא"כ מדינא בשחרית כיון דנפיק תו לא צריך. אלא דבאתרוג הוה מוקצה, דאי לא נטלו שחרית יטול בין הערביים. ובשעה שהקצה חושש שמא יפשע ולא יקיים עד סמוך לביה"ש. [והוה הקצאה לכל זמן המצווה].</w:t>
      </w:r>
    </w:p>
    <w:p w14:paraId="563962DC"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רע"א</w:t>
      </w:r>
      <w:r w:rsidRPr="00464F84">
        <w:rPr>
          <w:rFonts w:ascii="Narkisim" w:hAnsi="Narkisim"/>
          <w:rtl/>
        </w:rPr>
        <w:t xml:space="preserve"> כתב ד</w:t>
      </w:r>
      <w:r w:rsidRPr="00464F84">
        <w:rPr>
          <w:rFonts w:ascii="Narkisim" w:hAnsi="Narkisim"/>
          <w:b/>
          <w:bCs/>
          <w:rtl/>
        </w:rPr>
        <w:t>תוס</w:t>
      </w:r>
      <w:r w:rsidRPr="00464F84">
        <w:rPr>
          <w:rFonts w:ascii="Narkisim" w:hAnsi="Narkisim"/>
          <w:rtl/>
        </w:rPr>
        <w:t>' פליגי, וס"ל דכיון דנטלו ויצא יד"ח סיים המצווה. והוה משום מיגו דאיתקצאי. [וכתב דכ"מ מדברי רש"י].</w:t>
      </w:r>
    </w:p>
    <w:p w14:paraId="72926BC2" w14:textId="77777777" w:rsidR="00366A30" w:rsidRPr="00464F84" w:rsidRDefault="00000000" w:rsidP="00464F84">
      <w:pPr>
        <w:pStyle w:val="aa"/>
        <w:bidi/>
        <w:rPr>
          <w:rFonts w:ascii="Narkisim" w:hAnsi="Narkisim"/>
        </w:rPr>
      </w:pPr>
      <w:r w:rsidRPr="00464F84">
        <w:rPr>
          <w:rFonts w:ascii="Narkisim" w:hAnsi="Narkisim"/>
          <w:rtl/>
        </w:rPr>
        <w:t>ועוד כתב ה</w:t>
      </w:r>
      <w:r w:rsidRPr="00464F84">
        <w:rPr>
          <w:rFonts w:ascii="Narkisim" w:hAnsi="Narkisim"/>
          <w:b/>
          <w:bCs/>
          <w:rtl/>
        </w:rPr>
        <w:t>ריטב"א</w:t>
      </w:r>
      <w:r w:rsidRPr="00464F84">
        <w:rPr>
          <w:rFonts w:ascii="Narkisim" w:hAnsi="Narkisim"/>
          <w:rtl/>
        </w:rPr>
        <w:t xml:space="preserve"> (בהמשך) דמדינא אתרוג מותרת לאלתר משעה שיצא בה, ואנו מחמירין לאסרה עליו כל היום משום דזימנין דנפיק בין הערביים, ודי שנאסר עליו ביה"ש. וכת' דאינו איסור מהדין, ומש"ה לא אמרי' מיגו דאיתקצאי [ליאסר בשמיני, ע' בסמוך].</w:t>
      </w:r>
    </w:p>
    <w:p w14:paraId="763CE982" w14:textId="77777777" w:rsidR="00366A30" w:rsidRPr="00464F84" w:rsidRDefault="00000000" w:rsidP="00464F84">
      <w:pPr>
        <w:bidi/>
        <w:rPr>
          <w:rFonts w:ascii="Narkisim" w:hAnsi="Narkisim" w:cs="Narkisim"/>
        </w:rPr>
      </w:pPr>
      <w:r w:rsidRPr="00464F84">
        <w:rPr>
          <w:rFonts w:ascii="Narkisim" w:hAnsi="Narkisim" w:cs="Narkisim"/>
          <w:rtl/>
        </w:rPr>
        <w:t xml:space="preserve">ודעת </w:t>
      </w:r>
      <w:r w:rsidRPr="00464F84">
        <w:rPr>
          <w:rFonts w:ascii="Narkisim" w:hAnsi="Narkisim" w:cs="Narkisim"/>
          <w:b/>
          <w:bCs/>
          <w:rtl/>
        </w:rPr>
        <w:t>ר"ל</w:t>
      </w:r>
      <w:r w:rsidRPr="00464F84">
        <w:rPr>
          <w:rFonts w:ascii="Narkisim" w:hAnsi="Narkisim" w:cs="Narkisim"/>
          <w:rtl/>
        </w:rPr>
        <w:t xml:space="preserve"> דלמצוותו איתקצאי, וכיון דנטלו סיים מצוותו. וכ"ד רב (בסמוך) דבהפריש ז' אתרוגים, אוכלו לאלתר. ולפ</w:t>
      </w:r>
      <w:r w:rsidRPr="00464F84">
        <w:rPr>
          <w:rFonts w:ascii="Narkisim" w:hAnsi="Narkisim" w:cs="Narkisim"/>
          <w:b/>
          <w:bCs/>
          <w:rtl/>
        </w:rPr>
        <w:t>רש"י</w:t>
      </w:r>
      <w:r w:rsidRPr="00464F84">
        <w:rPr>
          <w:rFonts w:ascii="Narkisim" w:hAnsi="Narkisim" w:cs="Narkisim"/>
          <w:rtl/>
        </w:rPr>
        <w:t xml:space="preserve"> ס"ל דלא אמרי' מיגו דאיתקצאי [בהקצאת מצווה]. </w:t>
      </w:r>
      <w:r w:rsidRPr="00464F84">
        <w:rPr>
          <w:rFonts w:ascii="Narkisim" w:hAnsi="Narkisim" w:cs="Narkisim"/>
          <w:szCs w:val="20"/>
          <w:rtl/>
        </w:rPr>
        <w:t>וב</w:t>
      </w:r>
      <w:r w:rsidRPr="00464F84">
        <w:rPr>
          <w:rFonts w:ascii="Narkisim" w:hAnsi="Narkisim" w:cs="Narkisim"/>
          <w:b/>
          <w:bCs/>
          <w:szCs w:val="20"/>
          <w:rtl/>
        </w:rPr>
        <w:t>חי' ר' מאיר</w:t>
      </w:r>
      <w:r w:rsidRPr="00464F84">
        <w:rPr>
          <w:rFonts w:ascii="Narkisim" w:hAnsi="Narkisim" w:cs="Narkisim"/>
          <w:szCs w:val="20"/>
          <w:rtl/>
        </w:rPr>
        <w:t xml:space="preserve"> </w:t>
      </w:r>
      <w:r w:rsidRPr="00464F84">
        <w:rPr>
          <w:rFonts w:ascii="Narkisim" w:hAnsi="Narkisim" w:cs="Narkisim"/>
          <w:b/>
          <w:bCs/>
          <w:szCs w:val="20"/>
          <w:rtl/>
        </w:rPr>
        <w:t>שמחה</w:t>
      </w:r>
      <w:r w:rsidRPr="00464F84">
        <w:rPr>
          <w:rFonts w:ascii="Narkisim" w:hAnsi="Narkisim" w:cs="Narkisim"/>
          <w:szCs w:val="20"/>
          <w:rtl/>
        </w:rPr>
        <w:t xml:space="preserve"> פי' דכיון דלילה לאו זמן אתרוג, א"כ לא חל הקצאה עד הבוקר, ול"ש מיגו דאיתקצאי ביה"ש. וכתב דתליא בנידון לילה מחוסר זמן [עי"ש מה שציין בזה].</w:t>
      </w:r>
    </w:p>
    <w:p w14:paraId="19D72022"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(ביצה ל:) כת' דרב קאי דוקא בשאר ימים, אבל אתרוג של יום ראשון אסור כל היום. </w:t>
      </w:r>
      <w:r w:rsidRPr="00464F84">
        <w:rPr>
          <w:rFonts w:ascii="Narkisim" w:hAnsi="Narkisim"/>
          <w:szCs w:val="20"/>
          <w:rtl/>
        </w:rPr>
        <w:t>[ואף רב ס"ל מיגו דאיתקצאי ביום הא'. וה</w:t>
      </w:r>
      <w:r w:rsidRPr="00464F84">
        <w:rPr>
          <w:rFonts w:ascii="Narkisim" w:hAnsi="Narkisim"/>
          <w:b/>
          <w:bCs/>
          <w:szCs w:val="20"/>
          <w:rtl/>
        </w:rPr>
        <w:t>אחרונים</w:t>
      </w:r>
      <w:r w:rsidRPr="00464F84">
        <w:rPr>
          <w:rFonts w:ascii="Narkisim" w:hAnsi="Narkisim"/>
          <w:szCs w:val="20"/>
          <w:rtl/>
        </w:rPr>
        <w:t xml:space="preserve"> ביארו דס"ל מיגו דאיתקצאי רק ביו"ט, ולא בחוה"מ. וכסברת הריטב"א. א"נ דוקא מצווה דאורייתא</w:t>
      </w:r>
      <w:r w:rsidRPr="00464F84">
        <w:rPr>
          <w:rStyle w:val="ac"/>
          <w:rFonts w:ascii="Narkisim" w:hAnsi="Narkisim"/>
          <w:szCs w:val="20"/>
          <w:rtl/>
        </w:rPr>
        <w:footnoteReference w:id="243"/>
      </w:r>
      <w:r w:rsidRPr="00464F84">
        <w:rPr>
          <w:rFonts w:ascii="Narkisim" w:hAnsi="Narkisim"/>
          <w:szCs w:val="20"/>
          <w:rtl/>
        </w:rPr>
        <w:t>, ואילו שאר ימים דרבנן].</w:t>
      </w:r>
    </w:p>
    <w:p w14:paraId="6CF86E39"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ר"ן</w:t>
      </w:r>
      <w:r w:rsidRPr="00464F84">
        <w:rPr>
          <w:rFonts w:ascii="Narkisim" w:hAnsi="Narkisim" w:cs="Narkisim"/>
          <w:rtl/>
        </w:rPr>
        <w:t xml:space="preserve"> </w:t>
      </w:r>
      <w:r w:rsidRPr="00464F84">
        <w:rPr>
          <w:rFonts w:ascii="Narkisim" w:hAnsi="Narkisim" w:cs="Narkisim"/>
          <w:szCs w:val="20"/>
          <w:rtl/>
        </w:rPr>
        <w:t>(ביצה ב. בדה"ר)</w:t>
      </w:r>
      <w:r w:rsidRPr="00464F84">
        <w:rPr>
          <w:rFonts w:ascii="Narkisim" w:hAnsi="Narkisim" w:cs="Narkisim"/>
          <w:rtl/>
        </w:rPr>
        <w:t xml:space="preserve"> כת' דמוקצה למצווה חמיר משאר מוקצה</w:t>
      </w:r>
      <w:r w:rsidRPr="00464F84">
        <w:rPr>
          <w:rStyle w:val="ac"/>
          <w:rFonts w:ascii="Narkisim" w:hAnsi="Narkisim" w:cs="Narkisim"/>
          <w:rtl/>
        </w:rPr>
        <w:footnoteReference w:id="244"/>
      </w:r>
      <w:r w:rsidRPr="00464F84">
        <w:rPr>
          <w:rFonts w:ascii="Narkisim" w:hAnsi="Narkisim" w:cs="Narkisim"/>
          <w:rtl/>
        </w:rPr>
        <w:t>, והק' דמדברי רב (בסמוך) בהפריש ז' אתרוגים אוכלה לאלתר מבואר דמוקצה למצוותו קיל, דלא אמרי' כלל דלכולי יום איתקצאי. ותי' בשם ה</w:t>
      </w:r>
      <w:r w:rsidRPr="00464F84">
        <w:rPr>
          <w:rFonts w:ascii="Narkisim" w:hAnsi="Narkisim" w:cs="Narkisim"/>
          <w:b/>
          <w:bCs/>
          <w:rtl/>
        </w:rPr>
        <w:t>רא"ה</w:t>
      </w:r>
      <w:r w:rsidRPr="00464F84">
        <w:rPr>
          <w:rFonts w:ascii="Narkisim" w:hAnsi="Narkisim" w:cs="Narkisim"/>
          <w:rtl/>
        </w:rPr>
        <w:t xml:space="preserve"> דכיון דהפריש ז' אתרוגים הוה כמתנה להדיא דאינו מקציהו אלא למצוותו</w:t>
      </w:r>
      <w:r w:rsidRPr="00464F84">
        <w:rPr>
          <w:rStyle w:val="ac"/>
          <w:rFonts w:ascii="Narkisim" w:hAnsi="Narkisim" w:cs="Narkisim"/>
          <w:rtl/>
        </w:rPr>
        <w:footnoteReference w:id="245"/>
      </w:r>
      <w:r w:rsidRPr="00464F84">
        <w:rPr>
          <w:rFonts w:ascii="Narkisim" w:hAnsi="Narkisim" w:cs="Narkisim"/>
          <w:rtl/>
        </w:rPr>
        <w:t>.</w:t>
      </w:r>
    </w:p>
    <w:p w14:paraId="11A9718D"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רע"א</w:t>
      </w:r>
      <w:r w:rsidRPr="00464F84">
        <w:rPr>
          <w:rFonts w:ascii="Narkisim" w:hAnsi="Narkisim"/>
          <w:rtl/>
        </w:rPr>
        <w:t xml:space="preserve"> הק' דלדעת הר"ן (בסוגיין) רק בשבת ויו"ט אמרי' מיגו דאתקצאי, א"כ מה קשה ליה. </w:t>
      </w:r>
      <w:r w:rsidRPr="00464F84">
        <w:rPr>
          <w:rFonts w:ascii="Narkisim" w:hAnsi="Narkisim"/>
          <w:szCs w:val="20"/>
          <w:rtl/>
        </w:rPr>
        <w:t>[ובפשוטו צ"ל דכוונת הר"ן להק' משום עצם ההקצאה, אמאי לא נחשב הקצאה לכל זמן המצווה]</w:t>
      </w:r>
      <w:r w:rsidRPr="00464F84">
        <w:rPr>
          <w:rFonts w:ascii="Narkisim" w:hAnsi="Narkisim"/>
          <w:rtl/>
        </w:rPr>
        <w:t>. ו</w:t>
      </w:r>
      <w:r w:rsidRPr="00464F84">
        <w:rPr>
          <w:rFonts w:ascii="Narkisim" w:hAnsi="Narkisim"/>
          <w:b/>
          <w:bCs/>
          <w:rtl/>
        </w:rPr>
        <w:t>רע"א</w:t>
      </w:r>
      <w:r w:rsidRPr="00464F84">
        <w:rPr>
          <w:rFonts w:ascii="Narkisim" w:hAnsi="Narkisim"/>
          <w:rtl/>
        </w:rPr>
        <w:t xml:space="preserve"> פי' דכוונתו להק' לענין שמיני, דהוה יו"ט, אמאי לא מיגו דאיתקצאי [שהרי ביומו אסור ליטלו]. דל"ל סברת התוס' דהוה מחמת יום שעבר. ועוד יש שפי' דהר"ן דייק דאף ביום ראשון [שהוא יו"ט] אוכלו ביומו.</w:t>
      </w:r>
    </w:p>
    <w:p w14:paraId="2C75F6FB" w14:textId="77777777" w:rsidR="00366A30" w:rsidRPr="00464F84" w:rsidRDefault="00000000" w:rsidP="00464F84">
      <w:pPr>
        <w:bidi/>
        <w:rPr>
          <w:rFonts w:ascii="Narkisim" w:hAnsi="Narkisim" w:cs="Narkisim"/>
        </w:rPr>
      </w:pPr>
      <w:r w:rsidRPr="00464F84">
        <w:rPr>
          <w:rFonts w:ascii="Narkisim" w:hAnsi="Narkisim" w:cs="Narkisim"/>
          <w:u w:val="single"/>
          <w:rtl/>
        </w:rPr>
        <w:t>רש"י ד"ה מיד תינוקות</w:t>
      </w:r>
      <w:r w:rsidRPr="00464F84">
        <w:rPr>
          <w:rFonts w:ascii="Narkisim" w:hAnsi="Narkisim" w:cs="Narkisim"/>
          <w:rtl/>
        </w:rPr>
        <w:t>. וי"מ</w:t>
      </w:r>
      <w:r w:rsidRPr="00464F84">
        <w:rPr>
          <w:rStyle w:val="ac"/>
          <w:rFonts w:ascii="Narkisim" w:hAnsi="Narkisim" w:cs="Narkisim"/>
          <w:rtl/>
        </w:rPr>
        <w:footnoteReference w:id="246"/>
      </w:r>
      <w:r w:rsidRPr="00464F84">
        <w:rPr>
          <w:rFonts w:ascii="Narkisim" w:hAnsi="Narkisim" w:cs="Narkisim"/>
          <w:rtl/>
        </w:rPr>
        <w:t xml:space="preserve"> מיד תינוקות וכו' והולכין ואוכלין אתרוגיהן. [והתינוק אוכל את האתרוג של עצמו, וע' תוס' לעיל מה. ד"ה מיד. וכן הכריע ה</w:t>
      </w:r>
      <w:r w:rsidRPr="00464F84">
        <w:rPr>
          <w:rFonts w:ascii="Narkisim" w:hAnsi="Narkisim" w:cs="Narkisim"/>
          <w:b/>
          <w:bCs/>
          <w:rtl/>
        </w:rPr>
        <w:t>רא"ש</w:t>
      </w:r>
      <w:r w:rsidRPr="00464F84">
        <w:rPr>
          <w:rFonts w:ascii="Narkisim" w:hAnsi="Narkisim" w:cs="Narkisim"/>
          <w:rtl/>
        </w:rPr>
        <w:t>].</w:t>
      </w:r>
    </w:p>
    <w:p w14:paraId="4490BCF8" w14:textId="77777777" w:rsidR="00366A30" w:rsidRPr="00464F84" w:rsidRDefault="00000000" w:rsidP="00464F84">
      <w:pPr>
        <w:pStyle w:val="aa"/>
        <w:bidi/>
        <w:rPr>
          <w:rFonts w:ascii="Narkisim" w:hAnsi="Narkisim"/>
        </w:rPr>
      </w:pPr>
      <w:r w:rsidRPr="00464F84">
        <w:rPr>
          <w:rFonts w:ascii="Narkisim" w:hAnsi="Narkisim"/>
          <w:rtl/>
        </w:rPr>
        <w:t>ורש"י הק' דבמדרש מבואר דהחסיד שמט אתרוגים ביד התינוקות, כדתנן וכו' אלמא גדולים שמטו מיד התינוקות. אבל ה</w:t>
      </w:r>
      <w:r w:rsidRPr="00464F84">
        <w:rPr>
          <w:rFonts w:ascii="Narkisim" w:hAnsi="Narkisim"/>
          <w:b/>
          <w:bCs/>
          <w:rtl/>
        </w:rPr>
        <w:t>גר"א</w:t>
      </w:r>
      <w:r w:rsidRPr="00464F84">
        <w:rPr>
          <w:rFonts w:ascii="Narkisim" w:hAnsi="Narkisim"/>
          <w:rtl/>
        </w:rPr>
        <w:t xml:space="preserve"> (חו"מ שעח כה) הביא דב</w:t>
      </w:r>
      <w:r w:rsidRPr="00464F84">
        <w:rPr>
          <w:rFonts w:ascii="Narkisim" w:hAnsi="Narkisim"/>
          <w:b/>
          <w:bCs/>
          <w:rtl/>
        </w:rPr>
        <w:t>מדרש רבה</w:t>
      </w:r>
      <w:r w:rsidRPr="00464F84">
        <w:rPr>
          <w:rFonts w:ascii="Narkisim" w:hAnsi="Narkisim"/>
          <w:rtl/>
        </w:rPr>
        <w:t xml:space="preserve"> לפנינו (בחוקותי לז ב) איתא דראה את האתרוגים שהתינוקות מקלקלי ביום הושענא, כדתנן מיד התינוקות וכו' ולקח מהם. [משמע דהביאו את המשנה לפרש דהקטנים היה מקלקלים את האתרוגים. ולא לפרש האיך הוא לקח מהקטנים].</w:t>
      </w:r>
    </w:p>
    <w:p w14:paraId="7FAE625D"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רש"י</w:t>
      </w:r>
      <w:r w:rsidRPr="00464F84">
        <w:rPr>
          <w:rFonts w:ascii="Narkisim" w:hAnsi="Narkisim"/>
          <w:rtl/>
        </w:rPr>
        <w:t xml:space="preserve"> הביא דהוצרכו לאתרוגין דמצווה לרפואה, ומשמע דהך רפואה הוה דוקא ע"י אתרוג שנטלו למצווה</w:t>
      </w:r>
      <w:r w:rsidRPr="00464F84">
        <w:rPr>
          <w:rStyle w:val="ac"/>
          <w:rFonts w:ascii="Narkisim" w:hAnsi="Narkisim"/>
          <w:rtl/>
        </w:rPr>
        <w:footnoteReference w:id="247"/>
      </w:r>
      <w:r w:rsidRPr="00464F84">
        <w:rPr>
          <w:rFonts w:ascii="Narkisim" w:hAnsi="Narkisim"/>
          <w:rtl/>
        </w:rPr>
        <w:t xml:space="preserve">. </w:t>
      </w:r>
      <w:r w:rsidRPr="00464F84">
        <w:rPr>
          <w:rFonts w:ascii="Narkisim" w:hAnsi="Narkisim"/>
          <w:rtl/>
        </w:rPr>
        <w:lastRenderedPageBreak/>
        <w:t>ויש שהעירו דבסוגיין מבואר דהיו דוקא האתרוגים של הקטנים, וכמ"ש רש"י דלא הוה מוקצה כיון דלא הוקצה למצווה גמורה. ומבואר דאף נטילת לולב מדין חינוך נחשב 'חפצא דמצוה' להחשב רפואה. [והסגולה לא תלי בדיני המצווה].</w:t>
      </w:r>
    </w:p>
    <w:p w14:paraId="600075AE" w14:textId="77777777" w:rsidR="00366A30" w:rsidRPr="00464F84" w:rsidRDefault="00000000" w:rsidP="00464F84">
      <w:pPr>
        <w:bidi/>
        <w:rPr>
          <w:rFonts w:ascii="Narkisim" w:hAnsi="Narkisim" w:cs="Narkisim"/>
        </w:rPr>
      </w:pPr>
      <w:r w:rsidRPr="00464F84">
        <w:rPr>
          <w:rFonts w:ascii="Narkisim" w:hAnsi="Narkisim" w:cs="Narkisim"/>
          <w:u w:val="single"/>
          <w:rtl/>
        </w:rPr>
        <w:t>א"ל סוכה דחזיא לביה"ש וכו' אתקצאי לביה"ש וכו'</w:t>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(י:) ביארו הטעם דכיון דמ"מ מחוייב לאכול בסוכה, מאיזה טעם שיהיה, נחשב הקצאה. ולא נחשב מוקצה מחמת יום שעבר. וכ"כ ה</w:t>
      </w:r>
      <w:r w:rsidRPr="00464F84">
        <w:rPr>
          <w:rFonts w:ascii="Narkisim" w:hAnsi="Narkisim" w:cs="Narkisim"/>
          <w:b/>
          <w:bCs/>
          <w:rtl/>
        </w:rPr>
        <w:t>רא"ש</w:t>
      </w:r>
      <w:r w:rsidRPr="00464F84">
        <w:rPr>
          <w:rFonts w:ascii="Narkisim" w:hAnsi="Narkisim" w:cs="Narkisim"/>
          <w:rtl/>
        </w:rPr>
        <w:t xml:space="preserve"> דסוכה צריך לעשות 'מעשה' לישב בה.</w:t>
      </w:r>
    </w:p>
    <w:p w14:paraId="0CAF83A2"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ק"נ</w:t>
      </w:r>
      <w:r w:rsidRPr="00464F84">
        <w:rPr>
          <w:rFonts w:ascii="Narkisim" w:hAnsi="Narkisim"/>
          <w:rtl/>
        </w:rPr>
        <w:t xml:space="preserve"> (ב) ביאר דכיון דהקצהו לישב בה הוה דחייה בידים, וחמיר. וה</w:t>
      </w:r>
      <w:r w:rsidRPr="00464F84">
        <w:rPr>
          <w:rFonts w:ascii="Narkisim" w:hAnsi="Narkisim"/>
          <w:b/>
          <w:bCs/>
          <w:rtl/>
        </w:rPr>
        <w:t>חזו"א</w:t>
      </w:r>
      <w:r w:rsidRPr="00464F84">
        <w:rPr>
          <w:rFonts w:ascii="Narkisim" w:hAnsi="Narkisim"/>
          <w:rtl/>
        </w:rPr>
        <w:t xml:space="preserve"> (מט יג) כתב דמש"ה נחשב הקצאה ודאית, אף שהישיבה בסוכה הוה מחמת הספק. וכתב דאפשר דהוה משום דמיחזי כהקצאה ודאית, כיון דיושב בה.</w:t>
      </w:r>
    </w:p>
    <w:p w14:paraId="44599526" w14:textId="77777777" w:rsidR="00366A30" w:rsidRPr="00464F84" w:rsidRDefault="00000000" w:rsidP="00464F84">
      <w:pPr>
        <w:bidi/>
        <w:rPr>
          <w:rFonts w:ascii="Narkisim" w:hAnsi="Narkisim" w:cs="Narkisim"/>
        </w:rPr>
      </w:pPr>
      <w:r w:rsidRPr="00464F84">
        <w:rPr>
          <w:rFonts w:ascii="Narkisim" w:hAnsi="Narkisim" w:cs="Narkisim"/>
          <w:rtl/>
        </w:rPr>
        <w:t xml:space="preserve">אבל </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(ביצה ד., והו' ב</w:t>
      </w:r>
      <w:r w:rsidRPr="00464F84">
        <w:rPr>
          <w:rFonts w:ascii="Narkisim" w:hAnsi="Narkisim" w:cs="Narkisim"/>
          <w:b/>
          <w:bCs/>
          <w:szCs w:val="20"/>
          <w:rtl/>
        </w:rPr>
        <w:t>ר"ן</w:t>
      </w:r>
      <w:r w:rsidRPr="00464F84">
        <w:rPr>
          <w:rFonts w:ascii="Narkisim" w:hAnsi="Narkisim" w:cs="Narkisim"/>
          <w:szCs w:val="20"/>
          <w:rtl/>
        </w:rPr>
        <w:t xml:space="preserve"> שם ב. בדה"ר)</w:t>
      </w:r>
      <w:r w:rsidRPr="00464F84">
        <w:rPr>
          <w:rFonts w:ascii="Narkisim" w:hAnsi="Narkisim" w:cs="Narkisim"/>
          <w:rtl/>
        </w:rPr>
        <w:t xml:space="preserve"> כתבו הטעם [דנוי סוכה אסורין בשמיני] דמשום מוקצה למצוותה חמיר, ואמרי' מוקצה מחמת יום שעבר. </w:t>
      </w:r>
      <w:r w:rsidRPr="00464F84">
        <w:rPr>
          <w:rFonts w:ascii="Narkisim" w:hAnsi="Narkisim" w:cs="Narkisim"/>
          <w:szCs w:val="20"/>
          <w:rtl/>
        </w:rPr>
        <w:t>ו</w:t>
      </w:r>
      <w:r w:rsidRPr="00464F84">
        <w:rPr>
          <w:rFonts w:ascii="Narkisim" w:hAnsi="Narkisim" w:cs="Narkisim"/>
          <w:b/>
          <w:bCs/>
          <w:szCs w:val="20"/>
          <w:rtl/>
        </w:rPr>
        <w:t>רע"א</w:t>
      </w:r>
      <w:r w:rsidRPr="00464F84">
        <w:rPr>
          <w:rFonts w:ascii="Narkisim" w:hAnsi="Narkisim" w:cs="Narkisim"/>
          <w:szCs w:val="20"/>
          <w:rtl/>
        </w:rPr>
        <w:t xml:space="preserve"> (שו"ע תרסה) ביאר דהוה עצם ההקצאה לכל זמן המצווה, ולא רק 'מיגו'. וה</w:t>
      </w:r>
      <w:r w:rsidRPr="00464F84">
        <w:rPr>
          <w:rFonts w:ascii="Narkisim" w:hAnsi="Narkisim" w:cs="Narkisim"/>
          <w:b/>
          <w:bCs/>
          <w:szCs w:val="20"/>
          <w:rtl/>
        </w:rPr>
        <w:t>פרמ"ג</w:t>
      </w:r>
      <w:r w:rsidRPr="00464F84">
        <w:rPr>
          <w:rFonts w:ascii="Narkisim" w:hAnsi="Narkisim" w:cs="Narkisim"/>
          <w:szCs w:val="20"/>
          <w:rtl/>
        </w:rPr>
        <w:t xml:space="preserve"> (תרסו מ"ז) כתב דמוקצה למצוותו דאורייתא, וחמיר.</w:t>
      </w:r>
    </w:p>
    <w:p w14:paraId="3BBBAE98" w14:textId="77777777" w:rsidR="00366A30" w:rsidRPr="00464F84" w:rsidRDefault="00000000" w:rsidP="00464F84">
      <w:pPr>
        <w:bidi/>
        <w:rPr>
          <w:rFonts w:ascii="Narkisim" w:hAnsi="Narkisim" w:cs="Narkisim"/>
        </w:rPr>
      </w:pPr>
      <w:r w:rsidRPr="00464F84">
        <w:rPr>
          <w:rFonts w:ascii="Narkisim" w:hAnsi="Narkisim" w:cs="Narkisim"/>
          <w:u w:val="single"/>
          <w:rtl/>
        </w:rPr>
        <w:t>אתרוג לא חזי לביה"ש</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משיצא בו שחרית</w:t>
      </w:r>
      <w:r w:rsidRPr="00464F84">
        <w:rPr>
          <w:rStyle w:val="ac"/>
          <w:rFonts w:ascii="Narkisim" w:hAnsi="Narkisim" w:cs="Narkisim"/>
          <w:rtl/>
        </w:rPr>
        <w:footnoteReference w:id="248"/>
      </w:r>
      <w:r w:rsidRPr="00464F84">
        <w:rPr>
          <w:rFonts w:ascii="Narkisim" w:hAnsi="Narkisim" w:cs="Narkisim"/>
          <w:rtl/>
        </w:rPr>
        <w:t>. [ואפ"ה הוה מוקצה כל היום משום מיגו דאיתקצאי, וכדלעיל]. אבל ה</w:t>
      </w:r>
      <w:r w:rsidRPr="00464F84">
        <w:rPr>
          <w:rFonts w:ascii="Narkisim" w:hAnsi="Narkisim" w:cs="Narkisim"/>
          <w:b/>
          <w:bCs/>
          <w:rtl/>
        </w:rPr>
        <w:t>ריטב"א</w:t>
      </w:r>
      <w:r w:rsidRPr="00464F84">
        <w:rPr>
          <w:rFonts w:ascii="Narkisim" w:hAnsi="Narkisim" w:cs="Narkisim"/>
          <w:rtl/>
        </w:rPr>
        <w:t xml:space="preserve"> נקט דיש הקצאה לכל היום. דאילו לא נטלו שחרית יטול כל היום. ומבואר דאפ"ה לא איתקצאי לביה"ש.</w:t>
      </w:r>
    </w:p>
    <w:p w14:paraId="2A25C441" w14:textId="77777777" w:rsidR="00366A30" w:rsidRPr="00464F84" w:rsidRDefault="00000000" w:rsidP="00464F84">
      <w:pPr>
        <w:pStyle w:val="a7"/>
        <w:bidi/>
        <w:rPr>
          <w:rFonts w:ascii="Narkisim" w:hAnsi="Narkisim"/>
        </w:rPr>
      </w:pPr>
      <w:r w:rsidRPr="00464F84">
        <w:rPr>
          <w:rFonts w:ascii="Narkisim" w:hAnsi="Narkisim"/>
          <w:rtl/>
        </w:rPr>
        <w:t>והריטב"א ביאר דלא היה דעתו להקצותו לביה"ש שאין דרך לצאת בו</w:t>
      </w:r>
      <w:r w:rsidRPr="00464F84">
        <w:rPr>
          <w:rStyle w:val="ac"/>
          <w:rFonts w:ascii="Narkisim" w:hAnsi="Narkisim"/>
          <w:rtl/>
        </w:rPr>
        <w:footnoteReference w:id="249"/>
      </w:r>
      <w:r w:rsidRPr="00464F84">
        <w:rPr>
          <w:rFonts w:ascii="Narkisim" w:hAnsi="Narkisim"/>
          <w:rtl/>
        </w:rPr>
        <w:t>. וביאר דאף אם לא נטל קודם בין השמשות, שוב אינו נוטל בביה"ש שהוא ספק יום ח'. דהוה ספיקא דרבנן, דשאר ימים מדרבנן הוא</w:t>
      </w:r>
      <w:r w:rsidRPr="00464F84">
        <w:rPr>
          <w:rStyle w:val="ac"/>
          <w:rFonts w:ascii="Narkisim" w:hAnsi="Narkisim"/>
          <w:rtl/>
        </w:rPr>
        <w:footnoteReference w:id="250"/>
      </w:r>
      <w:r w:rsidRPr="00464F84">
        <w:rPr>
          <w:rFonts w:ascii="Narkisim" w:hAnsi="Narkisim"/>
          <w:rtl/>
        </w:rPr>
        <w:t>. [ועד"ז כת' ה</w:t>
      </w:r>
      <w:r w:rsidRPr="00464F84">
        <w:rPr>
          <w:rFonts w:ascii="Narkisim" w:hAnsi="Narkisim"/>
          <w:b/>
          <w:bCs/>
          <w:rtl/>
        </w:rPr>
        <w:t>ר"ן</w:t>
      </w:r>
      <w:r w:rsidRPr="00464F84">
        <w:rPr>
          <w:rFonts w:ascii="Narkisim" w:hAnsi="Narkisim"/>
          <w:rtl/>
        </w:rPr>
        <w:t>].</w:t>
      </w:r>
    </w:p>
    <w:p w14:paraId="05E6AC96"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רע"א</w:t>
      </w:r>
      <w:r w:rsidRPr="00464F84">
        <w:rPr>
          <w:rFonts w:ascii="Narkisim" w:hAnsi="Narkisim"/>
          <w:rtl/>
        </w:rPr>
        <w:t xml:space="preserve"> כת' דהריטב"א והר"ן קאי לשיטתם, דכוונת הגמ' דעד ביה"ש הוה זמן קיום המצווה. אבל לתוס' כיון דנטלו שחרית, נגמר מצוותו. אלא משום מיגו דאיתקצאי. ול"א מיגו ביה"ש, דהוה מחמת יום שעבר [וכדמשמע מרש"י].</w:t>
      </w:r>
    </w:p>
    <w:p w14:paraId="7D77A817"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ריטב"א</w:t>
      </w:r>
      <w:r w:rsidRPr="00464F84">
        <w:rPr>
          <w:rFonts w:ascii="Narkisim" w:hAnsi="Narkisim" w:cs="Narkisim"/>
          <w:rtl/>
        </w:rPr>
        <w:t xml:space="preserve"> וה</w:t>
      </w:r>
      <w:r w:rsidRPr="00464F84">
        <w:rPr>
          <w:rFonts w:ascii="Narkisim" w:hAnsi="Narkisim" w:cs="Narkisim"/>
          <w:b/>
          <w:bCs/>
          <w:rtl/>
        </w:rPr>
        <w:t>ר"ן</w:t>
      </w:r>
      <w:r w:rsidRPr="00464F84">
        <w:rPr>
          <w:rFonts w:ascii="Narkisim" w:hAnsi="Narkisim" w:cs="Narkisim"/>
          <w:rtl/>
        </w:rPr>
        <w:t xml:space="preserve"> (הנ"ל) כת' דאם לא נטל לולב ביום, אי"צ ליטול ביה"ש. דהוה ספק דרבנן</w:t>
      </w:r>
      <w:r w:rsidRPr="00464F84">
        <w:rPr>
          <w:rStyle w:val="ac"/>
          <w:rFonts w:ascii="Narkisim" w:hAnsi="Narkisim" w:cs="Narkisim"/>
          <w:rtl/>
        </w:rPr>
        <w:footnoteReference w:id="251"/>
      </w:r>
      <w:r w:rsidRPr="00464F84">
        <w:rPr>
          <w:rFonts w:ascii="Narkisim" w:hAnsi="Narkisim" w:cs="Narkisim"/>
          <w:rtl/>
        </w:rPr>
        <w:t>. וה</w:t>
      </w:r>
      <w:r w:rsidRPr="00464F84">
        <w:rPr>
          <w:rFonts w:ascii="Narkisim" w:hAnsi="Narkisim" w:cs="Narkisim"/>
          <w:b/>
          <w:bCs/>
          <w:rtl/>
        </w:rPr>
        <w:t>מג"א</w:t>
      </w:r>
      <w:r w:rsidRPr="00464F84">
        <w:rPr>
          <w:rFonts w:ascii="Narkisim" w:hAnsi="Narkisim" w:cs="Narkisim"/>
          <w:rtl/>
        </w:rPr>
        <w:t xml:space="preserve"> (תרנב א) הביא דברי הר"ן דאי"צ ליטול, וכתב ומ"מ נ"ל שיטלנו בלא ברכה. וה</w:t>
      </w:r>
      <w:r w:rsidRPr="00464F84">
        <w:rPr>
          <w:rFonts w:ascii="Narkisim" w:hAnsi="Narkisim" w:cs="Narkisim"/>
          <w:b/>
          <w:bCs/>
          <w:rtl/>
        </w:rPr>
        <w:t>פרמ"ג</w:t>
      </w:r>
      <w:r w:rsidRPr="00464F84">
        <w:rPr>
          <w:rFonts w:ascii="Narkisim" w:hAnsi="Narkisim" w:cs="Narkisim"/>
          <w:rtl/>
        </w:rPr>
        <w:t xml:space="preserve"> ביאר כוונתו דיש להחמיר, כיון דאין טורח בדבר. וה</w:t>
      </w:r>
      <w:r w:rsidRPr="00464F84">
        <w:rPr>
          <w:rFonts w:ascii="Narkisim" w:hAnsi="Narkisim" w:cs="Narkisim"/>
          <w:b/>
          <w:bCs/>
          <w:rtl/>
        </w:rPr>
        <w:t>אחרונים</w:t>
      </w:r>
      <w:r w:rsidRPr="00464F84">
        <w:rPr>
          <w:rFonts w:ascii="Narkisim" w:hAnsi="Narkisim" w:cs="Narkisim"/>
          <w:rtl/>
        </w:rPr>
        <w:t xml:space="preserve"> הביאו דב</w:t>
      </w:r>
      <w:r w:rsidRPr="00464F84">
        <w:rPr>
          <w:rFonts w:ascii="Narkisim" w:hAnsi="Narkisim" w:cs="Narkisim"/>
          <w:b/>
          <w:bCs/>
          <w:rtl/>
        </w:rPr>
        <w:t>תוס'</w:t>
      </w:r>
      <w:r w:rsidRPr="00464F84">
        <w:rPr>
          <w:rFonts w:ascii="Narkisim" w:hAnsi="Narkisim" w:cs="Narkisim"/>
          <w:rtl/>
        </w:rPr>
        <w:t xml:space="preserve"> (שבת כא:) מבואר דמחוייב להדליק נר חנוכה, אף היכא דספק האם עבר זמנו</w:t>
      </w:r>
      <w:r w:rsidRPr="00464F84">
        <w:rPr>
          <w:rStyle w:val="ac"/>
          <w:rFonts w:ascii="Narkisim" w:hAnsi="Narkisim" w:cs="Narkisim"/>
          <w:rtl/>
        </w:rPr>
        <w:footnoteReference w:id="252"/>
      </w:r>
      <w:r w:rsidRPr="00464F84">
        <w:rPr>
          <w:rFonts w:ascii="Narkisim" w:hAnsi="Narkisim" w:cs="Narkisim"/>
          <w:rtl/>
        </w:rPr>
        <w:t>.</w:t>
      </w:r>
    </w:p>
    <w:p w14:paraId="727883FF"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פלתי</w:t>
      </w:r>
      <w:r w:rsidRPr="00464F84">
        <w:rPr>
          <w:rFonts w:ascii="Narkisim" w:hAnsi="Narkisim"/>
          <w:rtl/>
        </w:rPr>
        <w:t xml:space="preserve"> (קי בית הספק ז) הוכיח מדברי הריטב"א דאמרי' ספק דרבנן להקל אף היכא דיש חזקת חיוב [עי"ש שהאריכו בזה הפוסקים]. וה</w:t>
      </w:r>
      <w:r w:rsidRPr="00464F84">
        <w:rPr>
          <w:rFonts w:ascii="Narkisim" w:hAnsi="Narkisim"/>
          <w:b/>
          <w:bCs/>
          <w:rtl/>
        </w:rPr>
        <w:t>אחרונים</w:t>
      </w:r>
      <w:r w:rsidRPr="00464F84">
        <w:rPr>
          <w:rFonts w:ascii="Narkisim" w:hAnsi="Narkisim"/>
          <w:rtl/>
        </w:rPr>
        <w:t xml:space="preserve"> (הג' הר"י מהמבורג שם) חלקו דהכא מחוייב לעשות מעשה בקום ועשה, ולא נחשב חזקת חיוב. וה</w:t>
      </w:r>
      <w:r w:rsidRPr="00464F84">
        <w:rPr>
          <w:rFonts w:ascii="Narkisim" w:hAnsi="Narkisim"/>
          <w:b/>
          <w:bCs/>
          <w:rtl/>
        </w:rPr>
        <w:t>חוו"ד</w:t>
      </w:r>
      <w:r w:rsidRPr="00464F84">
        <w:rPr>
          <w:rFonts w:ascii="Narkisim" w:hAnsi="Narkisim"/>
          <w:rtl/>
        </w:rPr>
        <w:t xml:space="preserve"> (שם כ) דחה דאין ראיה מלולב, דהוה טלטול מוקצה [בביה"ש של שביעי], ואין לדחות איסור מוקצה מספק. [ולפ"ז בשאר ימי החג מחוייב ליטול לולב בביה"ש].</w:t>
      </w:r>
    </w:p>
    <w:p w14:paraId="146CC167" w14:textId="77777777" w:rsidR="00366A30" w:rsidRPr="00464F84" w:rsidRDefault="00000000" w:rsidP="00464F84">
      <w:pPr>
        <w:bidi/>
        <w:rPr>
          <w:rFonts w:ascii="Narkisim" w:hAnsi="Narkisim" w:cs="Narkisim"/>
        </w:rPr>
      </w:pPr>
      <w:r w:rsidRPr="00464F84">
        <w:rPr>
          <w:rFonts w:ascii="Narkisim" w:hAnsi="Narkisim" w:cs="Narkisim"/>
          <w:u w:val="single"/>
          <w:rtl/>
        </w:rPr>
        <w:t>אתרוג דלא חזי לביה"ש, לא איתקצאי לביה"ש ולא איתקצאי לכולי יומא דשמיני</w:t>
      </w:r>
      <w:r w:rsidRPr="00464F84">
        <w:rPr>
          <w:rFonts w:ascii="Narkisim" w:hAnsi="Narkisim" w:cs="Narkisim"/>
          <w:rtl/>
        </w:rPr>
        <w:t>. ולא אמרי' מיגו דאיקצאי כיון דהוה מחמת יום שעבר. ו</w:t>
      </w:r>
      <w:r w:rsidRPr="00464F84">
        <w:rPr>
          <w:rFonts w:ascii="Narkisim" w:hAnsi="Narkisim" w:cs="Narkisim"/>
          <w:b/>
          <w:bCs/>
          <w:rtl/>
        </w:rPr>
        <w:t>תוס'</w:t>
      </w:r>
      <w:r w:rsidRPr="00464F84">
        <w:rPr>
          <w:rFonts w:ascii="Narkisim" w:hAnsi="Narkisim" w:cs="Narkisim"/>
          <w:rtl/>
        </w:rPr>
        <w:t xml:space="preserve"> (לעיל י:) הק' דמ"מ בביה"ש היה מוקצה, ונימא מיגו דאיתקצאי ביה"ש. ותוס' הביאו דל"ש כה"ג לאוסרו מאחר דלא נאסרה אלא מחמת יום שעבר.</w:t>
      </w:r>
    </w:p>
    <w:p w14:paraId="2B445852" w14:textId="77777777" w:rsidR="00366A30" w:rsidRPr="00464F84" w:rsidRDefault="00000000" w:rsidP="00464F84">
      <w:pPr>
        <w:pStyle w:val="a8"/>
        <w:bidi/>
        <w:rPr>
          <w:rFonts w:ascii="Narkisim" w:hAnsi="Narkisim"/>
        </w:rPr>
      </w:pPr>
      <w:r w:rsidRPr="00464F84">
        <w:rPr>
          <w:rFonts w:ascii="Narkisim" w:hAnsi="Narkisim"/>
          <w:rtl/>
        </w:rPr>
        <w:lastRenderedPageBreak/>
        <w:t>וה</w:t>
      </w:r>
      <w:r w:rsidRPr="00464F84">
        <w:rPr>
          <w:rFonts w:ascii="Narkisim" w:hAnsi="Narkisim"/>
          <w:b/>
          <w:bCs/>
          <w:rtl/>
        </w:rPr>
        <w:t>אחרונים</w:t>
      </w:r>
      <w:r w:rsidRPr="00464F84">
        <w:rPr>
          <w:rFonts w:ascii="Narkisim" w:hAnsi="Narkisim"/>
          <w:rtl/>
        </w:rPr>
        <w:t xml:space="preserve"> ביארו דאמרי' ממ"נ, דאי ביה"ש שייך ליום שעבר, א"כ לא הוה תחילת יום הבא. ולא גורם הקצאה ליום שאח"כ. ואף דבפועל אינו רשאי להשתמש בשעה שאינו יודע, נחשב שפורש ממנו בטעות. ועוד הוסיף ה</w:t>
      </w:r>
      <w:r w:rsidRPr="00464F84">
        <w:rPr>
          <w:rFonts w:ascii="Narkisim" w:hAnsi="Narkisim"/>
          <w:b/>
          <w:bCs/>
          <w:rtl/>
        </w:rPr>
        <w:t>קוב"ש</w:t>
      </w:r>
      <w:r w:rsidRPr="00464F84">
        <w:rPr>
          <w:rFonts w:ascii="Narkisim" w:hAnsi="Narkisim"/>
          <w:rtl/>
        </w:rPr>
        <w:t xml:space="preserve"> (ביצה ו) דנחשב כמו גמרו בידי אדם דלא הוה הקצאה, ומשעה שהוא ראוי מותר</w:t>
      </w:r>
      <w:r w:rsidRPr="00464F84">
        <w:rPr>
          <w:rStyle w:val="ac"/>
          <w:rFonts w:ascii="Narkisim" w:hAnsi="Narkisim"/>
          <w:rtl/>
        </w:rPr>
        <w:footnoteReference w:id="253"/>
      </w:r>
      <w:r w:rsidRPr="00464F84">
        <w:rPr>
          <w:rFonts w:ascii="Narkisim" w:hAnsi="Narkisim"/>
          <w:rtl/>
        </w:rPr>
        <w:t>.</w:t>
      </w:r>
    </w:p>
    <w:p w14:paraId="77FD1BB3"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כתב (לשיטתו לעיל) דהאתרוג מוקצה רק לזמן מצוותו ואין דרך לצאת בביה"ש, ומש"ה הקצאתו רק ליום ברור. [ולפ"ז אף בביה"ש עצמו מותר. ואילו לתוס' בביה"ש אסור, אלא דלא אמרי' 'מיגו'].</w:t>
      </w:r>
    </w:p>
    <w:p w14:paraId="441CA108"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ריטב"א</w:t>
      </w:r>
      <w:r w:rsidRPr="00464F84">
        <w:rPr>
          <w:rFonts w:ascii="Narkisim" w:hAnsi="Narkisim" w:cs="Narkisim"/>
          <w:rtl/>
        </w:rPr>
        <w:t xml:space="preserve"> כתב דמ"מ ביו"ט שני לא אמרי' מוקצה מחמת יום שעבר, כיון דא' מהם חול גמור. וממ"נ, דאם היה מוקצה ביום האתמול, היום חול, ואי"צ הכנה. </w:t>
      </w:r>
      <w:r w:rsidRPr="00464F84">
        <w:rPr>
          <w:rFonts w:ascii="Narkisim" w:hAnsi="Narkisim" w:cs="Narkisim"/>
          <w:szCs w:val="20"/>
          <w:rtl/>
        </w:rPr>
        <w:t>[ועוד כתב הריטב"א כדברי התוס', דל"א מיגו דאיתקאי מחמת יום שעבר</w:t>
      </w:r>
      <w:r w:rsidRPr="00464F84">
        <w:rPr>
          <w:rStyle w:val="ac"/>
          <w:rFonts w:ascii="Narkisim" w:hAnsi="Narkisim" w:cs="Narkisim"/>
          <w:szCs w:val="20"/>
          <w:rtl/>
        </w:rPr>
        <w:footnoteReference w:id="254"/>
      </w:r>
      <w:r w:rsidRPr="00464F84">
        <w:rPr>
          <w:rFonts w:ascii="Narkisim" w:hAnsi="Narkisim" w:cs="Narkisim"/>
          <w:szCs w:val="20"/>
          <w:rtl/>
        </w:rPr>
        <w:t>].</w:t>
      </w:r>
    </w:p>
    <w:p w14:paraId="195A8541" w14:textId="77777777" w:rsidR="00366A30" w:rsidRPr="00464F84" w:rsidRDefault="00000000" w:rsidP="00464F84">
      <w:pPr>
        <w:bidi/>
        <w:rPr>
          <w:rFonts w:ascii="Narkisim" w:hAnsi="Narkisim" w:cs="Narkisim"/>
        </w:rPr>
      </w:pPr>
      <w:r w:rsidRPr="00464F84">
        <w:rPr>
          <w:rFonts w:ascii="Narkisim" w:hAnsi="Narkisim" w:cs="Narkisim"/>
          <w:u w:val="single"/>
          <w:rtl/>
        </w:rPr>
        <w:t>לעיל. דאי אתרמי סעודה</w:t>
      </w:r>
      <w:r w:rsidRPr="00464F84">
        <w:rPr>
          <w:rStyle w:val="ac"/>
          <w:rFonts w:ascii="Narkisim" w:hAnsi="Narkisim" w:cs="Narkisim"/>
          <w:u w:val="single"/>
          <w:rtl/>
        </w:rPr>
        <w:footnoteReference w:id="255"/>
      </w:r>
      <w:r w:rsidRPr="00464F84">
        <w:rPr>
          <w:rFonts w:ascii="Narkisim" w:hAnsi="Narkisim" w:cs="Narkisim"/>
          <w:u w:val="single"/>
          <w:rtl/>
        </w:rPr>
        <w:t xml:space="preserve"> ביה"ש.</w:t>
      </w:r>
      <w:r w:rsidRPr="00464F84">
        <w:rPr>
          <w:rFonts w:ascii="Narkisim" w:hAnsi="Narkisim" w:cs="Narkisim"/>
          <w:rtl/>
        </w:rPr>
        <w:t xml:space="preserve"> </w:t>
      </w:r>
      <w:r w:rsidRPr="00464F84">
        <w:rPr>
          <w:rFonts w:ascii="Narkisim" w:hAnsi="Narkisim" w:cs="Narkisim"/>
          <w:szCs w:val="20"/>
          <w:rtl/>
        </w:rPr>
        <w:t>[ויל"ד אף בלא סעודה, מחוייב לגרוס ולטייל בסוכה (ע' לקמן מח.), ועמד בזה ה</w:t>
      </w:r>
      <w:r w:rsidRPr="00464F84">
        <w:rPr>
          <w:rFonts w:ascii="Narkisim" w:hAnsi="Narkisim" w:cs="Narkisim"/>
          <w:b/>
          <w:bCs/>
          <w:szCs w:val="20"/>
          <w:rtl/>
        </w:rPr>
        <w:t>פרמ"ג</w:t>
      </w:r>
      <w:r w:rsidRPr="00464F84">
        <w:rPr>
          <w:rFonts w:ascii="Narkisim" w:hAnsi="Narkisim" w:cs="Narkisim"/>
          <w:szCs w:val="20"/>
          <w:rtl/>
        </w:rPr>
        <w:t>].</w:t>
      </w:r>
      <w:r w:rsidRPr="00464F84">
        <w:rPr>
          <w:rFonts w:ascii="Narkisim" w:hAnsi="Narkisim" w:cs="Narkisim"/>
          <w:rtl/>
        </w:rPr>
        <w:t xml:space="preserve"> ומבואר דאף ביה"ש דשמיני חייב לישב בסוכה.</w:t>
      </w:r>
    </w:p>
    <w:p w14:paraId="40B6BDD2" w14:textId="77777777" w:rsidR="00366A30" w:rsidRPr="00464F84" w:rsidRDefault="00000000" w:rsidP="00464F84">
      <w:pPr>
        <w:pStyle w:val="a7"/>
        <w:bidi/>
        <w:rPr>
          <w:rFonts w:ascii="Narkisim" w:hAnsi="Narkisim"/>
        </w:rPr>
      </w:pPr>
      <w:r w:rsidRPr="00464F84">
        <w:rPr>
          <w:rFonts w:ascii="Narkisim" w:hAnsi="Narkisim"/>
          <w:rtl/>
        </w:rPr>
        <w:t>ובפשוטו היינו אף לאחר שקיבל עליו תוספת יו"ט, ובא לקדש. וה</w:t>
      </w:r>
      <w:r w:rsidRPr="00464F84">
        <w:rPr>
          <w:rFonts w:ascii="Narkisim" w:hAnsi="Narkisim"/>
          <w:b/>
          <w:bCs/>
          <w:rtl/>
        </w:rPr>
        <w:t>מהרש"ל</w:t>
      </w:r>
      <w:r w:rsidRPr="00464F84">
        <w:rPr>
          <w:rFonts w:ascii="Narkisim" w:hAnsi="Narkisim"/>
          <w:rtl/>
        </w:rPr>
        <w:t xml:space="preserve"> כתב דמ"מ אינו יכול לברך 'לישב בסוכה', דכיון דקיבל יו"ט האיך יברך אסוכה</w:t>
      </w:r>
      <w:r w:rsidRPr="00464F84">
        <w:rPr>
          <w:rStyle w:val="ac"/>
          <w:rFonts w:ascii="Narkisim" w:hAnsi="Narkisim"/>
          <w:rtl/>
        </w:rPr>
        <w:footnoteReference w:id="256"/>
      </w:r>
      <w:r w:rsidRPr="00464F84">
        <w:rPr>
          <w:rFonts w:ascii="Narkisim" w:hAnsi="Narkisim"/>
          <w:rtl/>
        </w:rPr>
        <w:t>, דסתרי אהדדי</w:t>
      </w:r>
      <w:r w:rsidRPr="00464F84">
        <w:rPr>
          <w:rStyle w:val="ac"/>
          <w:rFonts w:ascii="Narkisim" w:hAnsi="Narkisim"/>
          <w:rtl/>
        </w:rPr>
        <w:footnoteReference w:id="257"/>
      </w:r>
      <w:r w:rsidRPr="00464F84">
        <w:rPr>
          <w:rFonts w:ascii="Narkisim" w:hAnsi="Narkisim"/>
          <w:rtl/>
        </w:rPr>
        <w:t>. ומש"ה אין לאכול עד שתחשך, דאסור לישב בסוכה בלא ברכה</w:t>
      </w:r>
      <w:r w:rsidRPr="00464F84">
        <w:rPr>
          <w:rStyle w:val="ac"/>
          <w:rFonts w:ascii="Narkisim" w:hAnsi="Narkisim"/>
          <w:rtl/>
        </w:rPr>
        <w:footnoteReference w:id="258"/>
      </w:r>
      <w:r w:rsidRPr="00464F84">
        <w:rPr>
          <w:rFonts w:ascii="Narkisim" w:hAnsi="Narkisim"/>
          <w:rtl/>
        </w:rPr>
        <w:t>.</w:t>
      </w:r>
    </w:p>
    <w:p w14:paraId="3D9CE566"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ט"ז</w:t>
      </w:r>
      <w:r w:rsidRPr="00464F84">
        <w:rPr>
          <w:rFonts w:ascii="Narkisim" w:hAnsi="Narkisim"/>
          <w:rtl/>
        </w:rPr>
        <w:t xml:space="preserve"> </w:t>
      </w:r>
      <w:r w:rsidRPr="00464F84">
        <w:rPr>
          <w:rFonts w:ascii="Narkisim" w:hAnsi="Narkisim"/>
          <w:szCs w:val="20"/>
          <w:rtl/>
        </w:rPr>
        <w:t>(תרסח בסופו)</w:t>
      </w:r>
      <w:r w:rsidRPr="00464F84">
        <w:rPr>
          <w:rFonts w:ascii="Narkisim" w:hAnsi="Narkisim"/>
          <w:rtl/>
        </w:rPr>
        <w:t xml:space="preserve"> חלק דכיון שקיבל עליו יו"ט, חלף ועבר ממנו חובת היום</w:t>
      </w:r>
      <w:r w:rsidRPr="00464F84">
        <w:rPr>
          <w:rStyle w:val="ac"/>
          <w:rFonts w:ascii="Narkisim" w:hAnsi="Narkisim"/>
          <w:rtl/>
        </w:rPr>
        <w:footnoteReference w:id="259"/>
      </w:r>
      <w:r w:rsidRPr="00464F84">
        <w:rPr>
          <w:rFonts w:ascii="Narkisim" w:hAnsi="Narkisim"/>
          <w:rtl/>
        </w:rPr>
        <w:t>. שהרי קורא קר"ש ונחשב לילה לדיני התורה. וכתב דה"ה דנחשב לילה לענין ספירת העומר</w:t>
      </w:r>
      <w:r w:rsidRPr="00464F84">
        <w:rPr>
          <w:rStyle w:val="ac"/>
          <w:rFonts w:ascii="Narkisim" w:hAnsi="Narkisim"/>
          <w:rtl/>
        </w:rPr>
        <w:footnoteReference w:id="260"/>
      </w:r>
      <w:r w:rsidRPr="00464F84">
        <w:rPr>
          <w:rFonts w:ascii="Narkisim" w:hAnsi="Narkisim"/>
          <w:rtl/>
        </w:rPr>
        <w:t>. וה</w:t>
      </w:r>
      <w:r w:rsidRPr="00464F84">
        <w:rPr>
          <w:rFonts w:ascii="Narkisim" w:hAnsi="Narkisim"/>
          <w:b/>
          <w:bCs/>
          <w:rtl/>
        </w:rPr>
        <w:t>אחרונים</w:t>
      </w:r>
      <w:r w:rsidRPr="00464F84">
        <w:rPr>
          <w:rFonts w:ascii="Narkisim" w:hAnsi="Narkisim"/>
          <w:rtl/>
        </w:rPr>
        <w:t xml:space="preserve"> (הו' ב</w:t>
      </w:r>
      <w:r w:rsidRPr="00464F84">
        <w:rPr>
          <w:rFonts w:ascii="Narkisim" w:hAnsi="Narkisim"/>
          <w:b/>
          <w:bCs/>
          <w:rtl/>
        </w:rPr>
        <w:t>שעה"צ</w:t>
      </w:r>
      <w:r w:rsidRPr="00464F84">
        <w:rPr>
          <w:rFonts w:ascii="Narkisim" w:hAnsi="Narkisim"/>
          <w:rtl/>
        </w:rPr>
        <w:t xml:space="preserve"> תרסח יא) חלקו דקבלת שבת ל"מ לענין שאר מצוות היום להחשב לילה</w:t>
      </w:r>
      <w:r w:rsidRPr="00464F84">
        <w:rPr>
          <w:rStyle w:val="ac"/>
          <w:rFonts w:ascii="Narkisim" w:hAnsi="Narkisim"/>
          <w:rtl/>
        </w:rPr>
        <w:footnoteReference w:id="261"/>
      </w:r>
      <w:r w:rsidRPr="00464F84">
        <w:rPr>
          <w:rFonts w:ascii="Narkisim" w:hAnsi="Narkisim"/>
          <w:rtl/>
        </w:rPr>
        <w:t xml:space="preserve">. </w:t>
      </w:r>
      <w:r w:rsidRPr="00464F84">
        <w:rPr>
          <w:rFonts w:ascii="Narkisim" w:hAnsi="Narkisim"/>
          <w:szCs w:val="20"/>
          <w:rtl/>
        </w:rPr>
        <w:t>וה</w:t>
      </w:r>
      <w:r w:rsidRPr="00464F84">
        <w:rPr>
          <w:rFonts w:ascii="Narkisim" w:hAnsi="Narkisim"/>
          <w:b/>
          <w:bCs/>
          <w:szCs w:val="20"/>
          <w:rtl/>
        </w:rPr>
        <w:t>דגו"מ</w:t>
      </w:r>
      <w:r w:rsidRPr="00464F84">
        <w:rPr>
          <w:rFonts w:ascii="Narkisim" w:hAnsi="Narkisim"/>
          <w:szCs w:val="20"/>
          <w:rtl/>
        </w:rPr>
        <w:t xml:space="preserve"> ציין לדברי ה</w:t>
      </w:r>
      <w:r w:rsidRPr="00464F84">
        <w:rPr>
          <w:rFonts w:ascii="Narkisim" w:hAnsi="Narkisim"/>
          <w:b/>
          <w:bCs/>
          <w:szCs w:val="20"/>
          <w:rtl/>
        </w:rPr>
        <w:t>פוסקים</w:t>
      </w:r>
      <w:r w:rsidRPr="00464F84">
        <w:rPr>
          <w:rFonts w:ascii="Narkisim" w:hAnsi="Narkisim"/>
          <w:szCs w:val="20"/>
          <w:rtl/>
        </w:rPr>
        <w:t xml:space="preserve"> (ע' </w:t>
      </w:r>
      <w:r w:rsidRPr="00464F84">
        <w:rPr>
          <w:rFonts w:ascii="Narkisim" w:hAnsi="Narkisim"/>
          <w:b/>
          <w:bCs/>
          <w:szCs w:val="20"/>
          <w:rtl/>
        </w:rPr>
        <w:t>רמ"א</w:t>
      </w:r>
      <w:r w:rsidRPr="00464F84">
        <w:rPr>
          <w:rFonts w:ascii="Narkisim" w:hAnsi="Narkisim"/>
          <w:szCs w:val="20"/>
          <w:rtl/>
        </w:rPr>
        <w:t xml:space="preserve"> יו"ד קצו א ונו"כ) שדנו האם ע"י קבלת שבת ותפילת מעריב נחשב לילה לשאר דברים</w:t>
      </w:r>
      <w:r w:rsidRPr="00464F84">
        <w:rPr>
          <w:rStyle w:val="ac"/>
          <w:rFonts w:ascii="Narkisim" w:hAnsi="Narkisim"/>
          <w:szCs w:val="20"/>
          <w:rtl/>
        </w:rPr>
        <w:footnoteReference w:id="262"/>
      </w:r>
      <w:r w:rsidRPr="00464F84">
        <w:rPr>
          <w:rFonts w:ascii="Narkisim" w:hAnsi="Narkisim"/>
          <w:szCs w:val="20"/>
          <w:rtl/>
        </w:rPr>
        <w:t>.</w:t>
      </w:r>
    </w:p>
    <w:p w14:paraId="4719582A"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xml:space="preserve"> ו</w:t>
      </w:r>
      <w:r w:rsidRPr="00464F84">
        <w:rPr>
          <w:rFonts w:ascii="Narkisim" w:hAnsi="Narkisim" w:cs="Narkisim"/>
          <w:b/>
          <w:bCs/>
          <w:rtl/>
        </w:rPr>
        <w:t>תוס'</w:t>
      </w:r>
      <w:r w:rsidRPr="00464F84">
        <w:rPr>
          <w:rFonts w:ascii="Narkisim" w:hAnsi="Narkisim" w:cs="Narkisim"/>
          <w:rtl/>
        </w:rPr>
        <w:t xml:space="preserve"> (ביצה ל:, והרא"ש כאן) כת' דביו"ט שני בחו"ל [תשיעי ספק שמיני] הסוכה הוא מוקצה. כיון דיושבין בסוכה בשמיני (ע' בסמוך), ואילו איתרמי ליה סעודה ביה"ש חייב לאוכלו בסוכה.</w:t>
      </w:r>
    </w:p>
    <w:p w14:paraId="3258227E" w14:textId="77777777" w:rsidR="00366A30" w:rsidRPr="00464F84" w:rsidRDefault="00000000" w:rsidP="00464F84">
      <w:pPr>
        <w:pStyle w:val="a8"/>
        <w:bidi/>
        <w:rPr>
          <w:rFonts w:ascii="Narkisim" w:hAnsi="Narkisim"/>
        </w:rPr>
      </w:pPr>
      <w:r w:rsidRPr="00464F84">
        <w:rPr>
          <w:rFonts w:ascii="Narkisim" w:hAnsi="Narkisim"/>
          <w:rtl/>
        </w:rPr>
        <w:lastRenderedPageBreak/>
        <w:t>וה</w:t>
      </w:r>
      <w:r w:rsidRPr="00464F84">
        <w:rPr>
          <w:rFonts w:ascii="Narkisim" w:hAnsi="Narkisim"/>
          <w:b/>
          <w:bCs/>
          <w:rtl/>
        </w:rPr>
        <w:t>פרמ"ג</w:t>
      </w:r>
      <w:r w:rsidRPr="00464F84">
        <w:rPr>
          <w:rFonts w:ascii="Narkisim" w:hAnsi="Narkisim"/>
          <w:rtl/>
        </w:rPr>
        <w:t xml:space="preserve"> (תרסז א"א א) הק' דתשיעי הוה יו"ט שני ודרבנן, ונימא דביה"ש מותר דספק דרבנן לקולא. ותי' דעשו יו"ט שני כעין דאורייתא [עי"ש שהאריך בזה]. וכעי"ז הק' </w:t>
      </w:r>
      <w:r w:rsidRPr="00464F84">
        <w:rPr>
          <w:rFonts w:ascii="Narkisim" w:hAnsi="Narkisim"/>
          <w:b/>
          <w:bCs/>
          <w:rtl/>
        </w:rPr>
        <w:t>רע"א</w:t>
      </w:r>
      <w:r w:rsidRPr="00464F84">
        <w:rPr>
          <w:rFonts w:ascii="Narkisim" w:hAnsi="Narkisim"/>
          <w:rtl/>
        </w:rPr>
        <w:t xml:space="preserve"> דכל יו"ט שני הוה ספק. א"כ נימא דהוה ס"ס. ותי' </w:t>
      </w:r>
      <w:r w:rsidRPr="00464F84">
        <w:rPr>
          <w:rFonts w:ascii="Narkisim" w:hAnsi="Narkisim"/>
          <w:b/>
          <w:bCs/>
          <w:rtl/>
        </w:rPr>
        <w:t>רע"א</w:t>
      </w:r>
      <w:r w:rsidRPr="00464F84">
        <w:rPr>
          <w:rFonts w:ascii="Narkisim" w:hAnsi="Narkisim"/>
          <w:rtl/>
        </w:rPr>
        <w:t xml:space="preserve"> דמעיקרא קיבלו עליהם לקבוע יו"ט שני, ולהחמיר בספיקותיה, ולא לעשותו חצי חול בכל מידי דרבנן.</w:t>
      </w:r>
    </w:p>
    <w:p w14:paraId="7A301070"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רא"ש</w:t>
      </w:r>
      <w:r w:rsidRPr="00464F84">
        <w:rPr>
          <w:rFonts w:ascii="Narkisim" w:hAnsi="Narkisim" w:cs="Narkisim"/>
          <w:rtl/>
        </w:rPr>
        <w:t xml:space="preserve"> ו</w:t>
      </w:r>
      <w:r w:rsidRPr="00464F84">
        <w:rPr>
          <w:rFonts w:ascii="Narkisim" w:hAnsi="Narkisim" w:cs="Narkisim"/>
          <w:b/>
          <w:bCs/>
          <w:rtl/>
        </w:rPr>
        <w:t>תוס'</w:t>
      </w:r>
      <w:r w:rsidRPr="00464F84">
        <w:rPr>
          <w:rFonts w:ascii="Narkisim" w:hAnsi="Narkisim" w:cs="Narkisim"/>
          <w:rtl/>
        </w:rPr>
        <w:t xml:space="preserve"> (ביצה, ולעיל י:) הביאו דאף כשחל שבת במוצאי יו"ט אחרון [מוצאי תשיעי], נהגו שלא להסתפק מנוי הסוכה. וה</w:t>
      </w:r>
      <w:r w:rsidRPr="00464F84">
        <w:rPr>
          <w:rFonts w:ascii="Narkisim" w:hAnsi="Narkisim" w:cs="Narkisim"/>
          <w:b/>
          <w:bCs/>
          <w:rtl/>
        </w:rPr>
        <w:t>רא"ש</w:t>
      </w:r>
      <w:r w:rsidRPr="00464F84">
        <w:rPr>
          <w:rFonts w:ascii="Narkisim" w:hAnsi="Narkisim" w:cs="Narkisim"/>
          <w:rtl/>
        </w:rPr>
        <w:t xml:space="preserve"> ו</w:t>
      </w:r>
      <w:r w:rsidRPr="00464F84">
        <w:rPr>
          <w:rFonts w:ascii="Narkisim" w:hAnsi="Narkisim" w:cs="Narkisim"/>
          <w:b/>
          <w:bCs/>
          <w:rtl/>
        </w:rPr>
        <w:t>תוס</w:t>
      </w:r>
      <w:r w:rsidRPr="00464F84">
        <w:rPr>
          <w:rFonts w:ascii="Narkisim" w:hAnsi="Narkisim" w:cs="Narkisim"/>
          <w:rtl/>
        </w:rPr>
        <w:t>' חלקו [על המנהג] דהוה מוקצה רק מחמת יום שעבר, ול"ש בזה אין יו"ט מכין.</w:t>
      </w:r>
    </w:p>
    <w:p w14:paraId="20F3A2A2"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xml:space="preserve">' (ביצה ל:) הביאו דיש בזה משום הכנה </w:t>
      </w:r>
      <w:r w:rsidRPr="00464F84">
        <w:rPr>
          <w:rFonts w:ascii="Narkisim" w:hAnsi="Narkisim"/>
          <w:szCs w:val="20"/>
          <w:rtl/>
        </w:rPr>
        <w:t>[לענין אתרוג בתשיעי שחל בערב שבת]</w:t>
      </w:r>
      <w:r w:rsidRPr="00464F84">
        <w:rPr>
          <w:rFonts w:ascii="Narkisim" w:hAnsi="Narkisim"/>
          <w:rtl/>
        </w:rPr>
        <w:t>. וכ"כ ה</w:t>
      </w:r>
      <w:r w:rsidRPr="00464F84">
        <w:rPr>
          <w:rFonts w:ascii="Narkisim" w:hAnsi="Narkisim"/>
          <w:b/>
          <w:bCs/>
          <w:rtl/>
        </w:rPr>
        <w:t>רא"ש</w:t>
      </w:r>
      <w:r w:rsidRPr="00464F84">
        <w:rPr>
          <w:rFonts w:ascii="Narkisim" w:hAnsi="Narkisim"/>
          <w:rtl/>
        </w:rPr>
        <w:t xml:space="preserve"> בשם </w:t>
      </w:r>
      <w:r w:rsidRPr="00464F84">
        <w:rPr>
          <w:rFonts w:ascii="Narkisim" w:hAnsi="Narkisim"/>
          <w:b/>
          <w:bCs/>
          <w:rtl/>
        </w:rPr>
        <w:t>ר' פרץ</w:t>
      </w:r>
      <w:r w:rsidRPr="00464F84">
        <w:rPr>
          <w:rFonts w:ascii="Narkisim" w:hAnsi="Narkisim"/>
          <w:rtl/>
        </w:rPr>
        <w:t xml:space="preserve"> בשם </w:t>
      </w:r>
      <w:r w:rsidRPr="00464F84">
        <w:rPr>
          <w:rFonts w:ascii="Narkisim" w:hAnsi="Narkisim"/>
          <w:b/>
          <w:bCs/>
          <w:rtl/>
        </w:rPr>
        <w:t>חכמי אייברא</w:t>
      </w:r>
      <w:r w:rsidRPr="00464F84">
        <w:rPr>
          <w:rFonts w:ascii="Narkisim" w:hAnsi="Narkisim"/>
          <w:rtl/>
        </w:rPr>
        <w:t>.</w:t>
      </w:r>
    </w:p>
    <w:p w14:paraId="3DB2E3C3" w14:textId="77777777" w:rsidR="00366A30" w:rsidRPr="00464F84" w:rsidRDefault="00000000" w:rsidP="00464F84">
      <w:pPr>
        <w:bidi/>
        <w:rPr>
          <w:rFonts w:ascii="Narkisim" w:hAnsi="Narkisim" w:cs="Narkisim"/>
        </w:rPr>
      </w:pPr>
      <w:r w:rsidRPr="00464F84">
        <w:rPr>
          <w:rFonts w:ascii="Narkisim" w:hAnsi="Narkisim" w:cs="Narkisim"/>
          <w:u w:val="single"/>
          <w:rtl/>
        </w:rPr>
        <w:t>תוד"ה אתרוג</w:t>
      </w:r>
      <w:r w:rsidRPr="00464F84">
        <w:rPr>
          <w:rFonts w:ascii="Narkisim" w:hAnsi="Narkisim" w:cs="Narkisim"/>
          <w:rtl/>
        </w:rPr>
        <w:t>. וי"ל כיון דלא אכיל ליה כוליה וכו' ומקצתה לשאר ימים. ה</w:t>
      </w:r>
      <w:r w:rsidRPr="00464F84">
        <w:rPr>
          <w:rFonts w:ascii="Narkisim" w:hAnsi="Narkisim" w:cs="Narkisim"/>
          <w:b/>
          <w:bCs/>
          <w:rtl/>
        </w:rPr>
        <w:t>מג"א</w:t>
      </w:r>
      <w:r w:rsidRPr="00464F84">
        <w:rPr>
          <w:rFonts w:ascii="Narkisim" w:hAnsi="Narkisim" w:cs="Narkisim"/>
          <w:rtl/>
        </w:rPr>
        <w:t xml:space="preserve"> (תרמט יט) דייק מדברי התוס' דאף בלא תנאי מותר לאכול מקצתה </w:t>
      </w:r>
      <w:r w:rsidRPr="00464F84">
        <w:rPr>
          <w:rFonts w:ascii="Narkisim" w:hAnsi="Narkisim" w:cs="Narkisim"/>
          <w:szCs w:val="20"/>
          <w:rtl/>
        </w:rPr>
        <w:t>[דהא בתחילת דברי התוס' לא נקטו 'תנאי'. וצריך תנאי רק משום דביום הראשון, ע"כ הקצה את כולה]</w:t>
      </w:r>
      <w:r w:rsidRPr="00464F84">
        <w:rPr>
          <w:rStyle w:val="ac"/>
          <w:rFonts w:ascii="Narkisim" w:hAnsi="Narkisim" w:cs="Narkisim"/>
          <w:szCs w:val="20"/>
          <w:rtl/>
        </w:rPr>
        <w:footnoteReference w:id="263"/>
      </w:r>
      <w:r w:rsidRPr="00464F84">
        <w:rPr>
          <w:rFonts w:ascii="Narkisim" w:hAnsi="Narkisim" w:cs="Narkisim"/>
          <w:rtl/>
        </w:rPr>
        <w:t>. ודלא כמ"ש ה</w:t>
      </w:r>
      <w:r w:rsidRPr="00464F84">
        <w:rPr>
          <w:rFonts w:ascii="Narkisim" w:hAnsi="Narkisim" w:cs="Narkisim"/>
          <w:b/>
          <w:bCs/>
          <w:rtl/>
        </w:rPr>
        <w:t>ב"י</w:t>
      </w:r>
      <w:r w:rsidRPr="00464F84">
        <w:rPr>
          <w:rFonts w:ascii="Narkisim" w:hAnsi="Narkisim" w:cs="Narkisim"/>
          <w:rtl/>
        </w:rPr>
        <w:t>.</w:t>
      </w:r>
    </w:p>
    <w:p w14:paraId="12D8918D"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w:t>
      </w:r>
      <w:r w:rsidRPr="00464F84">
        <w:rPr>
          <w:rFonts w:ascii="Narkisim" w:hAnsi="Narkisim"/>
          <w:szCs w:val="20"/>
          <w:rtl/>
        </w:rPr>
        <w:t>(לעיל לו:, והו' ב</w:t>
      </w:r>
      <w:r w:rsidRPr="00464F84">
        <w:rPr>
          <w:rFonts w:ascii="Narkisim" w:hAnsi="Narkisim"/>
          <w:b/>
          <w:bCs/>
          <w:szCs w:val="20"/>
          <w:rtl/>
        </w:rPr>
        <w:t>גר"א</w:t>
      </w:r>
      <w:r w:rsidRPr="00464F84">
        <w:rPr>
          <w:rFonts w:ascii="Narkisim" w:hAnsi="Narkisim"/>
          <w:szCs w:val="20"/>
          <w:rtl/>
        </w:rPr>
        <w:t xml:space="preserve"> תרמט ה)</w:t>
      </w:r>
      <w:r w:rsidRPr="00464F84">
        <w:rPr>
          <w:rFonts w:ascii="Narkisim" w:hAnsi="Narkisim"/>
          <w:rtl/>
        </w:rPr>
        <w:t xml:space="preserve"> כת' להדיא דצריך להתנות בפירוש שיוכל לאכול ממנו, ומעיקרא הקצה למצוה רק שאר האתרוג. דאי לא התנה, מסתמא מקצה לכוליה. כדאמרי' בעצי סוכה כולן אסורין, אף מה שאי"צ להכשר המצווה</w:t>
      </w:r>
      <w:r w:rsidRPr="00464F84">
        <w:rPr>
          <w:rStyle w:val="ac"/>
          <w:rFonts w:ascii="Narkisim" w:hAnsi="Narkisim"/>
          <w:rtl/>
        </w:rPr>
        <w:footnoteReference w:id="264"/>
      </w:r>
      <w:r w:rsidRPr="00464F84">
        <w:rPr>
          <w:rFonts w:ascii="Narkisim" w:hAnsi="Narkisim"/>
          <w:rtl/>
        </w:rPr>
        <w:t>. וכ"ש באתרוג, דכולה גוף א', חל בסתמא איסורא בכוליה עד שיתנה להדיא איני בודל כל ביה"ש.</w:t>
      </w:r>
    </w:p>
    <w:p w14:paraId="19547C4E" w14:textId="77777777" w:rsidR="00366A30" w:rsidRPr="00464F84" w:rsidRDefault="00000000" w:rsidP="00464F84">
      <w:pPr>
        <w:pStyle w:val="a7"/>
        <w:bidi/>
        <w:rPr>
          <w:rFonts w:ascii="Narkisim" w:hAnsi="Narkisim"/>
        </w:rPr>
      </w:pPr>
      <w:r w:rsidRPr="00464F84">
        <w:rPr>
          <w:rFonts w:ascii="Narkisim" w:hAnsi="Narkisim"/>
          <w:rtl/>
        </w:rPr>
        <w:t>ועוד כתב ה</w:t>
      </w:r>
      <w:r w:rsidRPr="00464F84">
        <w:rPr>
          <w:rFonts w:ascii="Narkisim" w:hAnsi="Narkisim"/>
          <w:b/>
          <w:bCs/>
          <w:rtl/>
        </w:rPr>
        <w:t>ריטב"א</w:t>
      </w:r>
      <w:r w:rsidRPr="00464F84">
        <w:rPr>
          <w:rFonts w:ascii="Narkisim" w:hAnsi="Narkisim"/>
          <w:rtl/>
        </w:rPr>
        <w:t xml:space="preserve"> (ועוד ראשונים שם) דר' חנינא היה לו אתרוג אחר שהיה אוכל ממנו, ולא אתרוג שיצא יד"ח.</w:t>
      </w:r>
    </w:p>
    <w:p w14:paraId="59318B02" w14:textId="77777777" w:rsidR="00366A30" w:rsidRPr="00464F84" w:rsidRDefault="00000000" w:rsidP="00464F84">
      <w:pPr>
        <w:pStyle w:val="aa"/>
        <w:bidi/>
        <w:rPr>
          <w:rFonts w:ascii="Narkisim" w:hAnsi="Narkisim"/>
        </w:rPr>
      </w:pPr>
      <w:r w:rsidRPr="00464F84">
        <w:rPr>
          <w:rFonts w:ascii="Narkisim" w:hAnsi="Narkisim"/>
          <w:u w:val="single"/>
          <w:rtl/>
        </w:rPr>
        <w:t>בא"ד דלמא ר' חנינא הפריש כולה ליום א' ומקצתה לשאר ימים, מידי דהוה אז' אתרוגים כדלקמן וכו'</w:t>
      </w:r>
      <w:r w:rsidRPr="00464F84">
        <w:rPr>
          <w:rFonts w:ascii="Narkisim" w:hAnsi="Narkisim"/>
          <w:rtl/>
        </w:rPr>
        <w:t>. [ויל"ד דהכא עדיף, דאף דהקצה האתרוג למצווה דאורייתא, הא מצוות ז' ימים זכר למקדש הוה תקנה בפנ"ע. ואמאי תליא בהקצאה דיום ראשון. ואפשר דזה בכלל מש"כ תוס' דמפסקי ימים, דהוה גדר מצווה בפנ"ע</w:t>
      </w:r>
      <w:r w:rsidRPr="00464F84">
        <w:rPr>
          <w:rStyle w:val="ac"/>
          <w:rFonts w:ascii="Narkisim" w:hAnsi="Narkisim"/>
          <w:rtl/>
        </w:rPr>
        <w:footnoteReference w:id="265"/>
      </w:r>
      <w:r w:rsidRPr="00464F84">
        <w:rPr>
          <w:rFonts w:ascii="Narkisim" w:hAnsi="Narkisim"/>
          <w:rtl/>
        </w:rPr>
        <w:t>].</w:t>
      </w:r>
    </w:p>
    <w:p w14:paraId="5CAEC14A" w14:textId="77777777" w:rsidR="00366A30" w:rsidRPr="00464F84" w:rsidRDefault="00000000" w:rsidP="00464F84">
      <w:pPr>
        <w:pStyle w:val="aa"/>
        <w:bidi/>
        <w:rPr>
          <w:rFonts w:ascii="Narkisim" w:hAnsi="Narkisim"/>
        </w:rPr>
      </w:pPr>
      <w:r w:rsidRPr="00464F84">
        <w:rPr>
          <w:rFonts w:ascii="Narkisim" w:hAnsi="Narkisim"/>
          <w:u w:val="single"/>
          <w:rtl/>
        </w:rPr>
        <w:t>בא"ד ואע"ג דתנאי דמהני בסוכה וכו' איני בודל כל ביה"ש</w:t>
      </w:r>
      <w:r w:rsidRPr="00464F84">
        <w:rPr>
          <w:rStyle w:val="ac"/>
          <w:rFonts w:ascii="Narkisim" w:hAnsi="Narkisim"/>
          <w:u w:val="single"/>
          <w:rtl/>
        </w:rPr>
        <w:footnoteReference w:id="266"/>
      </w:r>
      <w:r w:rsidRPr="00464F84">
        <w:rPr>
          <w:rFonts w:ascii="Narkisim" w:hAnsi="Narkisim"/>
          <w:u w:val="single"/>
          <w:rtl/>
        </w:rPr>
        <w:t xml:space="preserve"> וכו' הא אמרי' התם (ביצה ל:) אתרוג דמפסקי לילות מימים</w:t>
      </w:r>
      <w:r w:rsidRPr="00464F84">
        <w:rPr>
          <w:rStyle w:val="ac"/>
          <w:rFonts w:ascii="Narkisim" w:hAnsi="Narkisim"/>
          <w:u w:val="single"/>
          <w:rtl/>
        </w:rPr>
        <w:footnoteReference w:id="267"/>
      </w:r>
      <w:r w:rsidRPr="00464F84">
        <w:rPr>
          <w:rFonts w:ascii="Narkisim" w:hAnsi="Narkisim"/>
          <w:u w:val="single"/>
          <w:rtl/>
        </w:rPr>
        <w:t xml:space="preserve"> וכו'</w:t>
      </w:r>
      <w:r w:rsidRPr="00464F84">
        <w:rPr>
          <w:rFonts w:ascii="Narkisim" w:hAnsi="Narkisim"/>
          <w:rtl/>
        </w:rPr>
        <w:t>. ותוס' פי' דתלי בכל הימים בבין השמשות שלו. [ומש"ה לא חל הקצאה לשאר ימים]. אבל ב</w:t>
      </w:r>
      <w:r w:rsidRPr="00464F84">
        <w:rPr>
          <w:rFonts w:ascii="Narkisim" w:hAnsi="Narkisim"/>
          <w:b/>
          <w:bCs/>
          <w:rtl/>
        </w:rPr>
        <w:t>שו"ת הרשב"א</w:t>
      </w:r>
      <w:r w:rsidRPr="00464F84">
        <w:rPr>
          <w:rFonts w:ascii="Narkisim" w:hAnsi="Narkisim"/>
          <w:rtl/>
        </w:rPr>
        <w:t xml:space="preserve"> (א קסט, הו' בב"י תקנג) דלא דמי לעצי סוכה, דהתם כתיב חג הסכת שבעת ימים לה'.</w:t>
      </w:r>
    </w:p>
    <w:p w14:paraId="373A0D7F" w14:textId="77777777" w:rsidR="00366A30" w:rsidRPr="00464F84" w:rsidRDefault="00000000" w:rsidP="00464F84">
      <w:pPr>
        <w:pStyle w:val="a8"/>
        <w:bidi/>
        <w:rPr>
          <w:rFonts w:ascii="Narkisim" w:hAnsi="Narkisim"/>
        </w:rPr>
      </w:pPr>
      <w:r w:rsidRPr="00464F84">
        <w:rPr>
          <w:rFonts w:ascii="Narkisim" w:hAnsi="Narkisim"/>
          <w:rtl/>
        </w:rPr>
        <w:t>והרשב"א כת' עפ"ז דאפשר להתנות להריח בהדס של מצווה להבדלה במוצ"ש [כיון דביום זה לא נטל את הלולב].</w:t>
      </w:r>
    </w:p>
    <w:p w14:paraId="4924A444" w14:textId="77777777" w:rsidR="00366A30" w:rsidRPr="00464F84" w:rsidRDefault="00000000" w:rsidP="00464F84">
      <w:pPr>
        <w:pStyle w:val="aa"/>
        <w:bidi/>
        <w:rPr>
          <w:rFonts w:ascii="Narkisim" w:hAnsi="Narkisim"/>
        </w:rPr>
      </w:pPr>
      <w:r w:rsidRPr="00464F84">
        <w:rPr>
          <w:rFonts w:ascii="Narkisim" w:hAnsi="Narkisim"/>
          <w:u w:val="single"/>
          <w:rtl/>
        </w:rPr>
        <w:t>בא"ד ובשאר ימים אינו בודל ממקצתו בביה"ש שלהן</w:t>
      </w:r>
      <w:r w:rsidRPr="00464F84">
        <w:rPr>
          <w:rFonts w:ascii="Narkisim" w:hAnsi="Narkisim"/>
          <w:rtl/>
        </w:rPr>
        <w:t>. אך מבואר בתוס' דדוקא היכא דהתנה כן מעיקרא, דאילו הקצהו מעיקרא לכל ז' אינו יכול לשנותו, אף קודם בין השמשות של למחרת. וכדר' זירא דאף אתרוג שנפסל אסור כל ז'</w:t>
      </w:r>
      <w:r w:rsidRPr="00464F84">
        <w:rPr>
          <w:rStyle w:val="ac"/>
          <w:rFonts w:ascii="Narkisim" w:hAnsi="Narkisim"/>
          <w:rtl/>
        </w:rPr>
        <w:footnoteReference w:id="268"/>
      </w:r>
      <w:r w:rsidRPr="00464F84">
        <w:rPr>
          <w:rFonts w:ascii="Narkisim" w:hAnsi="Narkisim"/>
          <w:rtl/>
        </w:rPr>
        <w:t>. [ואף שבביה"ש שלאחר שנפסל אינו מייחדו]. וצ"ב הגדר</w:t>
      </w:r>
      <w:r w:rsidRPr="00464F84">
        <w:rPr>
          <w:rStyle w:val="ac"/>
          <w:rFonts w:ascii="Narkisim" w:hAnsi="Narkisim"/>
          <w:rtl/>
        </w:rPr>
        <w:footnoteReference w:id="269"/>
      </w:r>
      <w:r w:rsidRPr="00464F84">
        <w:rPr>
          <w:rFonts w:ascii="Narkisim" w:hAnsi="Narkisim"/>
          <w:rtl/>
        </w:rPr>
        <w:t>.</w:t>
      </w:r>
    </w:p>
    <w:p w14:paraId="1DBEAA75" w14:textId="77777777" w:rsidR="00366A30" w:rsidRPr="00464F84" w:rsidRDefault="00000000" w:rsidP="00464F84">
      <w:pPr>
        <w:bidi/>
        <w:rPr>
          <w:rFonts w:ascii="Narkisim" w:hAnsi="Narkisim" w:cs="Narkisim"/>
        </w:rPr>
      </w:pPr>
      <w:r w:rsidRPr="00464F84">
        <w:rPr>
          <w:rFonts w:ascii="Narkisim" w:hAnsi="Narkisim" w:cs="Narkisim"/>
          <w:u w:val="single"/>
          <w:rtl/>
        </w:rPr>
        <w:t>בא"ד ומיהו קשה וכו' ר' חנינא היכי מטביל בה ברישא וכו'</w:t>
      </w:r>
      <w:r w:rsidRPr="00464F84">
        <w:rPr>
          <w:rFonts w:ascii="Narkisim" w:hAnsi="Narkisim" w:cs="Narkisim"/>
          <w:rtl/>
        </w:rPr>
        <w:t>. וה</w:t>
      </w:r>
      <w:r w:rsidRPr="00464F84">
        <w:rPr>
          <w:rFonts w:ascii="Narkisim" w:hAnsi="Narkisim" w:cs="Narkisim"/>
          <w:b/>
          <w:bCs/>
          <w:rtl/>
        </w:rPr>
        <w:t>מג"א</w:t>
      </w:r>
      <w:r w:rsidRPr="00464F84">
        <w:rPr>
          <w:rFonts w:ascii="Narkisim" w:hAnsi="Narkisim" w:cs="Narkisim"/>
          <w:rtl/>
        </w:rPr>
        <w:t xml:space="preserve"> (תרנב ד) דייק מדברי התוס' דאף טעימה בעלמא אסור. אבל בפשוטו משמע (לעיל לח.) דרק סעודה אסור, וכדאיתא (רלב ג) גבי קודם מנחה. וכ"פ ה</w:t>
      </w:r>
      <w:r w:rsidRPr="00464F84">
        <w:rPr>
          <w:rFonts w:ascii="Narkisim" w:hAnsi="Narkisim" w:cs="Narkisim"/>
          <w:b/>
          <w:bCs/>
          <w:rtl/>
        </w:rPr>
        <w:t>משנ"ב</w:t>
      </w:r>
      <w:r w:rsidRPr="00464F84">
        <w:rPr>
          <w:rFonts w:ascii="Narkisim" w:hAnsi="Narkisim" w:cs="Narkisim"/>
          <w:rtl/>
        </w:rPr>
        <w:t xml:space="preserve"> (תרנב ז בשם האחרונים) דטעימה בעלמא מותר קודם נטילת לולב.</w:t>
      </w:r>
    </w:p>
    <w:p w14:paraId="369E179B" w14:textId="77777777" w:rsidR="00366A30" w:rsidRPr="00464F84" w:rsidRDefault="00000000" w:rsidP="00464F84">
      <w:pPr>
        <w:bidi/>
        <w:rPr>
          <w:rFonts w:ascii="Narkisim" w:hAnsi="Narkisim" w:cs="Narkisim"/>
        </w:rPr>
      </w:pPr>
      <w:r w:rsidRPr="00464F84">
        <w:rPr>
          <w:rFonts w:ascii="Narkisim" w:hAnsi="Narkisim" w:cs="Narkisim"/>
          <w:u w:val="single"/>
          <w:rtl/>
        </w:rPr>
        <w:t>ולוי אמר אתרוג אפי' בשמיני אסור</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מיגו דאסירה בביה"ש וכו'. וכ"כ ה</w:t>
      </w:r>
      <w:r w:rsidRPr="00464F84">
        <w:rPr>
          <w:rFonts w:ascii="Narkisim" w:hAnsi="Narkisim" w:cs="Narkisim"/>
          <w:b/>
          <w:bCs/>
          <w:rtl/>
        </w:rPr>
        <w:t>ריטב"א</w:t>
      </w:r>
      <w:r w:rsidRPr="00464F84">
        <w:rPr>
          <w:rFonts w:ascii="Narkisim" w:hAnsi="Narkisim" w:cs="Narkisim"/>
          <w:rtl/>
        </w:rPr>
        <w:t xml:space="preserve"> (בסו"ד) דלוי סובר דכל האסור ביה"ש תופס כל יומו מדין מיגו [ודלא כתוס' י:]. אבל </w:t>
      </w:r>
      <w:r w:rsidRPr="00464F84">
        <w:rPr>
          <w:rFonts w:ascii="Narkisim" w:hAnsi="Narkisim" w:cs="Narkisim"/>
          <w:b/>
          <w:bCs/>
          <w:rtl/>
        </w:rPr>
        <w:t>תוס</w:t>
      </w:r>
      <w:r w:rsidRPr="00464F84">
        <w:rPr>
          <w:rFonts w:ascii="Narkisim" w:hAnsi="Narkisim" w:cs="Narkisim"/>
          <w:rtl/>
        </w:rPr>
        <w:t>' כת' גזירה אטו סוכה.</w:t>
      </w:r>
    </w:p>
    <w:p w14:paraId="69FC6BA0" w14:textId="77777777" w:rsidR="00366A30" w:rsidRPr="00464F84" w:rsidRDefault="00000000" w:rsidP="00464F84">
      <w:pPr>
        <w:pStyle w:val="a7"/>
        <w:bidi/>
        <w:rPr>
          <w:rFonts w:ascii="Narkisim" w:hAnsi="Narkisim"/>
        </w:rPr>
      </w:pPr>
      <w:r w:rsidRPr="00464F84">
        <w:rPr>
          <w:rFonts w:ascii="Narkisim" w:hAnsi="Narkisim"/>
          <w:rtl/>
        </w:rPr>
        <w:lastRenderedPageBreak/>
        <w:t xml:space="preserve">ועוד הביא הריטב"א בשם </w:t>
      </w:r>
      <w:r w:rsidRPr="00464F84">
        <w:rPr>
          <w:rFonts w:ascii="Narkisim" w:hAnsi="Narkisim"/>
          <w:b/>
          <w:bCs/>
          <w:rtl/>
        </w:rPr>
        <w:t>אחרים</w:t>
      </w:r>
      <w:r w:rsidRPr="00464F84">
        <w:rPr>
          <w:rFonts w:ascii="Narkisim" w:hAnsi="Narkisim"/>
          <w:rtl/>
        </w:rPr>
        <w:t xml:space="preserve"> דלוי גזר מהרה יבנה ביהמ"ק. ובמקדש ניטל מדאורייתא כל ז', ונוטלו אף ביה"ש אם לא נטלו שחרית</w:t>
      </w:r>
      <w:r w:rsidRPr="00464F84">
        <w:rPr>
          <w:rStyle w:val="ac"/>
          <w:rFonts w:ascii="Narkisim" w:hAnsi="Narkisim"/>
          <w:rtl/>
        </w:rPr>
        <w:footnoteReference w:id="270"/>
      </w:r>
      <w:r w:rsidRPr="00464F84">
        <w:rPr>
          <w:rFonts w:ascii="Narkisim" w:hAnsi="Narkisim"/>
          <w:rtl/>
        </w:rPr>
        <w:t>, ומש"ה הוה מוקצה אף בשמיני. וגזר שלא יאמרו מי לא אכלנו אתרוג בשמיני.</w:t>
      </w:r>
    </w:p>
    <w:p w14:paraId="13B9BC8F" w14:textId="77777777" w:rsidR="00366A30" w:rsidRPr="00464F84" w:rsidRDefault="00000000" w:rsidP="00464F84">
      <w:pPr>
        <w:bidi/>
        <w:rPr>
          <w:rFonts w:ascii="Narkisim" w:hAnsi="Narkisim" w:cs="Narkisim"/>
        </w:rPr>
      </w:pPr>
      <w:r w:rsidRPr="00464F84">
        <w:rPr>
          <w:rFonts w:ascii="Narkisim" w:hAnsi="Narkisim" w:cs="Narkisim"/>
          <w:u w:val="single"/>
          <w:rtl/>
        </w:rPr>
        <w:t>דא"ר זירא אתרוג שנפסלה אסור לאוכלה כל ז' וכו'</w:t>
      </w:r>
      <w:r w:rsidRPr="00464F84">
        <w:rPr>
          <w:rFonts w:ascii="Narkisim" w:hAnsi="Narkisim" w:cs="Narkisim"/>
          <w:rtl/>
        </w:rPr>
        <w:t>. דכיון דהקצהו מעיקרא [לכל ז'], ואין חילוק בין היכא דעדיין עומד למצוותו או שנפסלה. אבל ה</w:t>
      </w:r>
      <w:r w:rsidRPr="00464F84">
        <w:rPr>
          <w:rFonts w:ascii="Narkisim" w:hAnsi="Narkisim" w:cs="Narkisim"/>
          <w:b/>
          <w:bCs/>
          <w:rtl/>
        </w:rPr>
        <w:t>ב"י</w:t>
      </w:r>
      <w:r w:rsidRPr="00464F84">
        <w:rPr>
          <w:rFonts w:ascii="Narkisim" w:hAnsi="Narkisim" w:cs="Narkisim"/>
          <w:rtl/>
        </w:rPr>
        <w:t xml:space="preserve"> (תרסה) הביא </w:t>
      </w:r>
      <w:r w:rsidRPr="00464F84">
        <w:rPr>
          <w:rFonts w:ascii="Narkisim" w:hAnsi="Narkisim" w:cs="Narkisim"/>
          <w:b/>
          <w:bCs/>
          <w:rtl/>
        </w:rPr>
        <w:t>ארחות</w:t>
      </w:r>
      <w:r w:rsidRPr="00464F84">
        <w:rPr>
          <w:rFonts w:ascii="Narkisim" w:hAnsi="Narkisim" w:cs="Narkisim"/>
          <w:rtl/>
        </w:rPr>
        <w:t xml:space="preserve"> </w:t>
      </w:r>
      <w:r w:rsidRPr="00464F84">
        <w:rPr>
          <w:rFonts w:ascii="Narkisim" w:hAnsi="Narkisim" w:cs="Narkisim"/>
          <w:b/>
          <w:bCs/>
          <w:rtl/>
        </w:rPr>
        <w:t>חיים</w:t>
      </w:r>
      <w:r w:rsidRPr="00464F84">
        <w:rPr>
          <w:rFonts w:ascii="Narkisim" w:hAnsi="Narkisim" w:cs="Narkisim"/>
          <w:rtl/>
        </w:rPr>
        <w:t xml:space="preserve"> דאם נפסל בראשון אינו מוקצה</w:t>
      </w:r>
      <w:r w:rsidRPr="00464F84">
        <w:rPr>
          <w:rStyle w:val="ac"/>
          <w:rFonts w:ascii="Narkisim" w:hAnsi="Narkisim" w:cs="Narkisim"/>
          <w:rtl/>
        </w:rPr>
        <w:footnoteReference w:id="271"/>
      </w:r>
      <w:r w:rsidRPr="00464F84">
        <w:rPr>
          <w:rFonts w:ascii="Narkisim" w:hAnsi="Narkisim" w:cs="Narkisim"/>
          <w:rtl/>
        </w:rPr>
        <w:t>. וה</w:t>
      </w:r>
      <w:r w:rsidRPr="00464F84">
        <w:rPr>
          <w:rFonts w:ascii="Narkisim" w:hAnsi="Narkisim" w:cs="Narkisim"/>
          <w:b/>
          <w:bCs/>
          <w:rtl/>
        </w:rPr>
        <w:t>ב"י</w:t>
      </w:r>
      <w:r w:rsidRPr="00464F84">
        <w:rPr>
          <w:rFonts w:ascii="Narkisim" w:hAnsi="Narkisim" w:cs="Narkisim"/>
          <w:rtl/>
        </w:rPr>
        <w:t xml:space="preserve"> תמה דאיתקצאי ביה"ש [כדאי' בסוגיין].</w:t>
      </w:r>
    </w:p>
    <w:p w14:paraId="57836ED9"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ט"ז</w:t>
      </w:r>
      <w:r w:rsidRPr="00464F84">
        <w:rPr>
          <w:rFonts w:ascii="Narkisim" w:hAnsi="Narkisim"/>
          <w:rtl/>
        </w:rPr>
        <w:t xml:space="preserve"> תי' דה</w:t>
      </w:r>
      <w:r w:rsidRPr="00464F84">
        <w:rPr>
          <w:rFonts w:ascii="Narkisim" w:hAnsi="Narkisim"/>
          <w:b/>
          <w:bCs/>
          <w:rtl/>
        </w:rPr>
        <w:t>א"ח</w:t>
      </w:r>
      <w:r w:rsidRPr="00464F84">
        <w:rPr>
          <w:rFonts w:ascii="Narkisim" w:hAnsi="Narkisim"/>
          <w:rtl/>
        </w:rPr>
        <w:t xml:space="preserve"> קאי אשמיני, דהוה גזירה אטו סוכה. וסוכה שנפלה הוה מוקצה רק מדרבנן (ע' תוס' לעיל ט.). ומש"ה לא גזרו בזה באתרוג דהוה גזירה לגזירה. [וה</w:t>
      </w:r>
      <w:r w:rsidRPr="00464F84">
        <w:rPr>
          <w:rFonts w:ascii="Narkisim" w:hAnsi="Narkisim"/>
          <w:b/>
          <w:bCs/>
          <w:rtl/>
        </w:rPr>
        <w:t>ק"נ</w:t>
      </w:r>
      <w:r w:rsidRPr="00464F84">
        <w:rPr>
          <w:rFonts w:ascii="Narkisim" w:hAnsi="Narkisim"/>
          <w:rtl/>
        </w:rPr>
        <w:t xml:space="preserve"> (ד) חלק].</w:t>
      </w:r>
    </w:p>
    <w:p w14:paraId="68405DCF" w14:textId="77777777" w:rsidR="00366A30" w:rsidRPr="00464F84" w:rsidRDefault="00000000" w:rsidP="00464F84">
      <w:pPr>
        <w:pStyle w:val="2"/>
        <w:bidi/>
        <w:jc w:val="both"/>
        <w:rPr>
          <w:rFonts w:ascii="Narkisim" w:hAnsi="Narkisim"/>
        </w:rPr>
      </w:pPr>
      <w:r w:rsidRPr="00464F84">
        <w:rPr>
          <w:rFonts w:ascii="Narkisim" w:hAnsi="Narkisim"/>
          <w:rtl/>
        </w:rPr>
        <w:t>לא ליקני לינוקא</w:t>
      </w:r>
    </w:p>
    <w:p w14:paraId="085BCC62" w14:textId="77777777" w:rsidR="00366A30" w:rsidRPr="00464F84" w:rsidRDefault="00000000" w:rsidP="00464F84">
      <w:pPr>
        <w:bidi/>
        <w:rPr>
          <w:rFonts w:ascii="Narkisim" w:hAnsi="Narkisim" w:cs="Narkisim"/>
        </w:rPr>
      </w:pPr>
      <w:r w:rsidRPr="00464F84">
        <w:rPr>
          <w:rFonts w:ascii="Narkisim" w:hAnsi="Narkisim" w:cs="Narkisim"/>
          <w:u w:val="single"/>
          <w:rtl/>
        </w:rPr>
        <w:t>דינוקא</w:t>
      </w:r>
      <w:r w:rsidRPr="00464F84">
        <w:rPr>
          <w:rStyle w:val="ac"/>
          <w:rFonts w:ascii="Narkisim" w:hAnsi="Narkisim" w:cs="Narkisim"/>
          <w:u w:val="single"/>
          <w:rtl/>
        </w:rPr>
        <w:footnoteReference w:id="272"/>
      </w:r>
      <w:r w:rsidRPr="00464F84">
        <w:rPr>
          <w:rFonts w:ascii="Narkisim" w:hAnsi="Narkisim" w:cs="Narkisim"/>
          <w:u w:val="single"/>
          <w:rtl/>
        </w:rPr>
        <w:t xml:space="preserve"> מקנא קני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רבנן תקנו זכייה לנפשיה. [דאין זכייה לקטן מדאורייתא</w:t>
      </w:r>
      <w:r w:rsidRPr="00464F84">
        <w:rPr>
          <w:rStyle w:val="ac"/>
          <w:rFonts w:ascii="Narkisim" w:hAnsi="Narkisim" w:cs="Narkisim"/>
          <w:rtl/>
        </w:rPr>
        <w:footnoteReference w:id="273"/>
      </w:r>
      <w:r w:rsidRPr="00464F84">
        <w:rPr>
          <w:rFonts w:ascii="Narkisim" w:hAnsi="Narkisim" w:cs="Narkisim"/>
          <w:rtl/>
        </w:rPr>
        <w:t xml:space="preserve">]. </w:t>
      </w:r>
      <w:r w:rsidRPr="00464F84">
        <w:rPr>
          <w:rFonts w:ascii="Narkisim" w:hAnsi="Narkisim" w:cs="Narkisim"/>
          <w:szCs w:val="20"/>
          <w:rtl/>
        </w:rPr>
        <w:t>וכ"כ ב</w:t>
      </w:r>
      <w:r w:rsidRPr="00464F84">
        <w:rPr>
          <w:rFonts w:ascii="Narkisim" w:hAnsi="Narkisim" w:cs="Narkisim"/>
          <w:b/>
          <w:bCs/>
          <w:szCs w:val="20"/>
          <w:rtl/>
        </w:rPr>
        <w:t>פסקי הרי"ד</w:t>
      </w:r>
      <w:r w:rsidRPr="00464F84">
        <w:rPr>
          <w:rFonts w:ascii="Narkisim" w:hAnsi="Narkisim" w:cs="Narkisim"/>
          <w:szCs w:val="20"/>
          <w:rtl/>
        </w:rPr>
        <w:t xml:space="preserve"> (ובס' המכריע הו' בסמוך) דהאיסור בסוגיין הוה רק מדרבנן, דאין זכיה לקטן מדאורייתא</w:t>
      </w:r>
      <w:r w:rsidRPr="00464F84">
        <w:rPr>
          <w:rStyle w:val="ac"/>
          <w:rFonts w:ascii="Narkisim" w:hAnsi="Narkisim" w:cs="Narkisim"/>
          <w:szCs w:val="20"/>
          <w:rtl/>
        </w:rPr>
        <w:footnoteReference w:id="274"/>
      </w:r>
      <w:r w:rsidRPr="00464F84">
        <w:rPr>
          <w:rFonts w:ascii="Narkisim" w:hAnsi="Narkisim" w:cs="Narkisim"/>
          <w:rtl/>
        </w:rPr>
        <w:t>.</w:t>
      </w:r>
    </w:p>
    <w:p w14:paraId="44BC7A95"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(סנהדרין סח:, וגיטין לט.) כת' דקטן קונה מדאורייתא היכא דדעת אחרת מקנה להם, וכתבו דעפ"ז ניחא בסוגיין, דמשמע דמדאור' קונה. וכ"כ ה</w:t>
      </w:r>
      <w:r w:rsidRPr="00464F84">
        <w:rPr>
          <w:rFonts w:ascii="Narkisim" w:hAnsi="Narkisim"/>
          <w:b/>
          <w:bCs/>
          <w:rtl/>
        </w:rPr>
        <w:t>רמב"ם</w:t>
      </w:r>
      <w:r w:rsidRPr="00464F84">
        <w:rPr>
          <w:rFonts w:ascii="Narkisim" w:hAnsi="Narkisim"/>
          <w:rtl/>
        </w:rPr>
        <w:t xml:space="preserve"> (ח י) דהקטן קונה מן התורה, ואינו מקנה לאחרים מה"ת (ע' בסמוך).</w:t>
      </w:r>
    </w:p>
    <w:p w14:paraId="0DB77BB3" w14:textId="77777777" w:rsidR="00366A30" w:rsidRPr="00464F84" w:rsidRDefault="00000000" w:rsidP="00464F84">
      <w:pPr>
        <w:pStyle w:val="aa"/>
        <w:bidi/>
        <w:rPr>
          <w:rFonts w:ascii="Narkisim" w:hAnsi="Narkisim"/>
        </w:rPr>
      </w:pPr>
      <w:r w:rsidRPr="00464F84">
        <w:rPr>
          <w:rFonts w:ascii="Narkisim" w:hAnsi="Narkisim"/>
          <w:rtl/>
        </w:rPr>
        <w:t>ובפשוטו איירי דהאב מקנה לבנו</w:t>
      </w:r>
      <w:r w:rsidRPr="00464F84">
        <w:rPr>
          <w:rStyle w:val="ac"/>
          <w:rFonts w:ascii="Narkisim" w:hAnsi="Narkisim"/>
          <w:rtl/>
        </w:rPr>
        <w:footnoteReference w:id="275"/>
      </w:r>
      <w:r w:rsidRPr="00464F84">
        <w:rPr>
          <w:rFonts w:ascii="Narkisim" w:hAnsi="Narkisim"/>
          <w:rtl/>
        </w:rPr>
        <w:t>, וה</w:t>
      </w:r>
      <w:r w:rsidRPr="00464F84">
        <w:rPr>
          <w:rFonts w:ascii="Narkisim" w:hAnsi="Narkisim"/>
          <w:b/>
          <w:bCs/>
          <w:rtl/>
        </w:rPr>
        <w:t>מחנ"א</w:t>
      </w:r>
      <w:r w:rsidRPr="00464F84">
        <w:rPr>
          <w:rFonts w:ascii="Narkisim" w:hAnsi="Narkisim"/>
          <w:rtl/>
        </w:rPr>
        <w:t xml:space="preserve"> (זכיה ומתנה ב) הביא דמבואר דהאב יכול להקנות מתנה לבנו קטן. והק' דלענין זכיית עירוב אינו מזכה ע"י בנו (כדתנן עירובין עט: ומעש"ש ד ד), דידם כידו</w:t>
      </w:r>
      <w:r w:rsidRPr="00464F84">
        <w:rPr>
          <w:rStyle w:val="ac"/>
          <w:rFonts w:ascii="Narkisim" w:hAnsi="Narkisim"/>
          <w:rtl/>
        </w:rPr>
        <w:footnoteReference w:id="276"/>
      </w:r>
      <w:r w:rsidRPr="00464F84">
        <w:rPr>
          <w:rFonts w:ascii="Narkisim" w:hAnsi="Narkisim"/>
          <w:rtl/>
        </w:rPr>
        <w:t>, וא"כ האיך מזכה הכא</w:t>
      </w:r>
      <w:r w:rsidRPr="00464F84">
        <w:rPr>
          <w:rStyle w:val="ac"/>
          <w:rFonts w:ascii="Narkisim" w:hAnsi="Narkisim"/>
          <w:rtl/>
        </w:rPr>
        <w:footnoteReference w:id="277"/>
      </w:r>
      <w:r w:rsidRPr="00464F84">
        <w:rPr>
          <w:rFonts w:ascii="Narkisim" w:hAnsi="Narkisim"/>
          <w:rtl/>
        </w:rPr>
        <w:t>. וכה"ק ה</w:t>
      </w:r>
      <w:r w:rsidRPr="00464F84">
        <w:rPr>
          <w:rFonts w:ascii="Narkisim" w:hAnsi="Narkisim"/>
          <w:b/>
          <w:bCs/>
          <w:rtl/>
        </w:rPr>
        <w:t>רש"ש</w:t>
      </w:r>
      <w:r w:rsidRPr="00464F84">
        <w:rPr>
          <w:rFonts w:ascii="Narkisim" w:hAnsi="Narkisim"/>
          <w:rtl/>
        </w:rPr>
        <w:t>.</w:t>
      </w:r>
    </w:p>
    <w:p w14:paraId="53114623" w14:textId="77777777" w:rsidR="00366A30" w:rsidRPr="00464F84" w:rsidRDefault="00000000" w:rsidP="00464F84">
      <w:pPr>
        <w:pStyle w:val="a8"/>
        <w:bidi/>
        <w:rPr>
          <w:rFonts w:ascii="Narkisim" w:hAnsi="Narkisim"/>
        </w:rPr>
      </w:pPr>
      <w:r w:rsidRPr="00464F84">
        <w:rPr>
          <w:rFonts w:ascii="Narkisim" w:hAnsi="Narkisim"/>
          <w:rtl/>
        </w:rPr>
        <w:t>אך לכאורה י"ל דהבן זוכה במה שהאב עצמו נותן לבנו, וכמ"ש ה</w:t>
      </w:r>
      <w:r w:rsidRPr="00464F84">
        <w:rPr>
          <w:rFonts w:ascii="Narkisim" w:hAnsi="Narkisim"/>
          <w:b/>
          <w:bCs/>
          <w:rtl/>
        </w:rPr>
        <w:t>ר"ן</w:t>
      </w:r>
      <w:r w:rsidRPr="00464F84">
        <w:rPr>
          <w:rFonts w:ascii="Narkisim" w:hAnsi="Narkisim"/>
          <w:rtl/>
        </w:rPr>
        <w:t xml:space="preserve"> (נדרים פח: ד"ה מודה, וד"ה אלא) דאף לר"מ דאין קנין לאשה בלא בעלה, ה"מ במה שנותן לה אחר. אבל היכא דהבעל נותן שפיר זוכה, שהרי מוציאה מרשותו</w:t>
      </w:r>
      <w:r w:rsidRPr="00464F84">
        <w:rPr>
          <w:rStyle w:val="ac"/>
          <w:rFonts w:ascii="Narkisim" w:hAnsi="Narkisim"/>
          <w:rtl/>
        </w:rPr>
        <w:footnoteReference w:id="278"/>
      </w:r>
      <w:r w:rsidRPr="00464F84">
        <w:rPr>
          <w:rFonts w:ascii="Narkisim" w:hAnsi="Narkisim"/>
          <w:rtl/>
        </w:rPr>
        <w:t>. ואפ"ה ל"מ לזכות עירוב לאחרים [אא"כ יש לה בית באותה חצר], כיון דאינו מזכה לה ממש.</w:t>
      </w:r>
    </w:p>
    <w:p w14:paraId="58BC8AD3" w14:textId="77777777" w:rsidR="00366A30" w:rsidRPr="00464F84" w:rsidRDefault="00000000" w:rsidP="00464F84">
      <w:pPr>
        <w:bidi/>
        <w:rPr>
          <w:rFonts w:ascii="Narkisim" w:hAnsi="Narkisim" w:cs="Narkisim"/>
        </w:rPr>
      </w:pPr>
      <w:r w:rsidRPr="00464F84">
        <w:rPr>
          <w:rFonts w:ascii="Narkisim" w:hAnsi="Narkisim" w:cs="Narkisim"/>
          <w:u w:val="single"/>
          <w:rtl/>
        </w:rPr>
        <w:t>אקנויי לא מקני</w:t>
      </w:r>
      <w:r w:rsidRPr="00464F84">
        <w:rPr>
          <w:rFonts w:ascii="Narkisim" w:hAnsi="Narkisim" w:cs="Narkisim"/>
          <w:rtl/>
        </w:rPr>
        <w:t>. ה</w:t>
      </w:r>
      <w:r w:rsidRPr="00464F84">
        <w:rPr>
          <w:rFonts w:ascii="Narkisim" w:hAnsi="Narkisim" w:cs="Narkisim"/>
          <w:b/>
          <w:bCs/>
          <w:rtl/>
        </w:rPr>
        <w:t>ריטב"א</w:t>
      </w:r>
      <w:r w:rsidRPr="00464F84">
        <w:rPr>
          <w:rFonts w:ascii="Narkisim" w:hAnsi="Narkisim" w:cs="Narkisim"/>
          <w:rtl/>
        </w:rPr>
        <w:t xml:space="preserve"> ו</w:t>
      </w:r>
      <w:r w:rsidRPr="00464F84">
        <w:rPr>
          <w:rFonts w:ascii="Narkisim" w:hAnsi="Narkisim" w:cs="Narkisim"/>
          <w:b/>
          <w:bCs/>
          <w:rtl/>
        </w:rPr>
        <w:t>ר"ן</w:t>
      </w:r>
      <w:r w:rsidRPr="00464F84">
        <w:rPr>
          <w:rFonts w:ascii="Narkisim" w:hAnsi="Narkisim" w:cs="Narkisim"/>
          <w:szCs w:val="20"/>
          <w:rtl/>
        </w:rPr>
        <w:t xml:space="preserve"> (וכן ה</w:t>
      </w:r>
      <w:r w:rsidRPr="00464F84">
        <w:rPr>
          <w:rFonts w:ascii="Narkisim" w:hAnsi="Narkisim" w:cs="Narkisim"/>
          <w:b/>
          <w:bCs/>
          <w:szCs w:val="20"/>
          <w:rtl/>
        </w:rPr>
        <w:t>רשב"א</w:t>
      </w:r>
      <w:r w:rsidRPr="00464F84">
        <w:rPr>
          <w:rFonts w:ascii="Narkisim" w:hAnsi="Narkisim" w:cs="Narkisim"/>
          <w:szCs w:val="20"/>
          <w:rtl/>
        </w:rPr>
        <w:t xml:space="preserve"> גיטין סד., והו' ב</w:t>
      </w:r>
      <w:r w:rsidRPr="00464F84">
        <w:rPr>
          <w:rFonts w:ascii="Narkisim" w:hAnsi="Narkisim" w:cs="Narkisim"/>
          <w:b/>
          <w:bCs/>
          <w:szCs w:val="20"/>
          <w:rtl/>
        </w:rPr>
        <w:t>כס"מ</w:t>
      </w:r>
      <w:r w:rsidRPr="00464F84">
        <w:rPr>
          <w:rFonts w:ascii="Narkisim" w:hAnsi="Narkisim" w:cs="Narkisim"/>
          <w:szCs w:val="20"/>
          <w:rtl/>
        </w:rPr>
        <w:t xml:space="preserve"> לולב ח י, ושו"ע תרנח ו)</w:t>
      </w:r>
      <w:r w:rsidRPr="00464F84">
        <w:rPr>
          <w:rFonts w:ascii="Narkisim" w:hAnsi="Narkisim" w:cs="Narkisim"/>
          <w:rtl/>
        </w:rPr>
        <w:t xml:space="preserve"> כתב דאיירי כשלא הגיע לפעוטות, אבל הגיע לפעוטות תקנו דמקחן מקח</w:t>
      </w:r>
      <w:r w:rsidRPr="00464F84">
        <w:rPr>
          <w:rStyle w:val="ac"/>
          <w:rFonts w:ascii="Narkisim" w:hAnsi="Narkisim" w:cs="Narkisim"/>
          <w:rtl/>
        </w:rPr>
        <w:footnoteReference w:id="279"/>
      </w:r>
      <w:r w:rsidRPr="00464F84">
        <w:rPr>
          <w:rFonts w:ascii="Narkisim" w:hAnsi="Narkisim" w:cs="Narkisim"/>
          <w:rtl/>
        </w:rPr>
        <w:t>, משום כדי חייו.</w:t>
      </w:r>
    </w:p>
    <w:p w14:paraId="54269FE3"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לח"מ</w:t>
      </w:r>
      <w:r w:rsidRPr="00464F84">
        <w:rPr>
          <w:rFonts w:ascii="Narkisim" w:hAnsi="Narkisim"/>
          <w:rtl/>
        </w:rPr>
        <w:t xml:space="preserve"> (ח י) הביא מדברי הרמב"ם (הנ"ל) דאינו יכול להקנות מן התורה, ואף דיכול להקנות מדרבנן, כיון דמדאורייתא לא קנה, לא נחשב לכם.</w:t>
      </w:r>
    </w:p>
    <w:p w14:paraId="68D09C22"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w:t>
      </w:r>
      <w:r w:rsidRPr="00464F84">
        <w:rPr>
          <w:rFonts w:ascii="Narkisim" w:hAnsi="Narkisim"/>
          <w:szCs w:val="20"/>
          <w:rtl/>
        </w:rPr>
        <w:t>(</w:t>
      </w:r>
      <w:r w:rsidRPr="00464F84">
        <w:rPr>
          <w:rFonts w:ascii="Narkisim" w:hAnsi="Narkisim"/>
          <w:b/>
          <w:bCs/>
          <w:szCs w:val="20"/>
          <w:rtl/>
        </w:rPr>
        <w:t>שעה"מ</w:t>
      </w:r>
      <w:r w:rsidRPr="00464F84">
        <w:rPr>
          <w:rFonts w:ascii="Narkisim" w:hAnsi="Narkisim"/>
          <w:szCs w:val="20"/>
          <w:rtl/>
        </w:rPr>
        <w:t xml:space="preserve"> ח י) </w:t>
      </w:r>
      <w:r w:rsidRPr="00464F84">
        <w:rPr>
          <w:rFonts w:ascii="Narkisim" w:hAnsi="Narkisim"/>
          <w:rtl/>
        </w:rPr>
        <w:t>הביאו דמדברי ה</w:t>
      </w:r>
      <w:r w:rsidRPr="00464F84">
        <w:rPr>
          <w:rFonts w:ascii="Narkisim" w:hAnsi="Narkisim"/>
          <w:b/>
          <w:bCs/>
          <w:rtl/>
        </w:rPr>
        <w:t>ר"ן</w:t>
      </w:r>
      <w:r w:rsidRPr="00464F84">
        <w:rPr>
          <w:rFonts w:ascii="Narkisim" w:hAnsi="Narkisim"/>
          <w:rtl/>
        </w:rPr>
        <w:t xml:space="preserve"> (והרשב"א בגיטין) מבואר דאילו מקנה מדרבנן די </w:t>
      </w:r>
      <w:r w:rsidRPr="00464F84">
        <w:rPr>
          <w:rFonts w:ascii="Narkisim" w:hAnsi="Narkisim"/>
          <w:rtl/>
        </w:rPr>
        <w:lastRenderedPageBreak/>
        <w:t>בזה</w:t>
      </w:r>
      <w:r w:rsidRPr="00464F84">
        <w:rPr>
          <w:rStyle w:val="ac"/>
          <w:rFonts w:ascii="Narkisim" w:hAnsi="Narkisim"/>
          <w:rtl/>
        </w:rPr>
        <w:footnoteReference w:id="280"/>
      </w:r>
      <w:r w:rsidRPr="00464F84">
        <w:rPr>
          <w:rFonts w:ascii="Narkisim" w:hAnsi="Narkisim"/>
          <w:rtl/>
        </w:rPr>
        <w:t>. אבל ה</w:t>
      </w:r>
      <w:r w:rsidRPr="00464F84">
        <w:rPr>
          <w:rFonts w:ascii="Narkisim" w:hAnsi="Narkisim"/>
          <w:b/>
          <w:bCs/>
          <w:rtl/>
        </w:rPr>
        <w:t>ריטב"א</w:t>
      </w:r>
      <w:r w:rsidRPr="00464F84">
        <w:rPr>
          <w:rFonts w:ascii="Narkisim" w:hAnsi="Narkisim"/>
          <w:rtl/>
        </w:rPr>
        <w:t xml:space="preserve"> ביאר דמהני פעוטות כשם שקונה מדבריהם חוזר ומקנה מדבריהם. ומשמע דקאי רק לדעת רש"י דקנה מדרבנן, אבל לדעת </w:t>
      </w:r>
      <w:r w:rsidRPr="00464F84">
        <w:rPr>
          <w:rFonts w:ascii="Narkisim" w:hAnsi="Narkisim"/>
          <w:b/>
          <w:bCs/>
          <w:rtl/>
        </w:rPr>
        <w:t>תוס</w:t>
      </w:r>
      <w:r w:rsidRPr="00464F84">
        <w:rPr>
          <w:rFonts w:ascii="Narkisim" w:hAnsi="Narkisim"/>
          <w:rtl/>
        </w:rPr>
        <w:t>' דקנה מדאורייתא ל"מ הקנאה דרבנן. [וכלח"מ].</w:t>
      </w:r>
    </w:p>
    <w:p w14:paraId="2602A7EF"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מחנ"א</w:t>
      </w:r>
      <w:r w:rsidRPr="00464F84">
        <w:rPr>
          <w:rFonts w:ascii="Narkisim" w:hAnsi="Narkisim" w:cs="Narkisim"/>
          <w:rtl/>
        </w:rPr>
        <w:t xml:space="preserve"> (משיכה ב) הביא דמבואר מדברי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(הנ"ל, לפי' הלח"מ)</w:t>
      </w:r>
      <w:r w:rsidRPr="00464F84">
        <w:rPr>
          <w:rFonts w:ascii="Narkisim" w:hAnsi="Narkisim" w:cs="Narkisim"/>
          <w:rtl/>
        </w:rPr>
        <w:t xml:space="preserve"> דקנין דרבנן ל"מ לדאורייתא. ואף דתקנו דהפעוטות מקחן מקח, ל"מ לענין 'לכם'</w:t>
      </w:r>
      <w:r w:rsidRPr="00464F84">
        <w:rPr>
          <w:rStyle w:val="ac"/>
          <w:rFonts w:ascii="Narkisim" w:hAnsi="Narkisim" w:cs="Narkisim"/>
          <w:rtl/>
        </w:rPr>
        <w:footnoteReference w:id="281"/>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אחרונים</w:t>
      </w:r>
      <w:r w:rsidRPr="00464F84">
        <w:rPr>
          <w:rFonts w:ascii="Narkisim" w:hAnsi="Narkisim" w:cs="Narkisim"/>
          <w:szCs w:val="20"/>
          <w:rtl/>
        </w:rPr>
        <w:t xml:space="preserve"> הביאו דכ"מ בדברי </w:t>
      </w:r>
      <w:r w:rsidRPr="00464F84">
        <w:rPr>
          <w:rFonts w:ascii="Narkisim" w:hAnsi="Narkisim" w:cs="Narkisim"/>
          <w:b/>
          <w:bCs/>
          <w:szCs w:val="20"/>
          <w:rtl/>
        </w:rPr>
        <w:t>תוס</w:t>
      </w:r>
      <w:r w:rsidRPr="00464F84">
        <w:rPr>
          <w:rFonts w:ascii="Narkisim" w:hAnsi="Narkisim" w:cs="Narkisim"/>
          <w:szCs w:val="20"/>
          <w:rtl/>
        </w:rPr>
        <w:t>' (סנהדרין וגיטין הנ"ל) דהוכיחו מסוגיין דקטן זוכה מדאו', דאילו הוה רק מדרבנן, א"כ חוזר ומקנה מדרבנן. וכ"כ ה</w:t>
      </w:r>
      <w:r w:rsidRPr="00464F84">
        <w:rPr>
          <w:rFonts w:ascii="Narkisim" w:hAnsi="Narkisim" w:cs="Narkisim"/>
          <w:b/>
          <w:bCs/>
          <w:szCs w:val="20"/>
          <w:rtl/>
        </w:rPr>
        <w:t>מהרי"ט</w:t>
      </w:r>
      <w:r w:rsidRPr="00464F84">
        <w:rPr>
          <w:rFonts w:ascii="Narkisim" w:hAnsi="Narkisim" w:cs="Narkisim"/>
          <w:szCs w:val="20"/>
          <w:rtl/>
        </w:rPr>
        <w:t xml:space="preserve"> (ב אה"ע מא) דבסוגיין סתמא איירי בין הגיע לפעוטות ובין לא הגיע, וע"כ דיש זכייה לקטן לדאורייתא.</w:t>
      </w:r>
    </w:p>
    <w:p w14:paraId="4EF13EA9"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מחנ"א</w:t>
      </w:r>
      <w:r w:rsidRPr="00464F84">
        <w:rPr>
          <w:rFonts w:ascii="Narkisim" w:hAnsi="Narkisim"/>
          <w:rtl/>
        </w:rPr>
        <w:t xml:space="preserve"> כתב דלפ"ז צריך לדקדק לשלם על האתרוג לפני החג, דקנין משיכה הוה דרבנן</w:t>
      </w:r>
      <w:r w:rsidRPr="00464F84">
        <w:rPr>
          <w:rStyle w:val="ac"/>
          <w:rFonts w:ascii="Narkisim" w:hAnsi="Narkisim"/>
          <w:rtl/>
        </w:rPr>
        <w:footnoteReference w:id="282"/>
      </w:r>
      <w:r w:rsidRPr="00464F84">
        <w:rPr>
          <w:rFonts w:ascii="Narkisim" w:hAnsi="Narkisim"/>
          <w:rtl/>
        </w:rPr>
        <w:t>, ואנן בעינן לכם שיהא שלכם מדאורייתא</w:t>
      </w:r>
      <w:r w:rsidRPr="00464F84">
        <w:rPr>
          <w:rStyle w:val="ac"/>
          <w:rFonts w:ascii="Narkisim" w:hAnsi="Narkisim"/>
          <w:rtl/>
        </w:rPr>
        <w:footnoteReference w:id="283"/>
      </w:r>
      <w:r w:rsidRPr="00464F84">
        <w:rPr>
          <w:rFonts w:ascii="Narkisim" w:hAnsi="Narkisim"/>
          <w:rtl/>
        </w:rPr>
        <w:t>. [וה</w:t>
      </w:r>
      <w:r w:rsidRPr="00464F84">
        <w:rPr>
          <w:rFonts w:ascii="Narkisim" w:hAnsi="Narkisim"/>
          <w:b/>
          <w:bCs/>
          <w:rtl/>
        </w:rPr>
        <w:t>אחרונים</w:t>
      </w:r>
      <w:r w:rsidRPr="00464F84">
        <w:rPr>
          <w:rFonts w:ascii="Narkisim" w:hAnsi="Narkisim"/>
          <w:rtl/>
        </w:rPr>
        <w:t xml:space="preserve"> האריכו אי מהני קנין דרבנן לדאורייתא, דהא מ"מ קנאו להיות ברשותו, או משום הפקר בי"ד</w:t>
      </w:r>
      <w:r w:rsidRPr="00464F84">
        <w:rPr>
          <w:rStyle w:val="ac"/>
          <w:rFonts w:ascii="Narkisim" w:hAnsi="Narkisim"/>
          <w:rtl/>
        </w:rPr>
        <w:footnoteReference w:id="284"/>
      </w:r>
      <w:r w:rsidRPr="00464F84">
        <w:rPr>
          <w:rFonts w:ascii="Narkisim" w:hAnsi="Narkisim"/>
          <w:rtl/>
        </w:rPr>
        <w:t>. ע' ב"י אה"ע כח, ובאבנ"מ כח לג].</w:t>
      </w:r>
    </w:p>
    <w:p w14:paraId="17FDB423"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שעה"מ</w:t>
      </w:r>
      <w:r w:rsidRPr="00464F84">
        <w:rPr>
          <w:rFonts w:ascii="Narkisim" w:hAnsi="Narkisim"/>
          <w:rtl/>
        </w:rPr>
        <w:t xml:space="preserve"> (הנ"ל, ובנו של המחנ"א בהג"ה שם) הביא דמדברי ה</w:t>
      </w:r>
      <w:r w:rsidRPr="00464F84">
        <w:rPr>
          <w:rFonts w:ascii="Narkisim" w:hAnsi="Narkisim"/>
          <w:b/>
          <w:bCs/>
          <w:rtl/>
        </w:rPr>
        <w:t>רשב"א</w:t>
      </w:r>
      <w:r w:rsidRPr="00464F84">
        <w:rPr>
          <w:rFonts w:ascii="Narkisim" w:hAnsi="Narkisim"/>
          <w:rtl/>
        </w:rPr>
        <w:t xml:space="preserve"> (גיטין הנ"ל, והר"ן) דבפעוטות מהני הקנאתו, מבואר דקנין דרבנן מהני לדאורייתא. והביא דבר"ן מבואר דזכה מדאורייתא</w:t>
      </w:r>
      <w:r w:rsidRPr="00464F84">
        <w:rPr>
          <w:rStyle w:val="ac"/>
          <w:rFonts w:ascii="Narkisim" w:hAnsi="Narkisim"/>
          <w:rtl/>
        </w:rPr>
        <w:footnoteReference w:id="285"/>
      </w:r>
      <w:r w:rsidRPr="00464F84">
        <w:rPr>
          <w:rFonts w:ascii="Narkisim" w:hAnsi="Narkisim"/>
          <w:rtl/>
        </w:rPr>
        <w:t>, ואפי' הכי מהני קנין דרבנן, דהפקר בי"ד</w:t>
      </w:r>
      <w:r w:rsidRPr="00464F84">
        <w:rPr>
          <w:rStyle w:val="ac"/>
          <w:rFonts w:ascii="Narkisim" w:hAnsi="Narkisim"/>
          <w:rtl/>
        </w:rPr>
        <w:footnoteReference w:id="286"/>
      </w:r>
      <w:r w:rsidRPr="00464F84">
        <w:rPr>
          <w:rFonts w:ascii="Narkisim" w:hAnsi="Narkisim"/>
          <w:rtl/>
        </w:rPr>
        <w:t>.</w:t>
      </w:r>
    </w:p>
    <w:p w14:paraId="7AF454EA" w14:textId="77777777" w:rsidR="00366A30" w:rsidRPr="00464F84" w:rsidRDefault="00000000" w:rsidP="00464F84">
      <w:pPr>
        <w:bidi/>
        <w:rPr>
          <w:rFonts w:ascii="Narkisim" w:hAnsi="Narkisim" w:cs="Narkisim"/>
        </w:rPr>
      </w:pPr>
      <w:r w:rsidRPr="00464F84">
        <w:rPr>
          <w:rFonts w:ascii="Narkisim" w:hAnsi="Narkisim" w:cs="Narkisim"/>
          <w:rtl/>
        </w:rPr>
        <w:t>אבל בספר ה</w:t>
      </w:r>
      <w:r w:rsidRPr="00464F84">
        <w:rPr>
          <w:rFonts w:ascii="Narkisim" w:hAnsi="Narkisim" w:cs="Narkisim"/>
          <w:b/>
          <w:bCs/>
          <w:rtl/>
        </w:rPr>
        <w:t>מכריע</w:t>
      </w:r>
      <w:r w:rsidRPr="00464F84">
        <w:rPr>
          <w:rFonts w:ascii="Narkisim" w:hAnsi="Narkisim" w:cs="Narkisim"/>
          <w:rtl/>
        </w:rPr>
        <w:t xml:space="preserve"> </w:t>
      </w:r>
      <w:r w:rsidRPr="00464F84">
        <w:rPr>
          <w:rFonts w:ascii="Narkisim" w:hAnsi="Narkisim" w:cs="Narkisim"/>
          <w:szCs w:val="20"/>
          <w:rtl/>
        </w:rPr>
        <w:t>(לרי"ד, נד, והו' באבנ"מ כח נג, ובפסקי הרי"ד כאן)</w:t>
      </w:r>
      <w:r w:rsidRPr="00464F84">
        <w:rPr>
          <w:rFonts w:ascii="Narkisim" w:hAnsi="Narkisim" w:cs="Narkisim"/>
          <w:rtl/>
        </w:rPr>
        <w:t xml:space="preserve"> כתב דל"מ הקנאה לקטן מדאורייתא כלל, אלא דרבנן תקנו זכיה, ואף בסוגיין קנה רק מדרבנן. וכת' דאיירי אף בפעוטות, ולא תקנו שיוכל להקנות, בנתינה כזו. דתקנו רק במידי דממונא.</w:t>
      </w:r>
    </w:p>
    <w:p w14:paraId="0A6A89AD" w14:textId="77777777" w:rsidR="00366A30" w:rsidRPr="00464F84" w:rsidRDefault="00000000" w:rsidP="00464F84">
      <w:pPr>
        <w:pStyle w:val="a7"/>
        <w:bidi/>
        <w:rPr>
          <w:rFonts w:ascii="Narkisim" w:hAnsi="Narkisim"/>
        </w:rPr>
      </w:pPr>
      <w:r w:rsidRPr="00464F84">
        <w:rPr>
          <w:rFonts w:ascii="Narkisim" w:hAnsi="Narkisim"/>
          <w:rtl/>
        </w:rPr>
        <w:t xml:space="preserve">ועוד פי' הרי"ד דאיירי כגון דקיימי כמה בני אדם, ונותן לכל א' לצאת, ואח"כ ליתן מתנה לחבריה </w:t>
      </w:r>
      <w:r w:rsidRPr="00464F84">
        <w:rPr>
          <w:rFonts w:ascii="Narkisim" w:hAnsi="Narkisim"/>
          <w:szCs w:val="20"/>
          <w:rtl/>
        </w:rPr>
        <w:t>(וכמעשה דר"ג לעיל מא:)</w:t>
      </w:r>
      <w:r w:rsidRPr="00464F84">
        <w:rPr>
          <w:rFonts w:ascii="Narkisim" w:hAnsi="Narkisim"/>
          <w:rtl/>
        </w:rPr>
        <w:t>. וכיון דל"מ נתינת הקטן [מדאורייתא], נמצא דאותו שהקטן מקנה לו לא זכה, שאין כח בקטן להקנותו לו</w:t>
      </w:r>
      <w:r w:rsidRPr="00464F84">
        <w:rPr>
          <w:rStyle w:val="ac"/>
          <w:rFonts w:ascii="Narkisim" w:hAnsi="Narkisim"/>
          <w:rtl/>
        </w:rPr>
        <w:footnoteReference w:id="287"/>
      </w:r>
      <w:r w:rsidRPr="00464F84">
        <w:rPr>
          <w:rFonts w:ascii="Narkisim" w:hAnsi="Narkisim"/>
          <w:rtl/>
        </w:rPr>
        <w:t>.</w:t>
      </w:r>
    </w:p>
    <w:p w14:paraId="34305E48"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וה</w:t>
      </w:r>
      <w:r w:rsidRPr="00464F84">
        <w:rPr>
          <w:rFonts w:ascii="Narkisim" w:hAnsi="Narkisim" w:cs="Narkisim"/>
          <w:b/>
          <w:bCs/>
          <w:rtl/>
        </w:rPr>
        <w:t>רא"ש</w:t>
      </w:r>
      <w:r w:rsidRPr="00464F84">
        <w:rPr>
          <w:rFonts w:ascii="Narkisim" w:hAnsi="Narkisim" w:cs="Narkisim"/>
          <w:rtl/>
        </w:rPr>
        <w:t xml:space="preserve"> (לעיל מא:) הביא מסוגיין דמתנה ע"מ להחזיר צריך לחזור ולהקנות לראשון בהקנאה גמורה</w:t>
      </w:r>
      <w:r w:rsidRPr="00464F84">
        <w:rPr>
          <w:rStyle w:val="ac"/>
          <w:rFonts w:ascii="Narkisim" w:hAnsi="Narkisim" w:cs="Narkisim"/>
          <w:rtl/>
        </w:rPr>
        <w:footnoteReference w:id="288"/>
      </w:r>
      <w:r w:rsidRPr="00464F84">
        <w:rPr>
          <w:rFonts w:ascii="Narkisim" w:hAnsi="Narkisim" w:cs="Narkisim"/>
          <w:rtl/>
        </w:rPr>
        <w:t>, ומש"ה ל"מ לתת לקטן. וכ"כ ה</w:t>
      </w:r>
      <w:r w:rsidRPr="00464F84">
        <w:rPr>
          <w:rFonts w:ascii="Narkisim" w:hAnsi="Narkisim" w:cs="Narkisim"/>
          <w:b/>
          <w:bCs/>
          <w:rtl/>
        </w:rPr>
        <w:t>ריטב"א</w:t>
      </w:r>
      <w:r w:rsidRPr="00464F84">
        <w:rPr>
          <w:rFonts w:ascii="Narkisim" w:hAnsi="Narkisim" w:cs="Narkisim"/>
          <w:rtl/>
        </w:rPr>
        <w:t xml:space="preserve"> (בתחילת דבריו) דהקטן לא קיים תנאו שיחזירנו לגדול בהקנאה ראויה, נמצא שבטל מתנה ראשונה וקיימא ברשות גדול.</w:t>
      </w:r>
    </w:p>
    <w:p w14:paraId="3E9DBEFB"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קצות</w:t>
      </w:r>
      <w:r w:rsidRPr="00464F84">
        <w:rPr>
          <w:rFonts w:ascii="Narkisim" w:hAnsi="Narkisim"/>
          <w:rtl/>
        </w:rPr>
        <w:t xml:space="preserve"> (רמא ד) נקט דמתנה ע"מ להחזיר הוה קנין לזמן </w:t>
      </w:r>
      <w:r w:rsidRPr="00464F84">
        <w:rPr>
          <w:rFonts w:ascii="Narkisim" w:hAnsi="Narkisim"/>
          <w:szCs w:val="20"/>
          <w:rtl/>
        </w:rPr>
        <w:t>[וסגי בזה להחשב 'לכם', וכדעת ר' אביגדור כ"ץ, ע' לעיל]</w:t>
      </w:r>
      <w:r w:rsidRPr="00464F84">
        <w:rPr>
          <w:rFonts w:ascii="Narkisim" w:hAnsi="Narkisim"/>
          <w:rtl/>
        </w:rPr>
        <w:t>, א"כ יהני להקנות לקטן, ובסיום הזמן חוזר לבעליו</w:t>
      </w:r>
      <w:r w:rsidRPr="00464F84">
        <w:rPr>
          <w:rStyle w:val="ac"/>
          <w:rFonts w:ascii="Narkisim" w:hAnsi="Narkisim"/>
          <w:rtl/>
        </w:rPr>
        <w:footnoteReference w:id="289"/>
      </w:r>
      <w:r w:rsidRPr="00464F84">
        <w:rPr>
          <w:rFonts w:ascii="Narkisim" w:hAnsi="Narkisim"/>
          <w:rtl/>
        </w:rPr>
        <w:t xml:space="preserve">. והקצות כתב </w:t>
      </w:r>
      <w:r w:rsidRPr="00464F84">
        <w:rPr>
          <w:rFonts w:ascii="Narkisim" w:hAnsi="Narkisim"/>
          <w:rtl/>
        </w:rPr>
        <w:lastRenderedPageBreak/>
        <w:t>דבסוגיין איירי כשנותן לו סתם, אבל אי נתן ע"מ להחזיר מהני.</w:t>
      </w:r>
    </w:p>
    <w:p w14:paraId="44B48052"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הביא </w:t>
      </w:r>
      <w:r w:rsidRPr="00464F84">
        <w:rPr>
          <w:rFonts w:ascii="Narkisim" w:hAnsi="Narkisim"/>
          <w:b/>
          <w:bCs/>
          <w:rtl/>
        </w:rPr>
        <w:t>י"א</w:t>
      </w:r>
      <w:r w:rsidRPr="00464F84">
        <w:rPr>
          <w:rFonts w:ascii="Narkisim" w:hAnsi="Narkisim"/>
          <w:rtl/>
        </w:rPr>
        <w:t xml:space="preserve"> דמהני מתנה ע"מ להחזיר, דאי"צ להקנאתו של קטן. </w:t>
      </w:r>
      <w:r w:rsidRPr="00464F84">
        <w:rPr>
          <w:rFonts w:ascii="Narkisim" w:hAnsi="Narkisim"/>
          <w:szCs w:val="20"/>
          <w:rtl/>
        </w:rPr>
        <w:t>והריטב"א חלק.</w:t>
      </w:r>
    </w:p>
    <w:p w14:paraId="5BAB9B29" w14:textId="77777777" w:rsidR="00366A30" w:rsidRPr="00464F84" w:rsidRDefault="00000000" w:rsidP="00464F84">
      <w:pPr>
        <w:pStyle w:val="a7"/>
        <w:bidi/>
        <w:rPr>
          <w:rFonts w:ascii="Narkisim" w:hAnsi="Narkisim"/>
        </w:rPr>
      </w:pPr>
      <w:r w:rsidRPr="00464F84">
        <w:rPr>
          <w:rFonts w:ascii="Narkisim" w:hAnsi="Narkisim"/>
          <w:rtl/>
        </w:rPr>
        <w:t>אמנם ה</w:t>
      </w:r>
      <w:r w:rsidRPr="00464F84">
        <w:rPr>
          <w:rFonts w:ascii="Narkisim" w:hAnsi="Narkisim"/>
          <w:b/>
          <w:bCs/>
          <w:rtl/>
        </w:rPr>
        <w:t>ריטב"א</w:t>
      </w:r>
      <w:r w:rsidRPr="00464F84">
        <w:rPr>
          <w:rFonts w:ascii="Narkisim" w:hAnsi="Narkisim"/>
          <w:rtl/>
        </w:rPr>
        <w:t xml:space="preserve"> הק' דהנותן לולב בסתמא אמרי' דהוה מתנה ע"מ להחזיר </w:t>
      </w:r>
      <w:r w:rsidRPr="00464F84">
        <w:rPr>
          <w:rFonts w:ascii="Narkisim" w:hAnsi="Narkisim"/>
          <w:szCs w:val="20"/>
          <w:rtl/>
        </w:rPr>
        <w:t>(וכמ"ש הריטב"א לעיל מא:)</w:t>
      </w:r>
      <w:r w:rsidRPr="00464F84">
        <w:rPr>
          <w:rFonts w:ascii="Narkisim" w:hAnsi="Narkisim"/>
          <w:rtl/>
        </w:rPr>
        <w:t>. וכיון דהקטן אינו מקיים תנאו בטלה המתנה [א"כ אמאי לא יתן לקטן]. וה</w:t>
      </w:r>
      <w:r w:rsidRPr="00464F84">
        <w:rPr>
          <w:rFonts w:ascii="Narkisim" w:hAnsi="Narkisim"/>
          <w:b/>
          <w:bCs/>
          <w:rtl/>
        </w:rPr>
        <w:t>ריטב"א</w:t>
      </w:r>
      <w:r w:rsidRPr="00464F84">
        <w:rPr>
          <w:rFonts w:ascii="Narkisim" w:hAnsi="Narkisim"/>
          <w:rtl/>
        </w:rPr>
        <w:t xml:space="preserve"> תי' דכיון דהתנאי א"א לקיימו בסופו [דהקטן אינו יכול להקנות</w:t>
      </w:r>
      <w:r w:rsidRPr="00464F84">
        <w:rPr>
          <w:rStyle w:val="ac"/>
          <w:rFonts w:ascii="Narkisim" w:hAnsi="Narkisim"/>
          <w:rtl/>
        </w:rPr>
        <w:footnoteReference w:id="290"/>
      </w:r>
      <w:r w:rsidRPr="00464F84">
        <w:rPr>
          <w:rFonts w:ascii="Narkisim" w:hAnsi="Narkisim"/>
          <w:rtl/>
        </w:rPr>
        <w:t>], ומש"ה כי התנה בתחילתו הו' כמפליגו בדברים (גיטין פד.), והתנאי בטל והמעשה קיים</w:t>
      </w:r>
      <w:r w:rsidRPr="00464F84">
        <w:rPr>
          <w:rStyle w:val="ac"/>
          <w:rFonts w:ascii="Narkisim" w:hAnsi="Narkisim"/>
          <w:rtl/>
        </w:rPr>
        <w:footnoteReference w:id="291"/>
      </w:r>
      <w:r w:rsidRPr="00464F84">
        <w:rPr>
          <w:rFonts w:ascii="Narkisim" w:hAnsi="Narkisim"/>
          <w:rtl/>
        </w:rPr>
        <w:t>. ואף כשאינו מחזיר חל מתנה</w:t>
      </w:r>
      <w:r w:rsidRPr="00464F84">
        <w:rPr>
          <w:rStyle w:val="ac"/>
          <w:rFonts w:ascii="Narkisim" w:hAnsi="Narkisim"/>
          <w:rtl/>
        </w:rPr>
        <w:footnoteReference w:id="292"/>
      </w:r>
      <w:r w:rsidRPr="00464F84">
        <w:rPr>
          <w:rFonts w:ascii="Narkisim" w:hAnsi="Narkisim"/>
          <w:rtl/>
        </w:rPr>
        <w:t xml:space="preserve">. </w:t>
      </w:r>
      <w:r w:rsidRPr="00464F84">
        <w:rPr>
          <w:rFonts w:ascii="Narkisim" w:hAnsi="Narkisim"/>
          <w:szCs w:val="20"/>
          <w:rtl/>
        </w:rPr>
        <w:t>[וכ"כ ה</w:t>
      </w:r>
      <w:r w:rsidRPr="00464F84">
        <w:rPr>
          <w:rFonts w:ascii="Narkisim" w:hAnsi="Narkisim"/>
          <w:b/>
          <w:bCs/>
          <w:szCs w:val="20"/>
          <w:rtl/>
        </w:rPr>
        <w:t>ר"ן</w:t>
      </w:r>
      <w:r w:rsidRPr="00464F84">
        <w:rPr>
          <w:rFonts w:ascii="Narkisim" w:hAnsi="Narkisim"/>
          <w:szCs w:val="20"/>
          <w:rtl/>
        </w:rPr>
        <w:t>].</w:t>
      </w:r>
    </w:p>
    <w:p w14:paraId="616C57C6"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ה</w:t>
      </w:r>
      <w:r w:rsidRPr="00464F84">
        <w:rPr>
          <w:rFonts w:ascii="Narkisim" w:hAnsi="Narkisim" w:cs="Narkisim"/>
          <w:b/>
          <w:bCs/>
          <w:rtl/>
        </w:rPr>
        <w:t>או"ז</w:t>
      </w:r>
      <w:r w:rsidRPr="00464F84">
        <w:rPr>
          <w:rFonts w:ascii="Narkisim" w:hAnsi="Narkisim" w:cs="Narkisim"/>
          <w:rtl/>
        </w:rPr>
        <w:t xml:space="preserve"> </w:t>
      </w:r>
      <w:r w:rsidRPr="00464F84">
        <w:rPr>
          <w:rFonts w:ascii="Narkisim" w:hAnsi="Narkisim" w:cs="Narkisim"/>
          <w:szCs w:val="20"/>
          <w:rtl/>
        </w:rPr>
        <w:t>(ב שיח, הו' בהג"א ו</w:t>
      </w:r>
      <w:r w:rsidRPr="00464F84">
        <w:rPr>
          <w:rFonts w:ascii="Narkisim" w:hAnsi="Narkisim" w:cs="Narkisim"/>
          <w:b/>
          <w:bCs/>
          <w:szCs w:val="20"/>
          <w:rtl/>
        </w:rPr>
        <w:t>שו"ע</w:t>
      </w:r>
      <w:r w:rsidRPr="00464F84">
        <w:rPr>
          <w:rFonts w:ascii="Narkisim" w:hAnsi="Narkisim" w:cs="Narkisim"/>
          <w:szCs w:val="20"/>
          <w:rtl/>
        </w:rPr>
        <w:t xml:space="preserve"> תרנח ו)</w:t>
      </w:r>
      <w:r w:rsidRPr="00464F84">
        <w:rPr>
          <w:rFonts w:ascii="Narkisim" w:hAnsi="Narkisim" w:cs="Narkisim"/>
          <w:rtl/>
        </w:rPr>
        <w:t xml:space="preserve"> כתב דאם תופס ביחד עם הקטן, שפיר דמי, כיון דלא יצא מידו</w:t>
      </w:r>
      <w:r w:rsidRPr="00464F84">
        <w:rPr>
          <w:rStyle w:val="ac"/>
          <w:rFonts w:ascii="Narkisim" w:hAnsi="Narkisim" w:cs="Narkisim"/>
          <w:rtl/>
        </w:rPr>
        <w:footnoteReference w:id="293"/>
      </w:r>
      <w:r w:rsidRPr="00464F84">
        <w:rPr>
          <w:rFonts w:ascii="Narkisim" w:hAnsi="Narkisim" w:cs="Narkisim"/>
          <w:rtl/>
        </w:rPr>
        <w:t>.</w:t>
      </w:r>
      <w:r w:rsidRPr="00464F84">
        <w:rPr>
          <w:rFonts w:ascii="Narkisim" w:hAnsi="Narkisim" w:cs="Narkisim"/>
          <w:szCs w:val="20"/>
          <w:rtl/>
        </w:rPr>
        <w:t xml:space="preserve"> וכתב דבקיאי הדעת מניחין אותו במקומו {בלא הגבהה}, והתינוקות נוטלין אותו ומברכין עליו</w:t>
      </w:r>
      <w:r w:rsidRPr="00464F84">
        <w:rPr>
          <w:rStyle w:val="ac"/>
          <w:rFonts w:ascii="Narkisim" w:hAnsi="Narkisim" w:cs="Narkisim"/>
          <w:szCs w:val="20"/>
          <w:rtl/>
        </w:rPr>
        <w:footnoteReference w:id="294"/>
      </w:r>
      <w:r w:rsidRPr="00464F84">
        <w:rPr>
          <w:rFonts w:ascii="Narkisim" w:hAnsi="Narkisim" w:cs="Narkisim"/>
          <w:szCs w:val="20"/>
          <w:rtl/>
        </w:rPr>
        <w:t>.</w:t>
      </w:r>
    </w:p>
    <w:p w14:paraId="147025A4"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משנ"ב</w:t>
      </w:r>
      <w:r w:rsidRPr="00464F84">
        <w:rPr>
          <w:rFonts w:ascii="Narkisim" w:hAnsi="Narkisim"/>
          <w:rtl/>
        </w:rPr>
        <w:t xml:space="preserve"> </w:t>
      </w:r>
      <w:r w:rsidRPr="00464F84">
        <w:rPr>
          <w:rFonts w:ascii="Narkisim" w:hAnsi="Narkisim"/>
          <w:szCs w:val="20"/>
          <w:rtl/>
        </w:rPr>
        <w:t>(תרנח כח)</w:t>
      </w:r>
      <w:r w:rsidRPr="00464F84">
        <w:rPr>
          <w:rFonts w:ascii="Narkisim" w:hAnsi="Narkisim"/>
          <w:rtl/>
        </w:rPr>
        <w:t xml:space="preserve"> כת' דמ"מ עצה זו ל"מ לענין שהקטן יצא יד"ח [דהוה שאול], וכ"כ ה</w:t>
      </w:r>
      <w:r w:rsidRPr="00464F84">
        <w:rPr>
          <w:rFonts w:ascii="Narkisim" w:hAnsi="Narkisim"/>
          <w:b/>
          <w:bCs/>
          <w:rtl/>
        </w:rPr>
        <w:t>מג"א</w:t>
      </w:r>
      <w:r w:rsidRPr="00464F84">
        <w:rPr>
          <w:rFonts w:ascii="Narkisim" w:hAnsi="Narkisim"/>
          <w:rtl/>
        </w:rPr>
        <w:t xml:space="preserve"> </w:t>
      </w:r>
      <w:r w:rsidRPr="00464F84">
        <w:rPr>
          <w:rFonts w:ascii="Narkisim" w:hAnsi="Narkisim"/>
          <w:szCs w:val="20"/>
          <w:rtl/>
        </w:rPr>
        <w:t>(שם ח)</w:t>
      </w:r>
      <w:r w:rsidRPr="00464F84">
        <w:rPr>
          <w:rFonts w:ascii="Narkisim" w:hAnsi="Narkisim"/>
          <w:rtl/>
        </w:rPr>
        <w:t xml:space="preserve"> דהקטן לא יצא. </w:t>
      </w:r>
      <w:r w:rsidRPr="00464F84">
        <w:rPr>
          <w:rFonts w:ascii="Narkisim" w:hAnsi="Narkisim"/>
          <w:szCs w:val="20"/>
          <w:rtl/>
        </w:rPr>
        <w:t>[וה</w:t>
      </w:r>
      <w:r w:rsidRPr="00464F84">
        <w:rPr>
          <w:rFonts w:ascii="Narkisim" w:hAnsi="Narkisim"/>
          <w:b/>
          <w:bCs/>
          <w:szCs w:val="20"/>
          <w:rtl/>
        </w:rPr>
        <w:t>פרמ"ג</w:t>
      </w:r>
      <w:r w:rsidRPr="00464F84">
        <w:rPr>
          <w:rFonts w:ascii="Narkisim" w:hAnsi="Narkisim"/>
          <w:szCs w:val="20"/>
          <w:rtl/>
        </w:rPr>
        <w:t xml:space="preserve"> ביאר דבריו דאף משום חינוך צריך שיהא לכם].</w:t>
      </w:r>
      <w:r w:rsidRPr="00464F84">
        <w:rPr>
          <w:rFonts w:ascii="Narkisim" w:hAnsi="Narkisim"/>
          <w:rtl/>
        </w:rPr>
        <w:t xml:space="preserve"> אבל המשנ"ב הביא יש </w:t>
      </w:r>
      <w:r w:rsidRPr="00464F84">
        <w:rPr>
          <w:rFonts w:ascii="Narkisim" w:hAnsi="Narkisim"/>
          <w:b/>
          <w:bCs/>
          <w:rtl/>
        </w:rPr>
        <w:t>אחרונים</w:t>
      </w:r>
      <w:r w:rsidRPr="00464F84">
        <w:rPr>
          <w:rFonts w:ascii="Narkisim" w:hAnsi="Narkisim"/>
          <w:rtl/>
        </w:rPr>
        <w:t xml:space="preserve"> (בגדי ישע) דסגי בזה לענין מצוות חינוך</w:t>
      </w:r>
      <w:r w:rsidRPr="00464F84">
        <w:rPr>
          <w:rStyle w:val="ac"/>
          <w:rFonts w:ascii="Narkisim" w:hAnsi="Narkisim"/>
          <w:rtl/>
        </w:rPr>
        <w:footnoteReference w:id="295"/>
      </w:r>
      <w:r w:rsidRPr="00464F84">
        <w:rPr>
          <w:rFonts w:ascii="Narkisim" w:hAnsi="Narkisim"/>
          <w:rtl/>
        </w:rPr>
        <w:t xml:space="preserve">. </w:t>
      </w:r>
      <w:r w:rsidRPr="00464F84">
        <w:rPr>
          <w:rFonts w:ascii="Narkisim" w:hAnsi="Narkisim"/>
          <w:szCs w:val="20"/>
          <w:rtl/>
        </w:rPr>
        <w:t>[ועוד מבואר מדבריהם דראוי לקטן לברך, אף דאינו מקיים המצווה מדאורייתא</w:t>
      </w:r>
      <w:r w:rsidRPr="00464F84">
        <w:rPr>
          <w:rStyle w:val="ac"/>
          <w:rFonts w:ascii="Narkisim" w:hAnsi="Narkisim"/>
          <w:szCs w:val="20"/>
          <w:rtl/>
        </w:rPr>
        <w:footnoteReference w:id="296"/>
      </w:r>
      <w:r w:rsidRPr="00464F84">
        <w:rPr>
          <w:rFonts w:ascii="Narkisim" w:hAnsi="Narkisim"/>
          <w:szCs w:val="20"/>
          <w:rtl/>
        </w:rPr>
        <w:t>].</w:t>
      </w:r>
      <w:r w:rsidRPr="00464F84">
        <w:rPr>
          <w:rFonts w:ascii="Narkisim" w:hAnsi="Narkisim"/>
          <w:rtl/>
        </w:rPr>
        <w:t xml:space="preserve"> והאחרונים ביארו דגדר מצוות חינוך הוה כדי שיתרגל למצוות שיגדל, וסגי בצורת המצווה שיקיים כשיגדל</w:t>
      </w:r>
      <w:r w:rsidRPr="00464F84">
        <w:rPr>
          <w:rStyle w:val="ac"/>
          <w:rFonts w:ascii="Narkisim" w:hAnsi="Narkisim"/>
          <w:rtl/>
        </w:rPr>
        <w:footnoteReference w:id="297"/>
      </w:r>
      <w:r w:rsidRPr="00464F84">
        <w:rPr>
          <w:rFonts w:ascii="Narkisim" w:hAnsi="Narkisim"/>
          <w:rtl/>
        </w:rPr>
        <w:t>.</w:t>
      </w:r>
      <w:r w:rsidRPr="00464F84">
        <w:rPr>
          <w:rFonts w:ascii="Narkisim" w:hAnsi="Narkisim"/>
          <w:szCs w:val="20"/>
          <w:rtl/>
        </w:rPr>
        <w:t xml:space="preserve"> (וע"ע ס' המאיר לעולם א יח, וקה"י כח).</w:t>
      </w:r>
    </w:p>
    <w:p w14:paraId="2D60CED5" w14:textId="77777777" w:rsidR="00366A30" w:rsidRPr="00464F84" w:rsidRDefault="00000000" w:rsidP="00464F84">
      <w:pPr>
        <w:pStyle w:val="a8"/>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(לעיל ב:) כתב [דמהא דהוכיחו מסוכתו של הילני דבניה ישבו עמה אף דהוה למעלה מכ'] מהא שמעינן שמחנכין הקטן במצוות לעשות לו בהכשר גמור כגדול. [וה</w:t>
      </w:r>
      <w:r w:rsidRPr="00464F84">
        <w:rPr>
          <w:rFonts w:ascii="Narkisim" w:hAnsi="Narkisim"/>
          <w:b/>
          <w:bCs/>
          <w:rtl/>
        </w:rPr>
        <w:t>אחרונים</w:t>
      </w:r>
      <w:r w:rsidRPr="00464F84">
        <w:rPr>
          <w:rFonts w:ascii="Narkisim" w:hAnsi="Narkisim"/>
          <w:rtl/>
        </w:rPr>
        <w:t xml:space="preserve"> דנו לחלק דהתם ניכר שאינו כצורת המצווה].</w:t>
      </w:r>
    </w:p>
    <w:p w14:paraId="75EB9B71" w14:textId="77777777" w:rsidR="00366A30" w:rsidRPr="00464F84" w:rsidRDefault="00000000" w:rsidP="00464F84">
      <w:pPr>
        <w:pStyle w:val="aa"/>
        <w:bidi/>
        <w:rPr>
          <w:rFonts w:ascii="Narkisim" w:hAnsi="Narkisim"/>
        </w:rPr>
      </w:pPr>
      <w:r w:rsidRPr="00464F84">
        <w:rPr>
          <w:rFonts w:ascii="Narkisim" w:hAnsi="Narkisim"/>
          <w:u w:val="single"/>
          <w:rtl/>
        </w:rPr>
        <w:t>לא לימא לינוקא דיהיבנא לך וכו' משום דאתי לאגמוריה שיקרא, שנאמר למדו לשונם וכו'</w:t>
      </w:r>
      <w:r w:rsidRPr="00464F84">
        <w:rPr>
          <w:rFonts w:ascii="Narkisim" w:hAnsi="Narkisim"/>
          <w:rtl/>
        </w:rPr>
        <w:t>. משמע דאין בזה איסור שקר מצד עצמו</w:t>
      </w:r>
      <w:r w:rsidRPr="00464F84">
        <w:rPr>
          <w:rStyle w:val="ac"/>
          <w:rFonts w:ascii="Narkisim" w:hAnsi="Narkisim"/>
          <w:rtl/>
        </w:rPr>
        <w:footnoteReference w:id="298"/>
      </w:r>
      <w:r w:rsidRPr="00464F84">
        <w:rPr>
          <w:rFonts w:ascii="Narkisim" w:hAnsi="Narkisim"/>
          <w:rtl/>
        </w:rPr>
        <w:t>, אלא דהתינוק ילמד ממנו שאי"צ לקיים דבריו</w:t>
      </w:r>
      <w:r w:rsidRPr="00464F84">
        <w:rPr>
          <w:rStyle w:val="ac"/>
          <w:rFonts w:ascii="Narkisim" w:hAnsi="Narkisim"/>
          <w:rtl/>
        </w:rPr>
        <w:footnoteReference w:id="299"/>
      </w:r>
      <w:r w:rsidRPr="00464F84">
        <w:rPr>
          <w:rFonts w:ascii="Narkisim" w:hAnsi="Narkisim"/>
          <w:rtl/>
        </w:rPr>
        <w:t>.</w:t>
      </w:r>
    </w:p>
    <w:p w14:paraId="6AB724A0"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מהרצ"ח</w:t>
      </w:r>
      <w:r w:rsidRPr="00464F84">
        <w:rPr>
          <w:rFonts w:ascii="Narkisim" w:hAnsi="Narkisim"/>
          <w:rtl/>
        </w:rPr>
        <w:t xml:space="preserve"> (ועוד אחרונים) פי' דשייך לדלעיל, שהאב מבטיח לבן שנותן לו לצאת, ובאמת נותן לו שאלה בעלמא. ובזה אמרי' דאגמריה שיקרא.</w:t>
      </w:r>
    </w:p>
    <w:p w14:paraId="0F050198"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קובה"ע</w:t>
      </w:r>
      <w:r w:rsidRPr="00464F84">
        <w:rPr>
          <w:rFonts w:ascii="Narkisim" w:hAnsi="Narkisim"/>
          <w:rtl/>
        </w:rPr>
        <w:t xml:space="preserve"> (ביאורי אגדות ב ו) הק' תיפו"ל דנתחייב באמירה לצדקה, דהא כל תינוק הוא עני [ואפי' בן עשירים, אין לו משלו כלום, והכל של אביו]. והביא לתרץ דכיון דהאב זוכה במתנתו [כדמבואר בב"מ יב. לא ילקט בנו </w:t>
      </w:r>
      <w:r w:rsidRPr="00464F84">
        <w:rPr>
          <w:rFonts w:ascii="Narkisim" w:hAnsi="Narkisim"/>
          <w:rtl/>
        </w:rPr>
        <w:lastRenderedPageBreak/>
        <w:t>אחריו], א"כ ל"ה אמירה לצדקה</w:t>
      </w:r>
      <w:r w:rsidRPr="00464F84">
        <w:rPr>
          <w:rStyle w:val="ac"/>
          <w:rFonts w:ascii="Narkisim" w:hAnsi="Narkisim"/>
          <w:rtl/>
        </w:rPr>
        <w:footnoteReference w:id="300"/>
      </w:r>
      <w:r w:rsidRPr="00464F84">
        <w:rPr>
          <w:rFonts w:ascii="Narkisim" w:hAnsi="Narkisim"/>
          <w:rtl/>
        </w:rPr>
        <w:t>. וכתב דצ"ל דאיצטריך באופן שהתינוק עשיר, כגון שיש לו ירושה. וה</w:t>
      </w:r>
      <w:r w:rsidRPr="00464F84">
        <w:rPr>
          <w:rFonts w:ascii="Narkisim" w:hAnsi="Narkisim"/>
          <w:b/>
          <w:bCs/>
          <w:rtl/>
        </w:rPr>
        <w:t>קה"י</w:t>
      </w:r>
      <w:r w:rsidRPr="00464F84">
        <w:rPr>
          <w:rFonts w:ascii="Narkisim" w:hAnsi="Narkisim"/>
          <w:rtl/>
        </w:rPr>
        <w:t xml:space="preserve"> (כט) חלק דכיון דאביו עשיר ל"ש בזה מצוות צדקה, שהרי יש לו מי שמפרנס אותו. [ע"ע מרדכי ב"מ רמא].</w:t>
      </w:r>
    </w:p>
    <w:p w14:paraId="4E1AD42C" w14:textId="77777777" w:rsidR="00366A30" w:rsidRPr="00464F84" w:rsidRDefault="00000000" w:rsidP="00464F84">
      <w:pPr>
        <w:pStyle w:val="aa"/>
        <w:bidi/>
        <w:rPr>
          <w:rFonts w:ascii="Narkisim" w:hAnsi="Narkisim"/>
        </w:rPr>
      </w:pPr>
      <w:r w:rsidRPr="00464F84">
        <w:rPr>
          <w:rFonts w:ascii="Narkisim" w:hAnsi="Narkisim"/>
          <w:u w:val="single"/>
          <w:rtl/>
        </w:rPr>
        <w:t>אמר רב כל אחת יוצא בה ואוכלה לאלתר</w:t>
      </w:r>
      <w:r w:rsidRPr="00464F84">
        <w:rPr>
          <w:rFonts w:ascii="Narkisim" w:hAnsi="Narkisim"/>
          <w:rtl/>
        </w:rPr>
        <w:t xml:space="preserve">. [וי"ג להיפך]. דס"ל דלמצוותו איתקצאי, וכלוי [ונתפרש לעיל]. אבל </w:t>
      </w:r>
      <w:r w:rsidRPr="00464F84">
        <w:rPr>
          <w:rFonts w:ascii="Narkisim" w:hAnsi="Narkisim"/>
          <w:b/>
          <w:bCs/>
          <w:rtl/>
        </w:rPr>
        <w:t>תוס</w:t>
      </w:r>
      <w:r w:rsidRPr="00464F84">
        <w:rPr>
          <w:rFonts w:ascii="Narkisim" w:hAnsi="Narkisim"/>
          <w:rtl/>
        </w:rPr>
        <w:t>' (ביצה ל:) כת' דאתרוג של יום ראשון אסור. [ונתפרש לעיל].</w:t>
      </w:r>
    </w:p>
    <w:p w14:paraId="764A7F69" w14:textId="77777777" w:rsidR="00366A30" w:rsidRPr="00464F84" w:rsidRDefault="00000000" w:rsidP="00464F84">
      <w:pPr>
        <w:bidi/>
        <w:rPr>
          <w:rFonts w:ascii="Narkisim" w:hAnsi="Narkisim" w:cs="Narkisim"/>
        </w:rPr>
      </w:pPr>
      <w:r w:rsidRPr="00464F84">
        <w:rPr>
          <w:rFonts w:ascii="Narkisim" w:hAnsi="Narkisim" w:cs="Narkisim"/>
          <w:u w:val="single"/>
          <w:rtl/>
        </w:rPr>
        <w:t>אמר אביי שמיני ספק שביעי אסור</w:t>
      </w:r>
      <w:r w:rsidRPr="00464F84">
        <w:rPr>
          <w:rFonts w:ascii="Narkisim" w:hAnsi="Narkisim" w:cs="Narkisim"/>
          <w:rtl/>
        </w:rPr>
        <w:t>. וה</w:t>
      </w:r>
      <w:r w:rsidRPr="00464F84">
        <w:rPr>
          <w:rFonts w:ascii="Narkisim" w:hAnsi="Narkisim" w:cs="Narkisim"/>
          <w:b/>
          <w:bCs/>
          <w:rtl/>
        </w:rPr>
        <w:t>מכתם</w:t>
      </w:r>
      <w:r w:rsidRPr="00464F84">
        <w:rPr>
          <w:rFonts w:ascii="Narkisim" w:hAnsi="Narkisim" w:cs="Narkisim"/>
          <w:rtl/>
        </w:rPr>
        <w:t xml:space="preserve"> כתב דמ"מ יש על היום 'שם שביעי', ומש"ה אסור. אבל ה</w:t>
      </w:r>
      <w:r w:rsidRPr="00464F84">
        <w:rPr>
          <w:rFonts w:ascii="Narkisim" w:hAnsi="Narkisim" w:cs="Narkisim"/>
          <w:b/>
          <w:bCs/>
          <w:rtl/>
        </w:rPr>
        <w:t>תוס' רי"ד</w:t>
      </w:r>
      <w:r w:rsidRPr="00464F84">
        <w:rPr>
          <w:rFonts w:ascii="Narkisim" w:hAnsi="Narkisim" w:cs="Narkisim"/>
          <w:rtl/>
        </w:rPr>
        <w:t xml:space="preserve"> הק' דמ"מ אין נוטלין אתרוג ביום הזה [ומ"ש מהתנה שלא יהא מוקצה ביום הזה]. ונשאר בקושיה.</w:t>
      </w:r>
    </w:p>
    <w:p w14:paraId="2306E0C6"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תי' דגזר אטו סוכה, כיון דיש צד ספק. וה</w:t>
      </w:r>
      <w:r w:rsidRPr="00464F84">
        <w:rPr>
          <w:rFonts w:ascii="Narkisim" w:hAnsi="Narkisim"/>
          <w:b/>
          <w:bCs/>
          <w:rtl/>
        </w:rPr>
        <w:t>רא"ש</w:t>
      </w:r>
      <w:r w:rsidRPr="00464F84">
        <w:rPr>
          <w:rFonts w:ascii="Narkisim" w:hAnsi="Narkisim"/>
          <w:rtl/>
        </w:rPr>
        <w:t xml:space="preserve"> </w:t>
      </w:r>
      <w:r w:rsidRPr="00464F84">
        <w:rPr>
          <w:rFonts w:ascii="Narkisim" w:hAnsi="Narkisim"/>
          <w:szCs w:val="20"/>
          <w:rtl/>
        </w:rPr>
        <w:t>(ותוס' רא"ש, ו</w:t>
      </w:r>
      <w:r w:rsidRPr="00464F84">
        <w:rPr>
          <w:rFonts w:ascii="Narkisim" w:hAnsi="Narkisim"/>
          <w:b/>
          <w:bCs/>
          <w:szCs w:val="20"/>
          <w:rtl/>
        </w:rPr>
        <w:t>תוס</w:t>
      </w:r>
      <w:r w:rsidRPr="00464F84">
        <w:rPr>
          <w:rFonts w:ascii="Narkisim" w:hAnsi="Narkisim"/>
          <w:szCs w:val="20"/>
          <w:rtl/>
        </w:rPr>
        <w:t>' ביצה ל:)</w:t>
      </w:r>
      <w:r w:rsidRPr="00464F84">
        <w:rPr>
          <w:rFonts w:ascii="Narkisim" w:hAnsi="Narkisim"/>
          <w:rtl/>
        </w:rPr>
        <w:t xml:space="preserve"> תי' דשמא יבא אליהו ויאמר עברוה לאלול</w:t>
      </w:r>
      <w:r w:rsidRPr="00464F84">
        <w:rPr>
          <w:rStyle w:val="ac"/>
          <w:rFonts w:ascii="Narkisim" w:hAnsi="Narkisim"/>
          <w:rtl/>
        </w:rPr>
        <w:footnoteReference w:id="301"/>
      </w:r>
      <w:r w:rsidRPr="00464F84">
        <w:rPr>
          <w:rFonts w:ascii="Narkisim" w:hAnsi="Narkisim"/>
          <w:rtl/>
        </w:rPr>
        <w:t>, והוי שמיני שביעי</w:t>
      </w:r>
      <w:r w:rsidRPr="00464F84">
        <w:rPr>
          <w:rStyle w:val="ac"/>
          <w:rFonts w:ascii="Narkisim" w:hAnsi="Narkisim"/>
          <w:rtl/>
        </w:rPr>
        <w:footnoteReference w:id="302"/>
      </w:r>
      <w:r w:rsidRPr="00464F84">
        <w:rPr>
          <w:rFonts w:ascii="Narkisim" w:hAnsi="Narkisim"/>
          <w:rtl/>
        </w:rPr>
        <w:t>.  וה</w:t>
      </w:r>
      <w:r w:rsidRPr="00464F84">
        <w:rPr>
          <w:rFonts w:ascii="Narkisim" w:hAnsi="Narkisim"/>
          <w:b/>
          <w:bCs/>
          <w:rtl/>
        </w:rPr>
        <w:t>ר"ן</w:t>
      </w:r>
      <w:r w:rsidRPr="00464F84">
        <w:rPr>
          <w:rFonts w:ascii="Narkisim" w:hAnsi="Narkisim"/>
          <w:rtl/>
        </w:rPr>
        <w:t xml:space="preserve"> פי' דאי שרית ליה אתו למימר דלא מספקינן בשביעי כלל, ולא ישב בסוכה.</w:t>
      </w:r>
    </w:p>
    <w:p w14:paraId="59E9C8B2" w14:textId="77777777" w:rsidR="00366A30" w:rsidRPr="00464F84" w:rsidRDefault="00000000" w:rsidP="00464F84">
      <w:pPr>
        <w:pStyle w:val="aa"/>
        <w:bidi/>
        <w:rPr>
          <w:rFonts w:ascii="Narkisim" w:hAnsi="Narkisim"/>
        </w:rPr>
      </w:pPr>
      <w:r w:rsidRPr="00464F84">
        <w:rPr>
          <w:rFonts w:ascii="Narkisim" w:hAnsi="Narkisim"/>
          <w:u w:val="single"/>
          <w:rtl/>
        </w:rPr>
        <w:t>מרימר אמר אפי' שמיני מותר</w:t>
      </w:r>
      <w:r w:rsidRPr="00464F84">
        <w:rPr>
          <w:rFonts w:ascii="Narkisim" w:hAnsi="Narkisim"/>
          <w:rtl/>
        </w:rPr>
        <w:t>. וי"ג אמימר אמר דאפי' תשיעי ספק שמיני אסור. ו</w:t>
      </w:r>
      <w:r w:rsidRPr="00464F84">
        <w:rPr>
          <w:rFonts w:ascii="Narkisim" w:hAnsi="Narkisim"/>
          <w:b/>
          <w:bCs/>
          <w:rtl/>
        </w:rPr>
        <w:t>רש"י</w:t>
      </w:r>
      <w:r w:rsidRPr="00464F84">
        <w:rPr>
          <w:rFonts w:ascii="Narkisim" w:hAnsi="Narkisim"/>
          <w:rtl/>
        </w:rPr>
        <w:t xml:space="preserve"> כתב דל"ג לה. אבל ה</w:t>
      </w:r>
      <w:r w:rsidRPr="00464F84">
        <w:rPr>
          <w:rFonts w:ascii="Narkisim" w:hAnsi="Narkisim"/>
          <w:b/>
          <w:bCs/>
          <w:rtl/>
        </w:rPr>
        <w:t>ריטב"א</w:t>
      </w:r>
      <w:r w:rsidRPr="00464F84">
        <w:rPr>
          <w:rFonts w:ascii="Narkisim" w:hAnsi="Narkisim"/>
          <w:rtl/>
        </w:rPr>
        <w:t xml:space="preserve"> ביאר דסבר דשמיני לדידן דינו כשביעי לכל דבר, ומיגו דאתקצאי לביה"ש אסור אף בשמיני, וכלוי (לעיל).</w:t>
      </w:r>
    </w:p>
    <w:p w14:paraId="78C53A6A" w14:textId="77777777" w:rsidR="00366A30" w:rsidRPr="00464F84" w:rsidRDefault="00000000" w:rsidP="00464F84">
      <w:pPr>
        <w:pStyle w:val="2"/>
        <w:bidi/>
        <w:jc w:val="both"/>
        <w:rPr>
          <w:rFonts w:ascii="Narkisim" w:hAnsi="Narkisim"/>
        </w:rPr>
      </w:pPr>
      <w:r w:rsidRPr="00464F84">
        <w:rPr>
          <w:rFonts w:ascii="Narkisim" w:hAnsi="Narkisim"/>
          <w:rtl/>
        </w:rPr>
        <w:t>סוכה בשמיני עצרת</w:t>
      </w:r>
    </w:p>
    <w:p w14:paraId="415EE7F9" w14:textId="77777777" w:rsidR="00366A30" w:rsidRPr="00464F84" w:rsidRDefault="00000000" w:rsidP="00464F84">
      <w:pPr>
        <w:bidi/>
        <w:rPr>
          <w:rFonts w:ascii="Narkisim" w:hAnsi="Narkisim" w:cs="Narkisim"/>
        </w:rPr>
      </w:pPr>
      <w:r w:rsidRPr="00464F84">
        <w:rPr>
          <w:rFonts w:ascii="Narkisim" w:hAnsi="Narkisim" w:cs="Narkisim"/>
          <w:u w:val="single"/>
          <w:rtl/>
        </w:rPr>
        <w:t>שמיני ספק שביעי, שביעי לסוכה וכו' מיתב כו"ע לא פליגי דיתבינן וכו'</w:t>
      </w:r>
      <w:r w:rsidRPr="00464F84">
        <w:rPr>
          <w:rFonts w:ascii="Narkisim" w:hAnsi="Narkisim" w:cs="Narkisim"/>
          <w:rtl/>
        </w:rPr>
        <w:t xml:space="preserve">. </w:t>
      </w:r>
      <w:r w:rsidRPr="00464F84">
        <w:rPr>
          <w:rFonts w:ascii="Narkisim" w:hAnsi="Narkisim" w:cs="Narkisim"/>
          <w:szCs w:val="20"/>
          <w:rtl/>
        </w:rPr>
        <w:t>ה</w:t>
      </w:r>
      <w:r w:rsidRPr="00464F84">
        <w:rPr>
          <w:rFonts w:ascii="Narkisim" w:hAnsi="Narkisim" w:cs="Narkisim"/>
          <w:b/>
          <w:bCs/>
          <w:szCs w:val="20"/>
          <w:rtl/>
        </w:rPr>
        <w:t>ר"ן</w:t>
      </w:r>
      <w:r w:rsidRPr="00464F84">
        <w:rPr>
          <w:rFonts w:ascii="Narkisim" w:hAnsi="Narkisim" w:cs="Narkisim"/>
          <w:szCs w:val="20"/>
          <w:rtl/>
        </w:rPr>
        <w:t xml:space="preserve"> כתב דאע"ג דידעינן בקיבועא דירחא, תקנו משום מנהג אבות (כדאי' ביצה ד:).</w:t>
      </w:r>
    </w:p>
    <w:p w14:paraId="70F611D9"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ראשונים</w:t>
      </w:r>
      <w:r w:rsidRPr="00464F84">
        <w:rPr>
          <w:rFonts w:ascii="Narkisim" w:hAnsi="Narkisim" w:cs="Narkisim"/>
          <w:rtl/>
        </w:rPr>
        <w:t xml:space="preserve"> הק' אמאי אינו עובר בבל תוסיף. וב</w:t>
      </w:r>
      <w:r w:rsidRPr="00464F84">
        <w:rPr>
          <w:rFonts w:ascii="Narkisim" w:hAnsi="Narkisim" w:cs="Narkisim"/>
          <w:b/>
          <w:bCs/>
          <w:rtl/>
        </w:rPr>
        <w:t>גמ'</w:t>
      </w:r>
      <w:r w:rsidRPr="00464F84">
        <w:rPr>
          <w:rFonts w:ascii="Narkisim" w:hAnsi="Narkisim" w:cs="Narkisim"/>
          <w:rtl/>
        </w:rPr>
        <w:t xml:space="preserve"> (ר"ה כח:) איתא דהישן בסוכה בשמיני</w:t>
      </w:r>
      <w:r w:rsidRPr="00464F84">
        <w:rPr>
          <w:rStyle w:val="ac"/>
          <w:rFonts w:ascii="Narkisim" w:hAnsi="Narkisim" w:cs="Narkisim"/>
          <w:rtl/>
        </w:rPr>
        <w:footnoteReference w:id="303"/>
      </w:r>
      <w:r w:rsidRPr="00464F84">
        <w:rPr>
          <w:rFonts w:ascii="Narkisim" w:hAnsi="Narkisim" w:cs="Narkisim"/>
          <w:rtl/>
        </w:rPr>
        <w:t xml:space="preserve"> [פ</w:t>
      </w:r>
      <w:r w:rsidRPr="00464F84">
        <w:rPr>
          <w:rFonts w:ascii="Narkisim" w:hAnsi="Narkisim" w:cs="Narkisim"/>
          <w:b/>
          <w:bCs/>
          <w:rtl/>
        </w:rPr>
        <w:t>רש"י</w:t>
      </w:r>
      <w:r w:rsidRPr="00464F84">
        <w:rPr>
          <w:rFonts w:ascii="Narkisim" w:hAnsi="Narkisim" w:cs="Narkisim"/>
          <w:rtl/>
        </w:rPr>
        <w:t xml:space="preserve"> שלא לשם מצווה] אינו עובר משום בל תוסיף, כיון דהוה שלא בזמנו. ומי שאינו מתכוין למצווה</w:t>
      </w:r>
      <w:r w:rsidRPr="00464F84">
        <w:rPr>
          <w:rStyle w:val="ac"/>
          <w:rFonts w:ascii="Narkisim" w:hAnsi="Narkisim" w:cs="Narkisim"/>
          <w:rtl/>
        </w:rPr>
        <w:footnoteReference w:id="304"/>
      </w:r>
      <w:r w:rsidRPr="00464F84">
        <w:rPr>
          <w:rFonts w:ascii="Narkisim" w:hAnsi="Narkisim" w:cs="Narkisim"/>
          <w:rtl/>
        </w:rPr>
        <w:t xml:space="preserve"> אינו עובר בבל תוסיף שלא בזמנו</w:t>
      </w:r>
      <w:r w:rsidRPr="00464F84">
        <w:rPr>
          <w:rStyle w:val="ac"/>
          <w:rFonts w:ascii="Narkisim" w:hAnsi="Narkisim" w:cs="Narkisim"/>
          <w:rtl/>
        </w:rPr>
        <w:footnoteReference w:id="305"/>
      </w:r>
      <w:r w:rsidRPr="00464F84">
        <w:rPr>
          <w:rFonts w:ascii="Narkisim" w:hAnsi="Narkisim" w:cs="Narkisim"/>
          <w:rtl/>
        </w:rPr>
        <w:t>. וה</w:t>
      </w:r>
      <w:r w:rsidRPr="00464F84">
        <w:rPr>
          <w:rFonts w:ascii="Narkisim" w:hAnsi="Narkisim" w:cs="Narkisim"/>
          <w:b/>
          <w:bCs/>
          <w:rtl/>
        </w:rPr>
        <w:t>ראשונים</w:t>
      </w:r>
      <w:r w:rsidRPr="00464F84">
        <w:rPr>
          <w:rFonts w:ascii="Narkisim" w:hAnsi="Narkisim" w:cs="Narkisim"/>
          <w:rtl/>
        </w:rPr>
        <w:t xml:space="preserve"> הק' דביו"ט שני יושב לשם מצווה, משום ספיקא דיומא</w:t>
      </w:r>
      <w:r w:rsidRPr="00464F84">
        <w:rPr>
          <w:rStyle w:val="ac"/>
          <w:rFonts w:ascii="Narkisim" w:hAnsi="Narkisim" w:cs="Narkisim"/>
          <w:rtl/>
        </w:rPr>
        <w:footnoteReference w:id="306"/>
      </w:r>
      <w:r w:rsidRPr="00464F84">
        <w:rPr>
          <w:rFonts w:ascii="Narkisim" w:hAnsi="Narkisim" w:cs="Narkisim"/>
          <w:rtl/>
        </w:rPr>
        <w:t>.</w:t>
      </w:r>
    </w:p>
    <w:p w14:paraId="2B179C3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(שם) תי' דכל שאמרו חכמים לעשות משום סייג לתורה אין בו משום בל תוסיף ובל תגרע</w:t>
      </w:r>
      <w:r w:rsidRPr="00464F84">
        <w:rPr>
          <w:rStyle w:val="ac"/>
          <w:rFonts w:ascii="Narkisim" w:hAnsi="Narkisim"/>
          <w:rtl/>
        </w:rPr>
        <w:footnoteReference w:id="307"/>
      </w:r>
      <w:r w:rsidRPr="00464F84">
        <w:rPr>
          <w:rFonts w:ascii="Narkisim" w:hAnsi="Narkisim"/>
          <w:rtl/>
        </w:rPr>
        <w:t>. [ועד"ז כת' ה</w:t>
      </w:r>
      <w:r w:rsidRPr="00464F84">
        <w:rPr>
          <w:rFonts w:ascii="Narkisim" w:hAnsi="Narkisim"/>
          <w:b/>
          <w:bCs/>
          <w:rtl/>
        </w:rPr>
        <w:t>ריטב"א</w:t>
      </w:r>
      <w:r w:rsidRPr="00464F84">
        <w:rPr>
          <w:rFonts w:ascii="Narkisim" w:hAnsi="Narkisim"/>
          <w:rtl/>
        </w:rPr>
        <w:t xml:space="preserve"> לעיל לא:]</w:t>
      </w:r>
      <w:r w:rsidRPr="00464F84">
        <w:rPr>
          <w:rStyle w:val="ac"/>
          <w:rFonts w:ascii="Narkisim" w:hAnsi="Narkisim"/>
          <w:rtl/>
        </w:rPr>
        <w:footnoteReference w:id="308"/>
      </w:r>
      <w:r w:rsidRPr="00464F84">
        <w:rPr>
          <w:rFonts w:ascii="Narkisim" w:hAnsi="Narkisim"/>
          <w:rtl/>
        </w:rPr>
        <w:t>. וכ"כ ה</w:t>
      </w:r>
      <w:r w:rsidRPr="00464F84">
        <w:rPr>
          <w:rFonts w:ascii="Narkisim" w:hAnsi="Narkisim"/>
          <w:b/>
          <w:bCs/>
          <w:rtl/>
        </w:rPr>
        <w:t>רשב"א</w:t>
      </w:r>
      <w:r w:rsidRPr="00464F84">
        <w:rPr>
          <w:rFonts w:ascii="Narkisim" w:hAnsi="Narkisim"/>
          <w:rtl/>
        </w:rPr>
        <w:t xml:space="preserve"> </w:t>
      </w:r>
      <w:r w:rsidRPr="00464F84">
        <w:rPr>
          <w:rFonts w:ascii="Narkisim" w:hAnsi="Narkisim"/>
          <w:szCs w:val="20"/>
          <w:rtl/>
        </w:rPr>
        <w:t>(ר"ה טז.)</w:t>
      </w:r>
      <w:r w:rsidRPr="00464F84">
        <w:rPr>
          <w:rFonts w:ascii="Narkisim" w:hAnsi="Narkisim"/>
          <w:rtl/>
        </w:rPr>
        <w:t xml:space="preserve"> דבמה שעמדו חכמים ותקנו לישב בסוכה בשמיני אין בזה משום בל תוסיף, שהרי יושב מחמת תקנת חז"ל. ואע"ג </w:t>
      </w:r>
      <w:r w:rsidRPr="00464F84">
        <w:rPr>
          <w:rFonts w:ascii="Narkisim" w:hAnsi="Narkisim"/>
          <w:rtl/>
        </w:rPr>
        <w:lastRenderedPageBreak/>
        <w:t>דהשתא בקיאין בקביעותא דירחא</w:t>
      </w:r>
      <w:r w:rsidRPr="00464F84">
        <w:rPr>
          <w:rStyle w:val="ac"/>
          <w:rFonts w:ascii="Narkisim" w:hAnsi="Narkisim"/>
          <w:rtl/>
        </w:rPr>
        <w:footnoteReference w:id="309"/>
      </w:r>
      <w:r w:rsidRPr="00464F84">
        <w:rPr>
          <w:rFonts w:ascii="Narkisim" w:hAnsi="Narkisim"/>
          <w:rtl/>
        </w:rPr>
        <w:t>.</w:t>
      </w:r>
    </w:p>
    <w:p w14:paraId="43D15A93"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(לקמן מח.) איתא דאם רוצה לישב בסוכה בשמיני צריך לעשות היכר לפוסלו [עי"ש]. ובפשטות נקטו ה</w:t>
      </w:r>
      <w:r w:rsidRPr="00464F84">
        <w:rPr>
          <w:rFonts w:ascii="Narkisim" w:hAnsi="Narkisim"/>
          <w:b/>
          <w:bCs/>
          <w:rtl/>
        </w:rPr>
        <w:t>ראשונים</w:t>
      </w:r>
      <w:r w:rsidRPr="00464F84">
        <w:rPr>
          <w:rFonts w:ascii="Narkisim" w:hAnsi="Narkisim"/>
          <w:rtl/>
        </w:rPr>
        <w:t xml:space="preserve"> דהיינו באר"י, או לישב בה בתשיעי בחו"ל. ומדרבנן חייב לעשות היכר. אבל </w:t>
      </w:r>
      <w:r w:rsidRPr="00464F84">
        <w:rPr>
          <w:rFonts w:ascii="Narkisim" w:hAnsi="Narkisim"/>
          <w:b/>
          <w:bCs/>
          <w:rtl/>
        </w:rPr>
        <w:t>רש"י</w:t>
      </w:r>
      <w:r w:rsidRPr="00464F84">
        <w:rPr>
          <w:rFonts w:ascii="Narkisim" w:hAnsi="Narkisim"/>
          <w:rtl/>
        </w:rPr>
        <w:t xml:space="preserve"> (שם) מבואר דאף בשמיני בחו"ל צריך לעשות היכר לפחות בה ד' או להכניס כלים. אף דמחוייב לישב בה למחרת. וה</w:t>
      </w:r>
      <w:r w:rsidRPr="00464F84">
        <w:rPr>
          <w:rFonts w:ascii="Narkisim" w:hAnsi="Narkisim"/>
          <w:b/>
          <w:bCs/>
          <w:rtl/>
        </w:rPr>
        <w:t>ראבי"ה</w:t>
      </w:r>
      <w:r w:rsidRPr="00464F84">
        <w:rPr>
          <w:rFonts w:ascii="Narkisim" w:hAnsi="Narkisim"/>
          <w:rtl/>
        </w:rPr>
        <w:t xml:space="preserve"> וה</w:t>
      </w:r>
      <w:r w:rsidRPr="00464F84">
        <w:rPr>
          <w:rFonts w:ascii="Narkisim" w:hAnsi="Narkisim"/>
          <w:b/>
          <w:bCs/>
          <w:rtl/>
        </w:rPr>
        <w:t>רא"ש</w:t>
      </w:r>
      <w:r w:rsidRPr="00464F84">
        <w:rPr>
          <w:rFonts w:ascii="Narkisim" w:hAnsi="Narkisim"/>
          <w:rtl/>
        </w:rPr>
        <w:t xml:space="preserve"> השיגו על דבריו.</w:t>
      </w:r>
    </w:p>
    <w:p w14:paraId="518C9CC2"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ראבי"ה</w:t>
      </w:r>
      <w:r w:rsidRPr="00464F84">
        <w:rPr>
          <w:rFonts w:ascii="Narkisim" w:hAnsi="Narkisim" w:cs="Narkisim"/>
          <w:rtl/>
        </w:rPr>
        <w:t xml:space="preserve"> </w:t>
      </w:r>
      <w:r w:rsidRPr="00464F84">
        <w:rPr>
          <w:rFonts w:ascii="Narkisim" w:hAnsi="Narkisim" w:cs="Narkisim"/>
          <w:szCs w:val="20"/>
          <w:rtl/>
        </w:rPr>
        <w:t>(הו' במרדכי תשעב, ובמג"א תרסח ב)</w:t>
      </w:r>
      <w:r w:rsidRPr="00464F84">
        <w:rPr>
          <w:rFonts w:ascii="Narkisim" w:hAnsi="Narkisim" w:cs="Narkisim"/>
          <w:rtl/>
        </w:rPr>
        <w:t xml:space="preserve"> כתב דנהי דאינו חייב משום בל תוסיף [בשמיני], אבל איסורא מיהא איכא. וכתב דמש"ה בעי היכר במה שאינו מברך על ישיבת הסוכה. ועפ"ז כתב </w:t>
      </w:r>
      <w:r w:rsidRPr="00464F84">
        <w:rPr>
          <w:rFonts w:ascii="Narkisim" w:hAnsi="Narkisim" w:cs="Narkisim"/>
          <w:b/>
          <w:bCs/>
          <w:rtl/>
        </w:rPr>
        <w:t>ראבי"ה</w:t>
      </w:r>
      <w:r w:rsidRPr="00464F84">
        <w:rPr>
          <w:rFonts w:ascii="Narkisim" w:hAnsi="Narkisim" w:cs="Narkisim"/>
          <w:rtl/>
        </w:rPr>
        <w:t xml:space="preserve"> דהיינו רק לאכילה. אבל אסור לישון בסוכה בשמיני</w:t>
      </w:r>
      <w:r w:rsidRPr="00464F84">
        <w:rPr>
          <w:rStyle w:val="ac"/>
          <w:rFonts w:ascii="Narkisim" w:hAnsi="Narkisim" w:cs="Narkisim"/>
          <w:rtl/>
        </w:rPr>
        <w:footnoteReference w:id="310"/>
      </w:r>
      <w:r w:rsidRPr="00464F84">
        <w:rPr>
          <w:rFonts w:ascii="Narkisim" w:hAnsi="Narkisim" w:cs="Narkisim"/>
          <w:rtl/>
        </w:rPr>
        <w:t>, דהא ליכא היכר במה שאינו מברך [שהרי אף בשאר ימים לא נהגו לברך אשינה</w:t>
      </w:r>
      <w:r w:rsidRPr="00464F84">
        <w:rPr>
          <w:rStyle w:val="ac"/>
          <w:rFonts w:ascii="Narkisim" w:hAnsi="Narkisim" w:cs="Narkisim"/>
          <w:rtl/>
        </w:rPr>
        <w:footnoteReference w:id="311"/>
      </w:r>
      <w:r w:rsidRPr="00464F84">
        <w:rPr>
          <w:rFonts w:ascii="Narkisim" w:hAnsi="Narkisim" w:cs="Narkisim"/>
          <w:rtl/>
        </w:rPr>
        <w:t>].</w:t>
      </w:r>
    </w:p>
    <w:p w14:paraId="1A6692C6"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נודע ביהודה</w:t>
      </w:r>
      <w:r w:rsidRPr="00464F84">
        <w:rPr>
          <w:rFonts w:ascii="Narkisim" w:hAnsi="Narkisim"/>
          <w:rtl/>
        </w:rPr>
        <w:t xml:space="preserve"> (או"ח ק' מ) האריך ע"פ דברי ראבי"ה לפרש את הסוגיא כאן לענין בל תוסיף</w:t>
      </w:r>
      <w:r w:rsidRPr="00464F84">
        <w:rPr>
          <w:rStyle w:val="ac"/>
          <w:rFonts w:ascii="Narkisim" w:hAnsi="Narkisim"/>
          <w:rtl/>
        </w:rPr>
        <w:footnoteReference w:id="312"/>
      </w:r>
      <w:r w:rsidRPr="00464F84">
        <w:rPr>
          <w:rFonts w:ascii="Narkisim" w:hAnsi="Narkisim"/>
          <w:rtl/>
        </w:rPr>
        <w:t>.</w:t>
      </w:r>
    </w:p>
    <w:p w14:paraId="6C1976AA"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ב"י</w:t>
      </w:r>
      <w:r w:rsidRPr="00464F84">
        <w:rPr>
          <w:rFonts w:ascii="Narkisim" w:hAnsi="Narkisim"/>
          <w:rtl/>
        </w:rPr>
        <w:t xml:space="preserve"> כתב דסתימת רוב ה</w:t>
      </w:r>
      <w:r w:rsidRPr="00464F84">
        <w:rPr>
          <w:rFonts w:ascii="Narkisim" w:hAnsi="Narkisim"/>
          <w:b/>
          <w:bCs/>
          <w:rtl/>
        </w:rPr>
        <w:t>פוסקים</w:t>
      </w:r>
      <w:r w:rsidRPr="00464F84">
        <w:rPr>
          <w:rFonts w:ascii="Narkisim" w:hAnsi="Narkisim"/>
          <w:rtl/>
        </w:rPr>
        <w:t xml:space="preserve"> דצריך לישון בסוכה בשמיני. וכן ה</w:t>
      </w:r>
      <w:r w:rsidRPr="00464F84">
        <w:rPr>
          <w:rFonts w:ascii="Narkisim" w:hAnsi="Narkisim"/>
          <w:b/>
          <w:bCs/>
          <w:rtl/>
        </w:rPr>
        <w:t>גר"א</w:t>
      </w:r>
      <w:r w:rsidRPr="00464F84">
        <w:rPr>
          <w:rFonts w:ascii="Narkisim" w:hAnsi="Narkisim"/>
          <w:rtl/>
        </w:rPr>
        <w:t xml:space="preserve"> </w:t>
      </w:r>
      <w:r w:rsidRPr="00464F84">
        <w:rPr>
          <w:rFonts w:ascii="Narkisim" w:hAnsi="Narkisim"/>
          <w:szCs w:val="20"/>
          <w:rtl/>
        </w:rPr>
        <w:t xml:space="preserve">(הו' בחיי"א ובמשנ"ב תרסח ו ובמעשה רב) </w:t>
      </w:r>
      <w:r w:rsidRPr="00464F84">
        <w:rPr>
          <w:rFonts w:ascii="Narkisim" w:hAnsi="Narkisim"/>
          <w:rtl/>
        </w:rPr>
        <w:t>החמיר מאוד לישון בסוכה אף בשמיני</w:t>
      </w:r>
      <w:r w:rsidRPr="00464F84">
        <w:rPr>
          <w:rStyle w:val="ac"/>
          <w:rFonts w:ascii="Narkisim" w:hAnsi="Narkisim"/>
          <w:rtl/>
        </w:rPr>
        <w:footnoteReference w:id="313"/>
      </w:r>
      <w:r w:rsidRPr="00464F84">
        <w:rPr>
          <w:rFonts w:ascii="Narkisim" w:hAnsi="Narkisim"/>
          <w:rtl/>
        </w:rPr>
        <w:t>.</w:t>
      </w:r>
    </w:p>
    <w:p w14:paraId="27EA5590" w14:textId="77777777" w:rsidR="00366A30" w:rsidRPr="00464F84" w:rsidRDefault="00000000" w:rsidP="00464F84">
      <w:pPr>
        <w:pStyle w:val="3"/>
        <w:bidi/>
        <w:rPr>
          <w:rFonts w:ascii="Narkisim" w:hAnsi="Narkisim"/>
        </w:rPr>
      </w:pPr>
      <w:r w:rsidRPr="00464F84">
        <w:rPr>
          <w:rFonts w:ascii="Narkisim" w:hAnsi="Narkisim"/>
          <w:rtl/>
        </w:rPr>
        <w:t>דף מז.</w:t>
      </w:r>
    </w:p>
    <w:p w14:paraId="63E14E40" w14:textId="77777777" w:rsidR="00366A30" w:rsidRPr="00464F84" w:rsidRDefault="00000000" w:rsidP="00464F84">
      <w:pPr>
        <w:bidi/>
        <w:rPr>
          <w:rFonts w:ascii="Narkisim" w:hAnsi="Narkisim" w:cs="Narkisim"/>
        </w:rPr>
      </w:pPr>
      <w:r w:rsidRPr="00464F84">
        <w:rPr>
          <w:rFonts w:ascii="Narkisim" w:hAnsi="Narkisim" w:cs="Narkisim"/>
          <w:u w:val="single"/>
          <w:rtl/>
        </w:rPr>
        <w:t>ברוכי לא מברכינן</w:t>
      </w:r>
      <w:r w:rsidRPr="00464F84">
        <w:rPr>
          <w:rStyle w:val="ac"/>
          <w:rFonts w:ascii="Narkisim" w:hAnsi="Narkisim" w:cs="Narkisim"/>
          <w:rtl/>
        </w:rPr>
        <w:footnoteReference w:id="314"/>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דשמיני הוא, ואין שם סוכות עליה. </w:t>
      </w:r>
      <w:r w:rsidRPr="00464F84">
        <w:rPr>
          <w:rFonts w:ascii="Narkisim" w:hAnsi="Narkisim" w:cs="Narkisim"/>
          <w:szCs w:val="20"/>
          <w:rtl/>
        </w:rPr>
        <w:t>[ואף דלענין ישיבה בסוכה יש בו דין סוכות, אבל לא לענין ברכה]. [</w:t>
      </w:r>
      <w:r w:rsidRPr="00464F84">
        <w:rPr>
          <w:rFonts w:ascii="Narkisim" w:hAnsi="Narkisim" w:cs="Narkisim"/>
          <w:rtl/>
        </w:rPr>
        <w:t xml:space="preserve">ולדברי ראבי"ה </w:t>
      </w:r>
      <w:r w:rsidRPr="00464F84">
        <w:rPr>
          <w:rFonts w:ascii="Narkisim" w:hAnsi="Narkisim" w:cs="Narkisim"/>
          <w:szCs w:val="20"/>
          <w:rtl/>
        </w:rPr>
        <w:t>(הנ"ל)</w:t>
      </w:r>
      <w:r w:rsidRPr="00464F84">
        <w:rPr>
          <w:rFonts w:ascii="Narkisim" w:hAnsi="Narkisim" w:cs="Narkisim"/>
          <w:rtl/>
        </w:rPr>
        <w:t xml:space="preserve"> לא יברך, כדי שלא לעבור בבל תוסיף].</w:t>
      </w:r>
    </w:p>
    <w:p w14:paraId="5583DE64"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רי"ף</w:t>
      </w:r>
      <w:r w:rsidRPr="00464F84">
        <w:rPr>
          <w:rFonts w:ascii="Narkisim" w:hAnsi="Narkisim"/>
          <w:rtl/>
        </w:rPr>
        <w:t xml:space="preserve"> כת' דא"א לברך משום דסתרי אהדדי, דאי שמ"ע היא א"א לברך על הסוכה. ומספק עבדינן תרוייהו לחומרא. וה</w:t>
      </w:r>
      <w:r w:rsidRPr="00464F84">
        <w:rPr>
          <w:rFonts w:ascii="Narkisim" w:hAnsi="Narkisim"/>
          <w:b/>
          <w:bCs/>
          <w:rtl/>
        </w:rPr>
        <w:t>ריטב"א</w:t>
      </w:r>
      <w:r w:rsidRPr="00464F84">
        <w:rPr>
          <w:rFonts w:ascii="Narkisim" w:hAnsi="Narkisim"/>
          <w:rtl/>
        </w:rPr>
        <w:t xml:space="preserve"> וה</w:t>
      </w:r>
      <w:r w:rsidRPr="00464F84">
        <w:rPr>
          <w:rFonts w:ascii="Narkisim" w:hAnsi="Narkisim"/>
          <w:b/>
          <w:bCs/>
          <w:rtl/>
        </w:rPr>
        <w:t>ר"ן</w:t>
      </w:r>
      <w:r w:rsidRPr="00464F84">
        <w:rPr>
          <w:rFonts w:ascii="Narkisim" w:hAnsi="Narkisim"/>
          <w:rtl/>
        </w:rPr>
        <w:t xml:space="preserve"> הביאו בשם ה</w:t>
      </w:r>
      <w:r w:rsidRPr="00464F84">
        <w:rPr>
          <w:rFonts w:ascii="Narkisim" w:hAnsi="Narkisim"/>
          <w:b/>
          <w:bCs/>
          <w:rtl/>
        </w:rPr>
        <w:t>רי"ף</w:t>
      </w:r>
      <w:r w:rsidRPr="00464F84">
        <w:rPr>
          <w:rFonts w:ascii="Narkisim" w:hAnsi="Narkisim"/>
          <w:rtl/>
        </w:rPr>
        <w:t xml:space="preserve"> דתקנו שלא לזלזל בקדושתו. </w:t>
      </w:r>
      <w:r w:rsidRPr="00464F84">
        <w:rPr>
          <w:rFonts w:ascii="Narkisim" w:hAnsi="Narkisim"/>
          <w:szCs w:val="20"/>
          <w:rtl/>
        </w:rPr>
        <w:t>וכ"כ ה</w:t>
      </w:r>
      <w:r w:rsidRPr="00464F84">
        <w:rPr>
          <w:rFonts w:ascii="Narkisim" w:hAnsi="Narkisim"/>
          <w:b/>
          <w:bCs/>
          <w:szCs w:val="20"/>
          <w:rtl/>
        </w:rPr>
        <w:t>רא"ש</w:t>
      </w:r>
      <w:r w:rsidRPr="00464F84">
        <w:rPr>
          <w:rFonts w:ascii="Narkisim" w:hAnsi="Narkisim"/>
          <w:szCs w:val="20"/>
          <w:rtl/>
        </w:rPr>
        <w:t xml:space="preserve"> דאם יברך מינכרא דנוהג בה מנהג חול.</w:t>
      </w:r>
    </w:p>
    <w:p w14:paraId="3EF786CF" w14:textId="77777777" w:rsidR="00366A30" w:rsidRPr="00464F84" w:rsidRDefault="00000000" w:rsidP="00464F84">
      <w:pPr>
        <w:pStyle w:val="Standard"/>
        <w:bidi/>
        <w:jc w:val="both"/>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הביא </w:t>
      </w:r>
      <w:r w:rsidRPr="00464F84">
        <w:rPr>
          <w:rFonts w:ascii="Narkisim" w:hAnsi="Narkisim"/>
          <w:b/>
          <w:bCs/>
          <w:rtl/>
        </w:rPr>
        <w:t>י"מ</w:t>
      </w:r>
      <w:r w:rsidRPr="00464F84">
        <w:rPr>
          <w:rFonts w:ascii="Narkisim" w:hAnsi="Narkisim"/>
          <w:rtl/>
        </w:rPr>
        <w:t xml:space="preserve"> משום דהוה ספק דרבנן [ומש"ה אינו מברך]. וחלק דלאו מילתא היא דאיך אנו מקדשין בו</w:t>
      </w:r>
      <w:r w:rsidRPr="00464F84">
        <w:rPr>
          <w:rStyle w:val="ac"/>
          <w:rFonts w:ascii="Narkisim" w:hAnsi="Narkisim"/>
          <w:rtl/>
        </w:rPr>
        <w:footnoteReference w:id="315"/>
      </w:r>
      <w:r w:rsidRPr="00464F84">
        <w:rPr>
          <w:rFonts w:ascii="Narkisim" w:hAnsi="Narkisim"/>
          <w:rtl/>
        </w:rPr>
        <w:t>.</w:t>
      </w:r>
    </w:p>
    <w:p w14:paraId="38FB7CEE" w14:textId="77777777" w:rsidR="00366A30" w:rsidRPr="00464F84" w:rsidRDefault="00000000" w:rsidP="00464F84">
      <w:pPr>
        <w:pStyle w:val="a8"/>
        <w:bidi/>
        <w:rPr>
          <w:rFonts w:ascii="Narkisim" w:hAnsi="Narkisim"/>
        </w:rPr>
      </w:pPr>
      <w:r w:rsidRPr="00464F84">
        <w:rPr>
          <w:rFonts w:ascii="Narkisim" w:hAnsi="Narkisim"/>
          <w:rtl/>
        </w:rPr>
        <w:t>וכן ב</w:t>
      </w:r>
      <w:r w:rsidRPr="00464F84">
        <w:rPr>
          <w:rFonts w:ascii="Narkisim" w:hAnsi="Narkisim"/>
          <w:b/>
          <w:bCs/>
          <w:rtl/>
        </w:rPr>
        <w:t>שו"ת הרמב"ם</w:t>
      </w:r>
      <w:r w:rsidRPr="00464F84">
        <w:rPr>
          <w:rFonts w:ascii="Narkisim" w:hAnsi="Narkisim"/>
          <w:rtl/>
        </w:rPr>
        <w:t xml:space="preserve"> (לחכמי לוניל, הו' ב</w:t>
      </w:r>
      <w:r w:rsidRPr="00464F84">
        <w:rPr>
          <w:rFonts w:ascii="Narkisim" w:hAnsi="Narkisim"/>
          <w:b/>
          <w:bCs/>
          <w:rtl/>
        </w:rPr>
        <w:t>כס"מ</w:t>
      </w:r>
      <w:r w:rsidRPr="00464F84">
        <w:rPr>
          <w:rFonts w:ascii="Narkisim" w:hAnsi="Narkisim"/>
          <w:rtl/>
        </w:rPr>
        <w:t xml:space="preserve"> מילה ג ו) הביא מסוגיין דאינו מברך על ספק מצווה.</w:t>
      </w:r>
    </w:p>
    <w:p w14:paraId="22F4861D"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(ו יג) פסק דאין מברכין לישב בסוכה בשמ"ע, וכן טומטום ואנדרוגינוס אין מברכין לישב בסוכה </w:t>
      </w:r>
      <w:r w:rsidRPr="00464F84">
        <w:rPr>
          <w:rFonts w:ascii="Narkisim" w:hAnsi="Narkisim"/>
          <w:szCs w:val="20"/>
          <w:rtl/>
        </w:rPr>
        <w:t>[וכשיטתו דנשים א"י לברך על מצות עשה שהז"ג, וה</w:t>
      </w:r>
      <w:r w:rsidRPr="00464F84">
        <w:rPr>
          <w:rFonts w:ascii="Narkisim" w:hAnsi="Narkisim"/>
          <w:b/>
          <w:bCs/>
          <w:szCs w:val="20"/>
          <w:rtl/>
        </w:rPr>
        <w:t>ראב"ד</w:t>
      </w:r>
      <w:r w:rsidRPr="00464F84">
        <w:rPr>
          <w:rFonts w:ascii="Narkisim" w:hAnsi="Narkisim"/>
          <w:szCs w:val="20"/>
          <w:rtl/>
        </w:rPr>
        <w:t xml:space="preserve"> הביא דאין הכל מודים בזה]</w:t>
      </w:r>
      <w:r w:rsidRPr="00464F84">
        <w:rPr>
          <w:rFonts w:ascii="Narkisim" w:hAnsi="Narkisim"/>
          <w:rtl/>
        </w:rPr>
        <w:t>, מפני שהן חייבין מספק, ואין מברכין מספק. ומשמע דזה הטעם אף בשמ"ע.</w:t>
      </w:r>
    </w:p>
    <w:p w14:paraId="19C9BD3C"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ראב"ד</w:t>
      </w:r>
      <w:r w:rsidRPr="00464F84">
        <w:rPr>
          <w:rFonts w:ascii="Narkisim" w:hAnsi="Narkisim"/>
          <w:rtl/>
        </w:rPr>
        <w:t xml:space="preserve"> השיג דכיון דספק דאורייתא לחומרא, אף מברך. דרבא (שבת כג.) אמר דאין מברכין על הדמאי, משום דרוב ע"ה מעשרין. אבל אילו הוה ספק שפיר מברך. </w:t>
      </w:r>
      <w:r w:rsidRPr="00464F84">
        <w:rPr>
          <w:rFonts w:ascii="Narkisim" w:hAnsi="Narkisim"/>
          <w:szCs w:val="20"/>
          <w:rtl/>
        </w:rPr>
        <w:t>וכעי"ז נח' ה</w:t>
      </w:r>
      <w:r w:rsidRPr="00464F84">
        <w:rPr>
          <w:rFonts w:ascii="Narkisim" w:hAnsi="Narkisim"/>
          <w:b/>
          <w:bCs/>
          <w:szCs w:val="20"/>
          <w:rtl/>
        </w:rPr>
        <w:t>רמב"ם</w:t>
      </w:r>
      <w:r w:rsidRPr="00464F84">
        <w:rPr>
          <w:rFonts w:ascii="Narkisim" w:hAnsi="Narkisim"/>
          <w:szCs w:val="20"/>
          <w:rtl/>
        </w:rPr>
        <w:t xml:space="preserve"> וה</w:t>
      </w:r>
      <w:r w:rsidRPr="00464F84">
        <w:rPr>
          <w:rFonts w:ascii="Narkisim" w:hAnsi="Narkisim"/>
          <w:b/>
          <w:bCs/>
          <w:szCs w:val="20"/>
          <w:rtl/>
        </w:rPr>
        <w:t>ראב"ד</w:t>
      </w:r>
      <w:r w:rsidRPr="00464F84">
        <w:rPr>
          <w:rFonts w:ascii="Narkisim" w:hAnsi="Narkisim"/>
          <w:szCs w:val="20"/>
          <w:rtl/>
        </w:rPr>
        <w:t xml:space="preserve"> (מילה ג ו, וחנוכה ג ה). וכ"ד </w:t>
      </w:r>
      <w:r w:rsidRPr="00464F84">
        <w:rPr>
          <w:rFonts w:ascii="Narkisim" w:hAnsi="Narkisim"/>
          <w:b/>
          <w:bCs/>
          <w:szCs w:val="20"/>
          <w:rtl/>
        </w:rPr>
        <w:t>רבינו</w:t>
      </w:r>
      <w:r w:rsidRPr="00464F84">
        <w:rPr>
          <w:rFonts w:ascii="Narkisim" w:hAnsi="Narkisim"/>
          <w:szCs w:val="20"/>
          <w:rtl/>
        </w:rPr>
        <w:t xml:space="preserve"> </w:t>
      </w:r>
      <w:r w:rsidRPr="00464F84">
        <w:rPr>
          <w:rFonts w:ascii="Narkisim" w:hAnsi="Narkisim"/>
          <w:b/>
          <w:bCs/>
          <w:szCs w:val="20"/>
          <w:rtl/>
        </w:rPr>
        <w:t>יונה</w:t>
      </w:r>
      <w:r w:rsidRPr="00464F84">
        <w:rPr>
          <w:rFonts w:ascii="Narkisim" w:hAnsi="Narkisim"/>
          <w:szCs w:val="20"/>
          <w:rtl/>
        </w:rPr>
        <w:t xml:space="preserve"> (הו' בר"ן שבת נד. בדה"ר) דמברך על ספק דאורייתא.</w:t>
      </w:r>
    </w:p>
    <w:p w14:paraId="6B6D7133"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וה</w:t>
      </w:r>
      <w:r w:rsidRPr="00464F84">
        <w:rPr>
          <w:rFonts w:ascii="Narkisim" w:hAnsi="Narkisim" w:cs="Narkisim"/>
          <w:b/>
          <w:bCs/>
          <w:rtl/>
        </w:rPr>
        <w:t>ריטב"א</w:t>
      </w:r>
      <w:r w:rsidRPr="00464F84">
        <w:rPr>
          <w:rFonts w:ascii="Narkisim" w:hAnsi="Narkisim" w:cs="Narkisim"/>
          <w:rtl/>
        </w:rPr>
        <w:t xml:space="preserve"> כתב דאתיא דלא כרב אסי (ביצה ד:) דאמר שמבדיל בין יו"ט לחבירו, ולא חייש לזלזול יו"ט שני. דקי"ל דאין הלכה כרב אסי</w:t>
      </w:r>
      <w:r w:rsidRPr="00464F84">
        <w:rPr>
          <w:rStyle w:val="ac"/>
          <w:rFonts w:ascii="Narkisim" w:hAnsi="Narkisim" w:cs="Narkisim"/>
          <w:rtl/>
        </w:rPr>
        <w:footnoteReference w:id="316"/>
      </w:r>
      <w:r w:rsidRPr="00464F84">
        <w:rPr>
          <w:rFonts w:ascii="Narkisim" w:hAnsi="Narkisim" w:cs="Narkisim"/>
          <w:rtl/>
        </w:rPr>
        <w:t>.</w:t>
      </w:r>
    </w:p>
    <w:p w14:paraId="609C9987" w14:textId="77777777" w:rsidR="00366A30" w:rsidRPr="00464F84" w:rsidRDefault="00000000" w:rsidP="00464F84">
      <w:pPr>
        <w:bidi/>
        <w:rPr>
          <w:rFonts w:ascii="Narkisim" w:hAnsi="Narkisim" w:cs="Narkisim"/>
        </w:rPr>
      </w:pPr>
      <w:r w:rsidRPr="00464F84">
        <w:rPr>
          <w:rFonts w:ascii="Narkisim" w:hAnsi="Narkisim" w:cs="Narkisim"/>
          <w:rtl/>
        </w:rPr>
        <w:lastRenderedPageBreak/>
        <w:t>וה</w:t>
      </w:r>
      <w:r w:rsidRPr="00464F84">
        <w:rPr>
          <w:rFonts w:ascii="Narkisim" w:hAnsi="Narkisim" w:cs="Narkisim"/>
          <w:b/>
          <w:bCs/>
          <w:rtl/>
        </w:rPr>
        <w:t>ראשונים</w:t>
      </w:r>
      <w:r w:rsidRPr="00464F84">
        <w:rPr>
          <w:rFonts w:ascii="Narkisim" w:hAnsi="Narkisim" w:cs="Narkisim"/>
          <w:rtl/>
        </w:rPr>
        <w:t xml:space="preserve"> הק' אמאי לא חששו בספירת העומר בליל ב' פסח, דעושיהו חול. וה</w:t>
      </w:r>
      <w:r w:rsidRPr="00464F84">
        <w:rPr>
          <w:rFonts w:ascii="Narkisim" w:hAnsi="Narkisim" w:cs="Narkisim"/>
          <w:b/>
          <w:bCs/>
          <w:rtl/>
        </w:rPr>
        <w:t>ר"ן</w:t>
      </w:r>
      <w:r w:rsidRPr="00464F84">
        <w:rPr>
          <w:rFonts w:ascii="Narkisim" w:hAnsi="Narkisim" w:cs="Narkisim"/>
          <w:rtl/>
        </w:rPr>
        <w:t xml:space="preserve"> כתב דשאני הכא דא"א לברך לישב בסוכה על הכוס שמקדש עליו</w:t>
      </w:r>
      <w:r w:rsidRPr="00464F84">
        <w:rPr>
          <w:rStyle w:val="ac"/>
          <w:rFonts w:ascii="Narkisim" w:hAnsi="Narkisim" w:cs="Narkisim"/>
          <w:rtl/>
        </w:rPr>
        <w:footnoteReference w:id="317"/>
      </w:r>
      <w:r w:rsidRPr="00464F84">
        <w:rPr>
          <w:rFonts w:ascii="Narkisim" w:hAnsi="Narkisim" w:cs="Narkisim"/>
          <w:rtl/>
        </w:rPr>
        <w:t>. אבל התם לאו בהדי הדדי קאתי. ועוד תי' ה</w:t>
      </w:r>
      <w:r w:rsidRPr="00464F84">
        <w:rPr>
          <w:rFonts w:ascii="Narkisim" w:hAnsi="Narkisim" w:cs="Narkisim"/>
          <w:b/>
          <w:bCs/>
          <w:rtl/>
        </w:rPr>
        <w:t>ריטב"א</w:t>
      </w:r>
      <w:r w:rsidRPr="00464F84">
        <w:rPr>
          <w:rFonts w:ascii="Narkisim" w:hAnsi="Narkisim" w:cs="Narkisim"/>
          <w:rtl/>
        </w:rPr>
        <w:t xml:space="preserve"> (וה</w:t>
      </w:r>
      <w:r w:rsidRPr="00464F84">
        <w:rPr>
          <w:rFonts w:ascii="Narkisim" w:hAnsi="Narkisim" w:cs="Narkisim"/>
          <w:b/>
          <w:bCs/>
          <w:rtl/>
        </w:rPr>
        <w:t>ר"ן</w:t>
      </w:r>
      <w:r w:rsidRPr="00464F84">
        <w:rPr>
          <w:rFonts w:ascii="Narkisim" w:hAnsi="Narkisim" w:cs="Narkisim"/>
          <w:rtl/>
        </w:rPr>
        <w:t xml:space="preserve"> וה</w:t>
      </w:r>
      <w:r w:rsidRPr="00464F84">
        <w:rPr>
          <w:rFonts w:ascii="Narkisim" w:hAnsi="Narkisim" w:cs="Narkisim"/>
          <w:b/>
          <w:bCs/>
          <w:rtl/>
        </w:rPr>
        <w:t>מכתם</w:t>
      </w:r>
      <w:r w:rsidRPr="00464F84">
        <w:rPr>
          <w:rFonts w:ascii="Narkisim" w:hAnsi="Narkisim" w:cs="Narkisim"/>
          <w:rtl/>
        </w:rPr>
        <w:t>) דמחוייב בספירת העומר [כיון דידעינן בקיבועא דירחא], ואין לדחותה מחשש זלזול</w:t>
      </w:r>
      <w:r w:rsidRPr="00464F84">
        <w:rPr>
          <w:rStyle w:val="ac"/>
          <w:rFonts w:ascii="Narkisim" w:hAnsi="Narkisim" w:cs="Narkisim"/>
          <w:rtl/>
        </w:rPr>
        <w:footnoteReference w:id="318"/>
      </w:r>
      <w:r w:rsidRPr="00464F84">
        <w:rPr>
          <w:rFonts w:ascii="Narkisim" w:hAnsi="Narkisim" w:cs="Narkisim"/>
          <w:rtl/>
        </w:rPr>
        <w:t>.</w:t>
      </w:r>
    </w:p>
    <w:p w14:paraId="72BAAE60" w14:textId="77777777" w:rsidR="00366A30" w:rsidRPr="00464F84" w:rsidRDefault="00000000" w:rsidP="00464F84">
      <w:pPr>
        <w:bidi/>
        <w:rPr>
          <w:rFonts w:ascii="Narkisim" w:hAnsi="Narkisim" w:cs="Narkisim"/>
        </w:rPr>
      </w:pPr>
      <w:r w:rsidRPr="00464F84">
        <w:rPr>
          <w:rFonts w:ascii="Narkisim" w:hAnsi="Narkisim" w:cs="Narkisim"/>
          <w:u w:val="single"/>
          <w:rtl/>
        </w:rPr>
        <w:t>תוד"ה מיתב</w:t>
      </w:r>
      <w:r w:rsidRPr="00464F84">
        <w:rPr>
          <w:rFonts w:ascii="Narkisim" w:hAnsi="Narkisim" w:cs="Narkisim"/>
          <w:rtl/>
        </w:rPr>
        <w:t>. בלולב לא רצו לתקן שיטלנו מספק, לפי שהוא יו"ט ומוקצה לטלטל, ומינכרא מילתא</w:t>
      </w:r>
      <w:r w:rsidRPr="00464F84">
        <w:rPr>
          <w:rStyle w:val="ac"/>
          <w:rFonts w:ascii="Narkisim" w:hAnsi="Narkisim" w:cs="Narkisim"/>
          <w:rtl/>
        </w:rPr>
        <w:footnoteReference w:id="319"/>
      </w:r>
      <w:r w:rsidRPr="00464F84">
        <w:rPr>
          <w:rFonts w:ascii="Narkisim" w:hAnsi="Narkisim" w:cs="Narkisim"/>
          <w:rtl/>
        </w:rPr>
        <w:t xml:space="preserve"> וכו'. </w:t>
      </w:r>
      <w:r w:rsidRPr="00464F84">
        <w:rPr>
          <w:rFonts w:ascii="Narkisim" w:hAnsi="Narkisim" w:cs="Narkisim"/>
          <w:szCs w:val="20"/>
          <w:rtl/>
        </w:rPr>
        <w:t>[ויל"ד האם כוונת התוס' דמדינא הוה מוקצה, ואף אף לאחר שיתקנו שיטלו לולב עדיין הוה מוקצה</w:t>
      </w:r>
      <w:r w:rsidRPr="00464F84">
        <w:rPr>
          <w:rStyle w:val="ac"/>
          <w:rFonts w:ascii="Narkisim" w:hAnsi="Narkisim" w:cs="Narkisim"/>
          <w:szCs w:val="20"/>
          <w:rtl/>
        </w:rPr>
        <w:footnoteReference w:id="320"/>
      </w:r>
      <w:r w:rsidRPr="00464F84">
        <w:rPr>
          <w:rFonts w:ascii="Narkisim" w:hAnsi="Narkisim" w:cs="Narkisim"/>
          <w:szCs w:val="20"/>
          <w:rtl/>
        </w:rPr>
        <w:t>, אלא דמצוות לולב דחי. או דניכר הדבר דאינו שייך ליו"ט</w:t>
      </w:r>
      <w:r w:rsidRPr="00464F84">
        <w:rPr>
          <w:rStyle w:val="ac"/>
          <w:rFonts w:ascii="Narkisim" w:hAnsi="Narkisim" w:cs="Narkisim"/>
          <w:szCs w:val="20"/>
          <w:rtl/>
        </w:rPr>
        <w:footnoteReference w:id="321"/>
      </w:r>
      <w:r w:rsidRPr="00464F84">
        <w:rPr>
          <w:rFonts w:ascii="Narkisim" w:hAnsi="Narkisim" w:cs="Narkisim"/>
          <w:szCs w:val="20"/>
          <w:rtl/>
        </w:rPr>
        <w:t>, ומש"ה לא תקנו משום זלזול].</w:t>
      </w:r>
    </w:p>
    <w:p w14:paraId="7EC08D03" w14:textId="77777777" w:rsidR="00366A30" w:rsidRPr="00464F84" w:rsidRDefault="00000000" w:rsidP="00464F84">
      <w:pPr>
        <w:pStyle w:val="a7"/>
        <w:bidi/>
        <w:rPr>
          <w:rFonts w:ascii="Narkisim" w:hAnsi="Narkisim"/>
        </w:rPr>
      </w:pPr>
      <w:r w:rsidRPr="00464F84">
        <w:rPr>
          <w:rFonts w:ascii="Narkisim" w:hAnsi="Narkisim"/>
          <w:rtl/>
        </w:rPr>
        <w:t>ועד"ז כתב ה</w:t>
      </w:r>
      <w:r w:rsidRPr="00464F84">
        <w:rPr>
          <w:rFonts w:ascii="Narkisim" w:hAnsi="Narkisim"/>
          <w:b/>
          <w:bCs/>
          <w:rtl/>
        </w:rPr>
        <w:t>ר"ן</w:t>
      </w:r>
      <w:r w:rsidRPr="00464F84">
        <w:rPr>
          <w:rFonts w:ascii="Narkisim" w:hAnsi="Narkisim"/>
          <w:rtl/>
        </w:rPr>
        <w:t xml:space="preserve"> וה</w:t>
      </w:r>
      <w:r w:rsidRPr="00464F84">
        <w:rPr>
          <w:rFonts w:ascii="Narkisim" w:hAnsi="Narkisim"/>
          <w:b/>
          <w:bCs/>
          <w:rtl/>
        </w:rPr>
        <w:t>מכתם</w:t>
      </w:r>
      <w:r w:rsidRPr="00464F84">
        <w:rPr>
          <w:rFonts w:ascii="Narkisim" w:hAnsi="Narkisim"/>
          <w:rtl/>
        </w:rPr>
        <w:t xml:space="preserve"> בשם ה</w:t>
      </w:r>
      <w:r w:rsidRPr="00464F84">
        <w:rPr>
          <w:rFonts w:ascii="Narkisim" w:hAnsi="Narkisim"/>
          <w:b/>
          <w:bCs/>
          <w:rtl/>
        </w:rPr>
        <w:t>ראב"ד</w:t>
      </w:r>
      <w:r w:rsidRPr="00464F84">
        <w:rPr>
          <w:rFonts w:ascii="Narkisim" w:hAnsi="Narkisim"/>
          <w:rtl/>
        </w:rPr>
        <w:t xml:space="preserve"> דלא תקנו לולב, כיון דיש בזה סרך איסור טלטול מוקצה. ועוד תי' דלולב כל ז' בגבולין הוה זכר למקדש בעלמא, ומש"ה לא החמירו בספיקן</w:t>
      </w:r>
      <w:r w:rsidRPr="00464F84">
        <w:rPr>
          <w:rStyle w:val="ac"/>
          <w:rFonts w:ascii="Narkisim" w:hAnsi="Narkisim"/>
          <w:rtl/>
        </w:rPr>
        <w:footnoteReference w:id="322"/>
      </w:r>
      <w:r w:rsidRPr="00464F84">
        <w:rPr>
          <w:rFonts w:ascii="Narkisim" w:hAnsi="Narkisim"/>
          <w:rtl/>
        </w:rPr>
        <w:t>.</w:t>
      </w:r>
    </w:p>
    <w:p w14:paraId="3BEE9AE9"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חי' ר' מאיר שמחה</w:t>
      </w:r>
      <w:r w:rsidRPr="00464F84">
        <w:rPr>
          <w:rFonts w:ascii="Narkisim" w:hAnsi="Narkisim"/>
          <w:rtl/>
        </w:rPr>
        <w:t xml:space="preserve"> כתב די"ל [בדעת הרמב"ם] דבזמן שקידשו ע"פ הראייה נטלו לולב בשמיני מספק, ואפשר שבירכו.</w:t>
      </w:r>
    </w:p>
    <w:p w14:paraId="4BB9A8FF" w14:textId="77777777" w:rsidR="00366A30" w:rsidRPr="00464F84" w:rsidRDefault="00000000" w:rsidP="00464F84">
      <w:pPr>
        <w:bidi/>
        <w:rPr>
          <w:rFonts w:ascii="Narkisim" w:hAnsi="Narkisim" w:cs="Narkisim"/>
        </w:rPr>
      </w:pPr>
      <w:r w:rsidRPr="00464F84">
        <w:rPr>
          <w:rFonts w:ascii="Narkisim" w:hAnsi="Narkisim" w:cs="Narkisim"/>
          <w:u w:val="single"/>
          <w:rtl/>
        </w:rPr>
        <w:t>בא"ד אבל סוכה פעמים שסוכתו עריבה עליו ואוכל בה אפי' ביו"ט</w:t>
      </w:r>
      <w:r w:rsidRPr="00464F84">
        <w:rPr>
          <w:rFonts w:ascii="Narkisim" w:hAnsi="Narkisim" w:cs="Narkisim"/>
          <w:rtl/>
        </w:rPr>
        <w:t>. כ"כ ה</w:t>
      </w:r>
      <w:r w:rsidRPr="00464F84">
        <w:rPr>
          <w:rFonts w:ascii="Narkisim" w:hAnsi="Narkisim" w:cs="Narkisim"/>
          <w:b/>
          <w:bCs/>
          <w:rtl/>
        </w:rPr>
        <w:t>רא"ש</w:t>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ק"נ</w:t>
      </w:r>
      <w:r w:rsidRPr="00464F84">
        <w:rPr>
          <w:rFonts w:ascii="Narkisim" w:hAnsi="Narkisim" w:cs="Narkisim"/>
          <w:szCs w:val="20"/>
          <w:rtl/>
        </w:rPr>
        <w:t xml:space="preserve"> (ז) כת' עפ"ז דאם הוא עת יש צינה או רוחות או שינוי באויר, אינו ראוי לאכול בסוכה בשמיני</w:t>
      </w:r>
      <w:r w:rsidRPr="00464F84">
        <w:rPr>
          <w:rStyle w:val="ac"/>
          <w:rFonts w:ascii="Narkisim" w:hAnsi="Narkisim" w:cs="Narkisim"/>
          <w:szCs w:val="20"/>
          <w:rtl/>
        </w:rPr>
        <w:footnoteReference w:id="323"/>
      </w:r>
      <w:r w:rsidRPr="00464F84">
        <w:rPr>
          <w:rFonts w:ascii="Narkisim" w:hAnsi="Narkisim" w:cs="Narkisim"/>
          <w:szCs w:val="20"/>
          <w:rtl/>
        </w:rPr>
        <w:t>. [וע"ע עד"ז ב</w:t>
      </w:r>
      <w:r w:rsidRPr="00464F84">
        <w:rPr>
          <w:rFonts w:ascii="Narkisim" w:hAnsi="Narkisim" w:cs="Narkisim"/>
          <w:b/>
          <w:bCs/>
          <w:szCs w:val="20"/>
          <w:rtl/>
        </w:rPr>
        <w:t>ערוה"ש</w:t>
      </w:r>
      <w:r w:rsidRPr="00464F84">
        <w:rPr>
          <w:rFonts w:ascii="Narkisim" w:hAnsi="Narkisim" w:cs="Narkisim"/>
          <w:szCs w:val="20"/>
          <w:rtl/>
        </w:rPr>
        <w:t xml:space="preserve"> תרסח]. אבל ה</w:t>
      </w:r>
      <w:r w:rsidRPr="00464F84">
        <w:rPr>
          <w:rFonts w:ascii="Narkisim" w:hAnsi="Narkisim" w:cs="Narkisim"/>
          <w:b/>
          <w:bCs/>
          <w:szCs w:val="20"/>
          <w:rtl/>
        </w:rPr>
        <w:t>חיי אדם</w:t>
      </w:r>
      <w:r w:rsidRPr="00464F84">
        <w:rPr>
          <w:rFonts w:ascii="Narkisim" w:hAnsi="Narkisim" w:cs="Narkisim"/>
          <w:szCs w:val="20"/>
          <w:rtl/>
        </w:rPr>
        <w:t xml:space="preserve"> (ומעשה רב) הביא דה</w:t>
      </w:r>
      <w:r w:rsidRPr="00464F84">
        <w:rPr>
          <w:rFonts w:ascii="Narkisim" w:hAnsi="Narkisim" w:cs="Narkisim"/>
          <w:b/>
          <w:bCs/>
          <w:szCs w:val="20"/>
          <w:rtl/>
        </w:rPr>
        <w:t>גר"א</w:t>
      </w:r>
      <w:r w:rsidRPr="00464F84">
        <w:rPr>
          <w:rFonts w:ascii="Narkisim" w:hAnsi="Narkisim" w:cs="Narkisim"/>
          <w:szCs w:val="20"/>
          <w:rtl/>
        </w:rPr>
        <w:t xml:space="preserve"> היה מקפיד מאוד לישב בסוכה בשמיני עצרת, אפי' בקור גדול.</w:t>
      </w:r>
    </w:p>
    <w:p w14:paraId="2C951C00"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טור</w:t>
      </w:r>
      <w:r w:rsidRPr="00464F84">
        <w:rPr>
          <w:rFonts w:ascii="Narkisim" w:hAnsi="Narkisim" w:cs="Narkisim"/>
          <w:rtl/>
        </w:rPr>
        <w:t xml:space="preserve"> (תרסח)</w:t>
      </w:r>
      <w:r w:rsidRPr="00464F84">
        <w:rPr>
          <w:rStyle w:val="ac"/>
          <w:rFonts w:ascii="Narkisim" w:hAnsi="Narkisim" w:cs="Narkisim"/>
          <w:rtl/>
        </w:rPr>
        <w:footnoteReference w:id="324"/>
      </w:r>
      <w:r w:rsidRPr="00464F84">
        <w:rPr>
          <w:rFonts w:ascii="Narkisim" w:hAnsi="Narkisim" w:cs="Narkisim"/>
          <w:rtl/>
        </w:rPr>
        <w:t xml:space="preserve"> הביא דיש נוהגין שלא לישב בסוכה בליל שמיני, אלא ביום ח'</w:t>
      </w:r>
      <w:r w:rsidRPr="00464F84">
        <w:rPr>
          <w:rStyle w:val="ac"/>
          <w:rFonts w:ascii="Narkisim" w:hAnsi="Narkisim" w:cs="Narkisim"/>
          <w:rtl/>
        </w:rPr>
        <w:footnoteReference w:id="325"/>
      </w:r>
      <w:r w:rsidRPr="00464F84">
        <w:rPr>
          <w:rFonts w:ascii="Narkisim" w:hAnsi="Narkisim" w:cs="Narkisim"/>
          <w:rtl/>
        </w:rPr>
        <w:t>. וכתב דאינו מנהג. וב</w:t>
      </w:r>
      <w:r w:rsidRPr="00464F84">
        <w:rPr>
          <w:rFonts w:ascii="Narkisim" w:hAnsi="Narkisim" w:cs="Narkisim"/>
          <w:b/>
          <w:bCs/>
          <w:rtl/>
        </w:rPr>
        <w:t>תוס' ר"פ</w:t>
      </w:r>
      <w:r w:rsidRPr="00464F84">
        <w:rPr>
          <w:rFonts w:ascii="Narkisim" w:hAnsi="Narkisim" w:cs="Narkisim"/>
          <w:rtl/>
        </w:rPr>
        <w:t xml:space="preserve"> ביאר טעם המנהג דישיבת הסוכה עריבה עליהם ביום, אבל לא בלילה </w:t>
      </w:r>
      <w:r w:rsidRPr="00464F84">
        <w:rPr>
          <w:rFonts w:ascii="Narkisim" w:hAnsi="Narkisim" w:cs="Narkisim"/>
          <w:szCs w:val="20"/>
          <w:rtl/>
        </w:rPr>
        <w:t>(וכ"כ ה</w:t>
      </w:r>
      <w:r w:rsidRPr="00464F84">
        <w:rPr>
          <w:rFonts w:ascii="Narkisim" w:hAnsi="Narkisim" w:cs="Narkisim"/>
          <w:b/>
          <w:bCs/>
          <w:szCs w:val="20"/>
          <w:rtl/>
        </w:rPr>
        <w:t>דרכ"מ</w:t>
      </w:r>
      <w:r w:rsidRPr="00464F84">
        <w:rPr>
          <w:rFonts w:ascii="Narkisim" w:hAnsi="Narkisim" w:cs="Narkisim"/>
          <w:szCs w:val="20"/>
          <w:rtl/>
        </w:rPr>
        <w:t>)</w:t>
      </w:r>
      <w:r w:rsidRPr="00464F84">
        <w:rPr>
          <w:rFonts w:ascii="Narkisim" w:hAnsi="Narkisim" w:cs="Narkisim"/>
          <w:rtl/>
        </w:rPr>
        <w:t>. וה</w:t>
      </w:r>
      <w:r w:rsidRPr="00464F84">
        <w:rPr>
          <w:rFonts w:ascii="Narkisim" w:hAnsi="Narkisim" w:cs="Narkisim"/>
          <w:b/>
          <w:bCs/>
          <w:rtl/>
        </w:rPr>
        <w:t>ב"י</w:t>
      </w:r>
      <w:r w:rsidRPr="00464F84">
        <w:rPr>
          <w:rFonts w:ascii="Narkisim" w:hAnsi="Narkisim" w:cs="Narkisim"/>
          <w:rtl/>
        </w:rPr>
        <w:t xml:space="preserve"> ביאר דנהגו כן דבלילה צריך לברך זמן, ואם אוכל בסוכה נמצאת ישיבתו סותרת לברכת הסוכה. וה</w:t>
      </w:r>
      <w:r w:rsidRPr="00464F84">
        <w:rPr>
          <w:rFonts w:ascii="Narkisim" w:hAnsi="Narkisim" w:cs="Narkisim"/>
          <w:b/>
          <w:bCs/>
          <w:rtl/>
        </w:rPr>
        <w:t>ב"ח</w:t>
      </w:r>
      <w:r w:rsidRPr="00464F84">
        <w:rPr>
          <w:rFonts w:ascii="Narkisim" w:hAnsi="Narkisim" w:cs="Narkisim"/>
          <w:rtl/>
        </w:rPr>
        <w:t xml:space="preserve"> (ו</w:t>
      </w:r>
      <w:r w:rsidRPr="00464F84">
        <w:rPr>
          <w:rFonts w:ascii="Narkisim" w:hAnsi="Narkisim" w:cs="Narkisim"/>
          <w:b/>
          <w:bCs/>
          <w:rtl/>
        </w:rPr>
        <w:t>מג"א</w:t>
      </w:r>
      <w:r w:rsidRPr="00464F84">
        <w:rPr>
          <w:rFonts w:ascii="Narkisim" w:hAnsi="Narkisim" w:cs="Narkisim"/>
          <w:rtl/>
        </w:rPr>
        <w:t xml:space="preserve"> שם ב) ביאר טעם המנהג שרצו לעשות הפסקה כדי שלא יראה כמוסיף על ישיבת ז' הימים </w:t>
      </w:r>
      <w:r w:rsidRPr="00464F84">
        <w:rPr>
          <w:rFonts w:ascii="Narkisim" w:hAnsi="Narkisim" w:cs="Narkisim"/>
          <w:szCs w:val="20"/>
          <w:rtl/>
        </w:rPr>
        <w:t>[וכדעת רש"י הנ"ל דאף היכא דחייבו חכמים שייך בל תוסיף].</w:t>
      </w:r>
    </w:p>
    <w:p w14:paraId="6F5FEBE9" w14:textId="77777777" w:rsidR="00366A30" w:rsidRPr="00464F84" w:rsidRDefault="00000000" w:rsidP="00464F84">
      <w:pPr>
        <w:bidi/>
        <w:rPr>
          <w:rFonts w:ascii="Narkisim" w:hAnsi="Narkisim" w:cs="Narkisim"/>
        </w:rPr>
      </w:pPr>
      <w:r w:rsidRPr="00464F84">
        <w:rPr>
          <w:rFonts w:ascii="Narkisim" w:hAnsi="Narkisim" w:cs="Narkisim"/>
          <w:u w:val="single"/>
          <w:rtl/>
        </w:rPr>
        <w:t>גמירי דמאפר קאתי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ולא ישבו בסוכה כל ימי החג. ובפשוטו משמע דהיו פטורין משום שומרי עיר ושומרי פירות (לעיל כו., וכן ציין ה</w:t>
      </w:r>
      <w:r w:rsidRPr="00464F84">
        <w:rPr>
          <w:rFonts w:ascii="Narkisim" w:hAnsi="Narkisim" w:cs="Narkisim"/>
          <w:b/>
          <w:bCs/>
          <w:rtl/>
        </w:rPr>
        <w:t>מאירי</w:t>
      </w:r>
      <w:r w:rsidRPr="00464F84">
        <w:rPr>
          <w:rFonts w:ascii="Narkisim" w:hAnsi="Narkisim" w:cs="Narkisim"/>
          <w:rtl/>
        </w:rPr>
        <w:t xml:space="preserve"> שם). ולפ"ז מבואר דפטורין אף מכזית ראשון. וה</w:t>
      </w:r>
      <w:r w:rsidRPr="00464F84">
        <w:rPr>
          <w:rFonts w:ascii="Narkisim" w:hAnsi="Narkisim" w:cs="Narkisim"/>
          <w:b/>
          <w:bCs/>
          <w:rtl/>
        </w:rPr>
        <w:t>אחרונים</w:t>
      </w:r>
      <w:r w:rsidRPr="00464F84">
        <w:rPr>
          <w:rFonts w:ascii="Narkisim" w:hAnsi="Narkisim" w:cs="Narkisim"/>
          <w:rtl/>
        </w:rPr>
        <w:t xml:space="preserve"> (בכור"י תרמ כד עי"ש) הביאו מכאן דהולכי דרכים ושומרי פירות פטורין אף מכזית ראשון בסוכה. ומ"מ קשה מאוד שכל הני אמוראים לא קיימו מצוות סוכה</w:t>
      </w:r>
      <w:r w:rsidRPr="00464F84">
        <w:rPr>
          <w:rStyle w:val="ac"/>
          <w:rFonts w:ascii="Narkisim" w:hAnsi="Narkisim" w:cs="Narkisim"/>
          <w:rtl/>
        </w:rPr>
        <w:footnoteReference w:id="326"/>
      </w:r>
      <w:r w:rsidRPr="00464F84">
        <w:rPr>
          <w:rFonts w:ascii="Narkisim" w:hAnsi="Narkisim" w:cs="Narkisim"/>
          <w:rtl/>
        </w:rPr>
        <w:t xml:space="preserve">. </w:t>
      </w:r>
      <w:r w:rsidRPr="00464F84">
        <w:rPr>
          <w:rFonts w:ascii="Narkisim" w:hAnsi="Narkisim" w:cs="Narkisim"/>
          <w:szCs w:val="20"/>
          <w:rtl/>
        </w:rPr>
        <w:t>ויש שהביאו בשם ה</w:t>
      </w:r>
      <w:r w:rsidRPr="00464F84">
        <w:rPr>
          <w:rFonts w:ascii="Narkisim" w:hAnsi="Narkisim" w:cs="Narkisim"/>
          <w:b/>
          <w:bCs/>
          <w:szCs w:val="20"/>
          <w:rtl/>
        </w:rPr>
        <w:t>מהרש"ל</w:t>
      </w:r>
      <w:r w:rsidRPr="00464F84">
        <w:rPr>
          <w:rFonts w:ascii="Narkisim" w:hAnsi="Narkisim" w:cs="Narkisim"/>
          <w:szCs w:val="20"/>
          <w:rtl/>
        </w:rPr>
        <w:t xml:space="preserve"> דהיה שעת השמד והלכו לרעות הצאן להתרחק מהשמד.</w:t>
      </w:r>
    </w:p>
    <w:p w14:paraId="4DEA4786"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או"ש</w:t>
      </w:r>
      <w:r w:rsidRPr="00464F84">
        <w:rPr>
          <w:rFonts w:ascii="Narkisim" w:hAnsi="Narkisim"/>
          <w:rtl/>
        </w:rPr>
        <w:t xml:space="preserve"> (לולב ו יג) פי' עוד דישבו בסוכה באפר [חוץ לתחום]. והנך גדולי הדור ידעו בקביעות החודש. אך כיון דלא היו בישוב לא שמרו יו"ט שני, וישבו ובירכו בסוכה רק ביום הא'. וכיון דהגיעו לישוב ביום ח' נתחייבו ביו"ט שני, ול"מ ברכה שבירכו ביום א'. דכלפי היום הח' ברכת יום א' ל"מ, דממ"נ אילו היום הח' קודם, היום הא' אינו מהחג</w:t>
      </w:r>
      <w:r w:rsidRPr="00464F84">
        <w:rPr>
          <w:rStyle w:val="ac"/>
          <w:rFonts w:ascii="Narkisim" w:hAnsi="Narkisim"/>
          <w:rtl/>
        </w:rPr>
        <w:footnoteReference w:id="327"/>
      </w:r>
      <w:r w:rsidRPr="00464F84">
        <w:rPr>
          <w:rFonts w:ascii="Narkisim" w:hAnsi="Narkisim"/>
          <w:rtl/>
        </w:rPr>
        <w:t xml:space="preserve">. ועוד אפי' אילו בירכו בשאר ימים ל"מ, דכיון דהיו חוץ לתחום ברכתם מהני לפטור עד </w:t>
      </w:r>
      <w:r w:rsidRPr="00464F84">
        <w:rPr>
          <w:rFonts w:ascii="Narkisim" w:hAnsi="Narkisim"/>
          <w:rtl/>
        </w:rPr>
        <w:lastRenderedPageBreak/>
        <w:t>שביעי. אבל שמיני אינו בכלל חיובם. אלא שנתחייבו אח"כ.</w:t>
      </w:r>
    </w:p>
    <w:p w14:paraId="2FC6BF84" w14:textId="77777777" w:rsidR="00366A30" w:rsidRPr="00464F84" w:rsidRDefault="00000000" w:rsidP="00464F84">
      <w:pPr>
        <w:bidi/>
        <w:rPr>
          <w:rFonts w:ascii="Narkisim" w:hAnsi="Narkisim" w:cs="Narkisim"/>
        </w:rPr>
      </w:pPr>
      <w:r w:rsidRPr="00464F84">
        <w:rPr>
          <w:rFonts w:ascii="Narkisim" w:hAnsi="Narkisim" w:cs="Narkisim"/>
          <w:u w:val="single"/>
          <w:rtl/>
        </w:rPr>
        <w:t>א"ד וכו' ולמ"ד שמיני לזה ולזה מיתב נמי לא יתבינן</w:t>
      </w:r>
      <w:r w:rsidRPr="00464F84">
        <w:rPr>
          <w:rFonts w:ascii="Narkisim" w:hAnsi="Narkisim" w:cs="Narkisim"/>
          <w:rtl/>
        </w:rPr>
        <w:t>. ה</w:t>
      </w:r>
      <w:r w:rsidRPr="00464F84">
        <w:rPr>
          <w:rFonts w:ascii="Narkisim" w:hAnsi="Narkisim" w:cs="Narkisim"/>
          <w:b/>
          <w:bCs/>
          <w:rtl/>
        </w:rPr>
        <w:t>ריטב"א</w:t>
      </w:r>
      <w:r w:rsidRPr="00464F84">
        <w:rPr>
          <w:rFonts w:ascii="Narkisim" w:hAnsi="Narkisim" w:cs="Narkisim"/>
          <w:rtl/>
        </w:rPr>
        <w:t xml:space="preserve"> תמה בזמן שקידשו ע"פ הראייה הוה ספק דאורייתא, והאיך אפשר שלא ישבו בסוכה. ותי' דע"כ קאי בזמן הזה דידעינן בקיבועא דירחא, ועבדינן ב' ימים משום מנהג אבותינו. וסבר ר' יוחנן דלא אזלי' בתר מנהגם כי היכי דלא לזלזל ביו"ט מה"ת, לדון אותו כז' שהוא חול</w:t>
      </w:r>
      <w:r w:rsidRPr="00464F84">
        <w:rPr>
          <w:rStyle w:val="ac"/>
          <w:rFonts w:ascii="Narkisim" w:hAnsi="Narkisim" w:cs="Narkisim"/>
          <w:rtl/>
        </w:rPr>
        <w:footnoteReference w:id="328"/>
      </w:r>
      <w:r w:rsidRPr="00464F84">
        <w:rPr>
          <w:rFonts w:ascii="Narkisim" w:hAnsi="Narkisim" w:cs="Narkisim"/>
          <w:rtl/>
        </w:rPr>
        <w:t xml:space="preserve">. </w:t>
      </w:r>
      <w:r w:rsidRPr="00464F84">
        <w:rPr>
          <w:rFonts w:ascii="Narkisim" w:hAnsi="Narkisim" w:cs="Narkisim"/>
          <w:szCs w:val="20"/>
          <w:rtl/>
        </w:rPr>
        <w:t>אבל ה</w:t>
      </w:r>
      <w:r w:rsidRPr="00464F84">
        <w:rPr>
          <w:rFonts w:ascii="Narkisim" w:hAnsi="Narkisim" w:cs="Narkisim"/>
          <w:b/>
          <w:bCs/>
          <w:szCs w:val="20"/>
          <w:rtl/>
        </w:rPr>
        <w:t>אחרונים</w:t>
      </w:r>
      <w:r w:rsidRPr="00464F84">
        <w:rPr>
          <w:rFonts w:ascii="Narkisim" w:hAnsi="Narkisim" w:cs="Narkisim"/>
          <w:szCs w:val="20"/>
          <w:rtl/>
        </w:rPr>
        <w:t xml:space="preserve"> (מנח"ח שא, ערול"נ) תמהו דבימי ר' יוחנן קידשו ע"פ הראייה</w:t>
      </w:r>
      <w:r w:rsidRPr="00464F84">
        <w:rPr>
          <w:rStyle w:val="ac"/>
          <w:rFonts w:ascii="Narkisim" w:hAnsi="Narkisim" w:cs="Narkisim"/>
          <w:szCs w:val="20"/>
          <w:rtl/>
        </w:rPr>
        <w:footnoteReference w:id="329"/>
      </w:r>
      <w:r w:rsidRPr="00464F84">
        <w:rPr>
          <w:rFonts w:ascii="Narkisim" w:hAnsi="Narkisim" w:cs="Narkisim"/>
          <w:szCs w:val="20"/>
          <w:rtl/>
        </w:rPr>
        <w:t>, והו"ל ספק דאורייתא</w:t>
      </w:r>
      <w:r w:rsidRPr="00464F84">
        <w:rPr>
          <w:rStyle w:val="ac"/>
          <w:rFonts w:ascii="Narkisim" w:hAnsi="Narkisim" w:cs="Narkisim"/>
          <w:szCs w:val="20"/>
          <w:rtl/>
        </w:rPr>
        <w:footnoteReference w:id="330"/>
      </w:r>
      <w:r w:rsidRPr="00464F84">
        <w:rPr>
          <w:rFonts w:ascii="Narkisim" w:hAnsi="Narkisim" w:cs="Narkisim"/>
          <w:szCs w:val="20"/>
          <w:rtl/>
        </w:rPr>
        <w:t>.</w:t>
      </w:r>
    </w:p>
    <w:p w14:paraId="76ADEAA4" w14:textId="77777777" w:rsidR="00366A30" w:rsidRPr="00464F84" w:rsidRDefault="00000000" w:rsidP="00464F84">
      <w:pPr>
        <w:pStyle w:val="aa"/>
        <w:bidi/>
        <w:rPr>
          <w:rFonts w:ascii="Narkisim" w:hAnsi="Narkisim"/>
        </w:rPr>
      </w:pPr>
      <w:r w:rsidRPr="00464F84">
        <w:rPr>
          <w:rFonts w:ascii="Narkisim" w:hAnsi="Narkisim"/>
          <w:u w:val="single"/>
          <w:rtl/>
        </w:rPr>
        <w:t>א"ר יוחנן אומרים זמן</w:t>
      </w:r>
      <w:r w:rsidRPr="00464F84">
        <w:rPr>
          <w:rStyle w:val="ac"/>
          <w:rFonts w:ascii="Narkisim" w:hAnsi="Narkisim"/>
          <w:u w:val="single"/>
          <w:rtl/>
        </w:rPr>
        <w:footnoteReference w:id="331"/>
      </w:r>
      <w:r w:rsidRPr="00464F84">
        <w:rPr>
          <w:rFonts w:ascii="Narkisim" w:hAnsi="Narkisim"/>
          <w:u w:val="single"/>
          <w:rtl/>
        </w:rPr>
        <w:t xml:space="preserve"> בשמיני של חג וכו' תדע שהרי חלוק בג' דברים, בסוכה ולולב וניסוך המים</w:t>
      </w:r>
      <w:r w:rsidRPr="00464F84">
        <w:rPr>
          <w:rFonts w:ascii="Narkisim" w:hAnsi="Narkisim"/>
          <w:rtl/>
        </w:rPr>
        <w:t>. וה</w:t>
      </w:r>
      <w:r w:rsidRPr="00464F84">
        <w:rPr>
          <w:rFonts w:ascii="Narkisim" w:hAnsi="Narkisim"/>
          <w:b/>
          <w:bCs/>
          <w:rtl/>
        </w:rPr>
        <w:t>אחרונים</w:t>
      </w:r>
      <w:r w:rsidRPr="00464F84">
        <w:rPr>
          <w:rFonts w:ascii="Narkisim" w:hAnsi="Narkisim"/>
          <w:rtl/>
        </w:rPr>
        <w:t xml:space="preserve"> הק' אמאי לא הוזכר ערבה.</w:t>
      </w:r>
    </w:p>
    <w:p w14:paraId="090F7E8E" w14:textId="77777777" w:rsidR="00366A30" w:rsidRPr="00464F84" w:rsidRDefault="00000000" w:rsidP="00464F84">
      <w:pPr>
        <w:pStyle w:val="aa"/>
        <w:bidi/>
        <w:rPr>
          <w:rFonts w:ascii="Narkisim" w:hAnsi="Narkisim"/>
        </w:rPr>
      </w:pPr>
      <w:r w:rsidRPr="00464F84">
        <w:rPr>
          <w:rFonts w:ascii="Narkisim" w:hAnsi="Narkisim"/>
          <w:rtl/>
        </w:rPr>
        <w:t>ובגמ' דידן דנו בכמה דינים דשמיני עצרת מחולק מהימים שלפניו, ובמסקנא הובא ברייתא דרגל בפנ"ע לענין פז"ר קש"ב. ובגמ' (ר"ה ד: יומא ג., וחגיגה יז.) איתא דאימור דאמרי' דשמיני רגל בפנ"ע</w:t>
      </w:r>
      <w:r w:rsidRPr="00464F84">
        <w:rPr>
          <w:rStyle w:val="ac"/>
          <w:rFonts w:ascii="Narkisim" w:hAnsi="Narkisim"/>
          <w:rtl/>
        </w:rPr>
        <w:footnoteReference w:id="332"/>
      </w:r>
      <w:r w:rsidRPr="00464F84">
        <w:rPr>
          <w:rFonts w:ascii="Narkisim" w:hAnsi="Narkisim"/>
          <w:rtl/>
        </w:rPr>
        <w:t xml:space="preserve"> לענין פז"ר קש"ב, אבל לענין תשלומין הוה תשלומין דראשון.</w:t>
      </w:r>
    </w:p>
    <w:p w14:paraId="3276D37F" w14:textId="77777777" w:rsidR="00366A30" w:rsidRPr="00464F84" w:rsidRDefault="00000000" w:rsidP="00464F84">
      <w:pPr>
        <w:pStyle w:val="aa"/>
        <w:bidi/>
        <w:rPr>
          <w:rFonts w:ascii="Narkisim" w:hAnsi="Narkisim"/>
        </w:rPr>
      </w:pPr>
      <w:r w:rsidRPr="00464F84">
        <w:rPr>
          <w:rFonts w:ascii="Narkisim" w:hAnsi="Narkisim"/>
          <w:u w:val="single"/>
          <w:rtl/>
        </w:rPr>
        <w:t>רב אשי אמר הכא [בשמיני] כתיב כמשפט</w:t>
      </w:r>
      <w:r w:rsidRPr="00464F84">
        <w:rPr>
          <w:rFonts w:ascii="Narkisim" w:hAnsi="Narkisim"/>
          <w:rtl/>
        </w:rPr>
        <w:t>. פ</w:t>
      </w:r>
      <w:r w:rsidRPr="00464F84">
        <w:rPr>
          <w:rFonts w:ascii="Narkisim" w:hAnsi="Narkisim"/>
          <w:b/>
          <w:bCs/>
          <w:rtl/>
        </w:rPr>
        <w:t>רש"י</w:t>
      </w:r>
      <w:r w:rsidRPr="00464F84">
        <w:rPr>
          <w:rFonts w:ascii="Narkisim" w:hAnsi="Narkisim"/>
          <w:rtl/>
        </w:rPr>
        <w:t xml:space="preserve"> עשאן משפט חלוק לעצמו. ואילו שביעי כתיב משפטם</w:t>
      </w:r>
      <w:r w:rsidRPr="00464F84">
        <w:rPr>
          <w:rStyle w:val="ac"/>
          <w:rFonts w:ascii="Narkisim" w:hAnsi="Narkisim"/>
          <w:rtl/>
        </w:rPr>
        <w:footnoteReference w:id="333"/>
      </w:r>
      <w:r w:rsidRPr="00464F84">
        <w:rPr>
          <w:rFonts w:ascii="Narkisim" w:hAnsi="Narkisim"/>
          <w:rtl/>
        </w:rPr>
        <w:t>. ה</w:t>
      </w:r>
      <w:r w:rsidRPr="00464F84">
        <w:rPr>
          <w:rFonts w:ascii="Narkisim" w:hAnsi="Narkisim"/>
          <w:b/>
          <w:bCs/>
          <w:rtl/>
        </w:rPr>
        <w:t>ריטב"א</w:t>
      </w:r>
      <w:r w:rsidRPr="00464F84">
        <w:rPr>
          <w:rFonts w:ascii="Narkisim" w:hAnsi="Narkisim"/>
          <w:rtl/>
        </w:rPr>
        <w:t xml:space="preserve"> כתב דאע"ג דבימים הראשונים ג"כ כתיב כמשפט, ואפ"ה הוה רגל א'. אלא כיון דכתיב בשביעי כמשפטם, ואח"כ בשמיני חזר וכתוב כמשפט, גילה לנו הכתוב שהוא חלוק.</w:t>
      </w:r>
    </w:p>
    <w:p w14:paraId="139C74AC" w14:textId="77777777" w:rsidR="00366A30" w:rsidRPr="00464F84" w:rsidRDefault="00000000" w:rsidP="00464F84">
      <w:pPr>
        <w:bidi/>
        <w:rPr>
          <w:rFonts w:ascii="Narkisim" w:hAnsi="Narkisim" w:cs="Narkisim"/>
        </w:rPr>
      </w:pPr>
      <w:r w:rsidRPr="00464F84">
        <w:rPr>
          <w:rFonts w:ascii="Narkisim" w:hAnsi="Narkisim" w:cs="Narkisim"/>
          <w:u w:val="single"/>
          <w:rtl/>
        </w:rPr>
        <w:t>הפרים האלים והכבשים מעכבין זה את זה</w:t>
      </w:r>
      <w:r w:rsidRPr="00464F84">
        <w:rPr>
          <w:rFonts w:ascii="Narkisim" w:hAnsi="Narkisim" w:cs="Narkisim"/>
          <w:rtl/>
        </w:rPr>
        <w:t>. אבל במשנה (מנחות מד:) איתא דהפרים והאילים והכבשים אין מעכבין זא"ז. ולפ</w:t>
      </w:r>
      <w:r w:rsidRPr="00464F84">
        <w:rPr>
          <w:rFonts w:ascii="Narkisim" w:hAnsi="Narkisim" w:cs="Narkisim"/>
          <w:b/>
          <w:bCs/>
          <w:rtl/>
        </w:rPr>
        <w:t>רש"י</w:t>
      </w:r>
      <w:r w:rsidRPr="00464F84">
        <w:rPr>
          <w:rFonts w:ascii="Narkisim" w:hAnsi="Narkisim" w:cs="Narkisim"/>
          <w:rtl/>
        </w:rPr>
        <w:t xml:space="preserve"> (שם למסקנת הגמ') קאי אשאר מוספין, אבל דחג כתיב משפטם. אבל ה</w:t>
      </w:r>
      <w:r w:rsidRPr="00464F84">
        <w:rPr>
          <w:rFonts w:ascii="Narkisim" w:hAnsi="Narkisim" w:cs="Narkisim"/>
          <w:b/>
          <w:bCs/>
          <w:rtl/>
        </w:rPr>
        <w:t>רמב"ם</w:t>
      </w:r>
      <w:r w:rsidRPr="00464F84">
        <w:rPr>
          <w:rFonts w:ascii="Narkisim" w:hAnsi="Narkisim" w:cs="Narkisim"/>
          <w:rtl/>
        </w:rPr>
        <w:t xml:space="preserve"> (תמידים ח כ) פסק דאין מעכבין. וב</w:t>
      </w:r>
      <w:r w:rsidRPr="00464F84">
        <w:rPr>
          <w:rFonts w:ascii="Narkisim" w:hAnsi="Narkisim" w:cs="Narkisim"/>
          <w:b/>
          <w:bCs/>
          <w:rtl/>
        </w:rPr>
        <w:t>ספרי</w:t>
      </w:r>
      <w:r w:rsidRPr="00464F84">
        <w:rPr>
          <w:rFonts w:ascii="Narkisim" w:hAnsi="Narkisim" w:cs="Narkisim"/>
          <w:rtl/>
        </w:rPr>
        <w:t xml:space="preserve"> איתא דאם אין לו כדי כולם אין מעכבין, אבל אם יש לו מעכבין</w:t>
      </w:r>
      <w:r w:rsidRPr="00464F84">
        <w:rPr>
          <w:rStyle w:val="ac"/>
          <w:rFonts w:ascii="Narkisim" w:hAnsi="Narkisim" w:cs="Narkisim"/>
          <w:rtl/>
        </w:rPr>
        <w:footnoteReference w:id="334"/>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האריכו בזה טובא.</w:t>
      </w:r>
    </w:p>
    <w:p w14:paraId="7434B389" w14:textId="77777777" w:rsidR="00366A30" w:rsidRPr="00464F84" w:rsidRDefault="00000000" w:rsidP="00464F84">
      <w:pPr>
        <w:pStyle w:val="aa"/>
        <w:bidi/>
        <w:rPr>
          <w:rFonts w:ascii="Narkisim" w:hAnsi="Narkisim"/>
        </w:rPr>
      </w:pPr>
      <w:r w:rsidRPr="00464F84">
        <w:rPr>
          <w:rFonts w:ascii="Narkisim" w:hAnsi="Narkisim"/>
          <w:u w:val="single"/>
          <w:rtl/>
        </w:rPr>
        <w:t>תוד"ה שיר</w:t>
      </w:r>
      <w:r w:rsidRPr="00464F84">
        <w:rPr>
          <w:rFonts w:ascii="Narkisim" w:hAnsi="Narkisim"/>
          <w:rtl/>
        </w:rPr>
        <w:t>. ובמס' סופרים משמע שהיו אומרים בביהכ"נ למנצח על השמינית</w:t>
      </w:r>
      <w:r w:rsidRPr="00464F84">
        <w:rPr>
          <w:rStyle w:val="ac"/>
          <w:rFonts w:ascii="Narkisim" w:hAnsi="Narkisim"/>
          <w:rtl/>
        </w:rPr>
        <w:footnoteReference w:id="335"/>
      </w:r>
      <w:r w:rsidRPr="00464F84">
        <w:rPr>
          <w:rFonts w:ascii="Narkisim" w:hAnsi="Narkisim"/>
          <w:rtl/>
        </w:rPr>
        <w:t>. [וכ"ה ב</w:t>
      </w:r>
      <w:r w:rsidRPr="00464F84">
        <w:rPr>
          <w:rFonts w:ascii="Narkisim" w:hAnsi="Narkisim"/>
          <w:b/>
          <w:bCs/>
          <w:rtl/>
        </w:rPr>
        <w:t>רש"י</w:t>
      </w:r>
      <w:r w:rsidRPr="00464F84">
        <w:rPr>
          <w:rFonts w:ascii="Narkisim" w:hAnsi="Narkisim"/>
          <w:rtl/>
        </w:rPr>
        <w:t xml:space="preserve"> (ר"ה ד:), אבל ה</w:t>
      </w:r>
      <w:r w:rsidRPr="00464F84">
        <w:rPr>
          <w:rFonts w:ascii="Narkisim" w:hAnsi="Narkisim"/>
          <w:b/>
          <w:bCs/>
          <w:rtl/>
        </w:rPr>
        <w:t>ראשונים</w:t>
      </w:r>
      <w:r w:rsidRPr="00464F84">
        <w:rPr>
          <w:rFonts w:ascii="Narkisim" w:hAnsi="Narkisim"/>
          <w:rtl/>
        </w:rPr>
        <w:t xml:space="preserve"> (תו"י יומא ג.) הביאו דהוא הגה"ה מתלמיד רש"י]. ו</w:t>
      </w:r>
      <w:r w:rsidRPr="00464F84">
        <w:rPr>
          <w:rFonts w:ascii="Narkisim" w:hAnsi="Narkisim"/>
          <w:b/>
          <w:bCs/>
          <w:rtl/>
        </w:rPr>
        <w:t>תוס</w:t>
      </w:r>
      <w:r w:rsidRPr="00464F84">
        <w:rPr>
          <w:rFonts w:ascii="Narkisim" w:hAnsi="Narkisim"/>
          <w:rtl/>
        </w:rPr>
        <w:t>' (ותו"י הנ"ל) נסתפקו אי אף הלויים בביהמ"ק אמרו כן. (וע"ע לקמן נה.).</w:t>
      </w:r>
    </w:p>
    <w:p w14:paraId="24D892CC"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(מח.) הק' דכל ז' ימים יש להם שיר מיוחד. ו</w:t>
      </w:r>
      <w:r w:rsidRPr="00464F84">
        <w:rPr>
          <w:rFonts w:ascii="Narkisim" w:hAnsi="Narkisim"/>
          <w:b/>
          <w:bCs/>
          <w:rtl/>
        </w:rPr>
        <w:t>רש"י</w:t>
      </w:r>
      <w:r w:rsidRPr="00464F84">
        <w:rPr>
          <w:rFonts w:ascii="Narkisim" w:hAnsi="Narkisim"/>
          <w:rtl/>
        </w:rPr>
        <w:t xml:space="preserve"> (יומא ג., וכן משמע בכוונתו כאן) ביאר דכל שירי החג הוה מעין גזל מתנות עניים (ע' לקמן נה.), אבל של שמיני אינו מענין האסיף. ו</w:t>
      </w:r>
      <w:r w:rsidRPr="00464F84">
        <w:rPr>
          <w:rFonts w:ascii="Narkisim" w:hAnsi="Narkisim"/>
          <w:b/>
          <w:bCs/>
          <w:rtl/>
        </w:rPr>
        <w:t>תוס</w:t>
      </w:r>
      <w:r w:rsidRPr="00464F84">
        <w:rPr>
          <w:rFonts w:ascii="Narkisim" w:hAnsi="Narkisim"/>
          <w:rtl/>
        </w:rPr>
        <w:t>' (לקמן מח.) כת' דיש בחוה"מ ימים שאומר חצי מזמור.</w:t>
      </w:r>
    </w:p>
    <w:p w14:paraId="238451AF"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ביאר דכשחל שבת בא' מהימים, איתא (לקמן נה.) השיר נדחית ליום המחרת [ושיר של יום ז' נדחית, כדאמרי' (לקמן נה.) ימוטו ידחה], ואילו היה שמיני בכלל החג היו קוראין בו שיר של שביעי, ושיר של שמיני ידחה.</w:t>
      </w:r>
    </w:p>
    <w:p w14:paraId="263E7B8B" w14:textId="77777777" w:rsidR="00366A30" w:rsidRPr="00464F84" w:rsidRDefault="00000000" w:rsidP="00464F84">
      <w:pPr>
        <w:bidi/>
        <w:rPr>
          <w:rFonts w:ascii="Narkisim" w:hAnsi="Narkisim" w:cs="Narkisim"/>
        </w:rPr>
      </w:pPr>
      <w:r w:rsidRPr="00464F84">
        <w:rPr>
          <w:rFonts w:ascii="Narkisim" w:hAnsi="Narkisim" w:cs="Narkisim"/>
          <w:u w:val="single"/>
          <w:rtl/>
        </w:rPr>
        <w:t>תוד"ה לינה</w:t>
      </w:r>
      <w:r w:rsidRPr="00464F84">
        <w:rPr>
          <w:rFonts w:ascii="Narkisim" w:hAnsi="Narkisim" w:cs="Narkisim"/>
          <w:rtl/>
        </w:rPr>
        <w:t xml:space="preserve">. אם מביא קרבן טעון לינה, כדתני' בספרי וכו' לרבות עופות עצים ולבונה. [והבאת הקרבן מחייב לינה]. </w:t>
      </w:r>
      <w:r w:rsidRPr="00464F84">
        <w:rPr>
          <w:rFonts w:ascii="Narkisim" w:hAnsi="Narkisim" w:cs="Narkisim"/>
          <w:szCs w:val="20"/>
          <w:rtl/>
        </w:rPr>
        <w:t>וה</w:t>
      </w:r>
      <w:r w:rsidRPr="00464F84">
        <w:rPr>
          <w:rFonts w:ascii="Narkisim" w:hAnsi="Narkisim" w:cs="Narkisim"/>
          <w:b/>
          <w:bCs/>
          <w:szCs w:val="20"/>
          <w:rtl/>
        </w:rPr>
        <w:t>מקד"ד</w:t>
      </w:r>
      <w:r w:rsidRPr="00464F84">
        <w:rPr>
          <w:rFonts w:ascii="Narkisim" w:hAnsi="Narkisim" w:cs="Narkisim"/>
          <w:szCs w:val="20"/>
          <w:rtl/>
        </w:rPr>
        <w:t xml:space="preserve"> (קונ' עניני קדשים ה ו) חידש דעיקר דין לינה הוה ברגלים, אלא דנתחדש דאף מי שמביא קרבן נחשב רגל לדידיה</w:t>
      </w:r>
      <w:r w:rsidRPr="00464F84">
        <w:rPr>
          <w:rStyle w:val="ac"/>
          <w:rFonts w:ascii="Narkisim" w:hAnsi="Narkisim" w:cs="Narkisim"/>
          <w:szCs w:val="20"/>
          <w:rtl/>
        </w:rPr>
        <w:footnoteReference w:id="336"/>
      </w:r>
      <w:r w:rsidRPr="00464F84">
        <w:rPr>
          <w:rFonts w:ascii="Narkisim" w:hAnsi="Narkisim" w:cs="Narkisim"/>
          <w:szCs w:val="20"/>
          <w:rtl/>
        </w:rPr>
        <w:t>.</w:t>
      </w:r>
    </w:p>
    <w:p w14:paraId="46165C96" w14:textId="77777777" w:rsidR="00366A30" w:rsidRPr="00464F84" w:rsidRDefault="00000000" w:rsidP="00464F84">
      <w:pPr>
        <w:pStyle w:val="aa"/>
        <w:bidi/>
        <w:rPr>
          <w:rFonts w:ascii="Narkisim" w:hAnsi="Narkisim"/>
        </w:rPr>
      </w:pPr>
      <w:r w:rsidRPr="00464F84">
        <w:rPr>
          <w:rFonts w:ascii="Narkisim" w:hAnsi="Narkisim"/>
          <w:rtl/>
        </w:rPr>
        <w:lastRenderedPageBreak/>
        <w:t>וה</w:t>
      </w:r>
      <w:r w:rsidRPr="00464F84">
        <w:rPr>
          <w:rFonts w:ascii="Narkisim" w:hAnsi="Narkisim"/>
          <w:b/>
          <w:bCs/>
          <w:rtl/>
        </w:rPr>
        <w:t>אחרונים</w:t>
      </w:r>
      <w:r w:rsidRPr="00464F84">
        <w:rPr>
          <w:rFonts w:ascii="Narkisim" w:hAnsi="Narkisim"/>
          <w:rtl/>
        </w:rPr>
        <w:t xml:space="preserve"> הביאו דה</w:t>
      </w:r>
      <w:r w:rsidRPr="00464F84">
        <w:rPr>
          <w:rFonts w:ascii="Narkisim" w:hAnsi="Narkisim"/>
          <w:b/>
          <w:bCs/>
          <w:rtl/>
        </w:rPr>
        <w:t>רמב"ם</w:t>
      </w:r>
      <w:r w:rsidRPr="00464F84">
        <w:rPr>
          <w:rFonts w:ascii="Narkisim" w:hAnsi="Narkisim"/>
          <w:rtl/>
        </w:rPr>
        <w:t xml:space="preserve"> השמיט דין לינה בקרבנות, והביא כן רק לגבי ביכורים (בכורים ג יד). ויש שתי' דסמך על מש"כ גבי ביכורים. אבל יש </w:t>
      </w:r>
      <w:r w:rsidRPr="00464F84">
        <w:rPr>
          <w:rFonts w:ascii="Narkisim" w:hAnsi="Narkisim"/>
          <w:b/>
          <w:bCs/>
          <w:rtl/>
        </w:rPr>
        <w:t>אחרונים</w:t>
      </w:r>
      <w:r w:rsidRPr="00464F84">
        <w:rPr>
          <w:rFonts w:ascii="Narkisim" w:hAnsi="Narkisim"/>
          <w:rtl/>
        </w:rPr>
        <w:t xml:space="preserve"> דנקטו דהרמב"ם ס"ל דלא קי"ל כן. [וכדברי הרמב"ן (בסוגיין) דהוה מח' תנאים].</w:t>
      </w:r>
    </w:p>
    <w:p w14:paraId="62EABF35" w14:textId="77777777" w:rsidR="00366A30" w:rsidRPr="00464F84" w:rsidRDefault="00000000" w:rsidP="00464F84">
      <w:pPr>
        <w:pStyle w:val="aa"/>
        <w:bidi/>
        <w:rPr>
          <w:rFonts w:ascii="Narkisim" w:hAnsi="Narkisim"/>
        </w:rPr>
      </w:pPr>
      <w:r w:rsidRPr="00464F84">
        <w:rPr>
          <w:rFonts w:ascii="Narkisim" w:hAnsi="Narkisim"/>
          <w:u w:val="single"/>
          <w:rtl/>
        </w:rPr>
        <w:t>בא"ד עצים</w:t>
      </w:r>
      <w:r w:rsidRPr="00464F84">
        <w:rPr>
          <w:rFonts w:ascii="Narkisim" w:hAnsi="Narkisim"/>
          <w:rtl/>
        </w:rPr>
        <w:t>. ה</w:t>
      </w:r>
      <w:r w:rsidRPr="00464F84">
        <w:rPr>
          <w:rFonts w:ascii="Narkisim" w:hAnsi="Narkisim"/>
          <w:b/>
          <w:bCs/>
          <w:rtl/>
        </w:rPr>
        <w:t>מקד"ד</w:t>
      </w:r>
      <w:r w:rsidRPr="00464F84">
        <w:rPr>
          <w:rFonts w:ascii="Narkisim" w:hAnsi="Narkisim"/>
          <w:rtl/>
        </w:rPr>
        <w:t xml:space="preserve"> (יא ג) הק' דהמתנדב עצים למערכה, צריך למוסרו לציבור. ואינו קרבן דידיה. א"כ אמאי יתחייב בלינה. וביארו דמ"מ נחשב שהוא 'מביא' הקרבן. ויש שפי' דקאי במתנדב קרבן עצים (ע' מנחות קו: ועוד), דטעון קמיצה ומלח וכו'. [ולא עצי המערכה].</w:t>
      </w:r>
    </w:p>
    <w:p w14:paraId="62B6307D" w14:textId="77777777" w:rsidR="00366A30" w:rsidRPr="00464F84" w:rsidRDefault="00000000" w:rsidP="00464F84">
      <w:pPr>
        <w:bidi/>
        <w:rPr>
          <w:rFonts w:ascii="Narkisim" w:hAnsi="Narkisim" w:cs="Narkisim"/>
        </w:rPr>
      </w:pPr>
      <w:r w:rsidRPr="00464F84">
        <w:rPr>
          <w:rFonts w:ascii="Narkisim" w:hAnsi="Narkisim" w:cs="Narkisim"/>
          <w:u w:val="single"/>
          <w:rtl/>
        </w:rPr>
        <w:t>בא"ד וי"ל דמשכח"ל דלא הביא קרבן דלא הביא קרבן ביום שבא לירושלים, כגון דשלח שלמיו מאתמול וכו'</w:t>
      </w:r>
      <w:r w:rsidRPr="00464F84">
        <w:rPr>
          <w:rFonts w:ascii="Narkisim" w:hAnsi="Narkisim" w:cs="Narkisim"/>
          <w:rtl/>
        </w:rPr>
        <w:t>. וה</w:t>
      </w:r>
      <w:r w:rsidRPr="00464F84">
        <w:rPr>
          <w:rFonts w:ascii="Narkisim" w:hAnsi="Narkisim" w:cs="Narkisim"/>
          <w:b/>
          <w:bCs/>
          <w:rtl/>
        </w:rPr>
        <w:t>רמב"ן</w:t>
      </w:r>
      <w:r w:rsidRPr="00464F84">
        <w:rPr>
          <w:rFonts w:ascii="Narkisim" w:hAnsi="Narkisim" w:cs="Narkisim"/>
          <w:rtl/>
        </w:rPr>
        <w:t xml:space="preserve"> הביא </w:t>
      </w:r>
      <w:r w:rsidRPr="00464F84">
        <w:rPr>
          <w:rFonts w:ascii="Narkisim" w:hAnsi="Narkisim" w:cs="Narkisim"/>
          <w:szCs w:val="20"/>
          <w:rtl/>
        </w:rPr>
        <w:t xml:space="preserve">(בשם </w:t>
      </w:r>
      <w:r w:rsidRPr="00464F84">
        <w:rPr>
          <w:rFonts w:ascii="Narkisim" w:hAnsi="Narkisim" w:cs="Narkisim"/>
          <w:b/>
          <w:bCs/>
          <w:szCs w:val="20"/>
          <w:rtl/>
        </w:rPr>
        <w:t>תוס</w:t>
      </w:r>
      <w:r w:rsidRPr="00464F84">
        <w:rPr>
          <w:rFonts w:ascii="Narkisim" w:hAnsi="Narkisim" w:cs="Narkisim"/>
          <w:szCs w:val="20"/>
          <w:rtl/>
        </w:rPr>
        <w:t>')</w:t>
      </w:r>
      <w:r w:rsidRPr="00464F84">
        <w:rPr>
          <w:rFonts w:ascii="Narkisim" w:hAnsi="Narkisim" w:cs="Narkisim"/>
          <w:rtl/>
        </w:rPr>
        <w:t xml:space="preserve"> לפרש הא דשמיני רגל בפנ"ע, כגון שהגיע בשמיני, ושלח קרבנותיו קודם. אבל הק' דמ"מ אם לא נתראה אלא בשמיני, ע"כ הביא קרבן ראיה</w:t>
      </w:r>
      <w:r w:rsidRPr="00464F84">
        <w:rPr>
          <w:rStyle w:val="ac"/>
          <w:rFonts w:ascii="Narkisim" w:hAnsi="Narkisim" w:cs="Narkisim"/>
          <w:rtl/>
        </w:rPr>
        <w:footnoteReference w:id="337"/>
      </w:r>
      <w:r w:rsidRPr="00464F84">
        <w:rPr>
          <w:rFonts w:ascii="Narkisim" w:hAnsi="Narkisim" w:cs="Narkisim"/>
          <w:rtl/>
        </w:rPr>
        <w:t xml:space="preserve"> </w:t>
      </w:r>
      <w:r w:rsidRPr="00464F84">
        <w:rPr>
          <w:rFonts w:ascii="Narkisim" w:hAnsi="Narkisim" w:cs="Narkisim"/>
          <w:szCs w:val="20"/>
          <w:rtl/>
        </w:rPr>
        <w:t>[דל"מ ששלח קרבן ראייה לפני שנתחייב</w:t>
      </w:r>
      <w:r w:rsidRPr="00464F84">
        <w:rPr>
          <w:rStyle w:val="ac"/>
          <w:rFonts w:ascii="Narkisim" w:hAnsi="Narkisim" w:cs="Narkisim"/>
          <w:szCs w:val="20"/>
          <w:rtl/>
        </w:rPr>
        <w:footnoteReference w:id="338"/>
      </w:r>
      <w:r w:rsidRPr="00464F84">
        <w:rPr>
          <w:rFonts w:ascii="Narkisim" w:hAnsi="Narkisim" w:cs="Narkisim"/>
          <w:szCs w:val="20"/>
          <w:rtl/>
        </w:rPr>
        <w:t>].</w:t>
      </w:r>
      <w:r w:rsidRPr="00464F84">
        <w:rPr>
          <w:rFonts w:ascii="Narkisim" w:hAnsi="Narkisim" w:cs="Narkisim"/>
          <w:rtl/>
        </w:rPr>
        <w:t xml:space="preserve"> וה</w:t>
      </w:r>
      <w:r w:rsidRPr="00464F84">
        <w:rPr>
          <w:rFonts w:ascii="Narkisim" w:hAnsi="Narkisim" w:cs="Narkisim"/>
          <w:b/>
          <w:bCs/>
          <w:rtl/>
        </w:rPr>
        <w:t>רמב"ן</w:t>
      </w:r>
      <w:r w:rsidRPr="00464F84">
        <w:rPr>
          <w:rFonts w:ascii="Narkisim" w:hAnsi="Narkisim" w:cs="Narkisim"/>
          <w:rtl/>
        </w:rPr>
        <w:t xml:space="preserve"> כתב דר' יהודה ס"ל דכל קרבן אי"צ לינה, ולא דרש לינה בביכורים.</w:t>
      </w:r>
    </w:p>
    <w:p w14:paraId="026F1C42" w14:textId="77777777" w:rsidR="00366A30" w:rsidRPr="00464F84" w:rsidRDefault="00000000" w:rsidP="00464F84">
      <w:pPr>
        <w:bidi/>
        <w:rPr>
          <w:rFonts w:ascii="Narkisim" w:hAnsi="Narkisim" w:cs="Narkisim"/>
        </w:rPr>
      </w:pPr>
      <w:r w:rsidRPr="00464F84">
        <w:rPr>
          <w:rFonts w:ascii="Narkisim" w:hAnsi="Narkisim" w:cs="Narkisim"/>
          <w:u w:val="single"/>
          <w:rtl/>
        </w:rPr>
        <w:t>בא"ד תניא ושמחת בחגיך לרבות כל מיני שמחות</w:t>
      </w:r>
      <w:r w:rsidRPr="00464F84">
        <w:rPr>
          <w:rStyle w:val="ac"/>
          <w:rFonts w:ascii="Narkisim" w:hAnsi="Narkisim" w:cs="Narkisim"/>
          <w:u w:val="single"/>
          <w:rtl/>
        </w:rPr>
        <w:footnoteReference w:id="339"/>
      </w:r>
      <w:r w:rsidRPr="00464F84">
        <w:rPr>
          <w:rFonts w:ascii="Narkisim" w:hAnsi="Narkisim" w:cs="Narkisim"/>
          <w:u w:val="single"/>
          <w:rtl/>
        </w:rPr>
        <w:t xml:space="preserve"> וכו' ובענין אחר לא משכח"ל שמחה שמונה כשחל יום ראשון להיות בשבת וכו'</w:t>
      </w:r>
      <w:r w:rsidRPr="00464F84">
        <w:rPr>
          <w:rFonts w:ascii="Narkisim" w:hAnsi="Narkisim" w:cs="Narkisim"/>
          <w:rtl/>
        </w:rPr>
        <w:t xml:space="preserve">. וכדאי' בגמ' (פסחים עא.). ותוס' דידן למדו מהתם דרשאי לקיים שמחה בשאר אופני שמחה. אבל </w:t>
      </w:r>
      <w:r w:rsidRPr="00464F84">
        <w:rPr>
          <w:rFonts w:ascii="Narkisim" w:hAnsi="Narkisim" w:cs="Narkisim"/>
          <w:b/>
          <w:bCs/>
          <w:rtl/>
        </w:rPr>
        <w:t>תוס</w:t>
      </w:r>
      <w:r w:rsidRPr="00464F84">
        <w:rPr>
          <w:rFonts w:ascii="Narkisim" w:hAnsi="Narkisim" w:cs="Narkisim"/>
          <w:rtl/>
        </w:rPr>
        <w:t>' (פסחים צה:) כת' דדוקא בשבת דלא אפשר בבשר שלמים, מהני לשמח בכסות נקיה. אבל היכא דאפשר חייב לצאת בשלמים שנשחט מאתמול, א"נ שלמי חבירו.</w:t>
      </w:r>
      <w:r w:rsidRPr="00464F84">
        <w:rPr>
          <w:rFonts w:ascii="Narkisim" w:hAnsi="Narkisim" w:cs="Narkisim"/>
          <w:szCs w:val="20"/>
          <w:rtl/>
        </w:rPr>
        <w:t xml:space="preserve"> [וע' מה שהו' לעיל מב:, ולקמן מח.].</w:t>
      </w:r>
    </w:p>
    <w:p w14:paraId="7B9BB237" w14:textId="77777777" w:rsidR="00366A30" w:rsidRPr="00464F84" w:rsidRDefault="00000000" w:rsidP="00464F84">
      <w:pPr>
        <w:bidi/>
        <w:rPr>
          <w:rFonts w:ascii="Narkisim" w:hAnsi="Narkisim" w:cs="Narkisim"/>
        </w:rPr>
      </w:pPr>
      <w:r w:rsidRPr="00464F84">
        <w:rPr>
          <w:rFonts w:ascii="Narkisim" w:hAnsi="Narkisim" w:cs="Narkisim"/>
          <w:u w:val="single"/>
          <w:rtl/>
        </w:rPr>
        <w:t>בא"ד ובפ' דם חטאת משמע קצת דטעונין לינה כל ז' ימי הפסח, שכולן חשובין כלילה א' וכו'</w:t>
      </w:r>
      <w:r w:rsidRPr="00464F84">
        <w:rPr>
          <w:rFonts w:ascii="Narkisim" w:hAnsi="Narkisim" w:cs="Narkisim"/>
          <w:rtl/>
        </w:rPr>
        <w:t xml:space="preserve">. ובסו"ד התוס' כת' דלפ"ז ניחא הא דאיתא דכל ז' ימים טעון לינה. </w:t>
      </w:r>
      <w:r w:rsidRPr="00464F84">
        <w:rPr>
          <w:rFonts w:ascii="Narkisim" w:hAnsi="Narkisim" w:cs="Narkisim"/>
          <w:szCs w:val="20"/>
          <w:rtl/>
        </w:rPr>
        <w:t xml:space="preserve">(וכ"כ </w:t>
      </w:r>
      <w:r w:rsidRPr="00464F84">
        <w:rPr>
          <w:rFonts w:ascii="Narkisim" w:hAnsi="Narkisim" w:cs="Narkisim"/>
          <w:b/>
          <w:bCs/>
          <w:szCs w:val="20"/>
          <w:rtl/>
        </w:rPr>
        <w:t>תוס</w:t>
      </w:r>
      <w:r w:rsidRPr="00464F84">
        <w:rPr>
          <w:rFonts w:ascii="Narkisim" w:hAnsi="Narkisim" w:cs="Narkisim"/>
          <w:szCs w:val="20"/>
          <w:rtl/>
        </w:rPr>
        <w:t xml:space="preserve">' ר"ה ד., וע' </w:t>
      </w:r>
      <w:r w:rsidRPr="00464F84">
        <w:rPr>
          <w:rFonts w:ascii="Narkisim" w:hAnsi="Narkisim" w:cs="Narkisim"/>
          <w:b/>
          <w:bCs/>
          <w:szCs w:val="20"/>
          <w:rtl/>
        </w:rPr>
        <w:t>תוס</w:t>
      </w:r>
      <w:r w:rsidRPr="00464F84">
        <w:rPr>
          <w:rFonts w:ascii="Narkisim" w:hAnsi="Narkisim" w:cs="Narkisim"/>
          <w:szCs w:val="20"/>
          <w:rtl/>
        </w:rPr>
        <w:t>' פסחים צה: שהאריך בזה)</w:t>
      </w:r>
      <w:r w:rsidRPr="00464F84">
        <w:rPr>
          <w:rFonts w:ascii="Narkisim" w:hAnsi="Narkisim" w:cs="Narkisim"/>
          <w:rtl/>
        </w:rPr>
        <w:t xml:space="preserve">. אבל </w:t>
      </w:r>
      <w:r w:rsidRPr="00464F84">
        <w:rPr>
          <w:rFonts w:ascii="Narkisim" w:hAnsi="Narkisim" w:cs="Narkisim"/>
          <w:b/>
          <w:bCs/>
          <w:rtl/>
        </w:rPr>
        <w:t>תוס</w:t>
      </w:r>
      <w:r w:rsidRPr="00464F84">
        <w:rPr>
          <w:rFonts w:ascii="Narkisim" w:hAnsi="Narkisim" w:cs="Narkisim"/>
          <w:rtl/>
        </w:rPr>
        <w:t>' (פסחים הנ"ל) הק' א"כ אמאי בעי רגל 'בפנ"ע', הא אף שאר ימים הוה בכלל דין לינה. וה</w:t>
      </w:r>
      <w:r w:rsidRPr="00464F84">
        <w:rPr>
          <w:rFonts w:ascii="Narkisim" w:hAnsi="Narkisim" w:cs="Narkisim"/>
          <w:b/>
          <w:bCs/>
          <w:rtl/>
        </w:rPr>
        <w:t>ר"ש מדסוי</w:t>
      </w:r>
      <w:r w:rsidRPr="00464F84">
        <w:rPr>
          <w:rFonts w:ascii="Narkisim" w:hAnsi="Narkisim" w:cs="Narkisim"/>
          <w:rtl/>
        </w:rPr>
        <w:t xml:space="preserve"> תי' דאי לאו רגל בפנ"ע, סגי בלינה ז' ימים כפסח.</w:t>
      </w:r>
    </w:p>
    <w:p w14:paraId="1F10E890" w14:textId="77777777" w:rsidR="00366A30" w:rsidRPr="00464F84" w:rsidRDefault="00000000" w:rsidP="00464F84">
      <w:pPr>
        <w:pStyle w:val="3"/>
        <w:bidi/>
        <w:rPr>
          <w:rFonts w:ascii="Narkisim" w:hAnsi="Narkisim"/>
        </w:rPr>
      </w:pPr>
      <w:r w:rsidRPr="00464F84">
        <w:rPr>
          <w:rFonts w:ascii="Narkisim" w:hAnsi="Narkisim"/>
          <w:rtl/>
        </w:rPr>
        <w:t>דף מז:</w:t>
      </w:r>
    </w:p>
    <w:p w14:paraId="66B69B2D" w14:textId="77777777" w:rsidR="00366A30" w:rsidRPr="00464F84" w:rsidRDefault="00000000" w:rsidP="00464F84">
      <w:pPr>
        <w:bidi/>
        <w:rPr>
          <w:rFonts w:ascii="Narkisim" w:hAnsi="Narkisim" w:cs="Narkisim"/>
        </w:rPr>
      </w:pPr>
      <w:r w:rsidRPr="00464F84">
        <w:rPr>
          <w:rFonts w:ascii="Narkisim" w:hAnsi="Narkisim" w:cs="Narkisim"/>
          <w:u w:val="single"/>
          <w:rtl/>
        </w:rPr>
        <w:t>ברכה"מ ותפילה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שאומר 'את יום שמיני חג העצרת'. משמע דכך הוא לשון ההזכרה, וכ"ה ב</w:t>
      </w:r>
      <w:r w:rsidRPr="00464F84">
        <w:rPr>
          <w:rFonts w:ascii="Narkisim" w:hAnsi="Narkisim" w:cs="Narkisim"/>
          <w:b/>
          <w:bCs/>
          <w:rtl/>
        </w:rPr>
        <w:t>שו"ע</w:t>
      </w:r>
      <w:r w:rsidRPr="00464F84">
        <w:rPr>
          <w:rFonts w:ascii="Narkisim" w:hAnsi="Narkisim" w:cs="Narkisim"/>
          <w:rtl/>
        </w:rPr>
        <w:t xml:space="preserve"> (תרסח). אבל ה</w:t>
      </w:r>
      <w:r w:rsidRPr="00464F84">
        <w:rPr>
          <w:rFonts w:ascii="Narkisim" w:hAnsi="Narkisim" w:cs="Narkisim"/>
          <w:b/>
          <w:bCs/>
          <w:rtl/>
        </w:rPr>
        <w:t>רמב"ם</w:t>
      </w:r>
      <w:r w:rsidRPr="00464F84">
        <w:rPr>
          <w:rFonts w:ascii="Narkisim" w:hAnsi="Narkisim" w:cs="Narkisim"/>
          <w:rtl/>
        </w:rPr>
        <w:t xml:space="preserve"> (סדר התפילות, וסו"ס אהבה) הביא הנוסח 'חג שמ"ע הזה'. (וכ"ד </w:t>
      </w:r>
      <w:r w:rsidRPr="00464F84">
        <w:rPr>
          <w:rFonts w:ascii="Narkisim" w:hAnsi="Narkisim" w:cs="Narkisim"/>
          <w:b/>
          <w:bCs/>
          <w:rtl/>
        </w:rPr>
        <w:t>תשו' מהרש"ל</w:t>
      </w:r>
      <w:r w:rsidRPr="00464F84">
        <w:rPr>
          <w:rFonts w:ascii="Narkisim" w:hAnsi="Narkisim" w:cs="Narkisim"/>
          <w:rtl/>
        </w:rPr>
        <w:t xml:space="preserve"> והו' ב</w:t>
      </w:r>
      <w:r w:rsidRPr="00464F84">
        <w:rPr>
          <w:rFonts w:ascii="Narkisim" w:hAnsi="Narkisim" w:cs="Narkisim"/>
          <w:b/>
          <w:bCs/>
          <w:rtl/>
        </w:rPr>
        <w:t>מג"א</w:t>
      </w:r>
      <w:r w:rsidRPr="00464F84">
        <w:rPr>
          <w:rFonts w:ascii="Narkisim" w:hAnsi="Narkisim" w:cs="Narkisim"/>
          <w:rtl/>
        </w:rPr>
        <w:t xml:space="preserve"> שם א).</w:t>
      </w:r>
    </w:p>
    <w:p w14:paraId="066BF667"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מהרי"ל</w:t>
      </w:r>
      <w:r w:rsidRPr="00464F84">
        <w:rPr>
          <w:rFonts w:ascii="Narkisim" w:hAnsi="Narkisim"/>
          <w:rtl/>
        </w:rPr>
        <w:t xml:space="preserve"> (מנהגים, ועד"ז כתב ה</w:t>
      </w:r>
      <w:r w:rsidRPr="00464F84">
        <w:rPr>
          <w:rFonts w:ascii="Narkisim" w:hAnsi="Narkisim"/>
          <w:b/>
          <w:bCs/>
          <w:rtl/>
        </w:rPr>
        <w:t>ט"ז</w:t>
      </w:r>
      <w:r w:rsidRPr="00464F84">
        <w:rPr>
          <w:rFonts w:ascii="Narkisim" w:hAnsi="Narkisim"/>
          <w:rtl/>
        </w:rPr>
        <w:t xml:space="preserve"> שם, ויו"ד רכ כ) פי' נוסח רש"י שמיני חג העצרת, דמשמע דהשמיני הוה טפל לחג, ואינו חג בפנ"ע</w:t>
      </w:r>
      <w:r w:rsidRPr="00464F84">
        <w:rPr>
          <w:rStyle w:val="ac"/>
          <w:rFonts w:ascii="Narkisim" w:hAnsi="Narkisim"/>
          <w:rtl/>
        </w:rPr>
        <w:footnoteReference w:id="340"/>
      </w:r>
      <w:r w:rsidRPr="00464F84">
        <w:rPr>
          <w:rFonts w:ascii="Narkisim" w:hAnsi="Narkisim"/>
          <w:rtl/>
        </w:rPr>
        <w:t>. ואף דהוה רגל בפנ"ע לענין פז"ר קש"ב, אבל לענין תשלומין, הוה תשלומין לראשון. וכתב דראוי לומר שמיני עצרת החג הזה, שלא לחלק בין שמיני לעצרת, דסמוכין בקרא.</w:t>
      </w:r>
    </w:p>
    <w:p w14:paraId="76D873DA" w14:textId="77777777" w:rsidR="00366A30" w:rsidRPr="00464F84" w:rsidRDefault="00000000" w:rsidP="00464F84">
      <w:pPr>
        <w:bidi/>
        <w:rPr>
          <w:rFonts w:ascii="Narkisim" w:hAnsi="Narkisim" w:cs="Narkisim"/>
        </w:rPr>
      </w:pPr>
      <w:r w:rsidRPr="00464F84">
        <w:rPr>
          <w:rFonts w:ascii="Narkisim" w:hAnsi="Narkisim" w:cs="Narkisim"/>
          <w:rtl/>
        </w:rPr>
        <w:t>אבל ה</w:t>
      </w:r>
      <w:r w:rsidRPr="00464F84">
        <w:rPr>
          <w:rFonts w:ascii="Narkisim" w:hAnsi="Narkisim" w:cs="Narkisim"/>
          <w:b/>
          <w:bCs/>
          <w:rtl/>
        </w:rPr>
        <w:t>רמ"א</w:t>
      </w:r>
      <w:r w:rsidRPr="00464F84">
        <w:rPr>
          <w:rFonts w:ascii="Narkisim" w:hAnsi="Narkisim" w:cs="Narkisim"/>
          <w:rtl/>
        </w:rPr>
        <w:t xml:space="preserve"> </w:t>
      </w:r>
      <w:r w:rsidRPr="00464F84">
        <w:rPr>
          <w:rFonts w:ascii="Narkisim" w:hAnsi="Narkisim" w:cs="Narkisim"/>
          <w:szCs w:val="20"/>
          <w:rtl/>
        </w:rPr>
        <w:t>(שם)</w:t>
      </w:r>
      <w:r w:rsidRPr="00464F84">
        <w:rPr>
          <w:rFonts w:ascii="Narkisim" w:hAnsi="Narkisim" w:cs="Narkisim"/>
          <w:rtl/>
        </w:rPr>
        <w:t xml:space="preserve"> כת' דאין אומרין 'חג', דשמ"ע לא איקרי חג. וה</w:t>
      </w:r>
      <w:r w:rsidRPr="00464F84">
        <w:rPr>
          <w:rFonts w:ascii="Narkisim" w:hAnsi="Narkisim" w:cs="Narkisim"/>
          <w:b/>
          <w:bCs/>
          <w:rtl/>
        </w:rPr>
        <w:t>גר"א</w:t>
      </w:r>
      <w:r w:rsidRPr="00464F84">
        <w:rPr>
          <w:rFonts w:ascii="Narkisim" w:hAnsi="Narkisim" w:cs="Narkisim"/>
          <w:rtl/>
        </w:rPr>
        <w:t xml:space="preserve"> (שם) פי' דאין חיוב שלמי חגיגה בשמ"ע, דהוה תשלומין דראשון</w:t>
      </w:r>
      <w:r w:rsidRPr="00464F84">
        <w:rPr>
          <w:rStyle w:val="ac"/>
          <w:rFonts w:ascii="Narkisim" w:hAnsi="Narkisim" w:cs="Narkisim"/>
          <w:rtl/>
        </w:rPr>
        <w:footnoteReference w:id="341"/>
      </w:r>
      <w:r w:rsidRPr="00464F84">
        <w:rPr>
          <w:rFonts w:ascii="Narkisim" w:hAnsi="Narkisim" w:cs="Narkisim"/>
          <w:rtl/>
        </w:rPr>
        <w:t xml:space="preserve">. </w:t>
      </w:r>
      <w:r w:rsidRPr="00464F84">
        <w:rPr>
          <w:rFonts w:ascii="Narkisim" w:hAnsi="Narkisim" w:cs="Narkisim"/>
          <w:szCs w:val="20"/>
          <w:rtl/>
        </w:rPr>
        <w:t>ו</w:t>
      </w:r>
      <w:r w:rsidRPr="00464F84">
        <w:rPr>
          <w:rFonts w:ascii="Narkisim" w:hAnsi="Narkisim" w:cs="Narkisim"/>
          <w:b/>
          <w:bCs/>
          <w:szCs w:val="20"/>
          <w:rtl/>
        </w:rPr>
        <w:t>רע"א</w:t>
      </w:r>
      <w:r w:rsidRPr="00464F84">
        <w:rPr>
          <w:rFonts w:ascii="Narkisim" w:hAnsi="Narkisim" w:cs="Narkisim"/>
          <w:szCs w:val="20"/>
          <w:rtl/>
        </w:rPr>
        <w:t xml:space="preserve"> ציין לדברי ה</w:t>
      </w:r>
      <w:r w:rsidRPr="00464F84">
        <w:rPr>
          <w:rFonts w:ascii="Narkisim" w:hAnsi="Narkisim" w:cs="Narkisim"/>
          <w:b/>
          <w:bCs/>
          <w:szCs w:val="20"/>
          <w:rtl/>
        </w:rPr>
        <w:t>רד"ק</w:t>
      </w:r>
      <w:r w:rsidRPr="00464F84">
        <w:rPr>
          <w:rFonts w:ascii="Narkisim" w:hAnsi="Narkisim" w:cs="Narkisim"/>
          <w:szCs w:val="20"/>
          <w:rtl/>
        </w:rPr>
        <w:t xml:space="preserve"> (הושע ב יג) בשם </w:t>
      </w:r>
      <w:r w:rsidRPr="00464F84">
        <w:rPr>
          <w:rFonts w:ascii="Narkisim" w:hAnsi="Narkisim" w:cs="Narkisim"/>
          <w:b/>
          <w:bCs/>
          <w:szCs w:val="20"/>
          <w:rtl/>
        </w:rPr>
        <w:t>ר' סעדיה גאון</w:t>
      </w:r>
      <w:r w:rsidRPr="00464F84">
        <w:rPr>
          <w:rFonts w:ascii="Narkisim" w:hAnsi="Narkisim" w:cs="Narkisim"/>
          <w:szCs w:val="20"/>
          <w:rtl/>
        </w:rPr>
        <w:t xml:space="preserve"> ד'חגה' אלו ג' רגלים, 'וכל מועדה' ר"ה יוה"כ ושמיני עצרת</w:t>
      </w:r>
      <w:r w:rsidRPr="00464F84">
        <w:rPr>
          <w:rStyle w:val="ac"/>
          <w:rFonts w:ascii="Narkisim" w:hAnsi="Narkisim" w:cs="Narkisim"/>
          <w:szCs w:val="20"/>
          <w:rtl/>
        </w:rPr>
        <w:footnoteReference w:id="342"/>
      </w:r>
      <w:r w:rsidRPr="00464F84">
        <w:rPr>
          <w:rFonts w:ascii="Narkisim" w:hAnsi="Narkisim" w:cs="Narkisim"/>
          <w:szCs w:val="20"/>
          <w:rtl/>
        </w:rPr>
        <w:t>.</w:t>
      </w:r>
    </w:p>
    <w:p w14:paraId="68E1795D"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ירושלמי</w:t>
      </w:r>
      <w:r w:rsidRPr="00464F84">
        <w:rPr>
          <w:rFonts w:ascii="Narkisim" w:hAnsi="Narkisim" w:cs="Narkisim"/>
          <w:rtl/>
        </w:rPr>
        <w:t xml:space="preserve"> (נדרים ו, הו' בר"ן שם מט.) איתא דהנודר שלא ישתה יין בחג, למ"ד הלכו בנדרים אחר בלשון בני אדם אסור כל ח'. ולמ"ד בתר לשון תורה מותר בשמיני. </w:t>
      </w:r>
      <w:r w:rsidRPr="00464F84">
        <w:rPr>
          <w:rFonts w:ascii="Narkisim" w:hAnsi="Narkisim" w:cs="Narkisim"/>
          <w:szCs w:val="20"/>
          <w:rtl/>
        </w:rPr>
        <w:t>[ובפשוטו משמע כרמ"א דבלשון התורה לא מקרי חג. אבל יש שביארו דלשון חג דהתם היינו חג הסוכות דאיקרי חג סתם. ושמיני הוה יו"ט וחג בפנ"ע, ולא הוה בכלל חג סתם].</w:t>
      </w:r>
    </w:p>
    <w:p w14:paraId="2CF9D8B3"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פוסקים</w:t>
      </w:r>
      <w:r w:rsidRPr="00464F84">
        <w:rPr>
          <w:rFonts w:ascii="Narkisim" w:hAnsi="Narkisim"/>
          <w:rtl/>
        </w:rPr>
        <w:t xml:space="preserve"> הביאו דהמשנה (לקמן מח.) נוקטת הלשון יו"ט האחרון של חג, וקאי אשמ"ע. וכן איתא בכ"מ ח' ימים של חג</w:t>
      </w:r>
      <w:r w:rsidRPr="00464F84">
        <w:rPr>
          <w:rStyle w:val="ac"/>
          <w:rFonts w:ascii="Narkisim" w:hAnsi="Narkisim"/>
          <w:rtl/>
        </w:rPr>
        <w:footnoteReference w:id="343"/>
      </w:r>
      <w:r w:rsidRPr="00464F84">
        <w:rPr>
          <w:rFonts w:ascii="Narkisim" w:hAnsi="Narkisim"/>
          <w:rtl/>
        </w:rPr>
        <w:t>. אך לדברי הירושלמי י"ל דהכל בכלל לשון בני אדם.</w:t>
      </w:r>
    </w:p>
    <w:p w14:paraId="07FB24CC" w14:textId="77777777" w:rsidR="00366A30" w:rsidRPr="00464F84" w:rsidRDefault="00000000" w:rsidP="00464F84">
      <w:pPr>
        <w:bidi/>
        <w:rPr>
          <w:rFonts w:ascii="Narkisim" w:hAnsi="Narkisim" w:cs="Narkisim"/>
        </w:rPr>
      </w:pPr>
      <w:r w:rsidRPr="00464F84">
        <w:rPr>
          <w:rFonts w:ascii="Narkisim" w:hAnsi="Narkisim" w:cs="Narkisim"/>
          <w:u w:val="single"/>
          <w:rtl/>
        </w:rPr>
        <w:lastRenderedPageBreak/>
        <w:t>דאי לא מברך האידנא</w:t>
      </w:r>
      <w:r w:rsidRPr="00464F84">
        <w:rPr>
          <w:rFonts w:ascii="Narkisim" w:hAnsi="Narkisim" w:cs="Narkisim"/>
          <w:rtl/>
        </w:rPr>
        <w:t>. ה</w:t>
      </w:r>
      <w:r w:rsidRPr="00464F84">
        <w:rPr>
          <w:rFonts w:ascii="Narkisim" w:hAnsi="Narkisim" w:cs="Narkisim"/>
          <w:b/>
          <w:bCs/>
          <w:rtl/>
        </w:rPr>
        <w:t>ריטב"א</w:t>
      </w:r>
      <w:r w:rsidRPr="00464F84">
        <w:rPr>
          <w:rFonts w:ascii="Narkisim" w:hAnsi="Narkisim" w:cs="Narkisim"/>
          <w:rtl/>
        </w:rPr>
        <w:t xml:space="preserve"> כתב כגון שלא נכנס או שפשע ולא בירך, חוזר ומברך שזמנו כל הרגל. אבל הביא </w:t>
      </w:r>
      <w:r w:rsidRPr="00464F84">
        <w:rPr>
          <w:rFonts w:ascii="Narkisim" w:hAnsi="Narkisim" w:cs="Narkisim"/>
          <w:b/>
          <w:bCs/>
          <w:rtl/>
        </w:rPr>
        <w:t>י"מ</w:t>
      </w:r>
      <w:r w:rsidRPr="00464F84">
        <w:rPr>
          <w:rFonts w:ascii="Narkisim" w:hAnsi="Narkisim" w:cs="Narkisim"/>
          <w:rtl/>
        </w:rPr>
        <w:t xml:space="preserve"> דאם קיים המצווה ולא בירך שוב אינו מברך. </w:t>
      </w:r>
      <w:r w:rsidRPr="00464F84">
        <w:rPr>
          <w:rFonts w:ascii="Narkisim" w:hAnsi="Narkisim" w:cs="Narkisim"/>
          <w:szCs w:val="20"/>
          <w:rtl/>
        </w:rPr>
        <w:t>וכתב וכן שהחיינו כל זמן שלא סיים המצווה יש לו לברך זמן.</w:t>
      </w:r>
    </w:p>
    <w:p w14:paraId="48BF4A73" w14:textId="77777777" w:rsidR="00366A30" w:rsidRPr="00464F84" w:rsidRDefault="00000000" w:rsidP="00464F84">
      <w:pPr>
        <w:pStyle w:val="aa"/>
        <w:bidi/>
        <w:rPr>
          <w:rFonts w:ascii="Narkisim" w:hAnsi="Narkisim"/>
        </w:rPr>
      </w:pPr>
      <w:r w:rsidRPr="00464F84">
        <w:rPr>
          <w:rFonts w:ascii="Narkisim" w:hAnsi="Narkisim"/>
          <w:u w:val="single"/>
          <w:rtl/>
        </w:rPr>
        <w:t>כוס כל יומא מי איכא</w:t>
      </w:r>
      <w:r w:rsidRPr="00464F84">
        <w:rPr>
          <w:rFonts w:ascii="Narkisim" w:hAnsi="Narkisim"/>
          <w:rtl/>
        </w:rPr>
        <w:t>. וע"כ דאינו מעכב. ומ"מ משמע דלכתחילה יש לקובעו על הכוס [וכ"כ ה</w:t>
      </w:r>
      <w:r w:rsidRPr="00464F84">
        <w:rPr>
          <w:rFonts w:ascii="Narkisim" w:hAnsi="Narkisim"/>
          <w:b/>
          <w:bCs/>
          <w:rtl/>
        </w:rPr>
        <w:t xml:space="preserve">טור </w:t>
      </w:r>
      <w:r w:rsidRPr="00464F84">
        <w:rPr>
          <w:rFonts w:ascii="Narkisim" w:hAnsi="Narkisim"/>
          <w:rtl/>
        </w:rPr>
        <w:t>תריט].</w:t>
      </w:r>
    </w:p>
    <w:p w14:paraId="6D97FB49" w14:textId="77777777" w:rsidR="00366A30" w:rsidRPr="00464F84" w:rsidRDefault="00000000" w:rsidP="00464F84">
      <w:pPr>
        <w:pStyle w:val="a8"/>
        <w:bidi/>
        <w:rPr>
          <w:rFonts w:ascii="Narkisim" w:hAnsi="Narkisim"/>
        </w:rPr>
      </w:pPr>
      <w:r w:rsidRPr="00464F84">
        <w:rPr>
          <w:rFonts w:ascii="Narkisim" w:hAnsi="Narkisim"/>
          <w:rtl/>
        </w:rPr>
        <w:t>ויש שהק' דמשמע דאין מצוי אצלו יין בחוה"מ, והא מחוייב לשתות משום מצוות שמחה. וב</w:t>
      </w:r>
      <w:r w:rsidRPr="00464F84">
        <w:rPr>
          <w:rFonts w:ascii="Narkisim" w:hAnsi="Narkisim"/>
          <w:b/>
          <w:bCs/>
          <w:rtl/>
        </w:rPr>
        <w:t>ס' הערות</w:t>
      </w:r>
      <w:r w:rsidRPr="00464F84">
        <w:rPr>
          <w:rFonts w:ascii="Narkisim" w:hAnsi="Narkisim"/>
          <w:rtl/>
        </w:rPr>
        <w:t xml:space="preserve"> תי' דאיירי בזמן ביהמ"ק, דמצוות שמחה הוה בבשר</w:t>
      </w:r>
      <w:r w:rsidRPr="00464F84">
        <w:rPr>
          <w:rStyle w:val="ac"/>
          <w:rFonts w:ascii="Narkisim" w:hAnsi="Narkisim"/>
          <w:rtl/>
        </w:rPr>
        <w:footnoteReference w:id="344"/>
      </w:r>
      <w:r w:rsidRPr="00464F84">
        <w:rPr>
          <w:rFonts w:ascii="Narkisim" w:hAnsi="Narkisim"/>
          <w:rtl/>
        </w:rPr>
        <w:t>. וכתב דאף טמא ודרך רחוקה בזמן ביהמ"ק אינו חייב לשתות יין. דהיכא דשייך קרבן לא תקנו ביין.</w:t>
      </w:r>
    </w:p>
    <w:p w14:paraId="7A9013BB" w14:textId="77777777" w:rsidR="00366A30" w:rsidRPr="00464F84" w:rsidRDefault="00000000" w:rsidP="00464F84">
      <w:pPr>
        <w:bidi/>
        <w:rPr>
          <w:rFonts w:ascii="Narkisim" w:hAnsi="Narkisim" w:cs="Narkisim"/>
        </w:rPr>
      </w:pPr>
      <w:r w:rsidRPr="00464F84">
        <w:rPr>
          <w:rFonts w:ascii="Narkisim" w:hAnsi="Narkisim" w:cs="Narkisim"/>
          <w:u w:val="single"/>
          <w:rtl/>
        </w:rPr>
        <w:t>והא תניא מנין לפסח שני שאינו טעון לינה וכו'</w:t>
      </w:r>
      <w:r w:rsidRPr="00464F84">
        <w:rPr>
          <w:rFonts w:ascii="Narkisim" w:hAnsi="Narkisim" w:cs="Narkisim"/>
          <w:rtl/>
        </w:rPr>
        <w:t>. וב</w:t>
      </w:r>
      <w:r w:rsidRPr="00464F84">
        <w:rPr>
          <w:rFonts w:ascii="Narkisim" w:hAnsi="Narkisim" w:cs="Narkisim"/>
          <w:b/>
          <w:bCs/>
          <w:rtl/>
        </w:rPr>
        <w:t>גמ'</w:t>
      </w:r>
      <w:r w:rsidRPr="00464F84">
        <w:rPr>
          <w:rFonts w:ascii="Narkisim" w:hAnsi="Narkisim" w:cs="Narkisim"/>
          <w:rtl/>
        </w:rPr>
        <w:t xml:space="preserve"> (פסחים צה:) הובא תנאי אליבא דר' יהודה אי יש לינה בפסח שני. ו</w:t>
      </w:r>
      <w:r w:rsidRPr="00464F84">
        <w:rPr>
          <w:rFonts w:ascii="Narkisim" w:hAnsi="Narkisim" w:cs="Narkisim"/>
          <w:b/>
          <w:bCs/>
          <w:rtl/>
        </w:rPr>
        <w:t>תוס</w:t>
      </w:r>
      <w:r w:rsidRPr="00464F84">
        <w:rPr>
          <w:rFonts w:ascii="Narkisim" w:hAnsi="Narkisim" w:cs="Narkisim"/>
          <w:rtl/>
        </w:rPr>
        <w:t xml:space="preserve">' (שם) הק' מ"ט דמ"ד פסח שני אי"צ לינה, ומי גרע מכל המביא קרבן דטעון לינה </w:t>
      </w:r>
      <w:r w:rsidRPr="00464F84">
        <w:rPr>
          <w:rFonts w:ascii="Narkisim" w:hAnsi="Narkisim" w:cs="Narkisim"/>
          <w:szCs w:val="20"/>
          <w:rtl/>
        </w:rPr>
        <w:t>(הו' בתוס' בע"א)</w:t>
      </w:r>
      <w:r w:rsidRPr="00464F84">
        <w:rPr>
          <w:rFonts w:ascii="Narkisim" w:hAnsi="Narkisim" w:cs="Narkisim"/>
          <w:rtl/>
        </w:rPr>
        <w:t>. וכת' דשמא י"ל דפסח שני תשלומין דראשון, ומש"ה ל"צ לינה</w:t>
      </w:r>
      <w:r w:rsidRPr="00464F84">
        <w:rPr>
          <w:rStyle w:val="ac"/>
          <w:rFonts w:ascii="Narkisim" w:hAnsi="Narkisim" w:cs="Narkisim"/>
          <w:rtl/>
        </w:rPr>
        <w:footnoteReference w:id="345"/>
      </w:r>
      <w:r w:rsidRPr="00464F84">
        <w:rPr>
          <w:rFonts w:ascii="Narkisim" w:hAnsi="Narkisim" w:cs="Narkisim"/>
          <w:rtl/>
        </w:rPr>
        <w:t xml:space="preserve">. </w:t>
      </w:r>
      <w:r w:rsidRPr="00464F84">
        <w:rPr>
          <w:rFonts w:ascii="Narkisim" w:hAnsi="Narkisim" w:cs="Narkisim"/>
          <w:szCs w:val="20"/>
          <w:rtl/>
        </w:rPr>
        <w:t>[ולפ"ז צ"ל דאף בסוגיין כוונת הגמ' דשמיני הוה תשלומין לחג].</w:t>
      </w:r>
    </w:p>
    <w:p w14:paraId="0451E2A6"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רמב"ן</w:t>
      </w:r>
      <w:r w:rsidRPr="00464F84">
        <w:rPr>
          <w:rFonts w:ascii="Narkisim" w:hAnsi="Narkisim"/>
          <w:rtl/>
        </w:rPr>
        <w:t xml:space="preserve"> (מח.) כתב דהך ברייתא פליג וס"ל דכל המביא קרבן אי"צ לינה.</w:t>
      </w:r>
    </w:p>
    <w:p w14:paraId="5470BB91"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רש"ש</w:t>
      </w:r>
      <w:r w:rsidRPr="00464F84">
        <w:rPr>
          <w:rFonts w:ascii="Narkisim" w:hAnsi="Narkisim"/>
          <w:rtl/>
        </w:rPr>
        <w:t xml:space="preserve"> (ועוד אחרונים) הק' האיך מק' אדברי ר' יהודה, הא תליא במח' התם. וי"ל דאף סוגיה תלי במח' זו.</w:t>
      </w:r>
    </w:p>
    <w:p w14:paraId="03D88B89" w14:textId="77777777" w:rsidR="00366A30" w:rsidRPr="00464F84" w:rsidRDefault="00000000" w:rsidP="00464F84">
      <w:pPr>
        <w:pStyle w:val="aa"/>
        <w:bidi/>
        <w:rPr>
          <w:rFonts w:ascii="Narkisim" w:hAnsi="Narkisim"/>
        </w:rPr>
      </w:pPr>
      <w:r w:rsidRPr="00464F84">
        <w:rPr>
          <w:rFonts w:ascii="Narkisim" w:hAnsi="Narkisim"/>
          <w:u w:val="single"/>
          <w:rtl/>
        </w:rPr>
        <w:t>רש"י ד"ה ופנית בבקר</w:t>
      </w:r>
      <w:r w:rsidRPr="00464F84">
        <w:rPr>
          <w:rFonts w:ascii="Narkisim" w:hAnsi="Narkisim"/>
          <w:rtl/>
        </w:rPr>
        <w:t>. ואוכל חמץ מיד. משמע דאסור לאכול חמץ עם הפסח, ורק מיד אח"כ</w:t>
      </w:r>
      <w:r w:rsidRPr="00464F84">
        <w:rPr>
          <w:rStyle w:val="ac"/>
          <w:rFonts w:ascii="Narkisim" w:hAnsi="Narkisim"/>
          <w:rtl/>
        </w:rPr>
        <w:footnoteReference w:id="346"/>
      </w:r>
      <w:r w:rsidRPr="00464F84">
        <w:rPr>
          <w:rFonts w:ascii="Narkisim" w:hAnsi="Narkisim"/>
          <w:rtl/>
        </w:rPr>
        <w:t xml:space="preserve">. וכן </w:t>
      </w:r>
      <w:r w:rsidRPr="00464F84">
        <w:rPr>
          <w:rFonts w:ascii="Narkisim" w:hAnsi="Narkisim"/>
          <w:b/>
          <w:bCs/>
          <w:rtl/>
        </w:rPr>
        <w:t>רש"י</w:t>
      </w:r>
      <w:r w:rsidRPr="00464F84">
        <w:rPr>
          <w:rFonts w:ascii="Narkisim" w:hAnsi="Narkisim"/>
          <w:rtl/>
        </w:rPr>
        <w:t xml:space="preserve"> (עה"ת במדבר ט י) כת' דאין איסור חמץ אלא עמו באכילתו. וע"ע מנח"ח (שפא). ואכ"מ.</w:t>
      </w:r>
    </w:p>
    <w:p w14:paraId="256DC2CA" w14:textId="77777777" w:rsidR="00366A30" w:rsidRPr="00464F84" w:rsidRDefault="00000000" w:rsidP="00464F84">
      <w:pPr>
        <w:bidi/>
        <w:rPr>
          <w:rFonts w:ascii="Narkisim" w:hAnsi="Narkisim" w:cs="Narkisim"/>
          <w:rtl/>
          <w:lang w:val="he-IL"/>
        </w:rPr>
      </w:pPr>
      <w:r w:rsidRPr="00464F84">
        <w:rPr>
          <w:rFonts w:ascii="Narkisim" w:hAnsi="Narkisim" w:cs="Narkisim"/>
          <w:u w:val="single"/>
          <w:rtl/>
          <w:lang w:val="he-IL"/>
        </w:rPr>
        <w:t>רש"י ד"ה טעונין קרבן</w:t>
      </w:r>
      <w:r w:rsidRPr="00464F84">
        <w:rPr>
          <w:rFonts w:ascii="Narkisim" w:hAnsi="Narkisim" w:cs="Narkisim"/>
          <w:rtl/>
          <w:lang w:val="he-IL"/>
        </w:rPr>
        <w:t>. להביא עמהם שלמים</w:t>
      </w:r>
      <w:r w:rsidRPr="00464F84">
        <w:rPr>
          <w:rStyle w:val="ac"/>
          <w:rFonts w:ascii="Narkisim" w:hAnsi="Narkisim" w:cs="Narkisim"/>
          <w:rtl/>
          <w:lang w:val="he-IL"/>
        </w:rPr>
        <w:footnoteReference w:id="347"/>
      </w:r>
      <w:r w:rsidRPr="00464F84">
        <w:rPr>
          <w:rFonts w:ascii="Narkisim" w:hAnsi="Narkisim" w:cs="Narkisim"/>
          <w:rtl/>
          <w:lang w:val="he-IL"/>
        </w:rPr>
        <w:t>. וה</w:t>
      </w:r>
      <w:r w:rsidRPr="00464F84">
        <w:rPr>
          <w:rFonts w:ascii="Narkisim" w:hAnsi="Narkisim" w:cs="Narkisim"/>
          <w:b/>
          <w:bCs/>
          <w:rtl/>
          <w:lang w:val="he-IL"/>
        </w:rPr>
        <w:t>רמב"ם</w:t>
      </w:r>
      <w:r w:rsidRPr="00464F84">
        <w:rPr>
          <w:rFonts w:ascii="Narkisim" w:hAnsi="Narkisim" w:cs="Narkisim"/>
          <w:rtl/>
          <w:lang w:val="he-IL"/>
        </w:rPr>
        <w:t xml:space="preserve"> (ביכורים ג יב) כת'</w:t>
      </w:r>
      <w:r w:rsidRPr="00464F84">
        <w:rPr>
          <w:rStyle w:val="ac"/>
          <w:rFonts w:ascii="Narkisim" w:hAnsi="Narkisim" w:cs="Narkisim"/>
          <w:rtl/>
          <w:lang w:val="he-IL"/>
        </w:rPr>
        <w:footnoteReference w:id="348"/>
      </w:r>
      <w:r w:rsidRPr="00464F84">
        <w:rPr>
          <w:rFonts w:ascii="Narkisim" w:hAnsi="Narkisim" w:cs="Narkisim"/>
          <w:rtl/>
          <w:lang w:val="he-IL"/>
        </w:rPr>
        <w:t xml:space="preserve"> דילפי' מושמחת בחגך שהשמחה בשלמים</w:t>
      </w:r>
      <w:r w:rsidRPr="00464F84">
        <w:rPr>
          <w:rStyle w:val="ac"/>
          <w:rFonts w:ascii="Narkisim" w:hAnsi="Narkisim" w:cs="Narkisim"/>
          <w:rtl/>
          <w:lang w:val="he-IL"/>
        </w:rPr>
        <w:footnoteReference w:id="349"/>
      </w:r>
      <w:r w:rsidRPr="00464F84">
        <w:rPr>
          <w:rFonts w:ascii="Narkisim" w:hAnsi="Narkisim" w:cs="Narkisim"/>
          <w:rtl/>
          <w:lang w:val="he-IL"/>
        </w:rPr>
        <w:t>. ומבואר בראשונים דצריך להביא קרבן שלמים</w:t>
      </w:r>
      <w:r w:rsidRPr="00464F84">
        <w:rPr>
          <w:rStyle w:val="ac"/>
          <w:rFonts w:ascii="Narkisim" w:hAnsi="Narkisim" w:cs="Narkisim"/>
          <w:rtl/>
          <w:lang w:val="he-IL"/>
        </w:rPr>
        <w:footnoteReference w:id="350"/>
      </w:r>
      <w:r w:rsidRPr="00464F84">
        <w:rPr>
          <w:rFonts w:ascii="Narkisim" w:hAnsi="Narkisim" w:cs="Narkisim"/>
          <w:rtl/>
          <w:lang w:val="he-IL"/>
        </w:rPr>
        <w:t>, ולא סגי באכילת בשר שלמים [ולקמן מח. יתבאר גדר הדין במועדים].</w:t>
      </w:r>
    </w:p>
    <w:p w14:paraId="7ED685D0" w14:textId="77777777" w:rsidR="00366A30" w:rsidRPr="00464F84" w:rsidRDefault="00000000" w:rsidP="00464F84">
      <w:pPr>
        <w:pStyle w:val="aa"/>
        <w:bidi/>
        <w:rPr>
          <w:rFonts w:ascii="Narkisim" w:hAnsi="Narkisim"/>
        </w:rPr>
      </w:pPr>
      <w:r w:rsidRPr="00464F84">
        <w:rPr>
          <w:rFonts w:ascii="Narkisim" w:hAnsi="Narkisim"/>
          <w:u w:val="single"/>
          <w:rtl/>
        </w:rPr>
        <w:t>בא"ד ושיר נמי יליף לה (בירושלמי שם) מבכל הטוב, ואין טוב אלא שיר וכו'</w:t>
      </w:r>
      <w:r w:rsidRPr="00464F84">
        <w:rPr>
          <w:rFonts w:ascii="Narkisim" w:hAnsi="Narkisim"/>
          <w:rtl/>
        </w:rPr>
        <w:t xml:space="preserve"> דכתיב (יחזקאל לג לב) ומטיב נגן, ובספרי (תבוא שא, עה"פ בפרשת ביכורים, דברים כו יא) נמי תניא בכל הטוב זה השיר</w:t>
      </w:r>
      <w:r w:rsidRPr="00464F84">
        <w:rPr>
          <w:rStyle w:val="ac"/>
          <w:rFonts w:ascii="Narkisim" w:hAnsi="Narkisim"/>
          <w:rtl/>
        </w:rPr>
        <w:footnoteReference w:id="351"/>
      </w:r>
      <w:r w:rsidRPr="00464F84">
        <w:rPr>
          <w:rFonts w:ascii="Narkisim" w:hAnsi="Narkisim"/>
          <w:rtl/>
        </w:rPr>
        <w:t>. אמנם בגמ' (ערכין יא. לרב מתנה) ילפי' דביכורים טעונין שירה בגזי"ש 'טוב' 'טוב'</w:t>
      </w:r>
      <w:r w:rsidRPr="00464F84">
        <w:rPr>
          <w:rStyle w:val="ac"/>
          <w:rFonts w:ascii="Narkisim" w:hAnsi="Narkisim"/>
          <w:rtl/>
        </w:rPr>
        <w:footnoteReference w:id="352"/>
      </w:r>
      <w:r w:rsidRPr="00464F84">
        <w:rPr>
          <w:rFonts w:ascii="Narkisim" w:hAnsi="Narkisim"/>
          <w:rtl/>
        </w:rPr>
        <w:t>. [והגמ' ערכין הק' שאין אומרים שירה אלא על היין. ותי' דמשכח"ל שהביא ענבים וסחטום. ותוס' כת' דשירה בביכורים הוא שמחה בעלמא, ולא בגדר שירת הלויים. וכת' (בסו"ד) מבואר דהשירה בשאר ביכורים הוה מדרבנן. ואכמ"ל].</w:t>
      </w:r>
    </w:p>
    <w:p w14:paraId="06D872E1" w14:textId="77777777" w:rsidR="00366A30" w:rsidRPr="00464F84" w:rsidRDefault="00000000" w:rsidP="00464F84">
      <w:pPr>
        <w:pStyle w:val="aa"/>
        <w:bidi/>
        <w:rPr>
          <w:rFonts w:ascii="Narkisim" w:hAnsi="Narkisim"/>
        </w:rPr>
      </w:pPr>
      <w:r w:rsidRPr="00464F84">
        <w:rPr>
          <w:rFonts w:ascii="Narkisim" w:hAnsi="Narkisim"/>
          <w:u w:val="single"/>
          <w:rtl/>
        </w:rPr>
        <w:t>תוד"ה כהן</w:t>
      </w:r>
      <w:r w:rsidRPr="00464F84">
        <w:rPr>
          <w:rFonts w:ascii="Narkisim" w:hAnsi="Narkisim"/>
          <w:rtl/>
        </w:rPr>
        <w:t xml:space="preserve">. ומיהו וכו' פי' שם בקו' דבתנופת כהן לא איכפ"ל אם יש בה חציצה, דעיקר תנופה בבעלים וכו'. כ"כ </w:t>
      </w:r>
      <w:r w:rsidRPr="00464F84">
        <w:rPr>
          <w:rFonts w:ascii="Narkisim" w:hAnsi="Narkisim"/>
          <w:b/>
          <w:bCs/>
          <w:rtl/>
        </w:rPr>
        <w:t>רש"י מכת"י</w:t>
      </w:r>
      <w:r w:rsidRPr="00464F84">
        <w:rPr>
          <w:rFonts w:ascii="Narkisim" w:hAnsi="Narkisim"/>
          <w:rtl/>
        </w:rPr>
        <w:t xml:space="preserve"> (מנחות צד.) דעיקר תנופה בבעלים כדכתיב (במדבר ו יט) על כפי הנזיר. </w:t>
      </w:r>
      <w:r w:rsidRPr="00464F84">
        <w:rPr>
          <w:rFonts w:ascii="Narkisim" w:eastAsia="Narkisim" w:hAnsi="Narkisim"/>
          <w:rtl/>
        </w:rPr>
        <w:t>ותוס' תמהו מנ"ל הא, ואמאי נחשב 'עיקר' הא תרוייהו כתיבי.</w:t>
      </w:r>
    </w:p>
    <w:p w14:paraId="38BBCE06" w14:textId="77777777" w:rsidR="00366A30" w:rsidRPr="00464F84" w:rsidRDefault="00000000" w:rsidP="00464F84">
      <w:pPr>
        <w:pStyle w:val="a8"/>
        <w:bidi/>
        <w:rPr>
          <w:rFonts w:ascii="Narkisim" w:hAnsi="Narkisim"/>
        </w:rPr>
      </w:pPr>
      <w:r w:rsidRPr="00464F84">
        <w:rPr>
          <w:rFonts w:ascii="Narkisim" w:eastAsia="Narkisim" w:hAnsi="Narkisim"/>
          <w:rtl/>
        </w:rPr>
        <w:t>וה</w:t>
      </w:r>
      <w:r w:rsidRPr="00464F84">
        <w:rPr>
          <w:rFonts w:ascii="Narkisim" w:eastAsia="Narkisim" w:hAnsi="Narkisim"/>
          <w:b/>
          <w:bCs/>
          <w:rtl/>
        </w:rPr>
        <w:t>גרי"ז</w:t>
      </w:r>
      <w:r w:rsidRPr="00464F84">
        <w:rPr>
          <w:rFonts w:ascii="Narkisim" w:eastAsia="Narkisim" w:hAnsi="Narkisim"/>
          <w:rtl/>
        </w:rPr>
        <w:t xml:space="preserve"> (מנחות סא:) תי' דמצד עיקר התנופה אין חסרון חציצה, דעבודת התנופה הוא 'מעשה הנפה', ולא בעינן עצמו של כהן. אלא דגבי בעלים כתיב 'על כפי הנזיר', דיש דין שיהא מונח על יד הבעלים ובזה פוסל חציצה</w:t>
      </w:r>
      <w:r w:rsidRPr="00464F84">
        <w:rPr>
          <w:rStyle w:val="ac"/>
          <w:rFonts w:ascii="Narkisim" w:eastAsia="Narkisim" w:hAnsi="Narkisim"/>
          <w:rtl/>
        </w:rPr>
        <w:footnoteReference w:id="353"/>
      </w:r>
      <w:r w:rsidRPr="00464F84">
        <w:rPr>
          <w:rFonts w:ascii="Narkisim" w:eastAsia="Narkisim" w:hAnsi="Narkisim"/>
          <w:rtl/>
        </w:rPr>
        <w:t>. [וכוונת רש"י ד'על כפי הנזיר' קאי דוקא אבעלים. ולא משום שהוא 'עיקר'</w:t>
      </w:r>
      <w:r w:rsidRPr="00464F84">
        <w:rPr>
          <w:rStyle w:val="ac"/>
          <w:rFonts w:ascii="Narkisim" w:eastAsia="Narkisim" w:hAnsi="Narkisim"/>
          <w:rtl/>
        </w:rPr>
        <w:footnoteReference w:id="354"/>
      </w:r>
      <w:r w:rsidRPr="00464F84">
        <w:rPr>
          <w:rFonts w:ascii="Narkisim" w:eastAsia="Narkisim" w:hAnsi="Narkisim"/>
          <w:rtl/>
        </w:rPr>
        <w:t>].</w:t>
      </w:r>
    </w:p>
    <w:p w14:paraId="17DB7D12" w14:textId="77777777" w:rsidR="00366A30" w:rsidRPr="00464F84" w:rsidRDefault="00000000" w:rsidP="00464F84">
      <w:pPr>
        <w:pStyle w:val="aa"/>
        <w:bidi/>
        <w:rPr>
          <w:rFonts w:ascii="Narkisim" w:hAnsi="Narkisim"/>
        </w:rPr>
      </w:pPr>
      <w:r w:rsidRPr="00464F84">
        <w:rPr>
          <w:rFonts w:ascii="Narkisim" w:hAnsi="Narkisim"/>
          <w:u w:val="single"/>
          <w:rtl/>
        </w:rPr>
        <w:t>שם</w:t>
      </w:r>
      <w:r w:rsidRPr="00464F84">
        <w:rPr>
          <w:rFonts w:ascii="Narkisim" w:hAnsi="Narkisim"/>
          <w:rtl/>
        </w:rPr>
        <w:t xml:space="preserve">. ועוד תי' </w:t>
      </w:r>
      <w:r w:rsidRPr="00464F84">
        <w:rPr>
          <w:rFonts w:ascii="Narkisim" w:hAnsi="Narkisim"/>
          <w:b/>
          <w:bCs/>
          <w:rtl/>
        </w:rPr>
        <w:t>תוס'</w:t>
      </w:r>
      <w:r w:rsidRPr="00464F84">
        <w:rPr>
          <w:rFonts w:ascii="Narkisim" w:hAnsi="Narkisim"/>
          <w:rtl/>
        </w:rPr>
        <w:t xml:space="preserve"> (קידושין לו:) דגבי כהן יש גזיה"כ דבעינן כהן ובעלים, ולא הוי חציצה כה"ג. אבל התם גבי שותפין נחשב חציצה היכא דמניח ידו תחת יד חבירו, לפי שאינה גזיה"כ שיהיו שניהן מניפים</w:t>
      </w:r>
      <w:r w:rsidRPr="00464F84">
        <w:rPr>
          <w:rStyle w:val="ac"/>
          <w:rFonts w:ascii="Narkisim" w:hAnsi="Narkisim"/>
          <w:rtl/>
        </w:rPr>
        <w:footnoteReference w:id="355"/>
      </w:r>
      <w:r w:rsidRPr="00464F84">
        <w:rPr>
          <w:rFonts w:ascii="Narkisim" w:hAnsi="Narkisim"/>
          <w:rtl/>
        </w:rPr>
        <w:t>.</w:t>
      </w:r>
    </w:p>
    <w:p w14:paraId="5A59DA8D" w14:textId="77777777" w:rsidR="00366A30" w:rsidRPr="00464F84" w:rsidRDefault="00366A30" w:rsidP="00464F84">
      <w:pPr>
        <w:pStyle w:val="Standard"/>
        <w:bidi/>
        <w:ind w:firstLine="567"/>
        <w:rPr>
          <w:rFonts w:ascii="Narkisim" w:hAnsi="Narkisim"/>
        </w:rPr>
      </w:pPr>
    </w:p>
    <w:p w14:paraId="44224A35" w14:textId="77777777" w:rsidR="00366A30" w:rsidRPr="00464F84" w:rsidRDefault="00000000" w:rsidP="00464F84">
      <w:pPr>
        <w:pStyle w:val="3"/>
        <w:bidi/>
        <w:rPr>
          <w:rFonts w:ascii="Narkisim" w:hAnsi="Narkisim"/>
        </w:rPr>
      </w:pPr>
      <w:r w:rsidRPr="00464F84">
        <w:rPr>
          <w:rFonts w:ascii="Narkisim" w:hAnsi="Narkisim"/>
          <w:rtl/>
        </w:rPr>
        <w:t>דף מח.</w:t>
      </w:r>
    </w:p>
    <w:p w14:paraId="7285BE2C" w14:textId="77777777" w:rsidR="00366A30" w:rsidRPr="00464F84" w:rsidRDefault="00000000" w:rsidP="00464F84">
      <w:pPr>
        <w:bidi/>
        <w:rPr>
          <w:rFonts w:ascii="Narkisim" w:hAnsi="Narkisim" w:cs="Narkisim"/>
        </w:rPr>
      </w:pPr>
      <w:r w:rsidRPr="00464F84">
        <w:rPr>
          <w:rFonts w:ascii="Narkisim" w:hAnsi="Narkisim" w:cs="Narkisim"/>
          <w:u w:val="single"/>
          <w:rtl/>
        </w:rPr>
        <w:t>פייס בפנ"ע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שבכל פרי החג לא היו מטילין פייס, לפי שמקריבין בסדר וכו'. וב</w:t>
      </w:r>
      <w:r w:rsidRPr="00464F84">
        <w:rPr>
          <w:rFonts w:ascii="Narkisim" w:hAnsi="Narkisim" w:cs="Narkisim"/>
          <w:b/>
          <w:bCs/>
          <w:rtl/>
        </w:rPr>
        <w:t>חי' הרמב"ן</w:t>
      </w:r>
      <w:r w:rsidRPr="00464F84">
        <w:rPr>
          <w:rFonts w:ascii="Narkisim" w:hAnsi="Narkisim" w:cs="Narkisim"/>
          <w:rtl/>
        </w:rPr>
        <w:t xml:space="preserve"> הק' דמ"מ משמרות ראשונות זוכות, שמקריבין קודם ב' פרות. ועוד דשש מהן מקריבין כבשים ב' ב', וב' אחרונות מפסידות. וה</w:t>
      </w:r>
      <w:r w:rsidRPr="00464F84">
        <w:rPr>
          <w:rFonts w:ascii="Narkisim" w:hAnsi="Narkisim" w:cs="Narkisim"/>
          <w:b/>
          <w:bCs/>
          <w:rtl/>
        </w:rPr>
        <w:t>רמב"ן</w:t>
      </w:r>
      <w:r w:rsidRPr="00464F84">
        <w:rPr>
          <w:rFonts w:ascii="Narkisim" w:hAnsi="Narkisim" w:cs="Narkisim"/>
          <w:rtl/>
        </w:rPr>
        <w:t xml:space="preserve"> פי' דבחג עשו פייס א', ומשמר שזכה מקריבה תחילה, וזה שעל ימינו שני וכו'. והביא כן מה</w:t>
      </w:r>
      <w:r w:rsidRPr="00464F84">
        <w:rPr>
          <w:rFonts w:ascii="Narkisim" w:hAnsi="Narkisim" w:cs="Narkisim"/>
          <w:b/>
          <w:bCs/>
          <w:rtl/>
        </w:rPr>
        <w:t>תוספתא</w:t>
      </w:r>
      <w:r w:rsidRPr="00464F84">
        <w:rPr>
          <w:rFonts w:ascii="Narkisim" w:hAnsi="Narkisim" w:cs="Narkisim"/>
          <w:rtl/>
        </w:rPr>
        <w:t xml:space="preserve"> דשאר משמרות חוזרות חלילה. </w:t>
      </w:r>
      <w:r w:rsidRPr="00464F84">
        <w:rPr>
          <w:rFonts w:ascii="Narkisim" w:hAnsi="Narkisim" w:cs="Narkisim"/>
          <w:szCs w:val="20"/>
          <w:rtl/>
        </w:rPr>
        <w:t>[ודעת ה</w:t>
      </w:r>
      <w:r w:rsidRPr="00464F84">
        <w:rPr>
          <w:rFonts w:ascii="Narkisim" w:hAnsi="Narkisim" w:cs="Narkisim"/>
          <w:b/>
          <w:bCs/>
          <w:szCs w:val="20"/>
          <w:rtl/>
        </w:rPr>
        <w:t>ריטב"א</w:t>
      </w:r>
      <w:r w:rsidRPr="00464F84">
        <w:rPr>
          <w:rFonts w:ascii="Narkisim" w:hAnsi="Narkisim" w:cs="Narkisim"/>
          <w:szCs w:val="20"/>
          <w:rtl/>
        </w:rPr>
        <w:t xml:space="preserve"> (לקמן נה:) דעשו פייס על כל יום בפנ"ע, מי מקריב קודם].</w:t>
      </w:r>
    </w:p>
    <w:p w14:paraId="0FDDA5E8" w14:textId="77777777" w:rsidR="00366A30" w:rsidRPr="00464F84" w:rsidRDefault="00000000" w:rsidP="00464F84">
      <w:pPr>
        <w:bidi/>
        <w:rPr>
          <w:rFonts w:ascii="Narkisim" w:hAnsi="Narkisim" w:cs="Narkisim"/>
        </w:rPr>
      </w:pPr>
      <w:r w:rsidRPr="00464F84">
        <w:rPr>
          <w:rFonts w:ascii="Narkisim" w:hAnsi="Narkisim" w:cs="Narkisim"/>
          <w:u w:val="single"/>
          <w:rtl/>
        </w:rPr>
        <w:t>רגל בפנ"ע</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שאין בה סוכה. ו</w:t>
      </w:r>
      <w:r w:rsidRPr="00464F84">
        <w:rPr>
          <w:rFonts w:ascii="Narkisim" w:hAnsi="Narkisim" w:cs="Narkisim"/>
          <w:b/>
          <w:bCs/>
          <w:rtl/>
        </w:rPr>
        <w:t>רש"י</w:t>
      </w:r>
      <w:r w:rsidRPr="00464F84">
        <w:rPr>
          <w:rFonts w:ascii="Narkisim" w:hAnsi="Narkisim" w:cs="Narkisim"/>
          <w:rtl/>
        </w:rPr>
        <w:t xml:space="preserve"> </w:t>
      </w:r>
      <w:r w:rsidRPr="00464F84">
        <w:rPr>
          <w:rFonts w:ascii="Narkisim" w:hAnsi="Narkisim" w:cs="Narkisim"/>
          <w:szCs w:val="20"/>
          <w:rtl/>
        </w:rPr>
        <w:t>(יומא ג., ר"ה ד:, חגיגה יז.)</w:t>
      </w:r>
      <w:r w:rsidRPr="00464F84">
        <w:rPr>
          <w:rFonts w:ascii="Narkisim" w:hAnsi="Narkisim" w:cs="Narkisim"/>
          <w:rtl/>
        </w:rPr>
        <w:t xml:space="preserve"> פי' יש לו שם רגל בפנ"ע, ואינו נקרא בשם חג הסוכות.</w:t>
      </w:r>
    </w:p>
    <w:p w14:paraId="45327BF0"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מגיד משנה</w:t>
      </w:r>
      <w:r w:rsidRPr="00464F84">
        <w:rPr>
          <w:rFonts w:ascii="Narkisim" w:hAnsi="Narkisim"/>
          <w:rtl/>
        </w:rPr>
        <w:t xml:space="preserve"> (יו"ט ז כג) דייק מהרמב"ם דהא דהתירו למוכרי פירות בערב יו"ט האחרון למכור כדרכו, מפני כבוד יו"ט האחרון. ה"מ ביו"ט אחרון של חג, לכבוד שמיני דרגל בפנ"ע. אבל ערב יו"ט אחרון של פסח לא התירו</w:t>
      </w:r>
      <w:r w:rsidRPr="00464F84">
        <w:rPr>
          <w:rStyle w:val="ac"/>
          <w:rFonts w:ascii="Narkisim" w:hAnsi="Narkisim"/>
          <w:rtl/>
        </w:rPr>
        <w:footnoteReference w:id="356"/>
      </w:r>
      <w:r w:rsidRPr="00464F84">
        <w:rPr>
          <w:rFonts w:ascii="Narkisim" w:hAnsi="Narkisim"/>
          <w:rtl/>
        </w:rPr>
        <w:t>.</w:t>
      </w:r>
    </w:p>
    <w:p w14:paraId="3CC98B0B" w14:textId="77777777" w:rsidR="00366A30" w:rsidRPr="00464F84" w:rsidRDefault="00000000" w:rsidP="00464F84">
      <w:pPr>
        <w:pStyle w:val="aa"/>
        <w:bidi/>
        <w:rPr>
          <w:rFonts w:ascii="Narkisim" w:hAnsi="Narkisim"/>
        </w:rPr>
      </w:pPr>
      <w:r w:rsidRPr="00464F84">
        <w:rPr>
          <w:rFonts w:ascii="Narkisim" w:hAnsi="Narkisim"/>
          <w:u w:val="single"/>
          <w:rtl/>
        </w:rPr>
        <w:t>תוד"ה רגל</w:t>
      </w:r>
      <w:r w:rsidRPr="00464F84">
        <w:rPr>
          <w:rFonts w:ascii="Narkisim" w:hAnsi="Narkisim"/>
          <w:rtl/>
        </w:rPr>
        <w:t>. ור"ת מפרש וכו' ורגל בפנ"ע לענין שטעון לינה. וה</w:t>
      </w:r>
      <w:r w:rsidRPr="00464F84">
        <w:rPr>
          <w:rFonts w:ascii="Narkisim" w:hAnsi="Narkisim"/>
          <w:b/>
          <w:bCs/>
          <w:rtl/>
        </w:rPr>
        <w:t>ריטב"א</w:t>
      </w:r>
      <w:r w:rsidRPr="00464F84">
        <w:rPr>
          <w:rFonts w:ascii="Narkisim" w:hAnsi="Narkisim"/>
          <w:rtl/>
        </w:rPr>
        <w:t xml:space="preserve"> דחה דא"כ הו"ל לנקוט לינה להדיא, ואמאי נקט שם כולל. וע"כ דרגל מתפרש באופ"א (ע' בסמוך), ומ"מ הק' אמאי לא הוזכר לינה.</w:t>
      </w:r>
    </w:p>
    <w:p w14:paraId="1AE7EB35" w14:textId="77777777" w:rsidR="00366A30" w:rsidRPr="00464F84" w:rsidRDefault="00000000" w:rsidP="00464F84">
      <w:pPr>
        <w:bidi/>
        <w:rPr>
          <w:rFonts w:ascii="Narkisim" w:hAnsi="Narkisim" w:cs="Narkisim"/>
        </w:rPr>
      </w:pPr>
      <w:r w:rsidRPr="00464F84">
        <w:rPr>
          <w:rFonts w:ascii="Narkisim" w:hAnsi="Narkisim" w:cs="Narkisim"/>
          <w:u w:val="single"/>
          <w:rtl/>
        </w:rPr>
        <w:t>בא"ד ו</w:t>
      </w:r>
      <w:r w:rsidRPr="00464F84">
        <w:rPr>
          <w:rFonts w:ascii="Narkisim" w:hAnsi="Narkisim" w:cs="Narkisim"/>
          <w:b/>
          <w:bCs/>
          <w:u w:val="single"/>
          <w:rtl/>
        </w:rPr>
        <w:t>ר"ח</w:t>
      </w:r>
      <w:r w:rsidRPr="00464F84">
        <w:rPr>
          <w:rFonts w:ascii="Narkisim" w:hAnsi="Narkisim" w:cs="Narkisim"/>
          <w:u w:val="single"/>
          <w:rtl/>
        </w:rPr>
        <w:t xml:space="preserve"> וכו' לענין שידחה אבילות וכו'</w:t>
      </w:r>
      <w:r w:rsidRPr="00464F84">
        <w:rPr>
          <w:rFonts w:ascii="Narkisim" w:hAnsi="Narkisim" w:cs="Narkisim"/>
          <w:rtl/>
        </w:rPr>
        <w:t xml:space="preserve">. (וכ"כ </w:t>
      </w:r>
      <w:r w:rsidRPr="00464F84">
        <w:rPr>
          <w:rFonts w:ascii="Narkisim" w:hAnsi="Narkisim" w:cs="Narkisim"/>
          <w:b/>
          <w:bCs/>
          <w:rtl/>
        </w:rPr>
        <w:t>בה"ג</w:t>
      </w:r>
      <w:r w:rsidRPr="00464F84">
        <w:rPr>
          <w:rFonts w:ascii="Narkisim" w:hAnsi="Narkisim" w:cs="Narkisim"/>
          <w:rtl/>
        </w:rPr>
        <w:t xml:space="preserve"> וה</w:t>
      </w:r>
      <w:r w:rsidRPr="00464F84">
        <w:rPr>
          <w:rFonts w:ascii="Narkisim" w:hAnsi="Narkisim" w:cs="Narkisim"/>
          <w:b/>
          <w:bCs/>
          <w:rtl/>
        </w:rPr>
        <w:t>רי"ף</w:t>
      </w:r>
      <w:r w:rsidRPr="00464F84">
        <w:rPr>
          <w:rFonts w:ascii="Narkisim" w:hAnsi="Narkisim" w:cs="Narkisim"/>
          <w:rtl/>
        </w:rPr>
        <w:t>). וה</w:t>
      </w:r>
      <w:r w:rsidRPr="00464F84">
        <w:rPr>
          <w:rFonts w:ascii="Narkisim" w:hAnsi="Narkisim" w:cs="Narkisim"/>
          <w:b/>
          <w:bCs/>
          <w:rtl/>
        </w:rPr>
        <w:t>רמב"ן</w:t>
      </w:r>
      <w:r w:rsidRPr="00464F84">
        <w:rPr>
          <w:rFonts w:ascii="Narkisim" w:hAnsi="Narkisim" w:cs="Narkisim"/>
          <w:rtl/>
        </w:rPr>
        <w:t xml:space="preserve"> חלק דמשמע (בגמ' מו"ק) דרבינא חידש כן, והאיך נפרש כן את הברייתא. ועוד דתלה תניא בדלא תניא, דהא דפז"ר קש"ב הוה טעם אמאי נחשב רגל בפנ"ע. ומש"ה רבינא אמר דכיון דהוה רגל בפנ"ע, אף לכל מילי.</w:t>
      </w:r>
    </w:p>
    <w:p w14:paraId="4E370B4C"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רמב"ן</w:t>
      </w:r>
      <w:r w:rsidRPr="00464F84">
        <w:rPr>
          <w:rFonts w:ascii="Narkisim" w:hAnsi="Narkisim"/>
          <w:rtl/>
        </w:rPr>
        <w:t xml:space="preserve"> (ו</w:t>
      </w:r>
      <w:r w:rsidRPr="00464F84">
        <w:rPr>
          <w:rFonts w:ascii="Narkisim" w:hAnsi="Narkisim"/>
          <w:b/>
          <w:bCs/>
          <w:rtl/>
        </w:rPr>
        <w:t>ריטב"א</w:t>
      </w:r>
      <w:r w:rsidRPr="00464F84">
        <w:rPr>
          <w:rFonts w:ascii="Narkisim" w:hAnsi="Narkisim"/>
          <w:rtl/>
        </w:rPr>
        <w:t>) כתב דרגל הוה אב והשאר תולדות. ועוד כתב דטעון ראייה חגיגה ושמחה, לענין תשלומין</w:t>
      </w:r>
      <w:r w:rsidRPr="00464F84">
        <w:rPr>
          <w:rStyle w:val="ac"/>
          <w:rFonts w:ascii="Narkisim" w:hAnsi="Narkisim"/>
          <w:rtl/>
        </w:rPr>
        <w:footnoteReference w:id="357"/>
      </w:r>
      <w:r w:rsidRPr="00464F84">
        <w:rPr>
          <w:rFonts w:ascii="Narkisim" w:hAnsi="Narkisim"/>
          <w:rtl/>
        </w:rPr>
        <w:t>.</w:t>
      </w:r>
    </w:p>
    <w:p w14:paraId="30B9418B" w14:textId="77777777" w:rsidR="00366A30" w:rsidRPr="00464F84" w:rsidRDefault="00000000" w:rsidP="00464F84">
      <w:pPr>
        <w:pStyle w:val="a8"/>
        <w:bidi/>
        <w:rPr>
          <w:rFonts w:ascii="Narkisim" w:hAnsi="Narkisim"/>
        </w:rPr>
      </w:pPr>
      <w:r w:rsidRPr="00464F84">
        <w:rPr>
          <w:rFonts w:ascii="Narkisim" w:hAnsi="Narkisim"/>
          <w:rtl/>
        </w:rPr>
        <w:t>ועד"ז כת' ב</w:t>
      </w:r>
      <w:r w:rsidRPr="00464F84">
        <w:rPr>
          <w:rFonts w:ascii="Narkisim" w:hAnsi="Narkisim"/>
          <w:b/>
          <w:bCs/>
          <w:rtl/>
        </w:rPr>
        <w:t>סדר היום</w:t>
      </w:r>
      <w:r w:rsidRPr="00464F84">
        <w:rPr>
          <w:rFonts w:ascii="Narkisim" w:hAnsi="Narkisim"/>
          <w:rtl/>
        </w:rPr>
        <w:t xml:space="preserve"> (לר' מכיר) שמחה בפני עצמה, ואינה מעורבת עם שמחת הרגל הא'. וצריך שלמי שמחה בפני עצמה.</w:t>
      </w:r>
    </w:p>
    <w:p w14:paraId="4E1450A8" w14:textId="77777777" w:rsidR="00366A30" w:rsidRPr="00464F84" w:rsidRDefault="00000000" w:rsidP="00464F84">
      <w:pPr>
        <w:bidi/>
        <w:rPr>
          <w:rFonts w:ascii="Narkisim" w:hAnsi="Narkisim" w:cs="Narkisim"/>
        </w:rPr>
      </w:pPr>
      <w:r w:rsidRPr="00464F84">
        <w:rPr>
          <w:rFonts w:ascii="Narkisim" w:hAnsi="Narkisim" w:cs="Narkisim"/>
          <w:rtl/>
        </w:rPr>
        <w:t>ועוד כתב ה</w:t>
      </w:r>
      <w:r w:rsidRPr="00464F84">
        <w:rPr>
          <w:rFonts w:ascii="Narkisim" w:hAnsi="Narkisim" w:cs="Narkisim"/>
          <w:b/>
          <w:bCs/>
          <w:rtl/>
        </w:rPr>
        <w:t>רמב"ן</w:t>
      </w:r>
      <w:r w:rsidRPr="00464F84">
        <w:rPr>
          <w:rFonts w:ascii="Narkisim" w:hAnsi="Narkisim" w:cs="Narkisim"/>
          <w:rtl/>
        </w:rPr>
        <w:t xml:space="preserve"> לענין בל תאחר</w:t>
      </w:r>
      <w:r w:rsidRPr="00464F84">
        <w:rPr>
          <w:rStyle w:val="ac"/>
          <w:rFonts w:ascii="Narkisim" w:hAnsi="Narkisim" w:cs="Narkisim"/>
          <w:rtl/>
        </w:rPr>
        <w:footnoteReference w:id="358"/>
      </w:r>
      <w:r w:rsidRPr="00464F84">
        <w:rPr>
          <w:rFonts w:ascii="Narkisim" w:hAnsi="Narkisim" w:cs="Narkisim"/>
          <w:rtl/>
        </w:rPr>
        <w:t>. ואע"ג דשמיני תשלומין, מידי דהוה אעצרת דיש לו תשלומין כל ז'. ואפי' הכי כל שלא הקריב בעיקר הרגל עובר בעשה</w:t>
      </w:r>
      <w:r w:rsidRPr="00464F84">
        <w:rPr>
          <w:rStyle w:val="ac"/>
          <w:rFonts w:ascii="Narkisim" w:hAnsi="Narkisim" w:cs="Narkisim"/>
          <w:rtl/>
        </w:rPr>
        <w:footnoteReference w:id="359"/>
      </w:r>
      <w:r w:rsidRPr="00464F84">
        <w:rPr>
          <w:rFonts w:ascii="Narkisim" w:hAnsi="Narkisim" w:cs="Narkisim"/>
          <w:rtl/>
        </w:rPr>
        <w:t xml:space="preserve">. </w:t>
      </w:r>
      <w:r w:rsidRPr="00464F84">
        <w:rPr>
          <w:rFonts w:ascii="Narkisim" w:hAnsi="Narkisim" w:cs="Narkisim"/>
          <w:szCs w:val="20"/>
          <w:rtl/>
        </w:rPr>
        <w:t>[אבל ה</w:t>
      </w:r>
      <w:r w:rsidRPr="00464F84">
        <w:rPr>
          <w:rFonts w:ascii="Narkisim" w:hAnsi="Narkisim" w:cs="Narkisim"/>
          <w:b/>
          <w:bCs/>
          <w:szCs w:val="20"/>
          <w:rtl/>
        </w:rPr>
        <w:t>טור"א</w:t>
      </w:r>
      <w:r w:rsidRPr="00464F84">
        <w:rPr>
          <w:rFonts w:ascii="Narkisim" w:hAnsi="Narkisim" w:cs="Narkisim"/>
          <w:szCs w:val="20"/>
          <w:rtl/>
        </w:rPr>
        <w:t xml:space="preserve"> נקט דכיון דיש לו תשלומין, א"כ כל שלא עבר זמן תשלומיו לא נחשב שעבר הרגל].</w:t>
      </w:r>
    </w:p>
    <w:p w14:paraId="7C670ABB"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דגו"מ</w:t>
      </w:r>
      <w:r w:rsidRPr="00464F84">
        <w:rPr>
          <w:rFonts w:ascii="Narkisim" w:hAnsi="Narkisim"/>
          <w:rtl/>
        </w:rPr>
        <w:t xml:space="preserve"> (יו"ד שצב) חידש לענין מי שמתה אשתו, דצריך להמתין ג' רגלים לישא אחרת, אף שמ"ע הוה בכלל 'רגל'. [ואי"צ כל רגלי שנה].</w:t>
      </w:r>
    </w:p>
    <w:p w14:paraId="18138FA3" w14:textId="77777777" w:rsidR="00366A30" w:rsidRPr="00464F84" w:rsidRDefault="00000000" w:rsidP="00464F84">
      <w:pPr>
        <w:pStyle w:val="aa"/>
        <w:bidi/>
        <w:rPr>
          <w:rFonts w:ascii="Narkisim" w:hAnsi="Narkisim"/>
        </w:rPr>
      </w:pPr>
      <w:r w:rsidRPr="00464F84">
        <w:rPr>
          <w:rFonts w:ascii="Narkisim" w:hAnsi="Narkisim"/>
          <w:u w:val="single"/>
          <w:rtl/>
        </w:rPr>
        <w:t>בא"ד שיר, שהיו אומרים מזמור שלם, משא"כ בשאר ימות החג ל"א מזמור שלם וכו'</w:t>
      </w:r>
      <w:r w:rsidRPr="00464F84">
        <w:rPr>
          <w:rFonts w:ascii="Narkisim" w:hAnsi="Narkisim"/>
          <w:rtl/>
        </w:rPr>
        <w:t>. וה</w:t>
      </w:r>
      <w:r w:rsidRPr="00464F84">
        <w:rPr>
          <w:rFonts w:ascii="Narkisim" w:hAnsi="Narkisim"/>
          <w:b/>
          <w:bCs/>
          <w:rtl/>
        </w:rPr>
        <w:t>רש"ש</w:t>
      </w:r>
      <w:r w:rsidRPr="00464F84">
        <w:rPr>
          <w:rFonts w:ascii="Narkisim" w:hAnsi="Narkisim"/>
          <w:rtl/>
        </w:rPr>
        <w:t xml:space="preserve"> תמה דדוקא המזמור ד'בינו בוערים' חילקו, אבל שאר ימי חוה"מ אמרו מזמור שלם (כדלקמן נה.).</w:t>
      </w:r>
    </w:p>
    <w:p w14:paraId="417A22AD"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רש"י</w:t>
      </w:r>
      <w:r w:rsidRPr="00464F84">
        <w:rPr>
          <w:rFonts w:ascii="Narkisim" w:hAnsi="Narkisim"/>
          <w:rtl/>
        </w:rPr>
        <w:t xml:space="preserve"> (יומא ג. ור"ה ד:, וע"ע רש"י מז.) פי' שיר בפנ"ע, שאין שירו שווה לשאר שירות ימי החג. וביאר דכל שיר ימי החג מדבר מעין גזל מתנות עניים (ע' לקמן נה.), ושל שמיני עצרת אינו מעין אסיף</w:t>
      </w:r>
      <w:r w:rsidRPr="00464F84">
        <w:rPr>
          <w:rStyle w:val="ac"/>
          <w:rFonts w:ascii="Narkisim" w:hAnsi="Narkisim"/>
          <w:rtl/>
        </w:rPr>
        <w:footnoteReference w:id="360"/>
      </w:r>
      <w:r w:rsidRPr="00464F84">
        <w:rPr>
          <w:rFonts w:ascii="Narkisim" w:hAnsi="Narkisim"/>
          <w:rtl/>
        </w:rPr>
        <w:t>.</w:t>
      </w:r>
    </w:p>
    <w:p w14:paraId="0591251D" w14:textId="77777777" w:rsidR="00366A30" w:rsidRPr="00464F84" w:rsidRDefault="00000000" w:rsidP="00464F84">
      <w:pPr>
        <w:pStyle w:val="aa"/>
        <w:bidi/>
        <w:rPr>
          <w:rFonts w:ascii="Narkisim" w:hAnsi="Narkisim"/>
        </w:rPr>
      </w:pPr>
      <w:r w:rsidRPr="00464F84">
        <w:rPr>
          <w:rFonts w:ascii="Narkisim" w:hAnsi="Narkisim"/>
          <w:u w:val="single"/>
          <w:rtl/>
        </w:rPr>
        <w:t>רש"י ד"ה ברכה לעצמו</w:t>
      </w:r>
      <w:r w:rsidRPr="00464F84">
        <w:rPr>
          <w:rFonts w:ascii="Narkisim" w:hAnsi="Narkisim"/>
          <w:rtl/>
        </w:rPr>
        <w:t>. את יום השמיני (ע' מש"כ לעיל) וכו' וב</w:t>
      </w:r>
      <w:r w:rsidRPr="00464F84">
        <w:rPr>
          <w:rFonts w:ascii="Narkisim" w:hAnsi="Narkisim"/>
          <w:b/>
          <w:bCs/>
          <w:rtl/>
        </w:rPr>
        <w:t>תוספתא</w:t>
      </w:r>
      <w:r w:rsidRPr="00464F84">
        <w:rPr>
          <w:rFonts w:ascii="Narkisim" w:hAnsi="Narkisim"/>
          <w:rtl/>
        </w:rPr>
        <w:t xml:space="preserve"> שמברכין את המלך. וב</w:t>
      </w:r>
      <w:r w:rsidRPr="00464F84">
        <w:rPr>
          <w:rFonts w:ascii="Narkisim" w:hAnsi="Narkisim"/>
          <w:b/>
          <w:bCs/>
          <w:rtl/>
        </w:rPr>
        <w:t>תוס ר"פ</w:t>
      </w:r>
      <w:r w:rsidRPr="00464F84">
        <w:rPr>
          <w:rFonts w:ascii="Narkisim" w:hAnsi="Narkisim"/>
          <w:rtl/>
        </w:rPr>
        <w:t xml:space="preserve"> הביא דעפ"ז נהגו לקרוא לכל א' בס"ת, וכל הקהל מברכו לפי שהוא מקובל על הקהל כמלך. [וה</w:t>
      </w:r>
      <w:r w:rsidRPr="00464F84">
        <w:rPr>
          <w:rFonts w:ascii="Narkisim" w:hAnsi="Narkisim"/>
          <w:b/>
          <w:bCs/>
          <w:rtl/>
        </w:rPr>
        <w:t>רמ"א</w:t>
      </w:r>
      <w:r w:rsidRPr="00464F84">
        <w:rPr>
          <w:rFonts w:ascii="Narkisim" w:hAnsi="Narkisim"/>
          <w:rtl/>
        </w:rPr>
        <w:t xml:space="preserve"> (תרסט) </w:t>
      </w:r>
      <w:r w:rsidRPr="00464F84">
        <w:rPr>
          <w:rFonts w:ascii="Narkisim" w:hAnsi="Narkisim"/>
          <w:rtl/>
        </w:rPr>
        <w:lastRenderedPageBreak/>
        <w:t>הביא דנהגו</w:t>
      </w:r>
      <w:r w:rsidRPr="00464F84">
        <w:rPr>
          <w:rStyle w:val="ac"/>
          <w:rFonts w:ascii="Narkisim" w:hAnsi="Narkisim"/>
          <w:rtl/>
        </w:rPr>
        <w:footnoteReference w:id="361"/>
      </w:r>
      <w:r w:rsidRPr="00464F84">
        <w:rPr>
          <w:rFonts w:ascii="Narkisim" w:hAnsi="Narkisim"/>
          <w:rtl/>
        </w:rPr>
        <w:t xml:space="preserve"> להרבות קרואים בס"ת].</w:t>
      </w:r>
    </w:p>
    <w:p w14:paraId="2C4969FB" w14:textId="77777777" w:rsidR="00366A30" w:rsidRPr="00464F84" w:rsidRDefault="00000000" w:rsidP="00464F84">
      <w:pPr>
        <w:pStyle w:val="2"/>
        <w:bidi/>
        <w:jc w:val="both"/>
        <w:rPr>
          <w:rFonts w:ascii="Narkisim" w:hAnsi="Narkisim"/>
        </w:rPr>
      </w:pPr>
      <w:r w:rsidRPr="00464F84">
        <w:rPr>
          <w:rFonts w:ascii="Narkisim" w:hAnsi="Narkisim"/>
          <w:rtl/>
        </w:rPr>
        <w:t>ההלל והשמחה</w:t>
      </w:r>
    </w:p>
    <w:p w14:paraId="17738E9D" w14:textId="77777777" w:rsidR="00366A30" w:rsidRPr="00464F84" w:rsidRDefault="00000000" w:rsidP="00464F84">
      <w:pPr>
        <w:pStyle w:val="aa"/>
        <w:bidi/>
        <w:rPr>
          <w:rFonts w:ascii="Narkisim" w:hAnsi="Narkisim"/>
        </w:rPr>
      </w:pPr>
      <w:r w:rsidRPr="00464F84">
        <w:rPr>
          <w:rFonts w:ascii="Narkisim" w:hAnsi="Narkisim"/>
          <w:u w:val="single"/>
          <w:rtl/>
        </w:rPr>
        <w:t>ההלל והשמחה שמונה</w:t>
      </w:r>
      <w:r w:rsidRPr="00464F84">
        <w:rPr>
          <w:rFonts w:ascii="Narkisim" w:hAnsi="Narkisim"/>
          <w:rtl/>
        </w:rPr>
        <w:t xml:space="preserve">. </w:t>
      </w:r>
      <w:r w:rsidRPr="00464F84">
        <w:rPr>
          <w:rFonts w:ascii="Narkisim" w:hAnsi="Narkisim"/>
          <w:b/>
          <w:bCs/>
          <w:rtl/>
        </w:rPr>
        <w:t>רש"י</w:t>
      </w:r>
      <w:r w:rsidRPr="00464F84">
        <w:rPr>
          <w:rFonts w:ascii="Narkisim" w:hAnsi="Narkisim"/>
          <w:rtl/>
        </w:rPr>
        <w:t xml:space="preserve"> (מב:) הביא דבגמ' (ערכין י.) מפרשת הטעם שגומר הלל כל ימי החג, דחלוק בקרבנותיו. וה</w:t>
      </w:r>
      <w:r w:rsidRPr="00464F84">
        <w:rPr>
          <w:rFonts w:ascii="Narkisim" w:hAnsi="Narkisim"/>
          <w:b/>
          <w:bCs/>
          <w:rtl/>
        </w:rPr>
        <w:t>מכתם</w:t>
      </w:r>
      <w:r w:rsidRPr="00464F84">
        <w:rPr>
          <w:rFonts w:ascii="Narkisim" w:hAnsi="Narkisim"/>
          <w:rtl/>
        </w:rPr>
        <w:t xml:space="preserve"> כתב דמש"ה הוה כל יום הוה כיו"ט בפנ"ע.</w:t>
      </w:r>
    </w:p>
    <w:p w14:paraId="4732DB00" w14:textId="77777777" w:rsidR="00366A30" w:rsidRPr="00464F84" w:rsidRDefault="00000000" w:rsidP="00464F84">
      <w:pPr>
        <w:bidi/>
        <w:rPr>
          <w:rFonts w:ascii="Narkisim" w:hAnsi="Narkisim" w:cs="Narkisim"/>
        </w:rPr>
      </w:pPr>
      <w:r w:rsidRPr="00464F84">
        <w:rPr>
          <w:rFonts w:ascii="Narkisim" w:hAnsi="Narkisim" w:cs="Narkisim"/>
          <w:u w:val="single"/>
          <w:rtl/>
        </w:rPr>
        <w:t>והשמחה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שלמי שמחה. ו</w:t>
      </w:r>
      <w:r w:rsidRPr="00464F84">
        <w:rPr>
          <w:rFonts w:ascii="Narkisim" w:hAnsi="Narkisim" w:cs="Narkisim"/>
          <w:b/>
          <w:bCs/>
          <w:rtl/>
        </w:rPr>
        <w:t>רש"י</w:t>
      </w:r>
      <w:r w:rsidRPr="00464F84">
        <w:rPr>
          <w:rFonts w:ascii="Narkisim" w:hAnsi="Narkisim" w:cs="Narkisim"/>
          <w:rtl/>
        </w:rPr>
        <w:t xml:space="preserve"> (מב:) כת' לאכול בשר שלמים, בזמן ביהמ"ק. ובגמ' (חגיגה ח.) איתא דיוצאין יד"ח בשאר קרבנות, וכהנים בחזה ושוק. וה</w:t>
      </w:r>
      <w:r w:rsidRPr="00464F84">
        <w:rPr>
          <w:rFonts w:ascii="Narkisim" w:hAnsi="Narkisim" w:cs="Narkisim"/>
          <w:b/>
          <w:bCs/>
          <w:rtl/>
        </w:rPr>
        <w:t>ערול"נ</w:t>
      </w:r>
      <w:r w:rsidRPr="00464F84">
        <w:rPr>
          <w:rFonts w:ascii="Narkisim" w:hAnsi="Narkisim" w:cs="Narkisim"/>
          <w:rtl/>
        </w:rPr>
        <w:t xml:space="preserve"> הוכיח מהגמ' (שם) דהמצווה הוה באכילה [דיש חיוב לאכול בכל יום משלמי שמחה], ולא בשחיטה לשם שמחה</w:t>
      </w:r>
      <w:r w:rsidRPr="00464F84">
        <w:rPr>
          <w:rStyle w:val="ac"/>
          <w:rFonts w:ascii="Narkisim" w:hAnsi="Narkisim" w:cs="Narkisim"/>
          <w:rtl/>
        </w:rPr>
        <w:footnoteReference w:id="362"/>
      </w:r>
      <w:r w:rsidRPr="00464F84">
        <w:rPr>
          <w:rFonts w:ascii="Narkisim" w:hAnsi="Narkisim" w:cs="Narkisim"/>
          <w:rtl/>
        </w:rPr>
        <w:t>.</w:t>
      </w:r>
    </w:p>
    <w:p w14:paraId="05087129"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(חגיגה ו:) הביאו </w:t>
      </w:r>
      <w:r w:rsidRPr="00464F84">
        <w:rPr>
          <w:rFonts w:ascii="Narkisim" w:hAnsi="Narkisim"/>
          <w:b/>
          <w:bCs/>
          <w:rtl/>
        </w:rPr>
        <w:t>תוספתא</w:t>
      </w:r>
      <w:r w:rsidRPr="00464F84">
        <w:rPr>
          <w:rFonts w:ascii="Narkisim" w:hAnsi="Narkisim"/>
          <w:rtl/>
        </w:rPr>
        <w:t xml:space="preserve"> דיש תשלומין לשמחה כל ז'. וה</w:t>
      </w:r>
      <w:r w:rsidRPr="00464F84">
        <w:rPr>
          <w:rFonts w:ascii="Narkisim" w:hAnsi="Narkisim"/>
          <w:b/>
          <w:bCs/>
          <w:rtl/>
        </w:rPr>
        <w:t>אחרונים</w:t>
      </w:r>
      <w:r w:rsidRPr="00464F84">
        <w:rPr>
          <w:rFonts w:ascii="Narkisim" w:hAnsi="Narkisim"/>
          <w:rtl/>
        </w:rPr>
        <w:t xml:space="preserve"> </w:t>
      </w:r>
      <w:r w:rsidRPr="00464F84">
        <w:rPr>
          <w:rFonts w:ascii="Narkisim" w:hAnsi="Narkisim"/>
          <w:szCs w:val="20"/>
          <w:rtl/>
        </w:rPr>
        <w:t>(צל"ח, רע"א, טור"א שם)</w:t>
      </w:r>
      <w:r w:rsidRPr="00464F84">
        <w:rPr>
          <w:rFonts w:ascii="Narkisim" w:hAnsi="Narkisim"/>
          <w:rtl/>
        </w:rPr>
        <w:t xml:space="preserve"> תמהו דהוה חיוב לשמוח בכל יום, ומה שייך תשלומין בזה</w:t>
      </w:r>
      <w:r w:rsidRPr="00464F84">
        <w:rPr>
          <w:rStyle w:val="ac"/>
          <w:rFonts w:ascii="Narkisim" w:hAnsi="Narkisim"/>
          <w:rtl/>
        </w:rPr>
        <w:footnoteReference w:id="363"/>
      </w:r>
      <w:r w:rsidRPr="00464F84">
        <w:rPr>
          <w:rFonts w:ascii="Narkisim" w:hAnsi="Narkisim"/>
          <w:rtl/>
        </w:rPr>
        <w:t>.</w:t>
      </w:r>
    </w:p>
    <w:p w14:paraId="2FE9E36C"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צל"ח</w:t>
      </w:r>
      <w:r w:rsidRPr="00464F84">
        <w:rPr>
          <w:rFonts w:ascii="Narkisim" w:hAnsi="Narkisim"/>
          <w:rtl/>
        </w:rPr>
        <w:t xml:space="preserve"> (שם) חידש דאע"ג דיוצא יד"ח שמחה כל יום באכילת קרבן של אחרים, מ"מ יש חיוב עכ"פ פעם א' להקריב לשם שלמי שמחה</w:t>
      </w:r>
      <w:r w:rsidRPr="00464F84">
        <w:rPr>
          <w:rStyle w:val="ac"/>
          <w:rFonts w:ascii="Narkisim" w:hAnsi="Narkisim"/>
          <w:rtl/>
        </w:rPr>
        <w:footnoteReference w:id="364"/>
      </w:r>
      <w:r w:rsidRPr="00464F84">
        <w:rPr>
          <w:rFonts w:ascii="Narkisim" w:hAnsi="Narkisim"/>
          <w:rtl/>
        </w:rPr>
        <w:t>. ויוצא בזה אפי' בנדרים ונדבות, אבל הוה חיוב פעם א'. ובזה הוה תשלומין. והביא דכ"ה לשון ה</w:t>
      </w:r>
      <w:r w:rsidRPr="00464F84">
        <w:rPr>
          <w:rFonts w:ascii="Narkisim" w:hAnsi="Narkisim"/>
          <w:b/>
          <w:bCs/>
          <w:rtl/>
        </w:rPr>
        <w:t>רמב"ם</w:t>
      </w:r>
      <w:r w:rsidRPr="00464F84">
        <w:rPr>
          <w:rFonts w:ascii="Narkisim" w:hAnsi="Narkisim"/>
          <w:rtl/>
        </w:rPr>
        <w:t xml:space="preserve"> (חגיגה א א) 'שיקריב' שלמים יתר על שלמי חגיגה. וכ"כ ה</w:t>
      </w:r>
      <w:r w:rsidRPr="00464F84">
        <w:rPr>
          <w:rFonts w:ascii="Narkisim" w:hAnsi="Narkisim"/>
          <w:b/>
          <w:bCs/>
          <w:rtl/>
        </w:rPr>
        <w:t>ברוך טעם</w:t>
      </w:r>
      <w:r w:rsidRPr="00464F84">
        <w:rPr>
          <w:rFonts w:ascii="Narkisim" w:hAnsi="Narkisim"/>
          <w:rtl/>
        </w:rPr>
        <w:t xml:space="preserve"> </w:t>
      </w:r>
      <w:r w:rsidRPr="00464F84">
        <w:rPr>
          <w:rFonts w:ascii="Narkisim" w:hAnsi="Narkisim"/>
          <w:szCs w:val="20"/>
          <w:rtl/>
        </w:rPr>
        <w:t>(בגליון הטור"א שם</w:t>
      </w:r>
      <w:r w:rsidRPr="00464F84">
        <w:rPr>
          <w:rStyle w:val="ac"/>
          <w:rFonts w:ascii="Narkisim" w:hAnsi="Narkisim"/>
          <w:szCs w:val="20"/>
          <w:rtl/>
        </w:rPr>
        <w:footnoteReference w:id="365"/>
      </w:r>
      <w:r w:rsidRPr="00464F84">
        <w:rPr>
          <w:rFonts w:ascii="Narkisim" w:hAnsi="Narkisim"/>
          <w:szCs w:val="20"/>
          <w:rtl/>
        </w:rPr>
        <w:t>)</w:t>
      </w:r>
      <w:r w:rsidRPr="00464F84">
        <w:rPr>
          <w:rFonts w:ascii="Narkisim" w:hAnsi="Narkisim"/>
          <w:rtl/>
        </w:rPr>
        <w:t xml:space="preserve"> וב</w:t>
      </w:r>
      <w:r w:rsidRPr="00464F84">
        <w:rPr>
          <w:rFonts w:ascii="Narkisim" w:hAnsi="Narkisim"/>
          <w:b/>
          <w:bCs/>
          <w:rtl/>
        </w:rPr>
        <w:t>אבי עזרי</w:t>
      </w:r>
      <w:r w:rsidRPr="00464F84">
        <w:rPr>
          <w:rFonts w:ascii="Narkisim" w:hAnsi="Narkisim"/>
          <w:rtl/>
        </w:rPr>
        <w:t xml:space="preserve"> (חגיגה ב י)</w:t>
      </w:r>
      <w:r w:rsidRPr="00464F84">
        <w:rPr>
          <w:rStyle w:val="ac"/>
          <w:rFonts w:ascii="Narkisim" w:hAnsi="Narkisim"/>
          <w:rtl/>
        </w:rPr>
        <w:footnoteReference w:id="366"/>
      </w:r>
      <w:r w:rsidRPr="00464F84">
        <w:rPr>
          <w:rFonts w:ascii="Narkisim" w:hAnsi="Narkisim"/>
          <w:rtl/>
        </w:rPr>
        <w:t>.</w:t>
      </w:r>
    </w:p>
    <w:p w14:paraId="3AC6828C"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חזו"א</w:t>
      </w:r>
      <w:r w:rsidRPr="00464F84">
        <w:rPr>
          <w:rFonts w:ascii="Narkisim" w:hAnsi="Narkisim"/>
          <w:rtl/>
        </w:rPr>
        <w:t xml:space="preserve"> </w:t>
      </w:r>
      <w:r w:rsidRPr="00464F84">
        <w:rPr>
          <w:rFonts w:ascii="Narkisim" w:hAnsi="Narkisim"/>
          <w:szCs w:val="20"/>
          <w:rtl/>
        </w:rPr>
        <w:t>(במכתב, הוד' בס"ס אבי עזרי קרבנות)</w:t>
      </w:r>
      <w:r w:rsidRPr="00464F84">
        <w:rPr>
          <w:rFonts w:ascii="Narkisim" w:hAnsi="Narkisim"/>
          <w:rtl/>
        </w:rPr>
        <w:t xml:space="preserve"> חלק דאין חיוב הקרבה בשביל שמחה</w:t>
      </w:r>
      <w:r w:rsidRPr="00464F84">
        <w:rPr>
          <w:rStyle w:val="ac"/>
          <w:rFonts w:ascii="Narkisim" w:hAnsi="Narkisim"/>
          <w:rtl/>
        </w:rPr>
        <w:footnoteReference w:id="367"/>
      </w:r>
      <w:r w:rsidRPr="00464F84">
        <w:rPr>
          <w:rFonts w:ascii="Narkisim" w:hAnsi="Narkisim"/>
          <w:rtl/>
        </w:rPr>
        <w:t>. ואילו היה ב' מצוות שמחה, היה הדבר מפורש ומפורסם במשנה וגמ' וברמב"ם, שרשי מצווה הלכותיה ודיניה</w:t>
      </w:r>
      <w:r w:rsidRPr="00464F84">
        <w:rPr>
          <w:rStyle w:val="ac"/>
          <w:rFonts w:ascii="Narkisim" w:hAnsi="Narkisim"/>
          <w:rtl/>
        </w:rPr>
        <w:footnoteReference w:id="368"/>
      </w:r>
      <w:r w:rsidRPr="00464F84">
        <w:rPr>
          <w:rFonts w:ascii="Narkisim" w:hAnsi="Narkisim"/>
          <w:rtl/>
        </w:rPr>
        <w:t>.</w:t>
      </w:r>
    </w:p>
    <w:p w14:paraId="6C8B064E"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ר' יהודה בן בתירא בברייתא (פסחים קט.) אמר דבזמן שביהמ"ק קיים אין שמחה אלא בבשר. שנאמר וזבחת שלמים ואכלת שם, ושמחת לפני ה' אלהיך. ועכשיו שאין ביהמ"ק שמחה הוה ביין.</w:t>
      </w:r>
    </w:p>
    <w:p w14:paraId="2C7DC92F"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(לעיל מב: ומז.) הביאו מהגמ' (חגיגה ח.) לרבות כל מיני שמחות לשמחה, ונקטו דיוצאין מצוות שמחה אף בזה. וה</w:t>
      </w:r>
      <w:r w:rsidRPr="00464F84">
        <w:rPr>
          <w:rFonts w:ascii="Narkisim" w:hAnsi="Narkisim"/>
          <w:b/>
          <w:bCs/>
          <w:rtl/>
        </w:rPr>
        <w:t>ריטב"א</w:t>
      </w:r>
      <w:r w:rsidRPr="00464F84">
        <w:rPr>
          <w:rFonts w:ascii="Narkisim" w:hAnsi="Narkisim"/>
          <w:rtl/>
        </w:rPr>
        <w:t xml:space="preserve"> ו</w:t>
      </w:r>
      <w:r w:rsidRPr="00464F84">
        <w:rPr>
          <w:rFonts w:ascii="Narkisim" w:hAnsi="Narkisim"/>
          <w:b/>
          <w:bCs/>
          <w:rtl/>
        </w:rPr>
        <w:t>ר"ן</w:t>
      </w:r>
      <w:r w:rsidRPr="00464F84">
        <w:rPr>
          <w:rFonts w:ascii="Narkisim" w:hAnsi="Narkisim"/>
          <w:rtl/>
        </w:rPr>
        <w:t xml:space="preserve"> (תחילת הפרק מב:) כת' דאף בזמן הבית יוצא בשאר שמחות, אבל שלמי שמחה הוה מצווה מן המובחר.</w:t>
      </w:r>
    </w:p>
    <w:p w14:paraId="709BEACF"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(פסחים צה:) כת' דה"מ היכא דלא אפשר, אבל בזמן שאפשר בבשר שלמים אינו יוצא יד"ח בשאר שמחות.</w:t>
      </w:r>
    </w:p>
    <w:p w14:paraId="288C062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רמב"ם</w:t>
      </w:r>
      <w:r w:rsidRPr="00464F84">
        <w:rPr>
          <w:rFonts w:ascii="Narkisim" w:hAnsi="Narkisim" w:cs="Narkisim"/>
          <w:rtl/>
        </w:rPr>
        <w:t xml:space="preserve"> (יו"ט ו יז) כתב דאע"פ ששמחה האמורה כאן היא קרבן שלמים, יש בכלל זה לשמוח הוא ובניו ובני ביתו כל א' כראוי לו. וכ"כ ה</w:t>
      </w:r>
      <w:r w:rsidRPr="00464F84">
        <w:rPr>
          <w:rFonts w:ascii="Narkisim" w:hAnsi="Narkisim" w:cs="Narkisim"/>
          <w:b/>
          <w:bCs/>
          <w:rtl/>
        </w:rPr>
        <w:t>רמב"ם בסה"מ</w:t>
      </w:r>
      <w:r w:rsidRPr="00464F84">
        <w:rPr>
          <w:rFonts w:ascii="Narkisim" w:hAnsi="Narkisim" w:cs="Narkisim"/>
          <w:rtl/>
        </w:rPr>
        <w:t xml:space="preserve"> (עשה נד) דמצווה בשלמי שמחה, וכולל באמרו ושמחת בחגך מה שאמרו ג"כ [שיהא] שמח בכל מיני שמחה</w:t>
      </w:r>
      <w:r w:rsidRPr="00464F84">
        <w:rPr>
          <w:rStyle w:val="ac"/>
          <w:rFonts w:ascii="Narkisim" w:hAnsi="Narkisim" w:cs="Narkisim"/>
          <w:rtl/>
        </w:rPr>
        <w:footnoteReference w:id="369"/>
      </w:r>
      <w:r w:rsidRPr="00464F84">
        <w:rPr>
          <w:rFonts w:ascii="Narkisim" w:hAnsi="Narkisim" w:cs="Narkisim"/>
          <w:rtl/>
        </w:rPr>
        <w:t>.</w:t>
      </w:r>
    </w:p>
    <w:p w14:paraId="1ED3EE71" w14:textId="77777777" w:rsidR="00366A30" w:rsidRPr="00464F84" w:rsidRDefault="00000000" w:rsidP="00464F84">
      <w:pPr>
        <w:pStyle w:val="a7"/>
        <w:bidi/>
        <w:rPr>
          <w:rFonts w:ascii="Narkisim" w:hAnsi="Narkisim"/>
        </w:rPr>
      </w:pPr>
      <w:r w:rsidRPr="00464F84">
        <w:rPr>
          <w:rFonts w:ascii="Narkisim" w:hAnsi="Narkisim"/>
          <w:rtl/>
        </w:rPr>
        <w:t xml:space="preserve">ומבואר ברמב"ם דעיקר המצווה הוה בשלמי שמחה, ומ"מ אכילה ושתייה ושאר שמחות הוה </w:t>
      </w:r>
      <w:r w:rsidRPr="00464F84">
        <w:rPr>
          <w:rFonts w:ascii="Narkisim" w:hAnsi="Narkisim"/>
          <w:rtl/>
        </w:rPr>
        <w:lastRenderedPageBreak/>
        <w:t>בכלל מצוות העשה</w:t>
      </w:r>
      <w:r w:rsidRPr="00464F84">
        <w:rPr>
          <w:rStyle w:val="ac"/>
          <w:rFonts w:ascii="Narkisim" w:hAnsi="Narkisim"/>
          <w:rtl/>
        </w:rPr>
        <w:footnoteReference w:id="370"/>
      </w:r>
      <w:r w:rsidRPr="00464F84">
        <w:rPr>
          <w:rFonts w:ascii="Narkisim" w:hAnsi="Narkisim"/>
          <w:rtl/>
        </w:rPr>
        <w:t>.</w:t>
      </w:r>
    </w:p>
    <w:p w14:paraId="436F1F58"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(עמק ברכה שמחת יו"ט ב) חקרו האם ביין ובסעודה עצמו מקיים מצוות שמחה, או דע"י מעשים אלו מגיע לשמחת הלב</w:t>
      </w:r>
      <w:r w:rsidRPr="00464F84">
        <w:rPr>
          <w:rStyle w:val="ac"/>
          <w:rFonts w:ascii="Narkisim" w:hAnsi="Narkisim"/>
          <w:rtl/>
        </w:rPr>
        <w:footnoteReference w:id="371"/>
      </w:r>
      <w:r w:rsidRPr="00464F84">
        <w:rPr>
          <w:rFonts w:ascii="Narkisim" w:hAnsi="Narkisim"/>
          <w:rtl/>
        </w:rPr>
        <w:t>, והמצוה בשמחת הלב</w:t>
      </w:r>
      <w:r w:rsidRPr="00464F84">
        <w:rPr>
          <w:rStyle w:val="ac"/>
          <w:rFonts w:ascii="Narkisim" w:hAnsi="Narkisim"/>
          <w:rtl/>
        </w:rPr>
        <w:footnoteReference w:id="372"/>
      </w:r>
      <w:r w:rsidRPr="00464F84">
        <w:rPr>
          <w:rFonts w:ascii="Narkisim" w:hAnsi="Narkisim"/>
          <w:rtl/>
        </w:rPr>
        <w:t>.</w:t>
      </w:r>
    </w:p>
    <w:p w14:paraId="191258F3"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גמ</w:t>
      </w:r>
      <w:r w:rsidRPr="00464F84">
        <w:rPr>
          <w:rFonts w:ascii="Narkisim" w:hAnsi="Narkisim" w:cs="Narkisim"/>
          <w:rtl/>
        </w:rPr>
        <w:t>' (מו"ק יד:) מבואר דעשה דשמחת הרגל דחי לאבילות</w:t>
      </w:r>
      <w:r w:rsidRPr="00464F84">
        <w:rPr>
          <w:rStyle w:val="ac"/>
          <w:rFonts w:ascii="Narkisim" w:hAnsi="Narkisim" w:cs="Narkisim"/>
          <w:rtl/>
        </w:rPr>
        <w:footnoteReference w:id="373"/>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(שם) כת' דעשה דשמחת הרגל הוה דרבנן, דקרא קאי בשלמי שמחה. ואפ"ה דחי אבילות דרבנן. [וע"ע שאג"א סה ועוד אחרונים]. אבל לדעת ה</w:t>
      </w:r>
      <w:r w:rsidRPr="00464F84">
        <w:rPr>
          <w:rFonts w:ascii="Narkisim" w:hAnsi="Narkisim" w:cs="Narkisim"/>
          <w:b/>
          <w:bCs/>
          <w:rtl/>
        </w:rPr>
        <w:t>גאונים</w:t>
      </w:r>
      <w:r w:rsidRPr="00464F84">
        <w:rPr>
          <w:rFonts w:ascii="Narkisim" w:hAnsi="Narkisim" w:cs="Narkisim"/>
          <w:rtl/>
        </w:rPr>
        <w:t xml:space="preserve"> וה</w:t>
      </w:r>
      <w:r w:rsidRPr="00464F84">
        <w:rPr>
          <w:rFonts w:ascii="Narkisim" w:hAnsi="Narkisim" w:cs="Narkisim"/>
          <w:b/>
          <w:bCs/>
          <w:rtl/>
        </w:rPr>
        <w:t>רי"ף</w:t>
      </w:r>
      <w:r w:rsidRPr="00464F84">
        <w:rPr>
          <w:rFonts w:ascii="Narkisim" w:hAnsi="Narkisim" w:cs="Narkisim"/>
          <w:rtl/>
        </w:rPr>
        <w:t xml:space="preserve"> (שם) דאנינות ואבילות יום ראשון דאורייתא, ומ"מ שמחת יו"ט דוחה, וע"כ דמצוות שמחה [בשאר דברים] הוה דאורייתא. (וע' בסמוך).</w:t>
      </w:r>
    </w:p>
    <w:p w14:paraId="6FEB1DEB"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(שם יח, ובסה"מ הנ"ל) כת' דהאנשים אוכלין בשר ושותים יין, שאין שמחה אלא בבשר, ואין שמחה אלא ביין. וה</w:t>
      </w:r>
      <w:r w:rsidRPr="00464F84">
        <w:rPr>
          <w:rFonts w:ascii="Narkisim" w:hAnsi="Narkisim"/>
          <w:b/>
          <w:bCs/>
          <w:rtl/>
        </w:rPr>
        <w:t>ב"י</w:t>
      </w:r>
      <w:r w:rsidRPr="00464F84">
        <w:rPr>
          <w:rFonts w:ascii="Narkisim" w:hAnsi="Narkisim"/>
          <w:rtl/>
        </w:rPr>
        <w:t xml:space="preserve"> (תקכט) תמה דבגמ' מבואר דבזה"ז מתקיים רק ביין, ולא הוזכר סעודה</w:t>
      </w:r>
      <w:r w:rsidRPr="00464F84">
        <w:rPr>
          <w:rStyle w:val="ac"/>
          <w:rFonts w:ascii="Narkisim" w:hAnsi="Narkisim"/>
          <w:rtl/>
        </w:rPr>
        <w:footnoteReference w:id="374"/>
      </w:r>
      <w:r w:rsidRPr="00464F84">
        <w:rPr>
          <w:rFonts w:ascii="Narkisim" w:hAnsi="Narkisim"/>
          <w:rtl/>
        </w:rPr>
        <w:t>. וה</w:t>
      </w:r>
      <w:r w:rsidRPr="00464F84">
        <w:rPr>
          <w:rFonts w:ascii="Narkisim" w:hAnsi="Narkisim"/>
          <w:b/>
          <w:bCs/>
          <w:rtl/>
        </w:rPr>
        <w:t>ב"ח</w:t>
      </w:r>
      <w:r w:rsidRPr="00464F84">
        <w:rPr>
          <w:rFonts w:ascii="Narkisim" w:hAnsi="Narkisim"/>
          <w:rtl/>
        </w:rPr>
        <w:t xml:space="preserve"> הביא דבכ"מ מבואר דיש שמחה בבשר, אף שאינו בשר קרבנות. וכת' דכוונת הגמ' דעיקר שמחה ביין, וכדאשכחן בקרא ויין ישמח וגו'. וכ"פ ה</w:t>
      </w:r>
      <w:r w:rsidRPr="00464F84">
        <w:rPr>
          <w:rFonts w:ascii="Narkisim" w:hAnsi="Narkisim"/>
          <w:b/>
          <w:bCs/>
          <w:rtl/>
        </w:rPr>
        <w:t>ביאו"ה</w:t>
      </w:r>
      <w:r w:rsidRPr="00464F84">
        <w:rPr>
          <w:rFonts w:ascii="Narkisim" w:hAnsi="Narkisim"/>
          <w:rtl/>
        </w:rPr>
        <w:t xml:space="preserve"> (תקכט ב)</w:t>
      </w:r>
      <w:r w:rsidRPr="00464F84">
        <w:rPr>
          <w:rStyle w:val="ac"/>
          <w:rFonts w:ascii="Narkisim" w:hAnsi="Narkisim"/>
          <w:rtl/>
        </w:rPr>
        <w:footnoteReference w:id="375"/>
      </w:r>
      <w:r w:rsidRPr="00464F84">
        <w:rPr>
          <w:rFonts w:ascii="Narkisim" w:hAnsi="Narkisim"/>
          <w:rtl/>
        </w:rPr>
        <w:t>. וה</w:t>
      </w:r>
      <w:r w:rsidRPr="00464F84">
        <w:rPr>
          <w:rFonts w:ascii="Narkisim" w:hAnsi="Narkisim"/>
          <w:b/>
          <w:bCs/>
          <w:rtl/>
        </w:rPr>
        <w:t>כפו"ת</w:t>
      </w:r>
      <w:r w:rsidRPr="00464F84">
        <w:rPr>
          <w:rFonts w:ascii="Narkisim" w:hAnsi="Narkisim"/>
          <w:rtl/>
        </w:rPr>
        <w:t xml:space="preserve"> (לעיל מב:) תי' דיין בלא בשר מזיק. ומש"ה צריך שתייה בסעודה.</w:t>
      </w:r>
    </w:p>
    <w:p w14:paraId="29E7B0B1" w14:textId="77777777" w:rsidR="00366A30" w:rsidRPr="00464F84" w:rsidRDefault="00000000" w:rsidP="00464F84">
      <w:pPr>
        <w:bidi/>
        <w:rPr>
          <w:rFonts w:ascii="Narkisim" w:hAnsi="Narkisim" w:cs="Narkisim"/>
        </w:rPr>
      </w:pPr>
      <w:r w:rsidRPr="00464F84">
        <w:rPr>
          <w:rFonts w:ascii="Narkisim" w:hAnsi="Narkisim" w:cs="Narkisim"/>
          <w:u w:val="single"/>
          <w:rtl/>
        </w:rPr>
        <w:t>ובכבוד יו"ט האחרון של חג</w:t>
      </w:r>
      <w:r w:rsidRPr="00464F84">
        <w:rPr>
          <w:rStyle w:val="ac"/>
          <w:rFonts w:ascii="Narkisim" w:hAnsi="Narkisim" w:cs="Narkisim"/>
          <w:u w:val="single"/>
          <w:rtl/>
        </w:rPr>
        <w:footnoteReference w:id="376"/>
      </w:r>
      <w:r w:rsidRPr="00464F84">
        <w:rPr>
          <w:rFonts w:ascii="Narkisim" w:hAnsi="Narkisim" w:cs="Narkisim"/>
          <w:rtl/>
        </w:rPr>
        <w:t xml:space="preserve"> וכו'. לכאורה משמע דכבוד הוא בפנ"ע, מלבד שמחה</w:t>
      </w:r>
      <w:r w:rsidRPr="00464F84">
        <w:rPr>
          <w:rStyle w:val="ac"/>
          <w:rFonts w:ascii="Narkisim" w:hAnsi="Narkisim" w:cs="Narkisim"/>
          <w:rtl/>
        </w:rPr>
        <w:footnoteReference w:id="377"/>
      </w:r>
      <w:r w:rsidRPr="00464F84">
        <w:rPr>
          <w:rFonts w:ascii="Narkisim" w:hAnsi="Narkisim" w:cs="Narkisim"/>
          <w:rtl/>
        </w:rPr>
        <w:t>. וכ"כ ה</w:t>
      </w:r>
      <w:r w:rsidRPr="00464F84">
        <w:rPr>
          <w:rFonts w:ascii="Narkisim" w:hAnsi="Narkisim" w:cs="Narkisim"/>
          <w:b/>
          <w:bCs/>
          <w:rtl/>
        </w:rPr>
        <w:t>רמב"ם</w:t>
      </w:r>
      <w:r w:rsidRPr="00464F84">
        <w:rPr>
          <w:rFonts w:ascii="Narkisim" w:hAnsi="Narkisim" w:cs="Narkisim"/>
          <w:rtl/>
        </w:rPr>
        <w:t xml:space="preserve"> (יו"ט ו טו) כשם שמצוה לכבד שבת ולענגה כך כל ימים טובים</w:t>
      </w:r>
      <w:r w:rsidRPr="00464F84">
        <w:rPr>
          <w:rStyle w:val="ac"/>
          <w:rFonts w:ascii="Narkisim" w:hAnsi="Narkisim" w:cs="Narkisim"/>
          <w:rtl/>
        </w:rPr>
        <w:footnoteReference w:id="378"/>
      </w:r>
      <w:r w:rsidRPr="00464F84">
        <w:rPr>
          <w:rFonts w:ascii="Narkisim" w:hAnsi="Narkisim" w:cs="Narkisim"/>
          <w:rtl/>
        </w:rPr>
        <w:t>. וה</w:t>
      </w:r>
      <w:r w:rsidRPr="00464F84">
        <w:rPr>
          <w:rFonts w:ascii="Narkisim" w:hAnsi="Narkisim" w:cs="Narkisim"/>
          <w:b/>
          <w:bCs/>
          <w:rtl/>
        </w:rPr>
        <w:t>הג' מיימוני</w:t>
      </w:r>
      <w:r w:rsidRPr="00464F84">
        <w:rPr>
          <w:rFonts w:ascii="Narkisim" w:hAnsi="Narkisim" w:cs="Narkisim"/>
          <w:rtl/>
        </w:rPr>
        <w:t xml:space="preserve"> הביא דבירושלמי (קידושין) מבואר דבגדי רגל הם יותר טובים מבגדי שבת. וכ"פ ה</w:t>
      </w:r>
      <w:r w:rsidRPr="00464F84">
        <w:rPr>
          <w:rFonts w:ascii="Narkisim" w:hAnsi="Narkisim" w:cs="Narkisim"/>
          <w:b/>
          <w:bCs/>
          <w:rtl/>
        </w:rPr>
        <w:t>שו"ע</w:t>
      </w:r>
      <w:r w:rsidRPr="00464F84">
        <w:rPr>
          <w:rFonts w:ascii="Narkisim" w:hAnsi="Narkisim" w:cs="Narkisim"/>
          <w:rtl/>
        </w:rPr>
        <w:t xml:space="preserve"> (תקכט א)</w:t>
      </w:r>
      <w:r w:rsidRPr="00464F84">
        <w:rPr>
          <w:rStyle w:val="ac"/>
          <w:rFonts w:ascii="Narkisim" w:hAnsi="Narkisim" w:cs="Narkisim"/>
          <w:rtl/>
        </w:rPr>
        <w:footnoteReference w:id="379"/>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מג"א</w:t>
      </w:r>
      <w:r w:rsidRPr="00464F84">
        <w:rPr>
          <w:rFonts w:ascii="Narkisim" w:hAnsi="Narkisim" w:cs="Narkisim"/>
          <w:szCs w:val="20"/>
          <w:rtl/>
        </w:rPr>
        <w:t xml:space="preserve"> (שם ד) ביאר משום חיוב שמחה. וכת' דמטעם זה נהגו להרבות במיני מאכלים יותר מבשבת</w:t>
      </w:r>
      <w:r w:rsidRPr="00464F84">
        <w:rPr>
          <w:rFonts w:ascii="Narkisim" w:hAnsi="Narkisim" w:cs="Narkisim"/>
          <w:rtl/>
        </w:rPr>
        <w:t>.</w:t>
      </w:r>
    </w:p>
    <w:p w14:paraId="38723491"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שו"ת רע"א</w:t>
      </w:r>
      <w:r w:rsidRPr="00464F84">
        <w:rPr>
          <w:rFonts w:ascii="Narkisim" w:hAnsi="Narkisim" w:cs="Narkisim"/>
          <w:rtl/>
        </w:rPr>
        <w:t xml:space="preserve"> (ק' א בהשמטות) כת' דדין סעודת פת ביו"ט הוה מדין כבוד יו"ט, דאי משום שמחה סגי בבשר</w:t>
      </w:r>
      <w:r w:rsidRPr="00464F84">
        <w:rPr>
          <w:rStyle w:val="ac"/>
          <w:rFonts w:ascii="Narkisim" w:hAnsi="Narkisim" w:cs="Narkisim"/>
          <w:rtl/>
        </w:rPr>
        <w:footnoteReference w:id="380"/>
      </w:r>
      <w:r w:rsidRPr="00464F84">
        <w:rPr>
          <w:rFonts w:ascii="Narkisim" w:hAnsi="Narkisim" w:cs="Narkisim"/>
          <w:rtl/>
        </w:rPr>
        <w:t>. ועפ"ז כת' רע"א דנשים אינן חייבות במצוות כבוד יו"ט [דהוה עשה דהזמן גרמא], ואף דאיתרבו לשמחת יו"ט</w:t>
      </w:r>
      <w:r w:rsidRPr="00464F84">
        <w:rPr>
          <w:rStyle w:val="ac"/>
          <w:rFonts w:ascii="Narkisim" w:hAnsi="Narkisim" w:cs="Narkisim"/>
          <w:rtl/>
        </w:rPr>
        <w:footnoteReference w:id="381"/>
      </w:r>
      <w:r w:rsidRPr="00464F84">
        <w:rPr>
          <w:rFonts w:ascii="Narkisim" w:hAnsi="Narkisim" w:cs="Narkisim"/>
          <w:rtl/>
        </w:rPr>
        <w:t>.</w:t>
      </w:r>
    </w:p>
    <w:p w14:paraId="10577658" w14:textId="77777777" w:rsidR="00366A30" w:rsidRPr="00464F84" w:rsidRDefault="00000000" w:rsidP="00464F84">
      <w:pPr>
        <w:pStyle w:val="a8"/>
        <w:bidi/>
        <w:rPr>
          <w:rFonts w:ascii="Narkisim" w:hAnsi="Narkisim"/>
        </w:rPr>
      </w:pPr>
      <w:r w:rsidRPr="00464F84">
        <w:rPr>
          <w:rFonts w:ascii="Narkisim" w:hAnsi="Narkisim"/>
          <w:rtl/>
        </w:rPr>
        <w:t>ומבואר ברמב"ם דקאי איו"ט, ובחול המועד ליכא דין 'כבוד'</w:t>
      </w:r>
      <w:r w:rsidRPr="00464F84">
        <w:rPr>
          <w:rStyle w:val="ac"/>
          <w:rFonts w:ascii="Narkisim" w:hAnsi="Narkisim"/>
          <w:rtl/>
        </w:rPr>
        <w:footnoteReference w:id="382"/>
      </w:r>
      <w:r w:rsidRPr="00464F84">
        <w:rPr>
          <w:rFonts w:ascii="Narkisim" w:hAnsi="Narkisim"/>
          <w:rtl/>
        </w:rPr>
        <w:t xml:space="preserve">. וק"ק דבמשנה אי' דחייב בכבוד יו"ט אחרון, </w:t>
      </w:r>
      <w:r w:rsidRPr="00464F84">
        <w:rPr>
          <w:rFonts w:ascii="Narkisim" w:hAnsi="Narkisim"/>
          <w:rtl/>
        </w:rPr>
        <w:lastRenderedPageBreak/>
        <w:t>כשאר ימות החג. משמע דומיא דחוה"מ.</w:t>
      </w:r>
    </w:p>
    <w:p w14:paraId="0663D561"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(תקל, ומשנ"ב שם) הביא מ</w:t>
      </w:r>
      <w:r w:rsidRPr="00464F84">
        <w:rPr>
          <w:rFonts w:ascii="Narkisim" w:hAnsi="Narkisim"/>
          <w:b/>
          <w:bCs/>
          <w:rtl/>
        </w:rPr>
        <w:t>ס' התניא</w:t>
      </w:r>
      <w:r w:rsidRPr="00464F84">
        <w:rPr>
          <w:rFonts w:ascii="Narkisim" w:hAnsi="Narkisim"/>
          <w:rtl/>
        </w:rPr>
        <w:t xml:space="preserve"> דחייב לכבד חוה"מ במאכל ובמשתה וכסות נקיה</w:t>
      </w:r>
      <w:r w:rsidRPr="00464F84">
        <w:rPr>
          <w:rStyle w:val="ac"/>
          <w:rFonts w:ascii="Narkisim" w:hAnsi="Narkisim"/>
          <w:rtl/>
        </w:rPr>
        <w:footnoteReference w:id="383"/>
      </w:r>
      <w:r w:rsidRPr="00464F84">
        <w:rPr>
          <w:rFonts w:ascii="Narkisim" w:hAnsi="Narkisim"/>
          <w:rtl/>
        </w:rPr>
        <w:t>. והמג"א כת' דלכתחילה יש מצוה לאכול פת בחוה"מ, אף דאין חיוב</w:t>
      </w:r>
      <w:r w:rsidRPr="00464F84">
        <w:rPr>
          <w:rStyle w:val="ac"/>
          <w:rFonts w:ascii="Narkisim" w:hAnsi="Narkisim"/>
          <w:rtl/>
        </w:rPr>
        <w:footnoteReference w:id="384"/>
      </w:r>
      <w:r w:rsidRPr="00464F84">
        <w:rPr>
          <w:rFonts w:ascii="Narkisim" w:hAnsi="Narkisim"/>
          <w:rtl/>
        </w:rPr>
        <w:t xml:space="preserve"> (ע' תוס' לעיל כז.). וה</w:t>
      </w:r>
      <w:r w:rsidRPr="00464F84">
        <w:rPr>
          <w:rFonts w:ascii="Narkisim" w:hAnsi="Narkisim"/>
          <w:b/>
          <w:bCs/>
          <w:rtl/>
        </w:rPr>
        <w:t>שעה"צ</w:t>
      </w:r>
      <w:r w:rsidRPr="00464F84">
        <w:rPr>
          <w:rFonts w:ascii="Narkisim" w:hAnsi="Narkisim"/>
          <w:rtl/>
        </w:rPr>
        <w:t xml:space="preserve"> הביא דב</w:t>
      </w:r>
      <w:r w:rsidRPr="00464F84">
        <w:rPr>
          <w:rFonts w:ascii="Narkisim" w:hAnsi="Narkisim"/>
          <w:b/>
          <w:bCs/>
          <w:rtl/>
        </w:rPr>
        <w:t>מכילתא</w:t>
      </w:r>
      <w:r w:rsidRPr="00464F84">
        <w:rPr>
          <w:rFonts w:ascii="Narkisim" w:hAnsi="Narkisim"/>
          <w:rtl/>
        </w:rPr>
        <w:t xml:space="preserve"> דר' ישמעאל (בא ט) מרבינן להדיא אף חוה"מ בכלל מקרא קודש, וכדאי' דילפי' אלה מועדי ה' אשר תקראו אותם מקראי קודש, לרבות דאף חוה"מ קרוי מקרא קודש</w:t>
      </w:r>
      <w:r w:rsidRPr="00464F84">
        <w:rPr>
          <w:rStyle w:val="ac"/>
          <w:rFonts w:ascii="Narkisim" w:hAnsi="Narkisim"/>
          <w:rtl/>
        </w:rPr>
        <w:footnoteReference w:id="385"/>
      </w:r>
      <w:r w:rsidRPr="00464F84">
        <w:rPr>
          <w:rFonts w:ascii="Narkisim" w:hAnsi="Narkisim"/>
          <w:rtl/>
        </w:rPr>
        <w:t>. במאכל ובמשתה ובכסות נקיה. וה</w:t>
      </w:r>
      <w:r w:rsidRPr="00464F84">
        <w:rPr>
          <w:rFonts w:ascii="Narkisim" w:hAnsi="Narkisim"/>
          <w:b/>
          <w:bCs/>
          <w:rtl/>
        </w:rPr>
        <w:t>גר"א</w:t>
      </w:r>
      <w:r w:rsidRPr="00464F84">
        <w:rPr>
          <w:rFonts w:ascii="Narkisim" w:hAnsi="Narkisim"/>
          <w:rtl/>
        </w:rPr>
        <w:t xml:space="preserve"> (קפח ז) הביא דבברייתא</w:t>
      </w:r>
      <w:r w:rsidRPr="00464F84">
        <w:rPr>
          <w:rStyle w:val="ac"/>
          <w:rFonts w:ascii="Narkisim" w:hAnsi="Narkisim"/>
          <w:rtl/>
        </w:rPr>
        <w:footnoteReference w:id="386"/>
      </w:r>
      <w:r w:rsidRPr="00464F84">
        <w:rPr>
          <w:rFonts w:ascii="Narkisim" w:hAnsi="Narkisim"/>
          <w:rtl/>
        </w:rPr>
        <w:t xml:space="preserve"> (חגיגה יח.) אי' דחוה"מ איקרי מקרא קודש</w:t>
      </w:r>
      <w:r w:rsidRPr="00464F84">
        <w:rPr>
          <w:rStyle w:val="ac"/>
          <w:rFonts w:ascii="Narkisim" w:hAnsi="Narkisim"/>
          <w:rtl/>
        </w:rPr>
        <w:footnoteReference w:id="387"/>
      </w:r>
      <w:r w:rsidRPr="00464F84">
        <w:rPr>
          <w:rFonts w:ascii="Narkisim" w:hAnsi="Narkisim"/>
          <w:rtl/>
        </w:rPr>
        <w:t>.</w:t>
      </w:r>
    </w:p>
    <w:p w14:paraId="3EFDA1B0" w14:textId="77777777" w:rsidR="00366A30" w:rsidRPr="00464F84" w:rsidRDefault="00000000" w:rsidP="00464F84">
      <w:pPr>
        <w:pStyle w:val="a8"/>
        <w:bidi/>
        <w:rPr>
          <w:rFonts w:ascii="Narkisim" w:hAnsi="Narkisim"/>
        </w:rPr>
      </w:pPr>
      <w:r w:rsidRPr="00464F84">
        <w:rPr>
          <w:rFonts w:ascii="Narkisim" w:hAnsi="Narkisim"/>
          <w:rtl/>
        </w:rPr>
        <w:t>והשעה"צ כת' דמ"מ מקרא קודש דחוה"מ קיל מיו"ט, שהרי מותר במקצת מלאכות.</w:t>
      </w:r>
    </w:p>
    <w:p w14:paraId="2330A04D"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הביא דה</w:t>
      </w:r>
      <w:r w:rsidRPr="00464F84">
        <w:rPr>
          <w:rFonts w:ascii="Narkisim" w:hAnsi="Narkisim"/>
          <w:b/>
          <w:bCs/>
          <w:rtl/>
        </w:rPr>
        <w:t>מהרי"ל</w:t>
      </w:r>
      <w:r w:rsidRPr="00464F84">
        <w:rPr>
          <w:rFonts w:ascii="Narkisim" w:hAnsi="Narkisim"/>
          <w:rtl/>
        </w:rPr>
        <w:t xml:space="preserve"> נהג ללבוש בגדי שבת בחוה"מ</w:t>
      </w:r>
      <w:r w:rsidRPr="00464F84">
        <w:rPr>
          <w:rStyle w:val="ac"/>
          <w:rFonts w:ascii="Narkisim" w:hAnsi="Narkisim"/>
          <w:rtl/>
        </w:rPr>
        <w:footnoteReference w:id="388"/>
      </w:r>
      <w:r w:rsidRPr="00464F84">
        <w:rPr>
          <w:rFonts w:ascii="Narkisim" w:hAnsi="Narkisim"/>
          <w:rtl/>
        </w:rPr>
        <w:t>, וה</w:t>
      </w:r>
      <w:r w:rsidRPr="00464F84">
        <w:rPr>
          <w:rFonts w:ascii="Narkisim" w:hAnsi="Narkisim"/>
          <w:b/>
          <w:bCs/>
          <w:rtl/>
        </w:rPr>
        <w:t>שעה"צ</w:t>
      </w:r>
      <w:r w:rsidRPr="00464F84">
        <w:rPr>
          <w:rFonts w:ascii="Narkisim" w:hAnsi="Narkisim"/>
          <w:rtl/>
        </w:rPr>
        <w:t xml:space="preserve"> (שם) דן דסגי בבגדים נקיים ויותר מכובד מבגדי חול, ואי"צ בגדי שבת.</w:t>
      </w:r>
    </w:p>
    <w:p w14:paraId="1B8268C4" w14:textId="77777777" w:rsidR="00366A30" w:rsidRPr="00464F84" w:rsidRDefault="00000000" w:rsidP="00464F84">
      <w:pPr>
        <w:pStyle w:val="aa"/>
        <w:bidi/>
        <w:rPr>
          <w:rFonts w:ascii="Narkisim" w:hAnsi="Narkisim"/>
        </w:rPr>
      </w:pPr>
      <w:r w:rsidRPr="00464F84">
        <w:rPr>
          <w:rFonts w:ascii="Narkisim" w:hAnsi="Narkisim"/>
          <w:u w:val="single"/>
          <w:rtl/>
        </w:rPr>
        <w:t>והיית אך שמח לרבות לילי יו"ט אחרון</w:t>
      </w:r>
      <w:r w:rsidRPr="00464F84">
        <w:rPr>
          <w:rFonts w:ascii="Narkisim" w:hAnsi="Narkisim"/>
          <w:rtl/>
        </w:rPr>
        <w:t>. [בפשוטו היינו מקרא ד'אך']. וה</w:t>
      </w:r>
      <w:r w:rsidRPr="00464F84">
        <w:rPr>
          <w:rFonts w:ascii="Narkisim" w:hAnsi="Narkisim"/>
          <w:b/>
          <w:bCs/>
          <w:rtl/>
        </w:rPr>
        <w:t>ראשונים</w:t>
      </w:r>
      <w:r w:rsidRPr="00464F84">
        <w:rPr>
          <w:rFonts w:ascii="Narkisim" w:hAnsi="Narkisim"/>
          <w:rtl/>
        </w:rPr>
        <w:t xml:space="preserve"> הק' ד'אך' ו'רק' מיעוטין, והאיך מרבינן מיניה</w:t>
      </w:r>
      <w:r w:rsidRPr="00464F84">
        <w:rPr>
          <w:rStyle w:val="ac"/>
          <w:rFonts w:ascii="Narkisim" w:hAnsi="Narkisim"/>
          <w:rtl/>
        </w:rPr>
        <w:footnoteReference w:id="389"/>
      </w:r>
      <w:r w:rsidRPr="00464F84">
        <w:rPr>
          <w:rFonts w:ascii="Narkisim" w:hAnsi="Narkisim"/>
          <w:rtl/>
        </w:rPr>
        <w:t>. וה</w:t>
      </w:r>
      <w:r w:rsidRPr="00464F84">
        <w:rPr>
          <w:rFonts w:ascii="Narkisim" w:hAnsi="Narkisim"/>
          <w:b/>
          <w:bCs/>
          <w:rtl/>
        </w:rPr>
        <w:t>מכתם</w:t>
      </w:r>
      <w:r w:rsidRPr="00464F84">
        <w:rPr>
          <w:rFonts w:ascii="Narkisim" w:hAnsi="Narkisim"/>
          <w:rtl/>
        </w:rPr>
        <w:t xml:space="preserve"> תי' דמרבינן מקרא ד'שמח'. וכן מדברי </w:t>
      </w:r>
      <w:r w:rsidRPr="00464F84">
        <w:rPr>
          <w:rFonts w:ascii="Narkisim" w:hAnsi="Narkisim"/>
          <w:b/>
          <w:bCs/>
          <w:rtl/>
        </w:rPr>
        <w:t>רש"י</w:t>
      </w:r>
      <w:r w:rsidRPr="00464F84">
        <w:rPr>
          <w:rFonts w:ascii="Narkisim" w:hAnsi="Narkisim"/>
          <w:rtl/>
        </w:rPr>
        <w:t xml:space="preserve"> (פסחים עא.) משמע דכל הפסוק מיותר להך דרשא.</w:t>
      </w:r>
    </w:p>
    <w:p w14:paraId="74F9E2EB"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גר"א</w:t>
      </w:r>
      <w:r w:rsidRPr="00464F84">
        <w:rPr>
          <w:rFonts w:ascii="Narkisim" w:hAnsi="Narkisim"/>
          <w:rtl/>
        </w:rPr>
        <w:t xml:space="preserve"> (הו' במהרצ"ח) ביאר דבכל המועדים מתקיים השמחה ע"י מעשה מצווה, ע"י סוכה ולולב. אבל שמיני [נתמעט] דהוה רק שמחה [בלא מעשה], ולא לולב וסוכה.</w:t>
      </w:r>
    </w:p>
    <w:p w14:paraId="318348A8" w14:textId="77777777" w:rsidR="00366A30" w:rsidRPr="00464F84" w:rsidRDefault="00000000" w:rsidP="00464F84">
      <w:pPr>
        <w:bidi/>
        <w:rPr>
          <w:rFonts w:ascii="Narkisim" w:hAnsi="Narkisim" w:cs="Narkisim"/>
        </w:rPr>
      </w:pPr>
      <w:r w:rsidRPr="00464F84">
        <w:rPr>
          <w:rFonts w:ascii="Narkisim" w:hAnsi="Narkisim" w:cs="Narkisim"/>
          <w:u w:val="single"/>
          <w:rtl/>
        </w:rPr>
        <w:t>לילי יו"ט ראשון</w:t>
      </w:r>
      <w:r w:rsidRPr="00464F84">
        <w:rPr>
          <w:rFonts w:ascii="Narkisim" w:hAnsi="Narkisim" w:cs="Narkisim"/>
          <w:rtl/>
        </w:rPr>
        <w:t>. ה</w:t>
      </w:r>
      <w:r w:rsidRPr="00464F84">
        <w:rPr>
          <w:rFonts w:ascii="Narkisim" w:hAnsi="Narkisim" w:cs="Narkisim"/>
          <w:b/>
          <w:bCs/>
          <w:rtl/>
        </w:rPr>
        <w:t>שאג"א</w:t>
      </w:r>
      <w:r w:rsidRPr="00464F84">
        <w:rPr>
          <w:rFonts w:ascii="Narkisim" w:hAnsi="Narkisim" w:cs="Narkisim"/>
          <w:rtl/>
        </w:rPr>
        <w:t xml:space="preserve"> (סח) כתב דמ"מ מדרבנן נוהג שמחה בליל יו"ט ראשון, והביא דכמה דברים התירו חכמים משום שמחת יו"ט, ולא חילקו דשאני ליל יו"ט ראשון</w:t>
      </w:r>
      <w:r w:rsidRPr="00464F84">
        <w:rPr>
          <w:rStyle w:val="ac"/>
          <w:rFonts w:ascii="Narkisim" w:hAnsi="Narkisim" w:cs="Narkisim"/>
          <w:rtl/>
        </w:rPr>
        <w:footnoteReference w:id="390"/>
      </w:r>
      <w:r w:rsidRPr="00464F84">
        <w:rPr>
          <w:rFonts w:ascii="Narkisim" w:hAnsi="Narkisim" w:cs="Narkisim"/>
          <w:rtl/>
        </w:rPr>
        <w:t>. והשאג"א הביא דאבילות נדחית מפני שמחת יו"ט, אף בליל יו"ט ראשון. והק' דלדעת הרי"ף דאבילות דאורייתא, והאיך נדחית מפני שמחה דרבנן.</w:t>
      </w:r>
    </w:p>
    <w:p w14:paraId="1487357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גר"ח</w:t>
      </w:r>
      <w:r w:rsidRPr="00464F84">
        <w:rPr>
          <w:rFonts w:ascii="Narkisim" w:hAnsi="Narkisim"/>
          <w:rtl/>
        </w:rPr>
        <w:t xml:space="preserve"> </w:t>
      </w:r>
      <w:r w:rsidRPr="00464F84">
        <w:rPr>
          <w:rFonts w:ascii="Narkisim" w:hAnsi="Narkisim"/>
          <w:szCs w:val="20"/>
          <w:rtl/>
        </w:rPr>
        <w:t>(סטנסל סח,סט ובעמק ברכה שמחת יו"ט א)</w:t>
      </w:r>
      <w:r w:rsidRPr="00464F84">
        <w:rPr>
          <w:rFonts w:ascii="Narkisim" w:hAnsi="Narkisim"/>
          <w:rtl/>
        </w:rPr>
        <w:t xml:space="preserve"> כתב דליל יו"ט לא נתמעט משאר מיני שמחות, אנשים בראוי להם וכו', אלא דנתמעט ממצוות שלמי שמחה</w:t>
      </w:r>
      <w:r w:rsidRPr="00464F84">
        <w:rPr>
          <w:rStyle w:val="ac"/>
          <w:rFonts w:ascii="Narkisim" w:hAnsi="Narkisim"/>
          <w:rtl/>
        </w:rPr>
        <w:footnoteReference w:id="391"/>
      </w:r>
      <w:r w:rsidRPr="00464F84">
        <w:rPr>
          <w:rFonts w:ascii="Narkisim" w:hAnsi="Narkisim"/>
          <w:rtl/>
        </w:rPr>
        <w:t xml:space="preserve">. [דאף בזמן ביהמ"ק היה </w:t>
      </w:r>
      <w:r w:rsidRPr="00464F84">
        <w:rPr>
          <w:rFonts w:ascii="Narkisim" w:hAnsi="Narkisim"/>
          <w:rtl/>
        </w:rPr>
        <w:lastRenderedPageBreak/>
        <w:t>מצווה נוספת לשמוח בכל מידי, וכמ"ש הרמב"ם].</w:t>
      </w:r>
    </w:p>
    <w:p w14:paraId="221AE74E" w14:textId="77777777" w:rsidR="00366A30" w:rsidRPr="00464F84" w:rsidRDefault="00000000" w:rsidP="00464F84">
      <w:pPr>
        <w:bidi/>
        <w:rPr>
          <w:rFonts w:ascii="Narkisim" w:hAnsi="Narkisim" w:cs="Narkisim"/>
        </w:rPr>
      </w:pPr>
      <w:r w:rsidRPr="00464F84">
        <w:rPr>
          <w:rFonts w:ascii="Narkisim" w:hAnsi="Narkisim" w:cs="Narkisim"/>
          <w:u w:val="single"/>
          <w:rtl/>
        </w:rPr>
        <w:t>רש"י ד"ה לרבות</w:t>
      </w:r>
      <w:r w:rsidRPr="00464F84">
        <w:rPr>
          <w:rFonts w:ascii="Narkisim" w:hAnsi="Narkisim" w:cs="Narkisim"/>
          <w:rtl/>
        </w:rPr>
        <w:t>. וכיון דאתרבי לילי יו"ט אחרון שהוא טפל, ק"ו היום שהוא עיקר, שחייב בשמחה</w:t>
      </w:r>
      <w:r w:rsidRPr="00464F84">
        <w:rPr>
          <w:rStyle w:val="ac"/>
          <w:rFonts w:ascii="Narkisim" w:hAnsi="Narkisim" w:cs="Narkisim"/>
          <w:rtl/>
        </w:rPr>
        <w:footnoteReference w:id="392"/>
      </w:r>
      <w:r w:rsidRPr="00464F84">
        <w:rPr>
          <w:rFonts w:ascii="Narkisim" w:hAnsi="Narkisim" w:cs="Narkisim"/>
          <w:rtl/>
        </w:rPr>
        <w:t xml:space="preserve">. אבל </w:t>
      </w:r>
      <w:r w:rsidRPr="00464F84">
        <w:rPr>
          <w:rFonts w:ascii="Narkisim" w:hAnsi="Narkisim" w:cs="Narkisim"/>
          <w:b/>
          <w:bCs/>
          <w:rtl/>
        </w:rPr>
        <w:t>רש"י</w:t>
      </w:r>
      <w:r w:rsidRPr="00464F84">
        <w:rPr>
          <w:rFonts w:ascii="Narkisim" w:hAnsi="Narkisim" w:cs="Narkisim"/>
          <w:rtl/>
        </w:rPr>
        <w:t xml:space="preserve"> (פסחים עא.) כתב דהריבוי דוקא לליל שמיני. אבל יום השמיני ליכא דין שמחה</w:t>
      </w:r>
      <w:r w:rsidRPr="00464F84">
        <w:rPr>
          <w:rStyle w:val="ac"/>
          <w:rFonts w:ascii="Narkisim" w:hAnsi="Narkisim" w:cs="Narkisim"/>
          <w:rtl/>
        </w:rPr>
        <w:footnoteReference w:id="393"/>
      </w:r>
      <w:r w:rsidRPr="00464F84">
        <w:rPr>
          <w:rFonts w:ascii="Narkisim" w:hAnsi="Narkisim" w:cs="Narkisim"/>
          <w:rtl/>
        </w:rPr>
        <w:t>, דהא תרי זימני כתיב שבעת ימים. ונתמעט שמיני</w:t>
      </w:r>
      <w:r w:rsidRPr="00464F84">
        <w:rPr>
          <w:rStyle w:val="ac"/>
          <w:rFonts w:ascii="Narkisim" w:hAnsi="Narkisim" w:cs="Narkisim"/>
          <w:rtl/>
        </w:rPr>
        <w:footnoteReference w:id="394"/>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(שם) הק' דבמשנה מבואר דשמחה נוהג ח', ולא משמע רק בלילה. </w:t>
      </w:r>
      <w:r w:rsidRPr="00464F84">
        <w:rPr>
          <w:rFonts w:ascii="Narkisim" w:hAnsi="Narkisim" w:cs="Narkisim"/>
          <w:szCs w:val="20"/>
          <w:rtl/>
        </w:rPr>
        <w:t>ועוה"ק דכשהשביעי נופל בשבת, א"כ בליל שמיני ליכא קרבן שמחה. וע"כ דשוחט למחר</w:t>
      </w:r>
      <w:r w:rsidRPr="00464F84">
        <w:rPr>
          <w:rFonts w:ascii="Narkisim" w:hAnsi="Narkisim" w:cs="Narkisim"/>
          <w:rtl/>
        </w:rPr>
        <w:t>.</w:t>
      </w:r>
    </w:p>
    <w:p w14:paraId="7D286357"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ראשונים</w:t>
      </w:r>
      <w:r w:rsidRPr="00464F84">
        <w:rPr>
          <w:rFonts w:ascii="Narkisim" w:hAnsi="Narkisim"/>
          <w:rtl/>
        </w:rPr>
        <w:t xml:space="preserve"> (הג' אשר"י) הביאו דנהגו להרבות בשמחה בשמיני עצרת</w:t>
      </w:r>
      <w:r w:rsidRPr="00464F84">
        <w:rPr>
          <w:rStyle w:val="ac"/>
          <w:rFonts w:ascii="Narkisim" w:hAnsi="Narkisim"/>
          <w:rtl/>
        </w:rPr>
        <w:footnoteReference w:id="395"/>
      </w:r>
      <w:r w:rsidRPr="00464F84">
        <w:rPr>
          <w:rFonts w:ascii="Narkisim" w:hAnsi="Narkisim"/>
          <w:rtl/>
        </w:rPr>
        <w:t xml:space="preserve"> [ובחו"ל ביום תשיעי ספק שמיני] משום גמרו של תורה</w:t>
      </w:r>
      <w:r w:rsidRPr="00464F84">
        <w:rPr>
          <w:rStyle w:val="ac"/>
          <w:rFonts w:ascii="Narkisim" w:hAnsi="Narkisim"/>
          <w:rtl/>
        </w:rPr>
        <w:footnoteReference w:id="396"/>
      </w:r>
      <w:r w:rsidRPr="00464F84">
        <w:rPr>
          <w:rFonts w:ascii="Narkisim" w:hAnsi="Narkisim"/>
          <w:rtl/>
        </w:rPr>
        <w:t>.</w:t>
      </w:r>
    </w:p>
    <w:p w14:paraId="1177EFCD" w14:textId="77777777" w:rsidR="00366A30" w:rsidRPr="00464F84" w:rsidRDefault="00000000" w:rsidP="00464F84">
      <w:pPr>
        <w:bidi/>
        <w:rPr>
          <w:rFonts w:ascii="Narkisim" w:hAnsi="Narkisim" w:cs="Narkisim"/>
        </w:rPr>
      </w:pPr>
      <w:r w:rsidRPr="00464F84">
        <w:rPr>
          <w:rFonts w:ascii="Narkisim" w:hAnsi="Narkisim" w:cs="Narkisim"/>
          <w:u w:val="single"/>
          <w:rtl/>
        </w:rPr>
        <w:t>בא"ד ושאר לילות ל"צ לרבויי דימים אפי' לילות במשמע וכו'</w:t>
      </w:r>
      <w:r w:rsidRPr="00464F84">
        <w:rPr>
          <w:rFonts w:ascii="Narkisim" w:hAnsi="Narkisim" w:cs="Narkisim"/>
          <w:rtl/>
        </w:rPr>
        <w:t xml:space="preserve">. אבל </w:t>
      </w:r>
      <w:r w:rsidRPr="00464F84">
        <w:rPr>
          <w:rFonts w:ascii="Narkisim" w:hAnsi="Narkisim" w:cs="Narkisim"/>
          <w:b/>
          <w:bCs/>
          <w:rtl/>
        </w:rPr>
        <w:t>תוס</w:t>
      </w:r>
      <w:r w:rsidRPr="00464F84">
        <w:rPr>
          <w:rFonts w:ascii="Narkisim" w:hAnsi="Narkisim" w:cs="Narkisim"/>
          <w:rtl/>
        </w:rPr>
        <w:t>' (פסחים עא.) כת' דמהך קרא איתרבי אף שאר לילות</w:t>
      </w:r>
      <w:r w:rsidRPr="00464F84">
        <w:rPr>
          <w:rStyle w:val="ac"/>
          <w:rFonts w:ascii="Narkisim" w:hAnsi="Narkisim" w:cs="Narkisim"/>
          <w:rtl/>
        </w:rPr>
        <w:footnoteReference w:id="397"/>
      </w:r>
      <w:r w:rsidRPr="00464F84">
        <w:rPr>
          <w:rFonts w:ascii="Narkisim" w:hAnsi="Narkisim" w:cs="Narkisim"/>
          <w:rtl/>
        </w:rPr>
        <w:t>.</w:t>
      </w:r>
    </w:p>
    <w:p w14:paraId="4137543A"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מהרש"ל</w:t>
      </w:r>
      <w:r w:rsidRPr="00464F84">
        <w:rPr>
          <w:rFonts w:ascii="Narkisim" w:hAnsi="Narkisim"/>
          <w:rtl/>
        </w:rPr>
        <w:t xml:space="preserve"> (לעיל מב:) כת' דשאר לילות לא איתרבו להדיא לשמחה, אלא ליל שמיני</w:t>
      </w:r>
      <w:r w:rsidRPr="00464F84">
        <w:rPr>
          <w:rStyle w:val="ac"/>
          <w:rFonts w:ascii="Narkisim" w:hAnsi="Narkisim"/>
          <w:rtl/>
        </w:rPr>
        <w:footnoteReference w:id="398"/>
      </w:r>
      <w:r w:rsidRPr="00464F84">
        <w:rPr>
          <w:rFonts w:ascii="Narkisim" w:hAnsi="Narkisim"/>
          <w:rtl/>
        </w:rPr>
        <w:t>. [וביאר דמש"ה תוס' שם הק' משמיני שנופל במוצ"ש, אבל שאר ימי החג לא איכפ"ל, דלא כתיב בהדיא שמחה בלילות].</w:t>
      </w:r>
    </w:p>
    <w:p w14:paraId="02A71D3A"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מהרש"א</w:t>
      </w:r>
      <w:r w:rsidRPr="00464F84">
        <w:rPr>
          <w:rFonts w:ascii="Narkisim" w:hAnsi="Narkisim"/>
          <w:rtl/>
        </w:rPr>
        <w:t xml:space="preserve"> (שם) דחה דבשאר לילות איכא שמחה מיהת ביום [שלמחרת]. ועי"ז מתקיים שמחה ח' ימים</w:t>
      </w:r>
      <w:r w:rsidRPr="00464F84">
        <w:rPr>
          <w:rStyle w:val="ac"/>
          <w:rFonts w:ascii="Narkisim" w:hAnsi="Narkisim"/>
          <w:rtl/>
        </w:rPr>
        <w:footnoteReference w:id="399"/>
      </w:r>
      <w:r w:rsidRPr="00464F84">
        <w:rPr>
          <w:rFonts w:ascii="Narkisim" w:hAnsi="Narkisim"/>
          <w:rtl/>
        </w:rPr>
        <w:t>.</w:t>
      </w:r>
    </w:p>
    <w:p w14:paraId="6018D99D"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חזו"א</w:t>
      </w:r>
      <w:r w:rsidRPr="00464F84">
        <w:rPr>
          <w:rFonts w:ascii="Narkisim" w:hAnsi="Narkisim"/>
          <w:rtl/>
        </w:rPr>
        <w:t xml:space="preserve"> (קכד לדף עא.) נסתפק האם סגי בשלמי שמחה בפעם א' ביום</w:t>
      </w:r>
      <w:r w:rsidRPr="00464F84">
        <w:rPr>
          <w:rStyle w:val="ac"/>
          <w:rFonts w:ascii="Narkisim" w:hAnsi="Narkisim"/>
          <w:rtl/>
        </w:rPr>
        <w:footnoteReference w:id="400"/>
      </w:r>
      <w:r w:rsidRPr="00464F84">
        <w:rPr>
          <w:rFonts w:ascii="Narkisim" w:hAnsi="Narkisim"/>
          <w:rtl/>
        </w:rPr>
        <w:t>, או צריך כל יום ולילה. ועד"ז דן ה</w:t>
      </w:r>
      <w:r w:rsidRPr="00464F84">
        <w:rPr>
          <w:rFonts w:ascii="Narkisim" w:hAnsi="Narkisim"/>
          <w:b/>
          <w:bCs/>
          <w:rtl/>
        </w:rPr>
        <w:t>שפ"א</w:t>
      </w:r>
      <w:r w:rsidRPr="00464F84">
        <w:rPr>
          <w:rFonts w:ascii="Narkisim" w:hAnsi="Narkisim"/>
          <w:rtl/>
        </w:rPr>
        <w:t xml:space="preserve"> דאיתרבי ליל יו"ט, וע"י שמקיים שמחה בליל יו"ט יוצא יד"ח ביום.</w:t>
      </w:r>
    </w:p>
    <w:p w14:paraId="346147EF" w14:textId="77777777" w:rsidR="00366A30" w:rsidRPr="00464F84" w:rsidRDefault="00000000" w:rsidP="00464F84">
      <w:pPr>
        <w:pStyle w:val="aa"/>
        <w:bidi/>
        <w:rPr>
          <w:rFonts w:ascii="Narkisim" w:hAnsi="Narkisim"/>
        </w:rPr>
      </w:pPr>
      <w:r w:rsidRPr="00464F84">
        <w:rPr>
          <w:rFonts w:ascii="Narkisim" w:hAnsi="Narkisim"/>
          <w:u w:val="single"/>
          <w:rtl/>
        </w:rPr>
        <w:t>רש"י ד"ה או אינו</w:t>
      </w:r>
      <w:r w:rsidRPr="00464F84">
        <w:rPr>
          <w:rFonts w:ascii="Narkisim" w:hAnsi="Narkisim"/>
          <w:rtl/>
        </w:rPr>
        <w:t>. ולא בעינן זביחה בשעת שמחה. [דלהך ס"ד גלי קרא דלא בעינן זביחה בשעת שמחה]. ומשמע דלמסקנא צריך זביחה בשעת שמחה. וכ"ד עולא א"ר אלעזר (פסחים ע:) דבעינן זביחה בשעת שמחה כדי לצאת בהם למצוות שמחה.</w:t>
      </w:r>
    </w:p>
    <w:p w14:paraId="13117BE3" w14:textId="77777777" w:rsidR="00366A30" w:rsidRPr="00464F84" w:rsidRDefault="00000000" w:rsidP="00464F84">
      <w:pPr>
        <w:pStyle w:val="a8"/>
        <w:bidi/>
        <w:rPr>
          <w:rFonts w:ascii="Narkisim" w:hAnsi="Narkisim"/>
        </w:rPr>
      </w:pPr>
      <w:r w:rsidRPr="00464F84">
        <w:rPr>
          <w:rFonts w:ascii="Narkisim" w:hAnsi="Narkisim"/>
          <w:rtl/>
        </w:rPr>
        <w:t>והגמ' (שם) מק' כשחל יו"ט בשבת הא ליכא שמחה ח'. ומסקנת הגמ' (שם עא.) רבין א"ר אלעזר דל"צ זביחה בשעת שמחה. והגמ' מיישבת ברייתא זו, דיש לרבות שמיני שיש שמחה לפניו. [ורש"י כאן פי' כהו"א].</w:t>
      </w:r>
    </w:p>
    <w:p w14:paraId="20CA61B3"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ר"ח</w:t>
      </w:r>
      <w:r w:rsidRPr="00464F84">
        <w:rPr>
          <w:rFonts w:ascii="Narkisim" w:hAnsi="Narkisim"/>
          <w:rtl/>
        </w:rPr>
        <w:t xml:space="preserve"> (כאן) הביא דה</w:t>
      </w:r>
      <w:r w:rsidRPr="00464F84">
        <w:rPr>
          <w:rFonts w:ascii="Narkisim" w:hAnsi="Narkisim"/>
          <w:b/>
          <w:bCs/>
          <w:rtl/>
        </w:rPr>
        <w:t>ירושלמי</w:t>
      </w:r>
      <w:r w:rsidRPr="00464F84">
        <w:rPr>
          <w:rFonts w:ascii="Narkisim" w:hAnsi="Narkisim"/>
          <w:rtl/>
        </w:rPr>
        <w:t xml:space="preserve"> הק' כן</w:t>
      </w:r>
      <w:r w:rsidRPr="00464F84">
        <w:rPr>
          <w:rStyle w:val="ac"/>
          <w:rFonts w:ascii="Narkisim" w:hAnsi="Narkisim"/>
          <w:rtl/>
        </w:rPr>
        <w:footnoteReference w:id="401"/>
      </w:r>
      <w:r w:rsidRPr="00464F84">
        <w:rPr>
          <w:rFonts w:ascii="Narkisim" w:hAnsi="Narkisim"/>
          <w:rtl/>
        </w:rPr>
        <w:t>, ותי' דמשכח"ל בכהנים שאוכלים שעיר חטאת. וה</w:t>
      </w:r>
      <w:r w:rsidRPr="00464F84">
        <w:rPr>
          <w:rFonts w:ascii="Narkisim" w:hAnsi="Narkisim"/>
          <w:b/>
          <w:bCs/>
          <w:rtl/>
        </w:rPr>
        <w:t>גמ'</w:t>
      </w:r>
      <w:r w:rsidRPr="00464F84">
        <w:rPr>
          <w:rFonts w:ascii="Narkisim" w:hAnsi="Narkisim"/>
          <w:rtl/>
        </w:rPr>
        <w:t xml:space="preserve"> (פסחים שם) הביאה לתרץ כן, ודוחה דשעיר חטאת אם אוכלה בשבת, נאכל חי. ואין שמחה בבשר חי</w:t>
      </w:r>
      <w:r w:rsidRPr="00464F84">
        <w:rPr>
          <w:rStyle w:val="ac"/>
          <w:rFonts w:ascii="Narkisim" w:hAnsi="Narkisim"/>
          <w:rtl/>
        </w:rPr>
        <w:footnoteReference w:id="402"/>
      </w:r>
      <w:r w:rsidRPr="00464F84">
        <w:rPr>
          <w:rFonts w:ascii="Narkisim" w:hAnsi="Narkisim"/>
          <w:rtl/>
        </w:rPr>
        <w:t xml:space="preserve">. ועוד האיך ישראל </w:t>
      </w:r>
      <w:r w:rsidRPr="00464F84">
        <w:rPr>
          <w:rFonts w:ascii="Narkisim" w:hAnsi="Narkisim"/>
          <w:rtl/>
        </w:rPr>
        <w:lastRenderedPageBreak/>
        <w:t>יוצאים שמחה</w:t>
      </w:r>
      <w:r w:rsidRPr="00464F84">
        <w:rPr>
          <w:rStyle w:val="ac"/>
          <w:rFonts w:ascii="Narkisim" w:hAnsi="Narkisim"/>
          <w:rtl/>
        </w:rPr>
        <w:footnoteReference w:id="403"/>
      </w:r>
      <w:r w:rsidRPr="00464F84">
        <w:rPr>
          <w:rFonts w:ascii="Narkisim" w:hAnsi="Narkisim"/>
          <w:rtl/>
        </w:rPr>
        <w:t>.</w:t>
      </w:r>
    </w:p>
    <w:p w14:paraId="0F12C647" w14:textId="77777777" w:rsidR="00366A30" w:rsidRPr="00464F84" w:rsidRDefault="00000000" w:rsidP="00464F84">
      <w:pPr>
        <w:pStyle w:val="aa"/>
        <w:bidi/>
        <w:rPr>
          <w:rFonts w:ascii="Narkisim" w:hAnsi="Narkisim"/>
        </w:rPr>
      </w:pPr>
      <w:r w:rsidRPr="00464F84">
        <w:rPr>
          <w:rFonts w:ascii="Narkisim" w:hAnsi="Narkisim"/>
          <w:u w:val="single"/>
          <w:rtl/>
        </w:rPr>
        <w:t>שיש שמחה לפניו וכו'</w:t>
      </w:r>
      <w:r w:rsidRPr="00464F84">
        <w:rPr>
          <w:rFonts w:ascii="Narkisim" w:hAnsi="Narkisim"/>
          <w:rtl/>
        </w:rPr>
        <w:t>. ה</w:t>
      </w:r>
      <w:r w:rsidRPr="00464F84">
        <w:rPr>
          <w:rFonts w:ascii="Narkisim" w:hAnsi="Narkisim"/>
          <w:b/>
          <w:bCs/>
          <w:rtl/>
        </w:rPr>
        <w:t>גר"ח</w:t>
      </w:r>
      <w:r w:rsidRPr="00464F84">
        <w:rPr>
          <w:rFonts w:ascii="Narkisim" w:hAnsi="Narkisim"/>
          <w:rtl/>
        </w:rPr>
        <w:t xml:space="preserve"> (סטנסל הנ"ל) הביא דמבואר דהא דיש שמחה בשמיני עצרת הוא משום שיש שמחה לפניו. והביא דב</w:t>
      </w:r>
      <w:r w:rsidRPr="00464F84">
        <w:rPr>
          <w:rFonts w:ascii="Narkisim" w:hAnsi="Narkisim"/>
          <w:b/>
          <w:bCs/>
          <w:rtl/>
        </w:rPr>
        <w:t>מדרש</w:t>
      </w:r>
      <w:r w:rsidRPr="00464F84">
        <w:rPr>
          <w:rFonts w:ascii="Narkisim" w:hAnsi="Narkisim"/>
          <w:rtl/>
        </w:rPr>
        <w:t xml:space="preserve"> (ילקוט שמעוני ס"פ פנחס) מבואר דהיה ראוי לקבוע שמיני עצרת נ' יום אחר סוכות [דומיא דשבועות אחר הפסח], אלא כיון שהוא ימות הגשמים ויש טורח בדרכים, אמר הקב"ה עד שהן כאן יעשו את העצרת.</w:t>
      </w:r>
    </w:p>
    <w:p w14:paraId="5E4D58C0" w14:textId="77777777" w:rsidR="00366A30" w:rsidRPr="00464F84" w:rsidRDefault="00000000" w:rsidP="00464F84">
      <w:pPr>
        <w:pStyle w:val="a8"/>
        <w:bidi/>
        <w:rPr>
          <w:rFonts w:ascii="Narkisim" w:hAnsi="Narkisim"/>
        </w:rPr>
      </w:pPr>
      <w:r w:rsidRPr="00464F84">
        <w:rPr>
          <w:rFonts w:ascii="Narkisim" w:hAnsi="Narkisim"/>
          <w:rtl/>
        </w:rPr>
        <w:t>ובהמשך המדרש כיון ששמעו ישראל כך התחילו מקלסין להקב"ה ואומרים (תהילים קיח כד) זה היום עשה ה' נגילה ונשמחה בו. אמר ר' אבין אין אנו יודעין במה לשמוח אם ביום אם בהקב"ה, בא שלמה ופירש (שיר השירים א ד) נגילה ונשמחה בך, בך בתורתך, בך בישועתך.</w:t>
      </w:r>
    </w:p>
    <w:p w14:paraId="5852981D" w14:textId="77777777" w:rsidR="00366A30" w:rsidRPr="00464F84" w:rsidRDefault="00000000" w:rsidP="00464F84">
      <w:pPr>
        <w:pStyle w:val="aa"/>
        <w:bidi/>
        <w:rPr>
          <w:rFonts w:ascii="Narkisim" w:hAnsi="Narkisim"/>
        </w:rPr>
      </w:pPr>
      <w:r w:rsidRPr="00464F84">
        <w:rPr>
          <w:rFonts w:ascii="Narkisim" w:hAnsi="Narkisim"/>
          <w:rtl/>
        </w:rPr>
        <w:t>והגר"ח ביאר דאילו שמיני עצרת היתה רחוק מסוכות לא היה בו דין שמחה, וכיון דהקב"ה קבעו סמוך לסוכות, נוהג בו שמחה דיש שמחה לפניו.</w:t>
      </w:r>
    </w:p>
    <w:p w14:paraId="73A26C9F" w14:textId="77777777" w:rsidR="00366A30" w:rsidRPr="00464F84" w:rsidRDefault="00000000" w:rsidP="00464F84">
      <w:pPr>
        <w:pStyle w:val="a8"/>
        <w:bidi/>
        <w:rPr>
          <w:rFonts w:ascii="Narkisim" w:hAnsi="Narkisim"/>
        </w:rPr>
      </w:pPr>
      <w:r w:rsidRPr="00464F84">
        <w:rPr>
          <w:rFonts w:ascii="Narkisim" w:hAnsi="Narkisim"/>
          <w:rtl/>
        </w:rPr>
        <w:t>והגר"ח הביא דכל זה בדין שמחה דבשר שלמים, אבל הדין שמחה דיין ובגדים צבעוניים [דברי חול] לא תלי בשמחה שלפניו. שהרי נוהג אף ביו"ט ראשון. והגר"ח ביאר בזה המשך המדרש דאין אנו יודעין אם לשמוח ביום [דברי חול] או בהקב"ה [דהיינו בשר שלמים]. ובא שלמה וגילה בהקב"ה, בבשר שלמים כיון דיש שמחה לפניו.</w:t>
      </w:r>
    </w:p>
    <w:p w14:paraId="392DF2AB" w14:textId="77777777" w:rsidR="00366A30" w:rsidRPr="00464F84" w:rsidRDefault="00000000" w:rsidP="00464F84">
      <w:pPr>
        <w:pStyle w:val="2"/>
        <w:bidi/>
        <w:jc w:val="both"/>
        <w:rPr>
          <w:rFonts w:ascii="Narkisim" w:hAnsi="Narkisim"/>
        </w:rPr>
      </w:pPr>
      <w:r w:rsidRPr="00464F84">
        <w:rPr>
          <w:rFonts w:ascii="Narkisim" w:hAnsi="Narkisim"/>
          <w:rtl/>
        </w:rPr>
        <w:t>מוריד את כליו</w:t>
      </w:r>
    </w:p>
    <w:p w14:paraId="32C35AF8" w14:textId="77777777" w:rsidR="00366A30" w:rsidRPr="00464F84" w:rsidRDefault="00000000" w:rsidP="00464F84">
      <w:pPr>
        <w:bidi/>
        <w:rPr>
          <w:rFonts w:ascii="Narkisim" w:hAnsi="Narkisim" w:cs="Narkisim"/>
        </w:rPr>
      </w:pPr>
      <w:r w:rsidRPr="00464F84">
        <w:rPr>
          <w:rFonts w:ascii="Narkisim" w:hAnsi="Narkisim" w:cs="Narkisim"/>
          <w:u w:val="single"/>
          <w:rtl/>
        </w:rPr>
        <w:t>גמר מלאכול לא יתיר את סוכתו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דהא כל היום חובתו לישן ולשנן, ואי אקלע  סעודתא אכיל ליה בגווה. וכ"כ </w:t>
      </w:r>
      <w:r w:rsidRPr="00464F84">
        <w:rPr>
          <w:rFonts w:ascii="Narkisim" w:hAnsi="Narkisim" w:cs="Narkisim"/>
          <w:b/>
          <w:bCs/>
          <w:rtl/>
        </w:rPr>
        <w:t>תוס'</w:t>
      </w:r>
      <w:r w:rsidRPr="00464F84">
        <w:rPr>
          <w:rFonts w:ascii="Narkisim" w:hAnsi="Narkisim" w:cs="Narkisim"/>
          <w:rtl/>
        </w:rPr>
        <w:t xml:space="preserve"> (לעיל כט.)</w:t>
      </w:r>
      <w:r w:rsidRPr="00464F84">
        <w:rPr>
          <w:rStyle w:val="ac"/>
          <w:rFonts w:ascii="Narkisim" w:hAnsi="Narkisim" w:cs="Narkisim"/>
          <w:rtl/>
        </w:rPr>
        <w:footnoteReference w:id="404"/>
      </w:r>
      <w:r w:rsidRPr="00464F84">
        <w:rPr>
          <w:rFonts w:ascii="Narkisim" w:hAnsi="Narkisim" w:cs="Narkisim"/>
          <w:rtl/>
        </w:rPr>
        <w:t>. ועוד כתב ה</w:t>
      </w:r>
      <w:r w:rsidRPr="00464F84">
        <w:rPr>
          <w:rFonts w:ascii="Narkisim" w:hAnsi="Narkisim" w:cs="Narkisim"/>
          <w:b/>
          <w:bCs/>
          <w:rtl/>
        </w:rPr>
        <w:t>ר"ן</w:t>
      </w:r>
      <w:r w:rsidRPr="00464F84">
        <w:rPr>
          <w:rFonts w:ascii="Narkisim" w:hAnsi="Narkisim" w:cs="Narkisim"/>
          <w:rtl/>
        </w:rPr>
        <w:t xml:space="preserve"> דכיון דאמר רחמנא בסוכות תשבו ז' ימים, צריך שתהא לו סוכה כל שבעה. ואפי' הכי מפני כבוד יו"ט מוריד כליו. </w:t>
      </w:r>
      <w:r w:rsidRPr="00464F84">
        <w:rPr>
          <w:rFonts w:ascii="Narkisim" w:hAnsi="Narkisim" w:cs="Narkisim"/>
          <w:szCs w:val="20"/>
          <w:rtl/>
        </w:rPr>
        <w:t>[דיש דין שיהא קביעות דירתו בסוכה, אף בשעה שאינו עושה מעשה דיורין</w:t>
      </w:r>
      <w:r w:rsidRPr="00464F84">
        <w:rPr>
          <w:rStyle w:val="ac"/>
          <w:rFonts w:ascii="Narkisim" w:hAnsi="Narkisim" w:cs="Narkisim"/>
          <w:szCs w:val="20"/>
          <w:rtl/>
        </w:rPr>
        <w:footnoteReference w:id="405"/>
      </w:r>
      <w:r w:rsidRPr="00464F84">
        <w:rPr>
          <w:rFonts w:ascii="Narkisim" w:hAnsi="Narkisim" w:cs="Narkisim"/>
          <w:szCs w:val="20"/>
          <w:rtl/>
        </w:rPr>
        <w:t>. אבל בדברי שא"ר לא משמע כן</w:t>
      </w:r>
      <w:r w:rsidRPr="00464F84">
        <w:rPr>
          <w:rStyle w:val="ac"/>
          <w:rFonts w:ascii="Narkisim" w:hAnsi="Narkisim" w:cs="Narkisim"/>
          <w:szCs w:val="20"/>
          <w:rtl/>
        </w:rPr>
        <w:footnoteReference w:id="406"/>
      </w:r>
      <w:r w:rsidRPr="00464F84">
        <w:rPr>
          <w:rFonts w:ascii="Narkisim" w:hAnsi="Narkisim" w:cs="Narkisim"/>
          <w:szCs w:val="20"/>
          <w:rtl/>
        </w:rPr>
        <w:t>. וע' מש"כ לעיל כח:].</w:t>
      </w:r>
    </w:p>
    <w:p w14:paraId="0B85B590" w14:textId="77777777" w:rsidR="00366A30" w:rsidRPr="00464F84" w:rsidRDefault="00000000" w:rsidP="00464F84">
      <w:pPr>
        <w:pStyle w:val="aa"/>
        <w:bidi/>
        <w:rPr>
          <w:rFonts w:ascii="Narkisim" w:hAnsi="Narkisim"/>
        </w:rPr>
      </w:pPr>
      <w:r w:rsidRPr="00464F84">
        <w:rPr>
          <w:rFonts w:ascii="Narkisim" w:hAnsi="Narkisim"/>
          <w:u w:val="single"/>
          <w:rtl/>
        </w:rPr>
        <w:t>מן המנחה ולמעלה, מפני כבוד יו"ט האחרון של חג</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שמראה כמכין עצמו לקראתו. משמע דיש דין להכין מבעו"י מקום לאכול בחג.</w:t>
      </w:r>
    </w:p>
    <w:p w14:paraId="23930425"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שו"ת רש"י</w:t>
      </w:r>
      <w:r w:rsidRPr="00464F84">
        <w:rPr>
          <w:rFonts w:ascii="Narkisim" w:hAnsi="Narkisim"/>
          <w:rtl/>
        </w:rPr>
        <w:t xml:space="preserve"> (צג) הביא ממשנה זו דמן המנחה ולמעלה הוה כבר כיום דלמחר</w:t>
      </w:r>
      <w:r w:rsidRPr="00464F84">
        <w:rPr>
          <w:rStyle w:val="ac"/>
          <w:rFonts w:ascii="Narkisim" w:hAnsi="Narkisim"/>
          <w:rtl/>
        </w:rPr>
        <w:footnoteReference w:id="407"/>
      </w:r>
      <w:r w:rsidRPr="00464F84">
        <w:rPr>
          <w:rFonts w:ascii="Narkisim" w:hAnsi="Narkisim"/>
          <w:rtl/>
        </w:rPr>
        <w:t>. [וצ"ב לענין מה אמרי' הכי]. אך צ"ב הראיה מסוגיין, דהכא הוה מגדרי הכנה לכבוד יו"ט. ו</w:t>
      </w:r>
      <w:r w:rsidRPr="00464F84">
        <w:rPr>
          <w:rFonts w:ascii="Narkisim" w:hAnsi="Narkisim"/>
          <w:b/>
          <w:bCs/>
          <w:rtl/>
        </w:rPr>
        <w:t>ראבי"ה</w:t>
      </w:r>
      <w:r w:rsidRPr="00464F84">
        <w:rPr>
          <w:rFonts w:ascii="Narkisim" w:hAnsi="Narkisim"/>
          <w:rtl/>
        </w:rPr>
        <w:t xml:space="preserve"> כת' דמן המנחה ולמעלה מותר, דאינו כ"כ זמן סעודה</w:t>
      </w:r>
      <w:r w:rsidRPr="00464F84">
        <w:rPr>
          <w:rStyle w:val="ac"/>
          <w:rFonts w:ascii="Narkisim" w:hAnsi="Narkisim"/>
          <w:rtl/>
        </w:rPr>
        <w:footnoteReference w:id="408"/>
      </w:r>
      <w:r w:rsidRPr="00464F84">
        <w:rPr>
          <w:rFonts w:ascii="Narkisim" w:hAnsi="Narkisim"/>
          <w:rtl/>
        </w:rPr>
        <w:t>.</w:t>
      </w:r>
    </w:p>
    <w:p w14:paraId="5A12C712" w14:textId="77777777" w:rsidR="00366A30" w:rsidRPr="00464F84" w:rsidRDefault="00000000" w:rsidP="00464F84">
      <w:pPr>
        <w:bidi/>
        <w:rPr>
          <w:rFonts w:ascii="Narkisim" w:hAnsi="Narkisim" w:cs="Narkisim"/>
        </w:rPr>
      </w:pPr>
      <w:r w:rsidRPr="00464F84">
        <w:rPr>
          <w:rFonts w:ascii="Narkisim" w:hAnsi="Narkisim" w:cs="Narkisim"/>
          <w:u w:val="single"/>
          <w:rtl/>
        </w:rPr>
        <w:t>אין לו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במה יהא ניכר שאינו מוסיף על המצווה</w:t>
      </w:r>
      <w:r w:rsidRPr="00464F84">
        <w:rPr>
          <w:rStyle w:val="ac"/>
          <w:rFonts w:ascii="Narkisim" w:hAnsi="Narkisim" w:cs="Narkisim"/>
          <w:rtl/>
        </w:rPr>
        <w:footnoteReference w:id="409"/>
      </w:r>
      <w:r w:rsidRPr="00464F84">
        <w:rPr>
          <w:rFonts w:ascii="Narkisim" w:hAnsi="Narkisim" w:cs="Narkisim"/>
          <w:rtl/>
        </w:rPr>
        <w:t>. וכ"כ רוב ה</w:t>
      </w:r>
      <w:r w:rsidRPr="00464F84">
        <w:rPr>
          <w:rFonts w:ascii="Narkisim" w:hAnsi="Narkisim" w:cs="Narkisim"/>
          <w:b/>
          <w:bCs/>
          <w:rtl/>
        </w:rPr>
        <w:t>ראשונים</w:t>
      </w:r>
      <w:r w:rsidRPr="00464F84">
        <w:rPr>
          <w:rFonts w:ascii="Narkisim" w:hAnsi="Narkisim" w:cs="Narkisim"/>
          <w:rtl/>
        </w:rPr>
        <w:t xml:space="preserve"> (ע' בסמוך) דמדרבנן צריך מעשה היכר, שלא יראה שמוסיף על המצוות</w:t>
      </w:r>
      <w:r w:rsidRPr="00464F84">
        <w:rPr>
          <w:rStyle w:val="ac"/>
          <w:rFonts w:ascii="Narkisim" w:hAnsi="Narkisim" w:cs="Narkisim"/>
          <w:rtl/>
        </w:rPr>
        <w:footnoteReference w:id="410"/>
      </w:r>
      <w:r w:rsidRPr="00464F84">
        <w:rPr>
          <w:rFonts w:ascii="Narkisim" w:hAnsi="Narkisim" w:cs="Narkisim"/>
          <w:rtl/>
        </w:rPr>
        <w:t xml:space="preserve">. אבל </w:t>
      </w:r>
      <w:r w:rsidRPr="00464F84">
        <w:rPr>
          <w:rFonts w:ascii="Narkisim" w:hAnsi="Narkisim" w:cs="Narkisim"/>
          <w:b/>
          <w:bCs/>
          <w:rtl/>
        </w:rPr>
        <w:t>ראבי"ה</w:t>
      </w:r>
      <w:r w:rsidRPr="00464F84">
        <w:rPr>
          <w:rFonts w:ascii="Narkisim" w:hAnsi="Narkisim" w:cs="Narkisim"/>
          <w:rtl/>
        </w:rPr>
        <w:t xml:space="preserve"> כתב במה יראה כבוד יו"ט האחרון. שיש דין להראות ששמיני עצרת אינו חלק מחג הסוכות</w:t>
      </w:r>
      <w:r w:rsidRPr="00464F84">
        <w:rPr>
          <w:rStyle w:val="ac"/>
          <w:rFonts w:ascii="Narkisim" w:hAnsi="Narkisim" w:cs="Narkisim"/>
          <w:rtl/>
        </w:rPr>
        <w:footnoteReference w:id="411"/>
      </w:r>
      <w:r w:rsidRPr="00464F84">
        <w:rPr>
          <w:rFonts w:ascii="Narkisim" w:hAnsi="Narkisim" w:cs="Narkisim"/>
          <w:rtl/>
        </w:rPr>
        <w:t>.</w:t>
      </w:r>
    </w:p>
    <w:p w14:paraId="1D6BF042"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מכתם</w:t>
      </w:r>
      <w:r w:rsidRPr="00464F84">
        <w:rPr>
          <w:rFonts w:ascii="Narkisim" w:hAnsi="Narkisim"/>
          <w:rtl/>
        </w:rPr>
        <w:t xml:space="preserve"> הביא </w:t>
      </w:r>
      <w:r w:rsidRPr="00464F84">
        <w:rPr>
          <w:rFonts w:ascii="Narkisim" w:hAnsi="Narkisim"/>
          <w:b/>
          <w:bCs/>
          <w:rtl/>
        </w:rPr>
        <w:t>ירושלמי</w:t>
      </w:r>
      <w:r w:rsidRPr="00464F84">
        <w:rPr>
          <w:rFonts w:ascii="Narkisim" w:hAnsi="Narkisim"/>
          <w:rtl/>
        </w:rPr>
        <w:t xml:space="preserve"> דמי שסוכתו עריבה עליו, מקדש בביתו ואוכל בסוכה. וי"א דדוקא אם לא נתן דעתו לפוסלה בדברים אחרים.</w:t>
      </w:r>
    </w:p>
    <w:p w14:paraId="50ECCAF9"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רמ"א</w:t>
      </w:r>
      <w:r w:rsidRPr="00464F84">
        <w:rPr>
          <w:rFonts w:ascii="Narkisim" w:hAnsi="Narkisim"/>
          <w:rtl/>
        </w:rPr>
        <w:t xml:space="preserve"> (תרסו) הביא דבשאר ימות השנה אם רוצה לאכול בסוכה אי"צ לפחות, ורק בשמיני. וה</w:t>
      </w:r>
      <w:r w:rsidRPr="00464F84">
        <w:rPr>
          <w:rFonts w:ascii="Narkisim" w:hAnsi="Narkisim"/>
          <w:b/>
          <w:bCs/>
          <w:rtl/>
        </w:rPr>
        <w:t>משנ"ב</w:t>
      </w:r>
      <w:r w:rsidRPr="00464F84">
        <w:rPr>
          <w:rFonts w:ascii="Narkisim" w:hAnsi="Narkisim"/>
          <w:rtl/>
        </w:rPr>
        <w:t xml:space="preserve"> ביאר </w:t>
      </w:r>
      <w:r w:rsidRPr="00464F84">
        <w:rPr>
          <w:rFonts w:ascii="Narkisim" w:hAnsi="Narkisim"/>
          <w:rtl/>
        </w:rPr>
        <w:lastRenderedPageBreak/>
        <w:t>דהוא סמוך לחג.</w:t>
      </w:r>
    </w:p>
    <w:p w14:paraId="273398BC" w14:textId="77777777" w:rsidR="00366A30" w:rsidRPr="00464F84" w:rsidRDefault="00000000" w:rsidP="00464F84">
      <w:pPr>
        <w:bidi/>
        <w:rPr>
          <w:rFonts w:ascii="Narkisim" w:hAnsi="Narkisim" w:cs="Narkisim"/>
        </w:rPr>
      </w:pPr>
      <w:r w:rsidRPr="00464F84">
        <w:rPr>
          <w:rFonts w:ascii="Narkisim" w:hAnsi="Narkisim" w:cs="Narkisim"/>
          <w:u w:val="single"/>
          <w:rtl/>
        </w:rPr>
        <w:t>תוד"ה פוחת</w:t>
      </w:r>
      <w:r w:rsidRPr="00464F84">
        <w:rPr>
          <w:rFonts w:ascii="Narkisim" w:hAnsi="Narkisim" w:cs="Narkisim"/>
          <w:rtl/>
        </w:rPr>
        <w:t>. ותימה מה שיעור הוא זה בד', והלא אויר פוסל בג' וכו'. וה</w:t>
      </w:r>
      <w:r w:rsidRPr="00464F84">
        <w:rPr>
          <w:rFonts w:ascii="Narkisim" w:hAnsi="Narkisim" w:cs="Narkisim"/>
          <w:b/>
          <w:bCs/>
          <w:rtl/>
        </w:rPr>
        <w:t>השלמה</w:t>
      </w:r>
      <w:r w:rsidRPr="00464F84">
        <w:rPr>
          <w:rFonts w:ascii="Narkisim" w:hAnsi="Narkisim" w:cs="Narkisim"/>
          <w:rtl/>
        </w:rPr>
        <w:t xml:space="preserve"> (הו' במכתם) כת' שיהא מקום חשוב לעצמו. וכ"כ ה</w:t>
      </w:r>
      <w:r w:rsidRPr="00464F84">
        <w:rPr>
          <w:rFonts w:ascii="Narkisim" w:hAnsi="Narkisim" w:cs="Narkisim"/>
          <w:b/>
          <w:bCs/>
          <w:rtl/>
        </w:rPr>
        <w:t>ר"ן</w:t>
      </w:r>
      <w:r w:rsidRPr="00464F84">
        <w:rPr>
          <w:rFonts w:ascii="Narkisim" w:hAnsi="Narkisim" w:cs="Narkisim"/>
          <w:rtl/>
        </w:rPr>
        <w:t xml:space="preserve"> דבעי ד' משום היכירא.</w:t>
      </w:r>
    </w:p>
    <w:p w14:paraId="01773BD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כתב דאיירי בסוכה בת ד' דפנות, דאינו נפסל באויר </w:t>
      </w:r>
      <w:r w:rsidRPr="00464F84">
        <w:rPr>
          <w:rFonts w:ascii="Narkisim" w:hAnsi="Narkisim"/>
          <w:szCs w:val="20"/>
          <w:rtl/>
        </w:rPr>
        <w:t xml:space="preserve">[במקום א'. שהרי נשארו לה אינך דפנות לכל צד, וע' </w:t>
      </w:r>
      <w:r w:rsidRPr="00464F84">
        <w:rPr>
          <w:rFonts w:ascii="Narkisim" w:hAnsi="Narkisim"/>
          <w:b/>
          <w:bCs/>
          <w:szCs w:val="20"/>
          <w:rtl/>
        </w:rPr>
        <w:t>תוס</w:t>
      </w:r>
      <w:r w:rsidRPr="00464F84">
        <w:rPr>
          <w:rFonts w:ascii="Narkisim" w:hAnsi="Narkisim"/>
          <w:szCs w:val="20"/>
          <w:rtl/>
        </w:rPr>
        <w:t>' לעיל יז.]</w:t>
      </w:r>
      <w:r w:rsidRPr="00464F84">
        <w:rPr>
          <w:rFonts w:ascii="Narkisim" w:hAnsi="Narkisim"/>
          <w:rtl/>
        </w:rPr>
        <w:t xml:space="preserve">. ואע"ג דאינו פוסלה, מ"מ מהני לפחות בה ד' דהוה מקום חשוב, והוה ביטול וגילוי דעתיה שעבר זמנה. </w:t>
      </w:r>
      <w:r w:rsidRPr="00464F84">
        <w:rPr>
          <w:rFonts w:ascii="Narkisim" w:hAnsi="Narkisim"/>
          <w:szCs w:val="20"/>
          <w:rtl/>
        </w:rPr>
        <w:t>[והרי סגי בהורדת כלים]</w:t>
      </w:r>
      <w:r w:rsidRPr="00464F84">
        <w:rPr>
          <w:rFonts w:ascii="Narkisim" w:hAnsi="Narkisim"/>
          <w:rtl/>
        </w:rPr>
        <w:t>. אבל ה</w:t>
      </w:r>
      <w:r w:rsidRPr="00464F84">
        <w:rPr>
          <w:rFonts w:ascii="Narkisim" w:hAnsi="Narkisim"/>
          <w:b/>
          <w:bCs/>
          <w:rtl/>
        </w:rPr>
        <w:t>ר"ן</w:t>
      </w:r>
      <w:r w:rsidRPr="00464F84">
        <w:rPr>
          <w:rFonts w:ascii="Narkisim" w:hAnsi="Narkisim"/>
          <w:rtl/>
        </w:rPr>
        <w:t xml:space="preserve"> כתב דבעינן 'נמי' לפוסלה</w:t>
      </w:r>
      <w:r w:rsidRPr="00464F84">
        <w:rPr>
          <w:rStyle w:val="ac"/>
          <w:rFonts w:ascii="Narkisim" w:hAnsi="Narkisim"/>
          <w:rtl/>
        </w:rPr>
        <w:footnoteReference w:id="412"/>
      </w:r>
      <w:r w:rsidRPr="00464F84">
        <w:rPr>
          <w:rFonts w:ascii="Narkisim" w:hAnsi="Narkisim"/>
          <w:rtl/>
        </w:rPr>
        <w:t xml:space="preserve">, ואם היה סוכה גדולה לא סגי בד' לפוסלה </w:t>
      </w:r>
      <w:r w:rsidRPr="00464F84">
        <w:rPr>
          <w:rFonts w:ascii="Narkisim" w:hAnsi="Narkisim"/>
          <w:szCs w:val="20"/>
          <w:rtl/>
        </w:rPr>
        <w:t>[כשאינו ע"פ כולה].</w:t>
      </w:r>
    </w:p>
    <w:p w14:paraId="563E7A65"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ראבי"ה</w:t>
      </w:r>
      <w:r w:rsidRPr="00464F84">
        <w:rPr>
          <w:rFonts w:ascii="Narkisim" w:hAnsi="Narkisim"/>
          <w:rtl/>
        </w:rPr>
        <w:t xml:space="preserve"> ו</w:t>
      </w:r>
      <w:r w:rsidRPr="00464F84">
        <w:rPr>
          <w:rFonts w:ascii="Narkisim" w:hAnsi="Narkisim"/>
          <w:b/>
          <w:bCs/>
          <w:rtl/>
        </w:rPr>
        <w:t>ר' יונתן</w:t>
      </w:r>
      <w:r w:rsidRPr="00464F84">
        <w:rPr>
          <w:rFonts w:ascii="Narkisim" w:hAnsi="Narkisim"/>
          <w:rtl/>
        </w:rPr>
        <w:t xml:space="preserve"> (וי"א במכתם, וכ"כ ה</w:t>
      </w:r>
      <w:r w:rsidRPr="00464F84">
        <w:rPr>
          <w:rFonts w:ascii="Narkisim" w:hAnsi="Narkisim"/>
          <w:b/>
          <w:bCs/>
          <w:rtl/>
        </w:rPr>
        <w:t>רש"ש</w:t>
      </w:r>
      <w:r w:rsidRPr="00464F84">
        <w:rPr>
          <w:rFonts w:ascii="Narkisim" w:hAnsi="Narkisim"/>
          <w:rtl/>
        </w:rPr>
        <w:t>) תי' דכוונת הגמ' שמניח סכך פסול [ואינו פוחת את הסכך שישב תחת האויר, מפני המטר והרוח].</w:t>
      </w:r>
    </w:p>
    <w:p w14:paraId="35EA5ABF"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עיטור</w:t>
      </w:r>
      <w:r w:rsidRPr="00464F84">
        <w:rPr>
          <w:rFonts w:ascii="Narkisim" w:hAnsi="Narkisim"/>
          <w:rtl/>
        </w:rPr>
        <w:t xml:space="preserve"> כתב דפוחת פס ד' שבדפנות. [משמע דאיירי שעשה בשלישי רק פס ד' (כדלעיל ז.), ומסלקו].</w:t>
      </w:r>
    </w:p>
    <w:p w14:paraId="7AA81F75" w14:textId="77777777" w:rsidR="00366A30" w:rsidRPr="00464F84" w:rsidRDefault="00000000" w:rsidP="00464F84">
      <w:pPr>
        <w:bidi/>
        <w:rPr>
          <w:rFonts w:ascii="Narkisim" w:hAnsi="Narkisim" w:cs="Narkisim"/>
        </w:rPr>
      </w:pPr>
      <w:r w:rsidRPr="00464F84">
        <w:rPr>
          <w:rFonts w:ascii="Narkisim" w:hAnsi="Narkisim" w:cs="Narkisim"/>
          <w:u w:val="single"/>
          <w:rtl/>
        </w:rPr>
        <w:t>הא לן</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שצריך לישב בה למחר. [דמכניס כלים לשמיני]. אבל שאר </w:t>
      </w:r>
      <w:r w:rsidRPr="00464F84">
        <w:rPr>
          <w:rFonts w:ascii="Narkisim" w:hAnsi="Narkisim" w:cs="Narkisim"/>
          <w:b/>
          <w:bCs/>
          <w:rtl/>
        </w:rPr>
        <w:t>ראשונים</w:t>
      </w:r>
      <w:r w:rsidRPr="00464F84">
        <w:rPr>
          <w:rFonts w:ascii="Narkisim" w:hAnsi="Narkisim" w:cs="Narkisim"/>
          <w:rtl/>
        </w:rPr>
        <w:t xml:space="preserve"> (ריטב"א, מכתם) פי' דאחרי שאוכל בשמיני אינו יכול לפחות בה, דהוה סתירת אוהל ביו"ט [וקאי ביום שמיני, ורוצה לפסול כלפי תשיעי].</w:t>
      </w:r>
    </w:p>
    <w:p w14:paraId="1ECBD60C"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פרמ"ג</w:t>
      </w:r>
      <w:r w:rsidRPr="00464F84">
        <w:rPr>
          <w:rFonts w:ascii="Narkisim" w:hAnsi="Narkisim"/>
          <w:rtl/>
        </w:rPr>
        <w:t xml:space="preserve"> (תרסו מ"ז) דייק דרק לבני חו"ל מהני הורדת כלים. אבל מי שאין לו יו"ט שני צריך דוקא לפוסלו. ודוקא היכא דא"א לפסול סגי בהיכר פחות.</w:t>
      </w:r>
    </w:p>
    <w:p w14:paraId="0CDF5EA8" w14:textId="77777777" w:rsidR="00366A30" w:rsidRPr="00464F84" w:rsidRDefault="00000000" w:rsidP="00464F84">
      <w:pPr>
        <w:pStyle w:val="aa"/>
        <w:bidi/>
        <w:rPr>
          <w:rFonts w:ascii="Narkisim" w:hAnsi="Narkisim"/>
        </w:rPr>
      </w:pPr>
      <w:r w:rsidRPr="00464F84">
        <w:rPr>
          <w:rFonts w:ascii="Narkisim" w:hAnsi="Narkisim"/>
          <w:rtl/>
        </w:rPr>
        <w:t>ה</w:t>
      </w:r>
      <w:r w:rsidRPr="00464F84">
        <w:rPr>
          <w:rFonts w:ascii="Narkisim" w:hAnsi="Narkisim"/>
          <w:b/>
          <w:bCs/>
          <w:rtl/>
        </w:rPr>
        <w:t>ריטב"א</w:t>
      </w:r>
      <w:r w:rsidRPr="00464F84">
        <w:rPr>
          <w:rFonts w:ascii="Narkisim" w:hAnsi="Narkisim"/>
          <w:rtl/>
        </w:rPr>
        <w:t xml:space="preserve"> (ו</w:t>
      </w:r>
      <w:r w:rsidRPr="00464F84">
        <w:rPr>
          <w:rFonts w:ascii="Narkisim" w:hAnsi="Narkisim"/>
          <w:b/>
          <w:bCs/>
          <w:rtl/>
        </w:rPr>
        <w:t>ר"ן</w:t>
      </w:r>
      <w:r w:rsidRPr="00464F84">
        <w:rPr>
          <w:rFonts w:ascii="Narkisim" w:hAnsi="Narkisim"/>
          <w:rtl/>
        </w:rPr>
        <w:t xml:space="preserve">, וכן </w:t>
      </w:r>
      <w:r w:rsidRPr="00464F84">
        <w:rPr>
          <w:rFonts w:ascii="Narkisim" w:hAnsi="Narkisim"/>
          <w:b/>
          <w:bCs/>
          <w:rtl/>
        </w:rPr>
        <w:t>תוס</w:t>
      </w:r>
      <w:r w:rsidRPr="00464F84">
        <w:rPr>
          <w:rFonts w:ascii="Narkisim" w:hAnsi="Narkisim"/>
          <w:rtl/>
        </w:rPr>
        <w:t>' לעיל מד.) הביא דר' יהושע בן לוי [שהיה בן אר"י] אמר מדליק את הנר, ודיבר לבני בבל. שהיו תלמידיו וישבו לפניו [וכדאיתא בקידושין כט:]. ור' חייא בר רב [שהיה בן בבל] אמר פוחת בה, לתלמידיו בני אר"י.</w:t>
      </w:r>
    </w:p>
    <w:p w14:paraId="703F13C4" w14:textId="77777777" w:rsidR="00366A30" w:rsidRPr="00464F84" w:rsidRDefault="00000000" w:rsidP="00464F84">
      <w:pPr>
        <w:bidi/>
        <w:rPr>
          <w:rFonts w:ascii="Narkisim" w:hAnsi="Narkisim" w:cs="Narkisim"/>
        </w:rPr>
      </w:pPr>
      <w:r w:rsidRPr="00464F84">
        <w:rPr>
          <w:rFonts w:ascii="Narkisim" w:hAnsi="Narkisim" w:cs="Narkisim"/>
          <w:u w:val="single"/>
          <w:rtl/>
        </w:rPr>
        <w:t>רש"י ד"ה הא לן</w:t>
      </w:r>
      <w:r w:rsidRPr="00464F84">
        <w:rPr>
          <w:rFonts w:ascii="Narkisim" w:hAnsi="Narkisim" w:cs="Narkisim"/>
          <w:rtl/>
        </w:rPr>
        <w:t>. ולא יפחתנו ויפסלנה, לפי שצריך לישב בה למחר. מבואר דאף דיושבין בסוכה ביום ח', וצריך לעשות היכר משום בל תוסיף.</w:t>
      </w:r>
    </w:p>
    <w:p w14:paraId="3EE64402"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ראבי"ה</w:t>
      </w:r>
      <w:r w:rsidRPr="00464F84">
        <w:rPr>
          <w:rFonts w:ascii="Narkisim" w:hAnsi="Narkisim"/>
          <w:rtl/>
        </w:rPr>
        <w:t xml:space="preserve"> וה</w:t>
      </w:r>
      <w:r w:rsidRPr="00464F84">
        <w:rPr>
          <w:rFonts w:ascii="Narkisim" w:hAnsi="Narkisim"/>
          <w:b/>
          <w:bCs/>
          <w:rtl/>
        </w:rPr>
        <w:t>רא"ש</w:t>
      </w:r>
      <w:r w:rsidRPr="00464F84">
        <w:rPr>
          <w:rFonts w:ascii="Narkisim" w:hAnsi="Narkisim"/>
          <w:rtl/>
        </w:rPr>
        <w:t xml:space="preserve"> חלקו דבחו"ל יושב בשמיני (כדאיתא לעיל מז.), ולא מצאנו</w:t>
      </w:r>
      <w:r w:rsidRPr="00464F84">
        <w:rPr>
          <w:rStyle w:val="ac"/>
          <w:rFonts w:ascii="Narkisim" w:hAnsi="Narkisim"/>
          <w:rtl/>
        </w:rPr>
        <w:footnoteReference w:id="413"/>
      </w:r>
      <w:r w:rsidRPr="00464F84">
        <w:rPr>
          <w:rFonts w:ascii="Narkisim" w:hAnsi="Narkisim"/>
          <w:rtl/>
        </w:rPr>
        <w:t xml:space="preserve"> שצריך לעשות היכר</w:t>
      </w:r>
      <w:r w:rsidRPr="00464F84">
        <w:rPr>
          <w:rStyle w:val="ac"/>
          <w:rFonts w:ascii="Narkisim" w:hAnsi="Narkisim"/>
          <w:rtl/>
        </w:rPr>
        <w:footnoteReference w:id="414"/>
      </w:r>
      <w:r w:rsidRPr="00464F84">
        <w:rPr>
          <w:rFonts w:ascii="Narkisim" w:hAnsi="Narkisim"/>
          <w:rtl/>
        </w:rPr>
        <w:t>. [אלא כיון דתקנו חכמים לא נחשב מוסיף</w:t>
      </w:r>
      <w:r w:rsidRPr="00464F84">
        <w:rPr>
          <w:rStyle w:val="ac"/>
          <w:rFonts w:ascii="Narkisim" w:hAnsi="Narkisim"/>
          <w:rtl/>
        </w:rPr>
        <w:footnoteReference w:id="415"/>
      </w:r>
      <w:r w:rsidRPr="00464F84">
        <w:rPr>
          <w:rFonts w:ascii="Narkisim" w:hAnsi="Narkisim"/>
          <w:rtl/>
        </w:rPr>
        <w:t>]. וביארו דבסוגיין איירי כשגמר לישב בשמיני, ורוצה לישב בתשיעי בסוכה.</w:t>
      </w:r>
    </w:p>
    <w:p w14:paraId="22CBD9AB" w14:textId="77777777" w:rsidR="00366A30" w:rsidRPr="00464F84" w:rsidRDefault="00000000" w:rsidP="00464F84">
      <w:pPr>
        <w:bidi/>
        <w:rPr>
          <w:rFonts w:ascii="Narkisim" w:hAnsi="Narkisim" w:cs="Narkisim"/>
        </w:rPr>
      </w:pPr>
      <w:r w:rsidRPr="00464F84">
        <w:rPr>
          <w:rFonts w:ascii="Narkisim" w:hAnsi="Narkisim" w:cs="Narkisim"/>
          <w:u w:val="single"/>
          <w:rtl/>
        </w:rPr>
        <w:t>הא תינח סוכה קטנה.</w:t>
      </w:r>
      <w:r w:rsidRPr="00464F84">
        <w:rPr>
          <w:rFonts w:ascii="Narkisim" w:hAnsi="Narkisim" w:cs="Narkisim"/>
          <w:rtl/>
        </w:rPr>
        <w:t xml:space="preserve"> דאין מדליקין בו נר (כדלעיל כט.). וה</w:t>
      </w:r>
      <w:r w:rsidRPr="00464F84">
        <w:rPr>
          <w:rFonts w:ascii="Narkisim" w:hAnsi="Narkisim" w:cs="Narkisim"/>
          <w:b/>
          <w:bCs/>
          <w:rtl/>
        </w:rPr>
        <w:t>רי"ף</w:t>
      </w:r>
      <w:r w:rsidRPr="00464F84">
        <w:rPr>
          <w:rFonts w:ascii="Narkisim" w:hAnsi="Narkisim" w:cs="Narkisim"/>
          <w:rtl/>
        </w:rPr>
        <w:t xml:space="preserve"> כתב דסוכה קטנה נפסל בהדלקת הנר. וה</w:t>
      </w:r>
      <w:r w:rsidRPr="00464F84">
        <w:rPr>
          <w:rFonts w:ascii="Narkisim" w:hAnsi="Narkisim" w:cs="Narkisim"/>
          <w:b/>
          <w:bCs/>
          <w:rtl/>
        </w:rPr>
        <w:t>בעה"מ</w:t>
      </w:r>
      <w:r w:rsidRPr="00464F84">
        <w:rPr>
          <w:rFonts w:ascii="Narkisim" w:hAnsi="Narkisim" w:cs="Narkisim"/>
          <w:rtl/>
        </w:rPr>
        <w:t xml:space="preserve"> השיג דאמאי יפסל. ובשלמא סוכה קטנה, י"ל דנתמעט שיעורו. אבל האיך תיפסל סוכה גדולה בהכנסת כלים. אלא דחומרא דרבנן היא שלא יראה כמוסיף על המצוות, וסגי בהיכירא כל דהו.</w:t>
      </w:r>
    </w:p>
    <w:p w14:paraId="016A3FE7"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ראב"ד</w:t>
      </w:r>
      <w:r w:rsidRPr="00464F84">
        <w:rPr>
          <w:rFonts w:ascii="Narkisim" w:hAnsi="Narkisim"/>
          <w:rtl/>
        </w:rPr>
        <w:t xml:space="preserve"> הביא דמהא דהוצרכו לפחות ד', ולא די בטפח היכירא בעלמא, אלמא בעינן היכירא דמוכחא. ואם אינו נפסל מאני מיכלא לסוכה לא מוכחא. וביאר דכשמכניס כלים לסוכה נפסל, דכיון דנפשו של אדם קצה בהם דילמא שביק להו ונפיק</w:t>
      </w:r>
      <w:r w:rsidRPr="00464F84">
        <w:rPr>
          <w:rStyle w:val="ac"/>
          <w:rFonts w:ascii="Narkisim" w:hAnsi="Narkisim"/>
          <w:rtl/>
        </w:rPr>
        <w:footnoteReference w:id="416"/>
      </w:r>
      <w:r w:rsidRPr="00464F84">
        <w:rPr>
          <w:rFonts w:ascii="Narkisim" w:hAnsi="Narkisim"/>
          <w:rtl/>
        </w:rPr>
        <w:t>.</w:t>
      </w:r>
    </w:p>
    <w:p w14:paraId="64223F08"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מלחמות</w:t>
      </w:r>
      <w:r w:rsidRPr="00464F84">
        <w:rPr>
          <w:rFonts w:ascii="Narkisim" w:hAnsi="Narkisim"/>
          <w:rtl/>
        </w:rPr>
        <w:t xml:space="preserve"> ו</w:t>
      </w:r>
      <w:r w:rsidRPr="00464F84">
        <w:rPr>
          <w:rFonts w:ascii="Narkisim" w:hAnsi="Narkisim"/>
          <w:b/>
          <w:bCs/>
          <w:rtl/>
        </w:rPr>
        <w:t>ר"ן</w:t>
      </w:r>
      <w:r w:rsidRPr="00464F84">
        <w:rPr>
          <w:rFonts w:ascii="Narkisim" w:hAnsi="Narkisim"/>
          <w:rtl/>
        </w:rPr>
        <w:t xml:space="preserve"> כת' דמש"כ הרי"ף מיפסל לאו דוקא. אלא דהוה היכר ל'פוסלה' שלא יראה ראוי לדירה.</w:t>
      </w:r>
    </w:p>
    <w:p w14:paraId="10D90601" w14:textId="77777777" w:rsidR="00366A30" w:rsidRPr="00464F84" w:rsidRDefault="00000000" w:rsidP="00464F84">
      <w:pPr>
        <w:pStyle w:val="2"/>
        <w:bidi/>
        <w:jc w:val="both"/>
        <w:rPr>
          <w:rFonts w:ascii="Narkisim" w:hAnsi="Narkisim"/>
        </w:rPr>
      </w:pPr>
      <w:r w:rsidRPr="00464F84">
        <w:rPr>
          <w:rFonts w:ascii="Narkisim" w:hAnsi="Narkisim"/>
          <w:rtl/>
        </w:rPr>
        <w:t>ניסוך המים</w:t>
      </w:r>
    </w:p>
    <w:p w14:paraId="70C8091C" w14:textId="77777777" w:rsidR="00366A30" w:rsidRPr="00464F84" w:rsidRDefault="00000000" w:rsidP="00464F84">
      <w:pPr>
        <w:bidi/>
        <w:rPr>
          <w:rFonts w:ascii="Narkisim" w:hAnsi="Narkisim" w:cs="Narkisim"/>
        </w:rPr>
      </w:pPr>
      <w:r w:rsidRPr="00464F84">
        <w:rPr>
          <w:rFonts w:ascii="Narkisim" w:hAnsi="Narkisim" w:cs="Narkisim"/>
          <w:u w:val="single"/>
          <w:rtl/>
        </w:rPr>
        <w:t>ניסוך המים כיצד וכו'</w:t>
      </w:r>
      <w:r w:rsidRPr="00464F84">
        <w:rPr>
          <w:rFonts w:ascii="Narkisim" w:hAnsi="Narkisim" w:cs="Narkisim"/>
          <w:rtl/>
        </w:rPr>
        <w:t>. ר' יוחנן (לעיל לד., מד.) אמר דניסוך המים הוה הלכה למשה מסיני.</w:t>
      </w:r>
    </w:p>
    <w:p w14:paraId="45127294" w14:textId="77777777" w:rsidR="00366A30" w:rsidRPr="00464F84" w:rsidRDefault="00000000" w:rsidP="00464F84">
      <w:pPr>
        <w:pStyle w:val="a7"/>
        <w:bidi/>
        <w:rPr>
          <w:rFonts w:ascii="Narkisim" w:hAnsi="Narkisim"/>
        </w:rPr>
      </w:pPr>
      <w:r w:rsidRPr="00464F84">
        <w:rPr>
          <w:rFonts w:ascii="Narkisim" w:hAnsi="Narkisim"/>
          <w:rtl/>
        </w:rPr>
        <w:t>ובברייתא (תענית ב:, שבת קג:) ר' יהודה בן בתירה אמר [דבקרבנות מוספין] דיום שני נאמר ונסכיה'ם', ויום ו' נאמר ונסכ'י'ה [ואילו בשאר ימים ונסכה], ובשביעי כמשפט'ם', ודרשי' מ' י' ם' לניסוך המים. ור' עקיבא דרש ונסכיה [בששי], לב' ניסוכים</w:t>
      </w:r>
      <w:r w:rsidRPr="00464F84">
        <w:rPr>
          <w:rStyle w:val="ac"/>
          <w:rFonts w:ascii="Narkisim" w:hAnsi="Narkisim"/>
          <w:rtl/>
        </w:rPr>
        <w:footnoteReference w:id="417"/>
      </w:r>
      <w:r w:rsidRPr="00464F84">
        <w:rPr>
          <w:rFonts w:ascii="Narkisim" w:hAnsi="Narkisim"/>
          <w:rtl/>
        </w:rPr>
        <w:t xml:space="preserve">. ור' נתן דרש 'הסך נסך', </w:t>
      </w:r>
      <w:r w:rsidRPr="00464F84">
        <w:rPr>
          <w:rFonts w:ascii="Narkisim" w:hAnsi="Narkisim"/>
          <w:rtl/>
        </w:rPr>
        <w:lastRenderedPageBreak/>
        <w:t>שני ניסוכין, ניסוך היין והמים. והגמ' מקשה דלהנך מ"ד ניסוך המים הוה רק יום א'. והגמ' מתרצת דהמשנה דכל ז' קאי כמ"ד הללמ"ס</w:t>
      </w:r>
      <w:r w:rsidRPr="00464F84">
        <w:rPr>
          <w:rStyle w:val="ac"/>
          <w:rFonts w:ascii="Narkisim" w:hAnsi="Narkisim"/>
          <w:rtl/>
        </w:rPr>
        <w:footnoteReference w:id="418"/>
      </w:r>
      <w:r w:rsidRPr="00464F84">
        <w:rPr>
          <w:rFonts w:ascii="Narkisim" w:hAnsi="Narkisim"/>
          <w:rtl/>
        </w:rPr>
        <w:t>.</w:t>
      </w:r>
    </w:p>
    <w:p w14:paraId="6FC277E5"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(זבחים קי: ד"ה אישתמטתיה) הביאו י"מ דיש מ"ד דניסוך המים הוה מדרבנן</w:t>
      </w:r>
      <w:r w:rsidRPr="00464F84">
        <w:rPr>
          <w:rStyle w:val="ac"/>
          <w:rFonts w:ascii="Narkisim" w:hAnsi="Narkisim"/>
          <w:rtl/>
        </w:rPr>
        <w:footnoteReference w:id="419"/>
      </w:r>
      <w:r w:rsidRPr="00464F84">
        <w:rPr>
          <w:rFonts w:ascii="Narkisim" w:hAnsi="Narkisim"/>
          <w:rtl/>
        </w:rPr>
        <w:t>. ותוס' תמהו האיך נימא דהוה מדרבנן, ותקנו חכמים לנסך חולין בעזרה. ואף למ"ד דחולין בעזרה לאו דאורייתא. ותוס' דחו ושמא תקנו כדי שיזכרו לפני המקום להתברך.</w:t>
      </w:r>
    </w:p>
    <w:p w14:paraId="127E8E1F" w14:textId="77777777" w:rsidR="00366A30" w:rsidRPr="00464F84" w:rsidRDefault="00000000" w:rsidP="00464F84">
      <w:pPr>
        <w:bidi/>
        <w:rPr>
          <w:rFonts w:ascii="Narkisim" w:hAnsi="Narkisim" w:cs="Narkisim"/>
        </w:rPr>
      </w:pPr>
      <w:r w:rsidRPr="00464F84">
        <w:rPr>
          <w:rFonts w:ascii="Narkisim" w:hAnsi="Narkisim" w:cs="Narkisim"/>
          <w:u w:val="single"/>
          <w:rtl/>
        </w:rPr>
        <w:t>שם. כיצד וכו'</w:t>
      </w:r>
      <w:r w:rsidRPr="00464F84">
        <w:rPr>
          <w:rFonts w:ascii="Narkisim" w:hAnsi="Narkisim" w:cs="Narkisim"/>
          <w:rtl/>
        </w:rPr>
        <w:t>. ב</w:t>
      </w:r>
      <w:r w:rsidRPr="00464F84">
        <w:rPr>
          <w:rFonts w:ascii="Narkisim" w:hAnsi="Narkisim" w:cs="Narkisim"/>
          <w:b/>
          <w:bCs/>
          <w:rtl/>
        </w:rPr>
        <w:t>גמ</w:t>
      </w:r>
      <w:r w:rsidRPr="00464F84">
        <w:rPr>
          <w:rFonts w:ascii="Narkisim" w:hAnsi="Narkisim" w:cs="Narkisim"/>
          <w:rtl/>
        </w:rPr>
        <w:t>' (יומא כו:) איתא דאין מנסכין מים אלא בתמיד של שחר</w:t>
      </w:r>
      <w:r w:rsidRPr="00464F84">
        <w:rPr>
          <w:rStyle w:val="ac"/>
          <w:rFonts w:ascii="Narkisim" w:hAnsi="Narkisim" w:cs="Narkisim"/>
          <w:rtl/>
        </w:rPr>
        <w:footnoteReference w:id="420"/>
      </w:r>
      <w:r w:rsidRPr="00464F84">
        <w:rPr>
          <w:rFonts w:ascii="Narkisim" w:hAnsi="Narkisim" w:cs="Narkisim"/>
          <w:rtl/>
        </w:rPr>
        <w:t>. וכן פ</w:t>
      </w:r>
      <w:r w:rsidRPr="00464F84">
        <w:rPr>
          <w:rFonts w:ascii="Narkisim" w:hAnsi="Narkisim" w:cs="Narkisim"/>
          <w:b/>
          <w:bCs/>
          <w:rtl/>
        </w:rPr>
        <w:t>רש"י</w:t>
      </w:r>
      <w:r w:rsidRPr="00464F84">
        <w:rPr>
          <w:rFonts w:ascii="Narkisim" w:hAnsi="Narkisim" w:cs="Narkisim"/>
          <w:rtl/>
        </w:rPr>
        <w:t xml:space="preserve"> (לעיל לד.) דכל הקרבנות כל ימות השנה נסכיהן יין, חוץ מן החג בתמיד של שחר שצריך שני ניסוכין. ובפשוטו משמע דהוה דין ניסוך, מדיני הקרבן</w:t>
      </w:r>
      <w:r w:rsidRPr="00464F84">
        <w:rPr>
          <w:rStyle w:val="ac"/>
          <w:rFonts w:ascii="Narkisim" w:hAnsi="Narkisim" w:cs="Narkisim"/>
          <w:rtl/>
        </w:rPr>
        <w:footnoteReference w:id="421"/>
      </w:r>
      <w:r w:rsidRPr="00464F84">
        <w:rPr>
          <w:rFonts w:ascii="Narkisim" w:hAnsi="Narkisim" w:cs="Narkisim"/>
          <w:rtl/>
        </w:rPr>
        <w:t xml:space="preserve"> [אלא דנתחדש רק בקרבן תמיד של שחר].</w:t>
      </w:r>
    </w:p>
    <w:p w14:paraId="1C1EED8B"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(לקמן נ.) הביא בשם </w:t>
      </w:r>
      <w:r w:rsidRPr="00464F84">
        <w:rPr>
          <w:rFonts w:ascii="Narkisim" w:hAnsi="Narkisim"/>
          <w:b/>
          <w:bCs/>
          <w:rtl/>
        </w:rPr>
        <w:t>רבינו הגדול</w:t>
      </w:r>
      <w:r w:rsidRPr="00464F84">
        <w:rPr>
          <w:rFonts w:ascii="Narkisim" w:hAnsi="Narkisim"/>
          <w:rtl/>
        </w:rPr>
        <w:t xml:space="preserve"> [הרמב"ן] דניסוך המים הוה חובת היום, ולא חובת הזבח. דנסכי הזבח הוה ביין, כשאר ימים. אלא דיש חובת היום לנסך גם מים, ולא נחשב באין עם הזבח. </w:t>
      </w:r>
      <w:r w:rsidRPr="00464F84">
        <w:rPr>
          <w:rFonts w:ascii="Narkisim" w:hAnsi="Narkisim"/>
          <w:szCs w:val="20"/>
          <w:rtl/>
        </w:rPr>
        <w:t>[והביא דב</w:t>
      </w:r>
      <w:r w:rsidRPr="00464F84">
        <w:rPr>
          <w:rFonts w:ascii="Narkisim" w:hAnsi="Narkisim"/>
          <w:b/>
          <w:bCs/>
          <w:szCs w:val="20"/>
          <w:rtl/>
        </w:rPr>
        <w:t>גמ'</w:t>
      </w:r>
      <w:r w:rsidRPr="00464F84">
        <w:rPr>
          <w:rFonts w:ascii="Narkisim" w:hAnsi="Narkisim"/>
          <w:szCs w:val="20"/>
          <w:rtl/>
        </w:rPr>
        <w:t xml:space="preserve"> (תמורה יד:) איתא דניסוך המים נחשב באין בפנ"ע. ואינה בגירסא שלנו]</w:t>
      </w:r>
      <w:r w:rsidRPr="00464F84">
        <w:rPr>
          <w:rFonts w:ascii="Narkisim" w:hAnsi="Narkisim"/>
          <w:rtl/>
        </w:rPr>
        <w:t>.</w:t>
      </w:r>
    </w:p>
    <w:p w14:paraId="698B9C66" w14:textId="77777777" w:rsidR="00366A30" w:rsidRPr="00464F84" w:rsidRDefault="00000000" w:rsidP="00464F84">
      <w:pPr>
        <w:pStyle w:val="a7"/>
        <w:bidi/>
        <w:rPr>
          <w:rFonts w:ascii="Narkisim" w:hAnsi="Narkisim"/>
        </w:rPr>
      </w:pPr>
      <w:r w:rsidRPr="00464F84">
        <w:rPr>
          <w:rFonts w:ascii="Narkisim" w:hAnsi="Narkisim"/>
          <w:rtl/>
        </w:rPr>
        <w:t>ומשמע בריטב"א דאף כשמביאו בהדי התמיד, נחשב מחמת היום, ולא מחמת הקרבן. וה</w:t>
      </w:r>
      <w:r w:rsidRPr="00464F84">
        <w:rPr>
          <w:rFonts w:ascii="Narkisim" w:hAnsi="Narkisim"/>
          <w:b/>
          <w:bCs/>
          <w:rtl/>
        </w:rPr>
        <w:t>אחרונים</w:t>
      </w:r>
      <w:r w:rsidRPr="00464F84">
        <w:rPr>
          <w:rFonts w:ascii="Narkisim" w:hAnsi="Narkisim"/>
          <w:rtl/>
        </w:rPr>
        <w:t xml:space="preserve"> דחו דמסתבר דהוה כמו ניסוך יין, דכשמביאו עם הקרבן דינו כקרבן. אבל היכא דלא הביא עם הקרבן, נסכים הבאין בפנ"ע מביאו אפי' בלילה ואפי' למחר (כדאיתא מנחות מד:).</w:t>
      </w:r>
    </w:p>
    <w:p w14:paraId="2BFBEA05"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(מנחות טו:) כת' דנסכים הבאין בפנ"ע כיון דנתקדשו בכלי נפסל בלינה. ו</w:t>
      </w:r>
      <w:r w:rsidRPr="00464F84">
        <w:rPr>
          <w:rFonts w:ascii="Narkisim" w:hAnsi="Narkisim"/>
          <w:b/>
          <w:bCs/>
          <w:rtl/>
        </w:rPr>
        <w:t>תוס</w:t>
      </w:r>
      <w:r w:rsidRPr="00464F84">
        <w:rPr>
          <w:rFonts w:ascii="Narkisim" w:hAnsi="Narkisim"/>
          <w:rtl/>
        </w:rPr>
        <w:t>' דנו בנסכים הבאין עם הקרבן [כיון דעדיין חסר הבאת הקרבן]. והביאו מניסוך המים (לקמן נ.) דנפסל בלינה, וה</w:t>
      </w:r>
      <w:r w:rsidRPr="00464F84">
        <w:rPr>
          <w:rFonts w:ascii="Narkisim" w:hAnsi="Narkisim"/>
          <w:b/>
          <w:bCs/>
          <w:rtl/>
        </w:rPr>
        <w:t>שיטמ"ק</w:t>
      </w:r>
      <w:r w:rsidRPr="00464F84">
        <w:rPr>
          <w:rFonts w:ascii="Narkisim" w:hAnsi="Narkisim"/>
          <w:rtl/>
        </w:rPr>
        <w:t xml:space="preserve"> (אות כו) ביאר דבסוגיין משמע דאף בא עם הקרבן, כיון דנתקדש בכלי נפסל בלינה. ומבואר דנקטו דדינו כבא עם הקרבן.</w:t>
      </w:r>
    </w:p>
    <w:p w14:paraId="7A4D8A0B" w14:textId="77777777" w:rsidR="00366A30" w:rsidRPr="00464F84" w:rsidRDefault="00000000" w:rsidP="00464F84">
      <w:pPr>
        <w:bidi/>
        <w:rPr>
          <w:rFonts w:ascii="Narkisim" w:hAnsi="Narkisim" w:cs="Narkisim"/>
        </w:rPr>
      </w:pPr>
      <w:r w:rsidRPr="00464F84">
        <w:rPr>
          <w:rFonts w:ascii="Narkisim" w:hAnsi="Narkisim" w:cs="Narkisim"/>
          <w:rtl/>
        </w:rPr>
        <w:t>ועוד הביאו ה</w:t>
      </w:r>
      <w:r w:rsidRPr="00464F84">
        <w:rPr>
          <w:rFonts w:ascii="Narkisim" w:hAnsi="Narkisim" w:cs="Narkisim"/>
          <w:b/>
          <w:bCs/>
          <w:rtl/>
        </w:rPr>
        <w:t>אחרונים</w:t>
      </w:r>
      <w:r w:rsidRPr="00464F84">
        <w:rPr>
          <w:rFonts w:ascii="Narkisim" w:hAnsi="Narkisim" w:cs="Narkisim"/>
          <w:rtl/>
        </w:rPr>
        <w:t xml:space="preserve"> (אבנ"נ תצה, דובב מישרים קו, ע"ע קה"י תענית א) מה</w:t>
      </w:r>
      <w:r w:rsidRPr="00464F84">
        <w:rPr>
          <w:rFonts w:ascii="Narkisim" w:hAnsi="Narkisim" w:cs="Narkisim"/>
          <w:b/>
          <w:bCs/>
          <w:rtl/>
        </w:rPr>
        <w:t>תוספתא</w:t>
      </w:r>
      <w:r w:rsidRPr="00464F84">
        <w:rPr>
          <w:rFonts w:ascii="Narkisim" w:hAnsi="Narkisim" w:cs="Narkisim"/>
          <w:rtl/>
        </w:rPr>
        <w:t xml:space="preserve"> (סוכה ג יז) מי חג חייבין משום פיגול</w:t>
      </w:r>
      <w:r w:rsidRPr="00464F84">
        <w:rPr>
          <w:rStyle w:val="ac"/>
          <w:rFonts w:ascii="Narkisim" w:hAnsi="Narkisim" w:cs="Narkisim"/>
          <w:rtl/>
        </w:rPr>
        <w:footnoteReference w:id="422"/>
      </w:r>
      <w:r w:rsidRPr="00464F84">
        <w:rPr>
          <w:rFonts w:ascii="Narkisim" w:hAnsi="Narkisim" w:cs="Narkisim"/>
          <w:rtl/>
        </w:rPr>
        <w:t xml:space="preserve"> נותר וטמא. ומבואר דנחשב שהותר עם הקרבן</w:t>
      </w:r>
      <w:r w:rsidRPr="00464F84">
        <w:rPr>
          <w:rStyle w:val="ac"/>
          <w:rFonts w:ascii="Narkisim" w:hAnsi="Narkisim" w:cs="Narkisim"/>
          <w:rtl/>
        </w:rPr>
        <w:footnoteReference w:id="423"/>
      </w:r>
      <w:r w:rsidRPr="00464F84">
        <w:rPr>
          <w:rFonts w:ascii="Narkisim" w:hAnsi="Narkisim" w:cs="Narkisim"/>
          <w:rtl/>
        </w:rPr>
        <w:t>. אבל ה</w:t>
      </w:r>
      <w:r w:rsidRPr="00464F84">
        <w:rPr>
          <w:rFonts w:ascii="Narkisim" w:hAnsi="Narkisim" w:cs="Narkisim"/>
          <w:b/>
          <w:bCs/>
          <w:rtl/>
        </w:rPr>
        <w:t>גר"א</w:t>
      </w:r>
      <w:r w:rsidRPr="00464F84">
        <w:rPr>
          <w:rFonts w:ascii="Narkisim" w:hAnsi="Narkisim" w:cs="Narkisim"/>
          <w:rtl/>
        </w:rPr>
        <w:t xml:space="preserve"> מחקו מהתוספתא.</w:t>
      </w:r>
    </w:p>
    <w:p w14:paraId="0BB5CC19" w14:textId="77777777" w:rsidR="00366A30" w:rsidRPr="00464F84" w:rsidRDefault="00000000" w:rsidP="00464F84">
      <w:pPr>
        <w:pStyle w:val="aa"/>
        <w:bidi/>
        <w:rPr>
          <w:rFonts w:ascii="Narkisim" w:hAnsi="Narkisim"/>
        </w:rPr>
      </w:pPr>
      <w:r w:rsidRPr="00464F84">
        <w:rPr>
          <w:rFonts w:ascii="Narkisim" w:hAnsi="Narkisim"/>
          <w:rtl/>
        </w:rPr>
        <w:t>והמשך התוספתא לפיכך אם לנו או נטמאו יצא לבית השריפה. וצ"ב מהו 'לפיכך'</w:t>
      </w:r>
      <w:r w:rsidRPr="00464F84">
        <w:rPr>
          <w:rStyle w:val="ac"/>
          <w:rFonts w:ascii="Narkisim" w:hAnsi="Narkisim"/>
          <w:rtl/>
        </w:rPr>
        <w:footnoteReference w:id="424"/>
      </w:r>
      <w:r w:rsidRPr="00464F84">
        <w:rPr>
          <w:rFonts w:ascii="Narkisim" w:hAnsi="Narkisim"/>
          <w:rtl/>
        </w:rPr>
        <w:t>. ועיל"פ ע"פ דברי האחרונים דעיקר חיוב מי חג מחמת היום. אבל כיון דהקדישו לקרבן חלו בו דיני הקרבן. וכל דינים אלו שייכין לדיני קרבן, ויצא לבית השריפה. אבל מי חג הבאין בפנ"ע ל"ש בו דיני קרבן.</w:t>
      </w:r>
    </w:p>
    <w:p w14:paraId="5863978C"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גרי"ז</w:t>
      </w:r>
      <w:r w:rsidRPr="00464F84">
        <w:rPr>
          <w:rFonts w:ascii="Narkisim" w:hAnsi="Narkisim"/>
          <w:rtl/>
        </w:rPr>
        <w:t xml:space="preserve"> (תמורה יד:) הק' למה לא מנו מוני המצוות ניסוך המים כמצווה בפנ"ע. ובשלמא לצד דהוה חלק ממצוות ניסוך היין, אבל אילו ההו חובת היום הוה מצווה בפנ"ע. ובשלמא הרמב"ם מנה רק דבר המפורש בקרא, אבל לרמב"ן אף הללמ"ס יש למנות.</w:t>
      </w:r>
    </w:p>
    <w:p w14:paraId="7FB9C619" w14:textId="77777777" w:rsidR="00366A30" w:rsidRPr="00464F84" w:rsidRDefault="00000000" w:rsidP="00464F84">
      <w:pPr>
        <w:bidi/>
        <w:rPr>
          <w:rFonts w:ascii="Narkisim" w:hAnsi="Narkisim" w:cs="Narkisim"/>
        </w:rPr>
      </w:pPr>
      <w:r w:rsidRPr="00464F84">
        <w:rPr>
          <w:rFonts w:ascii="Narkisim" w:hAnsi="Narkisim" w:cs="Narkisim"/>
          <w:i/>
          <w:iCs/>
          <w:szCs w:val="20"/>
          <w:rtl/>
        </w:rPr>
        <w:t>ניסוך בלילה</w:t>
      </w:r>
      <w:r w:rsidRPr="00464F84">
        <w:rPr>
          <w:rFonts w:ascii="Narkisim" w:hAnsi="Narkisim" w:cs="Narkisim"/>
          <w:rtl/>
        </w:rPr>
        <w:t xml:space="preserve"> - וב</w:t>
      </w:r>
      <w:r w:rsidRPr="00464F84">
        <w:rPr>
          <w:rFonts w:ascii="Narkisim" w:hAnsi="Narkisim" w:cs="Narkisim"/>
          <w:b/>
          <w:bCs/>
          <w:rtl/>
        </w:rPr>
        <w:t>גמ'</w:t>
      </w:r>
      <w:r w:rsidRPr="00464F84">
        <w:rPr>
          <w:rFonts w:ascii="Narkisim" w:hAnsi="Narkisim" w:cs="Narkisim"/>
          <w:rtl/>
        </w:rPr>
        <w:t xml:space="preserve"> (תענית ב:) איתא דניסוך המים מתחיל מהערב</w:t>
      </w:r>
      <w:r w:rsidRPr="00464F84">
        <w:rPr>
          <w:rStyle w:val="ac"/>
          <w:rFonts w:ascii="Narkisim" w:hAnsi="Narkisim" w:cs="Narkisim"/>
          <w:rtl/>
        </w:rPr>
        <w:footnoteReference w:id="425"/>
      </w:r>
      <w:r w:rsidRPr="00464F84">
        <w:rPr>
          <w:rFonts w:ascii="Narkisim" w:hAnsi="Narkisim" w:cs="Narkisim"/>
          <w:rtl/>
        </w:rPr>
        <w:t xml:space="preserve">, דאמר מר דנסכים </w:t>
      </w:r>
      <w:r w:rsidRPr="00464F84">
        <w:rPr>
          <w:rFonts w:ascii="Narkisim" w:hAnsi="Narkisim" w:cs="Narkisim"/>
          <w:rtl/>
        </w:rPr>
        <w:lastRenderedPageBreak/>
        <w:t>[הבאין בפנ"ע] כשרין בלילה</w:t>
      </w:r>
      <w:r w:rsidRPr="00464F84">
        <w:rPr>
          <w:rStyle w:val="ac"/>
          <w:rFonts w:ascii="Narkisim" w:hAnsi="Narkisim" w:cs="Narkisim"/>
          <w:rtl/>
        </w:rPr>
        <w:footnoteReference w:id="426"/>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(שם) פי' דאע"ג דניסוך של קרבן הוה רק אחרי הקרבת קרבנותיו, אבל ניסוך החג אפשר מתחילת הלילה. ואע"ג דאמרי' (יומא הנ"ל) דמצוותו בתמיד של שחר, יכול להקדים ללילה</w:t>
      </w:r>
      <w:r w:rsidRPr="00464F84">
        <w:rPr>
          <w:rStyle w:val="ac"/>
          <w:rFonts w:ascii="Narkisim" w:hAnsi="Narkisim" w:cs="Narkisim"/>
          <w:rtl/>
        </w:rPr>
        <w:footnoteReference w:id="427"/>
      </w:r>
      <w:r w:rsidRPr="00464F84">
        <w:rPr>
          <w:rFonts w:ascii="Narkisim" w:hAnsi="Narkisim" w:cs="Narkisim"/>
          <w:rtl/>
        </w:rPr>
        <w:t>. [וע"ע לקמן נ.]. וה</w:t>
      </w:r>
      <w:r w:rsidRPr="00464F84">
        <w:rPr>
          <w:rFonts w:ascii="Narkisim" w:hAnsi="Narkisim" w:cs="Narkisim"/>
          <w:b/>
          <w:bCs/>
          <w:rtl/>
        </w:rPr>
        <w:t>אחרונים</w:t>
      </w:r>
      <w:r w:rsidRPr="00464F84">
        <w:rPr>
          <w:rFonts w:ascii="Narkisim" w:hAnsi="Narkisim" w:cs="Narkisim"/>
          <w:rtl/>
        </w:rPr>
        <w:t xml:space="preserve"> ביארו דכוונת ה</w:t>
      </w:r>
      <w:r w:rsidRPr="00464F84">
        <w:rPr>
          <w:rFonts w:ascii="Narkisim" w:hAnsi="Narkisim" w:cs="Narkisim"/>
          <w:b/>
          <w:bCs/>
          <w:rtl/>
        </w:rPr>
        <w:t>תוס'</w:t>
      </w:r>
      <w:r w:rsidRPr="00464F84">
        <w:rPr>
          <w:rFonts w:ascii="Narkisim" w:hAnsi="Narkisim" w:cs="Narkisim"/>
          <w:rtl/>
        </w:rPr>
        <w:t xml:space="preserve"> (כריטב"א הנ"ל) דחיוב ניסוך המים הוה מחמת היום, ולא מחמת הקרבן.</w:t>
      </w:r>
    </w:p>
    <w:p w14:paraId="14F1B109"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רש"י</w:t>
      </w:r>
      <w:r w:rsidRPr="00464F84">
        <w:rPr>
          <w:rFonts w:ascii="Narkisim" w:hAnsi="Narkisim"/>
          <w:rtl/>
        </w:rPr>
        <w:t xml:space="preserve"> </w:t>
      </w:r>
      <w:r w:rsidRPr="00464F84">
        <w:rPr>
          <w:rFonts w:ascii="Narkisim" w:hAnsi="Narkisim"/>
          <w:szCs w:val="20"/>
          <w:rtl/>
        </w:rPr>
        <w:t xml:space="preserve">(תענית שם, וכן </w:t>
      </w:r>
      <w:r w:rsidRPr="00464F84">
        <w:rPr>
          <w:rFonts w:ascii="Narkisim" w:hAnsi="Narkisim"/>
          <w:b/>
          <w:bCs/>
          <w:szCs w:val="20"/>
          <w:rtl/>
        </w:rPr>
        <w:t>רגמ"ה</w:t>
      </w:r>
      <w:r w:rsidRPr="00464F84">
        <w:rPr>
          <w:rFonts w:ascii="Narkisim" w:hAnsi="Narkisim"/>
          <w:szCs w:val="20"/>
          <w:rtl/>
        </w:rPr>
        <w:t xml:space="preserve"> וה</w:t>
      </w:r>
      <w:r w:rsidRPr="00464F84">
        <w:rPr>
          <w:rFonts w:ascii="Narkisim" w:hAnsi="Narkisim"/>
          <w:b/>
          <w:bCs/>
          <w:szCs w:val="20"/>
          <w:rtl/>
        </w:rPr>
        <w:t>תוס' רי"ד</w:t>
      </w:r>
      <w:r w:rsidRPr="00464F84">
        <w:rPr>
          <w:rFonts w:ascii="Narkisim" w:hAnsi="Narkisim"/>
          <w:szCs w:val="20"/>
          <w:rtl/>
        </w:rPr>
        <w:t>)</w:t>
      </w:r>
      <w:r w:rsidRPr="00464F84">
        <w:rPr>
          <w:rFonts w:ascii="Narkisim" w:hAnsi="Narkisim"/>
          <w:rtl/>
        </w:rPr>
        <w:t xml:space="preserve"> פי' דממלאין הכלי לניסוך המים בלילה. [אבל הניסוך ל"מ בלילה]. וכעי"ז כת' ה</w:t>
      </w:r>
      <w:r w:rsidRPr="00464F84">
        <w:rPr>
          <w:rFonts w:ascii="Narkisim" w:hAnsi="Narkisim"/>
          <w:b/>
          <w:bCs/>
          <w:rtl/>
        </w:rPr>
        <w:t>מאירי</w:t>
      </w:r>
      <w:r w:rsidRPr="00464F84">
        <w:rPr>
          <w:rFonts w:ascii="Narkisim" w:hAnsi="Narkisim"/>
          <w:rtl/>
        </w:rPr>
        <w:t xml:space="preserve"> (שם) דכוונת הגמ' דמאחר שמצאנו ניסוך היין בלילה [בבאה בפנ"ע], א"כ יש לנו להזכירו בלילה. אבל ניסוך המים ל"מ בלילה [והוכיח כן מדלקמן], דהנסכים הבאין מחמת הזבח אין קודמין לזבח.</w:t>
      </w:r>
    </w:p>
    <w:p w14:paraId="172154CE"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(נ.) הביא בשם ה</w:t>
      </w:r>
      <w:r w:rsidRPr="00464F84">
        <w:rPr>
          <w:rFonts w:ascii="Narkisim" w:hAnsi="Narkisim"/>
          <w:b/>
          <w:bCs/>
          <w:rtl/>
        </w:rPr>
        <w:t>ר"א אב"ד</w:t>
      </w:r>
      <w:r w:rsidRPr="00464F84">
        <w:rPr>
          <w:rFonts w:ascii="Narkisim" w:hAnsi="Narkisim"/>
          <w:rtl/>
        </w:rPr>
        <w:t xml:space="preserve"> דל"מ ניסוך בלילה. והריטב"א חלק מהגמ' הנ"ל.</w:t>
      </w:r>
    </w:p>
    <w:p w14:paraId="74BF0E97"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מאירי</w:t>
      </w:r>
      <w:r w:rsidRPr="00464F84">
        <w:rPr>
          <w:rFonts w:ascii="Narkisim" w:hAnsi="Narkisim"/>
          <w:rtl/>
        </w:rPr>
        <w:t xml:space="preserve"> הביא </w:t>
      </w:r>
      <w:r w:rsidRPr="00464F84">
        <w:rPr>
          <w:rFonts w:ascii="Narkisim" w:hAnsi="Narkisim"/>
          <w:b/>
          <w:bCs/>
          <w:rtl/>
        </w:rPr>
        <w:t>י"מ</w:t>
      </w:r>
      <w:r w:rsidRPr="00464F84">
        <w:rPr>
          <w:rFonts w:ascii="Narkisim" w:hAnsi="Narkisim"/>
          <w:rtl/>
        </w:rPr>
        <w:t xml:space="preserve"> דאם שכח ולא ניסך, יכול להשלים בלילה שאח"כ, בתורת תשלומין.</w:t>
      </w:r>
    </w:p>
    <w:p w14:paraId="609FBA0E"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ירושלמי</w:t>
      </w:r>
      <w:r w:rsidRPr="00464F84">
        <w:rPr>
          <w:rFonts w:ascii="Narkisim" w:hAnsi="Narkisim"/>
          <w:rtl/>
        </w:rPr>
        <w:t xml:space="preserve"> (כאן, והו' ב</w:t>
      </w:r>
      <w:r w:rsidRPr="00464F84">
        <w:rPr>
          <w:rFonts w:ascii="Narkisim" w:hAnsi="Narkisim"/>
          <w:b/>
          <w:bCs/>
          <w:rtl/>
        </w:rPr>
        <w:t>משנ"ל</w:t>
      </w:r>
      <w:r w:rsidRPr="00464F84">
        <w:rPr>
          <w:rFonts w:ascii="Narkisim" w:hAnsi="Narkisim"/>
          <w:rtl/>
        </w:rPr>
        <w:t xml:space="preserve"> תמידין י ז) מסתפקת ג' ספיקות. אם הקדים ניסוך המים לקרבן האם מהני. האם מהני ניסך בלילה. ואם לא ניסך היום, האם יכול להשלים ולנסך למחר. והביאו דדרשי' ונסכיה, ב' נסכים, א' של יין וא' של מים, אלמא הקדים לקרבן כשר. וכן ניסך בלילה כשר. אבל לא ינסך למחר, דעבר יומו ובטל קרבנו</w:t>
      </w:r>
      <w:r w:rsidRPr="00464F84">
        <w:rPr>
          <w:rStyle w:val="ac"/>
          <w:rFonts w:ascii="Narkisim" w:hAnsi="Narkisim"/>
          <w:rtl/>
        </w:rPr>
        <w:footnoteReference w:id="428"/>
      </w:r>
      <w:r w:rsidRPr="00464F84">
        <w:rPr>
          <w:rFonts w:ascii="Narkisim" w:hAnsi="Narkisim"/>
          <w:rtl/>
        </w:rPr>
        <w:t>.</w:t>
      </w:r>
    </w:p>
    <w:p w14:paraId="6AB18705"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גר"ח</w:t>
      </w:r>
      <w:r w:rsidRPr="00464F84">
        <w:rPr>
          <w:rFonts w:ascii="Narkisim" w:hAnsi="Narkisim"/>
          <w:rtl/>
        </w:rPr>
        <w:t xml:space="preserve"> (הו' בגרי"ז תמורה יד., מנחות טו:) ביאר דג' ספיקות הירושלמי תליין בהדדי, ועיקר הספק האם הוה נסכים מחמת הקרבן, ומש"ה יכול להשלים אח"כ, ואפי' אחר החג. או דהוה חובת היום. וביאר דתלי מהיכן ילפי', דלמ"ד דילפי' מנסכיה, הוה כדין ניסוך היין. אבל למ"ד דהלממ"ס הוה חובת היום</w:t>
      </w:r>
      <w:r w:rsidRPr="00464F84">
        <w:rPr>
          <w:rStyle w:val="ac"/>
          <w:rFonts w:ascii="Narkisim" w:hAnsi="Narkisim"/>
          <w:rtl/>
        </w:rPr>
        <w:footnoteReference w:id="429"/>
      </w:r>
      <w:r w:rsidRPr="00464F84">
        <w:rPr>
          <w:rFonts w:ascii="Narkisim" w:hAnsi="Narkisim"/>
          <w:rtl/>
        </w:rPr>
        <w:t>.</w:t>
      </w:r>
    </w:p>
    <w:p w14:paraId="3795C626" w14:textId="77777777" w:rsidR="00366A30" w:rsidRPr="00464F84" w:rsidRDefault="00000000" w:rsidP="00464F84">
      <w:pPr>
        <w:pStyle w:val="a8"/>
        <w:bidi/>
        <w:rPr>
          <w:rFonts w:ascii="Narkisim" w:hAnsi="Narkisim"/>
        </w:rPr>
      </w:pPr>
      <w:r w:rsidRPr="00464F84">
        <w:rPr>
          <w:rFonts w:ascii="Narkisim" w:hAnsi="Narkisim"/>
          <w:rtl/>
        </w:rPr>
        <w:t>אבל ה</w:t>
      </w:r>
      <w:r w:rsidRPr="00464F84">
        <w:rPr>
          <w:rFonts w:ascii="Narkisim" w:hAnsi="Narkisim"/>
          <w:b/>
          <w:bCs/>
          <w:rtl/>
        </w:rPr>
        <w:t>חזו"א</w:t>
      </w:r>
      <w:r w:rsidRPr="00464F84">
        <w:rPr>
          <w:rFonts w:ascii="Narkisim" w:hAnsi="Narkisim"/>
          <w:rtl/>
        </w:rPr>
        <w:t xml:space="preserve"> (קכו כ) כתב דהירושלמי לא קאי אמצוות ניסוך [דחובת התמיד]. אלא במי שמתנדב ניסוך המים. דכה"ג כשר בלילה.</w:t>
      </w:r>
    </w:p>
    <w:p w14:paraId="07DF78E6"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שו"ת הרשב"א</w:t>
      </w:r>
      <w:r w:rsidRPr="00464F84">
        <w:rPr>
          <w:rFonts w:ascii="Narkisim" w:hAnsi="Narkisim" w:cs="Narkisim"/>
          <w:rtl/>
        </w:rPr>
        <w:t xml:space="preserve"> (א עט) כתב דא"א לומר דהנסכים הוה עבודת לילה, דהא מבואר (יומא כד:) דזר חייב עליו מיתה, וזר אינו חייב מיתה על עבודת לילה</w:t>
      </w:r>
      <w:r w:rsidRPr="00464F84">
        <w:rPr>
          <w:rStyle w:val="ac"/>
          <w:rFonts w:ascii="Narkisim" w:hAnsi="Narkisim" w:cs="Narkisim"/>
          <w:rtl/>
        </w:rPr>
        <w:footnoteReference w:id="430"/>
      </w:r>
      <w:r w:rsidRPr="00464F84">
        <w:rPr>
          <w:rFonts w:ascii="Narkisim" w:hAnsi="Narkisim" w:cs="Narkisim"/>
          <w:rtl/>
        </w:rPr>
        <w:t xml:space="preserve"> [כשאינו המשך עבודת היום</w:t>
      </w:r>
      <w:r w:rsidRPr="00464F84">
        <w:rPr>
          <w:rStyle w:val="ac"/>
          <w:rFonts w:ascii="Narkisim" w:hAnsi="Narkisim" w:cs="Narkisim"/>
          <w:rtl/>
        </w:rPr>
        <w:footnoteReference w:id="431"/>
      </w:r>
      <w:r w:rsidRPr="00464F84">
        <w:rPr>
          <w:rFonts w:ascii="Narkisim" w:hAnsi="Narkisim" w:cs="Narkisim"/>
          <w:rtl/>
        </w:rPr>
        <w:t>]. והוכיח דהוה סוף עבודת היום</w:t>
      </w:r>
      <w:r w:rsidRPr="00464F84">
        <w:rPr>
          <w:rStyle w:val="ac"/>
          <w:rFonts w:ascii="Narkisim" w:hAnsi="Narkisim" w:cs="Narkisim"/>
          <w:rtl/>
        </w:rPr>
        <w:footnoteReference w:id="432"/>
      </w:r>
      <w:r w:rsidRPr="00464F84">
        <w:rPr>
          <w:rFonts w:ascii="Narkisim" w:hAnsi="Narkisim" w:cs="Narkisim"/>
          <w:rtl/>
        </w:rPr>
        <w:t xml:space="preserve">. </w:t>
      </w:r>
      <w:r w:rsidRPr="00464F84">
        <w:rPr>
          <w:rFonts w:ascii="Narkisim" w:hAnsi="Narkisim" w:cs="Narkisim"/>
          <w:szCs w:val="20"/>
          <w:rtl/>
        </w:rPr>
        <w:t>[משמע דאף כשמקדים בלילה הקודם, נחשב נספח לעבודת המחר].</w:t>
      </w:r>
    </w:p>
    <w:p w14:paraId="232DC1E9" w14:textId="77777777" w:rsidR="00366A30" w:rsidRPr="00464F84" w:rsidRDefault="00000000" w:rsidP="00464F84">
      <w:pPr>
        <w:pStyle w:val="a7"/>
        <w:bidi/>
        <w:rPr>
          <w:rFonts w:ascii="Narkisim" w:hAnsi="Narkisim"/>
        </w:rPr>
      </w:pPr>
      <w:r w:rsidRPr="00464F84">
        <w:rPr>
          <w:rFonts w:ascii="Narkisim" w:hAnsi="Narkisim"/>
          <w:rtl/>
        </w:rPr>
        <w:t>וכה"ק ה</w:t>
      </w:r>
      <w:r w:rsidRPr="00464F84">
        <w:rPr>
          <w:rFonts w:ascii="Narkisim" w:hAnsi="Narkisim"/>
          <w:b/>
          <w:bCs/>
          <w:rtl/>
        </w:rPr>
        <w:t>גבורת ארי</w:t>
      </w:r>
      <w:r w:rsidRPr="00464F84">
        <w:rPr>
          <w:rFonts w:ascii="Narkisim" w:hAnsi="Narkisim"/>
          <w:rtl/>
        </w:rPr>
        <w:t xml:space="preserve"> (תענית ב:) כיון דכשר בלילה, אמאי זר חייב עליו. וכתב דדוקא ניסוך היין והמים הבאין עם הקרבן זר חייב עליו, דבבאין עם הקרבן דינו כקרבן. אבל בבאין בפנ"ע זר אינו חייב עליו</w:t>
      </w:r>
      <w:r w:rsidRPr="00464F84">
        <w:rPr>
          <w:rStyle w:val="ac"/>
          <w:rFonts w:ascii="Narkisim" w:hAnsi="Narkisim"/>
          <w:rtl/>
        </w:rPr>
        <w:footnoteReference w:id="433"/>
      </w:r>
      <w:r w:rsidRPr="00464F84">
        <w:rPr>
          <w:rFonts w:ascii="Narkisim" w:hAnsi="Narkisim"/>
          <w:rtl/>
        </w:rPr>
        <w:t>. [וצ"ע לריטב"א דנקט דכל ניסוך המים נחשב באין בפנ"ע].</w:t>
      </w:r>
    </w:p>
    <w:p w14:paraId="2D74BD85"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חזו"א</w:t>
      </w:r>
      <w:r w:rsidRPr="00464F84">
        <w:rPr>
          <w:rFonts w:ascii="Narkisim" w:hAnsi="Narkisim"/>
          <w:rtl/>
        </w:rPr>
        <w:t xml:space="preserve"> (קכו יט) תי' דעבודה שכשירה בלילה הוה סימן דאינה עבודה חשובה, כסידור המערכה. אבל בעבודה שהיא חשובה, אף שהוכשר בלילה אינו שולל חיוב זר. וה"נ בניסוך המים, עיקר מצוותם ביום, אלא שהתורה החשיבתם כהקטרת אברים שכשרים בלילה. הילכך המתנדב נסכים קרב בלילה, וכן מי החג. אבל אינו גרעון חשיבות עבודתן</w:t>
      </w:r>
      <w:r w:rsidRPr="00464F84">
        <w:rPr>
          <w:rStyle w:val="ac"/>
          <w:rFonts w:ascii="Narkisim" w:hAnsi="Narkisim"/>
          <w:rtl/>
        </w:rPr>
        <w:footnoteReference w:id="434"/>
      </w:r>
      <w:r w:rsidRPr="00464F84">
        <w:rPr>
          <w:rFonts w:ascii="Narkisim" w:hAnsi="Narkisim"/>
          <w:rtl/>
        </w:rPr>
        <w:t>.</w:t>
      </w:r>
    </w:p>
    <w:p w14:paraId="729761CB" w14:textId="77777777" w:rsidR="00366A30" w:rsidRPr="00464F84" w:rsidRDefault="00000000" w:rsidP="00464F84">
      <w:pPr>
        <w:bidi/>
        <w:rPr>
          <w:rFonts w:ascii="Narkisim" w:hAnsi="Narkisim" w:cs="Narkisim"/>
        </w:rPr>
      </w:pPr>
      <w:r w:rsidRPr="00464F84">
        <w:rPr>
          <w:rFonts w:ascii="Narkisim" w:hAnsi="Narkisim" w:cs="Narkisim"/>
          <w:u w:val="single"/>
          <w:rtl/>
        </w:rPr>
        <w:t>תוד"ה שני ספלים</w:t>
      </w:r>
      <w:r w:rsidRPr="00464F84">
        <w:rPr>
          <w:rFonts w:ascii="Narkisim" w:hAnsi="Narkisim" w:cs="Narkisim"/>
          <w:rtl/>
        </w:rPr>
        <w:t>. וי"ל דספלים היו קבועין בסיד וכו' דנחשבין כגופו של מזבח. [וכ"כ ה</w:t>
      </w:r>
      <w:r w:rsidRPr="00464F84">
        <w:rPr>
          <w:rFonts w:ascii="Narkisim" w:hAnsi="Narkisim" w:cs="Narkisim"/>
          <w:b/>
          <w:bCs/>
          <w:rtl/>
        </w:rPr>
        <w:t>ריטב"א</w:t>
      </w:r>
      <w:r w:rsidRPr="00464F84">
        <w:rPr>
          <w:rStyle w:val="ac"/>
          <w:rFonts w:ascii="Narkisim" w:hAnsi="Narkisim" w:cs="Narkisim"/>
          <w:rtl/>
        </w:rPr>
        <w:footnoteReference w:id="435"/>
      </w:r>
      <w:r w:rsidRPr="00464F84">
        <w:rPr>
          <w:rFonts w:ascii="Narkisim" w:hAnsi="Narkisim" w:cs="Narkisim"/>
          <w:rtl/>
        </w:rPr>
        <w:t>]. וה</w:t>
      </w:r>
      <w:r w:rsidRPr="00464F84">
        <w:rPr>
          <w:rFonts w:ascii="Narkisim" w:hAnsi="Narkisim" w:cs="Narkisim"/>
          <w:b/>
          <w:bCs/>
          <w:rtl/>
        </w:rPr>
        <w:t>עמק ברכה</w:t>
      </w:r>
      <w:r w:rsidRPr="00464F84">
        <w:rPr>
          <w:rFonts w:ascii="Narkisim" w:hAnsi="Narkisim" w:cs="Narkisim"/>
          <w:rtl/>
        </w:rPr>
        <w:t xml:space="preserve"> (ניסוך המים א) הק' דהספלים יוצאים מצורת הריבוע, ומזבח בעי ריבוע. ותי' דכך נמסר צורת המזבח, והוה בכלל הכל בכתב.</w:t>
      </w:r>
    </w:p>
    <w:p w14:paraId="348F97B7" w14:textId="77777777" w:rsidR="00366A30" w:rsidRPr="00464F84" w:rsidRDefault="00000000" w:rsidP="00464F84">
      <w:pPr>
        <w:pStyle w:val="a7"/>
        <w:bidi/>
        <w:rPr>
          <w:rFonts w:ascii="Narkisim" w:hAnsi="Narkisim"/>
        </w:rPr>
      </w:pPr>
      <w:r w:rsidRPr="00464F84">
        <w:rPr>
          <w:rFonts w:ascii="Narkisim" w:hAnsi="Narkisim"/>
          <w:rtl/>
        </w:rPr>
        <w:lastRenderedPageBreak/>
        <w:t>אבל ה</w:t>
      </w:r>
      <w:r w:rsidRPr="00464F84">
        <w:rPr>
          <w:rFonts w:ascii="Narkisim" w:hAnsi="Narkisim"/>
          <w:b/>
          <w:bCs/>
          <w:rtl/>
        </w:rPr>
        <w:t>ריטב"א</w:t>
      </w:r>
      <w:r w:rsidRPr="00464F84">
        <w:rPr>
          <w:rFonts w:ascii="Narkisim" w:hAnsi="Narkisim"/>
          <w:rtl/>
        </w:rPr>
        <w:t xml:space="preserve"> כתב דלדעת </w:t>
      </w:r>
      <w:r w:rsidRPr="00464F84">
        <w:rPr>
          <w:rFonts w:ascii="Narkisim" w:hAnsi="Narkisim"/>
          <w:b/>
          <w:bCs/>
          <w:rtl/>
        </w:rPr>
        <w:t>רש"י</w:t>
      </w:r>
      <w:r w:rsidRPr="00464F84">
        <w:rPr>
          <w:rFonts w:ascii="Narkisim" w:hAnsi="Narkisim"/>
          <w:rtl/>
        </w:rPr>
        <w:t xml:space="preserve"> הספלים לא היו מחוברין (וע"ע בע"ב). וה</w:t>
      </w:r>
      <w:r w:rsidRPr="00464F84">
        <w:rPr>
          <w:rFonts w:ascii="Narkisim" w:hAnsi="Narkisim"/>
          <w:b/>
          <w:bCs/>
          <w:rtl/>
        </w:rPr>
        <w:t>אחרונים</w:t>
      </w:r>
      <w:r w:rsidRPr="00464F84">
        <w:rPr>
          <w:rFonts w:ascii="Narkisim" w:hAnsi="Narkisim"/>
          <w:rtl/>
        </w:rPr>
        <w:t xml:space="preserve"> (עמק ברכה) דייקו דכ"ד ה</w:t>
      </w:r>
      <w:r w:rsidRPr="00464F84">
        <w:rPr>
          <w:rFonts w:ascii="Narkisim" w:hAnsi="Narkisim"/>
          <w:b/>
          <w:bCs/>
          <w:rtl/>
        </w:rPr>
        <w:t>רמב"ם</w:t>
      </w:r>
      <w:r w:rsidRPr="00464F84">
        <w:rPr>
          <w:rFonts w:ascii="Narkisim" w:hAnsi="Narkisim"/>
          <w:rtl/>
        </w:rPr>
        <w:t xml:space="preserve"> (י ז). (וע"ע בע"ב).</w:t>
      </w:r>
    </w:p>
    <w:p w14:paraId="03BC21C6"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עמק ברכה</w:t>
      </w:r>
      <w:r w:rsidRPr="00464F84">
        <w:rPr>
          <w:rFonts w:ascii="Narkisim" w:hAnsi="Narkisim" w:cs="Narkisim"/>
          <w:rtl/>
        </w:rPr>
        <w:t xml:space="preserve"> יישב דלא נחשב הורדה בקדושה, דכיון דהספלים היו מנוקבים. ולא היו 'מקבלים' את היין, אלא דרך העברה כמשפך, לא נחשב הורדה.</w:t>
      </w:r>
    </w:p>
    <w:p w14:paraId="636857AF" w14:textId="77777777" w:rsidR="00366A30" w:rsidRPr="00464F84" w:rsidRDefault="00000000" w:rsidP="00464F84">
      <w:pPr>
        <w:pStyle w:val="aa"/>
        <w:bidi/>
        <w:rPr>
          <w:rFonts w:ascii="Narkisim" w:hAnsi="Narkisim"/>
        </w:rPr>
      </w:pPr>
      <w:r w:rsidRPr="00464F84">
        <w:rPr>
          <w:rFonts w:ascii="Narkisim" w:hAnsi="Narkisim"/>
          <w:u w:val="single"/>
          <w:rtl/>
        </w:rPr>
        <w:t>ר' יהודה אומר של סיד היו וכו'</w:t>
      </w:r>
      <w:r w:rsidRPr="00464F84">
        <w:rPr>
          <w:rFonts w:ascii="Narkisim" w:hAnsi="Narkisim"/>
          <w:rtl/>
        </w:rPr>
        <w:t xml:space="preserve">. דעת </w:t>
      </w:r>
      <w:r w:rsidRPr="00464F84">
        <w:rPr>
          <w:rFonts w:ascii="Narkisim" w:hAnsi="Narkisim"/>
          <w:b/>
          <w:bCs/>
          <w:rtl/>
        </w:rPr>
        <w:t>תוס</w:t>
      </w:r>
      <w:r w:rsidRPr="00464F84">
        <w:rPr>
          <w:rFonts w:ascii="Narkisim" w:hAnsi="Narkisim"/>
          <w:rtl/>
        </w:rPr>
        <w:t>' (הנ''ל) שהספלים היה מגופו של מזבח, וי"ל דמש"ה עשוי בסיד וזפת כשאר המזבח. ואף דת"ק ס"ל שקבעו כסף בתוך המזבח</w:t>
      </w:r>
      <w:r w:rsidRPr="00464F84">
        <w:rPr>
          <w:rStyle w:val="ac"/>
          <w:rFonts w:ascii="Narkisim" w:hAnsi="Narkisim"/>
          <w:rtl/>
        </w:rPr>
        <w:footnoteReference w:id="436"/>
      </w:r>
      <w:r w:rsidRPr="00464F84">
        <w:rPr>
          <w:rFonts w:ascii="Narkisim" w:hAnsi="Narkisim"/>
          <w:rtl/>
        </w:rPr>
        <w:t>. אבל לדעת רש"י והרמב"ם (הנ"ל) הוה כלי בפנ"ע. וצ"ב במה פליגי.</w:t>
      </w:r>
    </w:p>
    <w:p w14:paraId="34F8BB9A" w14:textId="77777777" w:rsidR="00366A30" w:rsidRPr="00464F84" w:rsidRDefault="00000000" w:rsidP="00464F84">
      <w:pPr>
        <w:bidi/>
        <w:rPr>
          <w:rFonts w:ascii="Narkisim" w:hAnsi="Narkisim" w:cs="Narkisim"/>
        </w:rPr>
      </w:pPr>
      <w:r w:rsidRPr="00464F84">
        <w:rPr>
          <w:rFonts w:ascii="Narkisim" w:hAnsi="Narkisim" w:cs="Narkisim"/>
          <w:rtl/>
        </w:rPr>
        <w:t>אבל ה</w:t>
      </w:r>
      <w:r w:rsidRPr="00464F84">
        <w:rPr>
          <w:rFonts w:ascii="Narkisim" w:hAnsi="Narkisim" w:cs="Narkisim"/>
          <w:b/>
          <w:bCs/>
          <w:rtl/>
        </w:rPr>
        <w:t>רמב"ם</w:t>
      </w:r>
      <w:r w:rsidRPr="00464F84">
        <w:rPr>
          <w:rFonts w:ascii="Narkisim" w:hAnsi="Narkisim" w:cs="Narkisim"/>
          <w:rtl/>
        </w:rPr>
        <w:t xml:space="preserve"> (מעשה"ק ב א) כתב דניסוך היין היה יוצק על היסוד, והוא יורד לשיתין. וה</w:t>
      </w:r>
      <w:r w:rsidRPr="00464F84">
        <w:rPr>
          <w:rFonts w:ascii="Narkisim" w:hAnsi="Narkisim" w:cs="Narkisim"/>
          <w:b/>
          <w:bCs/>
          <w:rtl/>
        </w:rPr>
        <w:t>ראב"ד</w:t>
      </w:r>
      <w:r w:rsidRPr="00464F84">
        <w:rPr>
          <w:rFonts w:ascii="Narkisim" w:hAnsi="Narkisim" w:cs="Narkisim"/>
          <w:rtl/>
        </w:rPr>
        <w:t xml:space="preserve"> השיג שהיה בספל שבקרן מערבית דרומית, עם ספל של ניסוך המים. וה</w:t>
      </w:r>
      <w:r w:rsidRPr="00464F84">
        <w:rPr>
          <w:rFonts w:ascii="Narkisim" w:hAnsi="Narkisim" w:cs="Narkisim"/>
          <w:b/>
          <w:bCs/>
          <w:rtl/>
        </w:rPr>
        <w:t>כס"מ</w:t>
      </w:r>
      <w:r w:rsidRPr="00464F84">
        <w:rPr>
          <w:rFonts w:ascii="Narkisim" w:hAnsi="Narkisim" w:cs="Narkisim"/>
          <w:rtl/>
        </w:rPr>
        <w:t xml:space="preserve"> (בפי' הא', ומהר"י קורקוס בתחילת דבריו) כת' דלדעת הרמב"ם רק בחג היה ניסוך היין לתוך ספל. אבל בכל השנה ע"ג יסוד. ובסו"ד כתב ה</w:t>
      </w:r>
      <w:r w:rsidRPr="00464F84">
        <w:rPr>
          <w:rFonts w:ascii="Narkisim" w:hAnsi="Narkisim" w:cs="Narkisim"/>
          <w:b/>
          <w:bCs/>
          <w:rtl/>
        </w:rPr>
        <w:t>כס"מ</w:t>
      </w:r>
      <w:r w:rsidRPr="00464F84">
        <w:rPr>
          <w:rFonts w:ascii="Narkisim" w:hAnsi="Narkisim" w:cs="Narkisim"/>
          <w:rtl/>
        </w:rPr>
        <w:t xml:space="preserve"> (ומהר"י קורקוס) דהיה מנסך בספל, ונקט יסוד לאפוקי שלא היה ע"ג אישים (עי' זבחים צא:). והרדב"ז ביאר דכוונת הרמב"ם לקבוע מקומו בקרן שכנגד היסוד.</w:t>
      </w:r>
    </w:p>
    <w:p w14:paraId="4541D36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w:t>
      </w:r>
      <w:r w:rsidRPr="00464F84">
        <w:rPr>
          <w:rFonts w:ascii="Narkisim" w:hAnsi="Narkisim"/>
          <w:szCs w:val="20"/>
          <w:rtl/>
        </w:rPr>
        <w:t>(גרי"ד הו' בספר הליקוטים שם, עמק ברכה ניסוך המים ב)</w:t>
      </w:r>
      <w:r w:rsidRPr="00464F84">
        <w:rPr>
          <w:rFonts w:ascii="Narkisim" w:hAnsi="Narkisim"/>
          <w:rtl/>
        </w:rPr>
        <w:t xml:space="preserve"> ביארו דכוונת הרמב"ם דהניסוך היה בספל, ומשם היה נגרר ע"ג יסוד. דס"ל לרמב"ם דהספל אינו מגופו של מזבח, א"כ קיום הניסוך הוא במה שיורד היין מהספל ע"ג מזבח.</w:t>
      </w:r>
    </w:p>
    <w:p w14:paraId="09588CDC" w14:textId="77777777" w:rsidR="00366A30" w:rsidRPr="00464F84" w:rsidRDefault="00000000" w:rsidP="00464F84">
      <w:pPr>
        <w:pStyle w:val="a8"/>
        <w:bidi/>
        <w:rPr>
          <w:rFonts w:ascii="Narkisim" w:hAnsi="Narkisim"/>
        </w:rPr>
      </w:pPr>
      <w:r w:rsidRPr="00464F84">
        <w:rPr>
          <w:rFonts w:ascii="Narkisim" w:hAnsi="Narkisim"/>
          <w:rtl/>
        </w:rPr>
        <w:t>וע"ד פ</w:t>
      </w:r>
      <w:r w:rsidRPr="00464F84">
        <w:rPr>
          <w:rFonts w:ascii="Narkisim" w:hAnsi="Narkisim"/>
          <w:b/>
          <w:bCs/>
          <w:rtl/>
        </w:rPr>
        <w:t>רש"י</w:t>
      </w:r>
      <w:r w:rsidRPr="00464F84">
        <w:rPr>
          <w:rFonts w:ascii="Narkisim" w:hAnsi="Narkisim"/>
          <w:rtl/>
        </w:rPr>
        <w:t xml:space="preserve"> (בע"ב) דמקלח מהספל לגג המזבח. אלא שהרמב"ם פי' דנשפך ליסוד, ובזה מתקיים הדין ע"ג מזבח יסוד. ומשום יורד לשיתין. וה</w:t>
      </w:r>
      <w:r w:rsidRPr="00464F84">
        <w:rPr>
          <w:rFonts w:ascii="Narkisim" w:hAnsi="Narkisim"/>
          <w:b/>
          <w:bCs/>
          <w:rtl/>
        </w:rPr>
        <w:t>עמק ברכה</w:t>
      </w:r>
      <w:r w:rsidRPr="00464F84">
        <w:rPr>
          <w:rFonts w:ascii="Narkisim" w:hAnsi="Narkisim"/>
          <w:rtl/>
        </w:rPr>
        <w:t xml:space="preserve"> דהרמב"ם ס"ל ביאר דגדר 'יציקה' הוא במה שנופל מגובה.</w:t>
      </w:r>
    </w:p>
    <w:p w14:paraId="2520975C" w14:textId="77777777" w:rsidR="00366A30" w:rsidRPr="00464F84" w:rsidRDefault="00000000" w:rsidP="00464F84">
      <w:pPr>
        <w:pStyle w:val="3"/>
        <w:bidi/>
        <w:rPr>
          <w:rFonts w:ascii="Narkisim" w:hAnsi="Narkisim"/>
        </w:rPr>
      </w:pPr>
      <w:r w:rsidRPr="00464F84">
        <w:rPr>
          <w:rFonts w:ascii="Narkisim" w:hAnsi="Narkisim"/>
          <w:rtl/>
        </w:rPr>
        <w:t>דף מח:</w:t>
      </w:r>
    </w:p>
    <w:p w14:paraId="6E5B6A2D" w14:textId="77777777" w:rsidR="00366A30" w:rsidRPr="00464F84" w:rsidRDefault="00000000" w:rsidP="00464F84">
      <w:pPr>
        <w:bidi/>
        <w:rPr>
          <w:rFonts w:ascii="Narkisim" w:hAnsi="Narkisim" w:cs="Narkisim"/>
        </w:rPr>
      </w:pPr>
      <w:r w:rsidRPr="00464F84">
        <w:rPr>
          <w:rFonts w:ascii="Narkisim" w:hAnsi="Narkisim" w:cs="Narkisim"/>
          <w:u w:val="single"/>
          <w:rtl/>
        </w:rPr>
        <w:t>תוד"ה כמין חוטמין דקין</w:t>
      </w:r>
      <w:r w:rsidRPr="00464F84">
        <w:rPr>
          <w:rFonts w:ascii="Narkisim" w:hAnsi="Narkisim" w:cs="Narkisim"/>
          <w:rtl/>
        </w:rPr>
        <w:t>. ולא שהיה בולט כמין חוטם. וה</w:t>
      </w:r>
      <w:r w:rsidRPr="00464F84">
        <w:rPr>
          <w:rFonts w:ascii="Narkisim" w:hAnsi="Narkisim" w:cs="Narkisim"/>
          <w:b/>
          <w:bCs/>
          <w:rtl/>
        </w:rPr>
        <w:t>ריטב"א</w:t>
      </w:r>
      <w:r w:rsidRPr="00464F84">
        <w:rPr>
          <w:rFonts w:ascii="Narkisim" w:hAnsi="Narkisim" w:cs="Narkisim"/>
          <w:rtl/>
        </w:rPr>
        <w:t xml:space="preserve"> הוכיח דע"כ דהחוטם היה בתוך הספל, דכיון דהספלים מכוונים כנגד השיתין, א"כ אילו בולטין, לא היה יורד כנגדו. וכתב דאפשר דהחוטמין היו בתחתית הספלים כעין משפך [ולא שהנקבים דקים כנקבי חוטם]. או אפשר שהיה בולט שפופרת כמין חוטם, כדי שתכנס השפופרת לתוך השיתין ולא ישפכו החוצה.</w:t>
      </w:r>
    </w:p>
    <w:p w14:paraId="440544AC" w14:textId="77777777" w:rsidR="00366A30" w:rsidRPr="00464F84" w:rsidRDefault="00000000" w:rsidP="00464F84">
      <w:pPr>
        <w:pStyle w:val="a8"/>
        <w:bidi/>
        <w:rPr>
          <w:rFonts w:ascii="Narkisim" w:hAnsi="Narkisim"/>
        </w:rPr>
      </w:pPr>
      <w:r w:rsidRPr="00464F84">
        <w:rPr>
          <w:rFonts w:ascii="Narkisim" w:hAnsi="Narkisim"/>
          <w:rtl/>
        </w:rPr>
        <w:t xml:space="preserve">אבל לשיטת </w:t>
      </w:r>
      <w:r w:rsidRPr="00464F84">
        <w:rPr>
          <w:rFonts w:ascii="Narkisim" w:hAnsi="Narkisim"/>
          <w:b/>
          <w:bCs/>
          <w:rtl/>
        </w:rPr>
        <w:t>רש"י</w:t>
      </w:r>
      <w:r w:rsidRPr="00464F84">
        <w:rPr>
          <w:rFonts w:ascii="Narkisim" w:hAnsi="Narkisim"/>
          <w:rtl/>
        </w:rPr>
        <w:t xml:space="preserve"> הספל לא היה מעצם המזבח, וקיום הניסוך הוה ע"ג מזבח.</w:t>
      </w:r>
    </w:p>
    <w:p w14:paraId="19284BEF" w14:textId="77777777" w:rsidR="00366A30" w:rsidRPr="00464F84" w:rsidRDefault="00000000" w:rsidP="00464F84">
      <w:pPr>
        <w:bidi/>
        <w:rPr>
          <w:rFonts w:ascii="Narkisim" w:hAnsi="Narkisim" w:cs="Narkisim"/>
        </w:rPr>
      </w:pPr>
      <w:r w:rsidRPr="00464F84">
        <w:rPr>
          <w:rFonts w:ascii="Narkisim" w:hAnsi="Narkisim" w:cs="Narkisim"/>
          <w:u w:val="single"/>
          <w:rtl/>
        </w:rPr>
        <w:t>כדי שיהיו כלין בבת אחת</w:t>
      </w:r>
      <w:r w:rsidRPr="00464F84">
        <w:rPr>
          <w:rFonts w:ascii="Narkisim" w:hAnsi="Narkisim" w:cs="Narkisim"/>
          <w:rtl/>
        </w:rPr>
        <w:t>. ה</w:t>
      </w:r>
      <w:r w:rsidRPr="00464F84">
        <w:rPr>
          <w:rFonts w:ascii="Narkisim" w:hAnsi="Narkisim" w:cs="Narkisim"/>
          <w:b/>
          <w:bCs/>
          <w:rtl/>
        </w:rPr>
        <w:t>לח"מ</w:t>
      </w:r>
      <w:r w:rsidRPr="00464F84">
        <w:rPr>
          <w:rFonts w:ascii="Narkisim" w:hAnsi="Narkisim" w:cs="Narkisim"/>
          <w:rtl/>
        </w:rPr>
        <w:t xml:space="preserve"> (תמידין י ו) הביא דמכאן מוכח דניסוך המים היה בשעת ניסוך היין [של תמיד של שחר], וכמ"ש ה</w:t>
      </w:r>
      <w:r w:rsidRPr="00464F84">
        <w:rPr>
          <w:rFonts w:ascii="Narkisim" w:hAnsi="Narkisim" w:cs="Narkisim"/>
          <w:b/>
          <w:bCs/>
          <w:rtl/>
        </w:rPr>
        <w:t>רמב"ם</w:t>
      </w:r>
      <w:r w:rsidRPr="00464F84">
        <w:rPr>
          <w:rFonts w:ascii="Narkisim" w:hAnsi="Narkisim" w:cs="Narkisim"/>
          <w:rtl/>
        </w:rPr>
        <w:t xml:space="preserve"> (שם).</w:t>
      </w:r>
    </w:p>
    <w:p w14:paraId="39F5D44F"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מקד"ד</w:t>
      </w:r>
      <w:r w:rsidRPr="00464F84">
        <w:rPr>
          <w:rFonts w:ascii="Narkisim" w:hAnsi="Narkisim"/>
          <w:rtl/>
        </w:rPr>
        <w:t xml:space="preserve"> (י ד) כתב דיל"פ דצריך שיהיו בבת א', דניסוך היין הוה תדיר, ואילו ניסוך המים הוה מקודש [שבא מחמת הרגל. אילו ניסוך היין אפשר אף אחר הרגל</w:t>
      </w:r>
      <w:r w:rsidRPr="00464F84">
        <w:rPr>
          <w:rStyle w:val="ac"/>
          <w:rFonts w:ascii="Narkisim" w:hAnsi="Narkisim"/>
          <w:rtl/>
        </w:rPr>
        <w:footnoteReference w:id="437"/>
      </w:r>
      <w:r w:rsidRPr="00464F84">
        <w:rPr>
          <w:rFonts w:ascii="Narkisim" w:hAnsi="Narkisim"/>
          <w:rtl/>
        </w:rPr>
        <w:t>]. ומיבעי (זבחים צא.) תדיר ומקודש, הילכך יעשה בבת א'</w:t>
      </w:r>
      <w:r w:rsidRPr="00464F84">
        <w:rPr>
          <w:rStyle w:val="ac"/>
          <w:rFonts w:ascii="Narkisim" w:hAnsi="Narkisim"/>
          <w:rtl/>
        </w:rPr>
        <w:footnoteReference w:id="438"/>
      </w:r>
      <w:r w:rsidRPr="00464F84">
        <w:rPr>
          <w:rFonts w:ascii="Narkisim" w:hAnsi="Narkisim"/>
          <w:rtl/>
        </w:rPr>
        <w:t>.</w:t>
      </w:r>
    </w:p>
    <w:p w14:paraId="26DEB54A"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אחרונים</w:t>
      </w:r>
      <w:r w:rsidRPr="00464F84">
        <w:rPr>
          <w:rFonts w:ascii="Narkisim" w:hAnsi="Narkisim" w:cs="Narkisim"/>
          <w:rtl/>
        </w:rPr>
        <w:t xml:space="preserve"> (קה"י תענית א) דנו דהניחא לצד (הו' לעיל) דהוה מדין נסכי הקרבן תמיד, אבל לסוברים דהוה מצוות היום, אמאי הוה דוקא בשעת ניסוך היין. ועוד דאין ראוי לעשות ב' מצוות בבת א', דהא אין עושין מצוות חבילות [ויש צד דאף בב' כהנים אמרי' הכי</w:t>
      </w:r>
      <w:r w:rsidRPr="00464F84">
        <w:rPr>
          <w:rStyle w:val="ac"/>
          <w:rFonts w:ascii="Narkisim" w:hAnsi="Narkisim" w:cs="Narkisim"/>
          <w:rtl/>
        </w:rPr>
        <w:footnoteReference w:id="439"/>
      </w:r>
      <w:r w:rsidRPr="00464F84">
        <w:rPr>
          <w:rFonts w:ascii="Narkisim" w:hAnsi="Narkisim" w:cs="Narkisim"/>
          <w:rtl/>
        </w:rPr>
        <w:t>].</w:t>
      </w:r>
    </w:p>
    <w:p w14:paraId="48DDA283" w14:textId="77777777" w:rsidR="00366A30" w:rsidRPr="00464F84" w:rsidRDefault="00000000" w:rsidP="00464F84">
      <w:pPr>
        <w:pStyle w:val="a8"/>
        <w:bidi/>
        <w:rPr>
          <w:rFonts w:ascii="Narkisim" w:hAnsi="Narkisim"/>
        </w:rPr>
      </w:pPr>
      <w:r w:rsidRPr="00464F84">
        <w:rPr>
          <w:rFonts w:ascii="Narkisim" w:hAnsi="Narkisim"/>
          <w:rtl/>
        </w:rPr>
        <w:t>והביאו דב</w:t>
      </w:r>
      <w:r w:rsidRPr="00464F84">
        <w:rPr>
          <w:rFonts w:ascii="Narkisim" w:hAnsi="Narkisim"/>
          <w:b/>
          <w:bCs/>
          <w:rtl/>
        </w:rPr>
        <w:t>גמ'</w:t>
      </w:r>
      <w:r w:rsidRPr="00464F84">
        <w:rPr>
          <w:rFonts w:ascii="Narkisim" w:hAnsi="Narkisim"/>
          <w:rtl/>
        </w:rPr>
        <w:t xml:space="preserve"> (תענית כה:) דרשי' תהום אל תהום קורא לקול צנוריך (תהילים מב ח), דבשעת ניסוך המים, התהום קורא לתהום [פ</w:t>
      </w:r>
      <w:r w:rsidRPr="00464F84">
        <w:rPr>
          <w:rFonts w:ascii="Narkisim" w:hAnsi="Narkisim"/>
          <w:b/>
          <w:bCs/>
          <w:rtl/>
        </w:rPr>
        <w:t>רש"י</w:t>
      </w:r>
      <w:r w:rsidRPr="00464F84">
        <w:rPr>
          <w:rFonts w:ascii="Narkisim" w:hAnsi="Narkisim"/>
          <w:rtl/>
        </w:rPr>
        <w:t xml:space="preserve"> (תענית) מים עליונים ומים תחתונים], קול שני ריעים אני שומע. ופ</w:t>
      </w:r>
      <w:r w:rsidRPr="00464F84">
        <w:rPr>
          <w:rFonts w:ascii="Narkisim" w:hAnsi="Narkisim"/>
          <w:b/>
          <w:bCs/>
          <w:rtl/>
        </w:rPr>
        <w:t xml:space="preserve">רש"י </w:t>
      </w:r>
      <w:r w:rsidRPr="00464F84">
        <w:rPr>
          <w:rFonts w:ascii="Narkisim" w:hAnsi="Narkisim"/>
          <w:rtl/>
        </w:rPr>
        <w:t>ניסוך המים וניסוך היין. ומבואר דשייכי להדדי.</w:t>
      </w:r>
    </w:p>
    <w:p w14:paraId="79B05221" w14:textId="77777777" w:rsidR="00366A30" w:rsidRPr="00464F84" w:rsidRDefault="00000000" w:rsidP="00464F84">
      <w:pPr>
        <w:bidi/>
        <w:rPr>
          <w:rFonts w:ascii="Narkisim" w:hAnsi="Narkisim" w:cs="Narkisim"/>
        </w:rPr>
      </w:pPr>
      <w:r w:rsidRPr="00464F84">
        <w:rPr>
          <w:rFonts w:ascii="Narkisim" w:hAnsi="Narkisim" w:cs="Narkisim"/>
          <w:u w:val="single"/>
          <w:rtl/>
        </w:rPr>
        <w:lastRenderedPageBreak/>
        <w:t>עירה של מים לתוך של יין</w:t>
      </w:r>
      <w:r w:rsidRPr="00464F84">
        <w:rPr>
          <w:rFonts w:ascii="Narkisim" w:hAnsi="Narkisim" w:cs="Narkisim"/>
          <w:rtl/>
        </w:rPr>
        <w:t>. בפשוטו היינו ששופך היין לספל של מים. אבל ה</w:t>
      </w:r>
      <w:r w:rsidRPr="00464F84">
        <w:rPr>
          <w:rFonts w:ascii="Narkisim" w:hAnsi="Narkisim" w:cs="Narkisim"/>
          <w:b/>
          <w:bCs/>
          <w:rtl/>
        </w:rPr>
        <w:t>רמב"ם</w:t>
      </w:r>
      <w:r w:rsidRPr="00464F84">
        <w:rPr>
          <w:rFonts w:ascii="Narkisim" w:hAnsi="Narkisim" w:cs="Narkisim"/>
          <w:rtl/>
        </w:rPr>
        <w:t xml:space="preserve"> (תמידין י ז) כתב דאם עירה המים בתוך היין או היין בתוך המים, נסך שניהם כא' יצא. וה</w:t>
      </w:r>
      <w:r w:rsidRPr="00464F84">
        <w:rPr>
          <w:rFonts w:ascii="Narkisim" w:hAnsi="Narkisim" w:cs="Narkisim"/>
          <w:b/>
          <w:bCs/>
          <w:rtl/>
        </w:rPr>
        <w:t>מנח"ח</w:t>
      </w:r>
      <w:r w:rsidRPr="00464F84">
        <w:rPr>
          <w:rFonts w:ascii="Narkisim" w:hAnsi="Narkisim" w:cs="Narkisim"/>
          <w:rtl/>
        </w:rPr>
        <w:t xml:space="preserve"> (שכ ב) כתב דמשמע שעירב בכלי, ואח"כ ניסך. </w:t>
      </w:r>
      <w:r w:rsidRPr="00464F84">
        <w:rPr>
          <w:rFonts w:ascii="Narkisim" w:hAnsi="Narkisim" w:cs="Narkisim"/>
          <w:szCs w:val="20"/>
          <w:rtl/>
        </w:rPr>
        <w:t>[אמנם התוי"ט הביא דברי הרמב"ם דשפכם כא' בספל א', ונתערבו בספל, וכ"מ ב</w:t>
      </w:r>
      <w:r w:rsidRPr="00464F84">
        <w:rPr>
          <w:rFonts w:ascii="Narkisim" w:hAnsi="Narkisim" w:cs="Narkisim"/>
          <w:b/>
          <w:bCs/>
          <w:szCs w:val="20"/>
          <w:rtl/>
        </w:rPr>
        <w:t>מאירי</w:t>
      </w:r>
      <w:r w:rsidRPr="00464F84">
        <w:rPr>
          <w:rFonts w:ascii="Narkisim" w:hAnsi="Narkisim" w:cs="Narkisim"/>
          <w:szCs w:val="20"/>
          <w:rtl/>
        </w:rPr>
        <w:t>. והמנח"ח כתב דדוחק]</w:t>
      </w:r>
      <w:r w:rsidRPr="00464F84">
        <w:rPr>
          <w:rFonts w:ascii="Narkisim" w:hAnsi="Narkisim" w:cs="Narkisim"/>
          <w:rtl/>
        </w:rPr>
        <w:t>.</w:t>
      </w:r>
    </w:p>
    <w:p w14:paraId="7C4BB452"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ביארו דהטעם משום דעולין אין מבטלין זה את זה (כרבנן מנחות כב.), ומש"ה ל"ש קמא קמא בטל. אבל ה</w:t>
      </w:r>
      <w:r w:rsidRPr="00464F84">
        <w:rPr>
          <w:rFonts w:ascii="Narkisim" w:hAnsi="Narkisim"/>
          <w:b/>
          <w:bCs/>
          <w:rtl/>
        </w:rPr>
        <w:t>ערול"נ</w:t>
      </w:r>
      <w:r w:rsidRPr="00464F84">
        <w:rPr>
          <w:rFonts w:ascii="Narkisim" w:hAnsi="Narkisim"/>
          <w:rtl/>
        </w:rPr>
        <w:t xml:space="preserve"> הק' דלר' יהודה (שם) עולין מבטלין זה את זה.</w:t>
      </w:r>
    </w:p>
    <w:p w14:paraId="7F51A333"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מנח"ח</w:t>
      </w:r>
      <w:r w:rsidRPr="00464F84">
        <w:rPr>
          <w:rFonts w:ascii="Narkisim" w:hAnsi="Narkisim"/>
          <w:rtl/>
        </w:rPr>
        <w:t xml:space="preserve"> תמה דיין מזוג פסול לניסוך. ועוה"ק דמים שנתערבו ביין יש להם שם יין מזוג, ופסולין לניסוך</w:t>
      </w:r>
      <w:r w:rsidRPr="00464F84">
        <w:rPr>
          <w:rStyle w:val="ac"/>
          <w:rFonts w:ascii="Narkisim" w:hAnsi="Narkisim"/>
          <w:rtl/>
        </w:rPr>
        <w:footnoteReference w:id="440"/>
      </w:r>
      <w:r w:rsidRPr="00464F84">
        <w:rPr>
          <w:rFonts w:ascii="Narkisim" w:hAnsi="Narkisim"/>
          <w:rtl/>
        </w:rPr>
        <w:t>.</w:t>
      </w:r>
    </w:p>
    <w:p w14:paraId="79EECDA4"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קרי"ס</w:t>
      </w:r>
      <w:r w:rsidRPr="00464F84">
        <w:rPr>
          <w:rFonts w:ascii="Narkisim" w:hAnsi="Narkisim"/>
          <w:rtl/>
        </w:rPr>
        <w:t xml:space="preserve"> (תמידין י) ביאר דאע"ג דיין מזוג פסול, היינו כשיש שיעור ניסוך רק בצירוף המים. אבל הכא כשיש שיעור בכל א' בפנ"ע יוצא ניסוך המים וניסוך היין.</w:t>
      </w:r>
    </w:p>
    <w:p w14:paraId="5953FEFE"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לח"מ</w:t>
      </w:r>
      <w:r w:rsidRPr="00464F84">
        <w:rPr>
          <w:rFonts w:ascii="Narkisim" w:hAnsi="Narkisim"/>
          <w:rtl/>
        </w:rPr>
        <w:t xml:space="preserve"> ו</w:t>
      </w:r>
      <w:r w:rsidRPr="00464F84">
        <w:rPr>
          <w:rFonts w:ascii="Narkisim" w:hAnsi="Narkisim"/>
          <w:b/>
          <w:bCs/>
          <w:rtl/>
        </w:rPr>
        <w:t>או"ש</w:t>
      </w:r>
      <w:r w:rsidRPr="00464F84">
        <w:rPr>
          <w:rFonts w:ascii="Narkisim" w:hAnsi="Narkisim"/>
          <w:rtl/>
        </w:rPr>
        <w:t xml:space="preserve"> (מאכ"א יא ט) כת' דהרמב"ם לא הביא דיין מזוג פסול לניסוך. ובחי' </w:t>
      </w:r>
      <w:r w:rsidRPr="00464F84">
        <w:rPr>
          <w:rFonts w:ascii="Narkisim" w:hAnsi="Narkisim"/>
          <w:b/>
          <w:bCs/>
          <w:rtl/>
        </w:rPr>
        <w:t>רגמ"ה</w:t>
      </w:r>
      <w:r w:rsidRPr="00464F84">
        <w:rPr>
          <w:rFonts w:ascii="Narkisim" w:hAnsi="Narkisim"/>
          <w:rtl/>
        </w:rPr>
        <w:t xml:space="preserve"> (ב"ב צז:) פי' את הגמ' (שם) דהגמ' מקשה אמאי מזוג יפסל לניסוך. ולמסקנא אינו פוסל.</w:t>
      </w:r>
    </w:p>
    <w:p w14:paraId="066A3E34" w14:textId="77777777" w:rsidR="00366A30" w:rsidRPr="00464F84" w:rsidRDefault="00000000" w:rsidP="00464F84">
      <w:pPr>
        <w:pStyle w:val="aa"/>
        <w:bidi/>
        <w:rPr>
          <w:rFonts w:ascii="Narkisim" w:hAnsi="Narkisim"/>
        </w:rPr>
      </w:pPr>
      <w:r w:rsidRPr="00464F84">
        <w:rPr>
          <w:rFonts w:ascii="Narkisim" w:hAnsi="Narkisim"/>
          <w:u w:val="single"/>
          <w:rtl/>
        </w:rPr>
        <w:t>ורגמוהו כל העם באתרוגיהן</w:t>
      </w:r>
      <w:r w:rsidRPr="00464F84">
        <w:rPr>
          <w:rFonts w:ascii="Narkisim" w:hAnsi="Narkisim"/>
          <w:rtl/>
        </w:rPr>
        <w:t>. וה</w:t>
      </w:r>
      <w:r w:rsidRPr="00464F84">
        <w:rPr>
          <w:rFonts w:ascii="Narkisim" w:hAnsi="Narkisim"/>
          <w:b/>
          <w:bCs/>
          <w:rtl/>
        </w:rPr>
        <w:t>גמ'</w:t>
      </w:r>
      <w:r w:rsidRPr="00464F84">
        <w:rPr>
          <w:rFonts w:ascii="Narkisim" w:hAnsi="Narkisim"/>
          <w:rtl/>
        </w:rPr>
        <w:t xml:space="preserve"> (יומא כו:) מדייקת אמאי איצטריך לומר דבאתרוגיהן. וה</w:t>
      </w:r>
      <w:r w:rsidRPr="00464F84">
        <w:rPr>
          <w:rFonts w:ascii="Narkisim" w:hAnsi="Narkisim"/>
          <w:b/>
          <w:bCs/>
          <w:rtl/>
        </w:rPr>
        <w:t>ריטב"א</w:t>
      </w:r>
      <w:r w:rsidRPr="00464F84">
        <w:rPr>
          <w:rFonts w:ascii="Narkisim" w:hAnsi="Narkisim"/>
          <w:rtl/>
        </w:rPr>
        <w:t xml:space="preserve"> (שם) הק' נימא דקמ"ל דלא חששו לכבוד מצוות אתרוג. ותי' דהא פשיטא, דכיון שהכירו בו שהוא צדוקי, זהו כבודו של אתרוג לקדש בו השם בענין כזה.</w:t>
      </w:r>
    </w:p>
    <w:p w14:paraId="34E101E5"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רש"י</w:t>
      </w:r>
      <w:r w:rsidRPr="00464F84">
        <w:rPr>
          <w:rFonts w:ascii="Narkisim" w:hAnsi="Narkisim"/>
          <w:rtl/>
        </w:rPr>
        <w:t xml:space="preserve"> (בסמוך ד"ה נפגמה) מבואר דזרקו בו אבנים</w:t>
      </w:r>
      <w:r w:rsidRPr="00464F84">
        <w:rPr>
          <w:rStyle w:val="ac"/>
          <w:rFonts w:ascii="Narkisim" w:hAnsi="Narkisim"/>
          <w:rtl/>
        </w:rPr>
        <w:footnoteReference w:id="441"/>
      </w:r>
      <w:r w:rsidRPr="00464F84">
        <w:rPr>
          <w:rFonts w:ascii="Narkisim" w:hAnsi="Narkisim"/>
          <w:rtl/>
        </w:rPr>
        <w:t xml:space="preserve"> [מלבד האתרוגים]. דאל"כ האיך יפגמו את המזבח. וה</w:t>
      </w:r>
      <w:r w:rsidRPr="00464F84">
        <w:rPr>
          <w:rFonts w:ascii="Narkisim" w:hAnsi="Narkisim"/>
          <w:b/>
          <w:bCs/>
          <w:rtl/>
        </w:rPr>
        <w:t>ערול"נ</w:t>
      </w:r>
      <w:r w:rsidRPr="00464F84">
        <w:rPr>
          <w:rFonts w:ascii="Narkisim" w:hAnsi="Narkisim"/>
          <w:rtl/>
        </w:rPr>
        <w:t xml:space="preserve"> הביא מהירושלמי שהצדוקי מת ברגימה זו</w:t>
      </w:r>
      <w:r w:rsidRPr="00464F84">
        <w:rPr>
          <w:rStyle w:val="ac"/>
          <w:rFonts w:ascii="Narkisim" w:hAnsi="Narkisim"/>
          <w:rtl/>
        </w:rPr>
        <w:footnoteReference w:id="442"/>
      </w:r>
      <w:r w:rsidRPr="00464F84">
        <w:rPr>
          <w:rFonts w:ascii="Narkisim" w:hAnsi="Narkisim"/>
          <w:rtl/>
        </w:rPr>
        <w:t>.</w:t>
      </w:r>
    </w:p>
    <w:p w14:paraId="37128017" w14:textId="77777777" w:rsidR="00366A30" w:rsidRPr="00464F84" w:rsidRDefault="00000000" w:rsidP="00464F84">
      <w:pPr>
        <w:bidi/>
        <w:rPr>
          <w:rFonts w:ascii="Narkisim" w:hAnsi="Narkisim" w:cs="Narkisim"/>
        </w:rPr>
      </w:pPr>
      <w:r w:rsidRPr="00464F84">
        <w:rPr>
          <w:rFonts w:ascii="Narkisim" w:hAnsi="Narkisim" w:cs="Narkisim"/>
          <w:u w:val="single"/>
          <w:rtl/>
        </w:rPr>
        <w:t>כמעשהו וכו' היה ממלא מער"ש ומניחה בלשכה</w:t>
      </w:r>
      <w:r w:rsidRPr="00464F84">
        <w:rPr>
          <w:rFonts w:ascii="Narkisim" w:hAnsi="Narkisim" w:cs="Narkisim"/>
          <w:rtl/>
        </w:rPr>
        <w:t>. דבשבת אסור משום הוצאה. וה</w:t>
      </w:r>
      <w:r w:rsidRPr="00464F84">
        <w:rPr>
          <w:rFonts w:ascii="Narkisim" w:hAnsi="Narkisim" w:cs="Narkisim"/>
          <w:b/>
          <w:bCs/>
          <w:rtl/>
        </w:rPr>
        <w:t>אחרונים</w:t>
      </w:r>
      <w:r w:rsidRPr="00464F84">
        <w:rPr>
          <w:rFonts w:ascii="Narkisim" w:hAnsi="Narkisim" w:cs="Narkisim"/>
          <w:rtl/>
        </w:rPr>
        <w:t xml:space="preserve"> העירו דלר' אליעזר (שבת קלא, הו' לעיל מג.) מכשירי מצווה דחו שבת. ומסתבר דהיה מותר למלאות בשבת.</w:t>
      </w:r>
    </w:p>
    <w:p w14:paraId="5BC8BA49" w14:textId="77777777" w:rsidR="00366A30" w:rsidRPr="00464F84" w:rsidRDefault="00000000" w:rsidP="00464F84">
      <w:pPr>
        <w:pStyle w:val="aa"/>
        <w:bidi/>
        <w:rPr>
          <w:rFonts w:ascii="Narkisim" w:hAnsi="Narkisim"/>
        </w:rPr>
      </w:pPr>
      <w:r w:rsidRPr="00464F84">
        <w:rPr>
          <w:rFonts w:ascii="Narkisim" w:hAnsi="Narkisim"/>
          <w:rtl/>
        </w:rPr>
        <w:t>ומבואר דדוקא בשבת היו ממלאין מבעו"י, אבל ביו"ט מותר. וה</w:t>
      </w:r>
      <w:r w:rsidRPr="00464F84">
        <w:rPr>
          <w:rFonts w:ascii="Narkisim" w:hAnsi="Narkisim"/>
          <w:b/>
          <w:bCs/>
          <w:rtl/>
        </w:rPr>
        <w:t>אחרונים</w:t>
      </w:r>
      <w:r w:rsidRPr="00464F84">
        <w:rPr>
          <w:rFonts w:ascii="Narkisim" w:hAnsi="Narkisim"/>
          <w:rtl/>
        </w:rPr>
        <w:t xml:space="preserve"> העירו דלבי"ש (ביצה יב.) אף ביו"ט יש איסור הוצאה [אלא לצורך אוכל נפש]. ועוד לצד (ע' לקמן מט:) דהמים נאסרו [בשעת מילוי] להדיוט, א"כ ל"ש להתיר מדין 'הואיל'. וע"כ דהותר משום 'מתוך', דהוה מצוות היום.</w:t>
      </w:r>
    </w:p>
    <w:p w14:paraId="3E9F6ABF" w14:textId="77777777" w:rsidR="00366A30" w:rsidRPr="00464F84" w:rsidRDefault="00000000" w:rsidP="00464F84">
      <w:pPr>
        <w:pStyle w:val="a8"/>
        <w:bidi/>
        <w:rPr>
          <w:rFonts w:ascii="Narkisim" w:hAnsi="Narkisim"/>
        </w:rPr>
      </w:pPr>
      <w:r w:rsidRPr="00464F84">
        <w:rPr>
          <w:rFonts w:ascii="Narkisim" w:hAnsi="Narkisim"/>
          <w:rtl/>
        </w:rPr>
        <w:t>ואפשר דמילוי המים נחשב בכלל עבודת היום, ואף מלאכת אכילת גבוה מותר ביו"ט למ"ד (ביצה יט.) נדרים ונדבות קריבים ביו"ט</w:t>
      </w:r>
      <w:r w:rsidRPr="00464F84">
        <w:rPr>
          <w:rStyle w:val="ac"/>
          <w:rFonts w:ascii="Narkisim" w:hAnsi="Narkisim"/>
          <w:rtl/>
        </w:rPr>
        <w:footnoteReference w:id="443"/>
      </w:r>
      <w:r w:rsidRPr="00464F84">
        <w:rPr>
          <w:rFonts w:ascii="Narkisim" w:hAnsi="Narkisim"/>
          <w:rtl/>
        </w:rPr>
        <w:t>.</w:t>
      </w:r>
    </w:p>
    <w:p w14:paraId="04CEEE44" w14:textId="77777777" w:rsidR="00366A30" w:rsidRPr="00464F84" w:rsidRDefault="00000000" w:rsidP="00464F84">
      <w:pPr>
        <w:bidi/>
        <w:rPr>
          <w:rFonts w:ascii="Narkisim" w:hAnsi="Narkisim" w:cs="Narkisim"/>
        </w:rPr>
      </w:pPr>
      <w:r w:rsidRPr="00464F84">
        <w:rPr>
          <w:rFonts w:ascii="Narkisim" w:hAnsi="Narkisim" w:cs="Narkisim"/>
          <w:u w:val="single"/>
          <w:rtl/>
        </w:rPr>
        <w:t>רש"י ד"ה שהיין</w:t>
      </w:r>
      <w:r w:rsidRPr="00464F84">
        <w:rPr>
          <w:rFonts w:ascii="Narkisim" w:hAnsi="Narkisim" w:cs="Narkisim"/>
          <w:rtl/>
        </w:rPr>
        <w:t>. והארס מעורב בהן, ונמצא שאינו מנסך מים כשיעור. [והמשנה ס"ל דיש שיעור למים</w:t>
      </w:r>
      <w:r w:rsidRPr="00464F84">
        <w:rPr>
          <w:rStyle w:val="ac"/>
          <w:rFonts w:ascii="Narkisim" w:hAnsi="Narkisim" w:cs="Narkisim"/>
          <w:rtl/>
        </w:rPr>
        <w:footnoteReference w:id="444"/>
      </w:r>
      <w:r w:rsidRPr="00464F84">
        <w:rPr>
          <w:rFonts w:ascii="Narkisim" w:hAnsi="Narkisim" w:cs="Narkisim"/>
          <w:rtl/>
        </w:rPr>
        <w:t>, ע' בע"ב]. וה</w:t>
      </w:r>
      <w:r w:rsidRPr="00464F84">
        <w:rPr>
          <w:rFonts w:ascii="Narkisim" w:hAnsi="Narkisim" w:cs="Narkisim"/>
          <w:b/>
          <w:bCs/>
          <w:rtl/>
        </w:rPr>
        <w:t>אחרונים</w:t>
      </w:r>
      <w:r w:rsidRPr="00464F84">
        <w:rPr>
          <w:rFonts w:ascii="Narkisim" w:hAnsi="Narkisim" w:cs="Narkisim"/>
          <w:rtl/>
        </w:rPr>
        <w:t xml:space="preserve"> (או"ש ציצית א יא) הביאו מדברי רש"י דאף שנתבטל ל"מ להצטרף למלאות את השיעור</w:t>
      </w:r>
      <w:r w:rsidRPr="00464F84">
        <w:rPr>
          <w:rStyle w:val="ac"/>
          <w:rFonts w:ascii="Narkisim" w:hAnsi="Narkisim" w:cs="Narkisim"/>
          <w:rtl/>
        </w:rPr>
        <w:footnoteReference w:id="445"/>
      </w:r>
      <w:r w:rsidRPr="00464F84">
        <w:rPr>
          <w:rFonts w:ascii="Narkisim" w:hAnsi="Narkisim" w:cs="Narkisim"/>
          <w:rtl/>
        </w:rPr>
        <w:t>.</w:t>
      </w:r>
    </w:p>
    <w:p w14:paraId="1197681E"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ביארו דביטול מהני לבטל ממנו פסלות, אבל ל"מ ביטול שיחשב 'מים'. דל"מ ביטול להוסיף דינים. וה</w:t>
      </w:r>
      <w:r w:rsidRPr="00464F84">
        <w:rPr>
          <w:rFonts w:ascii="Narkisim" w:hAnsi="Narkisim"/>
          <w:b/>
          <w:bCs/>
          <w:rtl/>
        </w:rPr>
        <w:t>אחרונים</w:t>
      </w:r>
      <w:r w:rsidRPr="00464F84">
        <w:rPr>
          <w:rFonts w:ascii="Narkisim" w:hAnsi="Narkisim"/>
          <w:rtl/>
        </w:rPr>
        <w:t xml:space="preserve"> (עונג יו"ט ד, רע"א או"ח יא) חקרו בזה האם מהני ביטול ברוב, לבטל חוט שאינו לשמה בחוטין שנטוו לשם ציצית. [ול"מ ביטול להחשב לשמה].</w:t>
      </w:r>
    </w:p>
    <w:p w14:paraId="78821053" w14:textId="77777777" w:rsidR="00366A30" w:rsidRPr="00464F84" w:rsidRDefault="00000000" w:rsidP="00464F84">
      <w:pPr>
        <w:pStyle w:val="aa"/>
        <w:bidi/>
        <w:rPr>
          <w:rFonts w:ascii="Narkisim" w:hAnsi="Narkisim"/>
        </w:rPr>
      </w:pPr>
      <w:r w:rsidRPr="00464F84">
        <w:rPr>
          <w:rFonts w:ascii="Narkisim" w:hAnsi="Narkisim"/>
          <w:rtl/>
        </w:rPr>
        <w:t>ע"ע תוס' (ויתבאר בגמ' נ.).</w:t>
      </w:r>
    </w:p>
    <w:p w14:paraId="30B940A8" w14:textId="77777777" w:rsidR="00366A30" w:rsidRPr="00464F84" w:rsidRDefault="00000000" w:rsidP="00464F84">
      <w:pPr>
        <w:bidi/>
        <w:rPr>
          <w:rFonts w:ascii="Narkisim" w:hAnsi="Narkisim" w:cs="Narkisim"/>
        </w:rPr>
      </w:pPr>
      <w:r w:rsidRPr="00464F84">
        <w:rPr>
          <w:rFonts w:ascii="Narkisim" w:hAnsi="Narkisim" w:cs="Narkisim"/>
          <w:u w:val="single"/>
          <w:rtl/>
        </w:rPr>
        <w:t>מנא ה"מ</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דתוקעין ומריעין. ו</w:t>
      </w:r>
      <w:r w:rsidRPr="00464F84">
        <w:rPr>
          <w:rFonts w:ascii="Narkisim" w:hAnsi="Narkisim" w:cs="Narkisim"/>
          <w:b/>
          <w:bCs/>
          <w:rtl/>
        </w:rPr>
        <w:t>תוס</w:t>
      </w:r>
      <w:r w:rsidRPr="00464F84">
        <w:rPr>
          <w:rFonts w:ascii="Narkisim" w:hAnsi="Narkisim" w:cs="Narkisim"/>
          <w:rtl/>
        </w:rPr>
        <w:t xml:space="preserve">' פי' דמביאין מהשילוח. [שצריך מי מעיין, וע' מש"כ לעיל]. </w:t>
      </w:r>
      <w:r w:rsidRPr="00464F84">
        <w:rPr>
          <w:rFonts w:ascii="Narkisim" w:hAnsi="Narkisim" w:cs="Narkisim"/>
          <w:szCs w:val="20"/>
          <w:rtl/>
        </w:rPr>
        <w:t>וה</w:t>
      </w:r>
      <w:r w:rsidRPr="00464F84">
        <w:rPr>
          <w:rFonts w:ascii="Narkisim" w:hAnsi="Narkisim" w:cs="Narkisim"/>
          <w:b/>
          <w:bCs/>
          <w:szCs w:val="20"/>
          <w:rtl/>
        </w:rPr>
        <w:t>ריטב"א</w:t>
      </w:r>
      <w:r w:rsidRPr="00464F84">
        <w:rPr>
          <w:rFonts w:ascii="Narkisim" w:hAnsi="Narkisim" w:cs="Narkisim"/>
          <w:szCs w:val="20"/>
          <w:rtl/>
        </w:rPr>
        <w:t xml:space="preserve"> כתב דילפינן ג' דרשות הכא, שיש ניסוך המים, ושיהא מהשילוח, ושיהא בשמחה. דדרשי' מקרא 'מים' ו'ששון' ו'מעין'.</w:t>
      </w:r>
    </w:p>
    <w:p w14:paraId="4DF2344A" w14:textId="77777777" w:rsidR="00366A30" w:rsidRPr="00464F84" w:rsidRDefault="00000000" w:rsidP="00464F84">
      <w:pPr>
        <w:bidi/>
        <w:rPr>
          <w:rFonts w:ascii="Narkisim" w:hAnsi="Narkisim" w:cs="Narkisim"/>
        </w:rPr>
      </w:pPr>
      <w:r w:rsidRPr="00464F84">
        <w:rPr>
          <w:rFonts w:ascii="Narkisim" w:hAnsi="Narkisim" w:cs="Narkisim"/>
          <w:rtl/>
        </w:rPr>
        <w:lastRenderedPageBreak/>
        <w:t xml:space="preserve">וכן </w:t>
      </w:r>
      <w:r w:rsidRPr="00464F84">
        <w:rPr>
          <w:rFonts w:ascii="Narkisim" w:hAnsi="Narkisim" w:cs="Narkisim"/>
          <w:b/>
          <w:bCs/>
          <w:rtl/>
        </w:rPr>
        <w:t>רש"י</w:t>
      </w:r>
      <w:r w:rsidRPr="00464F84">
        <w:rPr>
          <w:rFonts w:ascii="Narkisim" w:hAnsi="Narkisim" w:cs="Narkisim"/>
          <w:rtl/>
        </w:rPr>
        <w:t xml:space="preserve"> (במשנה) פי' מן השילוח, מעיין. וה</w:t>
      </w:r>
      <w:r w:rsidRPr="00464F84">
        <w:rPr>
          <w:rFonts w:ascii="Narkisim" w:hAnsi="Narkisim" w:cs="Narkisim"/>
          <w:b/>
          <w:bCs/>
          <w:rtl/>
        </w:rPr>
        <w:t>ריטב"א</w:t>
      </w:r>
      <w:r w:rsidRPr="00464F84">
        <w:rPr>
          <w:rFonts w:ascii="Narkisim" w:hAnsi="Narkisim" w:cs="Narkisim"/>
          <w:rtl/>
        </w:rPr>
        <w:t xml:space="preserve"> כתב דבעינן מים חיים. וכ"כ </w:t>
      </w:r>
      <w:r w:rsidRPr="00464F84">
        <w:rPr>
          <w:rFonts w:ascii="Narkisim" w:hAnsi="Narkisim" w:cs="Narkisim"/>
          <w:b/>
          <w:bCs/>
          <w:rtl/>
        </w:rPr>
        <w:t>רשב"ם</w:t>
      </w:r>
      <w:r w:rsidRPr="00464F84">
        <w:rPr>
          <w:rFonts w:ascii="Narkisim" w:hAnsi="Narkisim" w:cs="Narkisim"/>
          <w:rtl/>
        </w:rPr>
        <w:t xml:space="preserve"> (ב"ב עט.) ו</w:t>
      </w:r>
      <w:r w:rsidRPr="00464F84">
        <w:rPr>
          <w:rFonts w:ascii="Narkisim" w:hAnsi="Narkisim" w:cs="Narkisim"/>
          <w:b/>
          <w:bCs/>
          <w:rtl/>
        </w:rPr>
        <w:t>תוס'</w:t>
      </w:r>
      <w:r w:rsidRPr="00464F84">
        <w:rPr>
          <w:rFonts w:ascii="Narkisim" w:hAnsi="Narkisim" w:cs="Narkisim"/>
          <w:rtl/>
        </w:rPr>
        <w:t xml:space="preserve"> (ב"ב ס:) דמי בורות פסולין לניסוך, ובעי דוקא מים חיים. וה</w:t>
      </w:r>
      <w:r w:rsidRPr="00464F84">
        <w:rPr>
          <w:rFonts w:ascii="Narkisim" w:hAnsi="Narkisim" w:cs="Narkisim"/>
          <w:b/>
          <w:bCs/>
          <w:rtl/>
        </w:rPr>
        <w:t>תוס' רא"ש</w:t>
      </w:r>
      <w:r w:rsidRPr="00464F84">
        <w:rPr>
          <w:rFonts w:ascii="Narkisim" w:hAnsi="Narkisim" w:cs="Narkisim"/>
          <w:rtl/>
        </w:rPr>
        <w:t xml:space="preserve"> (בשיטמ"ק ב"ב עט.) הביא כן מהגמ' (כאן) מנא ה"מ, דילפי' דמביא דוקא ממעיין. [אבל לפ</w:t>
      </w:r>
      <w:r w:rsidRPr="00464F84">
        <w:rPr>
          <w:rFonts w:ascii="Narkisim" w:hAnsi="Narkisim" w:cs="Narkisim"/>
          <w:b/>
          <w:bCs/>
          <w:rtl/>
        </w:rPr>
        <w:t>רש"י</w:t>
      </w:r>
      <w:r w:rsidRPr="00464F84">
        <w:rPr>
          <w:rFonts w:ascii="Narkisim" w:hAnsi="Narkisim" w:cs="Narkisim"/>
          <w:rtl/>
        </w:rPr>
        <w:t xml:space="preserve"> אין ראיה].</w:t>
      </w:r>
    </w:p>
    <w:p w14:paraId="5FCCCAC1" w14:textId="77777777" w:rsidR="00366A30" w:rsidRPr="00464F84" w:rsidRDefault="00000000" w:rsidP="00464F84">
      <w:pPr>
        <w:bidi/>
        <w:rPr>
          <w:rFonts w:ascii="Narkisim" w:hAnsi="Narkisim" w:cs="Narkisim"/>
        </w:rPr>
      </w:pPr>
      <w:r w:rsidRPr="00464F84">
        <w:rPr>
          <w:rFonts w:ascii="Narkisim" w:hAnsi="Narkisim" w:cs="Narkisim"/>
          <w:rtl/>
        </w:rPr>
        <w:t>אבל ה</w:t>
      </w:r>
      <w:r w:rsidRPr="00464F84">
        <w:rPr>
          <w:rFonts w:ascii="Narkisim" w:hAnsi="Narkisim" w:cs="Narkisim"/>
          <w:b/>
          <w:bCs/>
          <w:rtl/>
        </w:rPr>
        <w:t>גליון</w:t>
      </w:r>
      <w:r w:rsidRPr="00464F84">
        <w:rPr>
          <w:rFonts w:ascii="Narkisim" w:hAnsi="Narkisim" w:cs="Narkisim"/>
          <w:rtl/>
        </w:rPr>
        <w:t xml:space="preserve"> (ב</w:t>
      </w:r>
      <w:r w:rsidRPr="00464F84">
        <w:rPr>
          <w:rFonts w:ascii="Narkisim" w:hAnsi="Narkisim" w:cs="Narkisim"/>
          <w:b/>
          <w:bCs/>
          <w:rtl/>
        </w:rPr>
        <w:t>שיטמ"ק</w:t>
      </w:r>
      <w:r w:rsidRPr="00464F84">
        <w:rPr>
          <w:rFonts w:ascii="Narkisim" w:hAnsi="Narkisim" w:cs="Narkisim"/>
          <w:rtl/>
        </w:rPr>
        <w:t xml:space="preserve"> ב"ב שם) הק' דבסיפא איתא דאם נשפכה היה ממלא מהכיור, ונח' (זבחים כב.) האם כיור צריך מים חיים, וקי"ל דאי"צ מים חיים. (וכ"פ ה</w:t>
      </w:r>
      <w:r w:rsidRPr="00464F84">
        <w:rPr>
          <w:rFonts w:ascii="Narkisim" w:hAnsi="Narkisim" w:cs="Narkisim"/>
          <w:b/>
          <w:bCs/>
          <w:rtl/>
        </w:rPr>
        <w:t>רמב"ם</w:t>
      </w:r>
      <w:r w:rsidRPr="00464F84">
        <w:rPr>
          <w:rFonts w:ascii="Narkisim" w:hAnsi="Narkisim" w:cs="Narkisim"/>
          <w:rtl/>
        </w:rPr>
        <w:t xml:space="preserve"> ביאמ"ק ה יב). וצ"ע. וה</w:t>
      </w:r>
      <w:r w:rsidRPr="00464F84">
        <w:rPr>
          <w:rFonts w:ascii="Narkisim" w:hAnsi="Narkisim" w:cs="Narkisim"/>
          <w:b/>
          <w:bCs/>
          <w:rtl/>
        </w:rPr>
        <w:t>אחרונים</w:t>
      </w:r>
      <w:r w:rsidRPr="00464F84">
        <w:rPr>
          <w:rFonts w:ascii="Narkisim" w:hAnsi="Narkisim" w:cs="Narkisim"/>
          <w:rtl/>
        </w:rPr>
        <w:t xml:space="preserve"> דנו דיל"פ דהמשנה אורחא דמילתא דהכיור היה ממי מעיין</w:t>
      </w:r>
      <w:r w:rsidRPr="00464F84">
        <w:rPr>
          <w:rStyle w:val="ac"/>
          <w:rFonts w:ascii="Narkisim" w:hAnsi="Narkisim" w:cs="Narkisim"/>
          <w:rtl/>
        </w:rPr>
        <w:footnoteReference w:id="446"/>
      </w:r>
      <w:r w:rsidRPr="00464F84">
        <w:rPr>
          <w:rFonts w:ascii="Narkisim" w:hAnsi="Narkisim" w:cs="Narkisim"/>
          <w:rtl/>
        </w:rPr>
        <w:t>.</w:t>
      </w:r>
    </w:p>
    <w:p w14:paraId="4E8B4014"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חש"ל</w:t>
      </w:r>
      <w:r w:rsidRPr="00464F84">
        <w:rPr>
          <w:rFonts w:ascii="Narkisim" w:hAnsi="Narkisim"/>
          <w:rtl/>
        </w:rPr>
        <w:t xml:space="preserve"> הביא דה</w:t>
      </w:r>
      <w:r w:rsidRPr="00464F84">
        <w:rPr>
          <w:rFonts w:ascii="Narkisim" w:hAnsi="Narkisim"/>
          <w:b/>
          <w:bCs/>
          <w:rtl/>
        </w:rPr>
        <w:t>רמב"ם</w:t>
      </w:r>
      <w:r w:rsidRPr="00464F84">
        <w:rPr>
          <w:rFonts w:ascii="Narkisim" w:hAnsi="Narkisim"/>
          <w:rtl/>
        </w:rPr>
        <w:t xml:space="preserve"> (תמידין י י) סתם דממלא מהכיור [ואף אי הוה מי בורות]. ומבואר דס"ל דמי מעיין אינו מעכב</w:t>
      </w:r>
      <w:r w:rsidRPr="00464F84">
        <w:rPr>
          <w:rStyle w:val="ac"/>
          <w:rFonts w:ascii="Narkisim" w:hAnsi="Narkisim"/>
          <w:rtl/>
        </w:rPr>
        <w:footnoteReference w:id="447"/>
      </w:r>
      <w:r w:rsidRPr="00464F84">
        <w:rPr>
          <w:rFonts w:ascii="Narkisim" w:hAnsi="Narkisim"/>
          <w:rtl/>
        </w:rPr>
        <w:t>, אלא הוה מצווה בעלמא.</w:t>
      </w:r>
    </w:p>
    <w:p w14:paraId="4F2623AB" w14:textId="77777777" w:rsidR="00366A30" w:rsidRPr="00464F84" w:rsidRDefault="00000000" w:rsidP="00464F84">
      <w:pPr>
        <w:pStyle w:val="a8"/>
        <w:bidi/>
        <w:rPr>
          <w:rFonts w:ascii="Narkisim" w:hAnsi="Narkisim"/>
        </w:rPr>
      </w:pPr>
      <w:r w:rsidRPr="00464F84">
        <w:rPr>
          <w:rFonts w:ascii="Narkisim" w:hAnsi="Narkisim"/>
          <w:rtl/>
        </w:rPr>
        <w:t>והביאו דב</w:t>
      </w:r>
      <w:r w:rsidRPr="00464F84">
        <w:rPr>
          <w:rFonts w:ascii="Narkisim" w:hAnsi="Narkisim"/>
          <w:b/>
          <w:bCs/>
          <w:rtl/>
        </w:rPr>
        <w:t>ירושלמי</w:t>
      </w:r>
      <w:r w:rsidRPr="00464F84">
        <w:rPr>
          <w:rFonts w:ascii="Narkisim" w:hAnsi="Narkisim"/>
          <w:rtl/>
        </w:rPr>
        <w:t xml:space="preserve"> (סנהדרין ב ה)</w:t>
      </w:r>
      <w:r w:rsidRPr="00464F84">
        <w:rPr>
          <w:rStyle w:val="ac"/>
          <w:rFonts w:ascii="Narkisim" w:hAnsi="Narkisim"/>
          <w:rtl/>
        </w:rPr>
        <w:footnoteReference w:id="448"/>
      </w:r>
      <w:r w:rsidRPr="00464F84">
        <w:rPr>
          <w:rFonts w:ascii="Narkisim" w:hAnsi="Narkisim"/>
          <w:rtl/>
        </w:rPr>
        <w:t xml:space="preserve"> פי' את הפסוק (דה"י א יא יז, ועד"ז שמואל ב כג טו) ויתאיו דוד ויאמר, מי ישקני מים מבור בית לחם וכו' ולא אבה דוד לשתותם וינסך אותם לד'. דקאי אניסוך המים [ואף דאיירי בבור, ולא מעין], ובזמן היתר במות</w:t>
      </w:r>
      <w:r w:rsidRPr="00464F84">
        <w:rPr>
          <w:rStyle w:val="ac"/>
          <w:rFonts w:ascii="Narkisim" w:hAnsi="Narkisim"/>
          <w:rtl/>
        </w:rPr>
        <w:footnoteReference w:id="449"/>
      </w:r>
      <w:r w:rsidRPr="00464F84">
        <w:rPr>
          <w:rFonts w:ascii="Narkisim" w:hAnsi="Narkisim"/>
          <w:rtl/>
        </w:rPr>
        <w:t>.</w:t>
      </w:r>
    </w:p>
    <w:p w14:paraId="05334040" w14:textId="77777777" w:rsidR="00366A30" w:rsidRPr="00464F84" w:rsidRDefault="00000000" w:rsidP="00464F84">
      <w:pPr>
        <w:pStyle w:val="aa"/>
        <w:bidi/>
        <w:rPr>
          <w:rFonts w:ascii="Narkisim" w:hAnsi="Narkisim"/>
        </w:rPr>
      </w:pPr>
      <w:r w:rsidRPr="00464F84">
        <w:rPr>
          <w:rFonts w:ascii="Narkisim" w:hAnsi="Narkisim"/>
          <w:u w:val="single"/>
          <w:rtl/>
        </w:rPr>
        <w:t>משכיה דההוא גברא משוינן ליה גודא וכו</w:t>
      </w:r>
      <w:r w:rsidRPr="00464F84">
        <w:rPr>
          <w:rFonts w:ascii="Narkisim" w:hAnsi="Narkisim"/>
          <w:rtl/>
        </w:rPr>
        <w:t xml:space="preserve">'. יש </w:t>
      </w:r>
      <w:r w:rsidRPr="00464F84">
        <w:rPr>
          <w:rFonts w:ascii="Narkisim" w:hAnsi="Narkisim"/>
          <w:b/>
          <w:bCs/>
          <w:rtl/>
        </w:rPr>
        <w:t>אחרונים</w:t>
      </w:r>
      <w:r w:rsidRPr="00464F84">
        <w:rPr>
          <w:rFonts w:ascii="Narkisim" w:hAnsi="Narkisim"/>
          <w:rtl/>
        </w:rPr>
        <w:t xml:space="preserve"> שהביאו מכאן דמת נכרי</w:t>
      </w:r>
      <w:r w:rsidRPr="00464F84">
        <w:rPr>
          <w:rStyle w:val="ac"/>
          <w:rFonts w:ascii="Narkisim" w:hAnsi="Narkisim"/>
          <w:rtl/>
        </w:rPr>
        <w:footnoteReference w:id="450"/>
      </w:r>
      <w:r w:rsidRPr="00464F84">
        <w:rPr>
          <w:rFonts w:ascii="Narkisim" w:hAnsi="Narkisim"/>
          <w:rtl/>
        </w:rPr>
        <w:t xml:space="preserve"> מותר בהנאה</w:t>
      </w:r>
      <w:r w:rsidRPr="00464F84">
        <w:rPr>
          <w:rStyle w:val="ac"/>
          <w:rFonts w:ascii="Narkisim" w:hAnsi="Narkisim"/>
          <w:rtl/>
        </w:rPr>
        <w:footnoteReference w:id="451"/>
      </w:r>
      <w:r w:rsidRPr="00464F84">
        <w:rPr>
          <w:rFonts w:ascii="Narkisim" w:hAnsi="Narkisim"/>
          <w:rtl/>
        </w:rPr>
        <w:t>, דאל"כ האיך השיבו בדבר שאסור ע"פ דין. [ואף דהשיבו כן דרך דחייה, מ"מ לא היה לר' אבהו לומר דבר שאסור ע"פ דין]. וה</w:t>
      </w:r>
      <w:r w:rsidRPr="00464F84">
        <w:rPr>
          <w:rFonts w:ascii="Narkisim" w:hAnsi="Narkisim"/>
          <w:b/>
          <w:bCs/>
          <w:rtl/>
        </w:rPr>
        <w:t>שאילת יעב"ץ</w:t>
      </w:r>
      <w:r w:rsidRPr="00464F84">
        <w:rPr>
          <w:rFonts w:ascii="Narkisim" w:hAnsi="Narkisim"/>
          <w:rtl/>
        </w:rPr>
        <w:t xml:space="preserve"> (א מא) דחה דהשיבו חוכא בעלמא, וליצנותא דע"ז מותר, ולקיים מה שכתוב ענה כסיל כאולתו.</w:t>
      </w:r>
    </w:p>
    <w:p w14:paraId="1A3484A9" w14:textId="77777777" w:rsidR="00366A30" w:rsidRPr="00464F84" w:rsidRDefault="00000000" w:rsidP="00464F84">
      <w:pPr>
        <w:pStyle w:val="aa"/>
        <w:bidi/>
        <w:rPr>
          <w:rFonts w:ascii="Narkisim" w:hAnsi="Narkisim"/>
        </w:rPr>
      </w:pPr>
      <w:r w:rsidRPr="00464F84">
        <w:rPr>
          <w:rFonts w:ascii="Narkisim" w:hAnsi="Narkisim"/>
          <w:u w:val="single"/>
          <w:rtl/>
        </w:rPr>
        <w:t>רש"י ד"ה חוץ</w:t>
      </w:r>
      <w:r w:rsidRPr="00464F84">
        <w:rPr>
          <w:rFonts w:ascii="Narkisim" w:hAnsi="Narkisim"/>
          <w:rtl/>
        </w:rPr>
        <w:t>. שיותר ממהלך ק' אמות. ה</w:t>
      </w:r>
      <w:r w:rsidRPr="00464F84">
        <w:rPr>
          <w:rFonts w:ascii="Narkisim" w:hAnsi="Narkisim"/>
          <w:b/>
          <w:bCs/>
          <w:rtl/>
        </w:rPr>
        <w:t>רש"ש</w:t>
      </w:r>
      <w:r w:rsidRPr="00464F84">
        <w:rPr>
          <w:rFonts w:ascii="Narkisim" w:hAnsi="Narkisim"/>
          <w:rtl/>
        </w:rPr>
        <w:t xml:space="preserve"> הק' דכל צד במזבח הוה רק ל', ונמצא הליכתו רק צ"ח.</w:t>
      </w:r>
    </w:p>
    <w:p w14:paraId="6BD1FDB7" w14:textId="77777777" w:rsidR="00366A30" w:rsidRPr="00464F84" w:rsidRDefault="00000000" w:rsidP="00464F84">
      <w:pPr>
        <w:pStyle w:val="aa"/>
        <w:bidi/>
        <w:rPr>
          <w:rFonts w:ascii="Narkisim" w:hAnsi="Narkisim"/>
        </w:rPr>
      </w:pPr>
      <w:r w:rsidRPr="00464F84">
        <w:rPr>
          <w:rFonts w:ascii="Narkisim" w:hAnsi="Narkisim"/>
          <w:u w:val="single"/>
          <w:rtl/>
        </w:rPr>
        <w:t>רש"י ד"ה וחוזרין על עקב</w:t>
      </w:r>
      <w:r w:rsidRPr="00464F84">
        <w:rPr>
          <w:rFonts w:ascii="Narkisim" w:hAnsi="Narkisim"/>
          <w:rtl/>
        </w:rPr>
        <w:t>. דכל כמה דמצי למעוטי בהילוך של שמאל ממעטינן. [משמע דהיה סברא דעדיף להשלים את הליכתו</w:t>
      </w:r>
      <w:r w:rsidRPr="00464F84">
        <w:rPr>
          <w:rStyle w:val="ac"/>
          <w:rFonts w:ascii="Narkisim" w:hAnsi="Narkisim"/>
          <w:rtl/>
        </w:rPr>
        <w:footnoteReference w:id="452"/>
      </w:r>
      <w:r w:rsidRPr="00464F84">
        <w:rPr>
          <w:rFonts w:ascii="Narkisim" w:hAnsi="Narkisim"/>
          <w:rtl/>
        </w:rPr>
        <w:t xml:space="preserve">. קמ"ל דדרך ימין עדיף]. אבל </w:t>
      </w:r>
      <w:r w:rsidRPr="00464F84">
        <w:rPr>
          <w:rFonts w:ascii="Narkisim" w:hAnsi="Narkisim"/>
          <w:b/>
          <w:bCs/>
          <w:rtl/>
        </w:rPr>
        <w:t>תוס</w:t>
      </w:r>
      <w:r w:rsidRPr="00464F84">
        <w:rPr>
          <w:rFonts w:ascii="Narkisim" w:hAnsi="Narkisim"/>
          <w:rtl/>
        </w:rPr>
        <w:t>' (הודפס בע"א) העתיקו למעוטי הילוך [ול"ג 'של שמאל'], ומש"ה הק' על רש"י. [וכ"כ ה</w:t>
      </w:r>
      <w:r w:rsidRPr="00464F84">
        <w:rPr>
          <w:rFonts w:ascii="Narkisim" w:hAnsi="Narkisim"/>
          <w:b/>
          <w:bCs/>
          <w:rtl/>
        </w:rPr>
        <w:t>ר"ש מדסוי</w:t>
      </w:r>
      <w:r w:rsidRPr="00464F84">
        <w:rPr>
          <w:rFonts w:ascii="Narkisim" w:hAnsi="Narkisim"/>
          <w:rtl/>
        </w:rPr>
        <w:t>].</w:t>
      </w:r>
    </w:p>
    <w:p w14:paraId="71FF49C4" w14:textId="77777777" w:rsidR="00366A30" w:rsidRPr="00464F84" w:rsidRDefault="00000000" w:rsidP="00464F84">
      <w:pPr>
        <w:pStyle w:val="aa"/>
        <w:bidi/>
        <w:rPr>
          <w:rFonts w:ascii="Narkisim" w:hAnsi="Narkisim"/>
        </w:rPr>
      </w:pPr>
      <w:r w:rsidRPr="00464F84">
        <w:rPr>
          <w:rFonts w:ascii="Narkisim" w:hAnsi="Narkisim"/>
          <w:u w:val="single"/>
          <w:rtl/>
        </w:rPr>
        <w:t>והביאו בול של מלח</w:t>
      </w:r>
      <w:r w:rsidRPr="00464F84">
        <w:rPr>
          <w:rFonts w:ascii="Narkisim" w:hAnsi="Narkisim"/>
          <w:rtl/>
        </w:rPr>
        <w:t>. פ</w:t>
      </w:r>
      <w:r w:rsidRPr="00464F84">
        <w:rPr>
          <w:rFonts w:ascii="Narkisim" w:hAnsi="Narkisim"/>
          <w:b/>
          <w:bCs/>
          <w:rtl/>
        </w:rPr>
        <w:t>רש"י</w:t>
      </w:r>
      <w:r w:rsidRPr="00464F84">
        <w:rPr>
          <w:rFonts w:ascii="Narkisim" w:hAnsi="Narkisim"/>
          <w:rtl/>
        </w:rPr>
        <w:t xml:space="preserve"> מלא אגרוף. ב</w:t>
      </w:r>
      <w:r w:rsidRPr="00464F84">
        <w:rPr>
          <w:rFonts w:ascii="Narkisim" w:hAnsi="Narkisim"/>
          <w:b/>
          <w:bCs/>
          <w:rtl/>
        </w:rPr>
        <w:t>שו"ת חכ"צ</w:t>
      </w:r>
      <w:r w:rsidRPr="00464F84">
        <w:rPr>
          <w:rFonts w:ascii="Narkisim" w:hAnsi="Narkisim"/>
          <w:rtl/>
        </w:rPr>
        <w:t xml:space="preserve"> (י) פי' דהיינו שיעור טפח</w:t>
      </w:r>
      <w:r w:rsidRPr="00464F84">
        <w:rPr>
          <w:rStyle w:val="ac"/>
          <w:rFonts w:ascii="Narkisim" w:hAnsi="Narkisim"/>
          <w:rtl/>
        </w:rPr>
        <w:footnoteReference w:id="453"/>
      </w:r>
      <w:r w:rsidRPr="00464F84">
        <w:rPr>
          <w:rFonts w:ascii="Narkisim" w:hAnsi="Narkisim"/>
          <w:rtl/>
        </w:rPr>
        <w:t>, וקמ"ל דזהו שיעור הפוסל. [עי"ש].</w:t>
      </w:r>
    </w:p>
    <w:p w14:paraId="69BDE0CF" w14:textId="77777777" w:rsidR="00366A30" w:rsidRPr="00464F84" w:rsidRDefault="00000000" w:rsidP="00464F84">
      <w:pPr>
        <w:pStyle w:val="aa"/>
        <w:bidi/>
        <w:rPr>
          <w:rFonts w:ascii="Narkisim" w:hAnsi="Narkisim"/>
        </w:rPr>
      </w:pPr>
      <w:r w:rsidRPr="00464F84">
        <w:rPr>
          <w:rFonts w:ascii="Narkisim" w:hAnsi="Narkisim"/>
          <w:u w:val="single"/>
          <w:rtl/>
        </w:rPr>
        <w:t>לא מפני שהוכשר וכו'</w:t>
      </w:r>
      <w:r w:rsidRPr="00464F84">
        <w:rPr>
          <w:rFonts w:ascii="Narkisim" w:hAnsi="Narkisim"/>
          <w:rtl/>
        </w:rPr>
        <w:t>. בפשוטו הטעם דמלח ל"מ לבניית מזבח [דבעי אבנים וסיד וכו']. אבל ה</w:t>
      </w:r>
      <w:r w:rsidRPr="00464F84">
        <w:rPr>
          <w:rFonts w:ascii="Narkisim" w:hAnsi="Narkisim"/>
          <w:b/>
          <w:bCs/>
          <w:rtl/>
        </w:rPr>
        <w:t>אבנ"נ</w:t>
      </w:r>
      <w:r w:rsidRPr="00464F84">
        <w:rPr>
          <w:rFonts w:ascii="Narkisim" w:hAnsi="Narkisim"/>
          <w:rtl/>
        </w:rPr>
        <w:t xml:space="preserve"> (חו"מ ע) כתב דבסוגיין הטעם דל"מ משום דלא ביטלו למזבח, דא"כ היה חייב משום בונה. [ואין בנין ביהמ"ק דוחה יו"ט, ע' לעיל מא.]. אבל אי ביטלו מהני</w:t>
      </w:r>
      <w:r w:rsidRPr="00464F84">
        <w:rPr>
          <w:rStyle w:val="ac"/>
          <w:rFonts w:ascii="Narkisim" w:hAnsi="Narkisim"/>
          <w:rtl/>
        </w:rPr>
        <w:footnoteReference w:id="454"/>
      </w:r>
      <w:r w:rsidRPr="00464F84">
        <w:rPr>
          <w:rFonts w:ascii="Narkisim" w:hAnsi="Narkisim"/>
          <w:rtl/>
        </w:rPr>
        <w:t>.</w:t>
      </w:r>
    </w:p>
    <w:p w14:paraId="346641BD" w14:textId="77777777" w:rsidR="00366A30" w:rsidRPr="00464F84" w:rsidRDefault="00000000" w:rsidP="00464F84">
      <w:pPr>
        <w:pStyle w:val="3"/>
        <w:bidi/>
        <w:rPr>
          <w:rFonts w:ascii="Narkisim" w:hAnsi="Narkisim"/>
        </w:rPr>
      </w:pPr>
      <w:r w:rsidRPr="00464F84">
        <w:rPr>
          <w:rFonts w:ascii="Narkisim" w:hAnsi="Narkisim"/>
          <w:rtl/>
        </w:rPr>
        <w:t>דף מט.</w:t>
      </w:r>
    </w:p>
    <w:p w14:paraId="51F4AFA6" w14:textId="77777777" w:rsidR="00366A30" w:rsidRPr="00464F84" w:rsidRDefault="00000000" w:rsidP="00464F84">
      <w:pPr>
        <w:bidi/>
        <w:rPr>
          <w:rFonts w:ascii="Narkisim" w:hAnsi="Narkisim" w:cs="Narkisim"/>
        </w:rPr>
      </w:pPr>
      <w:r w:rsidRPr="00464F84">
        <w:rPr>
          <w:rFonts w:ascii="Narkisim" w:hAnsi="Narkisim" w:cs="Narkisim"/>
          <w:u w:val="single"/>
          <w:rtl/>
        </w:rPr>
        <w:t>רש"י ד"ה ר' יוסי</w:t>
      </w:r>
      <w:r w:rsidRPr="00464F84">
        <w:rPr>
          <w:rFonts w:ascii="Narkisim" w:hAnsi="Narkisim" w:cs="Narkisim"/>
          <w:rtl/>
        </w:rPr>
        <w:t>. דקסבר כרכוב זהו הסובב וכו' ורבנן ס"ל זהו הכּיוּר</w:t>
      </w:r>
      <w:r w:rsidRPr="00464F84">
        <w:rPr>
          <w:rStyle w:val="ac"/>
          <w:rFonts w:ascii="Narkisim" w:hAnsi="Narkisim" w:cs="Narkisim"/>
          <w:rtl/>
        </w:rPr>
        <w:footnoteReference w:id="455"/>
      </w:r>
      <w:r w:rsidRPr="00464F84">
        <w:rPr>
          <w:rFonts w:ascii="Narkisim" w:hAnsi="Narkisim" w:cs="Narkisim"/>
          <w:rtl/>
        </w:rPr>
        <w:t>. כדאי' (זבחים סב.)</w:t>
      </w:r>
      <w:r w:rsidRPr="00464F84">
        <w:rPr>
          <w:rStyle w:val="ac"/>
          <w:rFonts w:ascii="Narkisim" w:hAnsi="Narkisim" w:cs="Narkisim"/>
          <w:rtl/>
        </w:rPr>
        <w:footnoteReference w:id="456"/>
      </w:r>
      <w:r w:rsidRPr="00464F84">
        <w:rPr>
          <w:rFonts w:ascii="Narkisim" w:hAnsi="Narkisim" w:cs="Narkisim"/>
          <w:rtl/>
        </w:rPr>
        <w:t>. ומבואר ברש"י דלרבנן ציורי הכיור מעכבין. וה</w:t>
      </w:r>
      <w:r w:rsidRPr="00464F84">
        <w:rPr>
          <w:rFonts w:ascii="Narkisim" w:hAnsi="Narkisim" w:cs="Narkisim"/>
          <w:b/>
          <w:bCs/>
          <w:rtl/>
        </w:rPr>
        <w:t>רש"ש</w:t>
      </w:r>
      <w:r w:rsidRPr="00464F84">
        <w:rPr>
          <w:rFonts w:ascii="Narkisim" w:hAnsi="Narkisim" w:cs="Narkisim"/>
          <w:rtl/>
        </w:rPr>
        <w:t xml:space="preserve"> (ועוד אחרונים) הק' דלא מצאנו </w:t>
      </w:r>
      <w:r w:rsidRPr="00464F84">
        <w:rPr>
          <w:rFonts w:ascii="Narkisim" w:hAnsi="Narkisim" w:cs="Narkisim"/>
          <w:rtl/>
        </w:rPr>
        <w:lastRenderedPageBreak/>
        <w:t>כלל שעשו ציורים אלו. ולא הוזכרו במשנה במידות ובפסוקים ביחזקאל, וכן לא הוזכר ברמב"ם. וכת' דלכאורה י"ל דקי"ל כר' יוסי בר"י דהוה הסובב</w:t>
      </w:r>
      <w:r w:rsidRPr="00464F84">
        <w:rPr>
          <w:rStyle w:val="ac"/>
          <w:rFonts w:ascii="Narkisim" w:hAnsi="Narkisim" w:cs="Narkisim"/>
          <w:rtl/>
        </w:rPr>
        <w:footnoteReference w:id="457"/>
      </w:r>
      <w:r w:rsidRPr="00464F84">
        <w:rPr>
          <w:rFonts w:ascii="Narkisim" w:hAnsi="Narkisim" w:cs="Narkisim"/>
          <w:rtl/>
        </w:rPr>
        <w:t>, והסובב הוזכר בכ"מ.</w:t>
      </w:r>
    </w:p>
    <w:p w14:paraId="330351CA" w14:textId="77777777" w:rsidR="00366A30" w:rsidRPr="00464F84" w:rsidRDefault="00000000" w:rsidP="00464F84">
      <w:pPr>
        <w:bidi/>
        <w:rPr>
          <w:rFonts w:ascii="Narkisim" w:hAnsi="Narkisim" w:cs="Narkisim"/>
        </w:rPr>
      </w:pPr>
      <w:r w:rsidRPr="00464F84">
        <w:rPr>
          <w:rFonts w:ascii="Narkisim" w:hAnsi="Narkisim" w:cs="Narkisim"/>
          <w:u w:val="single"/>
          <w:rtl/>
        </w:rPr>
        <w:t>תוד"ה שכל מזבח</w:t>
      </w:r>
      <w:r w:rsidRPr="00464F84">
        <w:rPr>
          <w:rFonts w:ascii="Narkisim" w:hAnsi="Narkisim" w:cs="Narkisim"/>
          <w:rtl/>
        </w:rPr>
        <w:t>. וריבוע מעכב וכו' אבל קרן מנלן [שצריך ריבוע], דסיד היה בקרן</w:t>
      </w:r>
      <w:r w:rsidRPr="00464F84">
        <w:rPr>
          <w:rStyle w:val="ac"/>
          <w:rFonts w:ascii="Narkisim" w:hAnsi="Narkisim" w:cs="Narkisim"/>
          <w:rtl/>
        </w:rPr>
        <w:footnoteReference w:id="458"/>
      </w:r>
      <w:r w:rsidRPr="00464F84">
        <w:rPr>
          <w:rFonts w:ascii="Narkisim" w:hAnsi="Narkisim" w:cs="Narkisim"/>
          <w:rtl/>
        </w:rPr>
        <w:t xml:space="preserve"> וכו' דע"י מלבן נעשית וכו'. ה</w:t>
      </w:r>
      <w:r w:rsidRPr="00464F84">
        <w:rPr>
          <w:rFonts w:ascii="Narkisim" w:hAnsi="Narkisim" w:cs="Narkisim"/>
          <w:b/>
          <w:bCs/>
          <w:rtl/>
        </w:rPr>
        <w:t>מהר"ם</w:t>
      </w:r>
      <w:r w:rsidRPr="00464F84">
        <w:rPr>
          <w:rFonts w:ascii="Narkisim" w:hAnsi="Narkisim" w:cs="Narkisim"/>
          <w:rtl/>
        </w:rPr>
        <w:t xml:space="preserve"> ביאר דכיון דנעשית ע"י מלבן (וכמ"ש </w:t>
      </w:r>
      <w:r w:rsidRPr="00464F84">
        <w:rPr>
          <w:rFonts w:ascii="Narkisim" w:hAnsi="Narkisim" w:cs="Narkisim"/>
          <w:b/>
          <w:bCs/>
          <w:rtl/>
        </w:rPr>
        <w:t>רש"י</w:t>
      </w:r>
      <w:r w:rsidRPr="00464F84">
        <w:rPr>
          <w:rFonts w:ascii="Narkisim" w:hAnsi="Narkisim" w:cs="Narkisim"/>
          <w:rtl/>
        </w:rPr>
        <w:t xml:space="preserve"> לעיל מה.) א"כ היה סיד עם האבנים, ולא מסתבר דע"י האתרוגים נפגם האבן עצמו, אלא הסיד. א"כ נפסל משום דלא הוה ריבוע.</w:t>
      </w:r>
    </w:p>
    <w:p w14:paraId="21658E19" w14:textId="77777777" w:rsidR="00366A30" w:rsidRPr="00464F84" w:rsidRDefault="00000000" w:rsidP="00464F84">
      <w:pPr>
        <w:pStyle w:val="aa"/>
        <w:bidi/>
        <w:rPr>
          <w:rFonts w:ascii="Narkisim" w:hAnsi="Narkisim"/>
        </w:rPr>
      </w:pPr>
      <w:r w:rsidRPr="00464F84">
        <w:rPr>
          <w:rFonts w:ascii="Narkisim" w:hAnsi="Narkisim"/>
          <w:u w:val="single"/>
          <w:rtl/>
        </w:rPr>
        <w:t>בא"ד ואבני אפוד בעי שמיר וכו'</w:t>
      </w:r>
      <w:r w:rsidRPr="00464F84">
        <w:rPr>
          <w:rFonts w:ascii="Narkisim" w:hAnsi="Narkisim"/>
          <w:rtl/>
        </w:rPr>
        <w:t>. אבל ה</w:t>
      </w:r>
      <w:r w:rsidRPr="00464F84">
        <w:rPr>
          <w:rFonts w:ascii="Narkisim" w:hAnsi="Narkisim"/>
          <w:b/>
          <w:bCs/>
          <w:rtl/>
        </w:rPr>
        <w:t>רמב"ן</w:t>
      </w:r>
      <w:r w:rsidRPr="00464F84">
        <w:rPr>
          <w:rFonts w:ascii="Narkisim" w:hAnsi="Narkisim"/>
          <w:rtl/>
        </w:rPr>
        <w:t xml:space="preserve"> (שמות כה ז) כתב דאבני אפוד אי"צ שמיר, ד'במלאותם' נאמר רק באבני החשן. והא דנקטו (גיטין סח.) שמיר לאבני אפוד לאו דוקא, אלא דאף החושן נקרא ע"ש האפוד.</w:t>
      </w:r>
    </w:p>
    <w:p w14:paraId="50091525"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מנח"ח</w:t>
      </w:r>
      <w:r w:rsidRPr="00464F84">
        <w:rPr>
          <w:rFonts w:ascii="Narkisim" w:hAnsi="Narkisim"/>
          <w:rtl/>
        </w:rPr>
        <w:t xml:space="preserve"> (צה ו) כתב דלפ"ז מתיישב קו' התוס' מדמא בן נתינה, ואין ראיה שהיה שמיר בבית שני</w:t>
      </w:r>
      <w:r w:rsidRPr="00464F84">
        <w:rPr>
          <w:rStyle w:val="ac"/>
          <w:rFonts w:ascii="Narkisim" w:hAnsi="Narkisim"/>
          <w:rtl/>
        </w:rPr>
        <w:footnoteReference w:id="459"/>
      </w:r>
      <w:r w:rsidRPr="00464F84">
        <w:rPr>
          <w:rFonts w:ascii="Narkisim" w:hAnsi="Narkisim"/>
          <w:rtl/>
        </w:rPr>
        <w:t>.</w:t>
      </w:r>
    </w:p>
    <w:p w14:paraId="077D11E6"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שיטה לנ"ל</w:t>
      </w:r>
      <w:r w:rsidRPr="00464F84">
        <w:rPr>
          <w:rFonts w:ascii="Narkisim" w:hAnsi="Narkisim"/>
          <w:rtl/>
        </w:rPr>
        <w:t xml:space="preserve"> (קידושין לא.) כת' דלא היה להם שמיר בבית שני, ולא היו יכולים לפתוח פתוחי חותם לקיים במלואתם (שמות כח:), אלא כתבו בדיו ולא היו חקוקות. ואע"פ שלא נעשו כדין קבעום באורים ותומים דמה דאפשר עבדי.</w:t>
      </w:r>
    </w:p>
    <w:p w14:paraId="642455C8" w14:textId="77777777" w:rsidR="00366A30" w:rsidRPr="00464F84" w:rsidRDefault="00000000" w:rsidP="00464F84">
      <w:pPr>
        <w:bidi/>
        <w:rPr>
          <w:rFonts w:ascii="Narkisim" w:hAnsi="Narkisim" w:cs="Narkisim"/>
        </w:rPr>
      </w:pPr>
      <w:r w:rsidRPr="00464F84">
        <w:rPr>
          <w:rFonts w:ascii="Narkisim" w:hAnsi="Narkisim" w:cs="Narkisim"/>
          <w:u w:val="single"/>
          <w:rtl/>
        </w:rPr>
        <w:t>בא"ד והיינו יכולים לחלק בין קודם שהוקדשו אבנים למזבח דעודם חולין וכו'</w:t>
      </w:r>
      <w:r w:rsidRPr="00464F84">
        <w:rPr>
          <w:rFonts w:ascii="Narkisim" w:hAnsi="Narkisim" w:cs="Narkisim"/>
          <w:rtl/>
        </w:rPr>
        <w:t xml:space="preserve">. </w:t>
      </w:r>
      <w:r w:rsidRPr="00464F84">
        <w:rPr>
          <w:rFonts w:ascii="Narkisim" w:hAnsi="Narkisim" w:cs="Narkisim"/>
          <w:szCs w:val="20"/>
          <w:rtl/>
        </w:rPr>
        <w:t>[ובאבני הבנין לר' נחמיה (סוטה מח:) מתקין בחוץ ואח"כ מכניס</w:t>
      </w:r>
      <w:r w:rsidRPr="00464F84">
        <w:rPr>
          <w:rStyle w:val="ac"/>
          <w:rFonts w:ascii="Narkisim" w:hAnsi="Narkisim" w:cs="Narkisim"/>
          <w:szCs w:val="20"/>
          <w:rtl/>
        </w:rPr>
        <w:footnoteReference w:id="460"/>
      </w:r>
      <w:r w:rsidRPr="00464F84">
        <w:rPr>
          <w:rFonts w:ascii="Narkisim" w:hAnsi="Narkisim" w:cs="Narkisim"/>
          <w:szCs w:val="20"/>
          <w:rtl/>
        </w:rPr>
        <w:t>, ואילו אבני מזבח משעה שהוקדשו אסור אף בחוץ]</w:t>
      </w:r>
      <w:r w:rsidRPr="00464F84">
        <w:rPr>
          <w:rFonts w:ascii="Narkisim" w:hAnsi="Narkisim" w:cs="Narkisim"/>
          <w:rtl/>
        </w:rPr>
        <w:t>.</w:t>
      </w:r>
    </w:p>
    <w:p w14:paraId="60FBC075"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חידשו דהאיסור 'לא תניף' הוה אחרי שהוקדשו, דיש עליהם שם אבני מזבח</w:t>
      </w:r>
      <w:r w:rsidRPr="00464F84">
        <w:rPr>
          <w:rStyle w:val="ac"/>
          <w:rFonts w:ascii="Narkisim" w:hAnsi="Narkisim"/>
          <w:rtl/>
        </w:rPr>
        <w:footnoteReference w:id="461"/>
      </w:r>
      <w:r w:rsidRPr="00464F84">
        <w:rPr>
          <w:rFonts w:ascii="Narkisim" w:hAnsi="Narkisim"/>
          <w:rtl/>
        </w:rPr>
        <w:t>. וה</w:t>
      </w:r>
      <w:r w:rsidRPr="00464F84">
        <w:rPr>
          <w:rFonts w:ascii="Narkisim" w:hAnsi="Narkisim"/>
          <w:b/>
          <w:bCs/>
          <w:rtl/>
        </w:rPr>
        <w:t>משנ"ל</w:t>
      </w:r>
      <w:r w:rsidRPr="00464F84">
        <w:rPr>
          <w:rFonts w:ascii="Narkisim" w:hAnsi="Narkisim"/>
          <w:rtl/>
        </w:rPr>
        <w:t xml:space="preserve"> (בית הבחירה א טו) הביא כן בשם ה</w:t>
      </w:r>
      <w:r w:rsidRPr="00464F84">
        <w:rPr>
          <w:rFonts w:ascii="Narkisim" w:hAnsi="Narkisim"/>
          <w:b/>
          <w:bCs/>
          <w:rtl/>
        </w:rPr>
        <w:t>באר שבע</w:t>
      </w:r>
      <w:r w:rsidRPr="00464F84">
        <w:rPr>
          <w:rFonts w:ascii="Narkisim" w:hAnsi="Narkisim"/>
          <w:rtl/>
        </w:rPr>
        <w:t>, וה</w:t>
      </w:r>
      <w:r w:rsidRPr="00464F84">
        <w:rPr>
          <w:rFonts w:ascii="Narkisim" w:hAnsi="Narkisim"/>
          <w:b/>
          <w:bCs/>
          <w:rtl/>
        </w:rPr>
        <w:t>משנ"ל</w:t>
      </w:r>
      <w:r w:rsidRPr="00464F84">
        <w:rPr>
          <w:rFonts w:ascii="Narkisim" w:hAnsi="Narkisim"/>
          <w:rtl/>
        </w:rPr>
        <w:t xml:space="preserve"> חלק [דברמב"ם מבואר] דהאיסור בשעת בנין, ולא בשעת הנפה. א"כ אסור לבנות באבנים שהניפו עליהם, ואף שהניפו קודם שנתקדשו.</w:t>
      </w:r>
    </w:p>
    <w:p w14:paraId="35132A70"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אחרונים</w:t>
      </w:r>
      <w:r w:rsidRPr="00464F84">
        <w:rPr>
          <w:rFonts w:ascii="Narkisim" w:hAnsi="Narkisim" w:cs="Narkisim"/>
          <w:rtl/>
        </w:rPr>
        <w:t xml:space="preserve"> </w:t>
      </w:r>
      <w:r w:rsidRPr="00464F84">
        <w:rPr>
          <w:rFonts w:ascii="Narkisim" w:hAnsi="Narkisim" w:cs="Narkisim"/>
          <w:szCs w:val="20"/>
          <w:rtl/>
        </w:rPr>
        <w:t>(מנח"ח מ ב, ערול"נ, בית יצחק או"ח כו)</w:t>
      </w:r>
      <w:r w:rsidRPr="00464F84">
        <w:rPr>
          <w:rFonts w:ascii="Narkisim" w:hAnsi="Narkisim" w:cs="Narkisim"/>
          <w:rtl/>
        </w:rPr>
        <w:t xml:space="preserve"> הק' דב</w:t>
      </w:r>
      <w:r w:rsidRPr="00464F84">
        <w:rPr>
          <w:rFonts w:ascii="Narkisim" w:hAnsi="Narkisim" w:cs="Narkisim"/>
          <w:b/>
          <w:bCs/>
          <w:rtl/>
        </w:rPr>
        <w:t>גמ</w:t>
      </w:r>
      <w:r w:rsidRPr="00464F84">
        <w:rPr>
          <w:rFonts w:ascii="Narkisim" w:hAnsi="Narkisim" w:cs="Narkisim"/>
          <w:rtl/>
        </w:rPr>
        <w:t>' (ע"ז נב:, הו' בתוס' לעיל) איתא דאבני מזבח ששקצום יוונים, פקע קדושתם דדרשי' ובאו בה פריצים וחללוה. וכיון דהוה חולין, א"כ שוב ליכא איסור לא תניף. ומ"ש כשלא הוקדשו מעולם, להיכא דפקע קדושתם.</w:t>
      </w:r>
    </w:p>
    <w:p w14:paraId="3B4FCDAD" w14:textId="77777777" w:rsidR="00366A30" w:rsidRPr="00464F84" w:rsidRDefault="00000000" w:rsidP="00464F84">
      <w:pPr>
        <w:pStyle w:val="aa"/>
        <w:bidi/>
        <w:rPr>
          <w:rFonts w:ascii="Narkisim" w:hAnsi="Narkisim"/>
        </w:rPr>
      </w:pPr>
      <w:r w:rsidRPr="00464F84">
        <w:rPr>
          <w:rFonts w:ascii="Narkisim" w:hAnsi="Narkisim"/>
          <w:u w:val="single"/>
          <w:rtl/>
        </w:rPr>
        <w:t>תוד"ה אל תיקרי</w:t>
      </w:r>
      <w:r w:rsidRPr="00464F84">
        <w:rPr>
          <w:rFonts w:ascii="Narkisim" w:hAnsi="Narkisim"/>
          <w:rtl/>
        </w:rPr>
        <w:t xml:space="preserve">. ומיהו קשה דר' יוחנן אדר"י דהכא סבר מששת ימי בראשית נבראו וכו' בשעה שכרה דוד שיתין וכו'. וכ"כ </w:t>
      </w:r>
      <w:r w:rsidRPr="00464F84">
        <w:rPr>
          <w:rFonts w:ascii="Narkisim" w:hAnsi="Narkisim"/>
          <w:b/>
          <w:bCs/>
          <w:rtl/>
        </w:rPr>
        <w:t>רש"י</w:t>
      </w:r>
      <w:r w:rsidRPr="00464F84">
        <w:rPr>
          <w:rFonts w:ascii="Narkisim" w:hAnsi="Narkisim"/>
          <w:rtl/>
        </w:rPr>
        <w:t xml:space="preserve"> (ד"ה מעשה) דמאן דאית ליה דכראן ל"ל מששת ימי בראשית. אבל </w:t>
      </w:r>
      <w:r w:rsidRPr="00464F84">
        <w:rPr>
          <w:rFonts w:ascii="Narkisim" w:hAnsi="Narkisim"/>
          <w:b/>
          <w:bCs/>
          <w:rtl/>
        </w:rPr>
        <w:t>רש"י</w:t>
      </w:r>
      <w:r w:rsidRPr="00464F84">
        <w:rPr>
          <w:rFonts w:ascii="Narkisim" w:hAnsi="Narkisim"/>
          <w:rtl/>
        </w:rPr>
        <w:t xml:space="preserve"> (לקמן נג.) כתב דשמא נסתמו בעפר והוצרך לכרותן. וכ"כ ה</w:t>
      </w:r>
      <w:r w:rsidRPr="00464F84">
        <w:rPr>
          <w:rFonts w:ascii="Narkisim" w:hAnsi="Narkisim"/>
          <w:b/>
          <w:bCs/>
          <w:rtl/>
        </w:rPr>
        <w:t>ריטב"א</w:t>
      </w:r>
      <w:r w:rsidRPr="00464F84">
        <w:rPr>
          <w:rFonts w:ascii="Narkisim" w:hAnsi="Narkisim"/>
          <w:rtl/>
        </w:rPr>
        <w:t xml:space="preserve">. וע"ע </w:t>
      </w:r>
      <w:r w:rsidRPr="00464F84">
        <w:rPr>
          <w:rFonts w:ascii="Narkisim" w:hAnsi="Narkisim"/>
          <w:b/>
          <w:bCs/>
          <w:rtl/>
        </w:rPr>
        <w:t>מהרש"א</w:t>
      </w:r>
      <w:r w:rsidRPr="00464F84">
        <w:rPr>
          <w:rFonts w:ascii="Narkisim" w:hAnsi="Narkisim"/>
          <w:rtl/>
        </w:rPr>
        <w:t xml:space="preserve"> (ח"א).</w:t>
      </w:r>
    </w:p>
    <w:p w14:paraId="7F922828" w14:textId="77777777" w:rsidR="00366A30" w:rsidRPr="00464F84" w:rsidRDefault="00000000" w:rsidP="00464F84">
      <w:pPr>
        <w:pStyle w:val="3"/>
        <w:bidi/>
        <w:rPr>
          <w:rFonts w:ascii="Narkisim" w:hAnsi="Narkisim"/>
        </w:rPr>
      </w:pPr>
      <w:r w:rsidRPr="00464F84">
        <w:rPr>
          <w:rFonts w:ascii="Narkisim" w:hAnsi="Narkisim"/>
          <w:rtl/>
        </w:rPr>
        <w:t>דף מט:</w:t>
      </w:r>
    </w:p>
    <w:p w14:paraId="251B7D38" w14:textId="77777777" w:rsidR="00366A30" w:rsidRPr="00464F84" w:rsidRDefault="00000000" w:rsidP="00464F84">
      <w:pPr>
        <w:pStyle w:val="aa"/>
        <w:bidi/>
        <w:rPr>
          <w:rFonts w:ascii="Narkisim" w:hAnsi="Narkisim"/>
        </w:rPr>
      </w:pPr>
      <w:r w:rsidRPr="00464F84">
        <w:rPr>
          <w:rFonts w:ascii="Narkisim" w:hAnsi="Narkisim"/>
          <w:u w:val="single"/>
          <w:rtl/>
        </w:rPr>
        <w:t>ירדו לשיתין אין מועלין בהן</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שאין בהם שום צורך גבוה. אבל הגמ' בלשון הב' דוחה דהוא משום דנעשית מצוותו. ומשמע ברש"י דס"ד דהגמ' עדיין לא ידעה הך טעם.</w:t>
      </w:r>
    </w:p>
    <w:p w14:paraId="2A9F9C65" w14:textId="77777777" w:rsidR="00366A30" w:rsidRPr="00464F84" w:rsidRDefault="00000000" w:rsidP="00464F84">
      <w:pPr>
        <w:bidi/>
        <w:rPr>
          <w:rFonts w:ascii="Narkisim" w:hAnsi="Narkisim" w:cs="Narkisim"/>
        </w:rPr>
      </w:pPr>
      <w:r w:rsidRPr="00464F84">
        <w:rPr>
          <w:rFonts w:ascii="Narkisim" w:hAnsi="Narkisim" w:cs="Narkisim"/>
          <w:u w:val="single"/>
          <w:rtl/>
        </w:rPr>
        <w:t>ואיכא דאמרי וכו' דאי ר"א אכתי בקדושתייהו קיימי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דקאמר דטעונין שריפה. </w:t>
      </w:r>
      <w:r w:rsidRPr="00464F84">
        <w:rPr>
          <w:rFonts w:ascii="Narkisim" w:hAnsi="Narkisim" w:cs="Narkisim"/>
          <w:szCs w:val="20"/>
          <w:rtl/>
        </w:rPr>
        <w:t>והגמ' דוחה דנעשית מצוותו, ופקע ממנו דין מעילה. ומ"מ טעון שריפה מגזיה"כ [דדרשי' הסך נסך, כדלעיל].</w:t>
      </w:r>
    </w:p>
    <w:p w14:paraId="483F9A5E"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גמ'</w:t>
      </w:r>
      <w:r w:rsidRPr="00464F84">
        <w:rPr>
          <w:rFonts w:ascii="Narkisim" w:hAnsi="Narkisim"/>
          <w:rtl/>
        </w:rPr>
        <w:t xml:space="preserve"> </w:t>
      </w:r>
      <w:r w:rsidRPr="00464F84">
        <w:rPr>
          <w:rFonts w:ascii="Narkisim" w:hAnsi="Narkisim"/>
          <w:szCs w:val="20"/>
          <w:rtl/>
        </w:rPr>
        <w:t>(מעילה יא:, צוין ב</w:t>
      </w:r>
      <w:r w:rsidRPr="00464F84">
        <w:rPr>
          <w:rFonts w:ascii="Narkisim" w:hAnsi="Narkisim"/>
          <w:b/>
          <w:bCs/>
          <w:szCs w:val="20"/>
          <w:rtl/>
        </w:rPr>
        <w:t>תוס</w:t>
      </w:r>
      <w:r w:rsidRPr="00464F84">
        <w:rPr>
          <w:rFonts w:ascii="Narkisim" w:hAnsi="Narkisim"/>
          <w:szCs w:val="20"/>
          <w:rtl/>
        </w:rPr>
        <w:t>')</w:t>
      </w:r>
      <w:r w:rsidRPr="00464F84">
        <w:rPr>
          <w:rFonts w:ascii="Narkisim" w:hAnsi="Narkisim"/>
          <w:rtl/>
        </w:rPr>
        <w:t xml:space="preserve"> דוחה אפי' תימא ר"א דאי קלט. ופ</w:t>
      </w:r>
      <w:r w:rsidRPr="00464F84">
        <w:rPr>
          <w:rFonts w:ascii="Narkisim" w:hAnsi="Narkisim"/>
          <w:b/>
          <w:bCs/>
          <w:rtl/>
        </w:rPr>
        <w:t>רש"י</w:t>
      </w:r>
      <w:r w:rsidRPr="00464F84">
        <w:rPr>
          <w:rFonts w:ascii="Narkisim" w:hAnsi="Narkisim"/>
          <w:rtl/>
        </w:rPr>
        <w:t xml:space="preserve"> </w:t>
      </w:r>
      <w:r w:rsidRPr="00464F84">
        <w:rPr>
          <w:rFonts w:ascii="Narkisim" w:hAnsi="Narkisim"/>
          <w:szCs w:val="20"/>
          <w:rtl/>
        </w:rPr>
        <w:t>[המפרש]</w:t>
      </w:r>
      <w:r w:rsidRPr="00464F84">
        <w:rPr>
          <w:rFonts w:ascii="Narkisim" w:hAnsi="Narkisim"/>
          <w:rtl/>
        </w:rPr>
        <w:t xml:space="preserve"> דכיון דקלטו מהאויר אין מעילה. ודוקא כשהגיע לקרקע, קרקע השית מקדש אותם. </w:t>
      </w:r>
      <w:r w:rsidRPr="00464F84">
        <w:rPr>
          <w:rFonts w:ascii="Narkisim" w:hAnsi="Narkisim"/>
          <w:szCs w:val="20"/>
          <w:rtl/>
        </w:rPr>
        <w:t>[ומשמע דהריצפה מקדשת, וצ"ב דהא אין חצר להקדש לענין מעילה</w:t>
      </w:r>
      <w:r w:rsidRPr="00464F84">
        <w:rPr>
          <w:rStyle w:val="ac"/>
          <w:rFonts w:ascii="Narkisim" w:hAnsi="Narkisim"/>
          <w:szCs w:val="20"/>
          <w:rtl/>
        </w:rPr>
        <w:footnoteReference w:id="462"/>
      </w:r>
      <w:r w:rsidRPr="00464F84">
        <w:rPr>
          <w:rFonts w:ascii="Narkisim" w:hAnsi="Narkisim"/>
          <w:szCs w:val="20"/>
          <w:rtl/>
        </w:rPr>
        <w:t>].</w:t>
      </w:r>
    </w:p>
    <w:p w14:paraId="4B11F385" w14:textId="77777777" w:rsidR="00366A30" w:rsidRPr="00464F84" w:rsidRDefault="00000000" w:rsidP="00464F84">
      <w:pPr>
        <w:pStyle w:val="a7"/>
        <w:bidi/>
        <w:rPr>
          <w:rFonts w:ascii="Narkisim" w:hAnsi="Narkisim"/>
        </w:rPr>
      </w:pPr>
      <w:r w:rsidRPr="00464F84">
        <w:rPr>
          <w:rFonts w:ascii="Narkisim" w:hAnsi="Narkisim"/>
          <w:rtl/>
        </w:rPr>
        <w:t>וב</w:t>
      </w:r>
      <w:r w:rsidRPr="00464F84">
        <w:rPr>
          <w:rFonts w:ascii="Narkisim" w:hAnsi="Narkisim"/>
          <w:b/>
          <w:bCs/>
          <w:rtl/>
        </w:rPr>
        <w:t>ל"ב</w:t>
      </w:r>
      <w:r w:rsidRPr="00464F84">
        <w:rPr>
          <w:rFonts w:ascii="Narkisim" w:hAnsi="Narkisim"/>
          <w:rtl/>
        </w:rPr>
        <w:t xml:space="preserve"> (במעילה שם) איתא דהא דשורפין לר"א היינו מדרבנן, וקרא אסמכתא בעלמא.</w:t>
      </w:r>
    </w:p>
    <w:p w14:paraId="0AB81A53" w14:textId="77777777" w:rsidR="00366A30" w:rsidRPr="00464F84" w:rsidRDefault="00000000" w:rsidP="00464F84">
      <w:pPr>
        <w:pStyle w:val="aa"/>
        <w:bidi/>
        <w:rPr>
          <w:rFonts w:ascii="Narkisim" w:hAnsi="Narkisim"/>
        </w:rPr>
      </w:pPr>
      <w:r w:rsidRPr="00464F84">
        <w:rPr>
          <w:rFonts w:ascii="Narkisim" w:hAnsi="Narkisim"/>
          <w:u w:val="single"/>
          <w:rtl/>
        </w:rPr>
        <w:lastRenderedPageBreak/>
        <w:t>ליגמע גמועי</w:t>
      </w:r>
      <w:r w:rsidRPr="00464F84">
        <w:rPr>
          <w:rFonts w:ascii="Narkisim" w:hAnsi="Narkisim"/>
          <w:rtl/>
        </w:rPr>
        <w:t>. פ</w:t>
      </w:r>
      <w:r w:rsidRPr="00464F84">
        <w:rPr>
          <w:rFonts w:ascii="Narkisim" w:hAnsi="Narkisim"/>
          <w:b/>
          <w:bCs/>
          <w:rtl/>
        </w:rPr>
        <w:t>רש"י</w:t>
      </w:r>
      <w:r w:rsidRPr="00464F84">
        <w:rPr>
          <w:rFonts w:ascii="Narkisim" w:hAnsi="Narkisim"/>
          <w:rtl/>
        </w:rPr>
        <w:t xml:space="preserve"> בלגימות גסות. דהוה דרך שביעה</w:t>
      </w:r>
      <w:r w:rsidRPr="00464F84">
        <w:rPr>
          <w:rStyle w:val="ac"/>
          <w:rFonts w:ascii="Narkisim" w:hAnsi="Narkisim"/>
          <w:rtl/>
        </w:rPr>
        <w:footnoteReference w:id="463"/>
      </w:r>
      <w:r w:rsidRPr="00464F84">
        <w:rPr>
          <w:rFonts w:ascii="Narkisim" w:hAnsi="Narkisim"/>
          <w:rtl/>
        </w:rPr>
        <w:t>. אבל ה</w:t>
      </w:r>
      <w:r w:rsidRPr="00464F84">
        <w:rPr>
          <w:rFonts w:ascii="Narkisim" w:hAnsi="Narkisim"/>
          <w:b/>
          <w:bCs/>
          <w:rtl/>
        </w:rPr>
        <w:t>מהרש"א</w:t>
      </w:r>
      <w:r w:rsidRPr="00464F84">
        <w:rPr>
          <w:rFonts w:ascii="Narkisim" w:hAnsi="Narkisim"/>
          <w:rtl/>
        </w:rPr>
        <w:t xml:space="preserve"> (ח"א) כתב דגמיעה הוה לגימה דקה. כדכתיב (בראשית כד יז) הגמיאיני נא מעט מים וגו'. ומש"ה פוקקין שלא ירד בבת א' אלא מעט מעט. וצורבא מדרבנן ישתה לגימות דקות, שהגרון טועם הרבה פעמים ונהנה יותר.</w:t>
      </w:r>
    </w:p>
    <w:p w14:paraId="53D68FEF"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דרכ"מ</w:t>
      </w:r>
      <w:r w:rsidRPr="00464F84">
        <w:rPr>
          <w:rFonts w:ascii="Narkisim" w:hAnsi="Narkisim"/>
          <w:rtl/>
        </w:rPr>
        <w:t xml:space="preserve"> (קפג ה) כת' דיש מדקדקין לקחת כוס שפיה רחב לברכה"מ, ולא כוס שפיו צר</w:t>
      </w:r>
      <w:r w:rsidRPr="00464F84">
        <w:rPr>
          <w:rStyle w:val="ac"/>
          <w:rFonts w:ascii="Narkisim" w:hAnsi="Narkisim"/>
          <w:rtl/>
        </w:rPr>
        <w:footnoteReference w:id="464"/>
      </w:r>
      <w:r w:rsidRPr="00464F84">
        <w:rPr>
          <w:rFonts w:ascii="Narkisim" w:hAnsi="Narkisim"/>
          <w:rtl/>
        </w:rPr>
        <w:t>, כדי לגמוע [כפ</w:t>
      </w:r>
      <w:r w:rsidRPr="00464F84">
        <w:rPr>
          <w:rFonts w:ascii="Narkisim" w:hAnsi="Narkisim"/>
          <w:b/>
          <w:bCs/>
          <w:rtl/>
        </w:rPr>
        <w:t>רש"י</w:t>
      </w:r>
      <w:r w:rsidRPr="00464F84">
        <w:rPr>
          <w:rFonts w:ascii="Narkisim" w:hAnsi="Narkisim"/>
          <w:rtl/>
        </w:rPr>
        <w:t>]. [וה</w:t>
      </w:r>
      <w:r w:rsidRPr="00464F84">
        <w:rPr>
          <w:rFonts w:ascii="Narkisim" w:hAnsi="Narkisim"/>
          <w:b/>
          <w:bCs/>
          <w:rtl/>
        </w:rPr>
        <w:t>מג"א</w:t>
      </w:r>
      <w:r w:rsidRPr="00464F84">
        <w:rPr>
          <w:rFonts w:ascii="Narkisim" w:hAnsi="Narkisim"/>
          <w:rtl/>
        </w:rPr>
        <w:t xml:space="preserve"> ציין ל</w:t>
      </w:r>
      <w:r w:rsidRPr="00464F84">
        <w:rPr>
          <w:rFonts w:ascii="Narkisim" w:hAnsi="Narkisim"/>
          <w:b/>
          <w:bCs/>
          <w:rtl/>
        </w:rPr>
        <w:t>מהרש"א</w:t>
      </w:r>
      <w:r w:rsidRPr="00464F84">
        <w:rPr>
          <w:rFonts w:ascii="Narkisim" w:hAnsi="Narkisim"/>
          <w:rtl/>
        </w:rPr>
        <w:t xml:space="preserve">].  </w:t>
      </w:r>
    </w:p>
    <w:p w14:paraId="695C9CFD" w14:textId="77777777" w:rsidR="00366A30" w:rsidRPr="00464F84" w:rsidRDefault="00000000" w:rsidP="00464F84">
      <w:pPr>
        <w:pStyle w:val="2"/>
        <w:bidi/>
        <w:jc w:val="both"/>
        <w:rPr>
          <w:rFonts w:ascii="Narkisim" w:hAnsi="Narkisim"/>
        </w:rPr>
      </w:pPr>
      <w:r w:rsidRPr="00464F84">
        <w:rPr>
          <w:rFonts w:ascii="Narkisim" w:hAnsi="Narkisim"/>
          <w:rtl/>
        </w:rPr>
        <w:t>כלי שרת מקדש שלא מדעת</w:t>
      </w:r>
    </w:p>
    <w:p w14:paraId="20FF7599" w14:textId="77777777" w:rsidR="00366A30" w:rsidRPr="00464F84" w:rsidRDefault="00000000" w:rsidP="00464F84">
      <w:pPr>
        <w:bidi/>
        <w:rPr>
          <w:rFonts w:ascii="Narkisim" w:hAnsi="Narkisim" w:cs="Narkisim"/>
        </w:rPr>
      </w:pPr>
      <w:r w:rsidRPr="00464F84">
        <w:rPr>
          <w:rFonts w:ascii="Narkisim" w:hAnsi="Narkisim" w:cs="Narkisim"/>
          <w:u w:val="single"/>
          <w:rtl/>
        </w:rPr>
        <w:t>קסבר אין שיעור למים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דלא פירשה תורה שיעור, ואפי' יותר מג' לוגין. וכ"כ ה</w:t>
      </w:r>
      <w:r w:rsidRPr="00464F84">
        <w:rPr>
          <w:rFonts w:ascii="Narkisim" w:hAnsi="Narkisim" w:cs="Narkisim"/>
          <w:b/>
          <w:bCs/>
          <w:rtl/>
        </w:rPr>
        <w:t>ריטב"א</w:t>
      </w:r>
      <w:r w:rsidRPr="00464F84">
        <w:rPr>
          <w:rFonts w:ascii="Narkisim" w:hAnsi="Narkisim" w:cs="Narkisim"/>
          <w:rtl/>
        </w:rPr>
        <w:t xml:space="preserve"> דאין שיעור למעלה, וכל שממלא הכלי מקדשן. משמע דיש שיעור למטה, כדתנן ג' לוגין. אבל </w:t>
      </w:r>
      <w:r w:rsidRPr="00464F84">
        <w:rPr>
          <w:rFonts w:ascii="Narkisim" w:hAnsi="Narkisim" w:cs="Narkisim"/>
          <w:b/>
          <w:bCs/>
          <w:rtl/>
        </w:rPr>
        <w:t>תוס</w:t>
      </w:r>
      <w:r w:rsidRPr="00464F84">
        <w:rPr>
          <w:rFonts w:ascii="Narkisim" w:hAnsi="Narkisim" w:cs="Narkisim"/>
          <w:rtl/>
        </w:rPr>
        <w:t>' (זבחים קי:) כת' דלמ"ד אין שיעור למים, חייב כשניסך בחוץ אף על פחות מג' לוגין</w:t>
      </w:r>
      <w:r w:rsidRPr="00464F84">
        <w:rPr>
          <w:rStyle w:val="ac"/>
          <w:rFonts w:ascii="Narkisim" w:hAnsi="Narkisim" w:cs="Narkisim"/>
          <w:rtl/>
        </w:rPr>
        <w:footnoteReference w:id="465"/>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אחרונים</w:t>
      </w:r>
      <w:r w:rsidRPr="00464F84">
        <w:rPr>
          <w:rFonts w:ascii="Narkisim" w:hAnsi="Narkisim" w:cs="Narkisim"/>
          <w:szCs w:val="20"/>
          <w:rtl/>
        </w:rPr>
        <w:t xml:space="preserve"> (שם) כת' דלפ"ז שיעור ג' לוגין היינו לכתחילה.</w:t>
      </w:r>
    </w:p>
    <w:p w14:paraId="034F2057"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גמ'</w:t>
      </w:r>
      <w:r w:rsidRPr="00464F84">
        <w:rPr>
          <w:rFonts w:ascii="Narkisim" w:hAnsi="Narkisim"/>
          <w:rtl/>
        </w:rPr>
        <w:t xml:space="preserve"> (זבחים שם) מבואר דלר' עקיבא דיליף ניסוך המים מ'ונסכיה', בשני ניסוכים, א"כ צריך שיעור ג' לוגין. דהוקשו להדדי. ואילו למ"ד דניסוך המים מהלכה למשה מסיני ל"צ ג' לוגין. [ופ</w:t>
      </w:r>
      <w:r w:rsidRPr="00464F84">
        <w:rPr>
          <w:rFonts w:ascii="Narkisim" w:hAnsi="Narkisim"/>
          <w:b/>
          <w:bCs/>
          <w:rtl/>
        </w:rPr>
        <w:t>רש"י</w:t>
      </w:r>
      <w:r w:rsidRPr="00464F84">
        <w:rPr>
          <w:rFonts w:ascii="Narkisim" w:hAnsi="Narkisim"/>
          <w:rtl/>
        </w:rPr>
        <w:t xml:space="preserve"> (שם) ואיכא למימר בלוג</w:t>
      </w:r>
      <w:r w:rsidRPr="00464F84">
        <w:rPr>
          <w:rStyle w:val="ac"/>
          <w:rFonts w:ascii="Narkisim" w:hAnsi="Narkisim"/>
          <w:rtl/>
        </w:rPr>
        <w:footnoteReference w:id="466"/>
      </w:r>
      <w:r w:rsidRPr="00464F84">
        <w:rPr>
          <w:rFonts w:ascii="Narkisim" w:hAnsi="Narkisim"/>
          <w:rtl/>
        </w:rPr>
        <w:t xml:space="preserve"> או דאין להם שיעור].</w:t>
      </w:r>
    </w:p>
    <w:p w14:paraId="0D984E19" w14:textId="77777777" w:rsidR="00366A30" w:rsidRPr="00464F84" w:rsidRDefault="00000000" w:rsidP="00464F84">
      <w:pPr>
        <w:pStyle w:val="a8"/>
        <w:bidi/>
        <w:rPr>
          <w:rFonts w:ascii="Narkisim" w:hAnsi="Narkisim"/>
        </w:rPr>
      </w:pPr>
      <w:r w:rsidRPr="00464F84">
        <w:rPr>
          <w:rFonts w:ascii="Narkisim" w:hAnsi="Narkisim"/>
          <w:rtl/>
        </w:rPr>
        <w:t>והגמ' (שם לחד לישנא) העמידה דנח' בברייתא האם יש שיעור למים.</w:t>
      </w:r>
    </w:p>
    <w:p w14:paraId="26F8DA2C"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xml:space="preserve"> מבואר דלמ"ד יש שיעור במים היכא דמילא יותר מג' לוגין אינו מתקדש כלל. וכ"מ בדברי </w:t>
      </w:r>
      <w:r w:rsidRPr="00464F84">
        <w:rPr>
          <w:rFonts w:ascii="Narkisim" w:hAnsi="Narkisim" w:cs="Narkisim"/>
          <w:b/>
          <w:bCs/>
          <w:rtl/>
        </w:rPr>
        <w:t>רש"י</w:t>
      </w:r>
      <w:r w:rsidRPr="00464F84">
        <w:rPr>
          <w:rStyle w:val="ac"/>
          <w:rFonts w:ascii="Narkisim" w:hAnsi="Narkisim" w:cs="Narkisim"/>
          <w:rtl/>
        </w:rPr>
        <w:footnoteReference w:id="467"/>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(שבועות יא.) הביאו מסוגיין אף לענין קטרת, דכיון דיש שיעור להקרבת קטורת פרס שחרית ופרס בין הערבים, אין כלי שרת מקדשה שלא מדעת. (וע' בסמוך מש"כ השיטמ"ק מנחות).</w:t>
      </w:r>
    </w:p>
    <w:p w14:paraId="33D6803C"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מקד"ד</w:t>
      </w:r>
      <w:r w:rsidRPr="00464F84">
        <w:rPr>
          <w:rFonts w:ascii="Narkisim" w:hAnsi="Narkisim"/>
          <w:rtl/>
        </w:rPr>
        <w:t xml:space="preserve"> (ג ב) חקר האם הוה דין בכלי, שאינו מקדש כשיש בו יותר משיעור הראוי. או דהוה דין בקדושת הגוף, דאינו יכול לחול קדושת הגוף יותר מדיני הקרבן. </w:t>
      </w:r>
      <w:r w:rsidRPr="00464F84">
        <w:rPr>
          <w:rFonts w:ascii="Narkisim" w:hAnsi="Narkisim"/>
          <w:szCs w:val="20"/>
          <w:rtl/>
        </w:rPr>
        <w:t>והביא דכ"מ ב</w:t>
      </w:r>
      <w:r w:rsidRPr="00464F84">
        <w:rPr>
          <w:rFonts w:ascii="Narkisim" w:hAnsi="Narkisim"/>
          <w:b/>
          <w:bCs/>
          <w:szCs w:val="20"/>
          <w:rtl/>
        </w:rPr>
        <w:t>תוס'</w:t>
      </w:r>
      <w:r w:rsidRPr="00464F84">
        <w:rPr>
          <w:rFonts w:ascii="Narkisim" w:hAnsi="Narkisim"/>
          <w:szCs w:val="20"/>
          <w:rtl/>
        </w:rPr>
        <w:t xml:space="preserve"> (מנחות מו.)</w:t>
      </w:r>
      <w:r w:rsidRPr="00464F84">
        <w:rPr>
          <w:rStyle w:val="ac"/>
          <w:rFonts w:ascii="Narkisim" w:hAnsi="Narkisim"/>
          <w:szCs w:val="20"/>
          <w:rtl/>
        </w:rPr>
        <w:footnoteReference w:id="468"/>
      </w:r>
      <w:r w:rsidRPr="00464F84">
        <w:rPr>
          <w:rFonts w:ascii="Narkisim" w:hAnsi="Narkisim"/>
          <w:szCs w:val="20"/>
          <w:rtl/>
        </w:rPr>
        <w:t>.</w:t>
      </w:r>
    </w:p>
    <w:p w14:paraId="470244C1"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(מעילה יג:) מבואר דאם מילא יותר מכשיעור, ג' לוגין מתוכו מתקדש ויש בזה מעילה. וה</w:t>
      </w:r>
      <w:r w:rsidRPr="00464F84">
        <w:rPr>
          <w:rFonts w:ascii="Narkisim" w:hAnsi="Narkisim"/>
          <w:b/>
          <w:bCs/>
          <w:rtl/>
        </w:rPr>
        <w:t>אחרונים</w:t>
      </w:r>
      <w:r w:rsidRPr="00464F84">
        <w:rPr>
          <w:rFonts w:ascii="Narkisim" w:hAnsi="Narkisim"/>
          <w:rtl/>
        </w:rPr>
        <w:t xml:space="preserve"> הק' על דבריהם מסוגיין.</w:t>
      </w:r>
    </w:p>
    <w:p w14:paraId="3D147A7A"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חי' ר' מאיר שמחה</w:t>
      </w:r>
      <w:r w:rsidRPr="00464F84">
        <w:rPr>
          <w:rFonts w:ascii="Narkisim" w:hAnsi="Narkisim"/>
          <w:rtl/>
        </w:rPr>
        <w:t xml:space="preserve"> (ח"ב שו"ת מב) פי' דבסוגיין חל קדושת הגוף לענין ליפסל בלינה. אבל התם איירי לענין מעילה, וסגי בזה קדושת פה.</w:t>
      </w:r>
    </w:p>
    <w:p w14:paraId="55AB766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שיטמ"ק</w:t>
      </w:r>
      <w:r w:rsidRPr="00464F84">
        <w:rPr>
          <w:rFonts w:ascii="Narkisim" w:hAnsi="Narkisim"/>
          <w:rtl/>
        </w:rPr>
        <w:t xml:space="preserve"> (מנחות עח: בהשמטות) הביא דבגמ' (שם, הו' בתוס' נ.) מבואר דלמ"ד כלי שרת מקדשין שלא לדעת, מהני לקדש אף היכא דמעורב עם דבר שאינו ראוי לו</w:t>
      </w:r>
      <w:r w:rsidRPr="00464F84">
        <w:rPr>
          <w:rStyle w:val="ac"/>
          <w:rFonts w:ascii="Narkisim" w:hAnsi="Narkisim"/>
          <w:rtl/>
        </w:rPr>
        <w:footnoteReference w:id="469"/>
      </w:r>
      <w:r w:rsidRPr="00464F84">
        <w:rPr>
          <w:rFonts w:ascii="Narkisim" w:hAnsi="Narkisim"/>
          <w:rtl/>
        </w:rPr>
        <w:t>. והק' דבסוגיין מבואר דהיכא דמילא טפי מהשיעור אינו מקדש, כיון דמעורב בהדי דבר שאין ראוי לו. ואף למ"ד כלי שרת אין מקדשין שלא מדעת.</w:t>
      </w:r>
    </w:p>
    <w:p w14:paraId="2DEA56B0"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שיטמ"ק</w:t>
      </w:r>
      <w:r w:rsidRPr="00464F84">
        <w:rPr>
          <w:rFonts w:ascii="Narkisim" w:hAnsi="Narkisim"/>
          <w:rtl/>
        </w:rPr>
        <w:t xml:space="preserve"> תי' דהלשון 'שלא מדעת' מתפרש בב' אופנים, דבסוגיין לא נתכוון לקדש כלל. ואילו התם נתכוון מיהת לקדש הראוי לו [אלא שלא ייחד איזה]. וה</w:t>
      </w:r>
      <w:r w:rsidRPr="00464F84">
        <w:rPr>
          <w:rFonts w:ascii="Narkisim" w:hAnsi="Narkisim"/>
          <w:b/>
          <w:bCs/>
          <w:rtl/>
        </w:rPr>
        <w:t>אחרונים</w:t>
      </w:r>
      <w:r w:rsidRPr="00464F84">
        <w:rPr>
          <w:rFonts w:ascii="Narkisim" w:hAnsi="Narkisim"/>
          <w:rtl/>
        </w:rPr>
        <w:t xml:space="preserve"> תי' דאף תוס' במעילה יל"פ דאיירי שנתכוון לקדש את הראוי, ומש"ה אף שמילא טפי מהשיעור, נתקדש </w:t>
      </w:r>
      <w:r w:rsidRPr="00464F84">
        <w:rPr>
          <w:rFonts w:ascii="Narkisim" w:hAnsi="Narkisim"/>
          <w:rtl/>
        </w:rPr>
        <w:lastRenderedPageBreak/>
        <w:t>מה שראוי לו</w:t>
      </w:r>
      <w:r w:rsidRPr="00464F84">
        <w:rPr>
          <w:rStyle w:val="ac"/>
          <w:rFonts w:ascii="Narkisim" w:hAnsi="Narkisim"/>
          <w:rtl/>
        </w:rPr>
        <w:footnoteReference w:id="470"/>
      </w:r>
      <w:r w:rsidRPr="00464F84">
        <w:rPr>
          <w:rFonts w:ascii="Narkisim" w:hAnsi="Narkisim"/>
          <w:rtl/>
        </w:rPr>
        <w:t>. וע"ע מקד"ד (ג ב).</w:t>
      </w:r>
    </w:p>
    <w:p w14:paraId="120C6ECA" w14:textId="77777777" w:rsidR="00366A30" w:rsidRPr="00464F84" w:rsidRDefault="00000000" w:rsidP="00464F84">
      <w:pPr>
        <w:bidi/>
        <w:rPr>
          <w:rFonts w:ascii="Narkisim" w:hAnsi="Narkisim" w:cs="Narkisim"/>
        </w:rPr>
      </w:pPr>
      <w:r w:rsidRPr="00464F84">
        <w:rPr>
          <w:rFonts w:ascii="Narkisim" w:hAnsi="Narkisim" w:cs="Narkisim"/>
          <w:u w:val="single"/>
          <w:rtl/>
        </w:rPr>
        <w:t>וכלי שרת מקדשין שלא מדעת וכו'</w:t>
      </w:r>
      <w:r w:rsidRPr="00464F84">
        <w:rPr>
          <w:rFonts w:ascii="Narkisim" w:hAnsi="Narkisim" w:cs="Narkisim"/>
          <w:rtl/>
        </w:rPr>
        <w:t>. בפשוטו מבואר שהכלי מקדש מאליו, ואפי' אומר שאין דעתו שיתקדש. וכ"מ ב</w:t>
      </w:r>
      <w:r w:rsidRPr="00464F84">
        <w:rPr>
          <w:rFonts w:ascii="Narkisim" w:hAnsi="Narkisim" w:cs="Narkisim"/>
          <w:b/>
          <w:bCs/>
          <w:rtl/>
        </w:rPr>
        <w:t>שיטמ"ק</w:t>
      </w:r>
      <w:r w:rsidRPr="00464F84">
        <w:rPr>
          <w:rFonts w:ascii="Narkisim" w:hAnsi="Narkisim" w:cs="Narkisim"/>
          <w:rtl/>
        </w:rPr>
        <w:t xml:space="preserve"> </w:t>
      </w:r>
      <w:r w:rsidRPr="00464F84">
        <w:rPr>
          <w:rFonts w:ascii="Narkisim" w:hAnsi="Narkisim" w:cs="Narkisim"/>
          <w:szCs w:val="20"/>
          <w:rtl/>
        </w:rPr>
        <w:t>(מנחות עח: בהשמטות, בשם גליון)</w:t>
      </w:r>
      <w:r w:rsidRPr="00464F84">
        <w:rPr>
          <w:rFonts w:ascii="Narkisim" w:hAnsi="Narkisim" w:cs="Narkisim"/>
          <w:rtl/>
        </w:rPr>
        <w:t xml:space="preserve"> דבסוגיין איירי שמתכוון שלא יקדש כלל.</w:t>
      </w:r>
    </w:p>
    <w:p w14:paraId="0202EE7D"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תוס' הרא"ש</w:t>
      </w:r>
      <w:r w:rsidRPr="00464F84">
        <w:rPr>
          <w:rFonts w:ascii="Narkisim" w:hAnsi="Narkisim"/>
          <w:rtl/>
        </w:rPr>
        <w:t xml:space="preserve"> (בשיטמ"ק ב"ב צז.) כת' דהא דאיתא הכא דמתקדש בין מדעת בין שלא מדעת היינו בסתם, אבל כשאומר בפירוש איני רוצה שיתקדשו לא נתקדש</w:t>
      </w:r>
      <w:r w:rsidRPr="00464F84">
        <w:rPr>
          <w:rStyle w:val="ac"/>
          <w:rFonts w:ascii="Narkisim" w:hAnsi="Narkisim"/>
          <w:rtl/>
        </w:rPr>
        <w:footnoteReference w:id="471"/>
      </w:r>
      <w:r w:rsidRPr="00464F84">
        <w:rPr>
          <w:rFonts w:ascii="Narkisim" w:hAnsi="Narkisim"/>
          <w:rtl/>
        </w:rPr>
        <w:t>.</w:t>
      </w:r>
      <w:r w:rsidRPr="00464F84">
        <w:rPr>
          <w:rFonts w:ascii="Narkisim" w:hAnsi="Narkisim"/>
          <w:szCs w:val="20"/>
          <w:rtl/>
        </w:rPr>
        <w:t xml:space="preserve"> וצ"ב א"כ בסוגיין הרי יכול לומר שאינו רוצה לקדשן. וצ"ל דמ"מ גזרו. או דהוה גנאי להניח בכלי בלא קידוש (ע' בסמוך).</w:t>
      </w:r>
    </w:p>
    <w:p w14:paraId="4583E03E"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ה</w:t>
      </w:r>
      <w:r w:rsidRPr="00464F84">
        <w:rPr>
          <w:rFonts w:ascii="Narkisim" w:hAnsi="Narkisim" w:cs="Narkisim"/>
          <w:b/>
          <w:bCs/>
          <w:rtl/>
        </w:rPr>
        <w:t>מקד"ד</w:t>
      </w:r>
      <w:r w:rsidRPr="00464F84">
        <w:rPr>
          <w:rFonts w:ascii="Narkisim" w:hAnsi="Narkisim" w:cs="Narkisim"/>
          <w:rtl/>
        </w:rPr>
        <w:t xml:space="preserve"> (ס"ס לה) הביא ד</w:t>
      </w:r>
      <w:r w:rsidRPr="00464F84">
        <w:rPr>
          <w:rFonts w:ascii="Narkisim" w:hAnsi="Narkisim" w:cs="Narkisim"/>
          <w:b/>
          <w:bCs/>
          <w:rtl/>
        </w:rPr>
        <w:t>תוס</w:t>
      </w:r>
      <w:r w:rsidRPr="00464F84">
        <w:rPr>
          <w:rFonts w:ascii="Narkisim" w:hAnsi="Narkisim" w:cs="Narkisim"/>
          <w:rtl/>
        </w:rPr>
        <w:t>' (מנחות עט:) כת' דהא דכלי שרת מקדשין שלא מדעת, היינו דוקא בדבר הקדש, אבל לא בחולין. והק' דבסוגיין אין קדושת דמים על המים, שהרי קודם קידוש זה אין בהם מעילה (כדאיתא מעילה יג:), א"כ האיך יקדשו שלא מדעת.</w:t>
      </w:r>
    </w:p>
    <w:p w14:paraId="6F3E722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מרחשת</w:t>
      </w:r>
      <w:r w:rsidRPr="00464F84">
        <w:rPr>
          <w:rFonts w:ascii="Narkisim" w:hAnsi="Narkisim"/>
          <w:rtl/>
        </w:rPr>
        <w:t xml:space="preserve"> (ב מ ב) ו</w:t>
      </w:r>
      <w:r w:rsidRPr="00464F84">
        <w:rPr>
          <w:rFonts w:ascii="Narkisim" w:hAnsi="Narkisim"/>
          <w:b/>
          <w:bCs/>
          <w:rtl/>
        </w:rPr>
        <w:t>זרע אברהם</w:t>
      </w:r>
      <w:r w:rsidRPr="00464F84">
        <w:rPr>
          <w:rFonts w:ascii="Narkisim" w:hAnsi="Narkisim"/>
          <w:rtl/>
        </w:rPr>
        <w:t xml:space="preserve"> (כג כה) ו</w:t>
      </w:r>
      <w:r w:rsidRPr="00464F84">
        <w:rPr>
          <w:rFonts w:ascii="Narkisim" w:hAnsi="Narkisim"/>
          <w:b/>
          <w:bCs/>
          <w:rtl/>
        </w:rPr>
        <w:t>קה"י</w:t>
      </w:r>
      <w:r w:rsidRPr="00464F84">
        <w:rPr>
          <w:rFonts w:ascii="Narkisim" w:hAnsi="Narkisim"/>
          <w:rtl/>
        </w:rPr>
        <w:t xml:space="preserve"> (מעילה ה) תי' דע"י שנתמלאו בכלי הקדש, נקנו להקדש</w:t>
      </w:r>
      <w:r w:rsidRPr="00464F84">
        <w:rPr>
          <w:rStyle w:val="ac"/>
          <w:rFonts w:ascii="Narkisim" w:hAnsi="Narkisim"/>
          <w:rtl/>
        </w:rPr>
        <w:footnoteReference w:id="472"/>
      </w:r>
      <w:r w:rsidRPr="00464F84">
        <w:rPr>
          <w:rFonts w:ascii="Narkisim" w:hAnsi="Narkisim"/>
          <w:rtl/>
        </w:rPr>
        <w:t>. וכמ"ש ה</w:t>
      </w:r>
      <w:r w:rsidRPr="00464F84">
        <w:rPr>
          <w:rFonts w:ascii="Narkisim" w:hAnsi="Narkisim"/>
          <w:b/>
          <w:bCs/>
          <w:rtl/>
        </w:rPr>
        <w:t>רמב"ן</w:t>
      </w:r>
      <w:r w:rsidRPr="00464F84">
        <w:rPr>
          <w:rFonts w:ascii="Narkisim" w:hAnsi="Narkisim"/>
          <w:rtl/>
        </w:rPr>
        <w:t xml:space="preserve"> (ב"ב עט., ע' קצות ר א) דמהני קנין חצר להקדש, אלא דאין מועלין בה. וכיון דשייך להקדש, נתקדש בכלי</w:t>
      </w:r>
      <w:r w:rsidRPr="00464F84">
        <w:rPr>
          <w:rStyle w:val="ac"/>
          <w:rFonts w:ascii="Narkisim" w:hAnsi="Narkisim"/>
          <w:rtl/>
        </w:rPr>
        <w:footnoteReference w:id="473"/>
      </w:r>
      <w:r w:rsidRPr="00464F84">
        <w:rPr>
          <w:rFonts w:ascii="Narkisim" w:hAnsi="Narkisim"/>
          <w:rtl/>
        </w:rPr>
        <w:t>.</w:t>
      </w:r>
    </w:p>
    <w:p w14:paraId="49AE4BE3" w14:textId="77777777" w:rsidR="00366A30" w:rsidRPr="00464F84" w:rsidRDefault="00000000" w:rsidP="00464F84">
      <w:pPr>
        <w:bidi/>
        <w:rPr>
          <w:rFonts w:ascii="Narkisim" w:hAnsi="Narkisim" w:cs="Narkisim"/>
        </w:rPr>
      </w:pPr>
      <w:r w:rsidRPr="00464F84">
        <w:rPr>
          <w:rFonts w:ascii="Narkisim" w:hAnsi="Narkisim" w:cs="Narkisim"/>
          <w:rtl/>
        </w:rPr>
        <w:t>וב</w:t>
      </w:r>
      <w:r w:rsidRPr="00464F84">
        <w:rPr>
          <w:rFonts w:ascii="Narkisim" w:hAnsi="Narkisim" w:cs="Narkisim"/>
          <w:b/>
          <w:bCs/>
          <w:rtl/>
        </w:rPr>
        <w:t>גמ'</w:t>
      </w:r>
      <w:r w:rsidRPr="00464F84">
        <w:rPr>
          <w:rFonts w:ascii="Narkisim" w:hAnsi="Narkisim" w:cs="Narkisim"/>
          <w:rtl/>
        </w:rPr>
        <w:t xml:space="preserve"> (פסחים לד:) איתא דלא מהני השקה למי חג שנטמאו לאחר שהוקדשו. אבל השיקו קודם שהוקדש מהני. ואביי נסתפק האם היינו קדושת כלי או קדושת פה, ופ</w:t>
      </w:r>
      <w:r w:rsidRPr="00464F84">
        <w:rPr>
          <w:rFonts w:ascii="Narkisim" w:hAnsi="Narkisim" w:cs="Narkisim"/>
          <w:b/>
          <w:bCs/>
          <w:rtl/>
        </w:rPr>
        <w:t>רש"י</w:t>
      </w:r>
      <w:r w:rsidRPr="00464F84">
        <w:rPr>
          <w:rFonts w:ascii="Narkisim" w:hAnsi="Narkisim" w:cs="Narkisim"/>
          <w:rtl/>
        </w:rPr>
        <w:t xml:space="preserve"> שקרא עליהם שם, ומילאום לשם חג.</w:t>
      </w:r>
    </w:p>
    <w:p w14:paraId="3EA217E9" w14:textId="77777777" w:rsidR="00366A30" w:rsidRPr="00464F84" w:rsidRDefault="00000000" w:rsidP="00464F84">
      <w:pPr>
        <w:pStyle w:val="a8"/>
        <w:bidi/>
        <w:rPr>
          <w:rFonts w:ascii="Narkisim" w:hAnsi="Narkisim"/>
        </w:rPr>
      </w:pPr>
      <w:r w:rsidRPr="00464F84">
        <w:rPr>
          <w:rFonts w:ascii="Narkisim" w:hAnsi="Narkisim"/>
          <w:rtl/>
        </w:rPr>
        <w:t>ומשמע דיש אופן שמילאום לשם חג, וכה"ג יש בהם קדושת פה. ויש אופן דלא הוקדשו, ואין להם אפי' קדושת פה. ולכאו' לפ"ז המשנה במעילה קאי בלא קדושת פה, ומש"ה אין להם מעילה. ואילו סוגיין איירי לאחר שמילאום לשם חג, ויש בהם קדושת פה. וחל קדושת הגוף ע"י הכלי.</w:t>
      </w:r>
    </w:p>
    <w:p w14:paraId="6B7C1451" w14:textId="77777777" w:rsidR="00366A30" w:rsidRPr="00464F84" w:rsidRDefault="00000000" w:rsidP="00464F84">
      <w:pPr>
        <w:pStyle w:val="a8"/>
        <w:bidi/>
        <w:rPr>
          <w:rFonts w:ascii="Narkisim" w:hAnsi="Narkisim"/>
        </w:rPr>
      </w:pPr>
      <w:r w:rsidRPr="00464F84">
        <w:rPr>
          <w:rFonts w:ascii="Narkisim" w:hAnsi="Narkisim"/>
          <w:rtl/>
        </w:rPr>
        <w:t>אך מ"מ קשה אמאי לא מילאום בלא קדושת פה, ועי"ז לא יתקדשו בכלי שלא מדעת.</w:t>
      </w:r>
    </w:p>
    <w:p w14:paraId="12245CFE" w14:textId="77777777" w:rsidR="00366A30" w:rsidRPr="00464F84" w:rsidRDefault="00000000" w:rsidP="00464F84">
      <w:pPr>
        <w:pStyle w:val="3"/>
        <w:bidi/>
        <w:rPr>
          <w:rFonts w:ascii="Narkisim" w:hAnsi="Narkisim"/>
        </w:rPr>
      </w:pPr>
      <w:r w:rsidRPr="00464F84">
        <w:rPr>
          <w:rFonts w:ascii="Narkisim" w:hAnsi="Narkisim"/>
          <w:rtl/>
        </w:rPr>
        <w:t>דף נ.</w:t>
      </w:r>
    </w:p>
    <w:p w14:paraId="18102F9A" w14:textId="77777777" w:rsidR="00366A30" w:rsidRPr="00464F84" w:rsidRDefault="00000000" w:rsidP="00464F84">
      <w:pPr>
        <w:bidi/>
        <w:rPr>
          <w:rFonts w:ascii="Narkisim" w:hAnsi="Narkisim" w:cs="Narkisim"/>
        </w:rPr>
      </w:pPr>
      <w:r w:rsidRPr="00464F84">
        <w:rPr>
          <w:rFonts w:ascii="Narkisim" w:hAnsi="Narkisim" w:cs="Narkisim"/>
          <w:u w:val="single"/>
          <w:rtl/>
        </w:rPr>
        <w:t>איפסילו להו בלינה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דהוקדשו קדושת הגוף, וכאימורי קרבן. [דע"י קידוש כלי חל קדושת הגוף].</w:t>
      </w:r>
    </w:p>
    <w:p w14:paraId="3FFEEAAE"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ריטב"א</w:t>
      </w:r>
      <w:r w:rsidRPr="00464F84">
        <w:rPr>
          <w:rFonts w:ascii="Narkisim" w:hAnsi="Narkisim" w:cs="Narkisim"/>
          <w:rtl/>
        </w:rPr>
        <w:t xml:space="preserve"> הביא דה</w:t>
      </w:r>
      <w:r w:rsidRPr="00464F84">
        <w:rPr>
          <w:rFonts w:ascii="Narkisim" w:hAnsi="Narkisim" w:cs="Narkisim"/>
          <w:b/>
          <w:bCs/>
          <w:rtl/>
        </w:rPr>
        <w:t xml:space="preserve">ר"א אב"ד </w:t>
      </w:r>
      <w:r w:rsidRPr="00464F84">
        <w:rPr>
          <w:rFonts w:ascii="Narkisim" w:hAnsi="Narkisim" w:cs="Narkisim"/>
          <w:rtl/>
        </w:rPr>
        <w:t>כת' דהטעם דיש פסול לינה משום דאין ראוין ליקרב בלילה, דאין ניסוך המים בלילה. וה</w:t>
      </w:r>
      <w:r w:rsidRPr="00464F84">
        <w:rPr>
          <w:rFonts w:ascii="Narkisim" w:hAnsi="Narkisim" w:cs="Narkisim"/>
          <w:b/>
          <w:bCs/>
          <w:rtl/>
        </w:rPr>
        <w:t>ריטב"א</w:t>
      </w:r>
      <w:r w:rsidRPr="00464F84">
        <w:rPr>
          <w:rFonts w:ascii="Narkisim" w:hAnsi="Narkisim" w:cs="Narkisim"/>
          <w:rtl/>
        </w:rPr>
        <w:t xml:space="preserve"> חלק דבגמ' (תענית ב:, הו' לעיל מח.) מבואר דמהני ניסוך המים בלילה. ואף בדבר שקרב בלילה, כיון שהגיע עמוד השחר פסול בלינה</w:t>
      </w:r>
      <w:r w:rsidRPr="00464F84">
        <w:rPr>
          <w:rStyle w:val="ac"/>
          <w:rFonts w:ascii="Narkisim" w:hAnsi="Narkisim" w:cs="Narkisim"/>
          <w:rtl/>
        </w:rPr>
        <w:footnoteReference w:id="474"/>
      </w:r>
      <w:r w:rsidRPr="00464F84">
        <w:rPr>
          <w:rFonts w:ascii="Narkisim" w:hAnsi="Narkisim" w:cs="Narkisim"/>
          <w:rtl/>
        </w:rPr>
        <w:t>.</w:t>
      </w:r>
    </w:p>
    <w:p w14:paraId="317DF6D8"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xml:space="preserve"> (לקמן נא:, וה</w:t>
      </w:r>
      <w:r w:rsidRPr="00464F84">
        <w:rPr>
          <w:rFonts w:ascii="Narkisim" w:hAnsi="Narkisim" w:cs="Narkisim"/>
          <w:b/>
          <w:bCs/>
          <w:rtl/>
        </w:rPr>
        <w:t>ריטב"א</w:t>
      </w:r>
      <w:r w:rsidRPr="00464F84">
        <w:rPr>
          <w:rFonts w:ascii="Narkisim" w:hAnsi="Narkisim" w:cs="Narkisim"/>
          <w:rtl/>
        </w:rPr>
        <w:t xml:space="preserve"> נג.) כת' דבכל ימי החג היו ממלאים המים מקרות הגבר, אבל לא היו מגיעים לעזרה עד עמוד השחר [והכלי אינו מקדש בחוץ]. שלא יפסל בלינה בעמוד השחר</w:t>
      </w:r>
      <w:r w:rsidRPr="00464F84">
        <w:rPr>
          <w:rStyle w:val="ac"/>
          <w:rFonts w:ascii="Narkisim" w:hAnsi="Narkisim" w:cs="Narkisim"/>
          <w:rtl/>
        </w:rPr>
        <w:footnoteReference w:id="475"/>
      </w:r>
      <w:r w:rsidRPr="00464F84">
        <w:rPr>
          <w:rFonts w:ascii="Narkisim" w:hAnsi="Narkisim" w:cs="Narkisim"/>
          <w:rtl/>
        </w:rPr>
        <w:t>.</w:t>
      </w:r>
    </w:p>
    <w:p w14:paraId="487389F2" w14:textId="77777777" w:rsidR="00366A30" w:rsidRPr="00464F84" w:rsidRDefault="00000000" w:rsidP="00464F84">
      <w:pPr>
        <w:bidi/>
        <w:rPr>
          <w:rFonts w:ascii="Narkisim" w:hAnsi="Narkisim" w:cs="Narkisim"/>
        </w:rPr>
      </w:pPr>
      <w:r w:rsidRPr="00464F84">
        <w:rPr>
          <w:rFonts w:ascii="Narkisim" w:hAnsi="Narkisim" w:cs="Narkisim"/>
          <w:u w:val="single"/>
          <w:rtl/>
        </w:rPr>
        <w:t>תוד"ה ואי</w:t>
      </w:r>
      <w:r w:rsidRPr="00464F84">
        <w:rPr>
          <w:rFonts w:ascii="Narkisim" w:hAnsi="Narkisim" w:cs="Narkisim"/>
          <w:rtl/>
        </w:rPr>
        <w:t>. דלילה אין מחוסר זמן וכו'</w:t>
      </w:r>
      <w:r w:rsidRPr="00464F84">
        <w:rPr>
          <w:rStyle w:val="ac"/>
          <w:rFonts w:ascii="Narkisim" w:hAnsi="Narkisim" w:cs="Narkisim"/>
          <w:rtl/>
        </w:rPr>
        <w:footnoteReference w:id="476"/>
      </w:r>
      <w:r w:rsidRPr="00464F84">
        <w:rPr>
          <w:rFonts w:ascii="Narkisim" w:hAnsi="Narkisim" w:cs="Narkisim"/>
          <w:rtl/>
        </w:rPr>
        <w:t>. ה</w:t>
      </w:r>
      <w:r w:rsidRPr="00464F84">
        <w:rPr>
          <w:rFonts w:ascii="Narkisim" w:hAnsi="Narkisim" w:cs="Narkisim"/>
          <w:b/>
          <w:bCs/>
          <w:rtl/>
        </w:rPr>
        <w:t>מקד"ד</w:t>
      </w:r>
      <w:r w:rsidRPr="00464F84">
        <w:rPr>
          <w:rFonts w:ascii="Narkisim" w:hAnsi="Narkisim" w:cs="Narkisim"/>
          <w:rtl/>
        </w:rPr>
        <w:t xml:space="preserve"> (י ד) הק' ל"ל לתוס' הטעם דלילה אינו מחוסר זמן, תיפו"ל דזמנו הוא, וכמ"ש </w:t>
      </w:r>
      <w:r w:rsidRPr="00464F84">
        <w:rPr>
          <w:rFonts w:ascii="Narkisim" w:hAnsi="Narkisim" w:cs="Narkisim"/>
          <w:b/>
          <w:bCs/>
          <w:rtl/>
        </w:rPr>
        <w:t>תוס</w:t>
      </w:r>
      <w:r w:rsidRPr="00464F84">
        <w:rPr>
          <w:rFonts w:ascii="Narkisim" w:hAnsi="Narkisim" w:cs="Narkisim"/>
          <w:rtl/>
        </w:rPr>
        <w:t>' (תענית ב:, הו' לעיל מח.) וה</w:t>
      </w:r>
      <w:r w:rsidRPr="00464F84">
        <w:rPr>
          <w:rFonts w:ascii="Narkisim" w:hAnsi="Narkisim" w:cs="Narkisim"/>
          <w:b/>
          <w:bCs/>
          <w:rtl/>
        </w:rPr>
        <w:t>ירושלמי</w:t>
      </w:r>
      <w:r w:rsidRPr="00464F84">
        <w:rPr>
          <w:rFonts w:ascii="Narkisim" w:hAnsi="Narkisim" w:cs="Narkisim"/>
          <w:rtl/>
        </w:rPr>
        <w:t xml:space="preserve"> דמהני ניסוך המים בלילה. [וכ"כ הריטב"א]. וצע"ג.</w:t>
      </w:r>
    </w:p>
    <w:p w14:paraId="137FDBB6" w14:textId="77777777" w:rsidR="00366A30" w:rsidRPr="00464F84" w:rsidRDefault="00000000" w:rsidP="00464F84">
      <w:pPr>
        <w:pStyle w:val="a7"/>
        <w:bidi/>
        <w:rPr>
          <w:rFonts w:ascii="Narkisim" w:hAnsi="Narkisim"/>
        </w:rPr>
      </w:pPr>
      <w:r w:rsidRPr="00464F84">
        <w:rPr>
          <w:rFonts w:ascii="Narkisim" w:hAnsi="Narkisim"/>
          <w:rtl/>
        </w:rPr>
        <w:t>ולכאורה מבואר דתוס' דידן ס"ל דל"מ ניסוך המים בלילה, וכוונת הגמ' (תענית) שהמילוי והקידוש בלילה. [וכדעת רש"י שם].</w:t>
      </w:r>
    </w:p>
    <w:p w14:paraId="2B1CA3F1" w14:textId="77777777" w:rsidR="00366A30" w:rsidRPr="00464F84" w:rsidRDefault="00000000" w:rsidP="00464F84">
      <w:pPr>
        <w:pStyle w:val="a8"/>
        <w:bidi/>
        <w:rPr>
          <w:rFonts w:ascii="Narkisim" w:hAnsi="Narkisim"/>
        </w:rPr>
      </w:pPr>
      <w:r w:rsidRPr="00464F84">
        <w:rPr>
          <w:rFonts w:ascii="Narkisim" w:hAnsi="Narkisim"/>
          <w:rtl/>
        </w:rPr>
        <w:t xml:space="preserve">ועוד יש שפי' דיש ב' צורות בניסוך המים. דניסוך הבא עם הקרבן, הגדר דקרבן מקדשו, ובלילה הוה מחוסר זמן. ואף דמים הבאים בפנ"ע מהני לנסך אף בלילה. מ"מ כשמקדישו להקריבו עם הקרבן הוה מחוסר זמן, אלא </w:t>
      </w:r>
      <w:r w:rsidRPr="00464F84">
        <w:rPr>
          <w:rFonts w:ascii="Narkisim" w:hAnsi="Narkisim"/>
          <w:rtl/>
        </w:rPr>
        <w:lastRenderedPageBreak/>
        <w:t>דאין מחוסר זמן בלילה</w:t>
      </w:r>
      <w:r w:rsidRPr="00464F84">
        <w:rPr>
          <w:rStyle w:val="ac"/>
          <w:rFonts w:ascii="Narkisim" w:hAnsi="Narkisim"/>
          <w:rtl/>
        </w:rPr>
        <w:footnoteReference w:id="477"/>
      </w:r>
      <w:r w:rsidRPr="00464F84">
        <w:rPr>
          <w:rFonts w:ascii="Narkisim" w:hAnsi="Narkisim"/>
          <w:rtl/>
        </w:rPr>
        <w:t>.</w:t>
      </w:r>
    </w:p>
    <w:p w14:paraId="04CA31B1" w14:textId="77777777" w:rsidR="00366A30" w:rsidRPr="00464F84" w:rsidRDefault="00000000" w:rsidP="00464F84">
      <w:pPr>
        <w:bidi/>
        <w:rPr>
          <w:rFonts w:ascii="Narkisim" w:hAnsi="Narkisim" w:cs="Narkisim"/>
        </w:rPr>
      </w:pPr>
      <w:r w:rsidRPr="00464F84">
        <w:rPr>
          <w:rFonts w:ascii="Narkisim" w:hAnsi="Narkisim" w:cs="Narkisim"/>
          <w:u w:val="single"/>
          <w:rtl/>
        </w:rPr>
        <w:t>בא"ד וי"ל דלא דמי, דשאני הכא דלא בעי כהן ובגדי כהונה במילוי</w:t>
      </w:r>
      <w:r w:rsidRPr="00464F84">
        <w:rPr>
          <w:rFonts w:ascii="Narkisim" w:hAnsi="Narkisim" w:cs="Narkisim"/>
          <w:rtl/>
        </w:rPr>
        <w:t>. ה</w:t>
      </w:r>
      <w:r w:rsidRPr="00464F84">
        <w:rPr>
          <w:rFonts w:ascii="Narkisim" w:hAnsi="Narkisim" w:cs="Narkisim"/>
          <w:b/>
          <w:bCs/>
          <w:rtl/>
        </w:rPr>
        <w:t>מהרש"א</w:t>
      </w:r>
      <w:r w:rsidRPr="00464F84">
        <w:rPr>
          <w:rFonts w:ascii="Narkisim" w:hAnsi="Narkisim" w:cs="Narkisim"/>
          <w:rtl/>
        </w:rPr>
        <w:t xml:space="preserve"> (בתוד"ה חזקיה) ביאר דכיון דאף קוף מילא מתקדש, מש"ה כשמגיע זמנו מתקדש. אבל ה</w:t>
      </w:r>
      <w:r w:rsidRPr="00464F84">
        <w:rPr>
          <w:rFonts w:ascii="Narkisim" w:hAnsi="Narkisim" w:cs="Narkisim"/>
          <w:b/>
          <w:bCs/>
          <w:rtl/>
        </w:rPr>
        <w:t>ערול"נ</w:t>
      </w:r>
      <w:r w:rsidRPr="00464F84">
        <w:rPr>
          <w:rFonts w:ascii="Narkisim" w:hAnsi="Narkisim" w:cs="Narkisim"/>
          <w:rtl/>
        </w:rPr>
        <w:t xml:space="preserve"> נקט דכוונת התוס' דמתקדש אף קודם זמנו.</w:t>
      </w:r>
    </w:p>
    <w:p w14:paraId="5BE0FE4F" w14:textId="77777777" w:rsidR="00366A30" w:rsidRPr="00464F84" w:rsidRDefault="00000000" w:rsidP="00464F84">
      <w:pPr>
        <w:bidi/>
        <w:rPr>
          <w:rFonts w:ascii="Narkisim" w:hAnsi="Narkisim" w:cs="Narkisim"/>
        </w:rPr>
      </w:pPr>
      <w:r w:rsidRPr="00464F84">
        <w:rPr>
          <w:rFonts w:ascii="Narkisim" w:hAnsi="Narkisim" w:cs="Narkisim"/>
          <w:rtl/>
        </w:rPr>
        <w:t xml:space="preserve">אבל </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 xml:space="preserve">(שבועות יא.) </w:t>
      </w:r>
      <w:r w:rsidRPr="00464F84">
        <w:rPr>
          <w:rFonts w:ascii="Narkisim" w:hAnsi="Narkisim" w:cs="Narkisim"/>
          <w:rtl/>
        </w:rPr>
        <w:t>הביאו מסוגיין דמילוי ערב שבת נחשב זמנו, כיון דא"א למלאות בשבת.</w:t>
      </w:r>
      <w:r w:rsidRPr="00464F84">
        <w:rPr>
          <w:rFonts w:ascii="Narkisim" w:hAnsi="Narkisim" w:cs="Narkisim"/>
          <w:szCs w:val="20"/>
          <w:rtl/>
        </w:rPr>
        <w:t xml:space="preserve"> [וה</w:t>
      </w:r>
      <w:r w:rsidRPr="00464F84">
        <w:rPr>
          <w:rFonts w:ascii="Narkisim" w:hAnsi="Narkisim" w:cs="Narkisim"/>
          <w:b/>
          <w:bCs/>
          <w:szCs w:val="20"/>
          <w:rtl/>
        </w:rPr>
        <w:t>אחרונים</w:t>
      </w:r>
      <w:r w:rsidRPr="00464F84">
        <w:rPr>
          <w:rFonts w:ascii="Narkisim" w:hAnsi="Narkisim" w:cs="Narkisim"/>
          <w:szCs w:val="20"/>
          <w:rtl/>
        </w:rPr>
        <w:t xml:space="preserve"> הק' דאין איסור בעצם המילוי בשבת, אלא שאין מעיין שאפשר בלא הוצאה. ועוד דאפשר למלאות ממי הכיור, וכמו שהיה ממלאים בדיעבד שנשפך. א"כ אמאי חשיב דאי אפשר למלאות בשבת].</w:t>
      </w:r>
    </w:p>
    <w:p w14:paraId="61890094"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 xml:space="preserve">חי' ר' מאיר שמחה </w:t>
      </w:r>
      <w:r w:rsidRPr="00464F84">
        <w:rPr>
          <w:rFonts w:ascii="Narkisim" w:hAnsi="Narkisim"/>
          <w:rtl/>
        </w:rPr>
        <w:t>פי' דכיון דילפי' דניסוך בלילה מהני, א"כ אף בלילה הראשון. ובקדשים הלילה הולך אחר היום, א"כ אף ערב יו"ט נחשב זמנו, דאין מחוסר זמן לבו ביום.</w:t>
      </w:r>
    </w:p>
    <w:p w14:paraId="5FE80C79" w14:textId="77777777" w:rsidR="00366A30" w:rsidRPr="00464F84" w:rsidRDefault="00000000" w:rsidP="00464F84">
      <w:pPr>
        <w:pStyle w:val="aa"/>
        <w:bidi/>
        <w:rPr>
          <w:rFonts w:ascii="Narkisim" w:hAnsi="Narkisim"/>
        </w:rPr>
      </w:pPr>
      <w:r w:rsidRPr="00464F84">
        <w:rPr>
          <w:rFonts w:ascii="Narkisim" w:hAnsi="Narkisim"/>
          <w:u w:val="single"/>
          <w:rtl/>
        </w:rPr>
        <w:t>בא"ד ומיהו אין מכאן קושיא כ"כ, דאין כלי שרת מקדש בחוץ וכו'</w:t>
      </w:r>
      <w:r w:rsidRPr="00464F84">
        <w:rPr>
          <w:rStyle w:val="ac"/>
          <w:rFonts w:ascii="Narkisim" w:hAnsi="Narkisim"/>
          <w:rtl/>
        </w:rPr>
        <w:footnoteReference w:id="478"/>
      </w:r>
      <w:r w:rsidRPr="00464F84">
        <w:rPr>
          <w:rFonts w:ascii="Narkisim" w:hAnsi="Narkisim"/>
          <w:rtl/>
        </w:rPr>
        <w:t>. [וכ"כ תוס' לקמן נא: דמש"ה לא היה נפסל בלינה בעמוד השחר]. אבל ה</w:t>
      </w:r>
      <w:r w:rsidRPr="00464F84">
        <w:rPr>
          <w:rFonts w:ascii="Narkisim" w:hAnsi="Narkisim"/>
          <w:b/>
          <w:bCs/>
          <w:rtl/>
        </w:rPr>
        <w:t>ראב"ד</w:t>
      </w:r>
      <w:r w:rsidRPr="00464F84">
        <w:rPr>
          <w:rFonts w:ascii="Narkisim" w:hAnsi="Narkisim"/>
          <w:rtl/>
        </w:rPr>
        <w:t xml:space="preserve"> (תור"כ צו א יב, וכן ה</w:t>
      </w:r>
      <w:r w:rsidRPr="00464F84">
        <w:rPr>
          <w:rFonts w:ascii="Narkisim" w:hAnsi="Narkisim"/>
          <w:b/>
          <w:bCs/>
          <w:rtl/>
        </w:rPr>
        <w:t>ר"ש</w:t>
      </w:r>
      <w:r w:rsidRPr="00464F84">
        <w:rPr>
          <w:rFonts w:ascii="Narkisim" w:hAnsi="Narkisim"/>
          <w:rtl/>
        </w:rPr>
        <w:t xml:space="preserve"> שם) כתב דאע"ג דאין מקדשין שיהא קדוש, מקדשין ליפסל. והביא ראיה מסוגיין. [וה</w:t>
      </w:r>
      <w:r w:rsidRPr="00464F84">
        <w:rPr>
          <w:rFonts w:ascii="Narkisim" w:hAnsi="Narkisim"/>
          <w:b/>
          <w:bCs/>
          <w:rtl/>
        </w:rPr>
        <w:t>שיטמ"ק</w:t>
      </w:r>
      <w:r w:rsidRPr="00464F84">
        <w:rPr>
          <w:rFonts w:ascii="Narkisim" w:hAnsi="Narkisim"/>
          <w:rtl/>
        </w:rPr>
        <w:t xml:space="preserve"> (זבחים פח. ג) גרס כן להדיא].</w:t>
      </w:r>
    </w:p>
    <w:p w14:paraId="64336E93" w14:textId="77777777" w:rsidR="00366A30" w:rsidRPr="00464F84" w:rsidRDefault="00000000" w:rsidP="00464F84">
      <w:pPr>
        <w:pStyle w:val="aa"/>
        <w:bidi/>
        <w:rPr>
          <w:rFonts w:ascii="Narkisim" w:hAnsi="Narkisim"/>
        </w:rPr>
      </w:pPr>
      <w:r w:rsidRPr="00464F84">
        <w:rPr>
          <w:rFonts w:ascii="Narkisim" w:hAnsi="Narkisim"/>
          <w:rtl/>
        </w:rPr>
        <w:t>ותוס' דנו האם קידוש כלי פוסל ביוצא, וע' תוס' (מנחות ט. והשיטמ"ק שם כז).</w:t>
      </w:r>
    </w:p>
    <w:p w14:paraId="2425D778" w14:textId="77777777" w:rsidR="00366A30" w:rsidRPr="00464F84" w:rsidRDefault="00000000" w:rsidP="00464F84">
      <w:pPr>
        <w:pStyle w:val="aa"/>
        <w:bidi/>
        <w:rPr>
          <w:rFonts w:ascii="Narkisim" w:hAnsi="Narkisim"/>
        </w:rPr>
      </w:pPr>
      <w:r w:rsidRPr="00464F84">
        <w:rPr>
          <w:rFonts w:ascii="Narkisim" w:hAnsi="Narkisim"/>
          <w:rtl/>
        </w:rPr>
        <w:t>ותוס' הביאו דתנור מקדש לפסול בלינה, וע"ע תוס' (מנחות מו.).</w:t>
      </w:r>
    </w:p>
    <w:p w14:paraId="5AC7D6CE" w14:textId="77777777" w:rsidR="00366A30" w:rsidRPr="00464F84" w:rsidRDefault="00000000" w:rsidP="00464F84">
      <w:pPr>
        <w:bidi/>
        <w:rPr>
          <w:rFonts w:ascii="Narkisim" w:hAnsi="Narkisim" w:cs="Narkisim"/>
        </w:rPr>
      </w:pPr>
      <w:r w:rsidRPr="00464F84">
        <w:rPr>
          <w:rFonts w:ascii="Narkisim" w:hAnsi="Narkisim" w:cs="Narkisim"/>
          <w:u w:val="single"/>
          <w:rtl/>
        </w:rPr>
        <w:t>תוד"ה חזקיה.</w:t>
      </w:r>
      <w:r w:rsidRPr="00464F84">
        <w:rPr>
          <w:rFonts w:ascii="Narkisim" w:hAnsi="Narkisim" w:cs="Narkisim"/>
          <w:rtl/>
        </w:rPr>
        <w:t xml:space="preserve"> תימה וכו' ומסיק אביי וכו' חזקיה סבר מקדשין. </w:t>
      </w:r>
      <w:r w:rsidRPr="00464F84">
        <w:rPr>
          <w:rFonts w:ascii="Narkisim" w:hAnsi="Narkisim" w:cs="Narkisim"/>
          <w:b/>
          <w:bCs/>
          <w:rtl/>
        </w:rPr>
        <w:t>תוס</w:t>
      </w:r>
      <w:r w:rsidRPr="00464F84">
        <w:rPr>
          <w:rFonts w:ascii="Narkisim" w:hAnsi="Narkisim" w:cs="Narkisim"/>
          <w:rtl/>
        </w:rPr>
        <w:t>' הק' דבסוגיין ס"ל לחזקיה דאינו מקדש שלא מדעת, ואילו במנחות (עח: לחד לישנא) חזקיה סבר דמקדשין שלא מדעת</w:t>
      </w:r>
      <w:r w:rsidRPr="00464F84">
        <w:rPr>
          <w:rStyle w:val="ac"/>
          <w:rFonts w:ascii="Narkisim" w:hAnsi="Narkisim" w:cs="Narkisim"/>
          <w:rtl/>
        </w:rPr>
        <w:footnoteReference w:id="479"/>
      </w:r>
      <w:r w:rsidRPr="00464F84">
        <w:rPr>
          <w:rFonts w:ascii="Narkisim" w:hAnsi="Narkisim" w:cs="Narkisim"/>
          <w:rtl/>
        </w:rPr>
        <w:t>. ו</w:t>
      </w:r>
      <w:r w:rsidRPr="00464F84">
        <w:rPr>
          <w:rFonts w:ascii="Narkisim" w:hAnsi="Narkisim" w:cs="Narkisim"/>
          <w:b/>
          <w:bCs/>
          <w:rtl/>
        </w:rPr>
        <w:t>תוס'</w:t>
      </w:r>
      <w:r w:rsidRPr="00464F84">
        <w:rPr>
          <w:rFonts w:ascii="Narkisim" w:hAnsi="Narkisim" w:cs="Narkisim"/>
          <w:rtl/>
        </w:rPr>
        <w:t xml:space="preserve"> (כאן) חילקו דהכא הוה שלא בזמנו. וה</w:t>
      </w:r>
      <w:r w:rsidRPr="00464F84">
        <w:rPr>
          <w:rFonts w:ascii="Narkisim" w:hAnsi="Narkisim" w:cs="Narkisim"/>
          <w:b/>
          <w:bCs/>
          <w:rtl/>
        </w:rPr>
        <w:t>שיטמ"ק</w:t>
      </w:r>
      <w:r w:rsidRPr="00464F84">
        <w:rPr>
          <w:rFonts w:ascii="Narkisim" w:hAnsi="Narkisim" w:cs="Narkisim"/>
          <w:rtl/>
        </w:rPr>
        <w:t xml:space="preserve"> (שם בהשמטות) חילק דהכא אין דעתו לקדש כלל. ואילו התם (במנחות) דעתו לקדש מיהא ארבעים מתוך פ'</w:t>
      </w:r>
      <w:r w:rsidRPr="00464F84">
        <w:rPr>
          <w:rStyle w:val="ac"/>
          <w:rFonts w:ascii="Narkisim" w:hAnsi="Narkisim" w:cs="Narkisim"/>
          <w:rtl/>
        </w:rPr>
        <w:footnoteReference w:id="480"/>
      </w:r>
      <w:r w:rsidRPr="00464F84">
        <w:rPr>
          <w:rFonts w:ascii="Narkisim" w:hAnsi="Narkisim" w:cs="Narkisim"/>
          <w:rtl/>
        </w:rPr>
        <w:t>.</w:t>
      </w:r>
    </w:p>
    <w:p w14:paraId="3F88903A" w14:textId="77777777" w:rsidR="00366A30" w:rsidRPr="00464F84" w:rsidRDefault="00000000" w:rsidP="00464F84">
      <w:pPr>
        <w:pStyle w:val="a7"/>
        <w:bidi/>
        <w:rPr>
          <w:rFonts w:ascii="Narkisim" w:hAnsi="Narkisim"/>
        </w:rPr>
      </w:pPr>
      <w:r w:rsidRPr="00464F84">
        <w:rPr>
          <w:rFonts w:ascii="Narkisim" w:hAnsi="Narkisim"/>
          <w:rtl/>
        </w:rPr>
        <w:t xml:space="preserve">ועוד כתב בשם </w:t>
      </w:r>
      <w:r w:rsidRPr="00464F84">
        <w:rPr>
          <w:rFonts w:ascii="Narkisim" w:hAnsi="Narkisim"/>
          <w:b/>
          <w:bCs/>
          <w:rtl/>
        </w:rPr>
        <w:t>גליון</w:t>
      </w:r>
      <w:r w:rsidRPr="00464F84">
        <w:rPr>
          <w:rFonts w:ascii="Narkisim" w:hAnsi="Narkisim"/>
          <w:rtl/>
        </w:rPr>
        <w:t xml:space="preserve"> דבסוגיין מתכוון שלא יקדש כלל.</w:t>
      </w:r>
    </w:p>
    <w:p w14:paraId="7511D06B" w14:textId="77777777" w:rsidR="00366A30" w:rsidRPr="00464F84" w:rsidRDefault="00000000" w:rsidP="00464F84">
      <w:pPr>
        <w:bidi/>
        <w:rPr>
          <w:rFonts w:ascii="Narkisim" w:hAnsi="Narkisim" w:cs="Narkisim"/>
        </w:rPr>
      </w:pPr>
      <w:r w:rsidRPr="00464F84">
        <w:rPr>
          <w:rFonts w:ascii="Narkisim" w:hAnsi="Narkisim" w:cs="Narkisim"/>
          <w:u w:val="single"/>
          <w:rtl/>
        </w:rPr>
        <w:t>ואמאי ליעביר במסננת וכו' אמר ר' נחמיה וכו' מפני שארס נחש דומה לספוג, צף ועומד במקומו</w:t>
      </w:r>
      <w:r w:rsidRPr="00464F84">
        <w:rPr>
          <w:rStyle w:val="ac"/>
          <w:rFonts w:ascii="Narkisim" w:hAnsi="Narkisim" w:cs="Narkisim"/>
          <w:u w:val="single"/>
          <w:rtl/>
        </w:rPr>
        <w:footnoteReference w:id="481"/>
      </w:r>
      <w:r w:rsidRPr="00464F84">
        <w:rPr>
          <w:rFonts w:ascii="Narkisim" w:hAnsi="Narkisim" w:cs="Narkisim"/>
          <w:u w:val="single"/>
          <w:rtl/>
        </w:rPr>
        <w:t xml:space="preserve"> וכו'.</w:t>
      </w:r>
      <w:r w:rsidRPr="00464F84">
        <w:rPr>
          <w:rFonts w:ascii="Narkisim" w:hAnsi="Narkisim" w:cs="Narkisim"/>
          <w:rtl/>
        </w:rPr>
        <w:t xml:space="preserve"> [ואף אם יש בו ארס מהני המשמרת להוציאו</w:t>
      </w:r>
      <w:r w:rsidRPr="00464F84">
        <w:rPr>
          <w:rStyle w:val="ac"/>
          <w:rFonts w:ascii="Narkisim" w:hAnsi="Narkisim" w:cs="Narkisim"/>
          <w:rtl/>
        </w:rPr>
        <w:footnoteReference w:id="482"/>
      </w:r>
      <w:r w:rsidRPr="00464F84">
        <w:rPr>
          <w:rFonts w:ascii="Narkisim" w:hAnsi="Narkisim" w:cs="Narkisim"/>
          <w:rtl/>
        </w:rPr>
        <w:t>, כ"כ המפרשים תרומות ח ז].</w:t>
      </w:r>
    </w:p>
    <w:p w14:paraId="4775806C" w14:textId="77777777" w:rsidR="00366A30" w:rsidRPr="00464F84" w:rsidRDefault="00000000" w:rsidP="00464F84">
      <w:pPr>
        <w:pStyle w:val="aa"/>
        <w:bidi/>
        <w:rPr>
          <w:rFonts w:ascii="Narkisim" w:hAnsi="Narkisim"/>
        </w:rPr>
      </w:pPr>
      <w:r w:rsidRPr="00464F84">
        <w:rPr>
          <w:rFonts w:ascii="Narkisim" w:hAnsi="Narkisim"/>
          <w:rtl/>
        </w:rPr>
        <w:t>ודעת ת"ק במשנה (תרומות ח ז) דלא מהני משמרת לענין גילוי. ומפרשי המשנה פי' דת"ק ס"ל דהארס עובר דרך המסננת עם יין</w:t>
      </w:r>
      <w:r w:rsidRPr="00464F84">
        <w:rPr>
          <w:rStyle w:val="ac"/>
          <w:rFonts w:ascii="Narkisim" w:hAnsi="Narkisim"/>
          <w:rtl/>
        </w:rPr>
        <w:footnoteReference w:id="483"/>
      </w:r>
      <w:r w:rsidRPr="00464F84">
        <w:rPr>
          <w:rFonts w:ascii="Narkisim" w:hAnsi="Narkisim"/>
          <w:rtl/>
        </w:rPr>
        <w:t>.</w:t>
      </w:r>
    </w:p>
    <w:p w14:paraId="01CC8A47" w14:textId="77777777" w:rsidR="00366A30" w:rsidRPr="00464F84" w:rsidRDefault="00000000" w:rsidP="00464F84">
      <w:pPr>
        <w:bidi/>
        <w:rPr>
          <w:rFonts w:ascii="Narkisim" w:hAnsi="Narkisim" w:cs="Narkisim"/>
        </w:rPr>
      </w:pPr>
      <w:r w:rsidRPr="00464F84">
        <w:rPr>
          <w:rFonts w:ascii="Narkisim" w:hAnsi="Narkisim" w:cs="Narkisim"/>
          <w:u w:val="single"/>
          <w:rtl/>
        </w:rPr>
        <w:t>שם. ליעביר במסננת</w:t>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הק' דבמשנה איירי בשבת, א"כ אמאי אין בזה איסור בורר</w:t>
      </w:r>
      <w:r w:rsidRPr="00464F84">
        <w:rPr>
          <w:rStyle w:val="ac"/>
          <w:rFonts w:ascii="Narkisim" w:hAnsi="Narkisim" w:cs="Narkisim"/>
          <w:rtl/>
        </w:rPr>
        <w:footnoteReference w:id="484"/>
      </w:r>
      <w:r w:rsidRPr="00464F84">
        <w:rPr>
          <w:rFonts w:ascii="Narkisim" w:hAnsi="Narkisim" w:cs="Narkisim"/>
          <w:rtl/>
        </w:rPr>
        <w:t>. וה</w:t>
      </w:r>
      <w:r w:rsidRPr="00464F84">
        <w:rPr>
          <w:rFonts w:ascii="Narkisim" w:hAnsi="Narkisim" w:cs="Narkisim"/>
          <w:b/>
          <w:bCs/>
          <w:rtl/>
        </w:rPr>
        <w:t>חזו"א</w:t>
      </w:r>
      <w:r w:rsidRPr="00464F84">
        <w:rPr>
          <w:rFonts w:ascii="Narkisim" w:hAnsi="Narkisim" w:cs="Narkisim"/>
          <w:rtl/>
        </w:rPr>
        <w:t xml:space="preserve"> </w:t>
      </w:r>
      <w:r w:rsidRPr="00464F84">
        <w:rPr>
          <w:rFonts w:ascii="Narkisim" w:hAnsi="Narkisim" w:cs="Narkisim"/>
          <w:szCs w:val="20"/>
          <w:rtl/>
        </w:rPr>
        <w:t>(קנ כג)</w:t>
      </w:r>
      <w:r w:rsidRPr="00464F84">
        <w:rPr>
          <w:rFonts w:ascii="Narkisim" w:hAnsi="Narkisim" w:cs="Narkisim"/>
          <w:rtl/>
        </w:rPr>
        <w:t xml:space="preserve"> תי' דכיון דהוה חומרא בעלמא לא נחשב בורר </w:t>
      </w:r>
      <w:r w:rsidRPr="00464F84">
        <w:rPr>
          <w:rFonts w:ascii="Narkisim" w:hAnsi="Narkisim" w:cs="Narkisim"/>
          <w:szCs w:val="20"/>
          <w:rtl/>
        </w:rPr>
        <w:t>[וכתב דבתוס' (לעיל מח:) לא משמע כן]</w:t>
      </w:r>
      <w:r w:rsidRPr="00464F84">
        <w:rPr>
          <w:rFonts w:ascii="Narkisim" w:hAnsi="Narkisim" w:cs="Narkisim"/>
          <w:rtl/>
        </w:rPr>
        <w:t>. וב</w:t>
      </w:r>
      <w:r w:rsidRPr="00464F84">
        <w:rPr>
          <w:rFonts w:ascii="Narkisim" w:hAnsi="Narkisim" w:cs="Narkisim"/>
          <w:b/>
          <w:bCs/>
          <w:rtl/>
        </w:rPr>
        <w:t xml:space="preserve">ס' הערות </w:t>
      </w:r>
      <w:r w:rsidRPr="00464F84">
        <w:rPr>
          <w:rFonts w:ascii="Narkisim" w:hAnsi="Narkisim" w:cs="Narkisim"/>
          <w:rtl/>
        </w:rPr>
        <w:t>תי' דכאן מעביר במסננת לברר דאין כאן ארס</w:t>
      </w:r>
      <w:r w:rsidRPr="00464F84">
        <w:rPr>
          <w:rStyle w:val="ac"/>
          <w:rFonts w:ascii="Narkisim" w:hAnsi="Narkisim" w:cs="Narkisim"/>
          <w:rtl/>
        </w:rPr>
        <w:footnoteReference w:id="485"/>
      </w:r>
      <w:r w:rsidRPr="00464F84">
        <w:rPr>
          <w:rFonts w:ascii="Narkisim" w:hAnsi="Narkisim" w:cs="Narkisim"/>
          <w:rtl/>
        </w:rPr>
        <w:t xml:space="preserve">, ואין רצונו להוציא הארס. </w:t>
      </w:r>
      <w:r w:rsidRPr="00464F84">
        <w:rPr>
          <w:rFonts w:ascii="Narkisim" w:hAnsi="Narkisim" w:cs="Narkisim"/>
          <w:szCs w:val="20"/>
          <w:rtl/>
        </w:rPr>
        <w:t>וציין למש"כ ה</w:t>
      </w:r>
      <w:r w:rsidRPr="00464F84">
        <w:rPr>
          <w:rFonts w:ascii="Narkisim" w:hAnsi="Narkisim" w:cs="Narkisim"/>
          <w:b/>
          <w:bCs/>
          <w:szCs w:val="20"/>
          <w:rtl/>
        </w:rPr>
        <w:t>תוי"ט</w:t>
      </w:r>
      <w:r w:rsidRPr="00464F84">
        <w:rPr>
          <w:rFonts w:ascii="Narkisim" w:hAnsi="Narkisim" w:cs="Narkisim"/>
          <w:szCs w:val="20"/>
          <w:rtl/>
        </w:rPr>
        <w:t xml:space="preserve"> (אבות ה ה) דנחש לא היה מזיק בביהמ"ק. אלא דמ"מ אסור משום גילוי, וע"י </w:t>
      </w:r>
      <w:r w:rsidRPr="00464F84">
        <w:rPr>
          <w:rFonts w:ascii="Narkisim" w:hAnsi="Narkisim" w:cs="Narkisim"/>
          <w:szCs w:val="20"/>
          <w:rtl/>
        </w:rPr>
        <w:lastRenderedPageBreak/>
        <w:t>מסננת מתקנו.</w:t>
      </w:r>
    </w:p>
    <w:p w14:paraId="1EE16D82" w14:textId="77777777" w:rsidR="00366A30" w:rsidRPr="00464F84" w:rsidRDefault="00000000" w:rsidP="00464F84">
      <w:pPr>
        <w:bidi/>
        <w:rPr>
          <w:rFonts w:ascii="Narkisim" w:hAnsi="Narkisim" w:cs="Narkisim"/>
        </w:rPr>
      </w:pPr>
      <w:r w:rsidRPr="00464F84">
        <w:rPr>
          <w:rFonts w:ascii="Narkisim" w:hAnsi="Narkisim" w:cs="Narkisim"/>
          <w:u w:val="single"/>
          <w:rtl/>
        </w:rPr>
        <w:t>אפי' תימא ר' נחמיה וכו' לגבוה מי אמר וכו' הקריבהו נא לפחתך</w:t>
      </w:r>
      <w:r w:rsidRPr="00464F84">
        <w:rPr>
          <w:rFonts w:ascii="Narkisim" w:hAnsi="Narkisim" w:cs="Narkisim"/>
          <w:rtl/>
        </w:rPr>
        <w:t xml:space="preserve">. [פי' וכי תקריבו לשליט בשר ודם הירצך בנדבה זו]. </w:t>
      </w:r>
      <w:r w:rsidRPr="00464F84">
        <w:rPr>
          <w:rFonts w:ascii="Narkisim" w:hAnsi="Narkisim" w:cs="Narkisim"/>
          <w:szCs w:val="20"/>
          <w:rtl/>
        </w:rPr>
        <w:t>יל"ד אמאי לא נחשב מכובד, משום דנשאר פגם קצת אף אחרי המסננת [דר' נחמיה מודה דנשאר קצת פגם]. או שנראה בזוי להשתמש בדבר שהיה פגום קודם, אף שעבר הפגם. ועוד אפשר דהשתא המים פגומין לפנינו, ואינו ראוי להעבירם במסננת. וכ"מ ב</w:t>
      </w:r>
      <w:r w:rsidRPr="00464F84">
        <w:rPr>
          <w:rFonts w:ascii="Narkisim" w:hAnsi="Narkisim" w:cs="Narkisim"/>
          <w:b/>
          <w:bCs/>
          <w:szCs w:val="20"/>
          <w:rtl/>
        </w:rPr>
        <w:t>מקד"ד</w:t>
      </w:r>
      <w:r w:rsidRPr="00464F84">
        <w:rPr>
          <w:rFonts w:ascii="Narkisim" w:hAnsi="Narkisim" w:cs="Narkisim"/>
          <w:szCs w:val="20"/>
          <w:rtl/>
        </w:rPr>
        <w:t xml:space="preserve"> (לג ג). [ואפשר דאיירי דוקא כשנפסלה אחר שכבר הוקדש]</w:t>
      </w:r>
      <w:r w:rsidRPr="00464F84">
        <w:rPr>
          <w:rFonts w:ascii="Narkisim" w:hAnsi="Narkisim" w:cs="Narkisim"/>
          <w:rtl/>
        </w:rPr>
        <w:t>.</w:t>
      </w:r>
    </w:p>
    <w:p w14:paraId="4932D20B"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(לעיל מח:) הביאו דהמסקנא דהטעם משום הקריבהו נא לפחתך [ומשמע דאף לרבנן הוה מטעם זה</w:t>
      </w:r>
      <w:r w:rsidRPr="00464F84">
        <w:rPr>
          <w:rStyle w:val="ac"/>
          <w:rFonts w:ascii="Narkisim" w:hAnsi="Narkisim"/>
          <w:rtl/>
        </w:rPr>
        <w:footnoteReference w:id="486"/>
      </w:r>
      <w:r w:rsidRPr="00464F84">
        <w:rPr>
          <w:rFonts w:ascii="Narkisim" w:hAnsi="Narkisim"/>
          <w:rtl/>
        </w:rPr>
        <w:t>]. ודלא כפרש"י (במשנה) דפסול משום חסרון שיעור.</w:t>
      </w:r>
    </w:p>
    <w:p w14:paraId="3DB0DB38" w14:textId="77777777" w:rsidR="00366A30" w:rsidRPr="00464F84" w:rsidRDefault="00000000" w:rsidP="00464F84">
      <w:pPr>
        <w:pStyle w:val="a8"/>
        <w:bidi/>
        <w:rPr>
          <w:rFonts w:ascii="Narkisim" w:hAnsi="Narkisim"/>
        </w:rPr>
      </w:pPr>
      <w:r w:rsidRPr="00464F84">
        <w:rPr>
          <w:rFonts w:ascii="Narkisim" w:hAnsi="Narkisim"/>
          <w:rtl/>
        </w:rPr>
        <w:t>ובגמ' (ב"ב צז:) אי' דאין מקדשים איין מגולה, אע"פ דעבריה במסננת לר' נחמיה. משום הקריבהו נא לפחתך. וכ"פ ה</w:t>
      </w:r>
      <w:r w:rsidRPr="00464F84">
        <w:rPr>
          <w:rFonts w:ascii="Narkisim" w:hAnsi="Narkisim"/>
          <w:b/>
          <w:bCs/>
          <w:rtl/>
        </w:rPr>
        <w:t>טור</w:t>
      </w:r>
      <w:r w:rsidRPr="00464F84">
        <w:rPr>
          <w:rFonts w:ascii="Narkisim" w:hAnsi="Narkisim"/>
          <w:rtl/>
        </w:rPr>
        <w:t xml:space="preserve"> ו</w:t>
      </w:r>
      <w:r w:rsidRPr="00464F84">
        <w:rPr>
          <w:rFonts w:ascii="Narkisim" w:hAnsi="Narkisim"/>
          <w:b/>
          <w:bCs/>
          <w:rtl/>
        </w:rPr>
        <w:t>שו"ע</w:t>
      </w:r>
      <w:r w:rsidRPr="00464F84">
        <w:rPr>
          <w:rFonts w:ascii="Narkisim" w:hAnsi="Narkisim"/>
          <w:rtl/>
        </w:rPr>
        <w:t xml:space="preserve"> (או"ח רעב א)</w:t>
      </w:r>
      <w:r w:rsidRPr="00464F84">
        <w:rPr>
          <w:rStyle w:val="ac"/>
          <w:rFonts w:ascii="Narkisim" w:hAnsi="Narkisim"/>
          <w:rtl/>
        </w:rPr>
        <w:footnoteReference w:id="487"/>
      </w:r>
      <w:r w:rsidRPr="00464F84">
        <w:rPr>
          <w:rFonts w:ascii="Narkisim" w:hAnsi="Narkisim"/>
          <w:rtl/>
        </w:rPr>
        <w:t>.</w:t>
      </w:r>
    </w:p>
    <w:p w14:paraId="44D6CA69"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רי"ץ גיאת</w:t>
      </w:r>
      <w:r w:rsidRPr="00464F84">
        <w:rPr>
          <w:rFonts w:ascii="Narkisim" w:hAnsi="Narkisim" w:cs="Narkisim"/>
          <w:rtl/>
        </w:rPr>
        <w:t xml:space="preserve"> (הו' בטור ערב) כת' דאפי' האידנא דלא קפדינן אגילוי אין מקדשים עליו</w:t>
      </w:r>
      <w:r w:rsidRPr="00464F84">
        <w:rPr>
          <w:rStyle w:val="ac"/>
          <w:rFonts w:ascii="Narkisim" w:hAnsi="Narkisim" w:cs="Narkisim"/>
          <w:rtl/>
        </w:rPr>
        <w:footnoteReference w:id="488"/>
      </w:r>
      <w:r w:rsidRPr="00464F84">
        <w:rPr>
          <w:rFonts w:ascii="Narkisim" w:hAnsi="Narkisim" w:cs="Narkisim"/>
          <w:rtl/>
        </w:rPr>
        <w:t>. משום הקריבהו נא. [ואף דידעינן שאין בו ארס נחש, מ"מ לגבוה חיישינן טפי, דסוף סוף הוה מגולה</w:t>
      </w:r>
      <w:r w:rsidRPr="00464F84">
        <w:rPr>
          <w:rStyle w:val="ac"/>
          <w:rFonts w:ascii="Narkisim" w:hAnsi="Narkisim" w:cs="Narkisim"/>
          <w:rtl/>
        </w:rPr>
        <w:footnoteReference w:id="489"/>
      </w:r>
      <w:r w:rsidRPr="00464F84">
        <w:rPr>
          <w:rFonts w:ascii="Narkisim" w:hAnsi="Narkisim" w:cs="Narkisim"/>
          <w:rtl/>
        </w:rPr>
        <w:t>]. ולכאורה למד כן מסוגיין.</w:t>
      </w:r>
    </w:p>
    <w:p w14:paraId="7F1FFA87"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(שם א) כת' דאם עמד מגולה שעה מועטת אין להקפיד האידנא</w:t>
      </w:r>
      <w:r w:rsidRPr="00464F84">
        <w:rPr>
          <w:rStyle w:val="ac"/>
          <w:rFonts w:ascii="Narkisim" w:hAnsi="Narkisim"/>
          <w:rtl/>
        </w:rPr>
        <w:footnoteReference w:id="490"/>
      </w:r>
      <w:r w:rsidRPr="00464F84">
        <w:rPr>
          <w:rFonts w:ascii="Narkisim" w:hAnsi="Narkisim"/>
          <w:rtl/>
        </w:rPr>
        <w:t>, דהפחות והסגנים לא קפדי בדיעבד אא"כ נמר ריחו וטעמו. ומבואר מדבריו דהרי"ץ גיאת פסל יין שנמר מחמת הגילוי, דבזה קפדי הפחות האידנא. ולא משום גילוי דנחשים. [וע' דברי מלכיאל ד א].</w:t>
      </w:r>
    </w:p>
    <w:p w14:paraId="08DB0BD3"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ביאו"ה</w:t>
      </w:r>
      <w:r w:rsidRPr="00464F84">
        <w:rPr>
          <w:rFonts w:ascii="Narkisim" w:hAnsi="Narkisim" w:cs="Narkisim"/>
          <w:rtl/>
        </w:rPr>
        <w:t xml:space="preserve"> (ר"ס ערב) כתב דמסתבר דדין 'הקריבהו' אינו פוסל בדיעבד, שהרי המביא קרבן כחוש יצא יד"ח בדיעבד</w:t>
      </w:r>
      <w:r w:rsidRPr="00464F84">
        <w:rPr>
          <w:rStyle w:val="ac"/>
          <w:rFonts w:ascii="Narkisim" w:hAnsi="Narkisim" w:cs="Narkisim"/>
          <w:rtl/>
        </w:rPr>
        <w:footnoteReference w:id="491"/>
      </w:r>
      <w:r w:rsidRPr="00464F84">
        <w:rPr>
          <w:rFonts w:ascii="Narkisim" w:hAnsi="Narkisim" w:cs="Narkisim"/>
          <w:rtl/>
        </w:rPr>
        <w:t>. ושוב חזר בו [הודפס בליקוטי הלכות אחרי מס' חולין, ותוקן במהד' המשנ"ב] דיש מקומות דמשום הקריבו פוסל בדיעבד. והביא דה</w:t>
      </w:r>
      <w:r w:rsidRPr="00464F84">
        <w:rPr>
          <w:rFonts w:ascii="Narkisim" w:hAnsi="Narkisim" w:cs="Narkisim"/>
          <w:b/>
          <w:bCs/>
          <w:rtl/>
        </w:rPr>
        <w:t>רמב"ם</w:t>
      </w:r>
      <w:r w:rsidRPr="00464F84">
        <w:rPr>
          <w:rFonts w:ascii="Narkisim" w:hAnsi="Narkisim" w:cs="Narkisim"/>
          <w:rtl/>
        </w:rPr>
        <w:t xml:space="preserve"> (איסו"מ ב י) כתב דטריפה פסול למזבח משום הקריבהו נא, ומעכב בדיעבד. [וה</w:t>
      </w:r>
      <w:r w:rsidRPr="00464F84">
        <w:rPr>
          <w:rFonts w:ascii="Narkisim" w:hAnsi="Narkisim" w:cs="Narkisim"/>
          <w:b/>
          <w:bCs/>
          <w:rtl/>
        </w:rPr>
        <w:t>אחרונים</w:t>
      </w:r>
      <w:r w:rsidRPr="00464F84">
        <w:rPr>
          <w:rFonts w:ascii="Narkisim" w:hAnsi="Narkisim" w:cs="Narkisim"/>
          <w:rtl/>
        </w:rPr>
        <w:t xml:space="preserve"> האריכו בזה].</w:t>
      </w:r>
    </w:p>
    <w:p w14:paraId="56615E04"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הביא בשם ה</w:t>
      </w:r>
      <w:r w:rsidRPr="00464F84">
        <w:rPr>
          <w:rFonts w:ascii="Narkisim" w:hAnsi="Narkisim"/>
          <w:b/>
          <w:bCs/>
          <w:rtl/>
        </w:rPr>
        <w:t>גאונים</w:t>
      </w:r>
      <w:r w:rsidRPr="00464F84">
        <w:rPr>
          <w:rFonts w:ascii="Narkisim" w:hAnsi="Narkisim"/>
          <w:rtl/>
        </w:rPr>
        <w:t xml:space="preserve"> מכאן שאין מדליקין בביהכ"נ אלא בשמן הגון שראוי להדליק לפני מלכים. [וע' בפוסקים קנד יב].</w:t>
      </w:r>
    </w:p>
    <w:p w14:paraId="70609A6A"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xml:space="preserve">' (יומא סד.) כת' דלא אשכחן מום בניסוך המים. </w:t>
      </w:r>
      <w:r w:rsidRPr="00464F84">
        <w:rPr>
          <w:rFonts w:ascii="Narkisim" w:hAnsi="Narkisim" w:cs="Narkisim"/>
          <w:szCs w:val="20"/>
          <w:rtl/>
        </w:rPr>
        <w:t>[וה</w:t>
      </w:r>
      <w:r w:rsidRPr="00464F84">
        <w:rPr>
          <w:rFonts w:ascii="Narkisim" w:hAnsi="Narkisim" w:cs="Narkisim"/>
          <w:b/>
          <w:bCs/>
          <w:szCs w:val="20"/>
          <w:rtl/>
        </w:rPr>
        <w:t>אחרונים</w:t>
      </w:r>
      <w:r w:rsidRPr="00464F84">
        <w:rPr>
          <w:rFonts w:ascii="Narkisim" w:hAnsi="Narkisim" w:cs="Narkisim"/>
          <w:szCs w:val="20"/>
          <w:rtl/>
        </w:rPr>
        <w:t xml:space="preserve"> דנו דיחשב מום ע"י עשן].</w:t>
      </w:r>
    </w:p>
    <w:p w14:paraId="4510C1FA"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xml:space="preserve"> אבל ב</w:t>
      </w:r>
      <w:r w:rsidRPr="00464F84">
        <w:rPr>
          <w:rFonts w:ascii="Narkisim" w:hAnsi="Narkisim" w:cs="Narkisim"/>
          <w:b/>
          <w:bCs/>
          <w:rtl/>
        </w:rPr>
        <w:t>ירושלמי</w:t>
      </w:r>
      <w:r w:rsidRPr="00464F84">
        <w:rPr>
          <w:rFonts w:ascii="Narkisim" w:hAnsi="Narkisim" w:cs="Narkisim"/>
          <w:rtl/>
        </w:rPr>
        <w:t xml:space="preserve"> אי' הטעם דבעינן ממשקה ישראל, מן המותר לישראל</w:t>
      </w:r>
      <w:r w:rsidRPr="00464F84">
        <w:rPr>
          <w:rStyle w:val="ac"/>
          <w:rFonts w:ascii="Narkisim" w:hAnsi="Narkisim" w:cs="Narkisim"/>
          <w:rtl/>
        </w:rPr>
        <w:footnoteReference w:id="492"/>
      </w:r>
      <w:r w:rsidRPr="00464F84">
        <w:rPr>
          <w:rFonts w:ascii="Narkisim" w:hAnsi="Narkisim" w:cs="Narkisim"/>
          <w:rtl/>
        </w:rPr>
        <w:t>.</w:t>
      </w:r>
    </w:p>
    <w:p w14:paraId="2EEE7C32"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הק' דגילוי הוה חשש סכנה, ואינו בגדר 'איסור' לישראל</w:t>
      </w:r>
      <w:r w:rsidRPr="00464F84">
        <w:rPr>
          <w:rStyle w:val="ac"/>
          <w:rFonts w:ascii="Narkisim" w:hAnsi="Narkisim"/>
          <w:rtl/>
        </w:rPr>
        <w:footnoteReference w:id="493"/>
      </w:r>
      <w:r w:rsidRPr="00464F84">
        <w:rPr>
          <w:rFonts w:ascii="Narkisim" w:hAnsi="Narkisim"/>
          <w:rtl/>
        </w:rPr>
        <w:t>. וה</w:t>
      </w:r>
      <w:r w:rsidRPr="00464F84">
        <w:rPr>
          <w:rFonts w:ascii="Narkisim" w:hAnsi="Narkisim"/>
          <w:b/>
          <w:bCs/>
          <w:rtl/>
        </w:rPr>
        <w:t>מקד"ד</w:t>
      </w:r>
      <w:r w:rsidRPr="00464F84">
        <w:rPr>
          <w:rFonts w:ascii="Narkisim" w:hAnsi="Narkisim"/>
          <w:rtl/>
        </w:rPr>
        <w:t xml:space="preserve"> (לג ג) ו</w:t>
      </w:r>
      <w:r w:rsidRPr="00464F84">
        <w:rPr>
          <w:rFonts w:ascii="Narkisim" w:hAnsi="Narkisim"/>
          <w:b/>
          <w:bCs/>
          <w:rtl/>
        </w:rPr>
        <w:t>קובה"ע</w:t>
      </w:r>
      <w:r w:rsidRPr="00464F84">
        <w:rPr>
          <w:rFonts w:ascii="Narkisim" w:hAnsi="Narkisim"/>
          <w:rtl/>
        </w:rPr>
        <w:t xml:space="preserve"> (ל ו) הביאו דמדברי הירושלמי מבואר דכל שאסור לישראל [מאיזה טעם שיהא, אף משום סכנה], פסול מדין ממשקה ישראל.</w:t>
      </w:r>
    </w:p>
    <w:p w14:paraId="0E1F64F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w:t>
      </w:r>
      <w:r w:rsidRPr="00464F84">
        <w:rPr>
          <w:rFonts w:ascii="Narkisim" w:hAnsi="Narkisim"/>
          <w:szCs w:val="20"/>
          <w:rtl/>
        </w:rPr>
        <w:t>(הנ"ל, וכן נאות יעקב ח, מקור ברוך ב מב, זכר יצחק, וקה"י מנחות ג)</w:t>
      </w:r>
      <w:r w:rsidRPr="00464F84">
        <w:rPr>
          <w:rFonts w:ascii="Narkisim" w:hAnsi="Narkisim"/>
          <w:rtl/>
        </w:rPr>
        <w:t xml:space="preserve"> חקרו בגדר הפסול ממשקה ישראל מן המותר לישראל, האם הוה סימן או סיבה. האם אותו גורם לאיסור להדיוט </w:t>
      </w:r>
      <w:r w:rsidRPr="00464F84">
        <w:rPr>
          <w:rFonts w:ascii="Narkisim" w:hAnsi="Narkisim"/>
          <w:rtl/>
        </w:rPr>
        <w:lastRenderedPageBreak/>
        <w:t>אוסרת אף לגבוה, וחדש הוה איסור אף לגבוה. או עצם הא דאסור להדיוט פוסל לגבוה [ולא מפני שהוא חדש, אלא משום שאסור להדיוט]. והביאו דכ"מ  בירושלמי, דעצם הא דאסור להדיוט, פוסלו לגבוה.</w:t>
      </w:r>
    </w:p>
    <w:p w14:paraId="6571AA5A"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מקד"ד</w:t>
      </w:r>
      <w:r w:rsidRPr="00464F84">
        <w:rPr>
          <w:rFonts w:ascii="Narkisim" w:hAnsi="Narkisim"/>
          <w:rtl/>
        </w:rPr>
        <w:t xml:space="preserve"> (שם) כתב [ע"פ הנ"ל] דהפסול ממשקה ישראל מן המותר לישראל הוה משום 'הקריבהו', דדבר שאינו ראוי לאכילה אינו ראוי לתת לגבוה. דכיון דאסור לו אינו דורון נאה</w:t>
      </w:r>
      <w:r w:rsidRPr="00464F84">
        <w:rPr>
          <w:rStyle w:val="ac"/>
          <w:rFonts w:ascii="Narkisim" w:hAnsi="Narkisim"/>
          <w:rtl/>
        </w:rPr>
        <w:footnoteReference w:id="494"/>
      </w:r>
      <w:r w:rsidRPr="00464F84">
        <w:rPr>
          <w:rFonts w:ascii="Narkisim" w:hAnsi="Narkisim"/>
          <w:rtl/>
        </w:rPr>
        <w:t>. ולפ"ז הירושלמי ס"ל כמסקנת הבבלי (כאן).</w:t>
      </w:r>
    </w:p>
    <w:p w14:paraId="54A12F3D" w14:textId="77777777" w:rsidR="00366A30" w:rsidRPr="00464F84" w:rsidRDefault="00000000" w:rsidP="00464F84">
      <w:pPr>
        <w:pStyle w:val="aa"/>
        <w:bidi/>
        <w:rPr>
          <w:rFonts w:ascii="Narkisim" w:hAnsi="Narkisim"/>
        </w:rPr>
      </w:pPr>
      <w:r w:rsidRPr="00464F84">
        <w:rPr>
          <w:rFonts w:ascii="Narkisim" w:hAnsi="Narkisim"/>
          <w:rtl/>
        </w:rPr>
        <w:t>ועוד העיר ה</w:t>
      </w:r>
      <w:r w:rsidRPr="00464F84">
        <w:rPr>
          <w:rFonts w:ascii="Narkisim" w:hAnsi="Narkisim"/>
          <w:b/>
          <w:bCs/>
          <w:rtl/>
        </w:rPr>
        <w:t>קובה"ע</w:t>
      </w:r>
      <w:r w:rsidRPr="00464F84">
        <w:rPr>
          <w:rFonts w:ascii="Narkisim" w:hAnsi="Narkisim"/>
          <w:rtl/>
        </w:rPr>
        <w:t xml:space="preserve"> (מב ג) דאיסור גילוי הוה מחמת הספק, דעל הצד שלא שתה ממנו נחש אין בזה שום איסור</w:t>
      </w:r>
      <w:r w:rsidRPr="00464F84">
        <w:rPr>
          <w:rStyle w:val="ac"/>
          <w:rFonts w:ascii="Narkisim" w:hAnsi="Narkisim"/>
          <w:rtl/>
        </w:rPr>
        <w:footnoteReference w:id="495"/>
      </w:r>
      <w:r w:rsidRPr="00464F84">
        <w:rPr>
          <w:rFonts w:ascii="Narkisim" w:hAnsi="Narkisim"/>
          <w:rtl/>
        </w:rPr>
        <w:t>. א"כ נימא דכלפי שמיא ידוע דראוי להדיוט, אילו אין בזה ארס נחש. ובפשוטו משמע בירושלמי דפסול בתורת ודאי [ואף בדיעבד]</w:t>
      </w:r>
      <w:r w:rsidRPr="00464F84">
        <w:rPr>
          <w:rStyle w:val="ac"/>
          <w:rFonts w:ascii="Narkisim" w:hAnsi="Narkisim"/>
          <w:rtl/>
        </w:rPr>
        <w:footnoteReference w:id="496"/>
      </w:r>
      <w:r w:rsidRPr="00464F84">
        <w:rPr>
          <w:rFonts w:ascii="Narkisim" w:hAnsi="Narkisim"/>
          <w:rtl/>
        </w:rPr>
        <w:t>. וכת' דכיון דמ"מ כיון דאינו ראוי להדיוט מחמת הספק</w:t>
      </w:r>
      <w:r w:rsidRPr="00464F84">
        <w:rPr>
          <w:rStyle w:val="ac"/>
          <w:rFonts w:ascii="Narkisim" w:hAnsi="Narkisim"/>
          <w:rtl/>
        </w:rPr>
        <w:footnoteReference w:id="497"/>
      </w:r>
      <w:r w:rsidRPr="00464F84">
        <w:rPr>
          <w:rFonts w:ascii="Narkisim" w:hAnsi="Narkisim"/>
          <w:rtl/>
        </w:rPr>
        <w:t xml:space="preserve"> נתמעט ממשקה ישראל</w:t>
      </w:r>
      <w:r w:rsidRPr="00464F84">
        <w:rPr>
          <w:rStyle w:val="ac"/>
          <w:rFonts w:ascii="Narkisim" w:hAnsi="Narkisim"/>
          <w:rtl/>
        </w:rPr>
        <w:footnoteReference w:id="498"/>
      </w:r>
      <w:r w:rsidRPr="00464F84">
        <w:rPr>
          <w:rFonts w:ascii="Narkisim" w:hAnsi="Narkisim"/>
          <w:rtl/>
        </w:rPr>
        <w:t>.</w:t>
      </w:r>
    </w:p>
    <w:p w14:paraId="469E0A41" w14:textId="77777777" w:rsidR="00366A30" w:rsidRPr="00464F84" w:rsidRDefault="00000000" w:rsidP="00464F84">
      <w:pPr>
        <w:bidi/>
        <w:rPr>
          <w:rFonts w:ascii="Narkisim" w:hAnsi="Narkisim" w:cs="Narkisim"/>
        </w:rPr>
      </w:pPr>
      <w:r w:rsidRPr="00464F84">
        <w:rPr>
          <w:rFonts w:ascii="Narkisim" w:hAnsi="Narkisim" w:cs="Narkisim"/>
          <w:rtl/>
        </w:rPr>
        <w:t>אבל ה</w:t>
      </w:r>
      <w:r w:rsidRPr="00464F84">
        <w:rPr>
          <w:rFonts w:ascii="Narkisim" w:hAnsi="Narkisim" w:cs="Narkisim"/>
          <w:b/>
          <w:bCs/>
          <w:rtl/>
        </w:rPr>
        <w:t>גרי"ד</w:t>
      </w:r>
      <w:r w:rsidRPr="00464F84">
        <w:rPr>
          <w:rFonts w:ascii="Narkisim" w:hAnsi="Narkisim" w:cs="Narkisim"/>
          <w:rtl/>
        </w:rPr>
        <w:t xml:space="preserve"> </w:t>
      </w:r>
      <w:r w:rsidRPr="00464F84">
        <w:rPr>
          <w:rFonts w:ascii="Narkisim" w:hAnsi="Narkisim" w:cs="Narkisim"/>
          <w:szCs w:val="20"/>
          <w:rtl/>
        </w:rPr>
        <w:t xml:space="preserve">(בס' ליק' לרמב"ם) </w:t>
      </w:r>
      <w:r w:rsidRPr="00464F84">
        <w:rPr>
          <w:rFonts w:ascii="Narkisim" w:hAnsi="Narkisim" w:cs="Narkisim"/>
          <w:rtl/>
        </w:rPr>
        <w:t>חידש דחשש סכנה הוה בגדר איסור דרבנן</w:t>
      </w:r>
      <w:r w:rsidRPr="00464F84">
        <w:rPr>
          <w:rStyle w:val="ac"/>
          <w:rFonts w:ascii="Narkisim" w:hAnsi="Narkisim" w:cs="Narkisim"/>
          <w:rtl/>
        </w:rPr>
        <w:footnoteReference w:id="499"/>
      </w:r>
      <w:r w:rsidRPr="00464F84">
        <w:rPr>
          <w:rFonts w:ascii="Narkisim" w:hAnsi="Narkisim" w:cs="Narkisim"/>
          <w:rtl/>
        </w:rPr>
        <w:t>, והביא דכ"ה לשון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(רוצח יא ה)</w:t>
      </w:r>
      <w:r w:rsidRPr="00464F84">
        <w:rPr>
          <w:rFonts w:ascii="Narkisim" w:hAnsi="Narkisim" w:cs="Narkisim"/>
          <w:rtl/>
        </w:rPr>
        <w:t xml:space="preserve"> דאסרו חכמים משום סכנה, ומכין מכות מרדות</w:t>
      </w:r>
      <w:r w:rsidRPr="00464F84">
        <w:rPr>
          <w:rStyle w:val="ac"/>
          <w:rFonts w:ascii="Narkisim" w:hAnsi="Narkisim" w:cs="Narkisim"/>
          <w:rtl/>
        </w:rPr>
        <w:footnoteReference w:id="500"/>
      </w:r>
      <w:r w:rsidRPr="00464F84">
        <w:rPr>
          <w:rFonts w:ascii="Narkisim" w:hAnsi="Narkisim" w:cs="Narkisim"/>
          <w:rtl/>
        </w:rPr>
        <w:t>. [אמנם ה</w:t>
      </w:r>
      <w:r w:rsidRPr="00464F84">
        <w:rPr>
          <w:rFonts w:ascii="Narkisim" w:hAnsi="Narkisim" w:cs="Narkisim"/>
          <w:b/>
          <w:bCs/>
          <w:rtl/>
        </w:rPr>
        <w:t>ראשונים</w:t>
      </w:r>
      <w:r w:rsidRPr="00464F84">
        <w:rPr>
          <w:rFonts w:ascii="Narkisim" w:hAnsi="Narkisim" w:cs="Narkisim"/>
          <w:szCs w:val="20"/>
          <w:rtl/>
        </w:rPr>
        <w:t xml:space="preserve"> (תוס' ע"ז לה. ורא"ש שם ד ז, טור ושו"ע קטז א</w:t>
      </w:r>
      <w:r w:rsidRPr="00464F84">
        <w:rPr>
          <w:rStyle w:val="ac"/>
          <w:rFonts w:ascii="Narkisim" w:hAnsi="Narkisim" w:cs="Narkisim"/>
          <w:szCs w:val="20"/>
          <w:rtl/>
        </w:rPr>
        <w:footnoteReference w:id="501"/>
      </w:r>
      <w:r w:rsidRPr="00464F84">
        <w:rPr>
          <w:rFonts w:ascii="Narkisim" w:hAnsi="Narkisim" w:cs="Narkisim"/>
          <w:rtl/>
        </w:rPr>
        <w:t>) כת' דבזה"ז לא חיישינן לגילוי, דלא גזרו במקום דליכא נחשים</w:t>
      </w:r>
      <w:r w:rsidRPr="00464F84">
        <w:rPr>
          <w:rStyle w:val="ac"/>
          <w:rFonts w:ascii="Narkisim" w:hAnsi="Narkisim" w:cs="Narkisim"/>
          <w:rtl/>
        </w:rPr>
        <w:footnoteReference w:id="502"/>
      </w:r>
      <w:r w:rsidRPr="00464F84">
        <w:rPr>
          <w:rFonts w:ascii="Narkisim" w:hAnsi="Narkisim" w:cs="Narkisim"/>
          <w:rtl/>
        </w:rPr>
        <w:t>].</w:t>
      </w:r>
    </w:p>
    <w:p w14:paraId="37FC4A50"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ירושלמי</w:t>
      </w:r>
      <w:r w:rsidRPr="00464F84">
        <w:rPr>
          <w:rFonts w:ascii="Narkisim" w:hAnsi="Narkisim"/>
          <w:rtl/>
        </w:rPr>
        <w:t xml:space="preserve"> ממשיכה הניחא מים, יין [מגולה] מנלן, ודרשי' (שופטים ט יג) המשמח אלקים ואנשים. וה</w:t>
      </w:r>
      <w:r w:rsidRPr="00464F84">
        <w:rPr>
          <w:rFonts w:ascii="Narkisim" w:hAnsi="Narkisim"/>
          <w:b/>
          <w:bCs/>
          <w:rtl/>
        </w:rPr>
        <w:t>אחרונים</w:t>
      </w:r>
      <w:r w:rsidRPr="00464F84">
        <w:rPr>
          <w:rFonts w:ascii="Narkisim" w:hAnsi="Narkisim"/>
          <w:rtl/>
        </w:rPr>
        <w:t xml:space="preserve"> (גרי"ז מנחות פז) הק' אמאי בעי טעם נוסף ביין, ואמאי לא סגי בדרשת ממשקה ישראל</w:t>
      </w:r>
      <w:r w:rsidRPr="00464F84">
        <w:rPr>
          <w:rStyle w:val="ac"/>
          <w:rFonts w:ascii="Narkisim" w:hAnsi="Narkisim"/>
          <w:rtl/>
        </w:rPr>
        <w:footnoteReference w:id="503"/>
      </w:r>
      <w:r w:rsidRPr="00464F84">
        <w:rPr>
          <w:rFonts w:ascii="Narkisim" w:hAnsi="Narkisim"/>
          <w:rtl/>
        </w:rPr>
        <w:t>.</w:t>
      </w:r>
    </w:p>
    <w:p w14:paraId="64BBABB6" w14:textId="77777777" w:rsidR="00366A30" w:rsidRPr="00464F84" w:rsidRDefault="00000000" w:rsidP="00464F84">
      <w:pPr>
        <w:pStyle w:val="2"/>
        <w:bidi/>
        <w:rPr>
          <w:rFonts w:ascii="Narkisim" w:hAnsi="Narkisim"/>
        </w:rPr>
      </w:pPr>
      <w:r w:rsidRPr="00464F84">
        <w:rPr>
          <w:rFonts w:ascii="Narkisim" w:hAnsi="Narkisim"/>
          <w:rtl/>
        </w:rPr>
        <w:t>הדרן עלך פרק לולב וערבה</w:t>
      </w:r>
    </w:p>
    <w:p w14:paraId="0EB75E5B" w14:textId="77777777" w:rsidR="00366A30" w:rsidRPr="00464F84" w:rsidRDefault="00000000" w:rsidP="00464F84">
      <w:pPr>
        <w:pStyle w:val="2"/>
        <w:bidi/>
        <w:rPr>
          <w:rFonts w:ascii="Narkisim" w:hAnsi="Narkisim"/>
        </w:rPr>
      </w:pPr>
      <w:r w:rsidRPr="00464F84">
        <w:rPr>
          <w:rFonts w:ascii="Narkisim" w:hAnsi="Narkisim"/>
          <w:rtl/>
        </w:rPr>
        <w:t>בס"ד</w:t>
      </w:r>
    </w:p>
    <w:p w14:paraId="2BAB787D" w14:textId="77777777" w:rsidR="00366A30" w:rsidRPr="00464F84" w:rsidRDefault="00000000" w:rsidP="00464F84">
      <w:pPr>
        <w:pStyle w:val="1"/>
        <w:bidi/>
        <w:rPr>
          <w:rFonts w:ascii="Narkisim" w:hAnsi="Narkisim"/>
        </w:rPr>
      </w:pPr>
      <w:r w:rsidRPr="00464F84">
        <w:rPr>
          <w:rFonts w:ascii="Narkisim" w:hAnsi="Narkisim"/>
          <w:rtl/>
        </w:rPr>
        <w:t>פרק החליל</w:t>
      </w:r>
    </w:p>
    <w:p w14:paraId="6C3A2C6C" w14:textId="77777777" w:rsidR="00366A30" w:rsidRPr="00464F84" w:rsidRDefault="00000000" w:rsidP="00464F84">
      <w:pPr>
        <w:bidi/>
        <w:rPr>
          <w:rFonts w:ascii="Narkisim" w:hAnsi="Narkisim" w:cs="Narkisim"/>
        </w:rPr>
      </w:pPr>
      <w:r w:rsidRPr="00464F84">
        <w:rPr>
          <w:rFonts w:ascii="Narkisim" w:hAnsi="Narkisim" w:cs="Narkisim"/>
          <w:u w:val="single"/>
          <w:rtl/>
        </w:rPr>
        <w:t>זה החליל של שמחת ביה"ש</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בשביל ניסוך המים</w:t>
      </w:r>
      <w:r w:rsidRPr="00464F84">
        <w:rPr>
          <w:rStyle w:val="ac"/>
          <w:rFonts w:ascii="Narkisim" w:hAnsi="Narkisim" w:cs="Narkisim"/>
          <w:rtl/>
        </w:rPr>
        <w:footnoteReference w:id="504"/>
      </w:r>
      <w:r w:rsidRPr="00464F84">
        <w:rPr>
          <w:rFonts w:ascii="Narkisim" w:hAnsi="Narkisim" w:cs="Narkisim"/>
          <w:rtl/>
        </w:rPr>
        <w:t>, כדמפרש ושאבתם מים בששון.</w:t>
      </w:r>
    </w:p>
    <w:p w14:paraId="0EC72359"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כתב דאע"פ שמצווה לשמוח בכל המועדות, בחג הסוכות היתה במקדש שמחה יתירה, שנאמר ושמחתם לפני ה' אלהיכם ז' ימים</w:t>
      </w:r>
      <w:r w:rsidRPr="00464F84">
        <w:rPr>
          <w:rStyle w:val="ac"/>
          <w:rFonts w:ascii="Narkisim" w:hAnsi="Narkisim"/>
          <w:rtl/>
        </w:rPr>
        <w:footnoteReference w:id="505"/>
      </w:r>
      <w:r w:rsidRPr="00464F84">
        <w:rPr>
          <w:rFonts w:ascii="Narkisim" w:hAnsi="Narkisim"/>
          <w:rtl/>
        </w:rPr>
        <w:t>. וה</w:t>
      </w:r>
      <w:r w:rsidRPr="00464F84">
        <w:rPr>
          <w:rFonts w:ascii="Narkisim" w:hAnsi="Narkisim"/>
          <w:b/>
          <w:bCs/>
          <w:rtl/>
        </w:rPr>
        <w:t>אחרונים</w:t>
      </w:r>
      <w:r w:rsidRPr="00464F84">
        <w:rPr>
          <w:rFonts w:ascii="Narkisim" w:hAnsi="Narkisim"/>
          <w:rtl/>
        </w:rPr>
        <w:t xml:space="preserve"> (הר"י פערלא לרס"ג ג </w:t>
      </w:r>
      <w:r w:rsidRPr="00464F84">
        <w:rPr>
          <w:rFonts w:ascii="Narkisim" w:hAnsi="Narkisim"/>
          <w:rtl/>
        </w:rPr>
        <w:lastRenderedPageBreak/>
        <w:t>מילואים ה, גרי"ז בקו' סוכה) דייקו דה</w:t>
      </w:r>
      <w:r w:rsidRPr="00464F84">
        <w:rPr>
          <w:rFonts w:ascii="Narkisim" w:hAnsi="Narkisim"/>
          <w:b/>
          <w:bCs/>
          <w:rtl/>
        </w:rPr>
        <w:t>רמב"ם</w:t>
      </w:r>
      <w:r w:rsidRPr="00464F84">
        <w:rPr>
          <w:rFonts w:ascii="Narkisim" w:hAnsi="Narkisim"/>
          <w:rtl/>
        </w:rPr>
        <w:t xml:space="preserve"> (ח יב) לא הזכיר דשמחת בית השואבה שייך לניסוך המים, אלא משום שמחת הרגל</w:t>
      </w:r>
      <w:r w:rsidRPr="00464F84">
        <w:rPr>
          <w:rStyle w:val="ac"/>
          <w:rFonts w:ascii="Narkisim" w:hAnsi="Narkisim"/>
          <w:rtl/>
        </w:rPr>
        <w:footnoteReference w:id="506"/>
      </w:r>
      <w:r w:rsidRPr="00464F84">
        <w:rPr>
          <w:rFonts w:ascii="Narkisim" w:hAnsi="Narkisim"/>
          <w:rtl/>
        </w:rPr>
        <w:t xml:space="preserve">. ונקרא בית השואבה, ע"ש מקום השמחה. </w:t>
      </w:r>
      <w:r w:rsidRPr="00464F84">
        <w:rPr>
          <w:rFonts w:ascii="Narkisim" w:hAnsi="Narkisim"/>
          <w:szCs w:val="20"/>
          <w:rtl/>
        </w:rPr>
        <w:t>וה</w:t>
      </w:r>
      <w:r w:rsidRPr="00464F84">
        <w:rPr>
          <w:rFonts w:ascii="Narkisim" w:hAnsi="Narkisim"/>
          <w:b/>
          <w:bCs/>
          <w:szCs w:val="20"/>
          <w:rtl/>
        </w:rPr>
        <w:t>עמק ברכה</w:t>
      </w:r>
      <w:r w:rsidRPr="00464F84">
        <w:rPr>
          <w:rFonts w:ascii="Narkisim" w:hAnsi="Narkisim"/>
          <w:szCs w:val="20"/>
          <w:rtl/>
        </w:rPr>
        <w:t xml:space="preserve"> כת' דהמשיכו שמחה זו עד הבוקר, עד שעת ניסוך, ע"כ קראוה ע"ש השואבה [אף לרמב"ם].</w:t>
      </w:r>
    </w:p>
    <w:p w14:paraId="08A3C768" w14:textId="77777777" w:rsidR="00366A30" w:rsidRPr="00464F84" w:rsidRDefault="00000000" w:rsidP="00464F84">
      <w:pPr>
        <w:bidi/>
        <w:rPr>
          <w:rFonts w:ascii="Narkisim" w:hAnsi="Narkisim" w:cs="Narkisim"/>
        </w:rPr>
      </w:pPr>
      <w:r w:rsidRPr="00464F84">
        <w:rPr>
          <w:rFonts w:ascii="Narkisim" w:hAnsi="Narkisim" w:cs="Narkisim"/>
          <w:u w:val="single"/>
          <w:rtl/>
        </w:rPr>
        <w:t>שאינו דוחה לא את השבת ולא את היו"ט</w:t>
      </w:r>
      <w:r w:rsidRPr="00464F84">
        <w:rPr>
          <w:rFonts w:ascii="Narkisim" w:hAnsi="Narkisim" w:cs="Narkisim"/>
          <w:rtl/>
        </w:rPr>
        <w:t>. ה</w:t>
      </w:r>
      <w:r w:rsidRPr="00464F84">
        <w:rPr>
          <w:rFonts w:ascii="Narkisim" w:hAnsi="Narkisim" w:cs="Narkisim"/>
          <w:b/>
          <w:bCs/>
          <w:rtl/>
        </w:rPr>
        <w:t>חזו"א</w:t>
      </w:r>
      <w:r w:rsidRPr="00464F84">
        <w:rPr>
          <w:rFonts w:ascii="Narkisim" w:hAnsi="Narkisim" w:cs="Narkisim"/>
          <w:rtl/>
        </w:rPr>
        <w:t xml:space="preserve"> (קנ כד) דן האם נהגו שמחת בית השואבה בשבת ויו"ט, בלא חילול שבת ויו"ט, בלא חליל</w:t>
      </w:r>
      <w:r w:rsidRPr="00464F84">
        <w:rPr>
          <w:rStyle w:val="ac"/>
          <w:rFonts w:ascii="Narkisim" w:hAnsi="Narkisim" w:cs="Narkisim"/>
          <w:rtl/>
        </w:rPr>
        <w:footnoteReference w:id="507"/>
      </w:r>
      <w:r w:rsidRPr="00464F84">
        <w:rPr>
          <w:rFonts w:ascii="Narkisim" w:hAnsi="Narkisim" w:cs="Narkisim"/>
          <w:rtl/>
        </w:rPr>
        <w:t>. או דכל השמחה היתה בחוה"מ, והביא מהמשנה (נא.) שעשו תיקון הגזוזטרא רק במוצאי יו"ט. [וע' מה שהביא מלקמן נד. ונה.].</w:t>
      </w:r>
    </w:p>
    <w:p w14:paraId="0E258B7E" w14:textId="77777777" w:rsidR="00366A30" w:rsidRPr="00464F84" w:rsidRDefault="00000000" w:rsidP="00464F84">
      <w:pPr>
        <w:pStyle w:val="3"/>
        <w:bidi/>
        <w:rPr>
          <w:rFonts w:ascii="Narkisim" w:hAnsi="Narkisim"/>
        </w:rPr>
      </w:pPr>
      <w:r w:rsidRPr="00464F84">
        <w:rPr>
          <w:rFonts w:ascii="Narkisim" w:hAnsi="Narkisim"/>
          <w:rtl/>
        </w:rPr>
        <w:t>דף נ:</w:t>
      </w:r>
    </w:p>
    <w:p w14:paraId="516528C7" w14:textId="77777777" w:rsidR="00366A30" w:rsidRPr="00464F84" w:rsidRDefault="00000000" w:rsidP="00464F84">
      <w:pPr>
        <w:pStyle w:val="aa"/>
        <w:bidi/>
        <w:rPr>
          <w:rFonts w:ascii="Narkisim" w:hAnsi="Narkisim"/>
        </w:rPr>
      </w:pPr>
      <w:r w:rsidRPr="00464F84">
        <w:rPr>
          <w:rFonts w:ascii="Narkisim" w:hAnsi="Narkisim"/>
          <w:u w:val="single"/>
          <w:rtl/>
        </w:rPr>
        <w:t>מששת ימי בראשית</w:t>
      </w:r>
      <w:r w:rsidRPr="00464F84">
        <w:rPr>
          <w:rFonts w:ascii="Narkisim" w:hAnsi="Narkisim"/>
          <w:rtl/>
        </w:rPr>
        <w:t>. פ</w:t>
      </w:r>
      <w:r w:rsidRPr="00464F84">
        <w:rPr>
          <w:rFonts w:ascii="Narkisim" w:hAnsi="Narkisim"/>
          <w:b/>
          <w:bCs/>
          <w:rtl/>
        </w:rPr>
        <w:t>רש"י</w:t>
      </w:r>
      <w:r w:rsidRPr="00464F84">
        <w:rPr>
          <w:rFonts w:ascii="Narkisim" w:hAnsi="Narkisim"/>
          <w:rtl/>
        </w:rPr>
        <w:t xml:space="preserve"> דאמרן (לעיל מט., לחד מ"ד) דשיתין מששת ימי בראשית. וה</w:t>
      </w:r>
      <w:r w:rsidRPr="00464F84">
        <w:rPr>
          <w:rFonts w:ascii="Narkisim" w:hAnsi="Narkisim"/>
          <w:b/>
          <w:bCs/>
          <w:rtl/>
        </w:rPr>
        <w:t>שפ"א</w:t>
      </w:r>
      <w:r w:rsidRPr="00464F84">
        <w:rPr>
          <w:rFonts w:ascii="Narkisim" w:hAnsi="Narkisim"/>
          <w:rtl/>
        </w:rPr>
        <w:t xml:space="preserve"> הק' דאף נסכי כל השנה ירדו לשיתין, ומ"ש ניסוך המים. (עי"ש).</w:t>
      </w:r>
    </w:p>
    <w:p w14:paraId="30DA497D" w14:textId="77777777" w:rsidR="00366A30" w:rsidRPr="00464F84" w:rsidRDefault="00000000" w:rsidP="00464F84">
      <w:pPr>
        <w:pStyle w:val="a8"/>
        <w:bidi/>
        <w:rPr>
          <w:rFonts w:ascii="Narkisim" w:hAnsi="Narkisim"/>
        </w:rPr>
      </w:pPr>
      <w:r w:rsidRPr="00464F84">
        <w:rPr>
          <w:rFonts w:ascii="Narkisim" w:hAnsi="Narkisim"/>
          <w:rtl/>
        </w:rPr>
        <w:t>אבל לדעת ה</w:t>
      </w:r>
      <w:r w:rsidRPr="00464F84">
        <w:rPr>
          <w:rFonts w:ascii="Narkisim" w:hAnsi="Narkisim"/>
          <w:b/>
          <w:bCs/>
          <w:rtl/>
        </w:rPr>
        <w:t>רמב"ם</w:t>
      </w:r>
      <w:r w:rsidRPr="00464F84">
        <w:rPr>
          <w:rFonts w:ascii="Narkisim" w:hAnsi="Narkisim"/>
          <w:rtl/>
        </w:rPr>
        <w:t xml:space="preserve"> (הנ"ל) דהוה משום שמחת הרגל, צ"ב במה שייכא לששת ימי בראשית</w:t>
      </w:r>
      <w:r w:rsidRPr="00464F84">
        <w:rPr>
          <w:rStyle w:val="ac"/>
          <w:rFonts w:ascii="Narkisim" w:hAnsi="Narkisim"/>
          <w:rtl/>
        </w:rPr>
        <w:footnoteReference w:id="508"/>
      </w:r>
      <w:r w:rsidRPr="00464F84">
        <w:rPr>
          <w:rFonts w:ascii="Narkisim" w:hAnsi="Narkisim"/>
          <w:rtl/>
        </w:rPr>
        <w:t>.</w:t>
      </w:r>
    </w:p>
    <w:p w14:paraId="4142092A" w14:textId="77777777" w:rsidR="00366A30" w:rsidRPr="00464F84" w:rsidRDefault="00000000" w:rsidP="00464F84">
      <w:pPr>
        <w:pStyle w:val="aa"/>
        <w:bidi/>
        <w:rPr>
          <w:rFonts w:ascii="Narkisim" w:hAnsi="Narkisim"/>
        </w:rPr>
      </w:pPr>
      <w:r w:rsidRPr="00464F84">
        <w:rPr>
          <w:rFonts w:ascii="Narkisim" w:hAnsi="Narkisim"/>
          <w:u w:val="single"/>
          <w:rtl/>
        </w:rPr>
        <w:t>תוד"ה חד</w:t>
      </w:r>
      <w:r w:rsidRPr="00464F84">
        <w:rPr>
          <w:rFonts w:ascii="Narkisim" w:hAnsi="Narkisim"/>
          <w:rtl/>
        </w:rPr>
        <w:t>. בירושלמי שמשם שואבין רוח הקודש. ופ</w:t>
      </w:r>
      <w:r w:rsidRPr="00464F84">
        <w:rPr>
          <w:rFonts w:ascii="Narkisim" w:hAnsi="Narkisim"/>
          <w:b/>
          <w:bCs/>
          <w:rtl/>
        </w:rPr>
        <w:t>רש"י</w:t>
      </w:r>
      <w:r w:rsidRPr="00464F84">
        <w:rPr>
          <w:rFonts w:ascii="Narkisim" w:hAnsi="Narkisim"/>
          <w:rtl/>
        </w:rPr>
        <w:t xml:space="preserve"> (ישעיהו יב ג) ושאבתם, ותקבלון אולפן חדת [כ"פ </w:t>
      </w:r>
      <w:r w:rsidRPr="00464F84">
        <w:rPr>
          <w:rFonts w:ascii="Narkisim" w:hAnsi="Narkisim"/>
          <w:b/>
          <w:bCs/>
          <w:rtl/>
        </w:rPr>
        <w:t>תרגום</w:t>
      </w:r>
      <w:r w:rsidRPr="00464F84">
        <w:rPr>
          <w:rFonts w:ascii="Narkisim" w:hAnsi="Narkisim"/>
          <w:rtl/>
        </w:rPr>
        <w:t xml:space="preserve"> </w:t>
      </w:r>
      <w:r w:rsidRPr="00464F84">
        <w:rPr>
          <w:rFonts w:ascii="Narkisim" w:hAnsi="Narkisim"/>
          <w:b/>
          <w:bCs/>
          <w:rtl/>
        </w:rPr>
        <w:t>יונתן</w:t>
      </w:r>
      <w:r w:rsidRPr="00464F84">
        <w:rPr>
          <w:rFonts w:ascii="Narkisim" w:hAnsi="Narkisim"/>
          <w:rtl/>
        </w:rPr>
        <w:t xml:space="preserve"> שם]. ממעיני הישועה כי ירחיב לבם ע"י ישועה הבאה להם, ויתגלו להם רזי התורה שנשתכחו בבבל על ידי הצרות. [עי"ש </w:t>
      </w:r>
      <w:r w:rsidRPr="00464F84">
        <w:rPr>
          <w:rFonts w:ascii="Narkisim" w:hAnsi="Narkisim"/>
          <w:b/>
          <w:bCs/>
          <w:rtl/>
        </w:rPr>
        <w:t>רד"ק</w:t>
      </w:r>
      <w:r w:rsidRPr="00464F84">
        <w:rPr>
          <w:rFonts w:ascii="Narkisim" w:hAnsi="Narkisim"/>
          <w:rtl/>
        </w:rPr>
        <w:t>].</w:t>
      </w:r>
    </w:p>
    <w:p w14:paraId="1D667869" w14:textId="77777777" w:rsidR="00366A30" w:rsidRPr="00464F84" w:rsidRDefault="00000000" w:rsidP="00464F84">
      <w:pPr>
        <w:bidi/>
        <w:rPr>
          <w:rFonts w:ascii="Narkisim" w:hAnsi="Narkisim" w:cs="Narkisim"/>
        </w:rPr>
      </w:pPr>
      <w:r w:rsidRPr="00464F84">
        <w:rPr>
          <w:rFonts w:ascii="Narkisim" w:hAnsi="Narkisim" w:cs="Narkisim"/>
          <w:u w:val="single"/>
          <w:rtl/>
        </w:rPr>
        <w:t>שיר של קרבן</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כדתנן בי"ב יום בשנה החליל מכה לפניהם. וצ"ב אמאי הביא הנך י"ב יום, הא בכל יום היה שירה על הקרבן תמיד, ואף בכלים. אלא דבי"ב ימים היה החליל [אבוב] מחליק, שהיה מסיים השירה </w:t>
      </w:r>
      <w:r w:rsidRPr="00464F84">
        <w:rPr>
          <w:rFonts w:ascii="Narkisim" w:hAnsi="Narkisim" w:cs="Narkisim"/>
          <w:szCs w:val="20"/>
          <w:rtl/>
        </w:rPr>
        <w:t>(וכדאיתא ערכין י:).</w:t>
      </w:r>
    </w:p>
    <w:p w14:paraId="7F261A0D" w14:textId="77777777" w:rsidR="00366A30" w:rsidRPr="00464F84" w:rsidRDefault="00000000" w:rsidP="00464F84">
      <w:pPr>
        <w:pStyle w:val="aa"/>
        <w:bidi/>
        <w:rPr>
          <w:rFonts w:ascii="Narkisim" w:hAnsi="Narkisim"/>
        </w:rPr>
      </w:pPr>
      <w:r w:rsidRPr="00464F84">
        <w:rPr>
          <w:rFonts w:ascii="Narkisim" w:hAnsi="Narkisim"/>
          <w:u w:val="single"/>
          <w:rtl/>
        </w:rPr>
        <w:t>עיקר שירה בכלי ועבודה היא</w:t>
      </w:r>
      <w:r w:rsidRPr="00464F84">
        <w:rPr>
          <w:rFonts w:ascii="Narkisim" w:hAnsi="Narkisim"/>
          <w:rtl/>
        </w:rPr>
        <w:t>. פ</w:t>
      </w:r>
      <w:r w:rsidRPr="00464F84">
        <w:rPr>
          <w:rFonts w:ascii="Narkisim" w:hAnsi="Narkisim"/>
          <w:b/>
          <w:bCs/>
          <w:rtl/>
        </w:rPr>
        <w:t>רש"י</w:t>
      </w:r>
      <w:r w:rsidRPr="00464F84">
        <w:rPr>
          <w:rFonts w:ascii="Narkisim" w:hAnsi="Narkisim"/>
          <w:rtl/>
        </w:rPr>
        <w:t xml:space="preserve"> וכי היכי דתמיד דוחה את השבת, אף שיר שלו דוחה שבת. ה</w:t>
      </w:r>
      <w:r w:rsidRPr="00464F84">
        <w:rPr>
          <w:rFonts w:ascii="Narkisim" w:hAnsi="Narkisim"/>
          <w:b/>
          <w:bCs/>
          <w:rtl/>
        </w:rPr>
        <w:t>מקד"ד</w:t>
      </w:r>
      <w:r w:rsidRPr="00464F84">
        <w:rPr>
          <w:rFonts w:ascii="Narkisim" w:hAnsi="Narkisim"/>
          <w:rtl/>
        </w:rPr>
        <w:t xml:space="preserve"> (כה) דייק דמצוות השירה לא היה דוחה שבת, אלא דנחשב בכלל הקרבת התמיד, והתמיד גופה דחי [ואף דקי"ל דהשיר אינו מעכב את הקרבן]. ולחד מ"ד (עירובין קב:) אף קושר נימא בשבת, דמכשירי שירה דחו שבת. וצ"ל דאף זה בכלל מצוות התמיד.</w:t>
      </w:r>
    </w:p>
    <w:p w14:paraId="73C2509E" w14:textId="77777777" w:rsidR="00366A30" w:rsidRPr="00464F84" w:rsidRDefault="00000000" w:rsidP="00464F84">
      <w:pPr>
        <w:pStyle w:val="aa"/>
        <w:bidi/>
        <w:rPr>
          <w:rFonts w:ascii="Narkisim" w:hAnsi="Narkisim"/>
        </w:rPr>
      </w:pPr>
      <w:r w:rsidRPr="00464F84">
        <w:rPr>
          <w:rFonts w:ascii="Narkisim" w:hAnsi="Narkisim"/>
          <w:u w:val="single"/>
          <w:rtl/>
        </w:rPr>
        <w:t>רש"י ד"ה בשיר של קרבן</w:t>
      </w:r>
      <w:r w:rsidRPr="00464F84">
        <w:rPr>
          <w:rFonts w:ascii="Narkisim" w:hAnsi="Narkisim"/>
          <w:rtl/>
        </w:rPr>
        <w:t>. בשעת ניסוך המים והיין. ה</w:t>
      </w:r>
      <w:r w:rsidRPr="00464F84">
        <w:rPr>
          <w:rFonts w:ascii="Narkisim" w:hAnsi="Narkisim"/>
          <w:b/>
          <w:bCs/>
          <w:rtl/>
        </w:rPr>
        <w:t>מהרש"ל</w:t>
      </w:r>
      <w:r w:rsidRPr="00464F84">
        <w:rPr>
          <w:rFonts w:ascii="Narkisim" w:hAnsi="Narkisim"/>
          <w:rtl/>
        </w:rPr>
        <w:t xml:space="preserve"> מחק המים, דבכל השנה היה רק ניסוך היין. אבל ה</w:t>
      </w:r>
      <w:r w:rsidRPr="00464F84">
        <w:rPr>
          <w:rFonts w:ascii="Narkisim" w:hAnsi="Narkisim"/>
          <w:b/>
          <w:bCs/>
          <w:rtl/>
        </w:rPr>
        <w:t>ב"ח</w:t>
      </w:r>
      <w:r w:rsidRPr="00464F84">
        <w:rPr>
          <w:rFonts w:ascii="Narkisim" w:hAnsi="Narkisim"/>
          <w:rtl/>
        </w:rPr>
        <w:t xml:space="preserve"> גרס כן, שהרי בסוכות היה אף בשעת ניסוך המים. וב</w:t>
      </w:r>
      <w:r w:rsidRPr="00464F84">
        <w:rPr>
          <w:rFonts w:ascii="Narkisim" w:hAnsi="Narkisim"/>
          <w:b/>
          <w:bCs/>
          <w:rtl/>
        </w:rPr>
        <w:t xml:space="preserve">הג' יעב"ץ </w:t>
      </w:r>
      <w:r w:rsidRPr="00464F84">
        <w:rPr>
          <w:rFonts w:ascii="Narkisim" w:hAnsi="Narkisim"/>
          <w:rtl/>
        </w:rPr>
        <w:t>ביאר דהיו מנסכין שניהם יחד</w:t>
      </w:r>
      <w:r w:rsidRPr="00464F84">
        <w:rPr>
          <w:rStyle w:val="ac"/>
          <w:rFonts w:ascii="Narkisim" w:hAnsi="Narkisim"/>
          <w:rtl/>
        </w:rPr>
        <w:footnoteReference w:id="509"/>
      </w:r>
      <w:r w:rsidRPr="00464F84">
        <w:rPr>
          <w:rFonts w:ascii="Narkisim" w:hAnsi="Narkisim"/>
          <w:rtl/>
        </w:rPr>
        <w:t xml:space="preserve"> (ע' לעיל מח:). ומבואר דהשירה מתייחס אף לניסוך המים.</w:t>
      </w:r>
    </w:p>
    <w:p w14:paraId="009BACD2" w14:textId="77777777" w:rsidR="00366A30" w:rsidRPr="00464F84" w:rsidRDefault="00000000" w:rsidP="00464F84">
      <w:pPr>
        <w:pStyle w:val="a8"/>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(ברכות לה.) כת' דאין אומרים שירה על אכילת מזבח וניסוך המים, אלא על ניסוך היין.</w:t>
      </w:r>
    </w:p>
    <w:p w14:paraId="6F41ABA9" w14:textId="77777777" w:rsidR="00366A30" w:rsidRPr="00464F84" w:rsidRDefault="00000000" w:rsidP="00464F84">
      <w:pPr>
        <w:bidi/>
        <w:rPr>
          <w:rFonts w:ascii="Narkisim" w:hAnsi="Narkisim" w:cs="Narkisim"/>
        </w:rPr>
      </w:pPr>
      <w:r w:rsidRPr="00464F84">
        <w:rPr>
          <w:rFonts w:ascii="Narkisim" w:hAnsi="Narkisim" w:cs="Narkisim"/>
          <w:u w:val="single"/>
          <w:rtl/>
        </w:rPr>
        <w:t>תוד"ה ורבנן</w:t>
      </w:r>
      <w:r w:rsidRPr="00464F84">
        <w:rPr>
          <w:rFonts w:ascii="Narkisim" w:hAnsi="Narkisim" w:cs="Narkisim"/>
          <w:rtl/>
        </w:rPr>
        <w:t>. תימה דתנן (עירובין קב:) קושרין נימא במקדש וכו'. ולחד תי' בגמ' (שם) אתיא כמ"ד דמכשירי מצווה שלא היה יכול לעשותן מבעו"י דחי שבת. וה</w:t>
      </w:r>
      <w:r w:rsidRPr="00464F84">
        <w:rPr>
          <w:rFonts w:ascii="Narkisim" w:hAnsi="Narkisim" w:cs="Narkisim"/>
          <w:b/>
          <w:bCs/>
          <w:rtl/>
        </w:rPr>
        <w:t>מאירי</w:t>
      </w:r>
      <w:r w:rsidRPr="00464F84">
        <w:rPr>
          <w:rFonts w:ascii="Narkisim" w:hAnsi="Narkisim" w:cs="Narkisim"/>
          <w:rtl/>
        </w:rPr>
        <w:t xml:space="preserve"> (שם) כתב דלר"א קשירת נימא הותר במקדש משום מכשירין, ולא קי"ל כן. וגם ידעת דקי"ל עיקר שירה בפה ולא בכלי.</w:t>
      </w:r>
    </w:p>
    <w:p w14:paraId="45635527" w14:textId="77777777" w:rsidR="00366A30" w:rsidRPr="00464F84" w:rsidRDefault="00000000" w:rsidP="00464F84">
      <w:pPr>
        <w:pStyle w:val="a8"/>
        <w:bidi/>
        <w:rPr>
          <w:rFonts w:ascii="Narkisim" w:hAnsi="Narkisim"/>
        </w:rPr>
      </w:pPr>
      <w:r w:rsidRPr="00464F84">
        <w:rPr>
          <w:rFonts w:ascii="Narkisim" w:hAnsi="Narkisim"/>
          <w:rtl/>
        </w:rPr>
        <w:t>אבל ה</w:t>
      </w:r>
      <w:r w:rsidRPr="00464F84">
        <w:rPr>
          <w:rFonts w:ascii="Narkisim" w:hAnsi="Narkisim"/>
          <w:b/>
          <w:bCs/>
          <w:rtl/>
        </w:rPr>
        <w:t>רמב"ם</w:t>
      </w:r>
      <w:r w:rsidRPr="00464F84">
        <w:rPr>
          <w:rFonts w:ascii="Narkisim" w:hAnsi="Narkisim"/>
          <w:rtl/>
        </w:rPr>
        <w:t xml:space="preserve"> (שבת י ו) פסק דהותר עניבה במקדש, דהוה לצורך מצווה</w:t>
      </w:r>
      <w:r w:rsidRPr="00464F84">
        <w:rPr>
          <w:rStyle w:val="ac"/>
          <w:rFonts w:ascii="Narkisim" w:hAnsi="Narkisim"/>
          <w:rtl/>
        </w:rPr>
        <w:footnoteReference w:id="510"/>
      </w:r>
      <w:r w:rsidRPr="00464F84">
        <w:rPr>
          <w:rFonts w:ascii="Narkisim" w:hAnsi="Narkisim"/>
          <w:rtl/>
        </w:rPr>
        <w:t>.</w:t>
      </w:r>
    </w:p>
    <w:p w14:paraId="0EC6879F" w14:textId="77777777" w:rsidR="00366A30" w:rsidRPr="00464F84" w:rsidRDefault="00000000" w:rsidP="00464F84">
      <w:pPr>
        <w:pStyle w:val="aa"/>
        <w:bidi/>
        <w:rPr>
          <w:rFonts w:ascii="Narkisim" w:hAnsi="Narkisim"/>
        </w:rPr>
      </w:pPr>
      <w:r w:rsidRPr="00464F84">
        <w:rPr>
          <w:rFonts w:ascii="Narkisim" w:hAnsi="Narkisim"/>
          <w:u w:val="single"/>
          <w:rtl/>
        </w:rPr>
        <w:t>בא"ד דאין שבות במקדש</w:t>
      </w:r>
      <w:r w:rsidRPr="00464F84">
        <w:rPr>
          <w:rStyle w:val="ac"/>
          <w:rFonts w:ascii="Narkisim" w:hAnsi="Narkisim"/>
          <w:u w:val="single"/>
          <w:rtl/>
        </w:rPr>
        <w:footnoteReference w:id="511"/>
      </w:r>
      <w:r w:rsidRPr="00464F84">
        <w:rPr>
          <w:rFonts w:ascii="Narkisim" w:hAnsi="Narkisim"/>
          <w:u w:val="single"/>
          <w:rtl/>
        </w:rPr>
        <w:t>, ואפי' ר' נתן דמחמיר התם מודה דשבות צריכא התירו וכו'</w:t>
      </w:r>
      <w:r w:rsidRPr="00464F84">
        <w:rPr>
          <w:rFonts w:ascii="Narkisim" w:hAnsi="Narkisim"/>
          <w:rtl/>
        </w:rPr>
        <w:t>. ה</w:t>
      </w:r>
      <w:r w:rsidRPr="00464F84">
        <w:rPr>
          <w:rFonts w:ascii="Narkisim" w:hAnsi="Narkisim"/>
          <w:b/>
          <w:bCs/>
          <w:rtl/>
        </w:rPr>
        <w:t>ערול"נ</w:t>
      </w:r>
      <w:r w:rsidRPr="00464F84">
        <w:rPr>
          <w:rFonts w:ascii="Narkisim" w:hAnsi="Narkisim"/>
          <w:rtl/>
        </w:rPr>
        <w:t xml:space="preserve"> הביא ד</w:t>
      </w:r>
      <w:r w:rsidRPr="00464F84">
        <w:rPr>
          <w:rFonts w:ascii="Narkisim" w:hAnsi="Narkisim"/>
          <w:b/>
          <w:bCs/>
          <w:rtl/>
        </w:rPr>
        <w:t>תוס</w:t>
      </w:r>
      <w:r w:rsidRPr="00464F84">
        <w:rPr>
          <w:rFonts w:ascii="Narkisim" w:hAnsi="Narkisim"/>
          <w:rtl/>
        </w:rPr>
        <w:t>' (מנחות צז. ד"ה לא ושבת קכג:) כת' דאשכחן כמה שבותים שגזרו במקדש. דפעמים היה צורך בכך</w:t>
      </w:r>
      <w:r w:rsidRPr="00464F84">
        <w:rPr>
          <w:rStyle w:val="ac"/>
          <w:rFonts w:ascii="Narkisim" w:hAnsi="Narkisim"/>
          <w:rtl/>
        </w:rPr>
        <w:footnoteReference w:id="512"/>
      </w:r>
      <w:r w:rsidRPr="00464F84">
        <w:rPr>
          <w:rFonts w:ascii="Narkisim" w:hAnsi="Narkisim"/>
          <w:rtl/>
        </w:rPr>
        <w:t>. וביאר דקו' התוס' דהשיר הוה צורך גדול, ולא היה להם לבטלו משום שבות.</w:t>
      </w:r>
    </w:p>
    <w:p w14:paraId="714D990E" w14:textId="77777777" w:rsidR="00366A30" w:rsidRPr="00464F84" w:rsidRDefault="00000000" w:rsidP="00464F84">
      <w:pPr>
        <w:pStyle w:val="aa"/>
        <w:bidi/>
        <w:rPr>
          <w:rFonts w:ascii="Narkisim" w:hAnsi="Narkisim"/>
        </w:rPr>
      </w:pPr>
      <w:r w:rsidRPr="00464F84">
        <w:rPr>
          <w:rFonts w:ascii="Narkisim" w:hAnsi="Narkisim"/>
          <w:u w:val="single"/>
          <w:rtl/>
        </w:rPr>
        <w:t>בא"ד וי"ל דלפי שהיה שם רוב כלי שיר</w:t>
      </w:r>
      <w:r w:rsidRPr="00464F84">
        <w:rPr>
          <w:rStyle w:val="ac"/>
          <w:rFonts w:ascii="Narkisim" w:hAnsi="Narkisim"/>
          <w:u w:val="single"/>
          <w:rtl/>
        </w:rPr>
        <w:footnoteReference w:id="513"/>
      </w:r>
      <w:r w:rsidRPr="00464F84">
        <w:rPr>
          <w:rFonts w:ascii="Narkisim" w:hAnsi="Narkisim"/>
          <w:u w:val="single"/>
          <w:rtl/>
        </w:rPr>
        <w:t>, שצריכין לתקן תדיר וכו', ואגב גזור נמי שלא יתקעו.</w:t>
      </w:r>
      <w:r w:rsidRPr="00464F84">
        <w:rPr>
          <w:rFonts w:ascii="Narkisim" w:hAnsi="Narkisim"/>
          <w:rtl/>
        </w:rPr>
        <w:t xml:space="preserve"> אבל </w:t>
      </w:r>
      <w:r w:rsidRPr="00464F84">
        <w:rPr>
          <w:rFonts w:ascii="Narkisim" w:hAnsi="Narkisim"/>
          <w:b/>
          <w:bCs/>
          <w:rtl/>
        </w:rPr>
        <w:t>תוס</w:t>
      </w:r>
      <w:r w:rsidRPr="00464F84">
        <w:rPr>
          <w:rFonts w:ascii="Narkisim" w:hAnsi="Narkisim"/>
          <w:rtl/>
        </w:rPr>
        <w:t xml:space="preserve">' </w:t>
      </w:r>
      <w:r w:rsidRPr="00464F84">
        <w:rPr>
          <w:rFonts w:ascii="Narkisim" w:hAnsi="Narkisim"/>
          <w:rtl/>
        </w:rPr>
        <w:lastRenderedPageBreak/>
        <w:t>(בע"א) כת' דהטעם דגזרו דהוה שמחה יתירה [וכ"ה לשון הגמ' כאן]. וצ"ל דצריך לב' הסברות, דכיון דיש בזה חשש גדול גזרו במקום שאינו עיקר העבודה. וכ"כ ה</w:t>
      </w:r>
      <w:r w:rsidRPr="00464F84">
        <w:rPr>
          <w:rFonts w:ascii="Narkisim" w:hAnsi="Narkisim"/>
          <w:b/>
          <w:bCs/>
          <w:rtl/>
        </w:rPr>
        <w:t>ריטב"א</w:t>
      </w:r>
      <w:r w:rsidRPr="00464F84">
        <w:rPr>
          <w:rFonts w:ascii="Narkisim" w:hAnsi="Narkisim"/>
          <w:rtl/>
        </w:rPr>
        <w:t xml:space="preserve"> דכל כי האי שבות שהוא דבר המצוי [דאגב טרדייהו מתקני] גזרו כיון דאינה מעכבת.</w:t>
      </w:r>
    </w:p>
    <w:p w14:paraId="48F59410" w14:textId="77777777" w:rsidR="00366A30" w:rsidRPr="00464F84" w:rsidRDefault="00000000" w:rsidP="00464F84">
      <w:pPr>
        <w:pStyle w:val="aa"/>
        <w:bidi/>
        <w:rPr>
          <w:rFonts w:ascii="Narkisim" w:hAnsi="Narkisim"/>
        </w:rPr>
      </w:pPr>
      <w:r w:rsidRPr="00464F84">
        <w:rPr>
          <w:rFonts w:ascii="Narkisim" w:hAnsi="Narkisim"/>
          <w:u w:val="single"/>
          <w:rtl/>
        </w:rPr>
        <w:t>כלי שרת שעשאן משל עץ וכו'</w:t>
      </w:r>
      <w:r w:rsidRPr="00464F84">
        <w:rPr>
          <w:rFonts w:ascii="Narkisim" w:hAnsi="Narkisim"/>
          <w:rtl/>
        </w:rPr>
        <w:t>. ה</w:t>
      </w:r>
      <w:r w:rsidRPr="00464F84">
        <w:rPr>
          <w:rFonts w:ascii="Narkisim" w:hAnsi="Narkisim"/>
          <w:b/>
          <w:bCs/>
          <w:rtl/>
        </w:rPr>
        <w:t>מאירי</w:t>
      </w:r>
      <w:r w:rsidRPr="00464F84">
        <w:rPr>
          <w:rFonts w:ascii="Narkisim" w:hAnsi="Narkisim"/>
          <w:rtl/>
        </w:rPr>
        <w:t xml:space="preserve"> כת' דמצווה מן המובחר בשל זהב, אבל אינו מעכב</w:t>
      </w:r>
      <w:r w:rsidRPr="00464F84">
        <w:rPr>
          <w:rStyle w:val="ac"/>
          <w:rFonts w:ascii="Narkisim" w:hAnsi="Narkisim"/>
          <w:rtl/>
        </w:rPr>
        <w:footnoteReference w:id="514"/>
      </w:r>
      <w:r w:rsidRPr="00464F84">
        <w:rPr>
          <w:rFonts w:ascii="Narkisim" w:hAnsi="Narkisim"/>
          <w:rtl/>
        </w:rPr>
        <w:t xml:space="preserve"> [ונחלקו אי בעי מתכת]. ובגמ' (סוטה יד:) איתא דדוקא כלי עץ דחשובין, אבל בכלי פחות פסול משום הקריבהו.</w:t>
      </w:r>
    </w:p>
    <w:p w14:paraId="103E0BE6"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(ע"ז מג.) איתא דנפק"מ בזה האם מותר בזה"ז לעשות כדוגמת כלי המקדש משל עץ.</w:t>
      </w:r>
    </w:p>
    <w:p w14:paraId="375B211D" w14:textId="77777777" w:rsidR="00366A30" w:rsidRPr="00464F84" w:rsidRDefault="00000000" w:rsidP="00464F84">
      <w:pPr>
        <w:bidi/>
        <w:rPr>
          <w:rFonts w:ascii="Narkisim" w:hAnsi="Narkisim" w:cs="Narkisim"/>
        </w:rPr>
      </w:pPr>
      <w:r w:rsidRPr="00464F84">
        <w:rPr>
          <w:rFonts w:ascii="Narkisim" w:hAnsi="Narkisim" w:cs="Narkisim"/>
          <w:u w:val="single"/>
          <w:rtl/>
        </w:rPr>
        <w:t>אבל שיר של שואבה ד"ה שמחה יתירה היא</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ואינה מה"ת אלא לחבב את המצוות, ולא דחי שבת. ה</w:t>
      </w:r>
      <w:r w:rsidRPr="00464F84">
        <w:rPr>
          <w:rFonts w:ascii="Narkisim" w:hAnsi="Narkisim" w:cs="Narkisim"/>
          <w:b/>
          <w:bCs/>
          <w:rtl/>
        </w:rPr>
        <w:t>גרי"ז</w:t>
      </w:r>
      <w:r w:rsidRPr="00464F84">
        <w:rPr>
          <w:rFonts w:ascii="Narkisim" w:hAnsi="Narkisim" w:cs="Narkisim"/>
          <w:rtl/>
        </w:rPr>
        <w:t xml:space="preserve"> (קו' סוכה) דייק דאילו הוה מן התורה דחי שבת</w:t>
      </w:r>
      <w:r w:rsidRPr="00464F84">
        <w:rPr>
          <w:rStyle w:val="ac"/>
          <w:rFonts w:ascii="Narkisim" w:hAnsi="Narkisim" w:cs="Narkisim"/>
          <w:rtl/>
        </w:rPr>
        <w:footnoteReference w:id="515"/>
      </w:r>
      <w:r w:rsidRPr="00464F84">
        <w:rPr>
          <w:rFonts w:ascii="Narkisim" w:hAnsi="Narkisim" w:cs="Narkisim"/>
          <w:rtl/>
        </w:rPr>
        <w:t>. דהיה בכלל צורך הקרבנות. אמנם אף מ"ד (ר' יוסי בר"י לדעת ר' ירמיה) דשיר של שואבה דחי שבת, פ</w:t>
      </w:r>
      <w:r w:rsidRPr="00464F84">
        <w:rPr>
          <w:rFonts w:ascii="Narkisim" w:hAnsi="Narkisim" w:cs="Narkisim"/>
          <w:b/>
          <w:bCs/>
          <w:rtl/>
        </w:rPr>
        <w:t>רש"י</w:t>
      </w:r>
      <w:r w:rsidRPr="00464F84">
        <w:rPr>
          <w:rFonts w:ascii="Narkisim" w:hAnsi="Narkisim" w:cs="Narkisim"/>
          <w:rtl/>
        </w:rPr>
        <w:t xml:space="preserve"> דדחי רק שבות של שבת [הואיל ושמחת מצווה היא]. ואינו דוחה איסור דאורייתא. דלכו"ע אינו מהחפצא של שאיבת המים, אלא ענין חיבוב מצווה.</w:t>
      </w:r>
    </w:p>
    <w:p w14:paraId="3E1235F8" w14:textId="77777777" w:rsidR="00366A30" w:rsidRPr="00464F84" w:rsidRDefault="00000000" w:rsidP="00464F84">
      <w:pPr>
        <w:pStyle w:val="aa"/>
        <w:bidi/>
        <w:rPr>
          <w:rFonts w:ascii="Narkisim" w:hAnsi="Narkisim"/>
        </w:rPr>
      </w:pPr>
      <w:r w:rsidRPr="00464F84">
        <w:rPr>
          <w:rFonts w:ascii="Narkisim" w:hAnsi="Narkisim"/>
          <w:u w:val="single"/>
          <w:rtl/>
        </w:rPr>
        <w:t>אבובא דמשה.</w:t>
      </w:r>
      <w:r w:rsidRPr="00464F84">
        <w:rPr>
          <w:rFonts w:ascii="Narkisim" w:hAnsi="Narkisim"/>
          <w:rtl/>
        </w:rPr>
        <w:t xml:space="preserve"> בגמ' (ערכין י:) מבואר דהיינו חליל היינו אבוב.</w:t>
      </w:r>
    </w:p>
    <w:p w14:paraId="5BAD3C2A" w14:textId="77777777" w:rsidR="00366A30" w:rsidRPr="00464F84" w:rsidRDefault="00000000" w:rsidP="00464F84">
      <w:pPr>
        <w:bidi/>
        <w:rPr>
          <w:rFonts w:ascii="Narkisim" w:hAnsi="Narkisim" w:cs="Narkisim"/>
        </w:rPr>
      </w:pPr>
      <w:r w:rsidRPr="00464F84">
        <w:rPr>
          <w:rFonts w:ascii="Narkisim" w:hAnsi="Narkisim" w:cs="Narkisim"/>
          <w:u w:val="single"/>
          <w:rtl/>
        </w:rPr>
        <w:t>ילפי' מאבובא דמשה</w:t>
      </w:r>
      <w:r w:rsidRPr="00464F84">
        <w:rPr>
          <w:rFonts w:ascii="Narkisim" w:hAnsi="Narkisim" w:cs="Narkisim"/>
          <w:rtl/>
        </w:rPr>
        <w:t>. ה</w:t>
      </w:r>
      <w:r w:rsidRPr="00464F84">
        <w:rPr>
          <w:rFonts w:ascii="Narkisim" w:hAnsi="Narkisim" w:cs="Narkisim"/>
          <w:b/>
          <w:bCs/>
          <w:rtl/>
        </w:rPr>
        <w:t>רש"ש</w:t>
      </w:r>
      <w:r w:rsidRPr="00464F84">
        <w:rPr>
          <w:rFonts w:ascii="Narkisim" w:hAnsi="Narkisim" w:cs="Narkisim"/>
          <w:rtl/>
        </w:rPr>
        <w:t xml:space="preserve"> הק' הא הוה שאר כלים [של מתכת] בהדי אבובא, ונימא דמתקיים עיקר השיר בשאר כלים, ואבובא לבסומי קלא בעלמא. </w:t>
      </w:r>
      <w:r w:rsidRPr="00464F84">
        <w:rPr>
          <w:rFonts w:ascii="Narkisim" w:hAnsi="Narkisim" w:cs="Narkisim"/>
          <w:szCs w:val="20"/>
          <w:rtl/>
        </w:rPr>
        <w:t>וכתב דאפשר דבי"ב יום בשנה לא היה אלא החליל לבד ולכן שפיר ילפי' מיניה.</w:t>
      </w:r>
    </w:p>
    <w:p w14:paraId="1FEA05A1" w14:textId="77777777" w:rsidR="00366A30" w:rsidRPr="00464F84" w:rsidRDefault="00000000" w:rsidP="00464F84">
      <w:pPr>
        <w:bidi/>
        <w:rPr>
          <w:rFonts w:ascii="Narkisim" w:hAnsi="Narkisim" w:cs="Narkisim"/>
        </w:rPr>
      </w:pPr>
      <w:r w:rsidRPr="00464F84">
        <w:rPr>
          <w:rFonts w:ascii="Narkisim" w:hAnsi="Narkisim" w:cs="Narkisim"/>
          <w:rtl/>
        </w:rPr>
        <w:t>ה</w:t>
      </w:r>
      <w:r w:rsidRPr="00464F84">
        <w:rPr>
          <w:rFonts w:ascii="Narkisim" w:hAnsi="Narkisim" w:cs="Narkisim"/>
          <w:b/>
          <w:bCs/>
          <w:rtl/>
        </w:rPr>
        <w:t>גמ'</w:t>
      </w:r>
      <w:r w:rsidRPr="00464F84">
        <w:rPr>
          <w:rFonts w:ascii="Narkisim" w:hAnsi="Narkisim" w:cs="Narkisim"/>
          <w:rtl/>
        </w:rPr>
        <w:t xml:space="preserve"> (ע"ז מז.) בבהמה שנעבדה לע"ז, האם קרניה ושוקיה פסולין לכלי שיר. ואיתא התם דלמ"ד עיקר שירה בכלי פסול [ופ</w:t>
      </w:r>
      <w:r w:rsidRPr="00464F84">
        <w:rPr>
          <w:rFonts w:ascii="Narkisim" w:hAnsi="Narkisim" w:cs="Narkisim"/>
          <w:b/>
          <w:bCs/>
          <w:rtl/>
        </w:rPr>
        <w:t>רש"י</w:t>
      </w:r>
      <w:r w:rsidRPr="00464F84">
        <w:rPr>
          <w:rFonts w:ascii="Narkisim" w:hAnsi="Narkisim" w:cs="Narkisim"/>
          <w:rtl/>
        </w:rPr>
        <w:t xml:space="preserve"> דקי"ל בהחליל דהשירה מעכב את הקרבן</w:t>
      </w:r>
      <w:r w:rsidRPr="00464F84">
        <w:rPr>
          <w:rStyle w:val="ac"/>
          <w:rFonts w:ascii="Narkisim" w:hAnsi="Narkisim" w:cs="Narkisim"/>
          <w:rtl/>
        </w:rPr>
        <w:footnoteReference w:id="516"/>
      </w:r>
      <w:r w:rsidRPr="00464F84">
        <w:rPr>
          <w:rFonts w:ascii="Narkisim" w:hAnsi="Narkisim" w:cs="Narkisim"/>
          <w:rtl/>
        </w:rPr>
        <w:t>]. ומבעי למ"ד עיקר שיר בפה.</w:t>
      </w:r>
    </w:p>
    <w:p w14:paraId="6FE6BA51" w14:textId="77777777" w:rsidR="00366A30" w:rsidRPr="00464F84" w:rsidRDefault="00000000" w:rsidP="00464F84">
      <w:pPr>
        <w:pStyle w:val="3"/>
        <w:bidi/>
        <w:rPr>
          <w:rFonts w:ascii="Narkisim" w:hAnsi="Narkisim"/>
        </w:rPr>
      </w:pPr>
      <w:r w:rsidRPr="00464F84">
        <w:rPr>
          <w:rFonts w:ascii="Narkisim" w:hAnsi="Narkisim"/>
          <w:rtl/>
        </w:rPr>
        <w:t>דף נא.</w:t>
      </w:r>
    </w:p>
    <w:p w14:paraId="0186A48C" w14:textId="77777777" w:rsidR="00366A30" w:rsidRPr="00464F84" w:rsidRDefault="00000000" w:rsidP="00464F84">
      <w:pPr>
        <w:bidi/>
        <w:rPr>
          <w:rFonts w:ascii="Narkisim" w:hAnsi="Narkisim" w:cs="Narkisim"/>
        </w:rPr>
      </w:pPr>
      <w:r w:rsidRPr="00464F84">
        <w:rPr>
          <w:rFonts w:ascii="Narkisim" w:hAnsi="Narkisim" w:cs="Narkisim"/>
          <w:u w:val="single"/>
          <w:rtl/>
        </w:rPr>
        <w:t>מאי לאו וכו' דמ"ד עבדים היו קסבר עיקר שירה בפה וכו'</w:t>
      </w:r>
      <w:r w:rsidRPr="00464F84">
        <w:rPr>
          <w:rFonts w:ascii="Narkisim" w:hAnsi="Narkisim" w:cs="Narkisim"/>
          <w:rtl/>
        </w:rPr>
        <w:t>. ה</w:t>
      </w:r>
      <w:r w:rsidRPr="00464F84">
        <w:rPr>
          <w:rFonts w:ascii="Narkisim" w:hAnsi="Narkisim" w:cs="Narkisim"/>
          <w:b/>
          <w:bCs/>
          <w:rtl/>
        </w:rPr>
        <w:t>ריטב"א</w:t>
      </w:r>
      <w:r w:rsidRPr="00464F84">
        <w:rPr>
          <w:rFonts w:ascii="Narkisim" w:hAnsi="Narkisim" w:cs="Narkisim"/>
          <w:rtl/>
        </w:rPr>
        <w:t xml:space="preserve"> פי' דהלוים אמרו שירה בפה, והכלים הוה לבסומי בעלמא.</w:t>
      </w:r>
    </w:p>
    <w:p w14:paraId="256350B9"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תוס</w:t>
      </w:r>
      <w:r w:rsidRPr="00464F84">
        <w:rPr>
          <w:rFonts w:ascii="Narkisim" w:hAnsi="Narkisim"/>
          <w:rtl/>
        </w:rPr>
        <w:t>' (תענית כז.) כת' דכיון דעיקר שירה בפה, הכל כשרים אפי' ממזרים לומר שירה, דהוה בפה. דאילו למ"ד עיקר שירה בכלי, הכלי זמר היו קודש. ובעי כהנים או לוים. ובפשוטו משמע בתוס' דלמ"ד עיקר שירה בפה, אף ממזרים כשרים לשירה, וכ"נ ב</w:t>
      </w:r>
      <w:r w:rsidRPr="00464F84">
        <w:rPr>
          <w:rFonts w:ascii="Narkisim" w:hAnsi="Narkisim"/>
          <w:b/>
          <w:bCs/>
          <w:rtl/>
        </w:rPr>
        <w:t>מהרש"א</w:t>
      </w:r>
      <w:r w:rsidRPr="00464F84">
        <w:rPr>
          <w:rFonts w:ascii="Narkisim" w:hAnsi="Narkisim"/>
          <w:rtl/>
        </w:rPr>
        <w:t>. וה</w:t>
      </w:r>
      <w:r w:rsidRPr="00464F84">
        <w:rPr>
          <w:rFonts w:ascii="Narkisim" w:hAnsi="Narkisim"/>
          <w:b/>
          <w:bCs/>
          <w:rtl/>
        </w:rPr>
        <w:t>אחרונים</w:t>
      </w:r>
      <w:r w:rsidRPr="00464F84">
        <w:rPr>
          <w:rFonts w:ascii="Narkisim" w:hAnsi="Narkisim"/>
          <w:rtl/>
        </w:rPr>
        <w:t xml:space="preserve"> </w:t>
      </w:r>
      <w:r w:rsidRPr="00464F84">
        <w:rPr>
          <w:rFonts w:ascii="Narkisim" w:hAnsi="Narkisim"/>
          <w:szCs w:val="20"/>
          <w:rtl/>
        </w:rPr>
        <w:t>(רש"ש, שפ"א, וע' גבו"א)</w:t>
      </w:r>
      <w:r w:rsidRPr="00464F84">
        <w:rPr>
          <w:rFonts w:ascii="Narkisim" w:hAnsi="Narkisim"/>
          <w:rtl/>
        </w:rPr>
        <w:t xml:space="preserve"> תמהו בזה</w:t>
      </w:r>
      <w:r w:rsidRPr="00464F84">
        <w:rPr>
          <w:rStyle w:val="ac"/>
          <w:rFonts w:ascii="Narkisim" w:hAnsi="Narkisim"/>
          <w:rtl/>
        </w:rPr>
        <w:footnoteReference w:id="517"/>
      </w:r>
      <w:r w:rsidRPr="00464F84">
        <w:rPr>
          <w:rFonts w:ascii="Narkisim" w:hAnsi="Narkisim"/>
          <w:rtl/>
        </w:rPr>
        <w:t>, ודנו דאולי הו' ט"ס בתוס'.</w:t>
      </w:r>
    </w:p>
    <w:p w14:paraId="6E1C9615" w14:textId="77777777" w:rsidR="00366A30" w:rsidRPr="00464F84" w:rsidRDefault="00000000" w:rsidP="00464F84">
      <w:pPr>
        <w:bidi/>
        <w:rPr>
          <w:rFonts w:ascii="Narkisim" w:hAnsi="Narkisim" w:cs="Narkisim"/>
        </w:rPr>
      </w:pPr>
      <w:r w:rsidRPr="00464F84">
        <w:rPr>
          <w:rFonts w:ascii="Narkisim" w:hAnsi="Narkisim" w:cs="Narkisim"/>
          <w:u w:val="single"/>
          <w:rtl/>
        </w:rPr>
        <w:t>שם. עיקר שירה בפה וכו'</w:t>
      </w:r>
      <w:r w:rsidRPr="00464F84">
        <w:rPr>
          <w:rFonts w:ascii="Narkisim" w:hAnsi="Narkisim" w:cs="Narkisim"/>
          <w:rtl/>
        </w:rPr>
        <w:t>. וה</w:t>
      </w:r>
      <w:r w:rsidRPr="00464F84">
        <w:rPr>
          <w:rFonts w:ascii="Narkisim" w:hAnsi="Narkisim" w:cs="Narkisim"/>
          <w:b/>
          <w:bCs/>
          <w:rtl/>
        </w:rPr>
        <w:t>גמ</w:t>
      </w:r>
      <w:r w:rsidRPr="00464F84">
        <w:rPr>
          <w:rFonts w:ascii="Narkisim" w:hAnsi="Narkisim" w:cs="Narkisim"/>
          <w:rtl/>
        </w:rPr>
        <w:t xml:space="preserve">' דוחה דלכו"ע עיקר שירה בפה, ולכו"ע אינה עבודת לויים. </w:t>
      </w:r>
      <w:r w:rsidRPr="00464F84">
        <w:rPr>
          <w:rFonts w:ascii="Narkisim" w:hAnsi="Narkisim" w:cs="Narkisim"/>
          <w:szCs w:val="20"/>
          <w:rtl/>
        </w:rPr>
        <w:t>[אלא משום גדרי מעלין לכהונה].</w:t>
      </w:r>
    </w:p>
    <w:p w14:paraId="59B696E8" w14:textId="77777777" w:rsidR="00366A30" w:rsidRPr="00464F84" w:rsidRDefault="00000000" w:rsidP="00464F84">
      <w:pPr>
        <w:bidi/>
        <w:rPr>
          <w:rFonts w:ascii="Narkisim" w:hAnsi="Narkisim" w:cs="Narkisim"/>
        </w:rPr>
      </w:pPr>
      <w:r w:rsidRPr="00464F84">
        <w:rPr>
          <w:rFonts w:ascii="Narkisim" w:hAnsi="Narkisim" w:cs="Narkisim"/>
          <w:rtl/>
        </w:rPr>
        <w:t xml:space="preserve">אבל </w:t>
      </w:r>
      <w:r w:rsidRPr="00464F84">
        <w:rPr>
          <w:rFonts w:ascii="Narkisim" w:hAnsi="Narkisim" w:cs="Narkisim"/>
          <w:b/>
          <w:bCs/>
          <w:rtl/>
        </w:rPr>
        <w:t>תוס</w:t>
      </w:r>
      <w:r w:rsidRPr="00464F84">
        <w:rPr>
          <w:rFonts w:ascii="Narkisim" w:hAnsi="Narkisim" w:cs="Narkisim"/>
          <w:rtl/>
        </w:rPr>
        <w:t>' (יבמות פו:) הביאו דכשעלה עזרא רק לויים קצוצי בהונות עלו עמו</w:t>
      </w:r>
      <w:r w:rsidRPr="00464F84">
        <w:rPr>
          <w:rStyle w:val="ac"/>
          <w:rFonts w:ascii="Narkisim" w:hAnsi="Narkisim" w:cs="Narkisim"/>
          <w:rtl/>
        </w:rPr>
        <w:footnoteReference w:id="518"/>
      </w:r>
      <w:r w:rsidRPr="00464F84">
        <w:rPr>
          <w:rFonts w:ascii="Narkisim" w:hAnsi="Narkisim" w:cs="Narkisim"/>
          <w:rtl/>
        </w:rPr>
        <w:t xml:space="preserve"> [וכמ"ש </w:t>
      </w:r>
      <w:r w:rsidRPr="00464F84">
        <w:rPr>
          <w:rFonts w:ascii="Narkisim" w:hAnsi="Narkisim" w:cs="Narkisim"/>
          <w:b/>
          <w:bCs/>
          <w:rtl/>
        </w:rPr>
        <w:t>רש"י</w:t>
      </w:r>
      <w:r w:rsidRPr="00464F84">
        <w:rPr>
          <w:rFonts w:ascii="Narkisim" w:hAnsi="Narkisim" w:cs="Narkisim"/>
          <w:rtl/>
        </w:rPr>
        <w:t xml:space="preserve"> קידושין סט:], שלא היו ראויים לשיר [בכלי]. ותוס' כת' דאפי' למ"ד עיקר שיר בפה הקפיד, כיון דאיכא נמי מצוה בכלים. וה</w:t>
      </w:r>
      <w:r w:rsidRPr="00464F84">
        <w:rPr>
          <w:rFonts w:ascii="Narkisim" w:hAnsi="Narkisim" w:cs="Narkisim"/>
          <w:b/>
          <w:bCs/>
          <w:rtl/>
        </w:rPr>
        <w:t>גבו"א</w:t>
      </w:r>
      <w:r w:rsidRPr="00464F84">
        <w:rPr>
          <w:rFonts w:ascii="Narkisim" w:hAnsi="Narkisim" w:cs="Narkisim"/>
          <w:rtl/>
        </w:rPr>
        <w:t xml:space="preserve"> (תענית כז.) תמה דלהך מ"ד, מהני שהכלים ע"י ישראל.</w:t>
      </w:r>
    </w:p>
    <w:p w14:paraId="4CC81A79" w14:textId="77777777" w:rsidR="00366A30" w:rsidRPr="00464F84" w:rsidRDefault="00000000" w:rsidP="00464F84">
      <w:pPr>
        <w:bidi/>
        <w:rPr>
          <w:rFonts w:ascii="Narkisim" w:hAnsi="Narkisim" w:cs="Narkisim"/>
        </w:rPr>
      </w:pPr>
      <w:r w:rsidRPr="00464F84">
        <w:rPr>
          <w:rFonts w:ascii="Narkisim" w:hAnsi="Narkisim" w:cs="Narkisim"/>
          <w:u w:val="single"/>
          <w:rtl/>
        </w:rPr>
        <w:t>תוד"ה כתנאי</w:t>
      </w:r>
      <w:r w:rsidRPr="00464F84">
        <w:rPr>
          <w:rFonts w:ascii="Narkisim" w:hAnsi="Narkisim" w:cs="Narkisim"/>
          <w:rtl/>
        </w:rPr>
        <w:t>. וי"ל דהא מפרש טעם משום דאין שבות במקדש. ואף דעיקר שירה בפה דוחה את השבת. אך הביאו דבירושלמי פריך ומשני רישא ר"י בר' יהודה היא. וכ"כ תוס' (ערכין יא. ד"ה לא) דאתי כר' יוסי בר' יהודה שסובר עיקר שירה בכלי, ודוחה שבת.</w:t>
      </w:r>
    </w:p>
    <w:p w14:paraId="33AC65C8"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(כה"מ ג ו) כת' דחליל [בי"ב ימים] דוחה שבת, מפני שהוא חליל של קרבן וחליל של קרבן עבודה היא ודוחה את השבת. וכמה </w:t>
      </w:r>
      <w:r w:rsidRPr="00464F84">
        <w:rPr>
          <w:rFonts w:ascii="Narkisim" w:hAnsi="Narkisim"/>
          <w:b/>
          <w:bCs/>
          <w:rtl/>
        </w:rPr>
        <w:t>מפרשים</w:t>
      </w:r>
      <w:r w:rsidRPr="00464F84">
        <w:rPr>
          <w:rFonts w:ascii="Narkisim" w:hAnsi="Narkisim"/>
          <w:rtl/>
        </w:rPr>
        <w:t xml:space="preserve"> נקטו כוונתו דכל שיר של קרבן דוחה שבת [ודוחה איסור שבות]. אבל ה</w:t>
      </w:r>
      <w:r w:rsidRPr="00464F84">
        <w:rPr>
          <w:rFonts w:ascii="Narkisim" w:hAnsi="Narkisim"/>
          <w:b/>
          <w:bCs/>
          <w:rtl/>
        </w:rPr>
        <w:t>ערול"נ</w:t>
      </w:r>
      <w:r w:rsidRPr="00464F84">
        <w:rPr>
          <w:rFonts w:ascii="Narkisim" w:hAnsi="Narkisim"/>
          <w:rtl/>
        </w:rPr>
        <w:t xml:space="preserve"> (לעיל נ:) דייק דדוקא החליל, אבל לא היו שאר כלי שיר בשבת.</w:t>
      </w:r>
    </w:p>
    <w:p w14:paraId="77C96A9E" w14:textId="77777777" w:rsidR="00366A30" w:rsidRPr="00464F84" w:rsidRDefault="00000000" w:rsidP="00464F84">
      <w:pPr>
        <w:bidi/>
        <w:rPr>
          <w:rFonts w:ascii="Narkisim" w:hAnsi="Narkisim" w:cs="Narkisim"/>
        </w:rPr>
      </w:pPr>
      <w:r w:rsidRPr="00464F84">
        <w:rPr>
          <w:rFonts w:ascii="Narkisim" w:hAnsi="Narkisim" w:cs="Narkisim"/>
          <w:u w:val="single"/>
          <w:rtl/>
        </w:rPr>
        <w:t>ור' ירמיה בר אבא אמר וכו' אבל שיר של קרבן ד"ה עבודה היא ודוחה שבת</w:t>
      </w:r>
      <w:r w:rsidRPr="00464F84">
        <w:rPr>
          <w:rFonts w:ascii="Narkisim" w:hAnsi="Narkisim" w:cs="Narkisim"/>
          <w:rtl/>
        </w:rPr>
        <w:t xml:space="preserve">. בפשוטו ס"ל </w:t>
      </w:r>
      <w:r w:rsidRPr="00464F84">
        <w:rPr>
          <w:rFonts w:ascii="Narkisim" w:hAnsi="Narkisim" w:cs="Narkisim"/>
          <w:rtl/>
        </w:rPr>
        <w:lastRenderedPageBreak/>
        <w:t>כמ"ד עיקר שירה בכלי, ומש"ה דחי שבת [וכדברי רב יוסף].</w:t>
      </w:r>
    </w:p>
    <w:p w14:paraId="050C1BC0"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רמב"ם</w:t>
      </w:r>
      <w:r w:rsidRPr="00464F84">
        <w:rPr>
          <w:rFonts w:ascii="Narkisim" w:hAnsi="Narkisim"/>
          <w:rtl/>
        </w:rPr>
        <w:t xml:space="preserve"> </w:t>
      </w:r>
      <w:r w:rsidRPr="00464F84">
        <w:rPr>
          <w:rFonts w:ascii="Narkisim" w:hAnsi="Narkisim"/>
          <w:szCs w:val="20"/>
          <w:rtl/>
        </w:rPr>
        <w:t>(כה"מ ג ג)</w:t>
      </w:r>
      <w:r w:rsidRPr="00464F84">
        <w:rPr>
          <w:rFonts w:ascii="Narkisim" w:hAnsi="Narkisim"/>
          <w:rtl/>
        </w:rPr>
        <w:t xml:space="preserve"> פסק עיקר שירה בלויים בפה, ואחרים [ישראלים מיוחסים</w:t>
      </w:r>
      <w:r w:rsidRPr="00464F84">
        <w:rPr>
          <w:rStyle w:val="ac"/>
          <w:rFonts w:ascii="Narkisim" w:hAnsi="Narkisim"/>
          <w:rtl/>
        </w:rPr>
        <w:footnoteReference w:id="519"/>
      </w:r>
      <w:r w:rsidRPr="00464F84">
        <w:rPr>
          <w:rFonts w:ascii="Narkisim" w:hAnsi="Narkisim"/>
          <w:rtl/>
        </w:rPr>
        <w:t>] היו עומדים ומנגנים בכלי שיר. ומ"מ פסק הרמב"ם דהוה עבודה ודוחה שבת.</w:t>
      </w:r>
    </w:p>
    <w:p w14:paraId="3C913B0A" w14:textId="77777777" w:rsidR="00366A30" w:rsidRPr="00464F84" w:rsidRDefault="00000000" w:rsidP="00464F84">
      <w:pPr>
        <w:pStyle w:val="a8"/>
        <w:bidi/>
        <w:rPr>
          <w:rFonts w:ascii="Narkisim" w:hAnsi="Narkisim"/>
        </w:rPr>
      </w:pPr>
      <w:r w:rsidRPr="00464F84">
        <w:rPr>
          <w:rFonts w:ascii="Narkisim" w:hAnsi="Narkisim"/>
          <w:rtl/>
        </w:rPr>
        <w:t>שה</w:t>
      </w:r>
      <w:r w:rsidRPr="00464F84">
        <w:rPr>
          <w:rFonts w:ascii="Narkisim" w:hAnsi="Narkisim"/>
          <w:b/>
          <w:bCs/>
          <w:rtl/>
        </w:rPr>
        <w:t>רמב"ם</w:t>
      </w:r>
      <w:r w:rsidRPr="00464F84">
        <w:rPr>
          <w:rFonts w:ascii="Narkisim" w:hAnsi="Narkisim"/>
          <w:rtl/>
        </w:rPr>
        <w:t xml:space="preserve"> (שם ג ו) פסק דבי"ב יום היה החליל מכה לפני המזבח וכו', ודוחה שבת מפני שהוא חליל של קרבן, ועבודה היא ודוחה שבת.</w:t>
      </w:r>
    </w:p>
    <w:p w14:paraId="2A92C18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לח"מ</w:t>
      </w:r>
      <w:r w:rsidRPr="00464F84">
        <w:rPr>
          <w:rFonts w:ascii="Narkisim" w:hAnsi="Narkisim"/>
          <w:rtl/>
        </w:rPr>
        <w:t xml:space="preserve"> (לולב ח יג) ביאר דמותר בשבת, דהוה שבות בעלמא משום תיקון כלי שיר. והקילו משום דאין שבות במקדש</w:t>
      </w:r>
      <w:r w:rsidRPr="00464F84">
        <w:rPr>
          <w:rStyle w:val="ac"/>
          <w:rFonts w:ascii="Narkisim" w:hAnsi="Narkisim"/>
          <w:rtl/>
        </w:rPr>
        <w:footnoteReference w:id="520"/>
      </w:r>
      <w:r w:rsidRPr="00464F84">
        <w:rPr>
          <w:rFonts w:ascii="Narkisim" w:hAnsi="Narkisim"/>
          <w:rtl/>
        </w:rPr>
        <w:t xml:space="preserve">. ודוקא בשמחת בית השואבה החמירו. </w:t>
      </w:r>
      <w:r w:rsidRPr="00464F84">
        <w:rPr>
          <w:rFonts w:ascii="Narkisim" w:hAnsi="Narkisim"/>
          <w:szCs w:val="20"/>
          <w:rtl/>
        </w:rPr>
        <w:t>וכ"כ ה</w:t>
      </w:r>
      <w:r w:rsidRPr="00464F84">
        <w:rPr>
          <w:rFonts w:ascii="Narkisim" w:hAnsi="Narkisim"/>
          <w:b/>
          <w:bCs/>
          <w:szCs w:val="20"/>
          <w:rtl/>
        </w:rPr>
        <w:t>קרי"ס</w:t>
      </w:r>
      <w:r w:rsidRPr="00464F84">
        <w:rPr>
          <w:rFonts w:ascii="Narkisim" w:hAnsi="Narkisim"/>
          <w:szCs w:val="20"/>
          <w:rtl/>
        </w:rPr>
        <w:t xml:space="preserve"> (כה"מ ג) אע"ג דחליל אינו דאורייתא אלא חצוצרות, אפי' הכי אינו אלא שבות בעלמא.</w:t>
      </w:r>
    </w:p>
    <w:p w14:paraId="5B1647A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רדב"ז</w:t>
      </w:r>
      <w:r w:rsidRPr="00464F84">
        <w:rPr>
          <w:rFonts w:ascii="Narkisim" w:hAnsi="Narkisim"/>
          <w:rtl/>
        </w:rPr>
        <w:t xml:space="preserve"> הק' דלשון הרמב"ם ד'דוחה' שבת, אמאי איצטריך דחייה. הא מדאורייתא מותר. ולא גזרו שמא יתקן כלי שיר במקדש, דכהנים זריזים, ואינו דחייה. ותי' דכיון דאשכחן כמה שבותין דגזרו במקדש, ואילו שבות זה לא גזרו מפני שהיא עבודה.</w:t>
      </w:r>
    </w:p>
    <w:p w14:paraId="00C7D10D"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ערול"נ</w:t>
      </w:r>
      <w:r w:rsidRPr="00464F84">
        <w:rPr>
          <w:rFonts w:ascii="Narkisim" w:hAnsi="Narkisim"/>
          <w:rtl/>
        </w:rPr>
        <w:t xml:space="preserve"> כתב דאדרבה משמע ברמב"ם דדוקא החליל היה דוחה שבת ויו"ט, אבל שאר כלים בשיר של שבת ויו"ט לא דחו שבת.</w:t>
      </w:r>
    </w:p>
    <w:p w14:paraId="0CAB8B1C"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שו"ת בנין שלמה</w:t>
      </w:r>
      <w:r w:rsidRPr="00464F84">
        <w:rPr>
          <w:rFonts w:ascii="Narkisim" w:hAnsi="Narkisim"/>
          <w:rtl/>
        </w:rPr>
        <w:t xml:space="preserve"> (כא, לחשק שלמה) כת' דבמוסף של ר"ח אמרי' 'ובשירי דוד עבדיך הנשמעין בעירך', ואילו בשאר מוספין</w:t>
      </w:r>
      <w:r w:rsidRPr="00464F84">
        <w:rPr>
          <w:rStyle w:val="ac"/>
          <w:rFonts w:ascii="Narkisim" w:hAnsi="Narkisim"/>
          <w:rtl/>
        </w:rPr>
        <w:footnoteReference w:id="521"/>
      </w:r>
      <w:r w:rsidRPr="00464F84">
        <w:rPr>
          <w:rFonts w:ascii="Narkisim" w:hAnsi="Narkisim"/>
          <w:rtl/>
        </w:rPr>
        <w:t xml:space="preserve"> לא הזכירו כן, דלמ"ד דשיר של קרבן לא דחי שבת ויו"ט, א"כ לא היה שירה במוסף של שבת ויו"ט</w:t>
      </w:r>
      <w:r w:rsidRPr="00464F84">
        <w:rPr>
          <w:rStyle w:val="ac"/>
          <w:rFonts w:ascii="Narkisim" w:hAnsi="Narkisim"/>
          <w:rtl/>
        </w:rPr>
        <w:footnoteReference w:id="522"/>
      </w:r>
      <w:r w:rsidRPr="00464F84">
        <w:rPr>
          <w:rFonts w:ascii="Narkisim" w:hAnsi="Narkisim"/>
          <w:rtl/>
        </w:rPr>
        <w:t>. אלא ר"ח [וחוה"מ]. וב</w:t>
      </w:r>
      <w:r w:rsidRPr="00464F84">
        <w:rPr>
          <w:rFonts w:ascii="Narkisim" w:hAnsi="Narkisim"/>
          <w:b/>
          <w:bCs/>
          <w:rtl/>
        </w:rPr>
        <w:t xml:space="preserve">ס' הערות </w:t>
      </w:r>
      <w:r w:rsidRPr="00464F84">
        <w:rPr>
          <w:rFonts w:ascii="Narkisim" w:hAnsi="Narkisim"/>
          <w:rtl/>
        </w:rPr>
        <w:t>הוסיף די"ל דאף למ"ד דדחי שבת, מסתבר דהתירו רק כמנין כלי שיר הפחות (ע"פ הא דאי' ערכין י.). אבל בר"ח באו הרבה, ונשמע השיר היטב בעיר.</w:t>
      </w:r>
    </w:p>
    <w:p w14:paraId="2C046B2B" w14:textId="77777777" w:rsidR="00366A30" w:rsidRPr="00464F84" w:rsidRDefault="00000000" w:rsidP="00464F84">
      <w:pPr>
        <w:pStyle w:val="2"/>
        <w:bidi/>
        <w:rPr>
          <w:rFonts w:ascii="Narkisim" w:hAnsi="Narkisim"/>
        </w:rPr>
      </w:pPr>
      <w:r w:rsidRPr="00464F84">
        <w:rPr>
          <w:rFonts w:ascii="Narkisim" w:hAnsi="Narkisim"/>
          <w:rtl/>
        </w:rPr>
        <w:t>שמחת בית השואבה</w:t>
      </w:r>
    </w:p>
    <w:p w14:paraId="4090263A" w14:textId="77777777" w:rsidR="00366A30" w:rsidRPr="00464F84" w:rsidRDefault="00000000" w:rsidP="00464F84">
      <w:pPr>
        <w:pStyle w:val="aa"/>
        <w:bidi/>
        <w:rPr>
          <w:rFonts w:ascii="Narkisim" w:hAnsi="Narkisim"/>
        </w:rPr>
      </w:pPr>
      <w:r w:rsidRPr="00464F84">
        <w:rPr>
          <w:rFonts w:ascii="Narkisim" w:hAnsi="Narkisim"/>
          <w:u w:val="single"/>
          <w:rtl/>
        </w:rPr>
        <w:t>מי שלא ראה שמחת ביה"ש לא ראה שמחה מימיו</w:t>
      </w:r>
      <w:r w:rsidRPr="00464F84">
        <w:rPr>
          <w:rFonts w:ascii="Narkisim" w:hAnsi="Narkisim"/>
          <w:rtl/>
        </w:rPr>
        <w:t>. ה</w:t>
      </w:r>
      <w:r w:rsidRPr="00464F84">
        <w:rPr>
          <w:rFonts w:ascii="Narkisim" w:hAnsi="Narkisim"/>
          <w:b/>
          <w:bCs/>
          <w:rtl/>
        </w:rPr>
        <w:t>מאירי</w:t>
      </w:r>
      <w:r w:rsidRPr="00464F84">
        <w:rPr>
          <w:rFonts w:ascii="Narkisim" w:hAnsi="Narkisim"/>
          <w:rtl/>
        </w:rPr>
        <w:t xml:space="preserve"> פי' שמחה שלימה. וה</w:t>
      </w:r>
      <w:r w:rsidRPr="00464F84">
        <w:rPr>
          <w:rFonts w:ascii="Narkisim" w:hAnsi="Narkisim"/>
          <w:b/>
          <w:bCs/>
          <w:rtl/>
        </w:rPr>
        <w:t>ריטב"א</w:t>
      </w:r>
      <w:r w:rsidRPr="00464F84">
        <w:rPr>
          <w:rFonts w:ascii="Narkisim" w:hAnsi="Narkisim"/>
          <w:rtl/>
        </w:rPr>
        <w:t xml:space="preserve"> כת' פירוש שמחה כמוה.</w:t>
      </w:r>
    </w:p>
    <w:p w14:paraId="751759D8" w14:textId="77777777" w:rsidR="00366A30" w:rsidRPr="00464F84" w:rsidRDefault="00000000" w:rsidP="00464F84">
      <w:pPr>
        <w:bidi/>
        <w:rPr>
          <w:rFonts w:ascii="Narkisim" w:hAnsi="Narkisim" w:cs="Narkisim"/>
        </w:rPr>
      </w:pPr>
      <w:r w:rsidRPr="00464F84">
        <w:rPr>
          <w:rFonts w:ascii="Narkisim" w:hAnsi="Narkisim" w:cs="Narkisim"/>
          <w:u w:val="single"/>
          <w:rtl/>
        </w:rPr>
        <w:t>במוצאי יו"ט הראשון ירדו לעזר"נ וכו' והיו מתקנים</w:t>
      </w:r>
      <w:r w:rsidRPr="00464F84">
        <w:rPr>
          <w:rFonts w:ascii="Narkisim" w:hAnsi="Narkisim" w:cs="Narkisim"/>
          <w:rtl/>
        </w:rPr>
        <w:t>. בפשוטו משמע דבנו מוצאי יו"ט. אבל ה</w:t>
      </w:r>
      <w:r w:rsidRPr="00464F84">
        <w:rPr>
          <w:rFonts w:ascii="Narkisim" w:hAnsi="Narkisim" w:cs="Narkisim"/>
          <w:b/>
          <w:bCs/>
          <w:rtl/>
        </w:rPr>
        <w:t>רמב"ם</w:t>
      </w:r>
      <w:r w:rsidRPr="00464F84">
        <w:rPr>
          <w:rFonts w:ascii="Narkisim" w:hAnsi="Narkisim" w:cs="Narkisim"/>
          <w:rtl/>
        </w:rPr>
        <w:t xml:space="preserve"> (לולב ח יב) כתב דבערב יו"ט ראשון היו מתקנים וכו'.</w:t>
      </w:r>
      <w:r w:rsidRPr="00464F84">
        <w:rPr>
          <w:rFonts w:ascii="Narkisim" w:hAnsi="Narkisim" w:cs="Narkisim"/>
          <w:szCs w:val="20"/>
          <w:rtl/>
        </w:rPr>
        <w:t xml:space="preserve"> וה</w:t>
      </w:r>
      <w:r w:rsidRPr="00464F84">
        <w:rPr>
          <w:rFonts w:ascii="Narkisim" w:hAnsi="Narkisim" w:cs="Narkisim"/>
          <w:b/>
          <w:bCs/>
          <w:szCs w:val="20"/>
          <w:rtl/>
        </w:rPr>
        <w:t>ערול"נ</w:t>
      </w:r>
      <w:r w:rsidRPr="00464F84">
        <w:rPr>
          <w:rFonts w:ascii="Narkisim" w:hAnsi="Narkisim" w:cs="Narkisim"/>
          <w:szCs w:val="20"/>
          <w:rtl/>
        </w:rPr>
        <w:t xml:space="preserve"> כת' דלכאורה הטעם דאסור הבנין משום מלאכה בחוה"מ</w:t>
      </w:r>
      <w:r w:rsidRPr="00464F84">
        <w:rPr>
          <w:rStyle w:val="ac"/>
          <w:rFonts w:ascii="Narkisim" w:hAnsi="Narkisim" w:cs="Narkisim"/>
          <w:szCs w:val="20"/>
          <w:rtl/>
        </w:rPr>
        <w:footnoteReference w:id="523"/>
      </w:r>
      <w:r w:rsidRPr="00464F84">
        <w:rPr>
          <w:rFonts w:ascii="Narkisim" w:hAnsi="Narkisim" w:cs="Narkisim"/>
          <w:szCs w:val="20"/>
          <w:rtl/>
        </w:rPr>
        <w:t xml:space="preserve">. והביא </w:t>
      </w:r>
      <w:r w:rsidRPr="00464F84">
        <w:rPr>
          <w:rFonts w:ascii="Narkisim" w:hAnsi="Narkisim" w:cs="Narkisim"/>
          <w:b/>
          <w:bCs/>
          <w:szCs w:val="20"/>
          <w:rtl/>
        </w:rPr>
        <w:t>תוס</w:t>
      </w:r>
      <w:r w:rsidRPr="00464F84">
        <w:rPr>
          <w:rFonts w:ascii="Narkisim" w:hAnsi="Narkisim" w:cs="Narkisim"/>
          <w:szCs w:val="20"/>
          <w:rtl/>
        </w:rPr>
        <w:t>' (סוטה מא.) דהבימה של הקהל היו בונין של פרקים לפני המועד. דבנייתו לא הותר בחוה"מ.</w:t>
      </w:r>
    </w:p>
    <w:p w14:paraId="1BDEA2AA" w14:textId="77777777" w:rsidR="00366A30" w:rsidRPr="00464F84" w:rsidRDefault="00000000" w:rsidP="00464F84">
      <w:pPr>
        <w:pStyle w:val="aa"/>
        <w:bidi/>
        <w:rPr>
          <w:rFonts w:ascii="Narkisim" w:hAnsi="Narkisim"/>
        </w:rPr>
      </w:pPr>
      <w:r w:rsidRPr="00464F84">
        <w:rPr>
          <w:rFonts w:ascii="Narkisim" w:hAnsi="Narkisim"/>
          <w:u w:val="single"/>
          <w:rtl/>
        </w:rPr>
        <w:t>מנורות של זהב היו שם, וד' ספלים בראשיהן וכו'</w:t>
      </w:r>
      <w:r w:rsidRPr="00464F84">
        <w:rPr>
          <w:rFonts w:ascii="Narkisim" w:hAnsi="Narkisim"/>
          <w:rtl/>
        </w:rPr>
        <w:t>. לא נתפרש במשנה כמה מנורות היו שם [ומיעוט רבים ב']. וב</w:t>
      </w:r>
      <w:r w:rsidRPr="00464F84">
        <w:rPr>
          <w:rFonts w:ascii="Narkisim" w:hAnsi="Narkisim"/>
          <w:b/>
          <w:bCs/>
          <w:rtl/>
        </w:rPr>
        <w:t>ירושלמי</w:t>
      </w:r>
      <w:r w:rsidRPr="00464F84">
        <w:rPr>
          <w:rFonts w:ascii="Narkisim" w:hAnsi="Narkisim"/>
          <w:rtl/>
        </w:rPr>
        <w:t xml:space="preserve"> (הו' בפסקי הרי"ד) משמע דהיו שנים, ועמדו בנס [עי"ש חשבון כמה צריך לבסיס המנורה]. אבל יש שפירשו שהיו ד' מנורות</w:t>
      </w:r>
      <w:r w:rsidRPr="00464F84">
        <w:rPr>
          <w:rStyle w:val="ac"/>
          <w:rFonts w:ascii="Narkisim" w:hAnsi="Narkisim"/>
          <w:rtl/>
        </w:rPr>
        <w:footnoteReference w:id="524"/>
      </w:r>
      <w:r w:rsidRPr="00464F84">
        <w:rPr>
          <w:rFonts w:ascii="Narkisim" w:hAnsi="Narkisim"/>
          <w:rtl/>
        </w:rPr>
        <w:t>.</w:t>
      </w:r>
    </w:p>
    <w:p w14:paraId="47131C83" w14:textId="77777777" w:rsidR="00366A30" w:rsidRPr="00464F84" w:rsidRDefault="00000000" w:rsidP="00464F84">
      <w:pPr>
        <w:pStyle w:val="aa"/>
        <w:bidi/>
        <w:rPr>
          <w:rFonts w:ascii="Narkisim" w:hAnsi="Narkisim"/>
        </w:rPr>
      </w:pPr>
      <w:r w:rsidRPr="00464F84">
        <w:rPr>
          <w:rFonts w:ascii="Narkisim" w:hAnsi="Narkisim"/>
          <w:u w:val="single"/>
          <w:rtl/>
        </w:rPr>
        <w:t>רש"י ד"ה יורדין</w:t>
      </w:r>
      <w:r w:rsidRPr="00464F84">
        <w:rPr>
          <w:rFonts w:ascii="Narkisim" w:hAnsi="Narkisim"/>
          <w:rtl/>
        </w:rPr>
        <w:t>. כהנים ולוים יורדין וכו'. משמע ישראל לא</w:t>
      </w:r>
      <w:r w:rsidRPr="00464F84">
        <w:rPr>
          <w:rStyle w:val="ac"/>
          <w:rFonts w:ascii="Narkisim" w:hAnsi="Narkisim"/>
          <w:rtl/>
        </w:rPr>
        <w:footnoteReference w:id="525"/>
      </w:r>
      <w:r w:rsidRPr="00464F84">
        <w:rPr>
          <w:rFonts w:ascii="Narkisim" w:hAnsi="Narkisim"/>
          <w:rtl/>
        </w:rPr>
        <w:t>. וה</w:t>
      </w:r>
      <w:r w:rsidRPr="00464F84">
        <w:rPr>
          <w:rFonts w:ascii="Narkisim" w:hAnsi="Narkisim"/>
          <w:b/>
          <w:bCs/>
          <w:rtl/>
        </w:rPr>
        <w:t>רש"ש</w:t>
      </w:r>
      <w:r w:rsidRPr="00464F84">
        <w:rPr>
          <w:rFonts w:ascii="Narkisim" w:hAnsi="Narkisim"/>
          <w:rtl/>
        </w:rPr>
        <w:t xml:space="preserve"> הק' דאף ישראל יורדין שם, דמותר לישראל ליכנס לעזרה [עד העזרת כהנים], כדתנן (כלים א ח). [אמנם יל"פ דהכהנים ולויים שהו בעזרה, ואילו ישראל לא היה זה מקומן].</w:t>
      </w:r>
    </w:p>
    <w:p w14:paraId="4339B5BE" w14:textId="77777777" w:rsidR="00366A30" w:rsidRPr="00464F84" w:rsidRDefault="00000000" w:rsidP="00464F84">
      <w:pPr>
        <w:pStyle w:val="aa"/>
        <w:bidi/>
        <w:rPr>
          <w:rFonts w:ascii="Narkisim" w:hAnsi="Narkisim"/>
        </w:rPr>
      </w:pPr>
      <w:r w:rsidRPr="00464F84">
        <w:rPr>
          <w:rFonts w:ascii="Narkisim" w:hAnsi="Narkisim"/>
          <w:u w:val="single"/>
          <w:rtl/>
        </w:rPr>
        <w:t>רש"י ד"ה שלא</w:t>
      </w:r>
      <w:r w:rsidRPr="00464F84">
        <w:rPr>
          <w:rFonts w:ascii="Narkisim" w:hAnsi="Narkisim"/>
          <w:rtl/>
        </w:rPr>
        <w:t>. וכותל מזרחי שהוא לסוף עזר"נ היה נמוך. כדאיתא (מידות ב ד) כדי שכהן השורף את הפרה בהר הזיתים יוכל לכוון כנגד פתח ההיכל. [ו</w:t>
      </w:r>
      <w:r w:rsidRPr="00464F84">
        <w:rPr>
          <w:rFonts w:ascii="Narkisim" w:hAnsi="Narkisim"/>
          <w:b/>
          <w:bCs/>
          <w:rtl/>
        </w:rPr>
        <w:t>רש"י</w:t>
      </w:r>
      <w:r w:rsidRPr="00464F84">
        <w:rPr>
          <w:rFonts w:ascii="Narkisim" w:hAnsi="Narkisim"/>
          <w:rtl/>
        </w:rPr>
        <w:t xml:space="preserve"> (כאן) מבואר דקאי אכותל עזר"נ. אבל </w:t>
      </w:r>
      <w:r w:rsidRPr="00464F84">
        <w:rPr>
          <w:rFonts w:ascii="Narkisim" w:hAnsi="Narkisim"/>
          <w:b/>
          <w:bCs/>
          <w:rtl/>
        </w:rPr>
        <w:t>רש"י</w:t>
      </w:r>
      <w:r w:rsidRPr="00464F84">
        <w:rPr>
          <w:rFonts w:ascii="Narkisim" w:hAnsi="Narkisim"/>
          <w:rtl/>
        </w:rPr>
        <w:t xml:space="preserve"> (יומא טז.) כתב דקאי אכותל תחתון לרגלי הר הבית</w:t>
      </w:r>
      <w:r w:rsidRPr="00464F84">
        <w:rPr>
          <w:rStyle w:val="ac"/>
          <w:rFonts w:ascii="Narkisim" w:hAnsi="Narkisim"/>
          <w:rtl/>
        </w:rPr>
        <w:footnoteReference w:id="526"/>
      </w:r>
      <w:r w:rsidRPr="00464F84">
        <w:rPr>
          <w:rFonts w:ascii="Narkisim" w:hAnsi="Narkisim"/>
          <w:rtl/>
        </w:rPr>
        <w:t xml:space="preserve">. וצ"ל דקאי אתרוייהו. ע' </w:t>
      </w:r>
      <w:r w:rsidRPr="00464F84">
        <w:rPr>
          <w:rFonts w:ascii="Narkisim" w:hAnsi="Narkisim"/>
          <w:b/>
          <w:bCs/>
          <w:rtl/>
        </w:rPr>
        <w:t>רש"ש</w:t>
      </w:r>
      <w:r w:rsidRPr="00464F84">
        <w:rPr>
          <w:rFonts w:ascii="Narkisim" w:hAnsi="Narkisim"/>
          <w:rtl/>
        </w:rPr>
        <w:t>].</w:t>
      </w:r>
    </w:p>
    <w:p w14:paraId="17FDFFEF" w14:textId="77777777" w:rsidR="00366A30" w:rsidRPr="00464F84" w:rsidRDefault="00000000" w:rsidP="00464F84">
      <w:pPr>
        <w:bidi/>
        <w:rPr>
          <w:rFonts w:ascii="Narkisim" w:hAnsi="Narkisim" w:cs="Narkisim"/>
        </w:rPr>
      </w:pPr>
      <w:r w:rsidRPr="00464F84">
        <w:rPr>
          <w:rFonts w:ascii="Narkisim" w:hAnsi="Narkisim" w:cs="Narkisim"/>
          <w:u w:val="single"/>
          <w:rtl/>
        </w:rPr>
        <w:t>מבלאי מכנסי כהנים ומהמייניהן וכו'</w:t>
      </w:r>
      <w:r w:rsidRPr="00464F84">
        <w:rPr>
          <w:rFonts w:ascii="Narkisim" w:hAnsi="Narkisim" w:cs="Narkisim"/>
          <w:rtl/>
        </w:rPr>
        <w:t>. ב</w:t>
      </w:r>
      <w:r w:rsidRPr="00464F84">
        <w:rPr>
          <w:rFonts w:ascii="Narkisim" w:hAnsi="Narkisim" w:cs="Narkisim"/>
          <w:b/>
          <w:bCs/>
          <w:rtl/>
        </w:rPr>
        <w:t>גמ'</w:t>
      </w:r>
      <w:r w:rsidRPr="00464F84">
        <w:rPr>
          <w:rFonts w:ascii="Narkisim" w:hAnsi="Narkisim" w:cs="Narkisim"/>
          <w:rtl/>
        </w:rPr>
        <w:t xml:space="preserve"> (שבת כא.) איתא דשמנים ופתילות שאמרו חכמים אין מדליקין בשבת, אין מדליקים במקדש [דבעינן להעלות נר תמיד].</w:t>
      </w:r>
    </w:p>
    <w:p w14:paraId="0650395D" w14:textId="77777777" w:rsidR="00366A30" w:rsidRPr="00464F84" w:rsidRDefault="00000000" w:rsidP="00464F84">
      <w:pPr>
        <w:pStyle w:val="a7"/>
        <w:bidi/>
        <w:rPr>
          <w:rFonts w:ascii="Narkisim" w:hAnsi="Narkisim"/>
        </w:rPr>
      </w:pPr>
      <w:r w:rsidRPr="00464F84">
        <w:rPr>
          <w:rFonts w:ascii="Narkisim" w:hAnsi="Narkisim"/>
          <w:rtl/>
        </w:rPr>
        <w:t xml:space="preserve">והגמ' הביאה דבגדי כהונה שבלו עושין מהן פתילות למנורה. והגמ' פי' דקאי בבגדים של בוץ [פשתן ראוי להדליק]. אבל בגדי כהונה מכלאים אינם ראויים. והגמ' מקשה ממתני' דהכא, </w:t>
      </w:r>
      <w:r w:rsidRPr="00464F84">
        <w:rPr>
          <w:rFonts w:ascii="Narkisim" w:hAnsi="Narkisim"/>
          <w:rtl/>
        </w:rPr>
        <w:lastRenderedPageBreak/>
        <w:t>פ</w:t>
      </w:r>
      <w:r w:rsidRPr="00464F84">
        <w:rPr>
          <w:rFonts w:ascii="Narkisim" w:hAnsi="Narkisim"/>
          <w:b/>
          <w:bCs/>
          <w:rtl/>
        </w:rPr>
        <w:t>רש"י</w:t>
      </w:r>
      <w:r w:rsidRPr="00464F84">
        <w:rPr>
          <w:rFonts w:ascii="Narkisim" w:hAnsi="Narkisim"/>
          <w:rtl/>
        </w:rPr>
        <w:t xml:space="preserve"> דהמניהם, היינו אבנט של כלאים</w:t>
      </w:r>
      <w:r w:rsidRPr="00464F84">
        <w:rPr>
          <w:rStyle w:val="ac"/>
          <w:rFonts w:ascii="Narkisim" w:hAnsi="Narkisim"/>
          <w:rtl/>
        </w:rPr>
        <w:footnoteReference w:id="527"/>
      </w:r>
      <w:r w:rsidRPr="00464F84">
        <w:rPr>
          <w:rFonts w:ascii="Narkisim" w:hAnsi="Narkisim"/>
          <w:rtl/>
        </w:rPr>
        <w:t>. והגמ' תי' שאני שמחת בית השואבה</w:t>
      </w:r>
      <w:r w:rsidRPr="00464F84">
        <w:rPr>
          <w:rStyle w:val="ac"/>
          <w:rFonts w:ascii="Narkisim" w:hAnsi="Narkisim"/>
          <w:rtl/>
        </w:rPr>
        <w:footnoteReference w:id="528"/>
      </w:r>
      <w:r w:rsidRPr="00464F84">
        <w:rPr>
          <w:rFonts w:ascii="Narkisim" w:hAnsi="Narkisim"/>
          <w:rtl/>
        </w:rPr>
        <w:t>. פ</w:t>
      </w:r>
      <w:r w:rsidRPr="00464F84">
        <w:rPr>
          <w:rFonts w:ascii="Narkisim" w:hAnsi="Narkisim"/>
          <w:b/>
          <w:bCs/>
          <w:rtl/>
        </w:rPr>
        <w:t>רש"י</w:t>
      </w:r>
      <w:r w:rsidRPr="00464F84">
        <w:rPr>
          <w:rFonts w:ascii="Narkisim" w:hAnsi="Narkisim"/>
          <w:rtl/>
        </w:rPr>
        <w:t xml:space="preserve"> דלא כתיב להעלות, ולאו דאורייתא היא.</w:t>
      </w:r>
    </w:p>
    <w:p w14:paraId="4EB5477A"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xml:space="preserve">' </w:t>
      </w:r>
      <w:r w:rsidRPr="00464F84">
        <w:rPr>
          <w:rFonts w:ascii="Narkisim" w:hAnsi="Narkisim"/>
          <w:szCs w:val="20"/>
          <w:rtl/>
        </w:rPr>
        <w:t>(שבת שם)</w:t>
      </w:r>
      <w:r w:rsidRPr="00464F84">
        <w:rPr>
          <w:rFonts w:ascii="Narkisim" w:hAnsi="Narkisim"/>
          <w:rtl/>
        </w:rPr>
        <w:t xml:space="preserve"> הק' האיך מותר להדליק בהם לשמחת בית השואבה, הא לאו צורך קרבן הוא </w:t>
      </w:r>
      <w:r w:rsidRPr="00464F84">
        <w:rPr>
          <w:rFonts w:ascii="Narkisim" w:hAnsi="Narkisim"/>
          <w:szCs w:val="20"/>
          <w:rtl/>
        </w:rPr>
        <w:t>[ויש מעילה בבגדי כהונה שבלו, וכדאי' קידושין נד.]</w:t>
      </w:r>
      <w:r w:rsidRPr="00464F84">
        <w:rPr>
          <w:rFonts w:ascii="Narkisim" w:hAnsi="Narkisim"/>
          <w:rtl/>
        </w:rPr>
        <w:t>.</w:t>
      </w:r>
    </w:p>
    <w:p w14:paraId="1B83F0FC"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משנ"ל</w:t>
      </w:r>
      <w:r w:rsidRPr="00464F84">
        <w:rPr>
          <w:rFonts w:ascii="Narkisim" w:hAnsi="Narkisim"/>
          <w:rtl/>
        </w:rPr>
        <w:t xml:space="preserve"> (מעילה ה יד) הק' כתנות כהונה שבלו, נימא דנעשית מצוותן, ויצאו מידי מעילה. והביא דגבי בגדי כהן גדול ילפי' (פסחים כו.) דיש בהם מעילה אף שנעשו מצוותן</w:t>
      </w:r>
      <w:r w:rsidRPr="00464F84">
        <w:rPr>
          <w:rStyle w:val="ac"/>
          <w:rFonts w:ascii="Narkisim" w:hAnsi="Narkisim"/>
          <w:rtl/>
        </w:rPr>
        <w:footnoteReference w:id="529"/>
      </w:r>
      <w:r w:rsidRPr="00464F84">
        <w:rPr>
          <w:rFonts w:ascii="Narkisim" w:hAnsi="Narkisim"/>
          <w:rtl/>
        </w:rPr>
        <w:t>, מדכתיב 'והניחו שם' דטעונין גניזה. אך דחה דה"מ בגדי כה"ג דיוה"כ, אבל בגדי כהן הדיוט ל"מ דצריך גניזה וקבורה</w:t>
      </w:r>
      <w:r w:rsidRPr="00464F84">
        <w:rPr>
          <w:rStyle w:val="ac"/>
          <w:rFonts w:ascii="Narkisim" w:hAnsi="Narkisim"/>
          <w:rtl/>
        </w:rPr>
        <w:footnoteReference w:id="530"/>
      </w:r>
      <w:r w:rsidRPr="00464F84">
        <w:rPr>
          <w:rFonts w:ascii="Narkisim" w:hAnsi="Narkisim"/>
          <w:rtl/>
        </w:rPr>
        <w:t>. ובסוגיין מבואר שלקחום לפתילות. וע"כ דלא ילפי' מהדדי</w:t>
      </w:r>
      <w:r w:rsidRPr="00464F84">
        <w:rPr>
          <w:rStyle w:val="ac"/>
          <w:rFonts w:ascii="Narkisim" w:hAnsi="Narkisim"/>
          <w:rtl/>
        </w:rPr>
        <w:footnoteReference w:id="531"/>
      </w:r>
      <w:r w:rsidRPr="00464F84">
        <w:rPr>
          <w:rFonts w:ascii="Narkisim" w:hAnsi="Narkisim"/>
          <w:rtl/>
        </w:rPr>
        <w:t>. והמשנ"ל העלה צד דטעונין גניזה, ואפ"ה הותר לפתילות דהוה לצורך קרבן כקרבן</w:t>
      </w:r>
      <w:r w:rsidRPr="00464F84">
        <w:rPr>
          <w:rStyle w:val="ac"/>
          <w:rFonts w:ascii="Narkisim" w:hAnsi="Narkisim"/>
          <w:rtl/>
        </w:rPr>
        <w:footnoteReference w:id="532"/>
      </w:r>
      <w:r w:rsidRPr="00464F84">
        <w:rPr>
          <w:rFonts w:ascii="Narkisim" w:hAnsi="Narkisim"/>
          <w:rtl/>
        </w:rPr>
        <w:t>.</w:t>
      </w:r>
    </w:p>
    <w:p w14:paraId="2FC0A8F9"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מקנה</w:t>
      </w:r>
      <w:r w:rsidRPr="00464F84">
        <w:rPr>
          <w:rFonts w:ascii="Narkisim" w:hAnsi="Narkisim"/>
          <w:rtl/>
        </w:rPr>
        <w:t xml:space="preserve"> (קידושין נד.) תי' דאף שהיו בלויים, שוב קבעום להפקיע לעשות פתילות למקדש [למנורה], ונמצא דעדיין לא נעשו מצותן שהרי ראוין הם לקדושה. ומסתמא הקדישם ע"ד כן דלאחר שיבלו יעשה מהן פתילות למקדש</w:t>
      </w:r>
      <w:r w:rsidRPr="00464F84">
        <w:rPr>
          <w:rStyle w:val="ac"/>
          <w:rFonts w:ascii="Narkisim" w:hAnsi="Narkisim"/>
          <w:rtl/>
        </w:rPr>
        <w:footnoteReference w:id="533"/>
      </w:r>
      <w:r w:rsidRPr="00464F84">
        <w:rPr>
          <w:rFonts w:ascii="Narkisim" w:hAnsi="Narkisim"/>
          <w:rtl/>
        </w:rPr>
        <w:t>.</w:t>
      </w:r>
    </w:p>
    <w:p w14:paraId="0D1F1F7E"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שיטה לא נודע למי</w:t>
      </w:r>
      <w:r w:rsidRPr="00464F84">
        <w:rPr>
          <w:rFonts w:ascii="Narkisim" w:hAnsi="Narkisim"/>
          <w:rtl/>
        </w:rPr>
        <w:t xml:space="preserve"> (קידושין שם) עמד בזה, ותי' דלא מקרי נעשית מצוותו, כיון דאילו לא בלו</w:t>
      </w:r>
      <w:r w:rsidRPr="00464F84">
        <w:rPr>
          <w:rStyle w:val="ac"/>
          <w:rFonts w:ascii="Narkisim" w:hAnsi="Narkisim"/>
          <w:rtl/>
        </w:rPr>
        <w:footnoteReference w:id="534"/>
      </w:r>
      <w:r w:rsidRPr="00464F84">
        <w:rPr>
          <w:rFonts w:ascii="Narkisim" w:hAnsi="Narkisim"/>
          <w:rtl/>
        </w:rPr>
        <w:t xml:space="preserve"> השתא נמי חזו למצוותן</w:t>
      </w:r>
      <w:r w:rsidRPr="00464F84">
        <w:rPr>
          <w:rStyle w:val="ac"/>
          <w:rFonts w:ascii="Narkisim" w:hAnsi="Narkisim"/>
          <w:rtl/>
        </w:rPr>
        <w:footnoteReference w:id="535"/>
      </w:r>
      <w:r w:rsidRPr="00464F84">
        <w:rPr>
          <w:rFonts w:ascii="Narkisim" w:hAnsi="Narkisim"/>
          <w:rtl/>
        </w:rPr>
        <w:t>.</w:t>
      </w:r>
    </w:p>
    <w:p w14:paraId="7E07DFBD"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xml:space="preserve"> כת' דדוחק לומר דלב בי"ד מתנה עליהם, דמה צורך יש להתנות. ועוה"ק ב</w:t>
      </w:r>
      <w:r w:rsidRPr="00464F84">
        <w:rPr>
          <w:rFonts w:ascii="Narkisim" w:hAnsi="Narkisim" w:cs="Narkisim"/>
          <w:b/>
          <w:bCs/>
          <w:rtl/>
        </w:rPr>
        <w:t>תו"י</w:t>
      </w:r>
      <w:r w:rsidRPr="00464F84">
        <w:rPr>
          <w:rFonts w:ascii="Narkisim" w:hAnsi="Narkisim" w:cs="Narkisim"/>
          <w:rtl/>
        </w:rPr>
        <w:t xml:space="preserve"> (עה"ג שם) דלא מצינו לב בי"ד מתנה בכה"ג [שיצאו לחולין מכאן ולהבא]. דכיון דכבר קדשו לבגדי כהונה, תו לא נפקי בחולין בלא פדיון</w:t>
      </w:r>
      <w:r w:rsidRPr="00464F84">
        <w:rPr>
          <w:rStyle w:val="ac"/>
          <w:rFonts w:ascii="Narkisim" w:hAnsi="Narkisim" w:cs="Narkisim"/>
          <w:rtl/>
        </w:rPr>
        <w:footnoteReference w:id="536"/>
      </w:r>
      <w:r w:rsidRPr="00464F84">
        <w:rPr>
          <w:rFonts w:ascii="Narkisim" w:hAnsi="Narkisim" w:cs="Narkisim"/>
          <w:rtl/>
        </w:rPr>
        <w:t xml:space="preserve">. </w:t>
      </w:r>
      <w:r w:rsidRPr="00464F84">
        <w:rPr>
          <w:rFonts w:ascii="Narkisim" w:hAnsi="Narkisim" w:cs="Narkisim"/>
          <w:szCs w:val="20"/>
          <w:rtl/>
        </w:rPr>
        <w:t>[דגדר לב בי"ד מתנה הוה תנאי או שיור, אבל הכא מעיקרא היתה קדושתן לעולם. והאיל יהני תנאי שיפקיע קדושתן אח"כ</w:t>
      </w:r>
      <w:r w:rsidRPr="00464F84">
        <w:rPr>
          <w:rStyle w:val="ac"/>
          <w:rFonts w:ascii="Narkisim" w:hAnsi="Narkisim" w:cs="Narkisim"/>
          <w:szCs w:val="20"/>
          <w:rtl/>
        </w:rPr>
        <w:footnoteReference w:id="537"/>
      </w:r>
      <w:r w:rsidRPr="00464F84">
        <w:rPr>
          <w:rFonts w:ascii="Narkisim" w:hAnsi="Narkisim" w:cs="Narkisim"/>
          <w:szCs w:val="20"/>
          <w:rtl/>
        </w:rPr>
        <w:t>]</w:t>
      </w:r>
      <w:r w:rsidRPr="00464F84">
        <w:rPr>
          <w:rFonts w:ascii="Narkisim" w:hAnsi="Narkisim" w:cs="Narkisim"/>
          <w:rtl/>
        </w:rPr>
        <w:t>.</w:t>
      </w:r>
    </w:p>
    <w:p w14:paraId="0F1F53FE"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ר"י</w:t>
      </w:r>
      <w:r w:rsidRPr="00464F84">
        <w:rPr>
          <w:rFonts w:ascii="Narkisim" w:hAnsi="Narkisim"/>
          <w:rtl/>
        </w:rPr>
        <w:t xml:space="preserve"> (בתוס' שבת) תי' הואיל דהיו עושין לכבוד הקרבן נחשב צורך קרבן.</w:t>
      </w:r>
    </w:p>
    <w:p w14:paraId="3FE5F457"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מאירי</w:t>
      </w:r>
      <w:r w:rsidRPr="00464F84">
        <w:rPr>
          <w:rFonts w:ascii="Narkisim" w:hAnsi="Narkisim"/>
          <w:rtl/>
        </w:rPr>
        <w:t xml:space="preserve"> (קידושין נד. בסו"ד, ושיטה לנ"ל שם) תי' דשמא צרכי רבים הם, דינו כחומת העיר שבאים משיירי הלישכה. [אף למ"ד מועלין בהן]. והמאירי הביא </w:t>
      </w:r>
      <w:r w:rsidRPr="00464F84">
        <w:rPr>
          <w:rFonts w:ascii="Narkisim" w:hAnsi="Narkisim"/>
          <w:b/>
          <w:bCs/>
          <w:rtl/>
        </w:rPr>
        <w:t>י"מ</w:t>
      </w:r>
      <w:r w:rsidRPr="00464F84">
        <w:rPr>
          <w:rFonts w:ascii="Narkisim" w:hAnsi="Narkisim"/>
          <w:rtl/>
        </w:rPr>
        <w:t xml:space="preserve"> דדוקא של כה"ג, אבל בגדי כהן הדיוט, הרי אמרו (כאן) דהדליקו לשמחת בית השואבה. ודחה דהוה כעין צורך עבודה היא.</w:t>
      </w:r>
    </w:p>
    <w:p w14:paraId="73DB88DE"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תוס' תלמידי ר"י הזקן</w:t>
      </w:r>
      <w:r w:rsidRPr="00464F84">
        <w:rPr>
          <w:rFonts w:ascii="Narkisim" w:hAnsi="Narkisim"/>
          <w:rtl/>
        </w:rPr>
        <w:t xml:space="preserve"> (הנדמ"ח שבת שם) תי' דהיו פודין אותן ומחללין קדושתן על המעות. א"נ שמחת בית </w:t>
      </w:r>
      <w:r w:rsidRPr="00464F84">
        <w:rPr>
          <w:rFonts w:ascii="Narkisim" w:hAnsi="Narkisim"/>
          <w:rtl/>
        </w:rPr>
        <w:lastRenderedPageBreak/>
        <w:t>השואבה הוה דאורייתא [דדרשי' ושאבתם מים בששון</w:t>
      </w:r>
      <w:r w:rsidRPr="00464F84">
        <w:rPr>
          <w:rStyle w:val="ac"/>
          <w:rFonts w:ascii="Narkisim" w:hAnsi="Narkisim"/>
          <w:rtl/>
        </w:rPr>
        <w:footnoteReference w:id="538"/>
      </w:r>
      <w:r w:rsidRPr="00464F84">
        <w:rPr>
          <w:rFonts w:ascii="Narkisim" w:hAnsi="Narkisim"/>
          <w:rtl/>
        </w:rPr>
        <w:t>], ומש"ה מותר ממילי דהקדש.</w:t>
      </w:r>
    </w:p>
    <w:p w14:paraId="481E8FA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משנ"ל</w:t>
      </w:r>
      <w:r w:rsidRPr="00464F84">
        <w:rPr>
          <w:rFonts w:ascii="Narkisim" w:hAnsi="Narkisim" w:cs="Narkisim"/>
          <w:rtl/>
        </w:rPr>
        <w:t xml:space="preserve"> </w:t>
      </w:r>
      <w:r w:rsidRPr="00464F84">
        <w:rPr>
          <w:rFonts w:ascii="Narkisim" w:hAnsi="Narkisim" w:cs="Narkisim"/>
          <w:szCs w:val="20"/>
          <w:rtl/>
        </w:rPr>
        <w:t>(כה"מ ח ו)</w:t>
      </w:r>
      <w:r w:rsidRPr="00464F84">
        <w:rPr>
          <w:rFonts w:ascii="Narkisim" w:hAnsi="Narkisim" w:cs="Narkisim"/>
          <w:rtl/>
        </w:rPr>
        <w:t xml:space="preserve"> הביא תי' התוס' (ר"י) דנחשב צורך קרבן ומש"ה דוחה, והק' דמבואר דשמחת בית השואבה לא דחי שבת ויו"ט, אפי' שבות בעלמא. ע"כ דלא היה בזה צורך קרבן. ופי' דכוונת התוס' דנחשב צורך לענין הא דלב בי"ד מתנה, וע"פ תי' הראשון דהוה מדין לב בי"ד מתנה.</w:t>
      </w:r>
    </w:p>
    <w:p w14:paraId="5778EB61"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אחרונים</w:t>
      </w:r>
      <w:r w:rsidRPr="00464F84">
        <w:rPr>
          <w:rFonts w:ascii="Narkisim" w:hAnsi="Narkisim"/>
          <w:rtl/>
        </w:rPr>
        <w:t xml:space="preserve"> (שפ"א שבת שם, אבה"א שם, ועוד) חלקו דכוונת התוס' דכיון דהוה צורך קרבן הוה שימוש גבוה ומש"ה אין בזה משום מעילה. אבל לא דחי שבות. ותוס' לא הק' דהוה מעילה </w:t>
      </w:r>
      <w:r w:rsidRPr="00464F84">
        <w:rPr>
          <w:rFonts w:ascii="Narkisim" w:hAnsi="Narkisim"/>
          <w:szCs w:val="20"/>
          <w:rtl/>
        </w:rPr>
        <w:t>[דהא הוה שימוש מצווה, ומצוות לאו להנות נינהו]</w:t>
      </w:r>
      <w:r w:rsidRPr="00464F84">
        <w:rPr>
          <w:rFonts w:ascii="Narkisim" w:hAnsi="Narkisim"/>
          <w:rtl/>
        </w:rPr>
        <w:t>, אלא דאינו צורך כ"כ שיהא ראוי להפסיד הקדש.</w:t>
      </w:r>
    </w:p>
    <w:p w14:paraId="54EAC48D" w14:textId="77777777" w:rsidR="00366A30" w:rsidRPr="00464F84" w:rsidRDefault="00000000" w:rsidP="00464F84">
      <w:pPr>
        <w:pStyle w:val="aa"/>
        <w:bidi/>
        <w:rPr>
          <w:rFonts w:ascii="Narkisim" w:hAnsi="Narkisim"/>
        </w:rPr>
      </w:pPr>
      <w:r w:rsidRPr="00464F84">
        <w:rPr>
          <w:rFonts w:ascii="Narkisim" w:hAnsi="Narkisim"/>
          <w:rtl/>
        </w:rPr>
        <w:t>ועוה"ק ה</w:t>
      </w:r>
      <w:r w:rsidRPr="00464F84">
        <w:rPr>
          <w:rFonts w:ascii="Narkisim" w:hAnsi="Narkisim"/>
          <w:b/>
          <w:bCs/>
          <w:rtl/>
        </w:rPr>
        <w:t>אחרונים</w:t>
      </w:r>
      <w:r w:rsidRPr="00464F84">
        <w:rPr>
          <w:rFonts w:ascii="Narkisim" w:hAnsi="Narkisim"/>
          <w:rtl/>
        </w:rPr>
        <w:t xml:space="preserve"> דאין מורידין מקדושה חמורה לקלה. ע' שפ"א (שבת כא).</w:t>
      </w:r>
    </w:p>
    <w:p w14:paraId="4D8326AB" w14:textId="77777777" w:rsidR="00366A30" w:rsidRPr="00464F84" w:rsidRDefault="00000000" w:rsidP="00464F84">
      <w:pPr>
        <w:pStyle w:val="aa"/>
        <w:bidi/>
        <w:rPr>
          <w:rFonts w:ascii="Narkisim" w:hAnsi="Narkisim"/>
        </w:rPr>
      </w:pPr>
      <w:r w:rsidRPr="00464F84">
        <w:rPr>
          <w:rFonts w:ascii="Narkisim" w:hAnsi="Narkisim"/>
          <w:u w:val="single"/>
          <w:rtl/>
        </w:rPr>
        <w:t>תוד"ה מבלאי</w:t>
      </w:r>
      <w:r w:rsidRPr="00464F84">
        <w:rPr>
          <w:rFonts w:ascii="Narkisim" w:hAnsi="Narkisim"/>
          <w:rtl/>
        </w:rPr>
        <w:t>. תימה דלא חשיב נמי כתונת וכו'</w:t>
      </w:r>
      <w:r w:rsidRPr="00464F84">
        <w:rPr>
          <w:rStyle w:val="ac"/>
          <w:rFonts w:ascii="Narkisim" w:hAnsi="Narkisim"/>
          <w:rtl/>
        </w:rPr>
        <w:footnoteReference w:id="539"/>
      </w:r>
      <w:r w:rsidRPr="00464F84">
        <w:rPr>
          <w:rFonts w:ascii="Narkisim" w:hAnsi="Narkisim"/>
          <w:rtl/>
        </w:rPr>
        <w:t>. וה</w:t>
      </w:r>
      <w:r w:rsidRPr="00464F84">
        <w:rPr>
          <w:rFonts w:ascii="Narkisim" w:hAnsi="Narkisim"/>
          <w:b/>
          <w:bCs/>
          <w:rtl/>
        </w:rPr>
        <w:t>תוי"ט</w:t>
      </w:r>
      <w:r w:rsidRPr="00464F84">
        <w:rPr>
          <w:rFonts w:ascii="Narkisim" w:hAnsi="Narkisim"/>
          <w:rtl/>
        </w:rPr>
        <w:t xml:space="preserve"> (הו' בגליון) הק' אמאי לא הק' אף ממצנפת. וכבר עמד בזה ה</w:t>
      </w:r>
      <w:r w:rsidRPr="00464F84">
        <w:rPr>
          <w:rFonts w:ascii="Narkisim" w:hAnsi="Narkisim"/>
          <w:b/>
          <w:bCs/>
          <w:rtl/>
        </w:rPr>
        <w:t>כס"מ</w:t>
      </w:r>
      <w:r w:rsidRPr="00464F84">
        <w:rPr>
          <w:rFonts w:ascii="Narkisim" w:hAnsi="Narkisim"/>
          <w:rtl/>
        </w:rPr>
        <w:t xml:space="preserve"> (כלי המקדש ח ו, גבי פתילים למנורה), ותי' דהמצנפת היה דק ביותר ולא חזי לפתילות.</w:t>
      </w:r>
    </w:p>
    <w:p w14:paraId="3B6F58F8" w14:textId="77777777" w:rsidR="00366A30" w:rsidRPr="00464F84" w:rsidRDefault="00000000" w:rsidP="00464F84">
      <w:pPr>
        <w:pStyle w:val="aa"/>
        <w:bidi/>
        <w:rPr>
          <w:rFonts w:ascii="Narkisim" w:hAnsi="Narkisim"/>
        </w:rPr>
      </w:pPr>
      <w:r w:rsidRPr="00464F84">
        <w:rPr>
          <w:rFonts w:ascii="Narkisim" w:hAnsi="Narkisim"/>
          <w:u w:val="single"/>
          <w:rtl/>
        </w:rPr>
        <w:t>בא"ד שגם היא היתה של שש</w:t>
      </w:r>
      <w:r w:rsidRPr="00464F84">
        <w:rPr>
          <w:rFonts w:ascii="Narkisim" w:hAnsi="Narkisim"/>
          <w:rtl/>
        </w:rPr>
        <w:t>. [דבבגדים של כלאים ניחא, דיש בהם צמר]. ה</w:t>
      </w:r>
      <w:r w:rsidRPr="00464F84">
        <w:rPr>
          <w:rFonts w:ascii="Narkisim" w:hAnsi="Narkisim"/>
          <w:b/>
          <w:bCs/>
          <w:rtl/>
        </w:rPr>
        <w:t>אחרונים</w:t>
      </w:r>
      <w:r w:rsidRPr="00464F84">
        <w:rPr>
          <w:rFonts w:ascii="Narkisim" w:hAnsi="Narkisim"/>
          <w:rtl/>
        </w:rPr>
        <w:t xml:space="preserve"> (רש"ש בשם תו"ח) נתקשו בדברי התוס', דבגמ' (שבת שם) מבואר דבשמחת בית השואבה אף צמר מותר להדליק.</w:t>
      </w:r>
    </w:p>
    <w:p w14:paraId="39B4FCAF" w14:textId="77777777" w:rsidR="00366A30" w:rsidRPr="00464F84" w:rsidRDefault="00000000" w:rsidP="00464F84">
      <w:pPr>
        <w:bidi/>
        <w:rPr>
          <w:rFonts w:ascii="Narkisim" w:hAnsi="Narkisim" w:cs="Narkisim"/>
        </w:rPr>
      </w:pPr>
      <w:r w:rsidRPr="00464F84">
        <w:rPr>
          <w:rFonts w:ascii="Narkisim" w:hAnsi="Narkisim" w:cs="Narkisim"/>
          <w:u w:val="single"/>
          <w:rtl/>
        </w:rPr>
        <w:t>חסידים ואנשי מעשה וכו'</w:t>
      </w:r>
      <w:r w:rsidRPr="00464F84">
        <w:rPr>
          <w:rFonts w:ascii="Narkisim" w:hAnsi="Narkisim" w:cs="Narkisim"/>
          <w:rtl/>
        </w:rPr>
        <w:t>. וה</w:t>
      </w:r>
      <w:r w:rsidRPr="00464F84">
        <w:rPr>
          <w:rFonts w:ascii="Narkisim" w:hAnsi="Narkisim" w:cs="Narkisim"/>
          <w:b/>
          <w:bCs/>
          <w:rtl/>
        </w:rPr>
        <w:t>רמב"ם</w:t>
      </w:r>
      <w:r w:rsidRPr="00464F84">
        <w:rPr>
          <w:rFonts w:ascii="Narkisim" w:hAnsi="Narkisim" w:cs="Narkisim"/>
          <w:rtl/>
        </w:rPr>
        <w:t xml:space="preserve"> (ח יד) כתב דגדולי חכמי ישראל וראשי הישיבות והסנהדרין והחסידים והזקנים ואנשי מעשה היו מרקדין ומספקין ומנגנין ומשמחין, ולא היו עושים כן עמי הארץ וכל מי שירצה, אלא כל העם באו לראות ולשמוע. </w:t>
      </w:r>
      <w:r w:rsidRPr="00464F84">
        <w:rPr>
          <w:rFonts w:ascii="Narkisim" w:hAnsi="Narkisim" w:cs="Narkisim"/>
          <w:szCs w:val="20"/>
          <w:rtl/>
        </w:rPr>
        <w:t>[וכמ"ש ה</w:t>
      </w:r>
      <w:r w:rsidRPr="00464F84">
        <w:rPr>
          <w:rFonts w:ascii="Narkisim" w:hAnsi="Narkisim" w:cs="Narkisim"/>
          <w:b/>
          <w:bCs/>
          <w:szCs w:val="20"/>
          <w:rtl/>
        </w:rPr>
        <w:t>ירושלמי</w:t>
      </w:r>
      <w:r w:rsidRPr="00464F84">
        <w:rPr>
          <w:rFonts w:ascii="Narkisim" w:hAnsi="Narkisim" w:cs="Narkisim"/>
          <w:szCs w:val="20"/>
          <w:rtl/>
        </w:rPr>
        <w:t xml:space="preserve"> (הו' בתוס' נ:) שמשם שואבין רוח הקודש, דהשכינה שורה מתוך שמחה].</w:t>
      </w:r>
    </w:p>
    <w:p w14:paraId="6F4E9033"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רמב"ם</w:t>
      </w:r>
      <w:r w:rsidRPr="00464F84">
        <w:rPr>
          <w:rFonts w:ascii="Narkisim" w:hAnsi="Narkisim" w:cs="Narkisim"/>
          <w:rtl/>
        </w:rPr>
        <w:t xml:space="preserve"> (שם טו, סוף הלכות לולב) כתב דהשמחה שישמח אדם בעשיית המצוה ובאהבת האל שצווה בהן, עבודה גדולה היא</w:t>
      </w:r>
      <w:r w:rsidRPr="00464F84">
        <w:rPr>
          <w:rStyle w:val="ac"/>
          <w:rFonts w:ascii="Narkisim" w:hAnsi="Narkisim" w:cs="Narkisim"/>
          <w:rtl/>
        </w:rPr>
        <w:footnoteReference w:id="540"/>
      </w:r>
      <w:r w:rsidRPr="00464F84">
        <w:rPr>
          <w:rFonts w:ascii="Narkisim" w:hAnsi="Narkisim" w:cs="Narkisim"/>
          <w:rtl/>
        </w:rPr>
        <w:t>. וכל המשפיל עצמו ומיקל גופו במקומות אלו הוא הגדול המכובד, העובד מאהבה. וכן דוד מלך ישראל אמר (שמואל ב ו) ונקלותי עוד מזאת והייתי שפל בעיני. ואין הגדולה והכבוד אלא לשמוח לפני ה' שנאמר (שם) והמלך דוד מפזז ומכרכר לפני ה'.</w:t>
      </w:r>
    </w:p>
    <w:p w14:paraId="33FEF16F"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ה"ה</w:t>
      </w:r>
      <w:r w:rsidRPr="00464F84">
        <w:rPr>
          <w:rFonts w:ascii="Narkisim" w:hAnsi="Narkisim"/>
          <w:rtl/>
        </w:rPr>
        <w:t xml:space="preserve"> ביאר דעיקר הדבר הוא שאין ראוי לו לאדם לעשות המצוות מצד שהן חובה עליו, והוא מוכרח ואנוס בעשייתן. אלא חייב לעשותן והוא שמח בעשייתן. ויעשה הטוב מצד שהוא טוב, ויבחר באמת מצד שהוא אמת ויקל בעיניו טרחן. ויבין כי לכך נוצר לשמש את קונו. וכשהוא עושה מה שנברא בשבילו ישמח ויגיל. לפי ששמחת שאר דברים תלוים בדברים בטלים שאינן קיימים. אבל השמחה בעשיית המצות ובלמידת התורה והחכמה היא השמחה האמיתית. וזהו ששלמה בדרכי מוסרו שבח שמחת החכמה ואמר בני אם חכם לבך ישמח לבי גם אני.</w:t>
      </w:r>
    </w:p>
    <w:p w14:paraId="5681015F" w14:textId="77777777" w:rsidR="00366A30" w:rsidRPr="00464F84" w:rsidRDefault="00000000" w:rsidP="00464F84">
      <w:pPr>
        <w:pStyle w:val="aa"/>
        <w:bidi/>
        <w:rPr>
          <w:rFonts w:ascii="Narkisim" w:hAnsi="Narkisim"/>
        </w:rPr>
      </w:pPr>
      <w:r w:rsidRPr="00464F84">
        <w:rPr>
          <w:rFonts w:ascii="Narkisim" w:hAnsi="Narkisim"/>
          <w:u w:val="single"/>
          <w:rtl/>
        </w:rPr>
        <w:t>בפניהם</w:t>
      </w:r>
      <w:r w:rsidRPr="00464F84">
        <w:rPr>
          <w:rFonts w:ascii="Narkisim" w:hAnsi="Narkisim"/>
          <w:rtl/>
        </w:rPr>
        <w:t>. ב</w:t>
      </w:r>
      <w:r w:rsidRPr="00464F84">
        <w:rPr>
          <w:rFonts w:ascii="Narkisim" w:hAnsi="Narkisim"/>
          <w:b/>
          <w:bCs/>
          <w:rtl/>
        </w:rPr>
        <w:t>פסקי הרי"ד</w:t>
      </w:r>
      <w:r w:rsidRPr="00464F84">
        <w:rPr>
          <w:rFonts w:ascii="Narkisim" w:hAnsi="Narkisim"/>
          <w:rtl/>
        </w:rPr>
        <w:t xml:space="preserve"> פי' בפני הלויים, שהיו עומדים על המעלות [וכדאי' בהמשך המשנה]. וה</w:t>
      </w:r>
      <w:r w:rsidRPr="00464F84">
        <w:rPr>
          <w:rFonts w:ascii="Narkisim" w:hAnsi="Narkisim"/>
          <w:b/>
          <w:bCs/>
          <w:rtl/>
        </w:rPr>
        <w:t>תוי"ט</w:t>
      </w:r>
      <w:r w:rsidRPr="00464F84">
        <w:rPr>
          <w:rFonts w:ascii="Narkisim" w:hAnsi="Narkisim"/>
          <w:rtl/>
        </w:rPr>
        <w:t xml:space="preserve"> פי' בפני הרואים, דהוזכר ברישא דהמשנה מי שלא ראה וכו', וכן מבואר בברייתא (בע"ב) שהיו אנשים ונשים עומדים לראות את שמחת בית השואבה. ועוד פי' ה</w:t>
      </w:r>
      <w:r w:rsidRPr="00464F84">
        <w:rPr>
          <w:rFonts w:ascii="Narkisim" w:hAnsi="Narkisim"/>
          <w:b/>
          <w:bCs/>
          <w:rtl/>
        </w:rPr>
        <w:t>תפא"י</w:t>
      </w:r>
      <w:r w:rsidRPr="00464F84">
        <w:rPr>
          <w:rFonts w:ascii="Narkisim" w:hAnsi="Narkisim"/>
          <w:rtl/>
        </w:rPr>
        <w:t xml:space="preserve"> בפני המנורות.</w:t>
      </w:r>
    </w:p>
    <w:p w14:paraId="2E1E6F62" w14:textId="77777777" w:rsidR="00366A30" w:rsidRPr="00464F84" w:rsidRDefault="00000000" w:rsidP="00464F84">
      <w:pPr>
        <w:pStyle w:val="3"/>
        <w:bidi/>
        <w:rPr>
          <w:rFonts w:ascii="Narkisim" w:hAnsi="Narkisim"/>
        </w:rPr>
      </w:pPr>
      <w:r w:rsidRPr="00464F84">
        <w:rPr>
          <w:rFonts w:ascii="Narkisim" w:hAnsi="Narkisim"/>
          <w:rtl/>
        </w:rPr>
        <w:t>דף נא:</w:t>
      </w:r>
    </w:p>
    <w:p w14:paraId="60A3BC38" w14:textId="77777777" w:rsidR="00366A30" w:rsidRPr="00464F84" w:rsidRDefault="00000000" w:rsidP="00464F84">
      <w:pPr>
        <w:pStyle w:val="aa"/>
        <w:bidi/>
        <w:rPr>
          <w:rFonts w:ascii="Narkisim" w:hAnsi="Narkisim"/>
        </w:rPr>
      </w:pPr>
      <w:r w:rsidRPr="00464F84">
        <w:rPr>
          <w:rFonts w:ascii="Narkisim" w:hAnsi="Narkisim"/>
          <w:u w:val="single"/>
          <w:rtl/>
        </w:rPr>
        <w:t>בלא מספר</w:t>
      </w:r>
      <w:r w:rsidRPr="00464F84">
        <w:rPr>
          <w:rFonts w:ascii="Narkisim" w:hAnsi="Narkisim"/>
          <w:rtl/>
        </w:rPr>
        <w:t>. בפשוטו הוה לשון גוזמא על ריבוי הכלים. ועוד פי' ה</w:t>
      </w:r>
      <w:r w:rsidRPr="00464F84">
        <w:rPr>
          <w:rFonts w:ascii="Narkisim" w:hAnsi="Narkisim"/>
          <w:b/>
          <w:bCs/>
          <w:rtl/>
        </w:rPr>
        <w:t>רש"ש</w:t>
      </w:r>
      <w:r w:rsidRPr="00464F84">
        <w:rPr>
          <w:rFonts w:ascii="Narkisim" w:hAnsi="Narkisim"/>
          <w:rtl/>
        </w:rPr>
        <w:t xml:space="preserve"> דבגמ' (ערכין י) יש שיעור כמה כלים צריך לשירת הלויים [דאין פוחתין], ובזה אין מספר.</w:t>
      </w:r>
    </w:p>
    <w:p w14:paraId="0478A456" w14:textId="77777777" w:rsidR="00366A30" w:rsidRPr="00464F84" w:rsidRDefault="00000000" w:rsidP="00464F84">
      <w:pPr>
        <w:pStyle w:val="aa"/>
        <w:bidi/>
        <w:rPr>
          <w:rFonts w:ascii="Narkisim" w:hAnsi="Narkisim"/>
        </w:rPr>
      </w:pPr>
      <w:r w:rsidRPr="00464F84">
        <w:rPr>
          <w:rFonts w:ascii="Narkisim" w:hAnsi="Narkisim"/>
          <w:u w:val="single"/>
          <w:rtl/>
        </w:rPr>
        <w:t>הפכו פניהן ממזרח למערב</w:t>
      </w:r>
      <w:r w:rsidRPr="00464F84">
        <w:rPr>
          <w:rStyle w:val="ac"/>
          <w:rFonts w:ascii="Narkisim" w:hAnsi="Narkisim"/>
          <w:u w:val="single"/>
          <w:rtl/>
        </w:rPr>
        <w:footnoteReference w:id="541"/>
      </w:r>
      <w:r w:rsidRPr="00464F84">
        <w:rPr>
          <w:rFonts w:ascii="Narkisim" w:hAnsi="Narkisim"/>
          <w:u w:val="single"/>
          <w:rtl/>
        </w:rPr>
        <w:t>, ואמרו אבותינו במקום הזה וכו' ומשתחוים קדמה וכו'</w:t>
      </w:r>
      <w:r w:rsidRPr="00464F84">
        <w:rPr>
          <w:rFonts w:ascii="Narkisim" w:hAnsi="Narkisim"/>
          <w:rtl/>
        </w:rPr>
        <w:t>. ה</w:t>
      </w:r>
      <w:r w:rsidRPr="00464F84">
        <w:rPr>
          <w:rFonts w:ascii="Narkisim" w:hAnsi="Narkisim"/>
          <w:b/>
          <w:bCs/>
          <w:rtl/>
        </w:rPr>
        <w:t>ערול"נ</w:t>
      </w:r>
      <w:r w:rsidRPr="00464F84">
        <w:rPr>
          <w:rFonts w:ascii="Narkisim" w:hAnsi="Narkisim"/>
          <w:rtl/>
        </w:rPr>
        <w:t xml:space="preserve"> דייק דה</w:t>
      </w:r>
      <w:r w:rsidRPr="00464F84">
        <w:rPr>
          <w:rFonts w:ascii="Narkisim" w:hAnsi="Narkisim"/>
          <w:b/>
          <w:bCs/>
          <w:rtl/>
        </w:rPr>
        <w:t>רמב"ם</w:t>
      </w:r>
      <w:r w:rsidRPr="00464F84">
        <w:rPr>
          <w:rFonts w:ascii="Narkisim" w:hAnsi="Narkisim"/>
          <w:rtl/>
        </w:rPr>
        <w:t xml:space="preserve"> השמיט כל סדר שאיבה זו. וכתב לפרש דשייך דוקא בבית שני, ומש"ה לא כתבו הרמב"ם לבית שלישי.</w:t>
      </w:r>
    </w:p>
    <w:p w14:paraId="2345319D" w14:textId="77777777" w:rsidR="00366A30" w:rsidRPr="00464F84" w:rsidRDefault="00000000" w:rsidP="00464F84">
      <w:pPr>
        <w:bidi/>
        <w:rPr>
          <w:rFonts w:ascii="Narkisim" w:hAnsi="Narkisim" w:cs="Narkisim"/>
        </w:rPr>
      </w:pPr>
      <w:r w:rsidRPr="00464F84">
        <w:rPr>
          <w:rFonts w:ascii="Narkisim" w:hAnsi="Narkisim" w:cs="Narkisim"/>
          <w:u w:val="single"/>
          <w:rtl/>
        </w:rPr>
        <w:t>תוד"ה קרא</w:t>
      </w:r>
      <w:r w:rsidRPr="00464F84">
        <w:rPr>
          <w:rFonts w:ascii="Narkisim" w:hAnsi="Narkisim" w:cs="Narkisim"/>
          <w:rtl/>
        </w:rPr>
        <w:t xml:space="preserve">. מקרות הגבר הולכין לשאוב מים, וא"כ היו נפסלין בלינה וכו' בעמוד השחר. </w:t>
      </w:r>
      <w:r w:rsidRPr="00464F84">
        <w:rPr>
          <w:rFonts w:ascii="Narkisim" w:hAnsi="Narkisim" w:cs="Narkisim"/>
          <w:rtl/>
        </w:rPr>
        <w:lastRenderedPageBreak/>
        <w:t>ה</w:t>
      </w:r>
      <w:r w:rsidRPr="00464F84">
        <w:rPr>
          <w:rFonts w:ascii="Narkisim" w:hAnsi="Narkisim" w:cs="Narkisim"/>
          <w:b/>
          <w:bCs/>
          <w:rtl/>
        </w:rPr>
        <w:t>מהרש"א</w:t>
      </w:r>
      <w:r w:rsidRPr="00464F84">
        <w:rPr>
          <w:rFonts w:ascii="Narkisim" w:hAnsi="Narkisim" w:cs="Narkisim"/>
          <w:rtl/>
        </w:rPr>
        <w:t xml:space="preserve"> פי' דקרות הגבר היתה קודם עלות השחר, ובזה תי' </w:t>
      </w:r>
      <w:r w:rsidRPr="00464F84">
        <w:rPr>
          <w:rFonts w:ascii="Narkisim" w:hAnsi="Narkisim" w:cs="Narkisim"/>
          <w:b/>
          <w:bCs/>
          <w:rtl/>
        </w:rPr>
        <w:t>תוס</w:t>
      </w:r>
      <w:r w:rsidRPr="00464F84">
        <w:rPr>
          <w:rFonts w:ascii="Narkisim" w:hAnsi="Narkisim" w:cs="Narkisim"/>
          <w:rtl/>
        </w:rPr>
        <w:t>' דהיו שוהין עד שהיה מאיר היום, דהיינו עלות השחר. אבל ה</w:t>
      </w:r>
      <w:r w:rsidRPr="00464F84">
        <w:rPr>
          <w:rFonts w:ascii="Narkisim" w:hAnsi="Narkisim" w:cs="Narkisim"/>
          <w:b/>
          <w:bCs/>
          <w:rtl/>
        </w:rPr>
        <w:t>מהרש"ל</w:t>
      </w:r>
      <w:r w:rsidRPr="00464F84">
        <w:rPr>
          <w:rFonts w:ascii="Narkisim" w:hAnsi="Narkisim" w:cs="Narkisim"/>
          <w:rtl/>
        </w:rPr>
        <w:t xml:space="preserve"> פי' שהיו שוהין עד שיאיר המזרח [שהוא זמן שחיטת התמיד, ע' יומא כח.]. ולפ"ז יל"פ דקרות הגבר הוה אחר עמוד השחר. ואפי' הכי נפסל בלינה בנץ החמה</w:t>
      </w:r>
      <w:r w:rsidRPr="00464F84">
        <w:rPr>
          <w:rStyle w:val="ac"/>
          <w:rFonts w:ascii="Narkisim" w:hAnsi="Narkisim" w:cs="Narkisim"/>
          <w:rtl/>
        </w:rPr>
        <w:footnoteReference w:id="542"/>
      </w:r>
      <w:r w:rsidRPr="00464F84">
        <w:rPr>
          <w:rFonts w:ascii="Narkisim" w:hAnsi="Narkisim" w:cs="Narkisim"/>
          <w:rtl/>
        </w:rPr>
        <w:t>. [וה</w:t>
      </w:r>
      <w:r w:rsidRPr="00464F84">
        <w:rPr>
          <w:rFonts w:ascii="Narkisim" w:hAnsi="Narkisim" w:cs="Narkisim"/>
          <w:b/>
          <w:bCs/>
          <w:rtl/>
        </w:rPr>
        <w:t>מהרש"א</w:t>
      </w:r>
      <w:r w:rsidRPr="00464F84">
        <w:rPr>
          <w:rFonts w:ascii="Narkisim" w:hAnsi="Narkisim" w:cs="Narkisim"/>
          <w:rtl/>
        </w:rPr>
        <w:t xml:space="preserve"> חלק].</w:t>
      </w:r>
    </w:p>
    <w:p w14:paraId="308D1A9E"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שיטמ"ק</w:t>
      </w:r>
      <w:r w:rsidRPr="00464F84">
        <w:rPr>
          <w:rFonts w:ascii="Narkisim" w:hAnsi="Narkisim" w:cs="Narkisim"/>
          <w:rtl/>
        </w:rPr>
        <w:t xml:space="preserve"> (מנחות עח: בהשמטות) תי' דלא נפסלו בלינה בעלות השחר, דגלי קרא דשמחת בית השואבה בלילה, דכתיב ושאבתם מים בששון. וב</w:t>
      </w:r>
      <w:r w:rsidRPr="00464F84">
        <w:rPr>
          <w:rFonts w:ascii="Narkisim" w:hAnsi="Narkisim" w:cs="Narkisim"/>
          <w:b/>
          <w:bCs/>
          <w:rtl/>
        </w:rPr>
        <w:t>גליון</w:t>
      </w:r>
      <w:r w:rsidRPr="00464F84">
        <w:rPr>
          <w:rFonts w:ascii="Narkisim" w:hAnsi="Narkisim" w:cs="Narkisim"/>
          <w:rtl/>
        </w:rPr>
        <w:t xml:space="preserve"> (החשק שלמה) תמה האיך נלמד מהך קרא דהשמחה והשאיבה בלילה. ועוד ילה"ק מנלן דהוה בכלי שרת ויתקדש.</w:t>
      </w:r>
    </w:p>
    <w:p w14:paraId="3042FD49" w14:textId="77777777" w:rsidR="00366A30" w:rsidRPr="00464F84" w:rsidRDefault="00000000" w:rsidP="00464F84">
      <w:pPr>
        <w:pStyle w:val="aa"/>
        <w:bidi/>
        <w:rPr>
          <w:rFonts w:ascii="Narkisim" w:hAnsi="Narkisim"/>
        </w:rPr>
      </w:pPr>
      <w:r w:rsidRPr="00464F84">
        <w:rPr>
          <w:rFonts w:ascii="Narkisim" w:hAnsi="Narkisim"/>
          <w:u w:val="single"/>
          <w:rtl/>
        </w:rPr>
        <w:t>תוד"ה והיו</w:t>
      </w:r>
      <w:r w:rsidRPr="00464F84">
        <w:rPr>
          <w:rFonts w:ascii="Narkisim" w:hAnsi="Narkisim"/>
          <w:rtl/>
        </w:rPr>
        <w:t>. ומתוך כך צ"ל שאותה קתדרא היתה למופלא שבבי"ד, ולא היה מן המנין. [ואילו לרבנן היה מן המנין]. וב</w:t>
      </w:r>
      <w:r w:rsidRPr="00464F84">
        <w:rPr>
          <w:rFonts w:ascii="Narkisim" w:hAnsi="Narkisim"/>
          <w:b/>
          <w:bCs/>
          <w:rtl/>
        </w:rPr>
        <w:t>פסקי הרי"ד</w:t>
      </w:r>
      <w:r w:rsidRPr="00464F84">
        <w:rPr>
          <w:rFonts w:ascii="Narkisim" w:hAnsi="Narkisim"/>
          <w:rtl/>
        </w:rPr>
        <w:t xml:space="preserve"> (הוריות ד:) כת' דאף לרבנן המופלא לא היה מן החשבון [כדי שלא יחלקו על רבן]. וביאר בזה הא מצאנו בכ"מ (זבחים יא:, ידים ג ה, ד ב) מקובל אני מפי ע"ב זקנים.</w:t>
      </w:r>
    </w:p>
    <w:p w14:paraId="14FBA3DA" w14:textId="77777777" w:rsidR="00366A30" w:rsidRPr="00464F84" w:rsidRDefault="00000000" w:rsidP="00464F84">
      <w:pPr>
        <w:bidi/>
        <w:rPr>
          <w:rFonts w:ascii="Narkisim" w:hAnsi="Narkisim" w:cs="Narkisim"/>
        </w:rPr>
      </w:pPr>
      <w:r w:rsidRPr="00464F84">
        <w:rPr>
          <w:rFonts w:ascii="Narkisim" w:hAnsi="Narkisim" w:cs="Narkisim"/>
          <w:u w:val="single"/>
          <w:rtl/>
        </w:rPr>
        <w:t>דעברי אהאי קרא לא תוסיפון לשוב בדרך הזה וכו'</w:t>
      </w:r>
      <w:r w:rsidRPr="00464F84">
        <w:rPr>
          <w:rFonts w:ascii="Narkisim" w:hAnsi="Narkisim" w:cs="Narkisim"/>
          <w:rtl/>
        </w:rPr>
        <w:t>. ה</w:t>
      </w:r>
      <w:r w:rsidRPr="00464F84">
        <w:rPr>
          <w:rFonts w:ascii="Narkisim" w:hAnsi="Narkisim" w:cs="Narkisim"/>
          <w:b/>
          <w:bCs/>
          <w:rtl/>
        </w:rPr>
        <w:t>רמב"ם</w:t>
      </w:r>
      <w:r w:rsidRPr="00464F84">
        <w:rPr>
          <w:rFonts w:ascii="Narkisim" w:hAnsi="Narkisim" w:cs="Narkisim"/>
          <w:rtl/>
        </w:rPr>
        <w:t xml:space="preserve"> (מלכים ה ז) כת' דאסור להתיישב במצריים. דבג' מקומות</w:t>
      </w:r>
      <w:r w:rsidRPr="00464F84">
        <w:rPr>
          <w:rStyle w:val="ac"/>
          <w:rFonts w:ascii="Narkisim" w:hAnsi="Narkisim" w:cs="Narkisim"/>
          <w:rtl/>
        </w:rPr>
        <w:footnoteReference w:id="543"/>
      </w:r>
      <w:r w:rsidRPr="00464F84">
        <w:rPr>
          <w:rFonts w:ascii="Narkisim" w:hAnsi="Narkisim" w:cs="Narkisim"/>
          <w:rtl/>
        </w:rPr>
        <w:t xml:space="preserve"> הזהירה התורה שלא לשוב למצרים</w:t>
      </w:r>
      <w:r w:rsidRPr="00464F84">
        <w:rPr>
          <w:rStyle w:val="ac"/>
          <w:rFonts w:ascii="Narkisim" w:hAnsi="Narkisim" w:cs="Narkisim"/>
          <w:rtl/>
        </w:rPr>
        <w:footnoteReference w:id="544"/>
      </w:r>
      <w:r w:rsidRPr="00464F84">
        <w:rPr>
          <w:rFonts w:ascii="Narkisim" w:hAnsi="Narkisim" w:cs="Narkisim"/>
          <w:rtl/>
        </w:rPr>
        <w:t xml:space="preserve">. </w:t>
      </w:r>
      <w:r w:rsidRPr="00464F84">
        <w:rPr>
          <w:rFonts w:ascii="Narkisim" w:hAnsi="Narkisim" w:cs="Narkisim"/>
          <w:szCs w:val="20"/>
          <w:rtl/>
        </w:rPr>
        <w:t>וה</w:t>
      </w:r>
      <w:r w:rsidRPr="00464F84">
        <w:rPr>
          <w:rFonts w:ascii="Narkisim" w:hAnsi="Narkisim" w:cs="Narkisim"/>
          <w:b/>
          <w:bCs/>
          <w:szCs w:val="20"/>
          <w:rtl/>
        </w:rPr>
        <w:t>חינוך</w:t>
      </w:r>
      <w:r w:rsidRPr="00464F84">
        <w:rPr>
          <w:rFonts w:ascii="Narkisim" w:hAnsi="Narkisim" w:cs="Narkisim"/>
          <w:szCs w:val="20"/>
          <w:rtl/>
        </w:rPr>
        <w:t xml:space="preserve"> (תק) ביאר משרשי המצווה דאנשי מצרים רעים וחטאים, וצווה שלא נחזור עוד להטמא, ולא נלמוד מדרכיהם המגונים.</w:t>
      </w:r>
    </w:p>
    <w:p w14:paraId="14C99CDE"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(שם ח) כתב דאין לוקין על לאו זה, דהכניסה מותרת, דיכול להתכוון לשם סחורה. ואם יחשב לישב ולהשתקע אין בו מעשה.</w:t>
      </w:r>
    </w:p>
    <w:p w14:paraId="1593ACBE"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מנח"ח</w:t>
      </w:r>
      <w:r w:rsidRPr="00464F84">
        <w:rPr>
          <w:rFonts w:ascii="Narkisim" w:hAnsi="Narkisim"/>
          <w:rtl/>
        </w:rPr>
        <w:t xml:space="preserve"> (תק) הביא דאף שבא ע“י מעשה נחשב שאין בו מעשה, כיון דהמעשה הוא היתר</w:t>
      </w:r>
      <w:r w:rsidRPr="00464F84">
        <w:rPr>
          <w:rStyle w:val="ac"/>
          <w:rFonts w:ascii="Narkisim" w:hAnsi="Narkisim"/>
          <w:rtl/>
        </w:rPr>
        <w:footnoteReference w:id="545"/>
      </w:r>
      <w:r w:rsidRPr="00464F84">
        <w:rPr>
          <w:rFonts w:ascii="Narkisim" w:hAnsi="Narkisim"/>
          <w:rtl/>
        </w:rPr>
        <w:t>. ועוד הק' דאם הולך ע"מ להשתקע, אמאי לא אמרי' דהמחשבה מפרשת את המעשה, וילקה.</w:t>
      </w:r>
    </w:p>
    <w:p w14:paraId="5D56C26C"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הג' מיימוניות</w:t>
      </w:r>
      <w:r w:rsidRPr="00464F84">
        <w:rPr>
          <w:rFonts w:ascii="Narkisim" w:hAnsi="Narkisim" w:cs="Narkisim"/>
          <w:rtl/>
        </w:rPr>
        <w:t xml:space="preserve"> (ב בשם הסמ"ג) תמה על הקהילות השוכנים שם, וגם רבינו המחבר הלך לגור שם. וליכא למימר דסנחרב בלבל כל העולם [והאיסור תלי באומה של מצרים</w:t>
      </w:r>
      <w:r w:rsidRPr="00464F84">
        <w:rPr>
          <w:rStyle w:val="ac"/>
          <w:rFonts w:ascii="Narkisim" w:hAnsi="Narkisim" w:cs="Narkisim"/>
          <w:rtl/>
        </w:rPr>
        <w:footnoteReference w:id="546"/>
      </w:r>
      <w:r w:rsidRPr="00464F84">
        <w:rPr>
          <w:rFonts w:ascii="Narkisim" w:hAnsi="Narkisim" w:cs="Narkisim"/>
          <w:rtl/>
        </w:rPr>
        <w:t>], שהרי בסוגיין מבואר דיש איסור אחרי בלבול סנחרב. וגם דב</w:t>
      </w:r>
      <w:r w:rsidRPr="00464F84">
        <w:rPr>
          <w:rFonts w:ascii="Narkisim" w:hAnsi="Narkisim" w:cs="Narkisim"/>
          <w:b/>
          <w:bCs/>
          <w:rtl/>
        </w:rPr>
        <w:t>תוספתא</w:t>
      </w:r>
      <w:r w:rsidRPr="00464F84">
        <w:rPr>
          <w:rFonts w:ascii="Narkisim" w:hAnsi="Narkisim" w:cs="Narkisim"/>
          <w:rtl/>
        </w:rPr>
        <w:t xml:space="preserve"> (ידים ב ח) איתא דמצריים חזרו למקומן אח"כ</w:t>
      </w:r>
      <w:r w:rsidRPr="00464F84">
        <w:rPr>
          <w:rStyle w:val="ac"/>
          <w:rFonts w:ascii="Narkisim" w:hAnsi="Narkisim" w:cs="Narkisim"/>
          <w:rtl/>
        </w:rPr>
        <w:footnoteReference w:id="547"/>
      </w:r>
      <w:r w:rsidRPr="00464F84">
        <w:rPr>
          <w:rFonts w:ascii="Narkisim" w:hAnsi="Narkisim" w:cs="Narkisim"/>
          <w:rtl/>
        </w:rPr>
        <w:t>.</w:t>
      </w:r>
    </w:p>
    <w:p w14:paraId="646D9B6C"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יראים</w:t>
      </w:r>
      <w:r w:rsidRPr="00464F84">
        <w:rPr>
          <w:rFonts w:ascii="Narkisim" w:hAnsi="Narkisim"/>
          <w:rtl/>
        </w:rPr>
        <w:t xml:space="preserve"> </w:t>
      </w:r>
      <w:r w:rsidRPr="00464F84">
        <w:rPr>
          <w:rFonts w:ascii="Narkisim" w:hAnsi="Narkisim"/>
          <w:szCs w:val="20"/>
          <w:rtl/>
        </w:rPr>
        <w:t>(שט)</w:t>
      </w:r>
      <w:r w:rsidRPr="00464F84">
        <w:rPr>
          <w:rFonts w:ascii="Narkisim" w:hAnsi="Narkisim"/>
          <w:rtl/>
        </w:rPr>
        <w:t xml:space="preserve"> תי' דאסור רק בדרך הזה, מאר"י למצרים. אבל כשעוברים משאר ארצות למצרים מותר</w:t>
      </w:r>
      <w:r w:rsidRPr="00464F84">
        <w:rPr>
          <w:rStyle w:val="ac"/>
          <w:rFonts w:ascii="Narkisim" w:hAnsi="Narkisim"/>
          <w:rtl/>
        </w:rPr>
        <w:footnoteReference w:id="548"/>
      </w:r>
      <w:r w:rsidRPr="00464F84">
        <w:rPr>
          <w:rFonts w:ascii="Narkisim" w:hAnsi="Narkisim"/>
          <w:rtl/>
        </w:rPr>
        <w:t>.</w:t>
      </w:r>
    </w:p>
    <w:p w14:paraId="5BF0778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(יומא לח.) תי' דהאיסור שייך רק כשישראל שרויין על אדמתן</w:t>
      </w:r>
      <w:r w:rsidRPr="00464F84">
        <w:rPr>
          <w:rStyle w:val="ac"/>
          <w:rFonts w:ascii="Narkisim" w:hAnsi="Narkisim"/>
          <w:rtl/>
        </w:rPr>
        <w:footnoteReference w:id="549"/>
      </w:r>
      <w:r w:rsidRPr="00464F84">
        <w:rPr>
          <w:rFonts w:ascii="Narkisim" w:hAnsi="Narkisim"/>
          <w:rtl/>
        </w:rPr>
        <w:t>, ולא בזה"ז דבלאו הכי אנו בגלות.</w:t>
      </w:r>
    </w:p>
    <w:p w14:paraId="3326EC42"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רדב"ז</w:t>
      </w:r>
      <w:r w:rsidRPr="00464F84">
        <w:rPr>
          <w:rFonts w:ascii="Narkisim" w:hAnsi="Narkisim"/>
          <w:rtl/>
        </w:rPr>
        <w:t xml:space="preserve"> </w:t>
      </w:r>
      <w:r w:rsidRPr="00464F84">
        <w:rPr>
          <w:rFonts w:ascii="Narkisim" w:hAnsi="Narkisim"/>
          <w:szCs w:val="20"/>
          <w:rtl/>
        </w:rPr>
        <w:t>(מלכים שם)</w:t>
      </w:r>
      <w:r w:rsidRPr="00464F84">
        <w:rPr>
          <w:rFonts w:ascii="Narkisim" w:hAnsi="Narkisim"/>
          <w:rtl/>
        </w:rPr>
        <w:t xml:space="preserve"> כתב דהנך קהילות בשעה שירדו הותר לסחורה. ומה שנשארו אח"כ אינו לאו גמור אלא איסור בעלמא</w:t>
      </w:r>
      <w:r w:rsidRPr="00464F84">
        <w:rPr>
          <w:rStyle w:val="ac"/>
          <w:rFonts w:ascii="Narkisim" w:hAnsi="Narkisim"/>
          <w:rtl/>
        </w:rPr>
        <w:footnoteReference w:id="550"/>
      </w:r>
      <w:r w:rsidRPr="00464F84">
        <w:rPr>
          <w:rFonts w:ascii="Narkisim" w:hAnsi="Narkisim"/>
          <w:rtl/>
        </w:rPr>
        <w:t>. ולא חששו מפני טורח הטלטול, ומיעוט רווח המזונות בשאר מקומות</w:t>
      </w:r>
      <w:r w:rsidRPr="00464F84">
        <w:rPr>
          <w:rStyle w:val="ac"/>
          <w:rFonts w:ascii="Narkisim" w:hAnsi="Narkisim"/>
          <w:rtl/>
        </w:rPr>
        <w:footnoteReference w:id="551"/>
      </w:r>
      <w:r w:rsidRPr="00464F84">
        <w:rPr>
          <w:rFonts w:ascii="Narkisim" w:hAnsi="Narkisim"/>
          <w:rtl/>
        </w:rPr>
        <w:t>. וה</w:t>
      </w:r>
      <w:r w:rsidRPr="00464F84">
        <w:rPr>
          <w:rFonts w:ascii="Narkisim" w:hAnsi="Narkisim"/>
          <w:b/>
          <w:bCs/>
          <w:rtl/>
        </w:rPr>
        <w:t>רדב"ז</w:t>
      </w:r>
      <w:r w:rsidRPr="00464F84">
        <w:rPr>
          <w:rFonts w:ascii="Narkisim" w:hAnsi="Narkisim"/>
          <w:rtl/>
        </w:rPr>
        <w:t xml:space="preserve"> כתב דרבינו היה אנוס ע"פ המלכות שהיה רופא למלך ושרים</w:t>
      </w:r>
      <w:r w:rsidRPr="00464F84">
        <w:rPr>
          <w:rStyle w:val="ac"/>
          <w:rFonts w:ascii="Narkisim" w:hAnsi="Narkisim"/>
          <w:rtl/>
        </w:rPr>
        <w:footnoteReference w:id="552"/>
      </w:r>
      <w:r w:rsidRPr="00464F84">
        <w:rPr>
          <w:rFonts w:ascii="Narkisim" w:hAnsi="Narkisim"/>
          <w:rtl/>
        </w:rPr>
        <w:t xml:space="preserve">. </w:t>
      </w:r>
      <w:r w:rsidRPr="00464F84">
        <w:rPr>
          <w:rFonts w:ascii="Narkisim" w:hAnsi="Narkisim"/>
          <w:szCs w:val="20"/>
          <w:rtl/>
        </w:rPr>
        <w:t xml:space="preserve">וכתב </w:t>
      </w:r>
      <w:r w:rsidRPr="00464F84">
        <w:rPr>
          <w:rFonts w:ascii="Narkisim" w:hAnsi="Narkisim"/>
          <w:szCs w:val="20"/>
          <w:rtl/>
        </w:rPr>
        <w:lastRenderedPageBreak/>
        <w:t>דאף הוא נתיישב שם זמן מרובה ללמוד תורה וללמדה וקבע שם ישיבה, וכה"ג מותר [דאינו קביעות דירה</w:t>
      </w:r>
      <w:r w:rsidRPr="00464F84">
        <w:rPr>
          <w:rStyle w:val="ac"/>
          <w:rFonts w:ascii="Narkisim" w:hAnsi="Narkisim"/>
          <w:szCs w:val="20"/>
          <w:rtl/>
        </w:rPr>
        <w:footnoteReference w:id="553"/>
      </w:r>
      <w:r w:rsidRPr="00464F84">
        <w:rPr>
          <w:rFonts w:ascii="Narkisim" w:hAnsi="Narkisim"/>
          <w:szCs w:val="20"/>
          <w:rtl/>
        </w:rPr>
        <w:t>].</w:t>
      </w:r>
    </w:p>
    <w:p w14:paraId="774274DE"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רבינו בחיי</w:t>
      </w:r>
      <w:r w:rsidRPr="00464F84">
        <w:rPr>
          <w:rFonts w:ascii="Narkisim" w:hAnsi="Narkisim"/>
          <w:rtl/>
        </w:rPr>
        <w:t xml:space="preserve"> (יז טז) כת' דהוה מצווה לשעה, שלא ילמדו ממעשיהן</w:t>
      </w:r>
      <w:r w:rsidRPr="00464F84">
        <w:rPr>
          <w:rStyle w:val="ac"/>
          <w:rFonts w:ascii="Narkisim" w:hAnsi="Narkisim"/>
          <w:rtl/>
        </w:rPr>
        <w:footnoteReference w:id="554"/>
      </w:r>
      <w:r w:rsidRPr="00464F84">
        <w:rPr>
          <w:rFonts w:ascii="Narkisim" w:hAnsi="Narkisim"/>
          <w:rtl/>
        </w:rPr>
        <w:t xml:space="preserve">. </w:t>
      </w:r>
      <w:r w:rsidRPr="00464F84">
        <w:rPr>
          <w:rFonts w:ascii="Narkisim" w:hAnsi="Narkisim"/>
          <w:szCs w:val="20"/>
          <w:rtl/>
        </w:rPr>
        <w:t>[דלא כרמב"ם ב</w:t>
      </w:r>
      <w:r w:rsidRPr="00464F84">
        <w:rPr>
          <w:rFonts w:ascii="Narkisim" w:hAnsi="Narkisim"/>
          <w:b/>
          <w:bCs/>
          <w:szCs w:val="20"/>
          <w:rtl/>
        </w:rPr>
        <w:t>סה"מ</w:t>
      </w:r>
      <w:r w:rsidRPr="00464F84">
        <w:rPr>
          <w:rFonts w:ascii="Narkisim" w:hAnsi="Narkisim"/>
          <w:szCs w:val="20"/>
          <w:rtl/>
        </w:rPr>
        <w:t xml:space="preserve"> (ל"ת מו) שכת' 'לעולם', וכן הרמב"ם הל' מלכים הנ"ל]. וצ"ב דבסוגיין מבואר דאיסור זה נוהג לדורות, דמש"ה נענשו.</w:t>
      </w:r>
    </w:p>
    <w:p w14:paraId="4B8A6122" w14:textId="77777777" w:rsidR="00366A30" w:rsidRPr="00464F84" w:rsidRDefault="00000000" w:rsidP="00464F84">
      <w:pPr>
        <w:pStyle w:val="aa"/>
        <w:bidi/>
        <w:rPr>
          <w:rFonts w:ascii="Narkisim" w:hAnsi="Narkisim"/>
        </w:rPr>
      </w:pPr>
      <w:r w:rsidRPr="00464F84">
        <w:rPr>
          <w:rFonts w:ascii="Narkisim" w:hAnsi="Narkisim"/>
          <w:u w:val="single"/>
          <w:rtl/>
        </w:rPr>
        <w:t>רש"י ד"ה סטיו כפול</w:t>
      </w:r>
      <w:r w:rsidRPr="00464F84">
        <w:rPr>
          <w:rFonts w:ascii="Narkisim" w:hAnsi="Narkisim"/>
          <w:rtl/>
        </w:rPr>
        <w:t>. שהלכו יוחנן בן קרח בחורבן בית ראשון. וה</w:t>
      </w:r>
      <w:r w:rsidRPr="00464F84">
        <w:rPr>
          <w:rFonts w:ascii="Narkisim" w:hAnsi="Narkisim"/>
          <w:b/>
          <w:bCs/>
          <w:rtl/>
        </w:rPr>
        <w:t>שפ"א</w:t>
      </w:r>
      <w:r w:rsidRPr="00464F84">
        <w:rPr>
          <w:rFonts w:ascii="Narkisim" w:hAnsi="Narkisim"/>
          <w:rtl/>
        </w:rPr>
        <w:t xml:space="preserve"> תמה א"כ מה מקשה הגמ' מ"ט איענשו, הא עברו על אזהרת ירמיה, ומפורש בקרא (ירמיה מב) שהזהיר שאם ירדו למצרים יענשו.</w:t>
      </w:r>
    </w:p>
    <w:p w14:paraId="16BD3231" w14:textId="77777777" w:rsidR="00366A30" w:rsidRPr="00464F84" w:rsidRDefault="00000000" w:rsidP="00464F84">
      <w:pPr>
        <w:pStyle w:val="a8"/>
        <w:bidi/>
        <w:rPr>
          <w:rFonts w:ascii="Narkisim" w:hAnsi="Narkisim"/>
        </w:rPr>
      </w:pPr>
      <w:r w:rsidRPr="00464F84">
        <w:rPr>
          <w:rFonts w:ascii="Narkisim" w:hAnsi="Narkisim"/>
          <w:rtl/>
        </w:rPr>
        <w:t>אך רש"י ביאר דנבוכדנצר הרג אותם שירדו בימי חורבן הבית [והניח את בניהם]. ובניהם עלו לגדולה ועושר. [אך לפ"ז נולדו במצרים, ומבואר דהאיסור הוא לדור במצרים, ולא תלי בכניסתם].</w:t>
      </w:r>
    </w:p>
    <w:p w14:paraId="733B374C" w14:textId="77777777" w:rsidR="00366A30" w:rsidRPr="00464F84" w:rsidRDefault="00000000" w:rsidP="00464F84">
      <w:pPr>
        <w:pStyle w:val="aa"/>
        <w:bidi/>
        <w:rPr>
          <w:rFonts w:ascii="Narkisim" w:hAnsi="Narkisim"/>
        </w:rPr>
      </w:pPr>
      <w:r w:rsidRPr="00464F84">
        <w:rPr>
          <w:rFonts w:ascii="Narkisim" w:hAnsi="Narkisim"/>
          <w:u w:val="single"/>
          <w:rtl/>
        </w:rPr>
        <w:t>בא"ד עד שהחריבם אלכסנדרוס</w:t>
      </w:r>
      <w:r w:rsidRPr="00464F84">
        <w:rPr>
          <w:rFonts w:ascii="Narkisim" w:hAnsi="Narkisim"/>
          <w:rtl/>
        </w:rPr>
        <w:t>. משמע דקאי בזמן תחילת הבית שני. [בני הגולים בבית ראשון]. וכ"ה לגירסת הגמ' (כאן) אלכסנדרוס 'מוקדן'</w:t>
      </w:r>
      <w:r w:rsidRPr="00464F84">
        <w:rPr>
          <w:rStyle w:val="ac"/>
          <w:rFonts w:ascii="Narkisim" w:hAnsi="Narkisim"/>
          <w:rtl/>
        </w:rPr>
        <w:footnoteReference w:id="555"/>
      </w:r>
      <w:r w:rsidRPr="00464F84">
        <w:rPr>
          <w:rFonts w:ascii="Narkisim" w:hAnsi="Narkisim"/>
          <w:rtl/>
        </w:rPr>
        <w:t>. אבל ה</w:t>
      </w:r>
      <w:r w:rsidRPr="00464F84">
        <w:rPr>
          <w:rFonts w:ascii="Narkisim" w:hAnsi="Narkisim"/>
          <w:b/>
          <w:bCs/>
          <w:rtl/>
        </w:rPr>
        <w:t>אברבנאל</w:t>
      </w:r>
      <w:r w:rsidRPr="00464F84">
        <w:rPr>
          <w:rFonts w:ascii="Narkisim" w:hAnsi="Narkisim"/>
          <w:rtl/>
        </w:rPr>
        <w:t xml:space="preserve"> (בהקדמה למלכים, הו' בהג' מהר"ב רנשבורג) כתב דהא דאיתא בסוגיין 'מוקדן' הוה ט"ס. אלא הוה יותר מאוחר, אלכנדרוס הקיסר הכ"ד לרומי</w:t>
      </w:r>
      <w:r w:rsidRPr="00464F84">
        <w:rPr>
          <w:rStyle w:val="ac"/>
          <w:rFonts w:ascii="Narkisim" w:hAnsi="Narkisim"/>
          <w:rtl/>
        </w:rPr>
        <w:footnoteReference w:id="556"/>
      </w:r>
      <w:r w:rsidRPr="00464F84">
        <w:rPr>
          <w:rFonts w:ascii="Narkisim" w:hAnsi="Narkisim"/>
          <w:rtl/>
        </w:rPr>
        <w:t>.</w:t>
      </w:r>
    </w:p>
    <w:p w14:paraId="41C552F9"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ירושלמי</w:t>
      </w:r>
      <w:r w:rsidRPr="00464F84">
        <w:rPr>
          <w:rFonts w:ascii="Narkisim" w:hAnsi="Narkisim"/>
          <w:rtl/>
        </w:rPr>
        <w:t xml:space="preserve"> איתא דטרוגינוס הקיסר</w:t>
      </w:r>
      <w:r w:rsidRPr="00464F84">
        <w:rPr>
          <w:rStyle w:val="ac"/>
          <w:rFonts w:ascii="Narkisim" w:hAnsi="Narkisim"/>
          <w:rtl/>
        </w:rPr>
        <w:footnoteReference w:id="557"/>
      </w:r>
      <w:r w:rsidRPr="00464F84">
        <w:rPr>
          <w:rFonts w:ascii="Narkisim" w:hAnsi="Narkisim"/>
          <w:rtl/>
        </w:rPr>
        <w:t xml:space="preserve"> החריבום. והאברבנאל הביא בשם </w:t>
      </w:r>
      <w:r w:rsidRPr="00464F84">
        <w:rPr>
          <w:rFonts w:ascii="Narkisim" w:hAnsi="Narkisim"/>
          <w:b/>
          <w:bCs/>
          <w:rtl/>
        </w:rPr>
        <w:t>תוס</w:t>
      </w:r>
      <w:r w:rsidRPr="00464F84">
        <w:rPr>
          <w:rFonts w:ascii="Narkisim" w:hAnsi="Narkisim"/>
          <w:rtl/>
        </w:rPr>
        <w:t>' דהכריעו כדברי הירושלמי נגד תלמוד דידן</w:t>
      </w:r>
      <w:r w:rsidRPr="00464F84">
        <w:rPr>
          <w:rStyle w:val="ac"/>
          <w:rFonts w:ascii="Narkisim" w:hAnsi="Narkisim"/>
          <w:rtl/>
        </w:rPr>
        <w:footnoteReference w:id="558"/>
      </w:r>
      <w:r w:rsidRPr="00464F84">
        <w:rPr>
          <w:rFonts w:ascii="Narkisim" w:hAnsi="Narkisim"/>
          <w:rtl/>
        </w:rPr>
        <w:t>. אבל הביא דב' פעמים נחרבה, דעלה טרגינוס [הקיסר הי"ד לרומי] והרג עם רב, עד שבא אלכנדרוס [הקיסר הכ"ד] והשמיד את כל היהודים אשר בה</w:t>
      </w:r>
      <w:r w:rsidRPr="00464F84">
        <w:rPr>
          <w:rStyle w:val="ac"/>
          <w:rFonts w:ascii="Narkisim" w:hAnsi="Narkisim"/>
          <w:rtl/>
        </w:rPr>
        <w:footnoteReference w:id="559"/>
      </w:r>
      <w:r w:rsidRPr="00464F84">
        <w:rPr>
          <w:rFonts w:ascii="Narkisim" w:hAnsi="Narkisim"/>
          <w:rtl/>
        </w:rPr>
        <w:t>.</w:t>
      </w:r>
    </w:p>
    <w:p w14:paraId="4A0CF7BE"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(גיטין נז.) איתא דאדריינוס הקיסר הרג באלכסנדריא כפליים מיוצאי מצרים. ו</w:t>
      </w:r>
      <w:r w:rsidRPr="00464F84">
        <w:rPr>
          <w:rFonts w:ascii="Narkisim" w:hAnsi="Narkisim"/>
          <w:b/>
          <w:bCs/>
          <w:rtl/>
        </w:rPr>
        <w:t>תוס</w:t>
      </w:r>
      <w:r w:rsidRPr="00464F84">
        <w:rPr>
          <w:rFonts w:ascii="Narkisim" w:hAnsi="Narkisim"/>
          <w:rtl/>
        </w:rPr>
        <w:t>' (שם) הק' דבסוגיין איתא דהוה אלכסנדרוס מוקדן. ותי' דשמא ב' פעמים נתיישבה. והאחרונים הביאו דב</w:t>
      </w:r>
      <w:r w:rsidRPr="00464F84">
        <w:rPr>
          <w:rFonts w:ascii="Narkisim" w:hAnsi="Narkisim"/>
          <w:b/>
          <w:bCs/>
          <w:rtl/>
        </w:rPr>
        <w:t>מדרש</w:t>
      </w:r>
      <w:r w:rsidRPr="00464F84">
        <w:rPr>
          <w:rFonts w:ascii="Narkisim" w:hAnsi="Narkisim"/>
          <w:rtl/>
        </w:rPr>
        <w:t xml:space="preserve"> (אסתר רבה, ומכילתא בשלח) איתא דג' פעמים חזרו למצרים ונענשו</w:t>
      </w:r>
      <w:r w:rsidRPr="00464F84">
        <w:rPr>
          <w:rStyle w:val="ac"/>
          <w:rFonts w:ascii="Narkisim" w:hAnsi="Narkisim"/>
          <w:rtl/>
        </w:rPr>
        <w:footnoteReference w:id="560"/>
      </w:r>
      <w:r w:rsidRPr="00464F84">
        <w:rPr>
          <w:rFonts w:ascii="Narkisim" w:hAnsi="Narkisim"/>
          <w:rtl/>
        </w:rPr>
        <w:t>.</w:t>
      </w:r>
    </w:p>
    <w:p w14:paraId="6E891354" w14:textId="77777777" w:rsidR="00366A30" w:rsidRPr="00464F84" w:rsidRDefault="00000000" w:rsidP="00464F84">
      <w:pPr>
        <w:bidi/>
        <w:rPr>
          <w:rFonts w:ascii="Narkisim" w:hAnsi="Narkisim" w:cs="Narkisim"/>
        </w:rPr>
      </w:pPr>
      <w:r w:rsidRPr="00464F84">
        <w:rPr>
          <w:rFonts w:ascii="Narkisim" w:hAnsi="Narkisim" w:cs="Narkisim"/>
          <w:u w:val="single"/>
          <w:rtl/>
        </w:rPr>
        <w:t>והקיפוה גזוזטרא</w:t>
      </w:r>
      <w:r w:rsidRPr="00464F84">
        <w:rPr>
          <w:rFonts w:ascii="Narkisim" w:hAnsi="Narkisim" w:cs="Narkisim"/>
          <w:rtl/>
        </w:rPr>
        <w:t>. ה</w:t>
      </w:r>
      <w:r w:rsidRPr="00464F84">
        <w:rPr>
          <w:rFonts w:ascii="Narkisim" w:hAnsi="Narkisim" w:cs="Narkisim"/>
          <w:b/>
          <w:bCs/>
          <w:rtl/>
        </w:rPr>
        <w:t>רמב"ם</w:t>
      </w:r>
      <w:r w:rsidRPr="00464F84">
        <w:rPr>
          <w:rFonts w:ascii="Narkisim" w:hAnsi="Narkisim" w:cs="Narkisim"/>
          <w:rtl/>
        </w:rPr>
        <w:t xml:space="preserve"> (ע"ז ו י, ובית הבחירה א ט) כתב דאסור לבנות במקדש אכסדראות של עץ [ובפשוטו משמע דקאי בכל הר הבית, וכדאי' ב</w:t>
      </w:r>
      <w:r w:rsidRPr="00464F84">
        <w:rPr>
          <w:rFonts w:ascii="Narkisim" w:hAnsi="Narkisim" w:cs="Narkisim"/>
          <w:b/>
          <w:bCs/>
          <w:rtl/>
        </w:rPr>
        <w:t>ספרי</w:t>
      </w:r>
      <w:r w:rsidRPr="00464F84">
        <w:rPr>
          <w:rFonts w:ascii="Narkisim" w:hAnsi="Narkisim" w:cs="Narkisim"/>
          <w:rtl/>
        </w:rPr>
        <w:t>], דילפי' מקרא דאצל המזבח. וה</w:t>
      </w:r>
      <w:r w:rsidRPr="00464F84">
        <w:rPr>
          <w:rFonts w:ascii="Narkisim" w:hAnsi="Narkisim" w:cs="Narkisim"/>
          <w:b/>
          <w:bCs/>
          <w:rtl/>
        </w:rPr>
        <w:t>ראב"ד</w:t>
      </w:r>
      <w:r w:rsidRPr="00464F84">
        <w:rPr>
          <w:rFonts w:ascii="Narkisim" w:hAnsi="Narkisim" w:cs="Narkisim"/>
          <w:rtl/>
        </w:rPr>
        <w:t xml:space="preserve"> הק' דהקיפו גזוזטראות עץ לשמחת בית השואבה. וה</w:t>
      </w:r>
      <w:r w:rsidRPr="00464F84">
        <w:rPr>
          <w:rFonts w:ascii="Narkisim" w:hAnsi="Narkisim" w:cs="Narkisim"/>
          <w:b/>
          <w:bCs/>
          <w:rtl/>
        </w:rPr>
        <w:t>ראב"ד</w:t>
      </w:r>
      <w:r w:rsidRPr="00464F84">
        <w:rPr>
          <w:rFonts w:ascii="Narkisim" w:hAnsi="Narkisim" w:cs="Narkisim"/>
          <w:rtl/>
        </w:rPr>
        <w:t xml:space="preserve"> (הל' ע"ז) תי' דגזוזטרא של שמחת בית השואבה היתה לשעתה</w:t>
      </w:r>
      <w:r w:rsidRPr="00464F84">
        <w:rPr>
          <w:rStyle w:val="ac"/>
          <w:rFonts w:ascii="Narkisim" w:hAnsi="Narkisim" w:cs="Narkisim"/>
          <w:rtl/>
        </w:rPr>
        <w:footnoteReference w:id="561"/>
      </w:r>
      <w:r w:rsidRPr="00464F84">
        <w:rPr>
          <w:rFonts w:ascii="Narkisim" w:hAnsi="Narkisim" w:cs="Narkisim"/>
          <w:rtl/>
        </w:rPr>
        <w:t>. ובנין לשעה לא נאסר</w:t>
      </w:r>
      <w:r w:rsidRPr="00464F84">
        <w:rPr>
          <w:rStyle w:val="ac"/>
          <w:rFonts w:ascii="Narkisim" w:hAnsi="Narkisim" w:cs="Narkisim"/>
          <w:rtl/>
        </w:rPr>
        <w:footnoteReference w:id="562"/>
      </w:r>
      <w:r w:rsidRPr="00464F84">
        <w:rPr>
          <w:rFonts w:ascii="Narkisim" w:hAnsi="Narkisim" w:cs="Narkisim"/>
          <w:rtl/>
        </w:rPr>
        <w:t>. וה</w:t>
      </w:r>
      <w:r w:rsidRPr="00464F84">
        <w:rPr>
          <w:rFonts w:ascii="Narkisim" w:hAnsi="Narkisim" w:cs="Narkisim"/>
          <w:b/>
          <w:bCs/>
          <w:rtl/>
        </w:rPr>
        <w:t>ראב"ד</w:t>
      </w:r>
      <w:r w:rsidRPr="00464F84">
        <w:rPr>
          <w:rFonts w:ascii="Narkisim" w:hAnsi="Narkisim" w:cs="Narkisim"/>
          <w:rtl/>
        </w:rPr>
        <w:t xml:space="preserve"> (הל' ביה"ב) תי' דדוקא בעזרה אסור, אבל בעזרת נשים והר הבית מותר. </w:t>
      </w:r>
      <w:r w:rsidRPr="00464F84">
        <w:rPr>
          <w:rFonts w:ascii="Narkisim" w:hAnsi="Narkisim" w:cs="Narkisim"/>
          <w:szCs w:val="20"/>
          <w:rtl/>
        </w:rPr>
        <w:t>וה</w:t>
      </w:r>
      <w:r w:rsidRPr="00464F84">
        <w:rPr>
          <w:rFonts w:ascii="Narkisim" w:hAnsi="Narkisim" w:cs="Narkisim"/>
          <w:b/>
          <w:bCs/>
          <w:szCs w:val="20"/>
          <w:rtl/>
        </w:rPr>
        <w:t>כס"מ</w:t>
      </w:r>
      <w:r w:rsidRPr="00464F84">
        <w:rPr>
          <w:rFonts w:ascii="Narkisim" w:hAnsi="Narkisim" w:cs="Narkisim"/>
          <w:szCs w:val="20"/>
          <w:rtl/>
        </w:rPr>
        <w:t xml:space="preserve"> (הל' ע"ז, וכן </w:t>
      </w:r>
      <w:r w:rsidRPr="00464F84">
        <w:rPr>
          <w:rFonts w:ascii="Narkisim" w:hAnsi="Narkisim" w:cs="Narkisim"/>
          <w:b/>
          <w:bCs/>
          <w:szCs w:val="20"/>
          <w:rtl/>
        </w:rPr>
        <w:t>מהר"י קורקוס</w:t>
      </w:r>
      <w:r w:rsidRPr="00464F84">
        <w:rPr>
          <w:rFonts w:ascii="Narkisim" w:hAnsi="Narkisim" w:cs="Narkisim"/>
          <w:szCs w:val="20"/>
          <w:rtl/>
        </w:rPr>
        <w:t xml:space="preserve"> ו</w:t>
      </w:r>
      <w:r w:rsidRPr="00464F84">
        <w:rPr>
          <w:rFonts w:ascii="Narkisim" w:hAnsi="Narkisim" w:cs="Narkisim"/>
          <w:b/>
          <w:bCs/>
          <w:szCs w:val="20"/>
          <w:rtl/>
        </w:rPr>
        <w:t>רדב"</w:t>
      </w:r>
      <w:r w:rsidRPr="00464F84">
        <w:rPr>
          <w:rFonts w:ascii="Narkisim" w:hAnsi="Narkisim" w:cs="Narkisim"/>
          <w:szCs w:val="20"/>
          <w:rtl/>
        </w:rPr>
        <w:t>ז הל' ביה"ב) כתב [בדעת הרמב"ם] די"ל דבעזרה אסור מדאורייתא, ובכל הר הבית אסור מדרבנן.</w:t>
      </w:r>
    </w:p>
    <w:p w14:paraId="1BB77F85" w14:textId="77777777" w:rsidR="00366A30" w:rsidRPr="00464F84" w:rsidRDefault="00000000" w:rsidP="00464F84">
      <w:pPr>
        <w:pStyle w:val="a8"/>
        <w:bidi/>
        <w:rPr>
          <w:rFonts w:ascii="Narkisim" w:hAnsi="Narkisim"/>
        </w:rPr>
      </w:pPr>
      <w:r w:rsidRPr="00464F84">
        <w:rPr>
          <w:rFonts w:ascii="Narkisim" w:hAnsi="Narkisim"/>
          <w:rtl/>
        </w:rPr>
        <w:t>ועוד כתב ה</w:t>
      </w:r>
      <w:r w:rsidRPr="00464F84">
        <w:rPr>
          <w:rFonts w:ascii="Narkisim" w:hAnsi="Narkisim"/>
          <w:b/>
          <w:bCs/>
          <w:rtl/>
        </w:rPr>
        <w:t>ראב"ד</w:t>
      </w:r>
      <w:r w:rsidRPr="00464F84">
        <w:rPr>
          <w:rFonts w:ascii="Narkisim" w:hAnsi="Narkisim"/>
          <w:rtl/>
        </w:rPr>
        <w:t xml:space="preserve"> (תמיד לא.) דבימה [של הקהל, אפי' היתה קבועה] אינו בכלל איסור לא תיטע, דדוקא דבר שיש בו אוהל, דומיא דנטיעה שיושבין בצילו. אבל אין נראה שיהא איסור באצטבאות ובימה.</w:t>
      </w:r>
    </w:p>
    <w:p w14:paraId="69A3CA7C"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יראים</w:t>
      </w:r>
      <w:r w:rsidRPr="00464F84">
        <w:rPr>
          <w:rFonts w:ascii="Narkisim" w:hAnsi="Narkisim"/>
          <w:rtl/>
        </w:rPr>
        <w:t xml:space="preserve"> (שעו) תי' דהאכסדרה לא היתה מחוברת לריצפה, אלא בנויה על עמודי אבנים רחבים. והך איסור הוה דוקא במחובר, ובתלוש מותר [וצין לסוטה מא.].</w:t>
      </w:r>
    </w:p>
    <w:p w14:paraId="4B9BE797" w14:textId="77777777" w:rsidR="00366A30" w:rsidRPr="00464F84" w:rsidRDefault="00000000" w:rsidP="00464F84">
      <w:pPr>
        <w:pStyle w:val="aa"/>
        <w:bidi/>
        <w:rPr>
          <w:rFonts w:ascii="Narkisim" w:hAnsi="Narkisim"/>
        </w:rPr>
      </w:pPr>
      <w:r w:rsidRPr="00464F84">
        <w:rPr>
          <w:rFonts w:ascii="Narkisim" w:hAnsi="Narkisim"/>
          <w:u w:val="single"/>
          <w:rtl/>
        </w:rPr>
        <w:t>ת"ר בראשונה היו נשים מבפנים, ואנשים מבחוץ וכו'</w:t>
      </w:r>
      <w:r w:rsidRPr="00464F84">
        <w:rPr>
          <w:rStyle w:val="ac"/>
          <w:rFonts w:ascii="Narkisim" w:hAnsi="Narkisim"/>
          <w:u w:val="single"/>
          <w:rtl/>
        </w:rPr>
        <w:footnoteReference w:id="563"/>
      </w:r>
      <w:r w:rsidRPr="00464F84">
        <w:rPr>
          <w:rFonts w:ascii="Narkisim" w:hAnsi="Narkisim"/>
          <w:rtl/>
        </w:rPr>
        <w:t>. פ</w:t>
      </w:r>
      <w:r w:rsidRPr="00464F84">
        <w:rPr>
          <w:rFonts w:ascii="Narkisim" w:hAnsi="Narkisim"/>
          <w:b/>
          <w:bCs/>
          <w:rtl/>
        </w:rPr>
        <w:t>רש"י</w:t>
      </w:r>
      <w:r w:rsidRPr="00464F84">
        <w:rPr>
          <w:rFonts w:ascii="Narkisim" w:hAnsi="Narkisim"/>
          <w:rtl/>
        </w:rPr>
        <w:t xml:space="preserve"> דהנשים היו בעזרת נשים, והאנשים בהר </w:t>
      </w:r>
      <w:r w:rsidRPr="00464F84">
        <w:rPr>
          <w:rFonts w:ascii="Narkisim" w:hAnsi="Narkisim"/>
          <w:rtl/>
        </w:rPr>
        <w:lastRenderedPageBreak/>
        <w:t>הבית ובחיל. [ולכאורה לפ"ז עיקר השמחה {של חסידים ואנשי מעשה} היו בהר הבית, ולא בעזרה</w:t>
      </w:r>
      <w:r w:rsidRPr="00464F84">
        <w:rPr>
          <w:rStyle w:val="ac"/>
          <w:rFonts w:ascii="Narkisim" w:hAnsi="Narkisim"/>
          <w:rtl/>
        </w:rPr>
        <w:footnoteReference w:id="564"/>
      </w:r>
      <w:r w:rsidRPr="00464F84">
        <w:rPr>
          <w:rFonts w:ascii="Narkisim" w:hAnsi="Narkisim"/>
          <w:rtl/>
        </w:rPr>
        <w:t xml:space="preserve">. ובתקנות שאח"כ קבעו מקום השמחה בעזרת נשים].  </w:t>
      </w:r>
    </w:p>
    <w:p w14:paraId="37105EF4" w14:textId="77777777" w:rsidR="00366A30" w:rsidRPr="00464F84" w:rsidRDefault="00000000" w:rsidP="00464F84">
      <w:pPr>
        <w:pStyle w:val="aa"/>
        <w:bidi/>
        <w:rPr>
          <w:rFonts w:ascii="Narkisim" w:hAnsi="Narkisim"/>
        </w:rPr>
      </w:pPr>
      <w:r w:rsidRPr="00464F84">
        <w:rPr>
          <w:rFonts w:ascii="Narkisim" w:hAnsi="Narkisim"/>
          <w:u w:val="single"/>
          <w:rtl/>
        </w:rPr>
        <w:t>והכתיב הכל בכתב וכו'</w:t>
      </w:r>
      <w:r w:rsidRPr="00464F84">
        <w:rPr>
          <w:rFonts w:ascii="Narkisim" w:hAnsi="Narkisim"/>
          <w:rtl/>
        </w:rPr>
        <w:t>. [וכן אי' (חולין פג:) דאינו רשאי להוסיף על הבנין, אפי' להניח עפר ולבטלו]. ויל"ד האם קו' גמ' על הזיזין [שהיו קבועין כל השנה, וכמ"ש רש"י ד"ה והקיפוה], או על הלווחין.</w:t>
      </w:r>
    </w:p>
    <w:p w14:paraId="0A177AFB" w14:textId="77777777" w:rsidR="00366A30" w:rsidRPr="00464F84" w:rsidRDefault="00000000" w:rsidP="00464F84">
      <w:pPr>
        <w:pStyle w:val="aa"/>
        <w:bidi/>
        <w:rPr>
          <w:rFonts w:ascii="Narkisim" w:hAnsi="Narkisim"/>
        </w:rPr>
      </w:pPr>
      <w:r w:rsidRPr="00464F84">
        <w:rPr>
          <w:rFonts w:ascii="Narkisim" w:hAnsi="Narkisim"/>
          <w:u w:val="single"/>
          <w:rtl/>
        </w:rPr>
        <w:t>קרא אשכחו ודרוש וכו'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שצריך להבדיל וכו'. וה</w:t>
      </w:r>
      <w:r w:rsidRPr="00464F84">
        <w:rPr>
          <w:rFonts w:ascii="Narkisim" w:hAnsi="Narkisim"/>
          <w:b/>
          <w:bCs/>
          <w:rtl/>
        </w:rPr>
        <w:t>מהרש"א</w:t>
      </w:r>
      <w:r w:rsidRPr="00464F84">
        <w:rPr>
          <w:rFonts w:ascii="Narkisim" w:hAnsi="Narkisim"/>
          <w:rtl/>
        </w:rPr>
        <w:t xml:space="preserve"> (ח"א) ביאר לפי שזה התיקון לא היה צורך עבודת המקדש אלא לאפרושי מאיסורא דערוה לא הוה בכלל הכל בכתב. משמע דקרא דהכל בכתב נקבע צורת המקדש לענין עבודה, אבל שאר בנין מותר. וה</w:t>
      </w:r>
      <w:r w:rsidRPr="00464F84">
        <w:rPr>
          <w:rFonts w:ascii="Narkisim" w:hAnsi="Narkisim"/>
          <w:b/>
          <w:bCs/>
          <w:rtl/>
        </w:rPr>
        <w:t>אחרונים</w:t>
      </w:r>
      <w:r w:rsidRPr="00464F84">
        <w:rPr>
          <w:rFonts w:ascii="Narkisim" w:hAnsi="Narkisim"/>
          <w:rtl/>
        </w:rPr>
        <w:t xml:space="preserve"> (אגר"מ או"ח א לט</w:t>
      </w:r>
      <w:r w:rsidRPr="00464F84">
        <w:rPr>
          <w:rStyle w:val="ac"/>
          <w:rFonts w:ascii="Narkisim" w:hAnsi="Narkisim"/>
          <w:rtl/>
        </w:rPr>
        <w:footnoteReference w:id="565"/>
      </w:r>
      <w:r w:rsidRPr="00464F84">
        <w:rPr>
          <w:rFonts w:ascii="Narkisim" w:hAnsi="Narkisim"/>
          <w:rtl/>
        </w:rPr>
        <w:t>) הק' דבגמ' (חולין פג:) מבואר דאף במה שמניח עפר לכיסוי הדם ע"ג מזבח יש חסרון 'הכל בכתב'. ואף דאינו צורך עבודת המקדש. ע"כ דכל שינוי בבנין הוה בכלל.</w:t>
      </w:r>
    </w:p>
    <w:p w14:paraId="41D59579" w14:textId="77777777" w:rsidR="00366A30" w:rsidRPr="00464F84" w:rsidRDefault="00000000" w:rsidP="00464F84">
      <w:pPr>
        <w:pStyle w:val="3"/>
        <w:bidi/>
        <w:rPr>
          <w:rFonts w:ascii="Narkisim" w:hAnsi="Narkisim"/>
        </w:rPr>
      </w:pPr>
      <w:r w:rsidRPr="00464F84">
        <w:rPr>
          <w:rFonts w:ascii="Narkisim" w:hAnsi="Narkisim"/>
          <w:rtl/>
        </w:rPr>
        <w:t>דף נב.</w:t>
      </w:r>
    </w:p>
    <w:p w14:paraId="39D415D4" w14:textId="77777777" w:rsidR="00366A30" w:rsidRPr="00464F84" w:rsidRDefault="00000000" w:rsidP="00464F84">
      <w:pPr>
        <w:bidi/>
        <w:rPr>
          <w:rFonts w:ascii="Narkisim" w:hAnsi="Narkisim" w:cs="Narkisim"/>
        </w:rPr>
      </w:pPr>
      <w:r w:rsidRPr="00464F84">
        <w:rPr>
          <w:rFonts w:ascii="Narkisim" w:hAnsi="Narkisim" w:cs="Narkisim"/>
          <w:u w:val="single"/>
          <w:rtl/>
        </w:rPr>
        <w:t>תוד"ה וכיון</w:t>
      </w:r>
      <w:r w:rsidRPr="00464F84">
        <w:rPr>
          <w:rFonts w:ascii="Narkisim" w:hAnsi="Narkisim" w:cs="Narkisim"/>
          <w:rtl/>
        </w:rPr>
        <w:t>. לרבינו נסים [גאון] וכו' בשם רבנן דבני מערבא שעל מי שהוא חייב ברכה קאמר, ובענייתו אמן רוצה לצאת יד"ח צריך שישמע</w:t>
      </w:r>
      <w:r w:rsidRPr="00464F84">
        <w:rPr>
          <w:rStyle w:val="ac"/>
          <w:rFonts w:ascii="Narkisim" w:hAnsi="Narkisim" w:cs="Narkisim"/>
          <w:rtl/>
        </w:rPr>
        <w:footnoteReference w:id="566"/>
      </w:r>
      <w:r w:rsidRPr="00464F84">
        <w:rPr>
          <w:rFonts w:ascii="Narkisim" w:hAnsi="Narkisim" w:cs="Narkisim"/>
          <w:rtl/>
        </w:rPr>
        <w:t>. [ולפ"ז החסרון אמן יתומה הוא משום שלא שמע את הברכה]. וכ"כ ה</w:t>
      </w:r>
      <w:r w:rsidRPr="00464F84">
        <w:rPr>
          <w:rFonts w:ascii="Narkisim" w:hAnsi="Narkisim" w:cs="Narkisim"/>
          <w:b/>
          <w:bCs/>
          <w:rtl/>
        </w:rPr>
        <w:t>רי"ף</w:t>
      </w:r>
      <w:r w:rsidRPr="00464F84">
        <w:rPr>
          <w:rFonts w:ascii="Narkisim" w:hAnsi="Narkisim" w:cs="Narkisim"/>
          <w:rtl/>
        </w:rPr>
        <w:t xml:space="preserve"> (ברכות לה. בדה"ס) בשם ה</w:t>
      </w:r>
      <w:r w:rsidRPr="00464F84">
        <w:rPr>
          <w:rFonts w:ascii="Narkisim" w:hAnsi="Narkisim" w:cs="Narkisim"/>
          <w:b/>
          <w:bCs/>
          <w:rtl/>
        </w:rPr>
        <w:t>ירושלמי</w:t>
      </w:r>
      <w:r w:rsidRPr="00464F84">
        <w:rPr>
          <w:rFonts w:ascii="Narkisim" w:hAnsi="Narkisim" w:cs="Narkisim"/>
          <w:rtl/>
        </w:rPr>
        <w:t xml:space="preserve"> (ברכות ח ח) ההוא דמחייב בברכה, ולא ידע מה הוא עונה.</w:t>
      </w:r>
    </w:p>
    <w:p w14:paraId="18563BD0" w14:textId="77777777" w:rsidR="00366A30" w:rsidRPr="00464F84" w:rsidRDefault="00000000" w:rsidP="00464F84">
      <w:pPr>
        <w:pStyle w:val="a8"/>
        <w:bidi/>
        <w:rPr>
          <w:rFonts w:ascii="Narkisim" w:hAnsi="Narkisim"/>
        </w:rPr>
      </w:pPr>
      <w:r w:rsidRPr="00464F84">
        <w:rPr>
          <w:rFonts w:ascii="Narkisim" w:hAnsi="Narkisim"/>
          <w:rtl/>
        </w:rPr>
        <w:t>ועפ"ז הביא ה</w:t>
      </w:r>
      <w:r w:rsidRPr="00464F84">
        <w:rPr>
          <w:rFonts w:ascii="Narkisim" w:hAnsi="Narkisim"/>
          <w:b/>
          <w:bCs/>
          <w:rtl/>
        </w:rPr>
        <w:t>ארחות חיים</w:t>
      </w:r>
      <w:r w:rsidRPr="00464F84">
        <w:rPr>
          <w:rFonts w:ascii="Narkisim" w:hAnsi="Narkisim"/>
          <w:rtl/>
        </w:rPr>
        <w:t xml:space="preserve"> (הו' בב"י קכד) בשם </w:t>
      </w:r>
      <w:r w:rsidRPr="00464F84">
        <w:rPr>
          <w:rFonts w:ascii="Narkisim" w:hAnsi="Narkisim"/>
          <w:b/>
          <w:bCs/>
          <w:rtl/>
        </w:rPr>
        <w:t>רבינו</w:t>
      </w:r>
      <w:r w:rsidRPr="00464F84">
        <w:rPr>
          <w:rFonts w:ascii="Narkisim" w:hAnsi="Narkisim"/>
          <w:rtl/>
        </w:rPr>
        <w:t xml:space="preserve"> </w:t>
      </w:r>
      <w:r w:rsidRPr="00464F84">
        <w:rPr>
          <w:rFonts w:ascii="Narkisim" w:hAnsi="Narkisim"/>
          <w:b/>
          <w:bCs/>
          <w:rtl/>
        </w:rPr>
        <w:t>האי</w:t>
      </w:r>
      <w:r w:rsidRPr="00464F84">
        <w:rPr>
          <w:rFonts w:ascii="Narkisim" w:hAnsi="Narkisim"/>
          <w:rtl/>
        </w:rPr>
        <w:t xml:space="preserve"> (בתשובה) דמי ששמע רבים מישראל שאומרים אמן, וחזקתן ששמעו הברכה כתקנה, עונה עמהם (וכ"מ ברכות נג.). ואין חוששין לאמן יתומה. [וע"כ הטעם משום דאינו מחוייב בדבר].</w:t>
      </w:r>
    </w:p>
    <w:p w14:paraId="3F414D37"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ביאו"ה</w:t>
      </w:r>
      <w:r w:rsidRPr="00464F84">
        <w:rPr>
          <w:rFonts w:ascii="Narkisim" w:hAnsi="Narkisim" w:cs="Narkisim"/>
          <w:rtl/>
        </w:rPr>
        <w:t xml:space="preserve"> </w:t>
      </w:r>
      <w:r w:rsidRPr="00464F84">
        <w:rPr>
          <w:rFonts w:ascii="Narkisim" w:hAnsi="Narkisim" w:cs="Narkisim"/>
          <w:szCs w:val="20"/>
          <w:rtl/>
        </w:rPr>
        <w:t>(קכד ד"ה וזה)</w:t>
      </w:r>
      <w:r w:rsidRPr="00464F84">
        <w:rPr>
          <w:rFonts w:ascii="Narkisim" w:hAnsi="Narkisim" w:cs="Narkisim"/>
          <w:rtl/>
        </w:rPr>
        <w:t xml:space="preserve"> הק' אמאי לא יענה אמן, וכיון דלא שמע אינו יכול לצאת יד"ח. וא"כ שוב יענה אמן כשאר ברכה ששומע. ומאי גריעותא במה שרצה לצאת בה. וע"כ דכיון דרוצה לצאת, ועשאה באופן דא"י לצאת, אסרו חכמים לענות אמן</w:t>
      </w:r>
      <w:r w:rsidRPr="00464F84">
        <w:rPr>
          <w:rStyle w:val="ac"/>
          <w:rFonts w:ascii="Narkisim" w:hAnsi="Narkisim" w:cs="Narkisim"/>
          <w:rtl/>
        </w:rPr>
        <w:footnoteReference w:id="567"/>
      </w:r>
      <w:r w:rsidRPr="00464F84">
        <w:rPr>
          <w:rFonts w:ascii="Narkisim" w:hAnsi="Narkisim" w:cs="Narkisim"/>
          <w:rtl/>
        </w:rPr>
        <w:t>.</w:t>
      </w:r>
    </w:p>
    <w:p w14:paraId="473C08BA"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ביאו"ה</w:t>
      </w:r>
      <w:r w:rsidRPr="00464F84">
        <w:rPr>
          <w:rFonts w:ascii="Narkisim" w:hAnsi="Narkisim"/>
          <w:rtl/>
        </w:rPr>
        <w:t xml:space="preserve"> (שם) כתב דלפ"ז צריך לשמוע את כל הברכה [דאל"כ לא יצא יד"ח, וציין לס' ריג ג], ולא סגי במה ששומע את סוף הברכה.</w:t>
      </w:r>
    </w:p>
    <w:p w14:paraId="6527A7ED" w14:textId="77777777" w:rsidR="00366A30" w:rsidRPr="00464F84" w:rsidRDefault="00000000" w:rsidP="00464F84">
      <w:pPr>
        <w:bidi/>
        <w:rPr>
          <w:rFonts w:ascii="Narkisim" w:hAnsi="Narkisim" w:cs="Narkisim"/>
        </w:rPr>
      </w:pPr>
      <w:r w:rsidRPr="00464F84">
        <w:rPr>
          <w:rFonts w:ascii="Narkisim" w:hAnsi="Narkisim" w:cs="Narkisim"/>
          <w:u w:val="single"/>
          <w:rtl/>
        </w:rPr>
        <w:t>בא"ד והא דעונין אמן בהנפת הסודרין היינו בקריאת ס"ת וכו'</w:t>
      </w:r>
      <w:r w:rsidRPr="00464F84">
        <w:rPr>
          <w:rFonts w:ascii="Narkisim" w:hAnsi="Narkisim" w:cs="Narkisim"/>
          <w:rtl/>
        </w:rPr>
        <w:t>. וענו אמן על ברכת הקורא. וצ"ב נהי דאי"צ לצאת יד"ח בברכת הקורא, מ"מ הא לא שמעו עיקר הקריאה. וה</w:t>
      </w:r>
      <w:r w:rsidRPr="00464F84">
        <w:rPr>
          <w:rFonts w:ascii="Narkisim" w:hAnsi="Narkisim" w:cs="Narkisim"/>
          <w:b/>
          <w:bCs/>
          <w:rtl/>
        </w:rPr>
        <w:t>אחרונים</w:t>
      </w:r>
      <w:r w:rsidRPr="00464F84">
        <w:rPr>
          <w:rFonts w:ascii="Narkisim" w:hAnsi="Narkisim" w:cs="Narkisim"/>
          <w:rtl/>
        </w:rPr>
        <w:t xml:space="preserve"> דנו שקראו לעצמן במקום אחר, וצ"ב אמאי נתכנסו לקריאה זו אם לא יצאו בו יד"ח.</w:t>
      </w:r>
    </w:p>
    <w:p w14:paraId="3D621F91"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ראבי"ה</w:t>
      </w:r>
      <w:r w:rsidRPr="00464F84">
        <w:rPr>
          <w:rFonts w:ascii="Narkisim" w:hAnsi="Narkisim"/>
          <w:rtl/>
        </w:rPr>
        <w:t xml:space="preserve"> (שו"ת א קנט) תמה דאף קריאת התורה הוה חיוב על כולם, אלא שהקורא מוציא את הרבים ידי חובתם</w:t>
      </w:r>
      <w:r w:rsidRPr="00464F84">
        <w:rPr>
          <w:rStyle w:val="ac"/>
          <w:rFonts w:ascii="Narkisim" w:hAnsi="Narkisim"/>
          <w:rtl/>
        </w:rPr>
        <w:footnoteReference w:id="568"/>
      </w:r>
      <w:r w:rsidRPr="00464F84">
        <w:rPr>
          <w:rFonts w:ascii="Narkisim" w:hAnsi="Narkisim"/>
          <w:rtl/>
        </w:rPr>
        <w:t xml:space="preserve"> [וצריך להוציאם ידי חובתם בברכה זו]. אבל ב</w:t>
      </w:r>
      <w:r w:rsidRPr="00464F84">
        <w:rPr>
          <w:rFonts w:ascii="Narkisim" w:hAnsi="Narkisim"/>
          <w:b/>
          <w:bCs/>
          <w:rtl/>
        </w:rPr>
        <w:t>שו"ת הרדב"ז</w:t>
      </w:r>
      <w:r w:rsidRPr="00464F84">
        <w:rPr>
          <w:rFonts w:ascii="Narkisim" w:hAnsi="Narkisim"/>
          <w:rtl/>
        </w:rPr>
        <w:t xml:space="preserve"> (א תקעב) כתב דהעולה לתורה אינו מוציא את הציבור, אלא הוא לבדו קורא ונתחייב בברכה זו</w:t>
      </w:r>
      <w:r w:rsidRPr="00464F84">
        <w:rPr>
          <w:rStyle w:val="ac"/>
          <w:rFonts w:ascii="Narkisim" w:hAnsi="Narkisim"/>
          <w:rtl/>
        </w:rPr>
        <w:footnoteReference w:id="569"/>
      </w:r>
      <w:r w:rsidRPr="00464F84">
        <w:rPr>
          <w:rFonts w:ascii="Narkisim" w:hAnsi="Narkisim"/>
          <w:rtl/>
        </w:rPr>
        <w:t>. (וע"ע ביאו"ה קמו).</w:t>
      </w:r>
    </w:p>
    <w:p w14:paraId="7861C9CD" w14:textId="77777777" w:rsidR="00366A30" w:rsidRPr="00464F84" w:rsidRDefault="00000000" w:rsidP="00464F84">
      <w:pPr>
        <w:bidi/>
        <w:rPr>
          <w:rFonts w:ascii="Narkisim" w:hAnsi="Narkisim" w:cs="Narkisim"/>
        </w:rPr>
      </w:pPr>
      <w:r w:rsidRPr="00464F84">
        <w:rPr>
          <w:rFonts w:ascii="Narkisim" w:hAnsi="Narkisim" w:cs="Narkisim"/>
          <w:u w:val="single"/>
          <w:rtl/>
        </w:rPr>
        <w:t>בא"ד ולא בתפילה ולא בדבר שהש"צ מוציא את הרבים יד"ח</w:t>
      </w:r>
      <w:r w:rsidRPr="00464F84">
        <w:rPr>
          <w:rFonts w:ascii="Narkisim" w:hAnsi="Narkisim" w:cs="Narkisim"/>
          <w:rtl/>
        </w:rPr>
        <w:t>. ו</w:t>
      </w:r>
      <w:r w:rsidRPr="00464F84">
        <w:rPr>
          <w:rFonts w:ascii="Narkisim" w:hAnsi="Narkisim" w:cs="Narkisim"/>
          <w:b/>
          <w:bCs/>
          <w:rtl/>
        </w:rPr>
        <w:t>רבינו יונה</w:t>
      </w:r>
      <w:r w:rsidRPr="00464F84">
        <w:rPr>
          <w:rFonts w:ascii="Narkisim" w:hAnsi="Narkisim" w:cs="Narkisim"/>
          <w:rtl/>
        </w:rPr>
        <w:t xml:space="preserve"> </w:t>
      </w:r>
      <w:r w:rsidRPr="00464F84">
        <w:rPr>
          <w:rFonts w:ascii="Narkisim" w:hAnsi="Narkisim" w:cs="Narkisim"/>
          <w:szCs w:val="20"/>
          <w:rtl/>
        </w:rPr>
        <w:t>(ברכות לה. בדה"ר, וכ"כ ה</w:t>
      </w:r>
      <w:r w:rsidRPr="00464F84">
        <w:rPr>
          <w:rFonts w:ascii="Narkisim" w:hAnsi="Narkisim" w:cs="Narkisim"/>
          <w:b/>
          <w:bCs/>
          <w:szCs w:val="20"/>
          <w:rtl/>
        </w:rPr>
        <w:t>רא"ש</w:t>
      </w:r>
      <w:r w:rsidRPr="00464F84">
        <w:rPr>
          <w:rFonts w:ascii="Narkisim" w:hAnsi="Narkisim" w:cs="Narkisim"/>
          <w:szCs w:val="20"/>
          <w:rtl/>
        </w:rPr>
        <w:t xml:space="preserve"> שם ז יז)</w:t>
      </w:r>
      <w:r w:rsidRPr="00464F84">
        <w:rPr>
          <w:rFonts w:ascii="Narkisim" w:hAnsi="Narkisim" w:cs="Narkisim"/>
          <w:rtl/>
        </w:rPr>
        <w:t xml:space="preserve"> תי' דאיירי בחזרת הש"ץ, דכיון דכל א' כבר התפלל. אך מדברי </w:t>
      </w:r>
      <w:r w:rsidRPr="00464F84">
        <w:rPr>
          <w:rFonts w:ascii="Narkisim" w:hAnsi="Narkisim" w:cs="Narkisim"/>
          <w:b/>
          <w:bCs/>
          <w:rtl/>
        </w:rPr>
        <w:t>תוס</w:t>
      </w:r>
      <w:r w:rsidRPr="00464F84">
        <w:rPr>
          <w:rFonts w:ascii="Narkisim" w:hAnsi="Narkisim" w:cs="Narkisim"/>
          <w:rtl/>
        </w:rPr>
        <w:t>' משמע דמחוייב לענות על חזרת הש"ץ דנחשב כמי שיוצא בזה יד"ח [אף לבקי]. וע' פוסקים (קכד ד, ומשנ"ב שם לג).</w:t>
      </w:r>
    </w:p>
    <w:p w14:paraId="5A87AC4A" w14:textId="77777777" w:rsidR="00366A30" w:rsidRPr="00464F84" w:rsidRDefault="00000000" w:rsidP="00464F84">
      <w:pPr>
        <w:bidi/>
        <w:rPr>
          <w:rFonts w:ascii="Narkisim" w:hAnsi="Narkisim" w:cs="Narkisim"/>
        </w:rPr>
      </w:pPr>
      <w:r w:rsidRPr="00464F84">
        <w:rPr>
          <w:rFonts w:ascii="Narkisim" w:hAnsi="Narkisim" w:cs="Narkisim"/>
          <w:u w:val="single"/>
          <w:rtl/>
        </w:rPr>
        <w:t>בא"ד ועוד י"ל יודעים היו לכוון סדר הברכות וכו'</w:t>
      </w:r>
      <w:r w:rsidRPr="00464F84">
        <w:rPr>
          <w:rFonts w:ascii="Narkisim" w:hAnsi="Narkisim" w:cs="Narkisim"/>
          <w:rtl/>
        </w:rPr>
        <w:t xml:space="preserve">. וכ"כ </w:t>
      </w:r>
      <w:r w:rsidRPr="00464F84">
        <w:rPr>
          <w:rFonts w:ascii="Narkisim" w:hAnsi="Narkisim" w:cs="Narkisim"/>
          <w:b/>
          <w:bCs/>
          <w:rtl/>
        </w:rPr>
        <w:t>רש"י</w:t>
      </w:r>
      <w:r w:rsidRPr="00464F84">
        <w:rPr>
          <w:rFonts w:ascii="Narkisim" w:hAnsi="Narkisim" w:cs="Narkisim"/>
          <w:rtl/>
        </w:rPr>
        <w:t xml:space="preserve"> </w:t>
      </w:r>
      <w:r w:rsidRPr="00464F84">
        <w:rPr>
          <w:rFonts w:ascii="Narkisim" w:hAnsi="Narkisim" w:cs="Narkisim"/>
          <w:szCs w:val="20"/>
          <w:rtl/>
        </w:rPr>
        <w:t>(ברכות מז.)</w:t>
      </w:r>
      <w:r w:rsidRPr="00464F84">
        <w:rPr>
          <w:rFonts w:ascii="Narkisim" w:hAnsi="Narkisim" w:cs="Narkisim"/>
          <w:rtl/>
        </w:rPr>
        <w:t xml:space="preserve"> דכיון דידעו על </w:t>
      </w:r>
      <w:r w:rsidRPr="00464F84">
        <w:rPr>
          <w:rFonts w:ascii="Narkisim" w:hAnsi="Narkisim" w:cs="Narkisim"/>
          <w:rtl/>
        </w:rPr>
        <w:lastRenderedPageBreak/>
        <w:t xml:space="preserve">איזה ברכו עונים מותר, אף שלא היו שומעים הקול. (ועד"ז </w:t>
      </w:r>
      <w:r w:rsidRPr="00464F84">
        <w:rPr>
          <w:rFonts w:ascii="Narkisim" w:hAnsi="Narkisim" w:cs="Narkisim"/>
          <w:b/>
          <w:bCs/>
          <w:rtl/>
        </w:rPr>
        <w:t>תוס</w:t>
      </w:r>
      <w:r w:rsidRPr="00464F84">
        <w:rPr>
          <w:rFonts w:ascii="Narkisim" w:hAnsi="Narkisim" w:cs="Narkisim"/>
          <w:rtl/>
        </w:rPr>
        <w:t>' שם). ו</w:t>
      </w:r>
      <w:r w:rsidRPr="00464F84">
        <w:rPr>
          <w:rFonts w:ascii="Narkisim" w:hAnsi="Narkisim" w:cs="Narkisim"/>
          <w:b/>
          <w:bCs/>
          <w:rtl/>
        </w:rPr>
        <w:t>רבינו יונה</w:t>
      </w:r>
      <w:r w:rsidRPr="00464F84">
        <w:rPr>
          <w:rFonts w:ascii="Narkisim" w:hAnsi="Narkisim" w:cs="Narkisim"/>
          <w:rtl/>
        </w:rPr>
        <w:t xml:space="preserve"> </w:t>
      </w:r>
      <w:r w:rsidRPr="00464F84">
        <w:rPr>
          <w:rFonts w:ascii="Narkisim" w:hAnsi="Narkisim" w:cs="Narkisim"/>
          <w:szCs w:val="20"/>
          <w:rtl/>
        </w:rPr>
        <w:t>(שם, והו' ב</w:t>
      </w:r>
      <w:r w:rsidRPr="00464F84">
        <w:rPr>
          <w:rFonts w:ascii="Narkisim" w:hAnsi="Narkisim" w:cs="Narkisim"/>
          <w:b/>
          <w:bCs/>
          <w:szCs w:val="20"/>
          <w:rtl/>
        </w:rPr>
        <w:t>ב"י</w:t>
      </w:r>
      <w:r w:rsidRPr="00464F84">
        <w:rPr>
          <w:rFonts w:ascii="Narkisim" w:hAnsi="Narkisim" w:cs="Narkisim"/>
          <w:szCs w:val="20"/>
          <w:rtl/>
        </w:rPr>
        <w:t xml:space="preserve"> שם)</w:t>
      </w:r>
      <w:r w:rsidRPr="00464F84">
        <w:rPr>
          <w:rFonts w:ascii="Narkisim" w:hAnsi="Narkisim" w:cs="Narkisim"/>
          <w:rtl/>
        </w:rPr>
        <w:t xml:space="preserve"> כתב דלפי תי' זה מהני אפי' מחוייבין בברכה, ויוצאין יד"ח</w:t>
      </w:r>
      <w:r w:rsidRPr="00464F84">
        <w:rPr>
          <w:rStyle w:val="ac"/>
          <w:rFonts w:ascii="Narkisim" w:hAnsi="Narkisim" w:cs="Narkisim"/>
          <w:rtl/>
        </w:rPr>
        <w:footnoteReference w:id="570"/>
      </w:r>
      <w:r w:rsidRPr="00464F84">
        <w:rPr>
          <w:rFonts w:ascii="Narkisim" w:hAnsi="Narkisim" w:cs="Narkisim"/>
          <w:rtl/>
        </w:rPr>
        <w:t>, אף שאינן שומעין הברכה מהחזן. דכיון דיודע איזו ברכה אומר כמאן דשמעיה ליה דמי</w:t>
      </w:r>
      <w:r w:rsidRPr="00464F84">
        <w:rPr>
          <w:rStyle w:val="ac"/>
          <w:rFonts w:ascii="Narkisim" w:hAnsi="Narkisim" w:cs="Narkisim"/>
          <w:rtl/>
        </w:rPr>
        <w:footnoteReference w:id="571"/>
      </w:r>
      <w:r w:rsidRPr="00464F84">
        <w:rPr>
          <w:rFonts w:ascii="Narkisim" w:hAnsi="Narkisim" w:cs="Narkisim"/>
          <w:rtl/>
        </w:rPr>
        <w:t>. וה</w:t>
      </w:r>
      <w:r w:rsidRPr="00464F84">
        <w:rPr>
          <w:rFonts w:ascii="Narkisim" w:hAnsi="Narkisim" w:cs="Narkisim"/>
          <w:b/>
          <w:bCs/>
          <w:rtl/>
        </w:rPr>
        <w:t>פר"ח</w:t>
      </w:r>
      <w:r w:rsidRPr="00464F84">
        <w:rPr>
          <w:rFonts w:ascii="Narkisim" w:hAnsi="Narkisim" w:cs="Narkisim"/>
          <w:rtl/>
        </w:rPr>
        <w:t xml:space="preserve"> (קכד ח) חלק דבלא שמיעה ודאי לא יצא</w:t>
      </w:r>
      <w:r w:rsidRPr="00464F84">
        <w:rPr>
          <w:rStyle w:val="ac"/>
          <w:rFonts w:ascii="Narkisim" w:hAnsi="Narkisim" w:cs="Narkisim"/>
          <w:rtl/>
        </w:rPr>
        <w:footnoteReference w:id="572"/>
      </w:r>
      <w:r w:rsidRPr="00464F84">
        <w:rPr>
          <w:rFonts w:ascii="Narkisim" w:hAnsi="Narkisim" w:cs="Narkisim"/>
          <w:rtl/>
        </w:rPr>
        <w:t xml:space="preserve">. </w:t>
      </w:r>
      <w:r w:rsidRPr="00464F84">
        <w:rPr>
          <w:rFonts w:ascii="Narkisim" w:hAnsi="Narkisim" w:cs="Narkisim"/>
          <w:szCs w:val="20"/>
          <w:rtl/>
        </w:rPr>
        <w:t>[וכדמבואר בברכות נ. גבי ריש גלותא דאם לא שמעו המזמן לא יצאו יד"ח זימון].</w:t>
      </w:r>
    </w:p>
    <w:p w14:paraId="21E9859A"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רמ"א</w:t>
      </w:r>
      <w:r w:rsidRPr="00464F84">
        <w:rPr>
          <w:rFonts w:ascii="Narkisim" w:hAnsi="Narkisim"/>
          <w:rtl/>
        </w:rPr>
        <w:t xml:space="preserve"> (קכד ו) החמיר כדעת רש"י, דאף אם אינו מחוייב בדבר, לא יענה אם אינו יודע באיזה ברכה הש"ץ עומד. והט"ז דייק דאף דהחמיר כדעת רש"י, לא הקיל דאם יודע איזה ברכה הוא, שמותר לענות אמן.</w:t>
      </w:r>
    </w:p>
    <w:p w14:paraId="16B71BF2" w14:textId="77777777" w:rsidR="00366A30" w:rsidRPr="00464F84" w:rsidRDefault="00000000" w:rsidP="00464F84">
      <w:pPr>
        <w:pStyle w:val="aa"/>
        <w:bidi/>
        <w:rPr>
          <w:rFonts w:ascii="Narkisim" w:hAnsi="Narkisim"/>
        </w:rPr>
      </w:pPr>
      <w:r w:rsidRPr="00464F84">
        <w:rPr>
          <w:rFonts w:ascii="Narkisim" w:hAnsi="Narkisim"/>
          <w:u w:val="single"/>
          <w:rtl/>
        </w:rPr>
        <w:t>צדיקים בוכין</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שנזכרים בצערם. וה</w:t>
      </w:r>
      <w:r w:rsidRPr="00464F84">
        <w:rPr>
          <w:rFonts w:ascii="Narkisim" w:hAnsi="Narkisim"/>
          <w:b/>
          <w:bCs/>
          <w:rtl/>
        </w:rPr>
        <w:t>מהרש"א</w:t>
      </w:r>
      <w:r w:rsidRPr="00464F84">
        <w:rPr>
          <w:rFonts w:ascii="Narkisim" w:hAnsi="Narkisim"/>
          <w:rtl/>
        </w:rPr>
        <w:t xml:space="preserve"> (ח"א) כתב דהיה אפ"ל דהוה בכייה של שמחה, על שהתגברו. אך כתב דלא משמע כן. וביאר דהצדיקים מצטערים בביטול יצה"ר, דהיצה"ר טוב לצדיקים שע"י שינצחו אותו יזכו לעוה"ב. ומש"ה מצטערין שלא יוכלו לזכות עוד, ובוכים שניטל מהם זכות זה.</w:t>
      </w:r>
    </w:p>
    <w:p w14:paraId="09B7D2D5" w14:textId="77777777" w:rsidR="00366A30" w:rsidRPr="00464F84" w:rsidRDefault="00000000" w:rsidP="00464F84">
      <w:pPr>
        <w:pStyle w:val="aa"/>
        <w:bidi/>
        <w:rPr>
          <w:rFonts w:ascii="Narkisim" w:hAnsi="Narkisim"/>
        </w:rPr>
      </w:pPr>
      <w:r w:rsidRPr="00464F84">
        <w:rPr>
          <w:rFonts w:ascii="Narkisim" w:hAnsi="Narkisim"/>
          <w:u w:val="single"/>
          <w:rtl/>
        </w:rPr>
        <w:t>כי הא דאביי וכו' אזיל בתרייהו וכו'</w:t>
      </w:r>
      <w:r w:rsidRPr="00464F84">
        <w:rPr>
          <w:rFonts w:ascii="Narkisim" w:hAnsi="Narkisim"/>
          <w:rtl/>
        </w:rPr>
        <w:t>. ב</w:t>
      </w:r>
      <w:r w:rsidRPr="00464F84">
        <w:rPr>
          <w:rFonts w:ascii="Narkisim" w:hAnsi="Narkisim"/>
          <w:b/>
          <w:bCs/>
          <w:rtl/>
        </w:rPr>
        <w:t>שו"ת שב יעקב</w:t>
      </w:r>
      <w:r w:rsidRPr="00464F84">
        <w:rPr>
          <w:rFonts w:ascii="Narkisim" w:hAnsi="Narkisim"/>
          <w:rtl/>
        </w:rPr>
        <w:t xml:space="preserve"> (ב יט) הק' דבדרך צריך ג' להתיר יחוד, שמא יצטרך א' לנקביו. א"כ האיך הלך אביי עמהם, והוא עצמו עבר באיסור יחוד. ותי' דמ"מ כיון שיש ב' אין איסור יחוד, אלא חשש שמא ילך לנקביו. ואביי סמך שאם האיש ילך, אף אביי ילך עמו</w:t>
      </w:r>
      <w:r w:rsidRPr="00464F84">
        <w:rPr>
          <w:rStyle w:val="ac"/>
          <w:rFonts w:ascii="Narkisim" w:hAnsi="Narkisim"/>
          <w:rtl/>
        </w:rPr>
        <w:footnoteReference w:id="573"/>
      </w:r>
      <w:r w:rsidRPr="00464F84">
        <w:rPr>
          <w:rFonts w:ascii="Narkisim" w:hAnsi="Narkisim"/>
          <w:rtl/>
        </w:rPr>
        <w:t>. ואף דמ"מ חיישינן דאביי ילך, והשני יתייחד עמה. מ"מ מה דאפשר עשה להציל, וע"כ איירי דלא היה יכול לאפרושי מאיסורא.</w:t>
      </w:r>
    </w:p>
    <w:p w14:paraId="6C1FE688" w14:textId="77777777" w:rsidR="00366A30" w:rsidRPr="00464F84" w:rsidRDefault="00000000" w:rsidP="00464F84">
      <w:pPr>
        <w:pStyle w:val="a8"/>
        <w:bidi/>
        <w:rPr>
          <w:rFonts w:ascii="Narkisim" w:hAnsi="Narkisim"/>
        </w:rPr>
      </w:pPr>
      <w:r w:rsidRPr="00464F84">
        <w:rPr>
          <w:rFonts w:ascii="Narkisim" w:hAnsi="Narkisim"/>
          <w:rtl/>
        </w:rPr>
        <w:t>ועוד תי' דאביי לא הלך עמהם, אלא אחריהם כמלא עיניו, והם לא ידעו שהיה שם (כדמשמע בסוגיין</w:t>
      </w:r>
      <w:r w:rsidRPr="00464F84">
        <w:rPr>
          <w:rStyle w:val="ac"/>
          <w:rFonts w:ascii="Narkisim" w:hAnsi="Narkisim"/>
          <w:rtl/>
        </w:rPr>
        <w:footnoteReference w:id="574"/>
      </w:r>
      <w:r w:rsidRPr="00464F84">
        <w:rPr>
          <w:rFonts w:ascii="Narkisim" w:hAnsi="Narkisim"/>
          <w:rtl/>
        </w:rPr>
        <w:t>). ואביי לא נתייחד עמהם.</w:t>
      </w:r>
    </w:p>
    <w:p w14:paraId="1EDBCF3E" w14:textId="77777777" w:rsidR="00366A30" w:rsidRPr="00464F84" w:rsidRDefault="00000000" w:rsidP="00464F84">
      <w:pPr>
        <w:pStyle w:val="3"/>
        <w:bidi/>
        <w:rPr>
          <w:rFonts w:ascii="Narkisim" w:hAnsi="Narkisim"/>
        </w:rPr>
      </w:pPr>
      <w:r w:rsidRPr="00464F84">
        <w:rPr>
          <w:rFonts w:ascii="Narkisim" w:hAnsi="Narkisim"/>
          <w:rtl/>
        </w:rPr>
        <w:t>דף נב:</w:t>
      </w:r>
    </w:p>
    <w:p w14:paraId="71AA3D49" w14:textId="77777777" w:rsidR="00366A30" w:rsidRPr="00464F84" w:rsidRDefault="00000000" w:rsidP="00464F84">
      <w:pPr>
        <w:pStyle w:val="aa"/>
        <w:bidi/>
        <w:rPr>
          <w:rFonts w:ascii="Narkisim" w:hAnsi="Narkisim"/>
        </w:rPr>
      </w:pPr>
      <w:r w:rsidRPr="00464F84">
        <w:rPr>
          <w:rFonts w:ascii="Narkisim" w:hAnsi="Narkisim"/>
          <w:u w:val="single"/>
          <w:rtl/>
        </w:rPr>
        <w:t>אם ברזל מתפוצץ</w:t>
      </w:r>
      <w:r w:rsidRPr="00464F84">
        <w:rPr>
          <w:rFonts w:ascii="Narkisim" w:hAnsi="Narkisim"/>
          <w:rtl/>
        </w:rPr>
        <w:t>. ע' רש"י ותוס'. וה</w:t>
      </w:r>
      <w:r w:rsidRPr="00464F84">
        <w:rPr>
          <w:rFonts w:ascii="Narkisim" w:hAnsi="Narkisim"/>
          <w:b/>
          <w:bCs/>
          <w:rtl/>
        </w:rPr>
        <w:t>ערול"נ</w:t>
      </w:r>
      <w:r w:rsidRPr="00464F84">
        <w:rPr>
          <w:rFonts w:ascii="Narkisim" w:hAnsi="Narkisim"/>
          <w:rtl/>
        </w:rPr>
        <w:t xml:space="preserve"> ביאר הברזל והאבן שניהם גשם [חומר] קשה, אלא שטבעם הפוך, שהברזל ימס באש, ומתחזק ע"י מים. ואילו אבן מתחזק ע"י אש, ומים שוחקו. וביאר דיש ב' מיני יצה"ר, פעמים שמקרר האדם שיתעצל, ופעמים מחמם האדם לרדוף אחר העבירה. ובזה אמרי' דהתורה הוה תרופה לב' הפכים אלו, דנמשל לאש ומים וכו'.</w:t>
      </w:r>
    </w:p>
    <w:p w14:paraId="2AFE0977" w14:textId="77777777" w:rsidR="00366A30" w:rsidRPr="00464F84" w:rsidRDefault="00000000" w:rsidP="00464F84">
      <w:pPr>
        <w:pStyle w:val="aa"/>
        <w:bidi/>
        <w:rPr>
          <w:rFonts w:ascii="Narkisim" w:hAnsi="Narkisim"/>
        </w:rPr>
      </w:pPr>
      <w:r w:rsidRPr="00464F84">
        <w:rPr>
          <w:rFonts w:ascii="Narkisim" w:hAnsi="Narkisim"/>
          <w:u w:val="single"/>
          <w:rtl/>
        </w:rPr>
        <w:t>משביעו רעב</w:t>
      </w:r>
      <w:r w:rsidRPr="00464F84">
        <w:rPr>
          <w:rFonts w:ascii="Narkisim" w:hAnsi="Narkisim"/>
          <w:rtl/>
        </w:rPr>
        <w:t>. פ</w:t>
      </w:r>
      <w:r w:rsidRPr="00464F84">
        <w:rPr>
          <w:rFonts w:ascii="Narkisim" w:hAnsi="Narkisim"/>
          <w:b/>
          <w:bCs/>
          <w:rtl/>
        </w:rPr>
        <w:t>רש"י</w:t>
      </w:r>
      <w:r w:rsidRPr="00464F84">
        <w:rPr>
          <w:rFonts w:ascii="Narkisim" w:hAnsi="Narkisim"/>
          <w:rtl/>
        </w:rPr>
        <w:t xml:space="preserve"> גופו חסר כח, ורעב לעת זקנה. אבל </w:t>
      </w:r>
      <w:r w:rsidRPr="00464F84">
        <w:rPr>
          <w:rFonts w:ascii="Narkisim" w:hAnsi="Narkisim"/>
          <w:b/>
          <w:bCs/>
          <w:rtl/>
        </w:rPr>
        <w:t>רש"י</w:t>
      </w:r>
      <w:r w:rsidRPr="00464F84">
        <w:rPr>
          <w:rFonts w:ascii="Narkisim" w:hAnsi="Narkisim"/>
          <w:rtl/>
        </w:rPr>
        <w:t xml:space="preserve"> (סנהדרין קז.) פי' ד'רעב' ומרבה תאוה. וע"ד מש"כ תוס' (כאן). [ותוס' הביא כן מהגמ' (סנהדרין) שהו' מימרא זו גבי עובדא דדוד. וצ"ע לפרש"י דהכא].</w:t>
      </w:r>
    </w:p>
    <w:p w14:paraId="6EBDDC17" w14:textId="77777777" w:rsidR="00366A30" w:rsidRPr="00464F84" w:rsidRDefault="00000000" w:rsidP="00464F84">
      <w:pPr>
        <w:pStyle w:val="aa"/>
        <w:bidi/>
        <w:rPr>
          <w:rFonts w:ascii="Narkisim" w:hAnsi="Narkisim"/>
        </w:rPr>
      </w:pPr>
      <w:r w:rsidRPr="00464F84">
        <w:rPr>
          <w:rFonts w:ascii="Narkisim" w:hAnsi="Narkisim"/>
          <w:u w:val="single"/>
          <w:rtl/>
        </w:rPr>
        <w:t>עקב בצד גודל</w:t>
      </w:r>
      <w:r w:rsidRPr="00464F84">
        <w:rPr>
          <w:rFonts w:ascii="Narkisim" w:hAnsi="Narkisim"/>
          <w:rtl/>
        </w:rPr>
        <w:t xml:space="preserve">. ע' </w:t>
      </w:r>
      <w:r w:rsidRPr="00464F84">
        <w:rPr>
          <w:rFonts w:ascii="Narkisim" w:hAnsi="Narkisim"/>
          <w:b/>
          <w:bCs/>
          <w:rtl/>
        </w:rPr>
        <w:t>רש"י</w:t>
      </w:r>
      <w:r w:rsidRPr="00464F84">
        <w:rPr>
          <w:rFonts w:ascii="Narkisim" w:hAnsi="Narkisim"/>
          <w:rtl/>
        </w:rPr>
        <w:t>. ובפשוטו משמע דהוה לרבותא בעלמא. אבל ה</w:t>
      </w:r>
      <w:r w:rsidRPr="00464F84">
        <w:rPr>
          <w:rFonts w:ascii="Narkisim" w:hAnsi="Narkisim"/>
          <w:b/>
          <w:bCs/>
          <w:rtl/>
        </w:rPr>
        <w:t>תו"י</w:t>
      </w:r>
      <w:r w:rsidRPr="00464F84">
        <w:rPr>
          <w:rFonts w:ascii="Narkisim" w:hAnsi="Narkisim"/>
          <w:rtl/>
        </w:rPr>
        <w:t xml:space="preserve"> (יומא כב.) הביא בשם ה</w:t>
      </w:r>
      <w:r w:rsidRPr="00464F84">
        <w:rPr>
          <w:rFonts w:ascii="Narkisim" w:hAnsi="Narkisim"/>
          <w:b/>
          <w:bCs/>
          <w:rtl/>
        </w:rPr>
        <w:t>ירושלמי</w:t>
      </w:r>
      <w:r w:rsidRPr="00464F84">
        <w:rPr>
          <w:rFonts w:ascii="Narkisim" w:hAnsi="Narkisim"/>
          <w:rtl/>
        </w:rPr>
        <w:t xml:space="preserve"> דבשעת עבודה צריך ללכת עקב בצד גודל.</w:t>
      </w:r>
    </w:p>
    <w:p w14:paraId="04B15199" w14:textId="77777777" w:rsidR="00366A30" w:rsidRPr="00464F84" w:rsidRDefault="00000000" w:rsidP="00464F84">
      <w:pPr>
        <w:pStyle w:val="aa"/>
        <w:bidi/>
        <w:rPr>
          <w:rFonts w:ascii="Narkisim" w:hAnsi="Narkisim"/>
        </w:rPr>
      </w:pPr>
      <w:r w:rsidRPr="00464F84">
        <w:rPr>
          <w:rFonts w:ascii="Narkisim" w:hAnsi="Narkisim"/>
          <w:u w:val="single"/>
          <w:rtl/>
        </w:rPr>
        <w:t>ולא הניחוהו וכו' משום ברוב עם הדרת מלך</w:t>
      </w:r>
      <w:r w:rsidRPr="00464F84">
        <w:rPr>
          <w:rFonts w:ascii="Narkisim" w:hAnsi="Narkisim"/>
          <w:rtl/>
        </w:rPr>
        <w:t>. ה</w:t>
      </w:r>
      <w:r w:rsidRPr="00464F84">
        <w:rPr>
          <w:rFonts w:ascii="Narkisim" w:hAnsi="Narkisim"/>
          <w:b/>
          <w:bCs/>
          <w:rtl/>
        </w:rPr>
        <w:t>שפ"א</w:t>
      </w:r>
      <w:r w:rsidRPr="00464F84">
        <w:rPr>
          <w:rFonts w:ascii="Narkisim" w:hAnsi="Narkisim"/>
          <w:rtl/>
        </w:rPr>
        <w:t xml:space="preserve"> הק' א"כ אף כבשים יקרב בכ"ד כהנים, וכמו פר (ע' יומא כו:). ומבואר (שם כה.) דכבש קרב בתשעה כהנים, ולא אמרי' ברוב עם. וכת' דכבש א"א ביותר כהנים, דאינו דרך עבודה ליטול ב' ב'.</w:t>
      </w:r>
    </w:p>
    <w:p w14:paraId="21941C25" w14:textId="77777777" w:rsidR="00366A30" w:rsidRPr="00464F84" w:rsidRDefault="00000000" w:rsidP="00464F84">
      <w:pPr>
        <w:pStyle w:val="aa"/>
        <w:bidi/>
        <w:rPr>
          <w:rFonts w:ascii="Narkisim" w:hAnsi="Narkisim"/>
        </w:rPr>
      </w:pPr>
      <w:r w:rsidRPr="00464F84">
        <w:rPr>
          <w:rFonts w:ascii="Narkisim" w:hAnsi="Narkisim"/>
          <w:u w:val="single"/>
          <w:rtl/>
        </w:rPr>
        <w:t>התם כבש ומרובע וכו' הכא סולמות וזקיף טובא</w:t>
      </w:r>
      <w:r w:rsidRPr="00464F84">
        <w:rPr>
          <w:rStyle w:val="ac"/>
          <w:rFonts w:ascii="Narkisim" w:hAnsi="Narkisim"/>
          <w:rtl/>
        </w:rPr>
        <w:footnoteReference w:id="575"/>
      </w:r>
      <w:r w:rsidRPr="00464F84">
        <w:rPr>
          <w:rFonts w:ascii="Narkisim" w:hAnsi="Narkisim"/>
          <w:rtl/>
        </w:rPr>
        <w:t>. פ</w:t>
      </w:r>
      <w:r w:rsidRPr="00464F84">
        <w:rPr>
          <w:rFonts w:ascii="Narkisim" w:hAnsi="Narkisim"/>
          <w:b/>
          <w:bCs/>
          <w:rtl/>
        </w:rPr>
        <w:t>רש"י</w:t>
      </w:r>
      <w:r w:rsidRPr="00464F84">
        <w:rPr>
          <w:rFonts w:ascii="Narkisim" w:hAnsi="Narkisim"/>
          <w:rtl/>
        </w:rPr>
        <w:t xml:space="preserve"> דהכבש בשפע שיפוע ארוך. ובפשוטו נחשב 'מרובע', וכמי שאינה עולה</w:t>
      </w:r>
      <w:r w:rsidRPr="00464F84">
        <w:rPr>
          <w:rStyle w:val="ac"/>
          <w:rFonts w:ascii="Narkisim" w:hAnsi="Narkisim"/>
          <w:rtl/>
        </w:rPr>
        <w:footnoteReference w:id="576"/>
      </w:r>
      <w:r w:rsidRPr="00464F84">
        <w:rPr>
          <w:rFonts w:ascii="Narkisim" w:hAnsi="Narkisim"/>
          <w:rtl/>
        </w:rPr>
        <w:t>. וה</w:t>
      </w:r>
      <w:r w:rsidRPr="00464F84">
        <w:rPr>
          <w:rFonts w:ascii="Narkisim" w:hAnsi="Narkisim"/>
          <w:b/>
          <w:bCs/>
          <w:rtl/>
        </w:rPr>
        <w:t>רש"ש</w:t>
      </w:r>
      <w:r w:rsidRPr="00464F84">
        <w:rPr>
          <w:rFonts w:ascii="Narkisim" w:hAnsi="Narkisim"/>
          <w:rtl/>
        </w:rPr>
        <w:t xml:space="preserve"> פי' מלשון רבוץ, שוכב (ע' זבחים סב:).</w:t>
      </w:r>
    </w:p>
    <w:p w14:paraId="4A088ECF" w14:textId="77777777" w:rsidR="00366A30" w:rsidRPr="00464F84" w:rsidRDefault="00000000" w:rsidP="00464F84">
      <w:pPr>
        <w:pStyle w:val="3"/>
        <w:bidi/>
        <w:rPr>
          <w:rFonts w:ascii="Narkisim" w:hAnsi="Narkisim"/>
        </w:rPr>
      </w:pPr>
      <w:r w:rsidRPr="00464F84">
        <w:rPr>
          <w:rFonts w:ascii="Narkisim" w:hAnsi="Narkisim"/>
          <w:rtl/>
        </w:rPr>
        <w:t>דף נג.</w:t>
      </w:r>
    </w:p>
    <w:p w14:paraId="455B6D19" w14:textId="77777777" w:rsidR="00366A30" w:rsidRPr="00464F84" w:rsidRDefault="00000000" w:rsidP="00464F84">
      <w:pPr>
        <w:pStyle w:val="aa"/>
        <w:bidi/>
        <w:rPr>
          <w:rFonts w:ascii="Narkisim" w:hAnsi="Narkisim"/>
        </w:rPr>
      </w:pPr>
      <w:r w:rsidRPr="00464F84">
        <w:rPr>
          <w:rFonts w:ascii="Narkisim" w:hAnsi="Narkisim"/>
          <w:u w:val="single"/>
          <w:rtl/>
        </w:rPr>
        <w:t>תוד"ה אשה</w:t>
      </w:r>
      <w:r w:rsidRPr="00464F84">
        <w:rPr>
          <w:rFonts w:ascii="Narkisim" w:hAnsi="Narkisim"/>
          <w:rtl/>
        </w:rPr>
        <w:t xml:space="preserve">. האיכא מעילה, דשמן ופתילה. [אבל </w:t>
      </w:r>
      <w:r w:rsidRPr="00464F84">
        <w:rPr>
          <w:rFonts w:ascii="Narkisim" w:hAnsi="Narkisim"/>
          <w:b/>
          <w:bCs/>
          <w:rtl/>
        </w:rPr>
        <w:t>תוס</w:t>
      </w:r>
      <w:r w:rsidRPr="00464F84">
        <w:rPr>
          <w:rFonts w:ascii="Narkisim" w:hAnsi="Narkisim"/>
          <w:rtl/>
        </w:rPr>
        <w:t>' (שבת כא.) הק' משום הפתילה, דהיה בגדי כהונה, ע' לעיל נא.].</w:t>
      </w:r>
    </w:p>
    <w:p w14:paraId="5F752003" w14:textId="77777777" w:rsidR="00366A30" w:rsidRPr="00464F84" w:rsidRDefault="00000000" w:rsidP="00464F84">
      <w:pPr>
        <w:bidi/>
        <w:rPr>
          <w:rFonts w:ascii="Narkisim" w:hAnsi="Narkisim" w:cs="Narkisim"/>
        </w:rPr>
      </w:pPr>
      <w:r w:rsidRPr="00464F84">
        <w:rPr>
          <w:rFonts w:ascii="Narkisim" w:hAnsi="Narkisim" w:cs="Narkisim"/>
          <w:u w:val="single"/>
          <w:rtl/>
        </w:rPr>
        <w:t>בא"ד וי"ל דבוררת לאו דוקא</w:t>
      </w:r>
      <w:r w:rsidRPr="00464F84">
        <w:rPr>
          <w:rStyle w:val="ac"/>
          <w:rFonts w:ascii="Narkisim" w:hAnsi="Narkisim" w:cs="Narkisim"/>
          <w:rtl/>
        </w:rPr>
        <w:footnoteReference w:id="577"/>
      </w:r>
      <w:r w:rsidRPr="00464F84">
        <w:rPr>
          <w:rFonts w:ascii="Narkisim" w:hAnsi="Narkisim" w:cs="Narkisim"/>
          <w:rtl/>
        </w:rPr>
        <w:t xml:space="preserve">. בפשוטו משמע דכוונת התוס' דגמ' דידן פליג על </w:t>
      </w:r>
      <w:r w:rsidRPr="00464F84">
        <w:rPr>
          <w:rFonts w:ascii="Narkisim" w:hAnsi="Narkisim" w:cs="Narkisim"/>
          <w:rtl/>
        </w:rPr>
        <w:lastRenderedPageBreak/>
        <w:t>הירושלמי</w:t>
      </w:r>
      <w:r w:rsidRPr="00464F84">
        <w:rPr>
          <w:rStyle w:val="ac"/>
          <w:rFonts w:ascii="Narkisim" w:hAnsi="Narkisim" w:cs="Narkisim"/>
          <w:rtl/>
        </w:rPr>
        <w:footnoteReference w:id="578"/>
      </w:r>
      <w:r w:rsidRPr="00464F84">
        <w:rPr>
          <w:rFonts w:ascii="Narkisim" w:hAnsi="Narkisim" w:cs="Narkisim"/>
          <w:rtl/>
        </w:rPr>
        <w:t xml:space="preserve"> [וכ"מ ב</w:t>
      </w:r>
      <w:r w:rsidRPr="00464F84">
        <w:rPr>
          <w:rFonts w:ascii="Narkisim" w:hAnsi="Narkisim" w:cs="Narkisim"/>
          <w:b/>
          <w:bCs/>
          <w:rtl/>
        </w:rPr>
        <w:t>ריטב"א</w:t>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(שפ"א, צל"ח פסחים שם ועוד) פי' דכוונת הירושלמי דאילו היה איסור דאורייתא לא היו תולים כ"כ בגובה להכשיל בני אדם. אלא דהוה איסור דרבנן</w:t>
      </w:r>
      <w:r w:rsidRPr="00464F84">
        <w:rPr>
          <w:rStyle w:val="ac"/>
          <w:rFonts w:ascii="Narkisim" w:hAnsi="Narkisim" w:cs="Narkisim"/>
          <w:rtl/>
        </w:rPr>
        <w:footnoteReference w:id="579"/>
      </w:r>
      <w:r w:rsidRPr="00464F84">
        <w:rPr>
          <w:rFonts w:ascii="Narkisim" w:hAnsi="Narkisim" w:cs="Narkisim"/>
          <w:rtl/>
        </w:rPr>
        <w:t>.</w:t>
      </w:r>
    </w:p>
    <w:p w14:paraId="2B59FB51" w14:textId="77777777" w:rsidR="00366A30" w:rsidRPr="00464F84" w:rsidRDefault="00000000" w:rsidP="00464F84">
      <w:pPr>
        <w:pStyle w:val="a8"/>
        <w:bidi/>
        <w:rPr>
          <w:rFonts w:ascii="Narkisim" w:hAnsi="Narkisim"/>
        </w:rPr>
      </w:pPr>
      <w:r w:rsidRPr="00464F84">
        <w:rPr>
          <w:rFonts w:ascii="Narkisim" w:hAnsi="Narkisim"/>
          <w:rtl/>
        </w:rPr>
        <w:t>ועוד כת' ה</w:t>
      </w:r>
      <w:r w:rsidRPr="00464F84">
        <w:rPr>
          <w:rFonts w:ascii="Narkisim" w:hAnsi="Narkisim"/>
          <w:b/>
          <w:bCs/>
          <w:rtl/>
        </w:rPr>
        <w:t>משנ"ל</w:t>
      </w:r>
      <w:r w:rsidRPr="00464F84">
        <w:rPr>
          <w:rFonts w:ascii="Narkisim" w:hAnsi="Narkisim"/>
          <w:rtl/>
        </w:rPr>
        <w:t xml:space="preserve"> (כה"מ ח ו) דהאיסור מעילה בבגדי כהונה שבלו הוה דרבנן (ע' לעיל נא.), ובזה לא גזרו קול ומראה וכו'. וכ"כ ה</w:t>
      </w:r>
      <w:r w:rsidRPr="00464F84">
        <w:rPr>
          <w:rFonts w:ascii="Narkisim" w:hAnsi="Narkisim"/>
          <w:b/>
          <w:bCs/>
          <w:rtl/>
        </w:rPr>
        <w:t>מקנה</w:t>
      </w:r>
      <w:r w:rsidRPr="00464F84">
        <w:rPr>
          <w:rFonts w:ascii="Narkisim" w:hAnsi="Narkisim"/>
          <w:rtl/>
        </w:rPr>
        <w:t xml:space="preserve"> (קידושין נד. בתי' א') דסוגיין ס"ל דכתנות כהונה הוה מעילה דרבנן, ולא החמירו בזה קול ומראה.</w:t>
      </w:r>
    </w:p>
    <w:p w14:paraId="360B1F4E" w14:textId="77777777" w:rsidR="00366A30" w:rsidRPr="00464F84" w:rsidRDefault="00000000" w:rsidP="00464F84">
      <w:pPr>
        <w:pStyle w:val="aa"/>
        <w:bidi/>
        <w:rPr>
          <w:rFonts w:ascii="Narkisim" w:hAnsi="Narkisim"/>
        </w:rPr>
      </w:pPr>
      <w:r w:rsidRPr="00464F84">
        <w:rPr>
          <w:rFonts w:ascii="Narkisim" w:hAnsi="Narkisim"/>
          <w:u w:val="single"/>
          <w:rtl/>
        </w:rPr>
        <w:t>רש"י ד"ה אלו חסידים</w:t>
      </w:r>
      <w:r w:rsidRPr="00464F84">
        <w:rPr>
          <w:rFonts w:ascii="Narkisim" w:hAnsi="Narkisim"/>
          <w:rtl/>
        </w:rPr>
        <w:t>. כל חסיד הוה חסיד מעיקרא</w:t>
      </w:r>
      <w:r w:rsidRPr="00464F84">
        <w:rPr>
          <w:rStyle w:val="ac"/>
          <w:rFonts w:ascii="Narkisim" w:hAnsi="Narkisim"/>
          <w:rtl/>
        </w:rPr>
        <w:footnoteReference w:id="580"/>
      </w:r>
      <w:r w:rsidRPr="00464F84">
        <w:rPr>
          <w:rFonts w:ascii="Narkisim" w:hAnsi="Narkisim"/>
          <w:rtl/>
        </w:rPr>
        <w:t>. ולכאו' כוונת רש"י ע"פ הגמ' (ב"ק קג:) דמעשה בחסיד א' וכו', והגמ' מקשה דילמא נשבע לשקר והדר הוה חסיד, ודוחה הגמ' דכל היכא דאמרינן מעשה בחסיד אחד, או ר"י בן בבא או ר' יהודה ב"ר אילעאי, דהוו חסידים דמעיקרא. וה</w:t>
      </w:r>
      <w:r w:rsidRPr="00464F84">
        <w:rPr>
          <w:rFonts w:ascii="Narkisim" w:hAnsi="Narkisim"/>
          <w:b/>
          <w:bCs/>
          <w:rtl/>
        </w:rPr>
        <w:t>אחרונים</w:t>
      </w:r>
      <w:r w:rsidRPr="00464F84">
        <w:rPr>
          <w:rFonts w:ascii="Narkisim" w:hAnsi="Narkisim"/>
          <w:rtl/>
        </w:rPr>
        <w:t xml:space="preserve"> תמהו דהתם קאי דוקא אהנך חסידים, ואדרבה מבואר בקו' הגמ' דשייך 'חסיד' דאינו חסיד מעיקרא</w:t>
      </w:r>
      <w:r w:rsidRPr="00464F84">
        <w:rPr>
          <w:rStyle w:val="ac"/>
          <w:rFonts w:ascii="Narkisim" w:hAnsi="Narkisim"/>
          <w:rtl/>
        </w:rPr>
        <w:footnoteReference w:id="581"/>
      </w:r>
      <w:r w:rsidRPr="00464F84">
        <w:rPr>
          <w:rFonts w:ascii="Narkisim" w:hAnsi="Narkisim"/>
          <w:rtl/>
        </w:rPr>
        <w:t>.</w:t>
      </w:r>
    </w:p>
    <w:p w14:paraId="63BCB4BF" w14:textId="77777777" w:rsidR="00366A30" w:rsidRPr="00464F84" w:rsidRDefault="00000000" w:rsidP="00464F84">
      <w:pPr>
        <w:pStyle w:val="aa"/>
        <w:bidi/>
        <w:rPr>
          <w:rFonts w:ascii="Narkisim" w:hAnsi="Narkisim"/>
        </w:rPr>
      </w:pPr>
      <w:r w:rsidRPr="00464F84">
        <w:rPr>
          <w:rFonts w:ascii="Narkisim" w:hAnsi="Narkisim"/>
          <w:u w:val="single"/>
          <w:rtl/>
        </w:rPr>
        <w:t>הנהו תרי כושאי וכו' מסרינהו לשעירים, שדרינהו למחוזא דלוז וכו'</w:t>
      </w:r>
      <w:r w:rsidRPr="00464F84">
        <w:rPr>
          <w:rFonts w:ascii="Narkisim" w:hAnsi="Narkisim"/>
          <w:rtl/>
        </w:rPr>
        <w:t>. וב</w:t>
      </w:r>
      <w:r w:rsidRPr="00464F84">
        <w:rPr>
          <w:rFonts w:ascii="Narkisim" w:hAnsi="Narkisim"/>
          <w:b/>
          <w:bCs/>
          <w:rtl/>
        </w:rPr>
        <w:t xml:space="preserve">ירושלמי </w:t>
      </w:r>
      <w:r w:rsidRPr="00464F84">
        <w:rPr>
          <w:rFonts w:ascii="Narkisim" w:hAnsi="Narkisim"/>
          <w:rtl/>
        </w:rPr>
        <w:t>איתא ששלח אותם באויר, ומתו באויר.</w:t>
      </w:r>
    </w:p>
    <w:p w14:paraId="596EF32E" w14:textId="77777777" w:rsidR="00366A30" w:rsidRPr="00464F84" w:rsidRDefault="00000000" w:rsidP="00464F84">
      <w:pPr>
        <w:pStyle w:val="aa"/>
        <w:bidi/>
        <w:rPr>
          <w:rFonts w:ascii="Narkisim" w:hAnsi="Narkisim"/>
        </w:rPr>
      </w:pPr>
      <w:r w:rsidRPr="00464F84">
        <w:rPr>
          <w:rFonts w:ascii="Narkisim" w:hAnsi="Narkisim"/>
          <w:u w:val="single"/>
          <w:rtl/>
        </w:rPr>
        <w:t>משם לתפילה וכו'</w:t>
      </w:r>
      <w:r w:rsidRPr="00464F84">
        <w:rPr>
          <w:rFonts w:ascii="Narkisim" w:hAnsi="Narkisim"/>
          <w:rtl/>
        </w:rPr>
        <w:t>. ה</w:t>
      </w:r>
      <w:r w:rsidRPr="00464F84">
        <w:rPr>
          <w:rFonts w:ascii="Narkisim" w:hAnsi="Narkisim"/>
          <w:b/>
          <w:bCs/>
          <w:rtl/>
        </w:rPr>
        <w:t>תשב"ץ</w:t>
      </w:r>
      <w:r w:rsidRPr="00464F84">
        <w:rPr>
          <w:rFonts w:ascii="Narkisim" w:hAnsi="Narkisim"/>
          <w:rtl/>
        </w:rPr>
        <w:t xml:space="preserve"> (ב קסא) הביא דמבואר דאף בזמן הבית היו מתפללין</w:t>
      </w:r>
      <w:r w:rsidRPr="00464F84">
        <w:rPr>
          <w:rStyle w:val="ac"/>
          <w:rFonts w:ascii="Narkisim" w:hAnsi="Narkisim"/>
          <w:rtl/>
        </w:rPr>
        <w:footnoteReference w:id="582"/>
      </w:r>
      <w:r w:rsidRPr="00464F84">
        <w:rPr>
          <w:rFonts w:ascii="Narkisim" w:hAnsi="Narkisim"/>
          <w:rtl/>
        </w:rPr>
        <w:t>. [ולא סמכו על הקרבנות</w:t>
      </w:r>
      <w:r w:rsidRPr="00464F84">
        <w:rPr>
          <w:rStyle w:val="ac"/>
          <w:rFonts w:ascii="Narkisim" w:hAnsi="Narkisim"/>
          <w:rtl/>
        </w:rPr>
        <w:footnoteReference w:id="583"/>
      </w:r>
      <w:r w:rsidRPr="00464F84">
        <w:rPr>
          <w:rFonts w:ascii="Narkisim" w:hAnsi="Narkisim"/>
          <w:rtl/>
        </w:rPr>
        <w:t>]. אבל הביא דב</w:t>
      </w:r>
      <w:r w:rsidRPr="00464F84">
        <w:rPr>
          <w:rFonts w:ascii="Narkisim" w:hAnsi="Narkisim"/>
          <w:b/>
          <w:bCs/>
          <w:rtl/>
        </w:rPr>
        <w:t>ירושלמי</w:t>
      </w:r>
      <w:r w:rsidRPr="00464F84">
        <w:rPr>
          <w:rFonts w:ascii="Narkisim" w:hAnsi="Narkisim"/>
          <w:rtl/>
        </w:rPr>
        <w:t xml:space="preserve"> הו' ברייתא זו, ולא הוזכר בו תפילה אלא תמידין ומוספין.</w:t>
      </w:r>
    </w:p>
    <w:p w14:paraId="107405DA" w14:textId="77777777" w:rsidR="00366A30" w:rsidRPr="00464F84" w:rsidRDefault="00000000" w:rsidP="00464F84">
      <w:pPr>
        <w:bidi/>
        <w:rPr>
          <w:rFonts w:ascii="Narkisim" w:hAnsi="Narkisim" w:cs="Narkisim"/>
        </w:rPr>
      </w:pPr>
      <w:r w:rsidRPr="00464F84">
        <w:rPr>
          <w:rFonts w:ascii="Narkisim" w:hAnsi="Narkisim" w:cs="Narkisim"/>
          <w:u w:val="single"/>
          <w:rtl/>
        </w:rPr>
        <w:t>משם לתפילת מנחה, משם לתמיד של בין הערביים</w:t>
      </w:r>
      <w:r w:rsidRPr="00464F84">
        <w:rPr>
          <w:rFonts w:ascii="Narkisim" w:hAnsi="Narkisim" w:cs="Narkisim"/>
          <w:rtl/>
        </w:rPr>
        <w:t>. ה</w:t>
      </w:r>
      <w:r w:rsidRPr="00464F84">
        <w:rPr>
          <w:rFonts w:ascii="Narkisim" w:hAnsi="Narkisim" w:cs="Narkisim"/>
          <w:b/>
          <w:bCs/>
          <w:rtl/>
        </w:rPr>
        <w:t>מהרש"א</w:t>
      </w:r>
      <w:r w:rsidRPr="00464F84">
        <w:rPr>
          <w:rFonts w:ascii="Narkisim" w:hAnsi="Narkisim" w:cs="Narkisim"/>
          <w:rtl/>
        </w:rPr>
        <w:t xml:space="preserve"> (ח"א) דייק דבשחרית ומוסף</w:t>
      </w:r>
      <w:r w:rsidRPr="00464F84">
        <w:rPr>
          <w:rStyle w:val="ac"/>
          <w:rFonts w:ascii="Narkisim" w:hAnsi="Narkisim" w:cs="Narkisim"/>
          <w:rtl/>
        </w:rPr>
        <w:footnoteReference w:id="584"/>
      </w:r>
      <w:r w:rsidRPr="00464F84">
        <w:rPr>
          <w:rFonts w:ascii="Narkisim" w:hAnsi="Narkisim" w:cs="Narkisim"/>
          <w:rtl/>
        </w:rPr>
        <w:t xml:space="preserve"> הקריבו ואח"כ התפללו. ואילו במנחה התפללו ואח"כ הקריבו</w:t>
      </w:r>
      <w:r w:rsidRPr="00464F84">
        <w:rPr>
          <w:rStyle w:val="ac"/>
          <w:rFonts w:ascii="Narkisim" w:hAnsi="Narkisim" w:cs="Narkisim"/>
          <w:rtl/>
        </w:rPr>
        <w:footnoteReference w:id="585"/>
      </w:r>
      <w:r w:rsidRPr="00464F84">
        <w:rPr>
          <w:rFonts w:ascii="Narkisim" w:hAnsi="Narkisim" w:cs="Narkisim"/>
          <w:rtl/>
        </w:rPr>
        <w:t>.</w:t>
      </w:r>
      <w:r w:rsidRPr="00464F84">
        <w:rPr>
          <w:rFonts w:ascii="Narkisim" w:hAnsi="Narkisim" w:cs="Narkisim"/>
          <w:szCs w:val="20"/>
          <w:rtl/>
        </w:rPr>
        <w:t xml:space="preserve"> ופי' דהתפילה הוה בכלל עבודה, ובתמיד של בין הערביים בעינן 'עליה השלם', ואין לך עבודה אחריה</w:t>
      </w:r>
      <w:r w:rsidRPr="00464F84">
        <w:rPr>
          <w:rStyle w:val="ac"/>
          <w:rFonts w:ascii="Narkisim" w:hAnsi="Narkisim" w:cs="Narkisim"/>
          <w:szCs w:val="20"/>
          <w:rtl/>
        </w:rPr>
        <w:footnoteReference w:id="586"/>
      </w:r>
      <w:r w:rsidRPr="00464F84">
        <w:rPr>
          <w:rFonts w:ascii="Narkisim" w:hAnsi="Narkisim" w:cs="Narkisim"/>
          <w:szCs w:val="20"/>
          <w:rtl/>
        </w:rPr>
        <w:t>.</w:t>
      </w:r>
    </w:p>
    <w:p w14:paraId="4E114360" w14:textId="77777777" w:rsidR="00366A30" w:rsidRPr="00464F84" w:rsidRDefault="00000000" w:rsidP="00464F84">
      <w:pPr>
        <w:pStyle w:val="a8"/>
        <w:bidi/>
        <w:rPr>
          <w:rFonts w:ascii="Narkisim" w:hAnsi="Narkisim"/>
        </w:rPr>
      </w:pPr>
      <w:r w:rsidRPr="00464F84">
        <w:rPr>
          <w:rFonts w:ascii="Narkisim" w:hAnsi="Narkisim"/>
          <w:rtl/>
        </w:rPr>
        <w:t>עכ"פ לפ"ז מבואר דהפללו מנחה קודם לזמן מנחה קטנה [שהוא זמן הקרבת התמיד]. וב</w:t>
      </w:r>
      <w:r w:rsidRPr="00464F84">
        <w:rPr>
          <w:rFonts w:ascii="Narkisim" w:hAnsi="Narkisim"/>
          <w:b/>
          <w:bCs/>
          <w:rtl/>
        </w:rPr>
        <w:t>הג' ראמ"ה</w:t>
      </w:r>
      <w:r w:rsidRPr="00464F84">
        <w:rPr>
          <w:rFonts w:ascii="Narkisim" w:hAnsi="Narkisim"/>
          <w:rtl/>
        </w:rPr>
        <w:t xml:space="preserve"> (וכן ה</w:t>
      </w:r>
      <w:r w:rsidRPr="00464F84">
        <w:rPr>
          <w:rFonts w:ascii="Narkisim" w:hAnsi="Narkisim"/>
          <w:b/>
          <w:bCs/>
          <w:rtl/>
        </w:rPr>
        <w:t>רש"ש</w:t>
      </w:r>
      <w:r w:rsidRPr="00464F84">
        <w:rPr>
          <w:rFonts w:ascii="Narkisim" w:hAnsi="Narkisim"/>
          <w:rtl/>
        </w:rPr>
        <w:t xml:space="preserve"> ברכות לא.) הוכיחו מכאן דמתפללין מנחה גדולה לכתחילה, ודלא כדעת ה</w:t>
      </w:r>
      <w:r w:rsidRPr="00464F84">
        <w:rPr>
          <w:rFonts w:ascii="Narkisim" w:hAnsi="Narkisim"/>
          <w:b/>
          <w:bCs/>
          <w:rtl/>
        </w:rPr>
        <w:t>רמב"ם</w:t>
      </w:r>
      <w:r w:rsidRPr="00464F84">
        <w:rPr>
          <w:rFonts w:ascii="Narkisim" w:hAnsi="Narkisim"/>
          <w:rtl/>
        </w:rPr>
        <w:t xml:space="preserve"> (תפילה ג ב) דעיקר זמנה [לכתחילה] מנחה קטנה דהוא הזמן שהיו מקטירין את התמיד (וכ"פ ה</w:t>
      </w:r>
      <w:r w:rsidRPr="00464F84">
        <w:rPr>
          <w:rFonts w:ascii="Narkisim" w:hAnsi="Narkisim"/>
          <w:b/>
          <w:bCs/>
          <w:rtl/>
        </w:rPr>
        <w:t>שו"ע</w:t>
      </w:r>
      <w:r w:rsidRPr="00464F84">
        <w:rPr>
          <w:rFonts w:ascii="Narkisim" w:hAnsi="Narkisim"/>
          <w:rtl/>
        </w:rPr>
        <w:t xml:space="preserve"> ר"ס רלג, ודלא כ</w:t>
      </w:r>
      <w:r w:rsidRPr="00464F84">
        <w:rPr>
          <w:rFonts w:ascii="Narkisim" w:hAnsi="Narkisim"/>
          <w:b/>
          <w:bCs/>
          <w:rtl/>
        </w:rPr>
        <w:t>טור</w:t>
      </w:r>
      <w:r w:rsidRPr="00464F84">
        <w:rPr>
          <w:rFonts w:ascii="Narkisim" w:hAnsi="Narkisim"/>
          <w:rtl/>
        </w:rPr>
        <w:t xml:space="preserve"> שם</w:t>
      </w:r>
      <w:r w:rsidRPr="00464F84">
        <w:rPr>
          <w:rStyle w:val="ac"/>
          <w:rFonts w:ascii="Narkisim" w:hAnsi="Narkisim"/>
          <w:rtl/>
        </w:rPr>
        <w:footnoteReference w:id="587"/>
      </w:r>
      <w:r w:rsidRPr="00464F84">
        <w:rPr>
          <w:rFonts w:ascii="Narkisim" w:hAnsi="Narkisim"/>
          <w:rtl/>
        </w:rPr>
        <w:t>).</w:t>
      </w:r>
    </w:p>
    <w:p w14:paraId="0752A926"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 xml:space="preserve">גהש"ס </w:t>
      </w:r>
      <w:r w:rsidRPr="00464F84">
        <w:rPr>
          <w:rFonts w:ascii="Narkisim" w:hAnsi="Narkisim"/>
          <w:rtl/>
        </w:rPr>
        <w:t>הביא דה</w:t>
      </w:r>
      <w:r w:rsidRPr="00464F84">
        <w:rPr>
          <w:rFonts w:ascii="Narkisim" w:hAnsi="Narkisim"/>
          <w:b/>
          <w:bCs/>
          <w:rtl/>
        </w:rPr>
        <w:t>תשב"ץ</w:t>
      </w:r>
      <w:r w:rsidRPr="00464F84">
        <w:rPr>
          <w:rFonts w:ascii="Narkisim" w:hAnsi="Narkisim"/>
          <w:rtl/>
        </w:rPr>
        <w:t xml:space="preserve"> </w:t>
      </w:r>
      <w:r w:rsidRPr="00464F84">
        <w:rPr>
          <w:rFonts w:ascii="Narkisim" w:hAnsi="Narkisim"/>
          <w:szCs w:val="20"/>
          <w:rtl/>
        </w:rPr>
        <w:t>(הנ"ל)</w:t>
      </w:r>
      <w:r w:rsidRPr="00464F84">
        <w:rPr>
          <w:rFonts w:ascii="Narkisim" w:hAnsi="Narkisim"/>
          <w:rtl/>
        </w:rPr>
        <w:t xml:space="preserve"> העתיק את הגמ' 'משם לתמיד, ומשם לתפילת מנחה'.</w:t>
      </w:r>
    </w:p>
    <w:p w14:paraId="092FC02B" w14:textId="77777777" w:rsidR="00366A30" w:rsidRPr="00464F84" w:rsidRDefault="00000000" w:rsidP="00464F84">
      <w:pPr>
        <w:pStyle w:val="aa"/>
        <w:bidi/>
        <w:rPr>
          <w:rFonts w:ascii="Narkisim" w:hAnsi="Narkisim"/>
        </w:rPr>
      </w:pPr>
      <w:r w:rsidRPr="00464F84">
        <w:rPr>
          <w:rFonts w:ascii="Narkisim" w:hAnsi="Narkisim"/>
          <w:u w:val="single"/>
          <w:rtl/>
        </w:rPr>
        <w:t>שבועה שלא אישן ג' ימים, מלקין אותו</w:t>
      </w:r>
      <w:r w:rsidRPr="00464F84">
        <w:rPr>
          <w:rFonts w:ascii="Narkisim" w:hAnsi="Narkisim"/>
          <w:rtl/>
        </w:rPr>
        <w:t>. דא"א לקיימו, והוה שבועת שווא. וה</w:t>
      </w:r>
      <w:r w:rsidRPr="00464F84">
        <w:rPr>
          <w:rFonts w:ascii="Narkisim" w:hAnsi="Narkisim"/>
          <w:b/>
          <w:bCs/>
          <w:rtl/>
        </w:rPr>
        <w:t>ר"ן</w:t>
      </w:r>
      <w:r w:rsidRPr="00464F84">
        <w:rPr>
          <w:rFonts w:ascii="Narkisim" w:hAnsi="Narkisim"/>
          <w:rtl/>
        </w:rPr>
        <w:t xml:space="preserve"> (שבועות כה., י. בדה"ר) מבואר הטעם דע"כ יישן, ולא יקיים שבועתו. משא"כ הנשבע שלא יאכל, יכול לעמוד בשבועתו. וע' נדרים טו., ו</w:t>
      </w:r>
      <w:r w:rsidRPr="00464F84">
        <w:rPr>
          <w:rFonts w:ascii="Narkisim" w:hAnsi="Narkisim"/>
          <w:b/>
          <w:bCs/>
          <w:rtl/>
        </w:rPr>
        <w:t>אפיקי ים</w:t>
      </w:r>
      <w:r w:rsidRPr="00464F84">
        <w:rPr>
          <w:rFonts w:ascii="Narkisim" w:hAnsi="Narkisim"/>
          <w:rtl/>
        </w:rPr>
        <w:t xml:space="preserve"> (א כח).</w:t>
      </w:r>
    </w:p>
    <w:p w14:paraId="07EBEF4A" w14:textId="77777777" w:rsidR="00366A30" w:rsidRPr="00464F84" w:rsidRDefault="00000000" w:rsidP="00464F84">
      <w:pPr>
        <w:bidi/>
        <w:rPr>
          <w:rFonts w:ascii="Narkisim" w:hAnsi="Narkisim" w:cs="Narkisim"/>
        </w:rPr>
      </w:pPr>
      <w:r w:rsidRPr="00464F84">
        <w:rPr>
          <w:rFonts w:ascii="Narkisim" w:hAnsi="Narkisim" w:cs="Narkisim"/>
          <w:u w:val="single"/>
          <w:rtl/>
        </w:rPr>
        <w:t>דהוו מנמנמי אכתפא דהדדי</w:t>
      </w:r>
      <w:r w:rsidRPr="00464F84">
        <w:rPr>
          <w:rFonts w:ascii="Narkisim" w:hAnsi="Narkisim" w:cs="Narkisim"/>
          <w:rtl/>
        </w:rPr>
        <w:t>. בפשוטו משמע דמותר לנמנם כך מחוץ לסוכה. ה</w:t>
      </w:r>
      <w:r w:rsidRPr="00464F84">
        <w:rPr>
          <w:rFonts w:ascii="Narkisim" w:hAnsi="Narkisim" w:cs="Narkisim"/>
          <w:b/>
          <w:bCs/>
          <w:rtl/>
        </w:rPr>
        <w:t>תשב"ץ</w:t>
      </w:r>
      <w:r w:rsidRPr="00464F84">
        <w:rPr>
          <w:rFonts w:ascii="Narkisim" w:hAnsi="Narkisim" w:cs="Narkisim"/>
          <w:rtl/>
        </w:rPr>
        <w:t xml:space="preserve"> (א ק) הביא מכאן דהא דשינת ארעי אסור מחוץ לסוכה, הוה גזירה שמא ירדם. ומש"ה כה"ג </w:t>
      </w:r>
      <w:r w:rsidRPr="00464F84">
        <w:rPr>
          <w:rFonts w:ascii="Narkisim" w:hAnsi="Narkisim" w:cs="Narkisim"/>
          <w:rtl/>
        </w:rPr>
        <w:lastRenderedPageBreak/>
        <w:t>ליכא חשש</w:t>
      </w:r>
      <w:r w:rsidRPr="00464F84">
        <w:rPr>
          <w:rStyle w:val="ac"/>
          <w:rFonts w:ascii="Narkisim" w:hAnsi="Narkisim" w:cs="Narkisim"/>
          <w:rtl/>
        </w:rPr>
        <w:footnoteReference w:id="588"/>
      </w:r>
      <w:r w:rsidRPr="00464F84">
        <w:rPr>
          <w:rFonts w:ascii="Narkisim" w:hAnsi="Narkisim" w:cs="Narkisim"/>
          <w:rtl/>
        </w:rPr>
        <w:t>. ועפ"ז כתב דאי בעי לא יישן בסוכה</w:t>
      </w:r>
      <w:r w:rsidRPr="00464F84">
        <w:rPr>
          <w:rStyle w:val="ac"/>
          <w:rFonts w:ascii="Narkisim" w:hAnsi="Narkisim" w:cs="Narkisim"/>
          <w:rtl/>
        </w:rPr>
        <w:footnoteReference w:id="589"/>
      </w:r>
      <w:r w:rsidRPr="00464F84">
        <w:rPr>
          <w:rFonts w:ascii="Narkisim" w:hAnsi="Narkisim" w:cs="Narkisim"/>
          <w:rtl/>
        </w:rPr>
        <w:t>.</w:t>
      </w:r>
    </w:p>
    <w:p w14:paraId="0147B02B" w14:textId="77777777" w:rsidR="00366A30" w:rsidRPr="00464F84" w:rsidRDefault="00000000" w:rsidP="00464F84">
      <w:pPr>
        <w:pStyle w:val="a8"/>
        <w:bidi/>
        <w:rPr>
          <w:rFonts w:ascii="Narkisim" w:hAnsi="Narkisim"/>
        </w:rPr>
      </w:pPr>
      <w:r w:rsidRPr="00464F84">
        <w:rPr>
          <w:rFonts w:ascii="Narkisim" w:hAnsi="Narkisim"/>
          <w:rtl/>
        </w:rPr>
        <w:t>ודעת ה</w:t>
      </w:r>
      <w:r w:rsidRPr="00464F84">
        <w:rPr>
          <w:rFonts w:ascii="Narkisim" w:hAnsi="Narkisim"/>
          <w:b/>
          <w:bCs/>
          <w:rtl/>
        </w:rPr>
        <w:t>ב"ח</w:t>
      </w:r>
      <w:r w:rsidRPr="00464F84">
        <w:rPr>
          <w:rFonts w:ascii="Narkisim" w:hAnsi="Narkisim"/>
          <w:rtl/>
        </w:rPr>
        <w:t xml:space="preserve"> (מד, הו' בפרמ"ג תרלט מ"ז ה) דמותר לישן פחות משיעור ק' אמות חוץ לסוכה, דלא נחשב שינת ארעי [אלא נמנום כסוגיין]. ויש שדנו לדחות דהיו עוסקין במצווה. א"נ הוה כעין תדורו, כדין הולכי דרכים.</w:t>
      </w:r>
    </w:p>
    <w:p w14:paraId="363E23A2" w14:textId="77777777" w:rsidR="00366A30" w:rsidRPr="00464F84" w:rsidRDefault="00000000" w:rsidP="00464F84">
      <w:pPr>
        <w:pStyle w:val="aa"/>
        <w:bidi/>
        <w:rPr>
          <w:rFonts w:ascii="Narkisim" w:hAnsi="Narkisim"/>
        </w:rPr>
      </w:pPr>
      <w:r w:rsidRPr="00464F84">
        <w:rPr>
          <w:rFonts w:ascii="Narkisim" w:hAnsi="Narkisim"/>
          <w:u w:val="single"/>
          <w:rtl/>
        </w:rPr>
        <w:t>בשעה שכרה דוד שיתין</w:t>
      </w:r>
      <w:r w:rsidRPr="00464F84">
        <w:rPr>
          <w:rFonts w:ascii="Narkisim" w:hAnsi="Narkisim"/>
          <w:rtl/>
        </w:rPr>
        <w:t>. פ</w:t>
      </w:r>
      <w:r w:rsidRPr="00464F84">
        <w:rPr>
          <w:rFonts w:ascii="Narkisim" w:hAnsi="Narkisim"/>
          <w:b/>
          <w:bCs/>
          <w:rtl/>
        </w:rPr>
        <w:t>רש"י</w:t>
      </w:r>
      <w:r w:rsidRPr="00464F84">
        <w:rPr>
          <w:rFonts w:ascii="Narkisim" w:hAnsi="Narkisim"/>
          <w:rtl/>
        </w:rPr>
        <w:t xml:space="preserve"> כמ"ד דל"ל דשיתין מו' ימי בראשית [וכ"כ </w:t>
      </w:r>
      <w:r w:rsidRPr="00464F84">
        <w:rPr>
          <w:rFonts w:ascii="Narkisim" w:hAnsi="Narkisim"/>
          <w:b/>
          <w:bCs/>
          <w:rtl/>
        </w:rPr>
        <w:t>רש"י</w:t>
      </w:r>
      <w:r w:rsidRPr="00464F84">
        <w:rPr>
          <w:rFonts w:ascii="Narkisim" w:hAnsi="Narkisim"/>
          <w:rtl/>
        </w:rPr>
        <w:t xml:space="preserve"> ו</w:t>
      </w:r>
      <w:r w:rsidRPr="00464F84">
        <w:rPr>
          <w:rFonts w:ascii="Narkisim" w:hAnsi="Narkisim"/>
          <w:b/>
          <w:bCs/>
          <w:rtl/>
        </w:rPr>
        <w:t>תוס</w:t>
      </w:r>
      <w:r w:rsidRPr="00464F84">
        <w:rPr>
          <w:rFonts w:ascii="Narkisim" w:hAnsi="Narkisim"/>
          <w:rtl/>
        </w:rPr>
        <w:t>' לעיל מט.], א"נ שמא נתמלאו עפר וצרורות.</w:t>
      </w:r>
    </w:p>
    <w:p w14:paraId="08E9D8AB" w14:textId="77777777" w:rsidR="00366A30" w:rsidRPr="00464F84" w:rsidRDefault="00000000" w:rsidP="00464F84">
      <w:pPr>
        <w:pStyle w:val="a8"/>
        <w:bidi/>
        <w:rPr>
          <w:rFonts w:ascii="Narkisim" w:hAnsi="Narkisim"/>
        </w:rPr>
      </w:pPr>
      <w:r w:rsidRPr="00464F84">
        <w:rPr>
          <w:rFonts w:ascii="Narkisim" w:hAnsi="Narkisim"/>
          <w:rtl/>
        </w:rPr>
        <w:t>ומבואר בסוגיין דהיה בימי אחיתופל, ו</w:t>
      </w:r>
      <w:r w:rsidRPr="00464F84">
        <w:rPr>
          <w:rFonts w:ascii="Narkisim" w:hAnsi="Narkisim"/>
          <w:b/>
          <w:bCs/>
          <w:rtl/>
        </w:rPr>
        <w:t>רש"י</w:t>
      </w:r>
      <w:r w:rsidRPr="00464F84">
        <w:rPr>
          <w:rFonts w:ascii="Narkisim" w:hAnsi="Narkisim"/>
          <w:rtl/>
        </w:rPr>
        <w:t xml:space="preserve"> (מכות יא.) הק' דדוד קנה גורן ארונה היבוסי רק ג' שנים אחרי מיתת אחיתופל. וכתב דצ"ל דאע"פ שלא קנה הגורן, מ"מ ידע מקום המקדש מנעוריו משישב עם שמואל בנוית הרמה, ובדקו ומצאו מקום המקדש כדכתיב (תהילים קלב ה) 'עד אמצא מקום וגו" [כדאיתא זבחים נד:</w:t>
      </w:r>
      <w:r w:rsidRPr="00464F84">
        <w:rPr>
          <w:rStyle w:val="ac"/>
          <w:rFonts w:ascii="Narkisim" w:hAnsi="Narkisim"/>
          <w:rtl/>
        </w:rPr>
        <w:footnoteReference w:id="590"/>
      </w:r>
      <w:r w:rsidRPr="00464F84">
        <w:rPr>
          <w:rFonts w:ascii="Narkisim" w:hAnsi="Narkisim"/>
          <w:rtl/>
        </w:rPr>
        <w:t>]. וחפר היסודות ברשותו [של ארונה היבוסי].</w:t>
      </w:r>
    </w:p>
    <w:p w14:paraId="0E29DCC2" w14:textId="77777777" w:rsidR="00366A30" w:rsidRPr="00464F84" w:rsidRDefault="00000000" w:rsidP="00464F84">
      <w:pPr>
        <w:pStyle w:val="a8"/>
        <w:bidi/>
        <w:rPr>
          <w:rFonts w:ascii="Narkisim" w:hAnsi="Narkisim"/>
        </w:rPr>
      </w:pPr>
      <w:r w:rsidRPr="00464F84">
        <w:rPr>
          <w:rFonts w:ascii="Narkisim" w:hAnsi="Narkisim"/>
          <w:rtl/>
        </w:rPr>
        <w:t>אבל ה</w:t>
      </w:r>
      <w:r w:rsidRPr="00464F84">
        <w:rPr>
          <w:rFonts w:ascii="Narkisim" w:hAnsi="Narkisim"/>
          <w:b/>
          <w:bCs/>
          <w:rtl/>
        </w:rPr>
        <w:t>מהרש"א</w:t>
      </w:r>
      <w:r w:rsidRPr="00464F84">
        <w:rPr>
          <w:rFonts w:ascii="Narkisim" w:hAnsi="Narkisim"/>
          <w:rtl/>
        </w:rPr>
        <w:t xml:space="preserve"> (ח"א) כתב דמעיקרא סבר דוד לבנות ביהמ"ק בעין עיטם (כדאיתא בזבחים שם), ומש"ה היה צריך לכרות שיתין [בעין עיטם]</w:t>
      </w:r>
      <w:r w:rsidRPr="00464F84">
        <w:rPr>
          <w:rStyle w:val="ac"/>
          <w:rFonts w:ascii="Narkisim" w:hAnsi="Narkisim"/>
          <w:rtl/>
        </w:rPr>
        <w:footnoteReference w:id="591"/>
      </w:r>
      <w:r w:rsidRPr="00464F84">
        <w:rPr>
          <w:rFonts w:ascii="Narkisim" w:hAnsi="Narkisim"/>
          <w:rtl/>
        </w:rPr>
        <w:t>. ולא ידע דהשיתין החלולין מששת ימי מקומן בגורן ארונה היבוסי, ורק אח"כ קנה גורן ארונה היבוסי.</w:t>
      </w:r>
    </w:p>
    <w:p w14:paraId="7706C0A3" w14:textId="77777777" w:rsidR="00366A30" w:rsidRPr="00464F84" w:rsidRDefault="00000000" w:rsidP="00464F84">
      <w:pPr>
        <w:pStyle w:val="aa"/>
        <w:bidi/>
        <w:rPr>
          <w:rFonts w:ascii="Narkisim" w:hAnsi="Narkisim"/>
        </w:rPr>
      </w:pPr>
      <w:r w:rsidRPr="00464F84">
        <w:rPr>
          <w:rFonts w:ascii="Narkisim" w:hAnsi="Narkisim"/>
          <w:u w:val="single"/>
          <w:rtl/>
        </w:rPr>
        <w:t>מי איכא דידע אי שרי למיכתב שם וכו'</w:t>
      </w:r>
      <w:r w:rsidRPr="00464F84">
        <w:rPr>
          <w:rFonts w:ascii="Narkisim" w:hAnsi="Narkisim"/>
          <w:rtl/>
        </w:rPr>
        <w:t>. ה</w:t>
      </w:r>
      <w:r w:rsidRPr="00464F84">
        <w:rPr>
          <w:rFonts w:ascii="Narkisim" w:hAnsi="Narkisim"/>
          <w:b/>
          <w:bCs/>
          <w:rtl/>
        </w:rPr>
        <w:t>ערול"נ</w:t>
      </w:r>
      <w:r w:rsidRPr="00464F84">
        <w:rPr>
          <w:rFonts w:ascii="Narkisim" w:hAnsi="Narkisim"/>
          <w:rtl/>
        </w:rPr>
        <w:t xml:space="preserve"> הק' תיפו"ל דהוה פיקוח נפש, ודוחה כל התורה. ותי' דדוד נסתפק דמחיקת השם הוה בכלל חילול השם, ואמרי' (סנהדרין עד.) דעל חלול השם יהרג ואל יעבור [אפילו בשאר מצות]. וה</w:t>
      </w:r>
      <w:r w:rsidRPr="00464F84">
        <w:rPr>
          <w:rFonts w:ascii="Narkisim" w:hAnsi="Narkisim"/>
          <w:b/>
          <w:bCs/>
          <w:rtl/>
        </w:rPr>
        <w:t xml:space="preserve">אחרונים </w:t>
      </w:r>
      <w:r w:rsidRPr="00464F84">
        <w:rPr>
          <w:rFonts w:ascii="Narkisim" w:hAnsi="Narkisim"/>
          <w:rtl/>
        </w:rPr>
        <w:t>דנו עוד דהכא לא היה הצלה על דרך הטבע, ומש"ה נסתפק האם רפואה סגולית דוחה שבת (ע' היטב יומא פג.).</w:t>
      </w:r>
    </w:p>
    <w:p w14:paraId="591915F7" w14:textId="77777777" w:rsidR="00366A30" w:rsidRPr="00464F84" w:rsidRDefault="00000000" w:rsidP="00464F84">
      <w:pPr>
        <w:pStyle w:val="3"/>
        <w:bidi/>
        <w:rPr>
          <w:rFonts w:ascii="Narkisim" w:hAnsi="Narkisim"/>
        </w:rPr>
      </w:pPr>
      <w:r w:rsidRPr="00464F84">
        <w:rPr>
          <w:rFonts w:ascii="Narkisim" w:hAnsi="Narkisim"/>
          <w:rtl/>
        </w:rPr>
        <w:t>דף נג:</w:t>
      </w:r>
    </w:p>
    <w:p w14:paraId="326C7C2C" w14:textId="77777777" w:rsidR="00366A30" w:rsidRPr="00464F84" w:rsidRDefault="00000000" w:rsidP="00464F84">
      <w:pPr>
        <w:pStyle w:val="aa"/>
        <w:bidi/>
        <w:rPr>
          <w:rFonts w:ascii="Narkisim" w:hAnsi="Narkisim"/>
        </w:rPr>
      </w:pPr>
      <w:r w:rsidRPr="00464F84">
        <w:rPr>
          <w:rFonts w:ascii="Narkisim" w:hAnsi="Narkisim"/>
          <w:u w:val="single"/>
          <w:rtl/>
        </w:rPr>
        <w:t>ונשדיא לתהומא</w:t>
      </w:r>
      <w:r w:rsidRPr="00464F84">
        <w:rPr>
          <w:rFonts w:ascii="Narkisim" w:hAnsi="Narkisim"/>
          <w:rtl/>
        </w:rPr>
        <w:t>. פ</w:t>
      </w:r>
      <w:r w:rsidRPr="00464F84">
        <w:rPr>
          <w:rFonts w:ascii="Narkisim" w:hAnsi="Narkisim"/>
          <w:b/>
          <w:bCs/>
          <w:rtl/>
        </w:rPr>
        <w:t>רש"י</w:t>
      </w:r>
      <w:r w:rsidRPr="00464F84">
        <w:rPr>
          <w:rFonts w:ascii="Narkisim" w:hAnsi="Narkisim"/>
          <w:rtl/>
        </w:rPr>
        <w:t xml:space="preserve"> (מכות יא.) פן ימחקוהו המים. וה</w:t>
      </w:r>
      <w:r w:rsidRPr="00464F84">
        <w:rPr>
          <w:rFonts w:ascii="Narkisim" w:hAnsi="Narkisim"/>
          <w:b/>
          <w:bCs/>
          <w:rtl/>
        </w:rPr>
        <w:t>אחרונים</w:t>
      </w:r>
      <w:r w:rsidRPr="00464F84">
        <w:rPr>
          <w:rFonts w:ascii="Narkisim" w:hAnsi="Narkisim"/>
          <w:rtl/>
        </w:rPr>
        <w:t xml:space="preserve"> הק' דקי"ל (ע' שבת קכ:) דגרם מחיקה מותר. א"כ איזה איסור יש בזה. וה</w:t>
      </w:r>
      <w:r w:rsidRPr="00464F84">
        <w:rPr>
          <w:rFonts w:ascii="Narkisim" w:hAnsi="Narkisim"/>
          <w:b/>
          <w:bCs/>
          <w:rtl/>
        </w:rPr>
        <w:t>אחרונים</w:t>
      </w:r>
      <w:r w:rsidRPr="00464F84">
        <w:rPr>
          <w:rFonts w:ascii="Narkisim" w:hAnsi="Narkisim"/>
          <w:rtl/>
        </w:rPr>
        <w:t xml:space="preserve"> הביאו דה</w:t>
      </w:r>
      <w:r w:rsidRPr="00464F84">
        <w:rPr>
          <w:rFonts w:ascii="Narkisim" w:hAnsi="Narkisim"/>
          <w:b/>
          <w:bCs/>
          <w:rtl/>
        </w:rPr>
        <w:t>רשב"א</w:t>
      </w:r>
      <w:r w:rsidRPr="00464F84">
        <w:rPr>
          <w:rFonts w:ascii="Narkisim" w:hAnsi="Narkisim"/>
          <w:rtl/>
        </w:rPr>
        <w:t xml:space="preserve"> (שבת שם) כת' דגרם מחיקה איירי באופן דאפשר דלא ימחק, שאילו ודאי ימחק כשנותן ידו במים הוה משפשף. וביארו דכיון דפסיק רישא נחשב בידים</w:t>
      </w:r>
      <w:r w:rsidRPr="00464F84">
        <w:rPr>
          <w:rStyle w:val="ac"/>
          <w:rFonts w:ascii="Narkisim" w:hAnsi="Narkisim"/>
          <w:rtl/>
        </w:rPr>
        <w:footnoteReference w:id="592"/>
      </w:r>
      <w:r w:rsidRPr="00464F84">
        <w:rPr>
          <w:rFonts w:ascii="Narkisim" w:hAnsi="Narkisim"/>
          <w:rtl/>
        </w:rPr>
        <w:t>. וה</w:t>
      </w:r>
      <w:r w:rsidRPr="00464F84">
        <w:rPr>
          <w:rFonts w:ascii="Narkisim" w:hAnsi="Narkisim"/>
          <w:b/>
          <w:bCs/>
          <w:rtl/>
        </w:rPr>
        <w:t>אבנ"נ</w:t>
      </w:r>
      <w:r w:rsidRPr="00464F84">
        <w:rPr>
          <w:rFonts w:ascii="Narkisim" w:hAnsi="Narkisim"/>
          <w:rtl/>
        </w:rPr>
        <w:t xml:space="preserve"> (יו"ד שע) חילק דהיכא דנמחק ע"י זרם המים נחשב גרמא, דהזרם נתחדש אח"כ והוה גרמא. אבל הכא ימחק ע"י המים במקומן, שיהא מונח במים זמן רב. וכיון שמניח במים במקום שימחק במקומו נחשב מעשה מחיקה ממש</w:t>
      </w:r>
      <w:r w:rsidRPr="00464F84">
        <w:rPr>
          <w:rStyle w:val="ac"/>
          <w:rFonts w:ascii="Narkisim" w:hAnsi="Narkisim"/>
          <w:rtl/>
        </w:rPr>
        <w:footnoteReference w:id="593"/>
      </w:r>
      <w:r w:rsidRPr="00464F84">
        <w:rPr>
          <w:rFonts w:ascii="Narkisim" w:hAnsi="Narkisim"/>
          <w:rtl/>
        </w:rPr>
        <w:t>.</w:t>
      </w:r>
    </w:p>
    <w:p w14:paraId="06E47CDA" w14:textId="77777777" w:rsidR="00366A30" w:rsidRPr="00464F84" w:rsidRDefault="00000000" w:rsidP="00464F84">
      <w:pPr>
        <w:pStyle w:val="a8"/>
        <w:bidi/>
        <w:rPr>
          <w:rFonts w:ascii="Narkisim" w:hAnsi="Narkisim"/>
        </w:rPr>
      </w:pPr>
      <w:r w:rsidRPr="00464F84">
        <w:rPr>
          <w:rFonts w:ascii="Narkisim" w:hAnsi="Narkisim"/>
          <w:rtl/>
        </w:rPr>
        <w:t>אך ה</w:t>
      </w:r>
      <w:r w:rsidRPr="00464F84">
        <w:rPr>
          <w:rFonts w:ascii="Narkisim" w:hAnsi="Narkisim"/>
          <w:b/>
          <w:bCs/>
          <w:rtl/>
        </w:rPr>
        <w:t>אחרונים</w:t>
      </w:r>
      <w:r w:rsidRPr="00464F84">
        <w:rPr>
          <w:rFonts w:ascii="Narkisim" w:hAnsi="Narkisim"/>
          <w:rtl/>
        </w:rPr>
        <w:t xml:space="preserve"> הק' דרש"י כת' פן ימחקוהו המים, משמע דהוה ספק. ואפ"ה אסור. ויש שפי' דדוד לא ידע האם ימחק, ושמא הוה מחיקת השם ודאי. [וכגדר פסיק רישא לשעבר].</w:t>
      </w:r>
    </w:p>
    <w:p w14:paraId="06967B02" w14:textId="77777777" w:rsidR="00366A30" w:rsidRPr="00464F84" w:rsidRDefault="00000000" w:rsidP="00464F84">
      <w:pPr>
        <w:bidi/>
        <w:rPr>
          <w:rFonts w:ascii="Narkisim" w:hAnsi="Narkisim" w:cs="Narkisim"/>
        </w:rPr>
      </w:pPr>
      <w:r w:rsidRPr="00464F84">
        <w:rPr>
          <w:rFonts w:ascii="Narkisim" w:hAnsi="Narkisim" w:cs="Narkisim"/>
          <w:u w:val="single"/>
          <w:rtl/>
        </w:rPr>
        <w:t>ומה לעשות שלום בין איש לאשתו אמרה תורה שמי שנכתב בקדושה וכו'</w:t>
      </w:r>
      <w:r w:rsidRPr="00464F84">
        <w:rPr>
          <w:rFonts w:ascii="Narkisim" w:hAnsi="Narkisim" w:cs="Narkisim"/>
          <w:rtl/>
        </w:rPr>
        <w:t>. ב</w:t>
      </w:r>
      <w:r w:rsidRPr="00464F84">
        <w:rPr>
          <w:rFonts w:ascii="Narkisim" w:hAnsi="Narkisim" w:cs="Narkisim"/>
          <w:b/>
          <w:bCs/>
          <w:rtl/>
        </w:rPr>
        <w:t>שו"ת רב האי גאון</w:t>
      </w:r>
      <w:r w:rsidRPr="00464F84">
        <w:rPr>
          <w:rFonts w:ascii="Narkisim" w:hAnsi="Narkisim" w:cs="Narkisim"/>
          <w:rtl/>
        </w:rPr>
        <w:t xml:space="preserve"> כתב דדוקא כה"ג, דמוציא מידי איסור. אבל הנשבע לגרש את אשתו, חייב לגרשה. ולא הותר לעבור על שבועתו, דהאמר רחמנא לא תשא. וב</w:t>
      </w:r>
      <w:r w:rsidRPr="00464F84">
        <w:rPr>
          <w:rFonts w:ascii="Narkisim" w:hAnsi="Narkisim" w:cs="Narkisim"/>
          <w:b/>
          <w:bCs/>
          <w:rtl/>
        </w:rPr>
        <w:t>שו"ת הרמ"א</w:t>
      </w:r>
      <w:r w:rsidRPr="00464F84">
        <w:rPr>
          <w:rFonts w:ascii="Narkisim" w:hAnsi="Narkisim" w:cs="Narkisim"/>
          <w:rtl/>
        </w:rPr>
        <w:t xml:space="preserve"> (ק י) פי' כוונתו דילפי' מסוטה דהיכא דבא להוציא מכלל ספק איסור אינו בכלל איסור מחיקת השם. דכיון דעושה לצורך תיקון, לא נחשב מחיקה. ובזה ילפי' מק"ו דאף כה"ג אינו בכלל האיסור.</w:t>
      </w:r>
    </w:p>
    <w:p w14:paraId="55F9BDF6" w14:textId="77777777" w:rsidR="00366A30" w:rsidRPr="00464F84" w:rsidRDefault="00000000" w:rsidP="00464F84">
      <w:pPr>
        <w:bidi/>
        <w:rPr>
          <w:rFonts w:ascii="Narkisim" w:hAnsi="Narkisim" w:cs="Narkisim"/>
        </w:rPr>
      </w:pPr>
      <w:r w:rsidRPr="00464F84">
        <w:rPr>
          <w:rFonts w:ascii="Narkisim" w:hAnsi="Narkisim" w:cs="Narkisim"/>
          <w:u w:val="single"/>
          <w:rtl/>
        </w:rPr>
        <w:t>כל האומר שמע שמע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פסוקא פסוקא. וכ"ה ב</w:t>
      </w:r>
      <w:r w:rsidRPr="00464F84">
        <w:rPr>
          <w:rFonts w:ascii="Narkisim" w:hAnsi="Narkisim" w:cs="Narkisim"/>
          <w:b/>
          <w:bCs/>
          <w:rtl/>
        </w:rPr>
        <w:t>גמ'</w:t>
      </w:r>
      <w:r w:rsidRPr="00464F84">
        <w:rPr>
          <w:rFonts w:ascii="Narkisim" w:hAnsi="Narkisim" w:cs="Narkisim"/>
          <w:rtl/>
        </w:rPr>
        <w:t xml:space="preserve"> (ברכות לג:) לפ</w:t>
      </w:r>
      <w:r w:rsidRPr="00464F84">
        <w:rPr>
          <w:rFonts w:ascii="Narkisim" w:hAnsi="Narkisim" w:cs="Narkisim"/>
          <w:b/>
          <w:bCs/>
          <w:rtl/>
        </w:rPr>
        <w:t>רש"י</w:t>
      </w:r>
      <w:r w:rsidRPr="00464F84">
        <w:rPr>
          <w:rFonts w:ascii="Narkisim" w:hAnsi="Narkisim" w:cs="Narkisim"/>
          <w:rtl/>
        </w:rPr>
        <w:t xml:space="preserve"> דפסוקא פסוקא משתקין אותו. אבל </w:t>
      </w:r>
      <w:r w:rsidRPr="00464F84">
        <w:rPr>
          <w:rFonts w:ascii="Narkisim" w:hAnsi="Narkisim" w:cs="Narkisim"/>
          <w:b/>
          <w:bCs/>
          <w:rtl/>
        </w:rPr>
        <w:t>תוס</w:t>
      </w:r>
      <w:r w:rsidRPr="00464F84">
        <w:rPr>
          <w:rFonts w:ascii="Narkisim" w:hAnsi="Narkisim" w:cs="Narkisim"/>
          <w:rtl/>
        </w:rPr>
        <w:t xml:space="preserve">' (שם לד.) הביאו בשם </w:t>
      </w:r>
      <w:r w:rsidRPr="00464F84">
        <w:rPr>
          <w:rFonts w:ascii="Narkisim" w:hAnsi="Narkisim" w:cs="Narkisim"/>
          <w:b/>
          <w:bCs/>
          <w:rtl/>
        </w:rPr>
        <w:t>בה"ג</w:t>
      </w:r>
      <w:r w:rsidRPr="00464F84">
        <w:rPr>
          <w:rFonts w:ascii="Narkisim" w:hAnsi="Narkisim" w:cs="Narkisim"/>
          <w:rtl/>
        </w:rPr>
        <w:t xml:space="preserve"> ו</w:t>
      </w:r>
      <w:r w:rsidRPr="00464F84">
        <w:rPr>
          <w:rFonts w:ascii="Narkisim" w:hAnsi="Narkisim" w:cs="Narkisim"/>
          <w:b/>
          <w:bCs/>
          <w:rtl/>
        </w:rPr>
        <w:t>ר"ח</w:t>
      </w:r>
      <w:r w:rsidRPr="00464F84">
        <w:rPr>
          <w:rFonts w:ascii="Narkisim" w:hAnsi="Narkisim" w:cs="Narkisim"/>
          <w:rtl/>
        </w:rPr>
        <w:t xml:space="preserve"> להיפך, דמילה מילה משתקין אותו (וכ"ד ה</w:t>
      </w:r>
      <w:r w:rsidRPr="00464F84">
        <w:rPr>
          <w:rFonts w:ascii="Narkisim" w:hAnsi="Narkisim" w:cs="Narkisim"/>
          <w:b/>
          <w:bCs/>
          <w:rtl/>
        </w:rPr>
        <w:t>רמב"ם</w:t>
      </w:r>
      <w:r w:rsidRPr="00464F84">
        <w:rPr>
          <w:rFonts w:ascii="Narkisim" w:hAnsi="Narkisim" w:cs="Narkisim"/>
          <w:rtl/>
        </w:rPr>
        <w:t xml:space="preserve"> קר"ש ב יא). </w:t>
      </w:r>
      <w:r w:rsidRPr="00464F84">
        <w:rPr>
          <w:rFonts w:ascii="Narkisim" w:hAnsi="Narkisim" w:cs="Narkisim"/>
          <w:szCs w:val="20"/>
          <w:rtl/>
        </w:rPr>
        <w:t>וה</w:t>
      </w:r>
      <w:r w:rsidRPr="00464F84">
        <w:rPr>
          <w:rFonts w:ascii="Narkisim" w:hAnsi="Narkisim" w:cs="Narkisim"/>
          <w:b/>
          <w:bCs/>
          <w:szCs w:val="20"/>
          <w:rtl/>
        </w:rPr>
        <w:t>ערול"נ</w:t>
      </w:r>
      <w:r w:rsidRPr="00464F84">
        <w:rPr>
          <w:rFonts w:ascii="Narkisim" w:hAnsi="Narkisim" w:cs="Narkisim"/>
          <w:szCs w:val="20"/>
          <w:rtl/>
        </w:rPr>
        <w:t xml:space="preserve"> כתב דבסוגיין כפל דבר שלם, וכפרש"י.</w:t>
      </w:r>
    </w:p>
    <w:p w14:paraId="68F97615" w14:textId="77777777" w:rsidR="00366A30" w:rsidRPr="00464F84" w:rsidRDefault="00000000" w:rsidP="00464F84">
      <w:pPr>
        <w:pStyle w:val="a8"/>
        <w:bidi/>
        <w:rPr>
          <w:rFonts w:ascii="Narkisim" w:hAnsi="Narkisim"/>
        </w:rPr>
      </w:pPr>
      <w:r w:rsidRPr="00464F84">
        <w:rPr>
          <w:rFonts w:ascii="Narkisim" w:hAnsi="Narkisim"/>
          <w:rtl/>
        </w:rPr>
        <w:t>ו</w:t>
      </w:r>
      <w:r w:rsidRPr="00464F84">
        <w:rPr>
          <w:rFonts w:ascii="Narkisim" w:hAnsi="Narkisim"/>
          <w:b/>
          <w:bCs/>
          <w:rtl/>
        </w:rPr>
        <w:t>רבינו יונה</w:t>
      </w:r>
      <w:r w:rsidRPr="00464F84">
        <w:rPr>
          <w:rFonts w:ascii="Narkisim" w:hAnsi="Narkisim"/>
          <w:rtl/>
        </w:rPr>
        <w:t xml:space="preserve"> (ברכות שם כד. בדה"ר) הביא דנהגו בסליחות לכפול הפסוק של שמע ישראל</w:t>
      </w:r>
      <w:r w:rsidRPr="00464F84">
        <w:rPr>
          <w:rStyle w:val="ac"/>
          <w:rFonts w:ascii="Narkisim" w:hAnsi="Narkisim"/>
          <w:rtl/>
        </w:rPr>
        <w:footnoteReference w:id="594"/>
      </w:r>
      <w:r w:rsidRPr="00464F84">
        <w:rPr>
          <w:rFonts w:ascii="Narkisim" w:hAnsi="Narkisim"/>
          <w:rtl/>
        </w:rPr>
        <w:t>. וכתב דכיון שמנהג אבותיהם בידיהם, וכל הקהל אומרים כן, מוכחא מילתא שאינם עושין לכוונת ב' רשויות</w:t>
      </w:r>
      <w:r w:rsidRPr="00464F84">
        <w:rPr>
          <w:rStyle w:val="ac"/>
          <w:rFonts w:ascii="Narkisim" w:hAnsi="Narkisim"/>
          <w:rtl/>
        </w:rPr>
        <w:footnoteReference w:id="595"/>
      </w:r>
      <w:r w:rsidRPr="00464F84">
        <w:rPr>
          <w:rFonts w:ascii="Narkisim" w:hAnsi="Narkisim"/>
          <w:rtl/>
        </w:rPr>
        <w:t>. [אבל ה</w:t>
      </w:r>
      <w:r w:rsidRPr="00464F84">
        <w:rPr>
          <w:rFonts w:ascii="Narkisim" w:hAnsi="Narkisim"/>
          <w:b/>
          <w:bCs/>
          <w:rtl/>
        </w:rPr>
        <w:t>שו"ע</w:t>
      </w:r>
      <w:r w:rsidRPr="00464F84">
        <w:rPr>
          <w:rFonts w:ascii="Narkisim" w:hAnsi="Narkisim"/>
          <w:rtl/>
        </w:rPr>
        <w:t xml:space="preserve"> (סא יא) פסק דיש ללמדם שלא לכפול]. וה</w:t>
      </w:r>
      <w:r w:rsidRPr="00464F84">
        <w:rPr>
          <w:rFonts w:ascii="Narkisim" w:hAnsi="Narkisim"/>
          <w:b/>
          <w:bCs/>
          <w:rtl/>
        </w:rPr>
        <w:t>מג"א</w:t>
      </w:r>
      <w:r w:rsidRPr="00464F84">
        <w:rPr>
          <w:rFonts w:ascii="Narkisim" w:hAnsi="Narkisim"/>
          <w:rtl/>
        </w:rPr>
        <w:t xml:space="preserve"> (שם ט) הק' מסוגיין דאע"פ שכל הציבור אומרים כן חששו</w:t>
      </w:r>
      <w:r w:rsidRPr="00464F84">
        <w:rPr>
          <w:rStyle w:val="ac"/>
          <w:rFonts w:ascii="Narkisim" w:hAnsi="Narkisim"/>
          <w:rtl/>
        </w:rPr>
        <w:footnoteReference w:id="596"/>
      </w:r>
      <w:r w:rsidRPr="00464F84">
        <w:rPr>
          <w:rFonts w:ascii="Narkisim" w:hAnsi="Narkisim"/>
          <w:rtl/>
        </w:rPr>
        <w:t xml:space="preserve">. </w:t>
      </w:r>
      <w:r w:rsidRPr="00464F84">
        <w:rPr>
          <w:rFonts w:ascii="Narkisim" w:hAnsi="Narkisim"/>
          <w:rtl/>
        </w:rPr>
        <w:lastRenderedPageBreak/>
        <w:t>וה</w:t>
      </w:r>
      <w:r w:rsidRPr="00464F84">
        <w:rPr>
          <w:rFonts w:ascii="Narkisim" w:hAnsi="Narkisim"/>
          <w:b/>
          <w:bCs/>
          <w:rtl/>
        </w:rPr>
        <w:t>מחצה"ש</w:t>
      </w:r>
      <w:r w:rsidRPr="00464F84">
        <w:rPr>
          <w:rFonts w:ascii="Narkisim" w:hAnsi="Narkisim"/>
          <w:rtl/>
        </w:rPr>
        <w:t xml:space="preserve"> דחה דבסוגיין לא היה כל הקהל, אלא חסידים ואנשי מעשה. ומ"מ הק' דהוה קיבוץ רב של חסידים ואנשי מעשה, והיה ראוי להחמיר.</w:t>
      </w:r>
    </w:p>
    <w:p w14:paraId="4533FD2A" w14:textId="77777777" w:rsidR="00366A30" w:rsidRPr="00464F84" w:rsidRDefault="00000000" w:rsidP="00464F84">
      <w:pPr>
        <w:pStyle w:val="2"/>
        <w:bidi/>
        <w:rPr>
          <w:rFonts w:ascii="Narkisim" w:hAnsi="Narkisim"/>
        </w:rPr>
      </w:pPr>
      <w:r w:rsidRPr="00464F84">
        <w:rPr>
          <w:rFonts w:ascii="Narkisim" w:hAnsi="Narkisim"/>
          <w:rtl/>
        </w:rPr>
        <w:t>תקיעות במקדש</w:t>
      </w:r>
    </w:p>
    <w:p w14:paraId="7683FF8F" w14:textId="77777777" w:rsidR="00366A30" w:rsidRPr="00464F84" w:rsidRDefault="00000000" w:rsidP="00464F84">
      <w:pPr>
        <w:bidi/>
        <w:rPr>
          <w:rFonts w:ascii="Narkisim" w:hAnsi="Narkisim" w:cs="Narkisim"/>
        </w:rPr>
      </w:pPr>
      <w:r w:rsidRPr="00464F84">
        <w:rPr>
          <w:rFonts w:ascii="Narkisim" w:hAnsi="Narkisim" w:cs="Narkisim"/>
          <w:u w:val="single"/>
          <w:rtl/>
        </w:rPr>
        <w:t>בכל יום וכו' ג' לפתיחת השערים ותשע לתמיד של שחר</w:t>
      </w:r>
      <w:r w:rsidRPr="00464F84">
        <w:rPr>
          <w:rFonts w:ascii="Narkisim" w:hAnsi="Narkisim" w:cs="Narkisim"/>
          <w:rtl/>
        </w:rPr>
        <w:t xml:space="preserve">. מפורש במשנה דבכל יום תקעו על קרבן תמיד. </w:t>
      </w:r>
      <w:r w:rsidRPr="00464F84">
        <w:rPr>
          <w:rFonts w:ascii="Narkisim" w:hAnsi="Narkisim" w:cs="Narkisim"/>
          <w:szCs w:val="20"/>
          <w:rtl/>
        </w:rPr>
        <w:t>(וכ"פ ה</w:t>
      </w:r>
      <w:r w:rsidRPr="00464F84">
        <w:rPr>
          <w:rFonts w:ascii="Narkisim" w:hAnsi="Narkisim" w:cs="Narkisim"/>
          <w:b/>
          <w:bCs/>
          <w:szCs w:val="20"/>
          <w:rtl/>
        </w:rPr>
        <w:t>רמב"ם</w:t>
      </w:r>
      <w:r w:rsidRPr="00464F84">
        <w:rPr>
          <w:rFonts w:ascii="Narkisim" w:hAnsi="Narkisim" w:cs="Narkisim"/>
          <w:szCs w:val="20"/>
          <w:rtl/>
        </w:rPr>
        <w:t xml:space="preserve"> כלי המקדש ז ה, ותמידין ו ו)</w:t>
      </w:r>
      <w:r w:rsidRPr="00464F84">
        <w:rPr>
          <w:rFonts w:ascii="Narkisim" w:hAnsi="Narkisim" w:cs="Narkisim"/>
          <w:rtl/>
        </w:rPr>
        <w:t>.</w:t>
      </w:r>
    </w:p>
    <w:p w14:paraId="40EFFFD8" w14:textId="77777777" w:rsidR="00366A30" w:rsidRPr="00464F84" w:rsidRDefault="00000000" w:rsidP="00464F84">
      <w:pPr>
        <w:pStyle w:val="a7"/>
        <w:bidi/>
        <w:rPr>
          <w:rFonts w:ascii="Narkisim" w:hAnsi="Narkisim"/>
        </w:rPr>
      </w:pPr>
      <w:r w:rsidRPr="00464F84">
        <w:rPr>
          <w:rFonts w:ascii="Narkisim" w:hAnsi="Narkisim"/>
          <w:rtl/>
        </w:rPr>
        <w:t>אבל ב</w:t>
      </w:r>
      <w:r w:rsidRPr="00464F84">
        <w:rPr>
          <w:rFonts w:ascii="Narkisim" w:hAnsi="Narkisim"/>
          <w:b/>
          <w:bCs/>
          <w:rtl/>
        </w:rPr>
        <w:t>ס' החינוך</w:t>
      </w:r>
      <w:r w:rsidRPr="00464F84">
        <w:rPr>
          <w:rFonts w:ascii="Narkisim" w:hAnsi="Narkisim"/>
          <w:rtl/>
        </w:rPr>
        <w:t xml:space="preserve"> (שפד) העיר שה</w:t>
      </w:r>
      <w:r w:rsidRPr="00464F84">
        <w:rPr>
          <w:rFonts w:ascii="Narkisim" w:hAnsi="Narkisim"/>
          <w:b/>
          <w:bCs/>
          <w:rtl/>
        </w:rPr>
        <w:t>רמב"ם</w:t>
      </w:r>
      <w:r w:rsidRPr="00464F84">
        <w:rPr>
          <w:rFonts w:ascii="Narkisim" w:hAnsi="Narkisim"/>
          <w:rtl/>
        </w:rPr>
        <w:t xml:space="preserve"> (כה"מ ג ה וסה"מ עשה נט) לא הזכיר מצוה לתקוע בכל יום. אלא כתב דבכל המועדות ור"ח הכהנים היו תוקעים בחצוצרות בשעת הקרבן, והלויים אומרים שירה וכו' והחלילין היו מנגנים. משמע דביום חול לא היו תוקעין. ואילו במשנה כאן</w:t>
      </w:r>
      <w:r w:rsidRPr="00464F84">
        <w:rPr>
          <w:rStyle w:val="ac"/>
          <w:rFonts w:ascii="Narkisim" w:hAnsi="Narkisim"/>
          <w:rtl/>
        </w:rPr>
        <w:footnoteReference w:id="597"/>
      </w:r>
      <w:r w:rsidRPr="00464F84">
        <w:rPr>
          <w:rFonts w:ascii="Narkisim" w:hAnsi="Narkisim"/>
          <w:rtl/>
        </w:rPr>
        <w:t xml:space="preserve"> מבואר דבכל יום הכהנים תוקעין בחצוצרות על הקרבן</w:t>
      </w:r>
      <w:r w:rsidRPr="00464F84">
        <w:rPr>
          <w:rStyle w:val="ac"/>
          <w:rFonts w:ascii="Narkisim" w:hAnsi="Narkisim"/>
          <w:rtl/>
        </w:rPr>
        <w:footnoteReference w:id="598"/>
      </w:r>
      <w:r w:rsidRPr="00464F84">
        <w:rPr>
          <w:rFonts w:ascii="Narkisim" w:hAnsi="Narkisim"/>
          <w:rtl/>
        </w:rPr>
        <w:t>.</w:t>
      </w:r>
    </w:p>
    <w:p w14:paraId="5236D4B7" w14:textId="77777777" w:rsidR="00366A30" w:rsidRPr="00464F84" w:rsidRDefault="00000000" w:rsidP="00464F84">
      <w:pPr>
        <w:pStyle w:val="a7"/>
        <w:bidi/>
        <w:rPr>
          <w:rFonts w:ascii="Narkisim" w:hAnsi="Narkisim"/>
        </w:rPr>
      </w:pPr>
      <w:r w:rsidRPr="00464F84">
        <w:rPr>
          <w:rFonts w:ascii="Narkisim" w:hAnsi="Narkisim"/>
          <w:rtl/>
        </w:rPr>
        <w:t>והחינוך כת' [דמדברי הרמב"ם נראה] דבימי המועד ור"ח הכהנים תוקעין. ובשאר ימים הלויים</w:t>
      </w:r>
      <w:r w:rsidRPr="00464F84">
        <w:rPr>
          <w:rStyle w:val="ac"/>
          <w:rFonts w:ascii="Narkisim" w:hAnsi="Narkisim"/>
          <w:rtl/>
        </w:rPr>
        <w:footnoteReference w:id="599"/>
      </w:r>
      <w:r w:rsidRPr="00464F84">
        <w:rPr>
          <w:rFonts w:ascii="Narkisim" w:hAnsi="Narkisim"/>
          <w:rtl/>
        </w:rPr>
        <w:t xml:space="preserve"> תוקעין</w:t>
      </w:r>
      <w:r w:rsidRPr="00464F84">
        <w:rPr>
          <w:rStyle w:val="ac"/>
          <w:rFonts w:ascii="Narkisim" w:hAnsi="Narkisim"/>
          <w:rtl/>
        </w:rPr>
        <w:footnoteReference w:id="600"/>
      </w:r>
      <w:r w:rsidRPr="00464F84">
        <w:rPr>
          <w:rFonts w:ascii="Narkisim" w:hAnsi="Narkisim"/>
          <w:rtl/>
        </w:rPr>
        <w:t xml:space="preserve">. </w:t>
      </w:r>
      <w:r w:rsidRPr="00464F84">
        <w:rPr>
          <w:rFonts w:ascii="Narkisim" w:hAnsi="Narkisim"/>
          <w:szCs w:val="20"/>
          <w:rtl/>
        </w:rPr>
        <w:t>[ויש שביארו דבכל יום הלויים תקעו מדין שיר</w:t>
      </w:r>
      <w:r w:rsidRPr="00464F84">
        <w:rPr>
          <w:rStyle w:val="ac"/>
          <w:rFonts w:ascii="Narkisim" w:hAnsi="Narkisim"/>
          <w:szCs w:val="20"/>
          <w:rtl/>
        </w:rPr>
        <w:footnoteReference w:id="601"/>
      </w:r>
      <w:r w:rsidRPr="00464F84">
        <w:rPr>
          <w:rFonts w:ascii="Narkisim" w:hAnsi="Narkisim"/>
          <w:szCs w:val="20"/>
          <w:rtl/>
        </w:rPr>
        <w:t xml:space="preserve"> על הקרבן תמיד</w:t>
      </w:r>
      <w:r w:rsidRPr="00464F84">
        <w:rPr>
          <w:rStyle w:val="ac"/>
          <w:rFonts w:ascii="Narkisim" w:hAnsi="Narkisim"/>
          <w:szCs w:val="20"/>
          <w:rtl/>
        </w:rPr>
        <w:footnoteReference w:id="602"/>
      </w:r>
      <w:r w:rsidRPr="00464F84">
        <w:rPr>
          <w:rFonts w:ascii="Narkisim" w:hAnsi="Narkisim"/>
          <w:szCs w:val="20"/>
          <w:rtl/>
        </w:rPr>
        <w:t>. ובמועדים נאמר דין תקיעה של הכהנים].</w:t>
      </w:r>
    </w:p>
    <w:p w14:paraId="1C8B42C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קרית ספר</w:t>
      </w:r>
      <w:r w:rsidRPr="00464F84">
        <w:rPr>
          <w:rFonts w:ascii="Narkisim" w:hAnsi="Narkisim"/>
          <w:rtl/>
        </w:rPr>
        <w:t xml:space="preserve"> (כה"מ ג) כת' דמדאורייתא דוקא במועדים ור"ח</w:t>
      </w:r>
      <w:r w:rsidRPr="00464F84">
        <w:rPr>
          <w:rStyle w:val="ac"/>
          <w:rFonts w:ascii="Narkisim" w:hAnsi="Narkisim"/>
          <w:rtl/>
        </w:rPr>
        <w:footnoteReference w:id="603"/>
      </w:r>
      <w:r w:rsidRPr="00464F84">
        <w:rPr>
          <w:rFonts w:ascii="Narkisim" w:hAnsi="Narkisim"/>
          <w:rtl/>
        </w:rPr>
        <w:t xml:space="preserve"> יש חצוצרות ושירה. דילפי' עולותיכם דומיא דשלמי עצרת. ומדרבנן היו תוקעים והיה שירת הלויים בכל יום</w:t>
      </w:r>
      <w:r w:rsidRPr="00464F84">
        <w:rPr>
          <w:rStyle w:val="ac"/>
          <w:rFonts w:ascii="Narkisim" w:hAnsi="Narkisim"/>
          <w:rtl/>
        </w:rPr>
        <w:footnoteReference w:id="604"/>
      </w:r>
      <w:r w:rsidRPr="00464F84">
        <w:rPr>
          <w:rFonts w:ascii="Narkisim" w:hAnsi="Narkisim"/>
          <w:rtl/>
        </w:rPr>
        <w:t>. ועד"ז כת' ה</w:t>
      </w:r>
      <w:r w:rsidRPr="00464F84">
        <w:rPr>
          <w:rFonts w:ascii="Narkisim" w:hAnsi="Narkisim"/>
          <w:b/>
          <w:bCs/>
          <w:rtl/>
        </w:rPr>
        <w:t>מנח"ח</w:t>
      </w:r>
      <w:r w:rsidRPr="00464F84">
        <w:rPr>
          <w:rFonts w:ascii="Narkisim" w:hAnsi="Narkisim"/>
          <w:rtl/>
        </w:rPr>
        <w:t xml:space="preserve"> (שפד ז) בדעת הרמב"ם. וכ"מ </w:t>
      </w:r>
      <w:r w:rsidRPr="00464F84">
        <w:rPr>
          <w:rFonts w:ascii="Narkisim" w:hAnsi="Narkisim"/>
          <w:b/>
          <w:bCs/>
          <w:rtl/>
        </w:rPr>
        <w:t>תוס</w:t>
      </w:r>
      <w:r w:rsidRPr="00464F84">
        <w:rPr>
          <w:rFonts w:ascii="Narkisim" w:hAnsi="Narkisim"/>
          <w:rtl/>
        </w:rPr>
        <w:t>' (לעיל נ:) דהנך תקיעות על הקרבן בכל יום הוה מדרבנן</w:t>
      </w:r>
      <w:r w:rsidRPr="00464F84">
        <w:rPr>
          <w:rStyle w:val="ac"/>
          <w:rFonts w:ascii="Narkisim" w:hAnsi="Narkisim"/>
          <w:rtl/>
        </w:rPr>
        <w:footnoteReference w:id="605"/>
      </w:r>
      <w:r w:rsidRPr="00464F84">
        <w:rPr>
          <w:rFonts w:ascii="Narkisim" w:hAnsi="Narkisim"/>
          <w:rtl/>
        </w:rPr>
        <w:t>. וכמו תקיעות דפתיחת השערים, וכן תקיעות להבטיל העם ממלאכה.</w:t>
      </w:r>
    </w:p>
    <w:p w14:paraId="258CAA86" w14:textId="77777777" w:rsidR="00366A30" w:rsidRPr="00464F84" w:rsidRDefault="00000000" w:rsidP="00464F84">
      <w:pPr>
        <w:pStyle w:val="aa"/>
        <w:bidi/>
        <w:rPr>
          <w:rFonts w:ascii="Narkisim" w:hAnsi="Narkisim"/>
        </w:rPr>
      </w:pPr>
      <w:r w:rsidRPr="00464F84">
        <w:rPr>
          <w:rFonts w:ascii="Narkisim" w:hAnsi="Narkisim"/>
          <w:rtl/>
        </w:rPr>
        <w:t>ופשטיה דקרא (במדבר י י) וביום שמחתכם ובמועדיכם ובראשי חדשיכם, ותקעתם כחצוצרות על עולותיכם ועל זבחי שלמיכם וגו'. ולכאורה משמע דדוקא בימים אלו</w:t>
      </w:r>
      <w:r w:rsidRPr="00464F84">
        <w:rPr>
          <w:rStyle w:val="ac"/>
          <w:rFonts w:ascii="Narkisim" w:hAnsi="Narkisim"/>
          <w:rtl/>
        </w:rPr>
        <w:footnoteReference w:id="606"/>
      </w:r>
      <w:r w:rsidRPr="00464F84">
        <w:rPr>
          <w:rFonts w:ascii="Narkisim" w:hAnsi="Narkisim"/>
          <w:rtl/>
        </w:rPr>
        <w:t>. אבל ב</w:t>
      </w:r>
      <w:r w:rsidRPr="00464F84">
        <w:rPr>
          <w:rFonts w:ascii="Narkisim" w:hAnsi="Narkisim"/>
          <w:b/>
          <w:bCs/>
          <w:rtl/>
        </w:rPr>
        <w:t>ספרי</w:t>
      </w:r>
      <w:r w:rsidRPr="00464F84">
        <w:rPr>
          <w:rFonts w:ascii="Narkisim" w:hAnsi="Narkisim"/>
          <w:rtl/>
        </w:rPr>
        <w:t xml:space="preserve"> (בהעלותך עז) איתא ביום שמחתכם אלו שבתות</w:t>
      </w:r>
      <w:r w:rsidRPr="00464F84">
        <w:rPr>
          <w:rStyle w:val="ac"/>
          <w:rFonts w:ascii="Narkisim" w:hAnsi="Narkisim"/>
          <w:rtl/>
        </w:rPr>
        <w:footnoteReference w:id="607"/>
      </w:r>
      <w:r w:rsidRPr="00464F84">
        <w:rPr>
          <w:rFonts w:ascii="Narkisim" w:hAnsi="Narkisim"/>
          <w:rtl/>
        </w:rPr>
        <w:t>. ור' נתן אמר אלו תמידים. ומשמע דנח' בזה התנאים, ודעת ה</w:t>
      </w:r>
      <w:r w:rsidRPr="00464F84">
        <w:rPr>
          <w:rFonts w:ascii="Narkisim" w:hAnsi="Narkisim"/>
          <w:b/>
          <w:bCs/>
          <w:rtl/>
        </w:rPr>
        <w:t>חינוך</w:t>
      </w:r>
      <w:r w:rsidRPr="00464F84">
        <w:rPr>
          <w:rFonts w:ascii="Narkisim" w:hAnsi="Narkisim"/>
          <w:rtl/>
        </w:rPr>
        <w:t xml:space="preserve"> (לעיל שם) כר' נתן.</w:t>
      </w:r>
    </w:p>
    <w:p w14:paraId="2076AA4D" w14:textId="77777777" w:rsidR="00366A30" w:rsidRPr="00464F84" w:rsidRDefault="00000000" w:rsidP="00464F84">
      <w:pPr>
        <w:bidi/>
        <w:rPr>
          <w:rFonts w:ascii="Narkisim" w:hAnsi="Narkisim" w:cs="Narkisim"/>
        </w:rPr>
      </w:pPr>
      <w:r w:rsidRPr="00464F84">
        <w:rPr>
          <w:rFonts w:ascii="Narkisim" w:hAnsi="Narkisim" w:cs="Narkisim"/>
          <w:u w:val="single"/>
          <w:rtl/>
        </w:rPr>
        <w:lastRenderedPageBreak/>
        <w:t>ט' לתמיד של ביה"ע</w:t>
      </w:r>
      <w:r w:rsidRPr="00464F84">
        <w:rPr>
          <w:rFonts w:ascii="Narkisim" w:hAnsi="Narkisim" w:cs="Narkisim"/>
          <w:rtl/>
        </w:rPr>
        <w:t>. מבואר דהיה שירה אף בשעת ניסוך תמיד של בין הערביים. אבל ה</w:t>
      </w:r>
      <w:r w:rsidRPr="00464F84">
        <w:rPr>
          <w:rFonts w:ascii="Narkisim" w:hAnsi="Narkisim" w:cs="Narkisim"/>
          <w:b/>
          <w:bCs/>
          <w:rtl/>
        </w:rPr>
        <w:t>טור</w:t>
      </w:r>
      <w:r w:rsidRPr="00464F84">
        <w:rPr>
          <w:rFonts w:ascii="Narkisim" w:hAnsi="Narkisim" w:cs="Narkisim"/>
          <w:rtl/>
        </w:rPr>
        <w:t xml:space="preserve"> </w:t>
      </w:r>
      <w:r w:rsidRPr="00464F84">
        <w:rPr>
          <w:rFonts w:ascii="Narkisim" w:hAnsi="Narkisim" w:cs="Narkisim"/>
          <w:szCs w:val="20"/>
          <w:rtl/>
        </w:rPr>
        <w:t>(ס"ס קלג ורלז, וארחות חיים בב"י שם)</w:t>
      </w:r>
      <w:r w:rsidRPr="00464F84">
        <w:rPr>
          <w:rFonts w:ascii="Narkisim" w:hAnsi="Narkisim" w:cs="Narkisim"/>
          <w:rtl/>
        </w:rPr>
        <w:t xml:space="preserve"> כת' [מרב עמרם גאון </w:t>
      </w:r>
      <w:r w:rsidRPr="00464F84">
        <w:rPr>
          <w:rFonts w:ascii="Narkisim" w:hAnsi="Narkisim" w:cs="Narkisim"/>
          <w:szCs w:val="20"/>
          <w:rtl/>
        </w:rPr>
        <w:t>(בסידורו, סיום התפילה)</w:t>
      </w:r>
      <w:r w:rsidRPr="00464F84">
        <w:rPr>
          <w:rFonts w:ascii="Narkisim" w:hAnsi="Narkisim" w:cs="Narkisim"/>
          <w:rtl/>
        </w:rPr>
        <w:t>] דלא אומרים של שיר יום אחרי מעריב, דלא היתה מצוות שירה אלא בבוקר.</w:t>
      </w:r>
    </w:p>
    <w:p w14:paraId="03701ABA"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מפרשים</w:t>
      </w:r>
      <w:r w:rsidRPr="00464F84">
        <w:rPr>
          <w:rFonts w:ascii="Narkisim" w:hAnsi="Narkisim"/>
          <w:rtl/>
        </w:rPr>
        <w:t xml:space="preserve"> תמהו דמבואר בר"ה </w:t>
      </w:r>
      <w:r w:rsidRPr="00464F84">
        <w:rPr>
          <w:rFonts w:ascii="Narkisim" w:hAnsi="Narkisim"/>
          <w:szCs w:val="20"/>
          <w:rtl/>
        </w:rPr>
        <w:t>(ל: ולא.)</w:t>
      </w:r>
      <w:r w:rsidRPr="00464F84">
        <w:rPr>
          <w:rFonts w:ascii="Narkisim" w:hAnsi="Narkisim"/>
          <w:rtl/>
        </w:rPr>
        <w:t xml:space="preserve"> דהיה שיר אף לתמיד של ביה"ע. וה</w:t>
      </w:r>
      <w:r w:rsidRPr="00464F84">
        <w:rPr>
          <w:rFonts w:ascii="Narkisim" w:hAnsi="Narkisim"/>
          <w:b/>
          <w:bCs/>
          <w:rtl/>
        </w:rPr>
        <w:t>פרישה</w:t>
      </w:r>
      <w:r w:rsidRPr="00464F84">
        <w:rPr>
          <w:rFonts w:ascii="Narkisim" w:hAnsi="Narkisim"/>
          <w:rtl/>
        </w:rPr>
        <w:t xml:space="preserve"> (ט) תי' דלא היתה חובת שירה בתמיד של ביה"ע אלא מעצמן היו אומרין. וב</w:t>
      </w:r>
      <w:r w:rsidRPr="00464F84">
        <w:rPr>
          <w:rFonts w:ascii="Narkisim" w:hAnsi="Narkisim"/>
          <w:b/>
          <w:bCs/>
          <w:rtl/>
        </w:rPr>
        <w:t>שו"ת מהר"ם אלשיך</w:t>
      </w:r>
      <w:r w:rsidRPr="00464F84">
        <w:rPr>
          <w:rFonts w:ascii="Narkisim" w:hAnsi="Narkisim"/>
          <w:rtl/>
        </w:rPr>
        <w:t xml:space="preserve"> (קלח) כתב דשיר של תמיד של ביה"ע לא היה מעכב. </w:t>
      </w:r>
      <w:r w:rsidRPr="00464F84">
        <w:rPr>
          <w:rFonts w:ascii="Narkisim" w:hAnsi="Narkisim"/>
          <w:szCs w:val="20"/>
          <w:rtl/>
        </w:rPr>
        <w:t>וה</w:t>
      </w:r>
      <w:r w:rsidRPr="00464F84">
        <w:rPr>
          <w:rFonts w:ascii="Narkisim" w:hAnsi="Narkisim"/>
          <w:b/>
          <w:bCs/>
          <w:szCs w:val="20"/>
          <w:rtl/>
        </w:rPr>
        <w:t>אחרונים</w:t>
      </w:r>
      <w:r w:rsidRPr="00464F84">
        <w:rPr>
          <w:rFonts w:ascii="Narkisim" w:hAnsi="Narkisim"/>
          <w:szCs w:val="20"/>
          <w:rtl/>
        </w:rPr>
        <w:t xml:space="preserve"> ביארו כוונתו דאף לדעת ר' מאיר (ערכין יא.) דשיר מעכב את הקרבן, בתמיד של ביה"ע אינו מעכב</w:t>
      </w:r>
      <w:r w:rsidRPr="00464F84">
        <w:rPr>
          <w:rStyle w:val="ac"/>
          <w:rFonts w:ascii="Narkisim" w:hAnsi="Narkisim"/>
          <w:szCs w:val="20"/>
          <w:rtl/>
        </w:rPr>
        <w:footnoteReference w:id="608"/>
      </w:r>
      <w:r w:rsidRPr="00464F84">
        <w:rPr>
          <w:rFonts w:ascii="Narkisim" w:hAnsi="Narkisim"/>
          <w:szCs w:val="20"/>
          <w:rtl/>
        </w:rPr>
        <w:t>. אבל לרבנן אף בשחרית אינו מעכב</w:t>
      </w:r>
      <w:r w:rsidRPr="00464F84">
        <w:rPr>
          <w:rStyle w:val="ac"/>
          <w:rFonts w:ascii="Narkisim" w:hAnsi="Narkisim"/>
          <w:szCs w:val="20"/>
          <w:rtl/>
        </w:rPr>
        <w:footnoteReference w:id="609"/>
      </w:r>
      <w:r w:rsidRPr="00464F84">
        <w:rPr>
          <w:rFonts w:ascii="Narkisim" w:hAnsi="Narkisim"/>
          <w:szCs w:val="20"/>
          <w:rtl/>
        </w:rPr>
        <w:t>. [והאחרונים נתקשו בזה, ע"ע יום תרועה ר"ה ל: ועוד].</w:t>
      </w:r>
    </w:p>
    <w:p w14:paraId="7EBE015F" w14:textId="77777777" w:rsidR="00366A30" w:rsidRPr="00464F84" w:rsidRDefault="00000000" w:rsidP="00464F84">
      <w:pPr>
        <w:pStyle w:val="a8"/>
        <w:bidi/>
        <w:rPr>
          <w:rFonts w:ascii="Narkisim" w:hAnsi="Narkisim"/>
        </w:rPr>
      </w:pPr>
      <w:r w:rsidRPr="00464F84">
        <w:rPr>
          <w:rFonts w:ascii="Narkisim" w:hAnsi="Narkisim"/>
          <w:rtl/>
        </w:rPr>
        <w:t>[ובפשוטו משמע דלר"מ השיר מעכב והקרבן נפסל</w:t>
      </w:r>
      <w:r w:rsidRPr="00464F84">
        <w:rPr>
          <w:rStyle w:val="ac"/>
          <w:rFonts w:ascii="Narkisim" w:hAnsi="Narkisim"/>
          <w:rtl/>
        </w:rPr>
        <w:footnoteReference w:id="610"/>
      </w:r>
      <w:r w:rsidRPr="00464F84">
        <w:rPr>
          <w:rFonts w:ascii="Narkisim" w:hAnsi="Narkisim"/>
          <w:rtl/>
        </w:rPr>
        <w:t xml:space="preserve">, אבל </w:t>
      </w:r>
      <w:r w:rsidRPr="00464F84">
        <w:rPr>
          <w:rFonts w:ascii="Narkisim" w:hAnsi="Narkisim"/>
          <w:b/>
          <w:bCs/>
          <w:rtl/>
        </w:rPr>
        <w:t>תוס</w:t>
      </w:r>
      <w:r w:rsidRPr="00464F84">
        <w:rPr>
          <w:rFonts w:ascii="Narkisim" w:hAnsi="Narkisim"/>
          <w:rtl/>
        </w:rPr>
        <w:t>' (ערכין יא.) הק' דהשיר בשעת ניסוך, והניסוך אין מעכבת הקרבן. דאדם מביא זבחו היום ונסכיו לאחר כמה ימים (כדאי' מנחות טו:). ותוס' תי' דמעכב את הנסכים, דאם אין שירה אין ניסוך</w:t>
      </w:r>
      <w:r w:rsidRPr="00464F84">
        <w:rPr>
          <w:rStyle w:val="ac"/>
          <w:rFonts w:ascii="Narkisim" w:hAnsi="Narkisim"/>
          <w:rtl/>
        </w:rPr>
        <w:footnoteReference w:id="611"/>
      </w:r>
      <w:r w:rsidRPr="00464F84">
        <w:rPr>
          <w:rFonts w:ascii="Narkisim" w:hAnsi="Narkisim"/>
          <w:rtl/>
        </w:rPr>
        <w:t>. וה</w:t>
      </w:r>
      <w:r w:rsidRPr="00464F84">
        <w:rPr>
          <w:rFonts w:ascii="Narkisim" w:hAnsi="Narkisim"/>
          <w:b/>
          <w:bCs/>
          <w:rtl/>
        </w:rPr>
        <w:t>תוס' רא"ש</w:t>
      </w:r>
      <w:r w:rsidRPr="00464F84">
        <w:rPr>
          <w:rFonts w:ascii="Narkisim" w:hAnsi="Narkisim"/>
          <w:rtl/>
        </w:rPr>
        <w:t xml:space="preserve"> (בשיטמ"ק שם) תי' דכשהביא נסכים עם הקרבן השיר מעכב. {ופוסל אף את הקרבן}. אבל היכא שלא הביא נסכים עם הקרבן ל"ש עיכוב].</w:t>
      </w:r>
    </w:p>
    <w:p w14:paraId="5A47955E" w14:textId="77777777" w:rsidR="00366A30" w:rsidRPr="00464F84" w:rsidRDefault="00000000" w:rsidP="00464F84">
      <w:pPr>
        <w:pStyle w:val="a7"/>
        <w:bidi/>
        <w:rPr>
          <w:rFonts w:ascii="Narkisim" w:hAnsi="Narkisim"/>
        </w:rPr>
      </w:pPr>
      <w:r w:rsidRPr="00464F84">
        <w:rPr>
          <w:rFonts w:ascii="Narkisim" w:hAnsi="Narkisim"/>
          <w:rtl/>
        </w:rPr>
        <w:t xml:space="preserve">אבל בס' </w:t>
      </w:r>
      <w:r w:rsidRPr="00464F84">
        <w:rPr>
          <w:rFonts w:ascii="Narkisim" w:hAnsi="Narkisim"/>
          <w:b/>
          <w:bCs/>
          <w:rtl/>
        </w:rPr>
        <w:t>באר שבע</w:t>
      </w:r>
      <w:r w:rsidRPr="00464F84">
        <w:rPr>
          <w:rFonts w:ascii="Narkisim" w:hAnsi="Narkisim"/>
          <w:rtl/>
        </w:rPr>
        <w:t xml:space="preserve"> (סוף תמיד) חלק דאין חילוק בין שיר של שחרית לבין הערביים, אלא דכוונת רב עמרם דלא היה שיר בלילה [אחרי מעריב</w:t>
      </w:r>
      <w:r w:rsidRPr="00464F84">
        <w:rPr>
          <w:rStyle w:val="ac"/>
          <w:rFonts w:ascii="Narkisim" w:hAnsi="Narkisim"/>
          <w:rtl/>
        </w:rPr>
        <w:footnoteReference w:id="612"/>
      </w:r>
      <w:r w:rsidRPr="00464F84">
        <w:rPr>
          <w:rFonts w:ascii="Narkisim" w:hAnsi="Narkisim"/>
          <w:rtl/>
        </w:rPr>
        <w:t>].</w:t>
      </w:r>
    </w:p>
    <w:p w14:paraId="073A1ABB"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(קלב ד) כתב דאחר שסיימו הקרבת המנחה, וסיימו עבודות היום, שוב לא היו אומרים שירה</w:t>
      </w:r>
      <w:r w:rsidRPr="00464F84">
        <w:rPr>
          <w:rStyle w:val="ac"/>
          <w:rFonts w:ascii="Narkisim" w:hAnsi="Narkisim"/>
          <w:rtl/>
        </w:rPr>
        <w:footnoteReference w:id="613"/>
      </w:r>
      <w:r w:rsidRPr="00464F84">
        <w:rPr>
          <w:rFonts w:ascii="Narkisim" w:hAnsi="Narkisim"/>
          <w:rtl/>
        </w:rPr>
        <w:t xml:space="preserve"> [ושיר של התמיד הוה בשעת ניסוך].</w:t>
      </w:r>
    </w:p>
    <w:p w14:paraId="5B203AC5" w14:textId="77777777" w:rsidR="00366A30" w:rsidRPr="00464F84" w:rsidRDefault="00000000" w:rsidP="00464F84">
      <w:pPr>
        <w:pStyle w:val="aa"/>
        <w:bidi/>
        <w:rPr>
          <w:rFonts w:ascii="Narkisim" w:hAnsi="Narkisim"/>
        </w:rPr>
      </w:pPr>
      <w:r w:rsidRPr="00464F84">
        <w:rPr>
          <w:rFonts w:ascii="Narkisim" w:hAnsi="Narkisim"/>
          <w:u w:val="single"/>
          <w:rtl/>
        </w:rPr>
        <w:t>ובערב שבת היו מוסיפין ו'</w:t>
      </w:r>
      <w:r w:rsidRPr="00464F84">
        <w:rPr>
          <w:rFonts w:ascii="Narkisim" w:hAnsi="Narkisim"/>
          <w:rtl/>
        </w:rPr>
        <w:t>. ובגמ' (שבת לה:, צויין ברש"י) מבואר סדר התקיעות. תקיעה ראשונה לעושים מלאכה בשדות, שיבטלו מלאכתם שיהא להם שהות ליכנס לעיר. שניה</w:t>
      </w:r>
      <w:r w:rsidRPr="00464F84">
        <w:rPr>
          <w:rStyle w:val="ac"/>
          <w:rFonts w:ascii="Narkisim" w:hAnsi="Narkisim"/>
          <w:rtl/>
        </w:rPr>
        <w:footnoteReference w:id="614"/>
      </w:r>
      <w:r w:rsidRPr="00464F84">
        <w:rPr>
          <w:rFonts w:ascii="Narkisim" w:hAnsi="Narkisim"/>
          <w:rtl/>
        </w:rPr>
        <w:t xml:space="preserve"> לעושים מלאכה בעיר וחנויות. שלישית לר' נתן להדליק את הנר, ולר' יהודה הנשיא לחלוץ תפילין. ואח"כ תוקע ומריע ותוקע ושובת.</w:t>
      </w:r>
    </w:p>
    <w:p w14:paraId="7E7B724D" w14:textId="77777777" w:rsidR="00366A30" w:rsidRPr="00464F84" w:rsidRDefault="00000000" w:rsidP="00464F84">
      <w:pPr>
        <w:pStyle w:val="aa"/>
        <w:bidi/>
        <w:rPr>
          <w:rFonts w:ascii="Narkisim" w:hAnsi="Narkisim"/>
        </w:rPr>
      </w:pPr>
      <w:r w:rsidRPr="00464F84">
        <w:rPr>
          <w:rFonts w:ascii="Narkisim" w:hAnsi="Narkisim"/>
          <w:rtl/>
        </w:rPr>
        <w:t>ויש שהעירו דהנך תקיעות של ער"ש אינם מדיני המקדש, ואמאי כללום במשנה בחד מנין.</w:t>
      </w:r>
    </w:p>
    <w:p w14:paraId="60DCF2E6"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רש"י</w:t>
      </w:r>
      <w:r w:rsidRPr="00464F84">
        <w:rPr>
          <w:rFonts w:ascii="Narkisim" w:hAnsi="Narkisim" w:cs="Narkisim"/>
          <w:rtl/>
        </w:rPr>
        <w:t xml:space="preserve"> </w:t>
      </w:r>
      <w:r w:rsidRPr="00464F84">
        <w:rPr>
          <w:rFonts w:ascii="Narkisim" w:hAnsi="Narkisim" w:cs="Narkisim"/>
          <w:szCs w:val="20"/>
          <w:rtl/>
        </w:rPr>
        <w:t>(חולין כו:)</w:t>
      </w:r>
      <w:r w:rsidRPr="00464F84">
        <w:rPr>
          <w:rFonts w:ascii="Narkisim" w:hAnsi="Narkisim" w:cs="Narkisim"/>
          <w:rtl/>
        </w:rPr>
        <w:t xml:space="preserve"> כת' דתוקעין בערבי שבתות ויו"ט</w:t>
      </w:r>
      <w:r w:rsidRPr="00464F84">
        <w:rPr>
          <w:rStyle w:val="ac"/>
          <w:rFonts w:ascii="Narkisim" w:hAnsi="Narkisim" w:cs="Narkisim"/>
          <w:rtl/>
        </w:rPr>
        <w:footnoteReference w:id="615"/>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הק' דבסוגיין משמע דוקא ערב שבת</w:t>
      </w:r>
      <w:r w:rsidRPr="00464F84">
        <w:rPr>
          <w:rStyle w:val="ac"/>
          <w:rFonts w:ascii="Narkisim" w:hAnsi="Narkisim" w:cs="Narkisim"/>
          <w:rtl/>
        </w:rPr>
        <w:footnoteReference w:id="616"/>
      </w:r>
      <w:r w:rsidRPr="00464F84">
        <w:rPr>
          <w:rFonts w:ascii="Narkisim" w:hAnsi="Narkisim" w:cs="Narkisim"/>
          <w:rtl/>
        </w:rPr>
        <w:t>. וכן בגמ' (לקמן נד:) דדוקא ערב פסח שחל בערב שבת, אבל ערב פסח בעלמא לא היו תוקעין כל אלו. וה</w:t>
      </w:r>
      <w:r w:rsidRPr="00464F84">
        <w:rPr>
          <w:rFonts w:ascii="Narkisim" w:hAnsi="Narkisim" w:cs="Narkisim"/>
          <w:b/>
          <w:bCs/>
          <w:rtl/>
        </w:rPr>
        <w:t>שפ"א</w:t>
      </w:r>
      <w:r w:rsidRPr="00464F84">
        <w:rPr>
          <w:rFonts w:ascii="Narkisim" w:hAnsi="Narkisim" w:cs="Narkisim"/>
          <w:rtl/>
        </w:rPr>
        <w:t xml:space="preserve"> נדחק דשאני ערב פסח דניכר לכל</w:t>
      </w:r>
      <w:r w:rsidRPr="00464F84">
        <w:rPr>
          <w:rStyle w:val="ac"/>
          <w:rFonts w:ascii="Narkisim" w:hAnsi="Narkisim" w:cs="Narkisim"/>
          <w:rtl/>
        </w:rPr>
        <w:footnoteReference w:id="617"/>
      </w:r>
      <w:r w:rsidRPr="00464F84">
        <w:rPr>
          <w:rFonts w:ascii="Narkisim" w:hAnsi="Narkisim" w:cs="Narkisim"/>
          <w:rtl/>
        </w:rPr>
        <w:t xml:space="preserve"> שעסקו בעניני הפסח</w:t>
      </w:r>
      <w:r w:rsidRPr="00464F84">
        <w:rPr>
          <w:rStyle w:val="ac"/>
          <w:rFonts w:ascii="Narkisim" w:hAnsi="Narkisim" w:cs="Narkisim"/>
          <w:rtl/>
        </w:rPr>
        <w:footnoteReference w:id="618"/>
      </w:r>
      <w:r w:rsidRPr="00464F84">
        <w:rPr>
          <w:rFonts w:ascii="Narkisim" w:hAnsi="Narkisim" w:cs="Narkisim"/>
          <w:rtl/>
        </w:rPr>
        <w:t>.</w:t>
      </w:r>
    </w:p>
    <w:p w14:paraId="175F565F" w14:textId="77777777" w:rsidR="00366A30" w:rsidRPr="00464F84" w:rsidRDefault="00000000" w:rsidP="00464F84">
      <w:pPr>
        <w:pStyle w:val="aa"/>
        <w:bidi/>
        <w:rPr>
          <w:rFonts w:ascii="Narkisim" w:hAnsi="Narkisim"/>
        </w:rPr>
      </w:pPr>
      <w:r w:rsidRPr="00464F84">
        <w:rPr>
          <w:rFonts w:ascii="Narkisim" w:hAnsi="Narkisim"/>
          <w:u w:val="single"/>
          <w:rtl/>
        </w:rPr>
        <w:t>ער"ש שבתוך החג וכו' שלש להבדיל וכו'</w:t>
      </w:r>
      <w:r w:rsidRPr="00464F84">
        <w:rPr>
          <w:rFonts w:ascii="Narkisim" w:hAnsi="Narkisim"/>
          <w:rtl/>
        </w:rPr>
        <w:t>. וב</w:t>
      </w:r>
      <w:r w:rsidRPr="00464F84">
        <w:rPr>
          <w:rFonts w:ascii="Narkisim" w:hAnsi="Narkisim"/>
          <w:b/>
          <w:bCs/>
          <w:rtl/>
        </w:rPr>
        <w:t>הג' ראמ"ה</w:t>
      </w:r>
      <w:r w:rsidRPr="00464F84">
        <w:rPr>
          <w:rFonts w:ascii="Narkisim" w:hAnsi="Narkisim"/>
          <w:rtl/>
        </w:rPr>
        <w:t xml:space="preserve"> הביא דלדעת ר' יהודה הנשיא (שבת שם) תקיעה שלישית הוה לחלוץ תפילין, והוכיח מכאן דבחוה"מ חייב בתפילין. וה</w:t>
      </w:r>
      <w:r w:rsidRPr="00464F84">
        <w:rPr>
          <w:rFonts w:ascii="Narkisim" w:hAnsi="Narkisim"/>
          <w:b/>
          <w:bCs/>
          <w:rtl/>
        </w:rPr>
        <w:t>אחרונים</w:t>
      </w:r>
      <w:r w:rsidRPr="00464F84">
        <w:rPr>
          <w:rFonts w:ascii="Narkisim" w:hAnsi="Narkisim"/>
          <w:rtl/>
        </w:rPr>
        <w:t xml:space="preserve"> דחו שלא שינו סדר שאר ער"ש.</w:t>
      </w:r>
    </w:p>
    <w:p w14:paraId="3F8134CE" w14:textId="77777777" w:rsidR="00366A30" w:rsidRPr="00464F84" w:rsidRDefault="00000000" w:rsidP="00464F84">
      <w:pPr>
        <w:pStyle w:val="aa"/>
        <w:bidi/>
        <w:rPr>
          <w:rFonts w:ascii="Narkisim" w:hAnsi="Narkisim"/>
        </w:rPr>
      </w:pPr>
      <w:r w:rsidRPr="00464F84">
        <w:rPr>
          <w:rFonts w:ascii="Narkisim" w:hAnsi="Narkisim"/>
          <w:u w:val="single"/>
          <w:rtl/>
        </w:rPr>
        <w:t>רש"י ד"ה בין קודש לחול</w:t>
      </w:r>
      <w:r w:rsidRPr="00464F84">
        <w:rPr>
          <w:rFonts w:ascii="Narkisim" w:hAnsi="Narkisim"/>
          <w:rtl/>
        </w:rPr>
        <w:t>. כשקדש היום, להודיע שחשכה ויש מעתה חיוב סקילה במלאכה. ה</w:t>
      </w:r>
      <w:r w:rsidRPr="00464F84">
        <w:rPr>
          <w:rFonts w:ascii="Narkisim" w:hAnsi="Narkisim"/>
          <w:b/>
          <w:bCs/>
          <w:rtl/>
        </w:rPr>
        <w:t>בית מאיר</w:t>
      </w:r>
      <w:r w:rsidRPr="00464F84">
        <w:rPr>
          <w:rFonts w:ascii="Narkisim" w:hAnsi="Narkisim"/>
          <w:rtl/>
        </w:rPr>
        <w:t xml:space="preserve"> (או"ח רנו) כתב דמשמע ברש"י דתקיעה אחרונה הוה סמוך לחשיכה ממש אחרי בין השמשות, ויש מעתה חיוב סקילה [ודאי]. וצ"ע דב</w:t>
      </w:r>
      <w:r w:rsidRPr="00464F84">
        <w:rPr>
          <w:rFonts w:ascii="Narkisim" w:hAnsi="Narkisim"/>
          <w:b/>
          <w:bCs/>
          <w:rtl/>
        </w:rPr>
        <w:t>גמ</w:t>
      </w:r>
      <w:r w:rsidRPr="00464F84">
        <w:rPr>
          <w:rFonts w:ascii="Narkisim" w:hAnsi="Narkisim"/>
          <w:rtl/>
        </w:rPr>
        <w:t>' (שבת הנ"ל) מבואר דתקע שלישית להדליק את הנר, והפסיק כדי צליית דג ואח"כ תקע והריע ותקע. ושיעור בין השמשות הוה יותר מזה. וכת' דצריך לדחוק דכוונת רש"י דהוה ספק חיוב סקילה. ומ"מ הק' דבגמ' (שבת שם, וכ"כ רש"י שם) משמע דגמר התקיעה הזו הוה מבעו"י להוסיף מחול על הקודש.</w:t>
      </w:r>
    </w:p>
    <w:p w14:paraId="5AD3A8D0" w14:textId="77777777" w:rsidR="00366A30" w:rsidRPr="00464F84" w:rsidRDefault="00000000" w:rsidP="00464F84">
      <w:pPr>
        <w:pStyle w:val="a8"/>
        <w:bidi/>
        <w:rPr>
          <w:rFonts w:ascii="Narkisim" w:hAnsi="Narkisim"/>
        </w:rPr>
      </w:pPr>
      <w:r w:rsidRPr="00464F84">
        <w:rPr>
          <w:rFonts w:ascii="Narkisim" w:hAnsi="Narkisim"/>
          <w:rtl/>
        </w:rPr>
        <w:lastRenderedPageBreak/>
        <w:t>ויש לדחוק דכוונת רש"י דתקנו תקיעות שידעו מתי יקדש היום, ולא יבואו לידי חיוב סקילה. אך הוסיפו על הקודש, והקדימו את התקיעות</w:t>
      </w:r>
      <w:r w:rsidRPr="00464F84">
        <w:rPr>
          <w:rStyle w:val="ac"/>
          <w:rFonts w:ascii="Narkisim" w:hAnsi="Narkisim"/>
          <w:rtl/>
        </w:rPr>
        <w:footnoteReference w:id="619"/>
      </w:r>
      <w:r w:rsidRPr="00464F84">
        <w:rPr>
          <w:rFonts w:ascii="Narkisim" w:hAnsi="Narkisim"/>
          <w:rtl/>
        </w:rPr>
        <w:t>.</w:t>
      </w:r>
    </w:p>
    <w:p w14:paraId="05001593" w14:textId="77777777" w:rsidR="00366A30" w:rsidRPr="00464F84" w:rsidRDefault="00000000" w:rsidP="00464F84">
      <w:pPr>
        <w:bidi/>
        <w:rPr>
          <w:rFonts w:ascii="Narkisim" w:hAnsi="Narkisim" w:cs="Narkisim"/>
        </w:rPr>
      </w:pPr>
      <w:r w:rsidRPr="00464F84">
        <w:rPr>
          <w:rFonts w:ascii="Narkisim" w:hAnsi="Narkisim" w:cs="Narkisim"/>
          <w:u w:val="single"/>
          <w:rtl/>
        </w:rPr>
        <w:t>שלש לשער התחתון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דאמרן (במשנה לעיל נא:) הגיע לעזרה. ותקעו על מילוי המים. אבל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(כלי המקדש ז ו)</w:t>
      </w:r>
      <w:r w:rsidRPr="00464F84">
        <w:rPr>
          <w:rFonts w:ascii="Narkisim" w:hAnsi="Narkisim" w:cs="Narkisim"/>
          <w:rtl/>
        </w:rPr>
        <w:t xml:space="preserve"> כתב דברגלים היו מוסיפין ג' לפתיחת שער התחתון, דהיינו שער עזרת נשים. וג' לפתיחת שער העליון, שער נקנור. וכן תוקעין ג' למילוי המים בחג. משמע בכל הרגלים היו מוסיפים ו' תקיעות [ולא שייך לניסוך כלל].</w:t>
      </w:r>
    </w:p>
    <w:p w14:paraId="6F484BFE"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העירו דבמשנה משמע דהוה תוספת בחג, ואילו לדברי הרמב"ם הוה בכל הרגלים.</w:t>
      </w:r>
    </w:p>
    <w:p w14:paraId="439833D4"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הק' דבערב שבת מילו מים ב' פעמים, דמילו פעם שני עבור שבת. ומשמע דלא היו תוקעין כלל למילוי שהוא עבור שבת.</w:t>
      </w:r>
    </w:p>
    <w:p w14:paraId="41091CDD" w14:textId="77777777" w:rsidR="00366A30" w:rsidRPr="00464F84" w:rsidRDefault="00000000" w:rsidP="00464F84">
      <w:pPr>
        <w:bidi/>
        <w:rPr>
          <w:rFonts w:ascii="Narkisim" w:hAnsi="Narkisim" w:cs="Narkisim"/>
        </w:rPr>
      </w:pPr>
      <w:r w:rsidRPr="00464F84">
        <w:rPr>
          <w:rFonts w:ascii="Narkisim" w:hAnsi="Narkisim" w:cs="Narkisim"/>
          <w:u w:val="single"/>
          <w:rtl/>
        </w:rPr>
        <w:t>ג' ע"ג מזבח</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בשעת זקיפת הערבה. </w:t>
      </w:r>
      <w:r w:rsidRPr="00464F84">
        <w:rPr>
          <w:rFonts w:ascii="Narkisim" w:hAnsi="Narkisim" w:cs="Narkisim"/>
          <w:szCs w:val="20"/>
          <w:rtl/>
        </w:rPr>
        <w:t>(כדתנן לעיל מה.).</w:t>
      </w:r>
      <w:r w:rsidRPr="00464F84">
        <w:rPr>
          <w:rFonts w:ascii="Narkisim" w:hAnsi="Narkisim" w:cs="Narkisim"/>
          <w:rtl/>
        </w:rPr>
        <w:t xml:space="preserve"> ו</w:t>
      </w:r>
      <w:r w:rsidRPr="00464F84">
        <w:rPr>
          <w:rFonts w:ascii="Narkisim" w:hAnsi="Narkisim" w:cs="Narkisim"/>
          <w:b/>
          <w:bCs/>
          <w:rtl/>
        </w:rPr>
        <w:t>רש"י</w:t>
      </w:r>
      <w:r w:rsidRPr="00464F84">
        <w:rPr>
          <w:rFonts w:ascii="Narkisim" w:hAnsi="Narkisim" w:cs="Narkisim"/>
          <w:rtl/>
        </w:rPr>
        <w:t xml:space="preserve"> (נד.) הביא ששמע לפרש דהנך שע"ג מזבח הוא בשעה שמוליכין המים לנסך</w:t>
      </w:r>
      <w:r w:rsidRPr="00464F84">
        <w:rPr>
          <w:rStyle w:val="ac"/>
          <w:rFonts w:ascii="Narkisim" w:hAnsi="Narkisim" w:cs="Narkisim"/>
          <w:rtl/>
        </w:rPr>
        <w:footnoteReference w:id="620"/>
      </w:r>
      <w:r w:rsidRPr="00464F84">
        <w:rPr>
          <w:rFonts w:ascii="Narkisim" w:hAnsi="Narkisim" w:cs="Narkisim"/>
          <w:rtl/>
        </w:rPr>
        <w:t>. ורש"י דחה דא"כ נפישי תקיעות. או שמא דזקיפת ערבות היה בשעה שמוליכין המים [ותקעו על שניהם</w:t>
      </w:r>
      <w:r w:rsidRPr="00464F84">
        <w:rPr>
          <w:rStyle w:val="ac"/>
          <w:rFonts w:ascii="Narkisim" w:hAnsi="Narkisim" w:cs="Narkisim"/>
          <w:rtl/>
        </w:rPr>
        <w:footnoteReference w:id="621"/>
      </w:r>
      <w:r w:rsidRPr="00464F84">
        <w:rPr>
          <w:rFonts w:ascii="Narkisim" w:hAnsi="Narkisim" w:cs="Narkisim"/>
          <w:rtl/>
        </w:rPr>
        <w:t>].</w:t>
      </w:r>
    </w:p>
    <w:p w14:paraId="15A523C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דנו דתקיעות של הקרבן היה בשעת ניסוך היין, וניסוך המים והיין היה בשעה א' (כדלעיל מח:).</w:t>
      </w:r>
    </w:p>
    <w:p w14:paraId="7B5951F1" w14:textId="77777777" w:rsidR="00366A30" w:rsidRPr="00464F84" w:rsidRDefault="00000000" w:rsidP="00464F84">
      <w:pPr>
        <w:pStyle w:val="aa"/>
        <w:bidi/>
        <w:rPr>
          <w:rFonts w:ascii="Narkisim" w:hAnsi="Narkisim"/>
        </w:rPr>
      </w:pPr>
      <w:r w:rsidRPr="00464F84">
        <w:rPr>
          <w:rFonts w:ascii="Narkisim" w:hAnsi="Narkisim"/>
          <w:u w:val="single"/>
          <w:rtl/>
        </w:rPr>
        <w:t>תוד"ה רבי יהודה</w:t>
      </w:r>
      <w:r w:rsidRPr="00464F84">
        <w:rPr>
          <w:rFonts w:ascii="Narkisim" w:hAnsi="Narkisim"/>
          <w:rtl/>
        </w:rPr>
        <w:t>. דהנך להבטיל את העם מן המלאכה היה שהות גדול בין זו לזו. ו</w:t>
      </w:r>
      <w:r w:rsidRPr="00464F84">
        <w:rPr>
          <w:rFonts w:ascii="Narkisim" w:hAnsi="Narkisim"/>
          <w:b/>
          <w:bCs/>
          <w:rtl/>
        </w:rPr>
        <w:t>תוס</w:t>
      </w:r>
      <w:r w:rsidRPr="00464F84">
        <w:rPr>
          <w:rFonts w:ascii="Narkisim" w:hAnsi="Narkisim"/>
          <w:rtl/>
        </w:rPr>
        <w:t>' (ערכין י.) ביארו דלא נחשב הפסק, כיון שתקנו כל א' שיהא סימן לדבר.</w:t>
      </w:r>
    </w:p>
    <w:p w14:paraId="2CA9788C" w14:textId="77777777" w:rsidR="00366A30" w:rsidRPr="00464F84" w:rsidRDefault="00000000" w:rsidP="00464F84">
      <w:pPr>
        <w:pStyle w:val="3"/>
        <w:bidi/>
        <w:rPr>
          <w:rFonts w:ascii="Narkisim" w:hAnsi="Narkisim"/>
        </w:rPr>
      </w:pPr>
      <w:r w:rsidRPr="00464F84">
        <w:rPr>
          <w:rFonts w:ascii="Narkisim" w:hAnsi="Narkisim"/>
          <w:rtl/>
        </w:rPr>
        <w:t>דף נד.</w:t>
      </w:r>
    </w:p>
    <w:p w14:paraId="7C825F35" w14:textId="77777777" w:rsidR="00366A30" w:rsidRPr="00464F84" w:rsidRDefault="00000000" w:rsidP="00464F84">
      <w:pPr>
        <w:bidi/>
        <w:rPr>
          <w:rFonts w:ascii="Narkisim" w:hAnsi="Narkisim" w:cs="Narkisim"/>
        </w:rPr>
      </w:pPr>
      <w:r w:rsidRPr="00464F84">
        <w:rPr>
          <w:rFonts w:ascii="Narkisim" w:hAnsi="Narkisim" w:cs="Narkisim"/>
          <w:u w:val="single"/>
          <w:rtl/>
        </w:rPr>
        <w:t>קמ"ל וכו' ולא כלום</w:t>
      </w:r>
      <w:r w:rsidRPr="00464F84">
        <w:rPr>
          <w:rFonts w:ascii="Narkisim" w:hAnsi="Narkisim" w:cs="Narkisim"/>
          <w:rtl/>
        </w:rPr>
        <w:t>. פ</w:t>
      </w:r>
      <w:r w:rsidRPr="00464F84">
        <w:rPr>
          <w:rFonts w:ascii="Narkisim" w:hAnsi="Narkisim" w:cs="Narkisim"/>
          <w:b/>
          <w:bCs/>
          <w:rtl/>
        </w:rPr>
        <w:t xml:space="preserve">רש"י </w:t>
      </w:r>
      <w:r w:rsidRPr="00464F84">
        <w:rPr>
          <w:rFonts w:ascii="Narkisim" w:hAnsi="Narkisim" w:cs="Narkisim"/>
          <w:rtl/>
        </w:rPr>
        <w:t>אפי' הפסקה מועטת ליתא. ופ</w:t>
      </w:r>
      <w:r w:rsidRPr="00464F84">
        <w:rPr>
          <w:rFonts w:ascii="Narkisim" w:hAnsi="Narkisim" w:cs="Narkisim"/>
          <w:b/>
          <w:bCs/>
          <w:rtl/>
        </w:rPr>
        <w:t>רש"י</w:t>
      </w:r>
      <w:r w:rsidRPr="00464F84">
        <w:rPr>
          <w:rFonts w:ascii="Narkisim" w:hAnsi="Narkisim" w:cs="Narkisim"/>
          <w:rtl/>
        </w:rPr>
        <w:t xml:space="preserve"> (נג:) דלא היה מפסיק 'אלא' כדי נשימה. אבל ה</w:t>
      </w:r>
      <w:r w:rsidRPr="00464F84">
        <w:rPr>
          <w:rFonts w:ascii="Narkisim" w:hAnsi="Narkisim" w:cs="Narkisim"/>
          <w:b/>
          <w:bCs/>
          <w:rtl/>
        </w:rPr>
        <w:t>ריטב"א</w:t>
      </w:r>
      <w:r w:rsidRPr="00464F84">
        <w:rPr>
          <w:rFonts w:ascii="Narkisim" w:hAnsi="Narkisim" w:cs="Narkisim"/>
          <w:rtl/>
        </w:rPr>
        <w:t xml:space="preserve"> כתב שאסור להפסיק אפי' בנשימה כלל.</w:t>
      </w:r>
    </w:p>
    <w:p w14:paraId="308B77FB" w14:textId="77777777" w:rsidR="00366A30" w:rsidRPr="00464F84" w:rsidRDefault="00000000" w:rsidP="00464F84">
      <w:pPr>
        <w:pStyle w:val="a7"/>
        <w:bidi/>
        <w:rPr>
          <w:rFonts w:ascii="Narkisim" w:hAnsi="Narkisim"/>
        </w:rPr>
      </w:pPr>
      <w:r w:rsidRPr="00464F84">
        <w:rPr>
          <w:rFonts w:ascii="Narkisim" w:hAnsi="Narkisim"/>
          <w:rtl/>
        </w:rPr>
        <w:t>ו</w:t>
      </w:r>
      <w:r w:rsidRPr="00464F84">
        <w:rPr>
          <w:rFonts w:ascii="Narkisim" w:hAnsi="Narkisim"/>
          <w:b/>
          <w:bCs/>
          <w:rtl/>
        </w:rPr>
        <w:t>תוס</w:t>
      </w:r>
      <w:r w:rsidRPr="00464F84">
        <w:rPr>
          <w:rFonts w:ascii="Narkisim" w:hAnsi="Narkisim"/>
          <w:rtl/>
        </w:rPr>
        <w:t>' (ערכין י.) כת' דלפ"ז כשעושין שברים תרועה בהדדי, הוה כחד תקיעה ואסור להפסיק ביניהם</w:t>
      </w:r>
      <w:r w:rsidRPr="00464F84">
        <w:rPr>
          <w:rStyle w:val="ac"/>
          <w:rFonts w:ascii="Narkisim" w:hAnsi="Narkisim"/>
          <w:rtl/>
        </w:rPr>
        <w:footnoteReference w:id="622"/>
      </w:r>
      <w:r w:rsidRPr="00464F84">
        <w:rPr>
          <w:rFonts w:ascii="Narkisim" w:hAnsi="Narkisim"/>
          <w:rtl/>
        </w:rPr>
        <w:t>. וה</w:t>
      </w:r>
      <w:r w:rsidRPr="00464F84">
        <w:rPr>
          <w:rFonts w:ascii="Narkisim" w:hAnsi="Narkisim"/>
          <w:b/>
          <w:bCs/>
          <w:rtl/>
        </w:rPr>
        <w:t>מרדכי</w:t>
      </w:r>
      <w:r w:rsidRPr="00464F84">
        <w:rPr>
          <w:rFonts w:ascii="Narkisim" w:hAnsi="Narkisim"/>
          <w:rtl/>
        </w:rPr>
        <w:t xml:space="preserve"> (ר"ה תשכ) כתב דלפ"ז משמע דתקיעה ושברים צריך שיהא נשימה א'</w:t>
      </w:r>
      <w:r w:rsidRPr="00464F84">
        <w:rPr>
          <w:rStyle w:val="ac"/>
          <w:rFonts w:ascii="Narkisim" w:hAnsi="Narkisim"/>
          <w:rtl/>
        </w:rPr>
        <w:footnoteReference w:id="623"/>
      </w:r>
      <w:r w:rsidRPr="00464F84">
        <w:rPr>
          <w:rFonts w:ascii="Narkisim" w:hAnsi="Narkisim"/>
          <w:rtl/>
        </w:rPr>
        <w:t xml:space="preserve"> [וכ"ד ה</w:t>
      </w:r>
      <w:r w:rsidRPr="00464F84">
        <w:rPr>
          <w:rFonts w:ascii="Narkisim" w:hAnsi="Narkisim"/>
          <w:b/>
          <w:bCs/>
          <w:rtl/>
        </w:rPr>
        <w:t>רמב"ן</w:t>
      </w:r>
      <w:r w:rsidRPr="00464F84">
        <w:rPr>
          <w:rFonts w:ascii="Narkisim" w:hAnsi="Narkisim"/>
          <w:rtl/>
        </w:rPr>
        <w:t>, הו' ב</w:t>
      </w:r>
      <w:r w:rsidRPr="00464F84">
        <w:rPr>
          <w:rFonts w:ascii="Narkisim" w:hAnsi="Narkisim"/>
          <w:b/>
          <w:bCs/>
          <w:rtl/>
        </w:rPr>
        <w:t>ר"ן</w:t>
      </w:r>
      <w:r w:rsidRPr="00464F84">
        <w:rPr>
          <w:rFonts w:ascii="Narkisim" w:hAnsi="Narkisim"/>
          <w:rtl/>
        </w:rPr>
        <w:t xml:space="preserve"> ר"ה י: בדה"ר].</w:t>
      </w:r>
    </w:p>
    <w:p w14:paraId="7186983F"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מרדכי</w:t>
      </w:r>
      <w:r w:rsidRPr="00464F84">
        <w:rPr>
          <w:rFonts w:ascii="Narkisim" w:hAnsi="Narkisim"/>
          <w:rtl/>
        </w:rPr>
        <w:t xml:space="preserve"> כתב דלא משמע כן, והביא דב</w:t>
      </w:r>
      <w:r w:rsidRPr="00464F84">
        <w:rPr>
          <w:rFonts w:ascii="Narkisim" w:hAnsi="Narkisim"/>
          <w:b/>
          <w:bCs/>
          <w:rtl/>
        </w:rPr>
        <w:t>רש"י</w:t>
      </w:r>
      <w:r w:rsidRPr="00464F84">
        <w:rPr>
          <w:rFonts w:ascii="Narkisim" w:hAnsi="Narkisim"/>
          <w:rtl/>
        </w:rPr>
        <w:t xml:space="preserve"> (כאן) איתא 'אלא' כדי נשימה. וה</w:t>
      </w:r>
      <w:r w:rsidRPr="00464F84">
        <w:rPr>
          <w:rFonts w:ascii="Narkisim" w:hAnsi="Narkisim"/>
          <w:b/>
          <w:bCs/>
          <w:rtl/>
        </w:rPr>
        <w:t>מרדכי</w:t>
      </w:r>
      <w:r w:rsidRPr="00464F84">
        <w:rPr>
          <w:rFonts w:ascii="Narkisim" w:hAnsi="Narkisim"/>
          <w:rtl/>
        </w:rPr>
        <w:t xml:space="preserve"> כתב בשם </w:t>
      </w:r>
      <w:r w:rsidRPr="00464F84">
        <w:rPr>
          <w:rFonts w:ascii="Narkisim" w:hAnsi="Narkisim"/>
          <w:b/>
          <w:bCs/>
          <w:rtl/>
        </w:rPr>
        <w:t>ר"ת</w:t>
      </w:r>
      <w:r w:rsidRPr="00464F84">
        <w:rPr>
          <w:rFonts w:ascii="Narkisim" w:hAnsi="Narkisim"/>
          <w:rtl/>
        </w:rPr>
        <w:t xml:space="preserve"> גנוחי וילולי בחדא נשימה לא עבדי אינשי. וכ"כ ה</w:t>
      </w:r>
      <w:r w:rsidRPr="00464F84">
        <w:rPr>
          <w:rFonts w:ascii="Narkisim" w:hAnsi="Narkisim"/>
          <w:b/>
          <w:bCs/>
          <w:rtl/>
        </w:rPr>
        <w:t>מאירי</w:t>
      </w:r>
      <w:r w:rsidRPr="00464F84">
        <w:rPr>
          <w:rFonts w:ascii="Narkisim" w:hAnsi="Narkisim"/>
          <w:rtl/>
        </w:rPr>
        <w:t xml:space="preserve"> (כאן) דהפסק נשימה אינו הפסק, והא דאמרו בסוגיין היינו שלא להפסיק ולשהות. [עי"ש שהאריך].</w:t>
      </w:r>
    </w:p>
    <w:p w14:paraId="538B8E57" w14:textId="77777777" w:rsidR="00366A30" w:rsidRPr="00464F84" w:rsidRDefault="00000000" w:rsidP="00464F84">
      <w:pPr>
        <w:pStyle w:val="a8"/>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(חולין כו:) [גבי תקיעות של ערב שבת שחל ביו"ט, ופ</w:t>
      </w:r>
      <w:r w:rsidRPr="00464F84">
        <w:rPr>
          <w:rFonts w:ascii="Narkisim" w:hAnsi="Narkisim"/>
          <w:b/>
          <w:bCs/>
          <w:rtl/>
        </w:rPr>
        <w:t>רש"י</w:t>
      </w:r>
      <w:r w:rsidRPr="00464F84">
        <w:rPr>
          <w:rFonts w:ascii="Narkisim" w:hAnsi="Narkisim"/>
          <w:rtl/>
        </w:rPr>
        <w:t xml:space="preserve"> דבעי שינוי משאר ערב שבת] רב יהודה אמר שמריע מתוך התקיעה. ורב אסי אמר דתוקע ומריע בנשימה א'. ופ</w:t>
      </w:r>
      <w:r w:rsidRPr="00464F84">
        <w:rPr>
          <w:rFonts w:ascii="Narkisim" w:hAnsi="Narkisim"/>
          <w:b/>
          <w:bCs/>
          <w:rtl/>
        </w:rPr>
        <w:t>רש"י</w:t>
      </w:r>
      <w:r w:rsidRPr="00464F84">
        <w:rPr>
          <w:rFonts w:ascii="Narkisim" w:hAnsi="Narkisim"/>
          <w:rtl/>
        </w:rPr>
        <w:t xml:space="preserve"> דמ"מ היה מפסיק ביניהם [אף שהיה בנשימה א'].</w:t>
      </w:r>
    </w:p>
    <w:p w14:paraId="2BE07759" w14:textId="77777777" w:rsidR="00366A30" w:rsidRPr="00464F84" w:rsidRDefault="00000000" w:rsidP="00464F84">
      <w:pPr>
        <w:bidi/>
        <w:rPr>
          <w:rFonts w:ascii="Narkisim" w:hAnsi="Narkisim" w:cs="Narkisim"/>
        </w:rPr>
      </w:pPr>
      <w:r w:rsidRPr="00464F84">
        <w:rPr>
          <w:rFonts w:ascii="Narkisim" w:hAnsi="Narkisim" w:cs="Narkisim"/>
          <w:u w:val="single"/>
          <w:rtl/>
        </w:rPr>
        <w:t>ורבנן סברי כיון דתקע למילוי מים, ע"ג מזבח ל"ל</w:t>
      </w:r>
      <w:r w:rsidRPr="00464F84">
        <w:rPr>
          <w:rFonts w:ascii="Narkisim" w:hAnsi="Narkisim" w:cs="Narkisim"/>
          <w:rtl/>
        </w:rPr>
        <w:t xml:space="preserve"> [משום ערבה, כפ</w:t>
      </w:r>
      <w:r w:rsidRPr="00464F84">
        <w:rPr>
          <w:rFonts w:ascii="Narkisim" w:hAnsi="Narkisim" w:cs="Narkisim"/>
          <w:b/>
          <w:bCs/>
          <w:rtl/>
        </w:rPr>
        <w:t>רש"י</w:t>
      </w:r>
      <w:r w:rsidRPr="00464F84">
        <w:rPr>
          <w:rFonts w:ascii="Narkisim" w:hAnsi="Narkisim" w:cs="Narkisim"/>
          <w:rtl/>
        </w:rPr>
        <w:t>], הילכך מעלה עשירית עדיף. פ</w:t>
      </w:r>
      <w:r w:rsidRPr="00464F84">
        <w:rPr>
          <w:rFonts w:ascii="Narkisim" w:hAnsi="Narkisim" w:cs="Narkisim"/>
          <w:b/>
          <w:bCs/>
          <w:rtl/>
        </w:rPr>
        <w:t>רש"י</w:t>
      </w:r>
      <w:r w:rsidRPr="00464F84">
        <w:rPr>
          <w:rFonts w:ascii="Narkisim" w:hAnsi="Narkisim" w:cs="Narkisim"/>
          <w:rtl/>
        </w:rPr>
        <w:t xml:space="preserve"> דעדיף לקבוע התקיעות משום שמחת המים. וה</w:t>
      </w:r>
      <w:r w:rsidRPr="00464F84">
        <w:rPr>
          <w:rFonts w:ascii="Narkisim" w:hAnsi="Narkisim" w:cs="Narkisim"/>
          <w:b/>
          <w:bCs/>
          <w:rtl/>
        </w:rPr>
        <w:t>ריטב"א</w:t>
      </w:r>
      <w:r w:rsidRPr="00464F84">
        <w:rPr>
          <w:rFonts w:ascii="Narkisim" w:hAnsi="Narkisim" w:cs="Narkisim"/>
          <w:rtl/>
        </w:rPr>
        <w:t xml:space="preserve"> ביאר כיון דתקיעות של ערבה עושין להרבות שמחה, ועיקר השמחה במילוי המים. מש"ה במעלה עשירית עדיף. [וכ"ז צ"ע].</w:t>
      </w:r>
    </w:p>
    <w:p w14:paraId="5D4F5FB5" w14:textId="77777777" w:rsidR="00366A30" w:rsidRPr="00464F84" w:rsidRDefault="00000000" w:rsidP="00464F84">
      <w:pPr>
        <w:bidi/>
        <w:rPr>
          <w:rFonts w:ascii="Narkisim" w:hAnsi="Narkisim" w:cs="Narkisim"/>
        </w:rPr>
      </w:pPr>
      <w:r w:rsidRPr="00464F84">
        <w:rPr>
          <w:rFonts w:ascii="Narkisim" w:hAnsi="Narkisim" w:cs="Narkisim"/>
          <w:u w:val="single"/>
          <w:rtl/>
        </w:rPr>
        <w:t>אלא אמר רבא שאין תוקעין למילוי המים בשבת</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שכבר נתמלאו בער"ש וכו'. [וכ"כ </w:t>
      </w:r>
      <w:r w:rsidRPr="00464F84">
        <w:rPr>
          <w:rFonts w:ascii="Narkisim" w:hAnsi="Narkisim" w:cs="Narkisim"/>
          <w:b/>
          <w:bCs/>
          <w:rtl/>
        </w:rPr>
        <w:t>ר"ח</w:t>
      </w:r>
      <w:r w:rsidRPr="00464F84">
        <w:rPr>
          <w:rFonts w:ascii="Narkisim" w:hAnsi="Narkisim" w:cs="Narkisim"/>
          <w:rtl/>
        </w:rPr>
        <w:t>]. וה</w:t>
      </w:r>
      <w:r w:rsidRPr="00464F84">
        <w:rPr>
          <w:rFonts w:ascii="Narkisim" w:hAnsi="Narkisim" w:cs="Narkisim"/>
          <w:b/>
          <w:bCs/>
          <w:rtl/>
        </w:rPr>
        <w:t>אחרונים</w:t>
      </w:r>
      <w:r w:rsidRPr="00464F84">
        <w:rPr>
          <w:rFonts w:ascii="Narkisim" w:hAnsi="Narkisim" w:cs="Narkisim"/>
          <w:rtl/>
        </w:rPr>
        <w:t xml:space="preserve"> דייקו דאילו היו ממלאין מים בשבת, אף התקיעות היו דוחין שבת. [אבל רש"י (בע"ב) לא משמע כן].</w:t>
      </w:r>
    </w:p>
    <w:p w14:paraId="49177C71"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חזו"א</w:t>
      </w:r>
      <w:r w:rsidRPr="00464F84">
        <w:rPr>
          <w:rFonts w:ascii="Narkisim" w:hAnsi="Narkisim" w:cs="Narkisim"/>
          <w:rtl/>
        </w:rPr>
        <w:t xml:space="preserve"> (קנ כד) כתב דר' זירא סבר דאף דמילו מער"ש, מ"מ סדרו שמחת ביה"ש בשבת. </w:t>
      </w:r>
      <w:r w:rsidRPr="00464F84">
        <w:rPr>
          <w:rFonts w:ascii="Narkisim" w:hAnsi="Narkisim" w:cs="Narkisim"/>
          <w:rtl/>
        </w:rPr>
        <w:lastRenderedPageBreak/>
        <w:t>דתנן (נ.) אין החליל 'דוחה' את השבת, אבל שמחה היתה.</w:t>
      </w:r>
    </w:p>
    <w:p w14:paraId="250DE527" w14:textId="77777777" w:rsidR="00366A30" w:rsidRPr="00464F84" w:rsidRDefault="00000000" w:rsidP="00464F84">
      <w:pPr>
        <w:bidi/>
        <w:rPr>
          <w:rFonts w:ascii="Narkisim" w:hAnsi="Narkisim" w:cs="Narkisim"/>
        </w:rPr>
      </w:pPr>
      <w:r w:rsidRPr="00464F84">
        <w:rPr>
          <w:rFonts w:ascii="Narkisim" w:hAnsi="Narkisim" w:cs="Narkisim"/>
          <w:u w:val="single"/>
          <w:rtl/>
        </w:rPr>
        <w:t>דבצרי טובא</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כל הנוספות בחג, שער העליון ותחתון ושער המים, ולגבי מזבח וכו'. ה</w:t>
      </w:r>
      <w:r w:rsidRPr="00464F84">
        <w:rPr>
          <w:rFonts w:ascii="Narkisim" w:hAnsi="Narkisim" w:cs="Narkisim"/>
          <w:b/>
          <w:bCs/>
          <w:rtl/>
        </w:rPr>
        <w:t>אחרונים</w:t>
      </w:r>
      <w:r w:rsidRPr="00464F84">
        <w:rPr>
          <w:rFonts w:ascii="Narkisim" w:hAnsi="Narkisim" w:cs="Narkisim"/>
          <w:rtl/>
        </w:rPr>
        <w:t xml:space="preserve"> ביארו דאף למש"כ רש"י (לעיל) דג' דלגבי מזבח הוה של ערבה, הא ערבה אינה דוחה את השבת.</w:t>
      </w:r>
    </w:p>
    <w:p w14:paraId="211CC470" w14:textId="77777777" w:rsidR="00366A30" w:rsidRPr="00464F84" w:rsidRDefault="00000000" w:rsidP="00464F84">
      <w:pPr>
        <w:pStyle w:val="a7"/>
        <w:bidi/>
        <w:rPr>
          <w:rFonts w:ascii="Narkisim" w:hAnsi="Narkisim"/>
        </w:rPr>
      </w:pPr>
      <w:r w:rsidRPr="00464F84">
        <w:rPr>
          <w:rFonts w:ascii="Narkisim" w:hAnsi="Narkisim"/>
          <w:rtl/>
        </w:rPr>
        <w:t xml:space="preserve">אבל </w:t>
      </w:r>
      <w:r w:rsidRPr="00464F84">
        <w:rPr>
          <w:rFonts w:ascii="Narkisim" w:hAnsi="Narkisim"/>
          <w:b/>
          <w:bCs/>
          <w:rtl/>
        </w:rPr>
        <w:t>ר"ח</w:t>
      </w:r>
      <w:r w:rsidRPr="00464F84">
        <w:rPr>
          <w:rFonts w:ascii="Narkisim" w:hAnsi="Narkisim"/>
          <w:rtl/>
        </w:rPr>
        <w:t xml:space="preserve"> כת' דג' דלגבי מזבח היו אף בשבת. דאף דמילוי המים היה לפני שבת, הניסוך היה בשבת</w:t>
      </w:r>
      <w:r w:rsidRPr="00464F84">
        <w:rPr>
          <w:rStyle w:val="ac"/>
          <w:rFonts w:ascii="Narkisim" w:hAnsi="Narkisim"/>
          <w:rtl/>
        </w:rPr>
        <w:footnoteReference w:id="624"/>
      </w:r>
      <w:r w:rsidRPr="00464F84">
        <w:rPr>
          <w:rFonts w:ascii="Narkisim" w:hAnsi="Narkisim"/>
          <w:rtl/>
        </w:rPr>
        <w:t>.</w:t>
      </w:r>
    </w:p>
    <w:p w14:paraId="67A8CA29" w14:textId="77777777" w:rsidR="00366A30" w:rsidRPr="00464F84" w:rsidRDefault="00000000" w:rsidP="00464F84">
      <w:pPr>
        <w:bidi/>
        <w:rPr>
          <w:rFonts w:ascii="Narkisim" w:hAnsi="Narkisim" w:cs="Narkisim"/>
        </w:rPr>
      </w:pPr>
      <w:r w:rsidRPr="00464F84">
        <w:rPr>
          <w:rFonts w:ascii="Narkisim" w:hAnsi="Narkisim" w:cs="Narkisim"/>
          <w:rtl/>
        </w:rPr>
        <w:t>ולדעת ה</w:t>
      </w:r>
      <w:r w:rsidRPr="00464F84">
        <w:rPr>
          <w:rFonts w:ascii="Narkisim" w:hAnsi="Narkisim" w:cs="Narkisim"/>
          <w:b/>
          <w:bCs/>
          <w:rtl/>
        </w:rPr>
        <w:t>רמב"ם</w:t>
      </w:r>
      <w:r w:rsidRPr="00464F84">
        <w:rPr>
          <w:rFonts w:ascii="Narkisim" w:hAnsi="Narkisim" w:cs="Narkisim"/>
          <w:rtl/>
        </w:rPr>
        <w:t xml:space="preserve"> (תמידין ז ו) שער העליון והתחתון היה בכל הרגלים, ולא משום ניסוך המים. וה</w:t>
      </w:r>
      <w:r w:rsidRPr="00464F84">
        <w:rPr>
          <w:rFonts w:ascii="Narkisim" w:hAnsi="Narkisim" w:cs="Narkisim"/>
          <w:b/>
          <w:bCs/>
          <w:rtl/>
        </w:rPr>
        <w:t>אחרונים</w:t>
      </w:r>
      <w:r w:rsidRPr="00464F84">
        <w:rPr>
          <w:rFonts w:ascii="Narkisim" w:hAnsi="Narkisim" w:cs="Narkisim"/>
          <w:rtl/>
        </w:rPr>
        <w:t xml:space="preserve"> הק' דלפ"ז לא בצרי כלל, דט' של מוסף שבת קאי במקום ג' דמילוי המים, והנך ו' דלהבטיל. וה</w:t>
      </w:r>
      <w:r w:rsidRPr="00464F84">
        <w:rPr>
          <w:rFonts w:ascii="Narkisim" w:hAnsi="Narkisim" w:cs="Narkisim"/>
          <w:b/>
          <w:bCs/>
          <w:rtl/>
        </w:rPr>
        <w:t>שפ"א</w:t>
      </w:r>
      <w:r w:rsidRPr="00464F84">
        <w:rPr>
          <w:rFonts w:ascii="Narkisim" w:hAnsi="Narkisim" w:cs="Narkisim"/>
          <w:rtl/>
        </w:rPr>
        <w:t xml:space="preserve"> ו</w:t>
      </w:r>
      <w:r w:rsidRPr="00464F84">
        <w:rPr>
          <w:rFonts w:ascii="Narkisim" w:hAnsi="Narkisim" w:cs="Narkisim"/>
          <w:b/>
          <w:bCs/>
          <w:rtl/>
        </w:rPr>
        <w:t>חי' ר' מאיר שמחה</w:t>
      </w:r>
      <w:r w:rsidRPr="00464F84">
        <w:rPr>
          <w:rFonts w:ascii="Narkisim" w:hAnsi="Narkisim" w:cs="Narkisim"/>
          <w:rtl/>
        </w:rPr>
        <w:t xml:space="preserve"> כת' דמ"מ ג' דע"ג מזבח היה רק בחג. [ודוחק הלשון 'טובא'].</w:t>
      </w:r>
    </w:p>
    <w:p w14:paraId="5160800E" w14:textId="77777777" w:rsidR="00366A30" w:rsidRPr="00464F84" w:rsidRDefault="00000000" w:rsidP="00464F84">
      <w:pPr>
        <w:pStyle w:val="aa"/>
        <w:bidi/>
        <w:rPr>
          <w:rFonts w:ascii="Narkisim" w:hAnsi="Narkisim"/>
        </w:rPr>
      </w:pPr>
      <w:r w:rsidRPr="00464F84">
        <w:rPr>
          <w:rFonts w:ascii="Narkisim" w:hAnsi="Narkisim"/>
          <w:u w:val="single"/>
          <w:rtl/>
        </w:rPr>
        <w:t>תוד"ה שייר</w:t>
      </w:r>
      <w:r w:rsidRPr="00464F84">
        <w:rPr>
          <w:rFonts w:ascii="Narkisim" w:hAnsi="Narkisim"/>
          <w:rtl/>
        </w:rPr>
        <w:t>. ועוד דמשמע דבראשי פרקים היו תוקעין וכו'. [אבל יש ראשונים דהזכירו דתוקעין בסוף הפרק]. וה</w:t>
      </w:r>
      <w:r w:rsidRPr="00464F84">
        <w:rPr>
          <w:rFonts w:ascii="Narkisim" w:hAnsi="Narkisim"/>
          <w:b/>
          <w:bCs/>
          <w:rtl/>
        </w:rPr>
        <w:t>או"ש</w:t>
      </w:r>
      <w:r w:rsidRPr="00464F84">
        <w:rPr>
          <w:rFonts w:ascii="Narkisim" w:hAnsi="Narkisim"/>
          <w:rtl/>
        </w:rPr>
        <w:t xml:space="preserve"> (ק"פ א יב) כתב דהיה קפידא שיהא ט' תקיעות. ואם היה מעט היו תוקעים בפרקים, ואם קראו ג' פעמים על כל הלל.</w:t>
      </w:r>
    </w:p>
    <w:p w14:paraId="7E1D67E8" w14:textId="77777777" w:rsidR="00366A30" w:rsidRPr="00464F84" w:rsidRDefault="00000000" w:rsidP="00464F84">
      <w:pPr>
        <w:pStyle w:val="aa"/>
        <w:bidi/>
        <w:rPr>
          <w:rFonts w:ascii="Narkisim" w:hAnsi="Narkisim"/>
        </w:rPr>
      </w:pPr>
      <w:r w:rsidRPr="00464F84">
        <w:rPr>
          <w:rFonts w:ascii="Narkisim" w:hAnsi="Narkisim"/>
          <w:u w:val="single"/>
          <w:rtl/>
        </w:rPr>
        <w:t>בא"ד משמע ד'אהבתי' הוה תחילת הפרק, והודו נמי וכו'</w:t>
      </w:r>
      <w:r w:rsidRPr="00464F84">
        <w:rPr>
          <w:rFonts w:ascii="Narkisim" w:hAnsi="Narkisim"/>
          <w:rtl/>
        </w:rPr>
        <w:t>. [דיש ג' פרקים בהלל]. ו</w:t>
      </w:r>
      <w:r w:rsidRPr="00464F84">
        <w:rPr>
          <w:rFonts w:ascii="Narkisim" w:hAnsi="Narkisim"/>
          <w:b/>
          <w:bCs/>
          <w:rtl/>
        </w:rPr>
        <w:t>תוס</w:t>
      </w:r>
      <w:r w:rsidRPr="00464F84">
        <w:rPr>
          <w:rFonts w:ascii="Narkisim" w:hAnsi="Narkisim"/>
          <w:rtl/>
        </w:rPr>
        <w:t>' (לעיל לח: ד"ה מכאן) נסתפקו [בהא דמצווה לענות בראשי פרקים] האם הללויה, בצאת ישראל, לא לנו, אהבתי, הללו את ד', והודו כולם ראשי פרקים [וכמו שמחולק בתהילים לפנינו]. או עד הודו נחשב פרק א'. ו</w:t>
      </w:r>
      <w:r w:rsidRPr="00464F84">
        <w:rPr>
          <w:rFonts w:ascii="Narkisim" w:hAnsi="Narkisim"/>
          <w:b/>
          <w:bCs/>
          <w:rtl/>
        </w:rPr>
        <w:t>תוס'</w:t>
      </w:r>
      <w:r w:rsidRPr="00464F84">
        <w:rPr>
          <w:rFonts w:ascii="Narkisim" w:hAnsi="Narkisim"/>
          <w:rtl/>
        </w:rPr>
        <w:t xml:space="preserve"> (כאן) הכריעו דעכ"פ אהבתי הוה פרק בפנ"ע</w:t>
      </w:r>
      <w:r w:rsidRPr="00464F84">
        <w:rPr>
          <w:rStyle w:val="ac"/>
          <w:rFonts w:ascii="Narkisim" w:hAnsi="Narkisim"/>
          <w:rtl/>
        </w:rPr>
        <w:footnoteReference w:id="625"/>
      </w:r>
      <w:r w:rsidRPr="00464F84">
        <w:rPr>
          <w:rFonts w:ascii="Narkisim" w:hAnsi="Narkisim"/>
          <w:rtl/>
        </w:rPr>
        <w:t>.</w:t>
      </w:r>
    </w:p>
    <w:p w14:paraId="492832C8" w14:textId="77777777" w:rsidR="00366A30" w:rsidRPr="00464F84" w:rsidRDefault="00000000" w:rsidP="00464F84">
      <w:pPr>
        <w:bidi/>
        <w:rPr>
          <w:rFonts w:ascii="Narkisim" w:hAnsi="Narkisim" w:cs="Narkisim"/>
        </w:rPr>
      </w:pPr>
      <w:r w:rsidRPr="00464F84">
        <w:rPr>
          <w:rFonts w:ascii="Narkisim" w:hAnsi="Narkisim" w:cs="Narkisim"/>
          <w:u w:val="single"/>
          <w:rtl/>
        </w:rPr>
        <w:t>בא"ד (בסופו) ומה שפ"ה שהכת קוראה את ההלל, לא היתה הכת קוראה, אלא הלויים וכו'</w:t>
      </w:r>
      <w:r w:rsidRPr="00464F84">
        <w:rPr>
          <w:rFonts w:ascii="Narkisim" w:hAnsi="Narkisim" w:cs="Narkisim"/>
          <w:rtl/>
        </w:rPr>
        <w:t>. וה</w:t>
      </w:r>
      <w:r w:rsidRPr="00464F84">
        <w:rPr>
          <w:rFonts w:ascii="Narkisim" w:hAnsi="Narkisim" w:cs="Narkisim"/>
          <w:b/>
          <w:bCs/>
          <w:rtl/>
        </w:rPr>
        <w:t>גרי"ז</w:t>
      </w:r>
      <w:r w:rsidRPr="00464F84">
        <w:rPr>
          <w:rFonts w:ascii="Narkisim" w:hAnsi="Narkisim" w:cs="Narkisim"/>
          <w:rtl/>
        </w:rPr>
        <w:t xml:space="preserve"> (הל' קרבן פסח) הביא דכ"ה להדיא (ערכין י.) די"ב ימים הלויים קוראים, בשחיטת הפסח ראשון ושני. וכן איתא (פסחים סד.) דהיה חצוצרות, דהוה מדיני שירת הלויים.</w:t>
      </w:r>
    </w:p>
    <w:p w14:paraId="2630F41B" w14:textId="77777777" w:rsidR="00366A30" w:rsidRPr="00464F84" w:rsidRDefault="00000000" w:rsidP="00464F84">
      <w:pPr>
        <w:pStyle w:val="a7"/>
        <w:bidi/>
        <w:rPr>
          <w:rFonts w:ascii="Narkisim" w:hAnsi="Narkisim"/>
        </w:rPr>
      </w:pPr>
      <w:r w:rsidRPr="00464F84">
        <w:rPr>
          <w:rFonts w:ascii="Narkisim" w:hAnsi="Narkisim"/>
          <w:rtl/>
        </w:rPr>
        <w:t>אך איתא (פסחים צה: וקיז.) אפשר ישראל שוחטין פסחיהן ונוטלין לולביהן ואין אומרים הלל. ומבואר דהוה דין על מקריבי הפסח. והגרי"ז ביאר לדעת רש"י דיש ב' דיני הלל בשחיטת הפסח, א' דהיה דין אמירת הלל על הבעלים בשעה שהקריבו את הפסח. ומלבד זה גם ילפי' דין שירה על הקרבן</w:t>
      </w:r>
      <w:r w:rsidRPr="00464F84">
        <w:rPr>
          <w:rStyle w:val="ac"/>
          <w:rFonts w:ascii="Narkisim" w:hAnsi="Narkisim"/>
          <w:rtl/>
        </w:rPr>
        <w:footnoteReference w:id="626"/>
      </w:r>
      <w:r w:rsidRPr="00464F84">
        <w:rPr>
          <w:rFonts w:ascii="Narkisim" w:hAnsi="Narkisim"/>
          <w:rtl/>
        </w:rPr>
        <w:t xml:space="preserve"> ע"י הלויים. וב' אמירות הלל אלו לא שייכי להדדי.</w:t>
      </w:r>
    </w:p>
    <w:p w14:paraId="3F11744B" w14:textId="77777777" w:rsidR="00366A30" w:rsidRPr="00464F84" w:rsidRDefault="00000000" w:rsidP="00464F84">
      <w:pPr>
        <w:pStyle w:val="3"/>
        <w:bidi/>
        <w:rPr>
          <w:rFonts w:ascii="Narkisim" w:hAnsi="Narkisim"/>
        </w:rPr>
      </w:pPr>
      <w:r w:rsidRPr="00464F84">
        <w:rPr>
          <w:rFonts w:ascii="Narkisim" w:hAnsi="Narkisim"/>
          <w:rtl/>
        </w:rPr>
        <w:t>דף נד:</w:t>
      </w:r>
    </w:p>
    <w:p w14:paraId="1BA73BD6" w14:textId="77777777" w:rsidR="00366A30" w:rsidRPr="00464F84" w:rsidRDefault="00000000" w:rsidP="00464F84">
      <w:pPr>
        <w:bidi/>
        <w:rPr>
          <w:rFonts w:ascii="Narkisim" w:hAnsi="Narkisim" w:cs="Narkisim"/>
        </w:rPr>
      </w:pPr>
      <w:r w:rsidRPr="00464F84">
        <w:rPr>
          <w:rFonts w:ascii="Narkisim" w:hAnsi="Narkisim" w:cs="Narkisim"/>
          <w:u w:val="single"/>
          <w:rtl/>
        </w:rPr>
        <w:t>תוד"ה אי</w:t>
      </w:r>
      <w:r w:rsidRPr="00464F84">
        <w:rPr>
          <w:rFonts w:ascii="Narkisim" w:hAnsi="Narkisim" w:cs="Narkisim"/>
          <w:rtl/>
        </w:rPr>
        <w:t xml:space="preserve">. תימה וכי יעמידנה כר"י כדי שיקשה לו וכו'. [וכעי"ז הק' </w:t>
      </w:r>
      <w:r w:rsidRPr="00464F84">
        <w:rPr>
          <w:rFonts w:ascii="Narkisim" w:hAnsi="Narkisim" w:cs="Narkisim"/>
          <w:b/>
          <w:bCs/>
          <w:rtl/>
        </w:rPr>
        <w:t>תוס</w:t>
      </w:r>
      <w:r w:rsidRPr="00464F84">
        <w:rPr>
          <w:rFonts w:ascii="Narkisim" w:hAnsi="Narkisim" w:cs="Narkisim"/>
          <w:rtl/>
        </w:rPr>
        <w:t>' בכ"מ]. דכיון די"ל דהתנא שייר תרתי</w:t>
      </w:r>
      <w:r w:rsidRPr="00464F84">
        <w:rPr>
          <w:rStyle w:val="ac"/>
          <w:rFonts w:ascii="Narkisim" w:hAnsi="Narkisim" w:cs="Narkisim"/>
          <w:rtl/>
        </w:rPr>
        <w:footnoteReference w:id="627"/>
      </w:r>
      <w:r w:rsidRPr="00464F84">
        <w:rPr>
          <w:rFonts w:ascii="Narkisim" w:hAnsi="Narkisim" w:cs="Narkisim"/>
          <w:rtl/>
        </w:rPr>
        <w:t>, א"כ אמאי נדחק להעמיד כר' יהודה, ועי"ז יחזור הקו' מאי שייר דהאי שייר.</w:t>
      </w:r>
    </w:p>
    <w:p w14:paraId="79AF4B5E"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ריטב"א</w:t>
      </w:r>
      <w:r w:rsidRPr="00464F84">
        <w:rPr>
          <w:rFonts w:ascii="Narkisim" w:hAnsi="Narkisim"/>
          <w:rtl/>
        </w:rPr>
        <w:t xml:space="preserve"> תי' דדרך הגמ' שלא להחזיק התנא בשיירנא, כל היכא דאפשר למידחי דלא שייר</w:t>
      </w:r>
      <w:r w:rsidRPr="00464F84">
        <w:rPr>
          <w:rStyle w:val="ac"/>
          <w:rFonts w:ascii="Narkisim" w:hAnsi="Narkisim"/>
          <w:rtl/>
        </w:rPr>
        <w:footnoteReference w:id="628"/>
      </w:r>
      <w:r w:rsidRPr="00464F84">
        <w:rPr>
          <w:rFonts w:ascii="Narkisim" w:hAnsi="Narkisim"/>
          <w:rtl/>
        </w:rPr>
        <w:t xml:space="preserve">. </w:t>
      </w:r>
      <w:r w:rsidRPr="00464F84">
        <w:rPr>
          <w:rFonts w:ascii="Narkisim" w:hAnsi="Narkisim"/>
          <w:szCs w:val="20"/>
          <w:rtl/>
        </w:rPr>
        <w:t>וכ"כ ה</w:t>
      </w:r>
      <w:r w:rsidRPr="00464F84">
        <w:rPr>
          <w:rFonts w:ascii="Narkisim" w:hAnsi="Narkisim"/>
          <w:b/>
          <w:bCs/>
          <w:szCs w:val="20"/>
          <w:rtl/>
        </w:rPr>
        <w:t>רשב"א</w:t>
      </w:r>
      <w:r w:rsidRPr="00464F84">
        <w:rPr>
          <w:rFonts w:ascii="Narkisim" w:hAnsi="Narkisim"/>
          <w:szCs w:val="20"/>
          <w:rtl/>
        </w:rPr>
        <w:t xml:space="preserve"> (ב"ק טו.) דכל דאמרי' תנא ושייר נראה לו דוחק</w:t>
      </w:r>
      <w:r w:rsidRPr="00464F84">
        <w:rPr>
          <w:rStyle w:val="ac"/>
          <w:rFonts w:ascii="Narkisim" w:hAnsi="Narkisim"/>
          <w:szCs w:val="20"/>
          <w:rtl/>
        </w:rPr>
        <w:footnoteReference w:id="629"/>
      </w:r>
      <w:r w:rsidRPr="00464F84">
        <w:rPr>
          <w:rFonts w:ascii="Narkisim" w:hAnsi="Narkisim"/>
          <w:szCs w:val="20"/>
          <w:rtl/>
        </w:rPr>
        <w:t>. [ועד"ז כת' ה</w:t>
      </w:r>
      <w:r w:rsidRPr="00464F84">
        <w:rPr>
          <w:rFonts w:ascii="Narkisim" w:hAnsi="Narkisim"/>
          <w:b/>
          <w:bCs/>
          <w:szCs w:val="20"/>
          <w:rtl/>
        </w:rPr>
        <w:t>רמב"ן</w:t>
      </w:r>
      <w:r w:rsidRPr="00464F84">
        <w:rPr>
          <w:rFonts w:ascii="Narkisim" w:hAnsi="Narkisim"/>
          <w:szCs w:val="20"/>
          <w:rtl/>
        </w:rPr>
        <w:t xml:space="preserve"> קידושין טז. ושא"ר שם].</w:t>
      </w:r>
    </w:p>
    <w:p w14:paraId="54EB520E" w14:textId="77777777" w:rsidR="00366A30" w:rsidRPr="00464F84" w:rsidRDefault="00000000" w:rsidP="00464F84">
      <w:pPr>
        <w:pStyle w:val="aa"/>
        <w:bidi/>
        <w:rPr>
          <w:rFonts w:ascii="Narkisim" w:hAnsi="Narkisim"/>
        </w:rPr>
      </w:pPr>
      <w:r w:rsidRPr="00464F84">
        <w:rPr>
          <w:rFonts w:ascii="Narkisim" w:hAnsi="Narkisim"/>
          <w:u w:val="single"/>
          <w:rtl/>
        </w:rPr>
        <w:t>בא"ד בההיא ניחא טפי דאיצטריך כדי שלא יקשה למ"ד וכו'</w:t>
      </w:r>
      <w:r w:rsidRPr="00464F84">
        <w:rPr>
          <w:rFonts w:ascii="Narkisim" w:hAnsi="Narkisim"/>
          <w:rtl/>
        </w:rPr>
        <w:t>. ו</w:t>
      </w:r>
      <w:r w:rsidRPr="00464F84">
        <w:rPr>
          <w:rFonts w:ascii="Narkisim" w:hAnsi="Narkisim"/>
          <w:b/>
          <w:bCs/>
          <w:rtl/>
        </w:rPr>
        <w:t>תוס</w:t>
      </w:r>
      <w:r w:rsidRPr="00464F84">
        <w:rPr>
          <w:rFonts w:ascii="Narkisim" w:hAnsi="Narkisim"/>
          <w:rtl/>
        </w:rPr>
        <w:t>' (ב"ק טו.) הוסיפו וכה"ג איכא בפרק החליל. וצ"ב כוונתו. וה</w:t>
      </w:r>
      <w:r w:rsidRPr="00464F84">
        <w:rPr>
          <w:rFonts w:ascii="Narkisim" w:hAnsi="Narkisim"/>
          <w:b/>
          <w:bCs/>
          <w:rtl/>
        </w:rPr>
        <w:t>מהרש"א</w:t>
      </w:r>
      <w:r w:rsidRPr="00464F84">
        <w:rPr>
          <w:rFonts w:ascii="Narkisim" w:hAnsi="Narkisim"/>
          <w:rtl/>
        </w:rPr>
        <w:t xml:space="preserve"> (כאן) כתב דלמאי דמסיק דליתיה בכל שנה לא קתני, וכן למ"ד דתוקעין רק על מוסף א' [דר"א קאי בתיובתא בסמוך], מקשה הגמ' אמאי לא נחשב ערב פסח (וע' בסמוך).</w:t>
      </w:r>
    </w:p>
    <w:p w14:paraId="62B7B521" w14:textId="77777777" w:rsidR="00366A30" w:rsidRPr="00464F84" w:rsidRDefault="00000000" w:rsidP="00464F84">
      <w:pPr>
        <w:bidi/>
        <w:rPr>
          <w:rFonts w:ascii="Narkisim" w:hAnsi="Narkisim" w:cs="Narkisim"/>
        </w:rPr>
      </w:pPr>
      <w:r w:rsidRPr="00464F84">
        <w:rPr>
          <w:rFonts w:ascii="Narkisim" w:hAnsi="Narkisim" w:cs="Narkisim"/>
          <w:u w:val="single"/>
          <w:rtl/>
        </w:rPr>
        <w:t>רש"י ד"ה והיכי דמי</w:t>
      </w:r>
      <w:r w:rsidRPr="00464F84">
        <w:rPr>
          <w:rFonts w:ascii="Narkisim" w:hAnsi="Narkisim" w:cs="Narkisim"/>
          <w:rtl/>
        </w:rPr>
        <w:t xml:space="preserve">. דשמחת ביה"ש לא דחיא יו"ט וכו'. ואף דהיה מילוי המים ביו"ט לא תקעו, דהוה בכלל שמחת בית השואבה. </w:t>
      </w:r>
      <w:r w:rsidRPr="00464F84">
        <w:rPr>
          <w:rFonts w:ascii="Narkisim" w:hAnsi="Narkisim" w:cs="Narkisim"/>
          <w:szCs w:val="20"/>
          <w:rtl/>
        </w:rPr>
        <w:t xml:space="preserve">[וכ"כ </w:t>
      </w:r>
      <w:r w:rsidRPr="00464F84">
        <w:rPr>
          <w:rFonts w:ascii="Narkisim" w:hAnsi="Narkisim" w:cs="Narkisim"/>
          <w:b/>
          <w:bCs/>
          <w:szCs w:val="20"/>
          <w:rtl/>
        </w:rPr>
        <w:t>תוס</w:t>
      </w:r>
      <w:r w:rsidRPr="00464F84">
        <w:rPr>
          <w:rFonts w:ascii="Narkisim" w:hAnsi="Narkisim" w:cs="Narkisim"/>
          <w:szCs w:val="20"/>
          <w:rtl/>
        </w:rPr>
        <w:t>' ד"ה כגון]</w:t>
      </w:r>
      <w:r w:rsidRPr="00464F84">
        <w:rPr>
          <w:rFonts w:ascii="Narkisim" w:hAnsi="Narkisim" w:cs="Narkisim"/>
          <w:rtl/>
        </w:rPr>
        <w:t>. אבל ה</w:t>
      </w:r>
      <w:r w:rsidRPr="00464F84">
        <w:rPr>
          <w:rFonts w:ascii="Narkisim" w:hAnsi="Narkisim" w:cs="Narkisim"/>
          <w:b/>
          <w:bCs/>
          <w:rtl/>
        </w:rPr>
        <w:t>רמב"ם</w:t>
      </w:r>
      <w:r w:rsidRPr="00464F84">
        <w:rPr>
          <w:rFonts w:ascii="Narkisim" w:hAnsi="Narkisim" w:cs="Narkisim"/>
          <w:rtl/>
        </w:rPr>
        <w:t xml:space="preserve"> (ז ו) כת' דבשבת </w:t>
      </w:r>
      <w:r w:rsidRPr="00464F84">
        <w:rPr>
          <w:rFonts w:ascii="Narkisim" w:hAnsi="Narkisim" w:cs="Narkisim"/>
          <w:rtl/>
        </w:rPr>
        <w:lastRenderedPageBreak/>
        <w:t>לא היו תוקעין, משמע דביו"ט היו תוקעין</w:t>
      </w:r>
      <w:r w:rsidRPr="00464F84">
        <w:rPr>
          <w:rStyle w:val="ac"/>
          <w:rFonts w:ascii="Narkisim" w:hAnsi="Narkisim" w:cs="Narkisim"/>
          <w:rtl/>
        </w:rPr>
        <w:footnoteReference w:id="630"/>
      </w:r>
      <w:r w:rsidRPr="00464F84">
        <w:rPr>
          <w:rFonts w:ascii="Narkisim" w:hAnsi="Narkisim" w:cs="Narkisim"/>
          <w:rtl/>
        </w:rPr>
        <w:t>. (וע' בע"א).</w:t>
      </w:r>
    </w:p>
    <w:p w14:paraId="3CACAF3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חזו"א</w:t>
      </w:r>
      <w:r w:rsidRPr="00464F84">
        <w:rPr>
          <w:rFonts w:ascii="Narkisim" w:hAnsi="Narkisim"/>
          <w:rtl/>
        </w:rPr>
        <w:t xml:space="preserve"> (קנ כד) פי' דביו"ט ראשון לא קבעו שמחת בית השואבה </w:t>
      </w:r>
      <w:r w:rsidRPr="00464F84">
        <w:rPr>
          <w:rFonts w:ascii="Narkisim" w:hAnsi="Narkisim"/>
          <w:szCs w:val="20"/>
          <w:rtl/>
        </w:rPr>
        <w:t>[אפי' לר' זירא, ע' בע"א]</w:t>
      </w:r>
      <w:r w:rsidRPr="00464F84">
        <w:rPr>
          <w:rFonts w:ascii="Narkisim" w:hAnsi="Narkisim"/>
          <w:rtl/>
        </w:rPr>
        <w:t>, דעדיין לא תקנו תיקון גדול (כדלעיל נא. דבמוצאי יו"ט עשו הגזוזטרא). אבל הק' דבגמ' (לעיל נא.) משמע דהיתה שמחה אף ביו"ט.</w:t>
      </w:r>
    </w:p>
    <w:p w14:paraId="47CAD754" w14:textId="77777777" w:rsidR="00366A30" w:rsidRPr="00464F84" w:rsidRDefault="00000000" w:rsidP="00464F84">
      <w:pPr>
        <w:bidi/>
        <w:rPr>
          <w:rFonts w:ascii="Narkisim" w:hAnsi="Narkisim" w:cs="Narkisim"/>
        </w:rPr>
      </w:pPr>
      <w:r w:rsidRPr="00464F84">
        <w:rPr>
          <w:rFonts w:ascii="Narkisim" w:hAnsi="Narkisim" w:cs="Narkisim"/>
          <w:u w:val="single"/>
          <w:rtl/>
        </w:rPr>
        <w:t>ערב פסח שחל בערב שבת</w:t>
      </w:r>
      <w:r w:rsidRPr="00464F84">
        <w:rPr>
          <w:rFonts w:ascii="Narkisim" w:hAnsi="Narkisim" w:cs="Narkisim"/>
          <w:rtl/>
        </w:rPr>
        <w:t>. מבואר בגמ' דדוקא היכא דחל בערב שבת, אבל כל ערב פסח לא היו תוקעין ו' להבטיל ולהבדיל. וה</w:t>
      </w:r>
      <w:r w:rsidRPr="00464F84">
        <w:rPr>
          <w:rFonts w:ascii="Narkisim" w:hAnsi="Narkisim" w:cs="Narkisim"/>
          <w:b/>
          <w:bCs/>
          <w:rtl/>
        </w:rPr>
        <w:t>אחרונים</w:t>
      </w:r>
      <w:r w:rsidRPr="00464F84">
        <w:rPr>
          <w:rFonts w:ascii="Narkisim" w:hAnsi="Narkisim" w:cs="Narkisim"/>
          <w:rtl/>
        </w:rPr>
        <w:t xml:space="preserve"> (שפ"א ועוד) הק' מכאן לדעת </w:t>
      </w:r>
      <w:r w:rsidRPr="00464F84">
        <w:rPr>
          <w:rFonts w:ascii="Narkisim" w:hAnsi="Narkisim" w:cs="Narkisim"/>
          <w:b/>
          <w:bCs/>
          <w:rtl/>
        </w:rPr>
        <w:t>רש"י</w:t>
      </w:r>
      <w:r w:rsidRPr="00464F84">
        <w:rPr>
          <w:rFonts w:ascii="Narkisim" w:hAnsi="Narkisim" w:cs="Narkisim"/>
          <w:rtl/>
        </w:rPr>
        <w:t xml:space="preserve"> </w:t>
      </w:r>
      <w:r w:rsidRPr="00464F84">
        <w:rPr>
          <w:rFonts w:ascii="Narkisim" w:hAnsi="Narkisim" w:cs="Narkisim"/>
          <w:szCs w:val="20"/>
          <w:rtl/>
        </w:rPr>
        <w:t>(חולין כו: ועוד, הו' לעיל נג:)</w:t>
      </w:r>
      <w:r w:rsidRPr="00464F84">
        <w:rPr>
          <w:rFonts w:ascii="Narkisim" w:hAnsi="Narkisim" w:cs="Narkisim"/>
          <w:rtl/>
        </w:rPr>
        <w:t xml:space="preserve"> דבערב יו"ט ג"כ היו תוקעין. ויש שתי' דלא היו תוקעין כל ו' תקיעות</w:t>
      </w:r>
      <w:r w:rsidRPr="00464F84">
        <w:rPr>
          <w:rStyle w:val="ac"/>
          <w:rFonts w:ascii="Narkisim" w:hAnsi="Narkisim" w:cs="Narkisim"/>
          <w:rtl/>
        </w:rPr>
        <w:footnoteReference w:id="631"/>
      </w:r>
      <w:r w:rsidRPr="00464F84">
        <w:rPr>
          <w:rFonts w:ascii="Narkisim" w:hAnsi="Narkisim" w:cs="Narkisim"/>
          <w:rtl/>
        </w:rPr>
        <w:t>.</w:t>
      </w:r>
    </w:p>
    <w:p w14:paraId="4BB37F24" w14:textId="77777777" w:rsidR="00366A30" w:rsidRPr="00464F84" w:rsidRDefault="00000000" w:rsidP="00464F84">
      <w:pPr>
        <w:pStyle w:val="aa"/>
        <w:bidi/>
        <w:rPr>
          <w:rFonts w:ascii="Narkisim" w:hAnsi="Narkisim"/>
        </w:rPr>
      </w:pPr>
      <w:r w:rsidRPr="00464F84">
        <w:rPr>
          <w:rFonts w:ascii="Narkisim" w:hAnsi="Narkisim"/>
          <w:u w:val="single"/>
          <w:rtl/>
        </w:rPr>
        <w:t>הא אחרים היא וכו' אין בין ר"ה לר"ה אלא ד' ימים</w:t>
      </w:r>
      <w:r w:rsidRPr="00464F84">
        <w:rPr>
          <w:rFonts w:ascii="Narkisim" w:hAnsi="Narkisim"/>
          <w:rtl/>
        </w:rPr>
        <w:t>. פ</w:t>
      </w:r>
      <w:r w:rsidRPr="00464F84">
        <w:rPr>
          <w:rFonts w:ascii="Narkisim" w:hAnsi="Narkisim"/>
          <w:b/>
          <w:bCs/>
          <w:rtl/>
        </w:rPr>
        <w:t>רש"י</w:t>
      </w:r>
      <w:r w:rsidRPr="00464F84">
        <w:rPr>
          <w:rFonts w:ascii="Narkisim" w:hAnsi="Narkisim"/>
          <w:rtl/>
        </w:rPr>
        <w:t xml:space="preserve"> (ד"ה הא) דס"ל דאין מעברין את החודש לצורך. אבל לרבנן מעברין משום צורך ירקיא ומתיא</w:t>
      </w:r>
      <w:r w:rsidRPr="00464F84">
        <w:rPr>
          <w:rStyle w:val="ac"/>
          <w:rFonts w:ascii="Narkisim" w:hAnsi="Narkisim"/>
          <w:rtl/>
        </w:rPr>
        <w:footnoteReference w:id="632"/>
      </w:r>
      <w:r w:rsidRPr="00464F84">
        <w:rPr>
          <w:rFonts w:ascii="Narkisim" w:hAnsi="Narkisim"/>
          <w:rtl/>
        </w:rPr>
        <w:t>. ו</w:t>
      </w:r>
      <w:r w:rsidRPr="00464F84">
        <w:rPr>
          <w:rFonts w:ascii="Narkisim" w:hAnsi="Narkisim"/>
          <w:b/>
          <w:bCs/>
          <w:rtl/>
        </w:rPr>
        <w:t>ר"ח</w:t>
      </w:r>
      <w:r w:rsidRPr="00464F84">
        <w:rPr>
          <w:rFonts w:ascii="Narkisim" w:hAnsi="Narkisim"/>
          <w:rtl/>
        </w:rPr>
        <w:t xml:space="preserve"> (עה"ג) כתב ד'אחרים' הוא ר' מאיר (הוריות יג:), וקי"ל דר' מאיר לא היה בקי בסוד העיבור.</w:t>
      </w:r>
    </w:p>
    <w:p w14:paraId="402168D0" w14:textId="77777777" w:rsidR="00366A30" w:rsidRPr="00464F84" w:rsidRDefault="00000000" w:rsidP="00464F84">
      <w:pPr>
        <w:bidi/>
        <w:rPr>
          <w:rFonts w:ascii="Narkisim" w:hAnsi="Narkisim" w:cs="Narkisim"/>
        </w:rPr>
      </w:pPr>
      <w:r w:rsidRPr="00464F84">
        <w:rPr>
          <w:rFonts w:ascii="Narkisim" w:hAnsi="Narkisim" w:cs="Narkisim"/>
          <w:rtl/>
        </w:rPr>
        <w:t>ו</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 xml:space="preserve">(שבת קיד., שייך לדף קיג., בשם </w:t>
      </w:r>
      <w:r w:rsidRPr="00464F84">
        <w:rPr>
          <w:rFonts w:ascii="Narkisim" w:hAnsi="Narkisim" w:cs="Narkisim"/>
          <w:b/>
          <w:bCs/>
          <w:szCs w:val="20"/>
          <w:rtl/>
        </w:rPr>
        <w:t>ר"י</w:t>
      </w:r>
      <w:r w:rsidRPr="00464F84">
        <w:rPr>
          <w:rFonts w:ascii="Narkisim" w:hAnsi="Narkisim" w:cs="Narkisim"/>
          <w:rtl/>
        </w:rPr>
        <w:t>) הביאו מכאן דכל היכא דתני ב' שבי בהדי הדדי הוה כאחרים. אבל לרבנן אף בזמן קידוש החודש הקפידו שלא יפול יוה"כ בער"ש או אחר השבת</w:t>
      </w:r>
      <w:r w:rsidRPr="00464F84">
        <w:rPr>
          <w:rStyle w:val="ac"/>
          <w:rFonts w:ascii="Narkisim" w:hAnsi="Narkisim" w:cs="Narkisim"/>
          <w:rtl/>
        </w:rPr>
        <w:footnoteReference w:id="633"/>
      </w:r>
      <w:r w:rsidRPr="00464F84">
        <w:rPr>
          <w:rFonts w:ascii="Narkisim" w:hAnsi="Narkisim" w:cs="Narkisim"/>
          <w:rtl/>
        </w:rPr>
        <w:t>.</w:t>
      </w:r>
    </w:p>
    <w:p w14:paraId="5CBEBA25" w14:textId="77777777" w:rsidR="00366A30" w:rsidRPr="00464F84" w:rsidRDefault="00000000" w:rsidP="00464F84">
      <w:pPr>
        <w:pStyle w:val="aa"/>
        <w:bidi/>
        <w:rPr>
          <w:rFonts w:ascii="Narkisim" w:hAnsi="Narkisim"/>
        </w:rPr>
      </w:pPr>
      <w:r w:rsidRPr="00464F84">
        <w:rPr>
          <w:rFonts w:ascii="Narkisim" w:hAnsi="Narkisim"/>
          <w:rtl/>
        </w:rPr>
        <w:t>ו</w:t>
      </w:r>
      <w:r w:rsidRPr="00464F84">
        <w:rPr>
          <w:rFonts w:ascii="Narkisim" w:hAnsi="Narkisim"/>
          <w:b/>
          <w:bCs/>
          <w:rtl/>
        </w:rPr>
        <w:t>רש"י</w:t>
      </w:r>
      <w:r w:rsidRPr="00464F84">
        <w:rPr>
          <w:rFonts w:ascii="Narkisim" w:hAnsi="Narkisim"/>
          <w:rtl/>
        </w:rPr>
        <w:t xml:space="preserve"> (פסחים נח:) כתב דהא דפסח אינו נופל בב'ד'ו' הוה דוקא לאחר שקבעו הלוח. ולא היה כן בזמן שקידשו ע"פ הראיה. ו</w:t>
      </w:r>
      <w:r w:rsidRPr="00464F84">
        <w:rPr>
          <w:rFonts w:ascii="Narkisim" w:hAnsi="Narkisim"/>
          <w:b/>
          <w:bCs/>
          <w:rtl/>
        </w:rPr>
        <w:t>תוס</w:t>
      </w:r>
      <w:r w:rsidRPr="00464F84">
        <w:rPr>
          <w:rFonts w:ascii="Narkisim" w:hAnsi="Narkisim"/>
          <w:rtl/>
        </w:rPr>
        <w:t>' (שם ד"ה כאילו) חלקו דמבואר בסוגיין דאף בזמן הראיה הקפידו אף בזה. וה</w:t>
      </w:r>
      <w:r w:rsidRPr="00464F84">
        <w:rPr>
          <w:rFonts w:ascii="Narkisim" w:hAnsi="Narkisim"/>
          <w:b/>
          <w:bCs/>
          <w:rtl/>
        </w:rPr>
        <w:t>צל"ח</w:t>
      </w:r>
      <w:r w:rsidRPr="00464F84">
        <w:rPr>
          <w:rFonts w:ascii="Narkisim" w:hAnsi="Narkisim"/>
          <w:rtl/>
        </w:rPr>
        <w:t xml:space="preserve"> חילק דכל ענין 'לא בד"ו פסח' הוה משום תשרי [דבלוח דידן חדשי הקיץ קבועין], אבל בזמן הראייה אף דהקפידו אתשרי, לא הקפידו אניסן.</w:t>
      </w:r>
    </w:p>
    <w:p w14:paraId="1BF7FB54"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רמב"ם</w:t>
      </w:r>
      <w:r w:rsidRPr="00464F84">
        <w:rPr>
          <w:rFonts w:ascii="Narkisim" w:hAnsi="Narkisim" w:cs="Narkisim"/>
          <w:rtl/>
        </w:rPr>
        <w:t xml:space="preserve"> (קדה"ח יח ט) פסק דלא כאחרים. ומ"מ ה</w:t>
      </w:r>
      <w:r w:rsidRPr="00464F84">
        <w:rPr>
          <w:rFonts w:ascii="Narkisim" w:hAnsi="Narkisim" w:cs="Narkisim"/>
          <w:b/>
          <w:bCs/>
          <w:rtl/>
        </w:rPr>
        <w:t>רמב"ם</w:t>
      </w:r>
      <w:r w:rsidRPr="00464F84">
        <w:rPr>
          <w:rFonts w:ascii="Narkisim" w:hAnsi="Narkisim" w:cs="Narkisim"/>
          <w:rtl/>
        </w:rPr>
        <w:t xml:space="preserve"> </w:t>
      </w:r>
      <w:r w:rsidRPr="00464F84">
        <w:rPr>
          <w:rFonts w:ascii="Narkisim" w:hAnsi="Narkisim" w:cs="Narkisim"/>
          <w:szCs w:val="20"/>
          <w:rtl/>
        </w:rPr>
        <w:t>(שבת ה כא, תמידין א ז)</w:t>
      </w:r>
      <w:r w:rsidRPr="00464F84">
        <w:rPr>
          <w:rFonts w:ascii="Narkisim" w:hAnsi="Narkisim" w:cs="Narkisim"/>
          <w:rtl/>
        </w:rPr>
        <w:t xml:space="preserve"> הביא משניות אלו דיוה"כ חל בערב שבת </w:t>
      </w:r>
      <w:r w:rsidRPr="00464F84">
        <w:rPr>
          <w:rFonts w:ascii="Narkisim" w:hAnsi="Narkisim" w:cs="Narkisim"/>
          <w:szCs w:val="20"/>
          <w:rtl/>
        </w:rPr>
        <w:t>[לענין תקיעות, ולענין חלבים]</w:t>
      </w:r>
      <w:r w:rsidRPr="00464F84">
        <w:rPr>
          <w:rFonts w:ascii="Narkisim" w:hAnsi="Narkisim" w:cs="Narkisim"/>
          <w:rtl/>
        </w:rPr>
        <w:t>. ו</w:t>
      </w:r>
      <w:r w:rsidRPr="00464F84">
        <w:rPr>
          <w:rFonts w:ascii="Narkisim" w:hAnsi="Narkisim" w:cs="Narkisim"/>
          <w:b/>
          <w:bCs/>
          <w:rtl/>
        </w:rPr>
        <w:t>ה"ה</w:t>
      </w:r>
      <w:r w:rsidRPr="00464F84">
        <w:rPr>
          <w:rFonts w:ascii="Narkisim" w:hAnsi="Narkisim" w:cs="Narkisim"/>
          <w:rtl/>
        </w:rPr>
        <w:t xml:space="preserve"> </w:t>
      </w:r>
      <w:r w:rsidRPr="00464F84">
        <w:rPr>
          <w:rFonts w:ascii="Narkisim" w:hAnsi="Narkisim" w:cs="Narkisim"/>
          <w:szCs w:val="20"/>
          <w:rtl/>
        </w:rPr>
        <w:t>(שבת שם)</w:t>
      </w:r>
      <w:r w:rsidRPr="00464F84">
        <w:rPr>
          <w:rFonts w:ascii="Narkisim" w:hAnsi="Narkisim" w:cs="Narkisim"/>
          <w:rtl/>
        </w:rPr>
        <w:t xml:space="preserve"> ביאר דהרמב"ם ס"ל דכשמקדשין ע"פ הראייה יוה"כ יכול ליפול בער"ש או מוצ"ש</w:t>
      </w:r>
      <w:r w:rsidRPr="00464F84">
        <w:rPr>
          <w:rStyle w:val="ac"/>
          <w:rFonts w:ascii="Narkisim" w:hAnsi="Narkisim" w:cs="Narkisim"/>
          <w:rtl/>
        </w:rPr>
        <w:footnoteReference w:id="634"/>
      </w:r>
      <w:r w:rsidRPr="00464F84">
        <w:rPr>
          <w:rFonts w:ascii="Narkisim" w:hAnsi="Narkisim" w:cs="Narkisim"/>
          <w:rtl/>
        </w:rPr>
        <w:t>. [ופסק כן לזמן שיתחדש קדה"ח]. והא דלא אד"ו ראש השנה הוה לדידן דהוה ע"פ חשבון. וה</w:t>
      </w:r>
      <w:r w:rsidRPr="00464F84">
        <w:rPr>
          <w:rFonts w:ascii="Narkisim" w:hAnsi="Narkisim" w:cs="Narkisim"/>
          <w:b/>
          <w:bCs/>
          <w:rtl/>
        </w:rPr>
        <w:t>לח"מ</w:t>
      </w:r>
      <w:r w:rsidRPr="00464F84">
        <w:rPr>
          <w:rFonts w:ascii="Narkisim" w:hAnsi="Narkisim" w:cs="Narkisim"/>
          <w:rtl/>
        </w:rPr>
        <w:t xml:space="preserve"> (תמידין שם) הק' דבסוגיין מבואר דאף בזמן קידוש החודש לא איקלע, משום דמאיימין על העדים.</w:t>
      </w:r>
    </w:p>
    <w:p w14:paraId="13718FD9"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צל"ח</w:t>
      </w:r>
      <w:r w:rsidRPr="00464F84">
        <w:rPr>
          <w:rFonts w:ascii="Narkisim" w:hAnsi="Narkisim"/>
          <w:rtl/>
        </w:rPr>
        <w:t xml:space="preserve"> תי' דמ"מ נפק"מ אילו העדים לא קבלו האיום, וא"א לשנות עדותם. וכה"ג איקלע ב' שבתות בהדדי, אלא שלא שכיח לפי שהבי"ד מתאמצין בדבר. [וביאר דהגמ' (בסוגיין) מקשה מהא דתקנו בזה תקנות תקיעות].</w:t>
      </w:r>
    </w:p>
    <w:p w14:paraId="06A8328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(מרכה"מ) כת' דהרמב"ם דחה לסוגיין, וס"ל דבזמן שקידשו ע"פ הראיה לא הקפידו דלא אד"ו ראש. </w:t>
      </w:r>
      <w:r w:rsidRPr="00464F84">
        <w:rPr>
          <w:rFonts w:ascii="Narkisim" w:hAnsi="Narkisim"/>
          <w:szCs w:val="20"/>
          <w:rtl/>
        </w:rPr>
        <w:t>וכ"כ ה</w:t>
      </w:r>
      <w:r w:rsidRPr="00464F84">
        <w:rPr>
          <w:rFonts w:ascii="Narkisim" w:hAnsi="Narkisim"/>
          <w:b/>
          <w:bCs/>
          <w:szCs w:val="20"/>
          <w:rtl/>
        </w:rPr>
        <w:t>גרי"ז</w:t>
      </w:r>
      <w:r w:rsidRPr="00464F84">
        <w:rPr>
          <w:rFonts w:ascii="Narkisim" w:hAnsi="Narkisim"/>
          <w:szCs w:val="20"/>
          <w:rtl/>
        </w:rPr>
        <w:t xml:space="preserve"> (קונ' קיה"ח) דסוגיין קאי אליבא דרבא (ר"ה כ) דמקדשין את החודש לצורך, והרמב"ם לא פסק כן [עי"ש]</w:t>
      </w:r>
      <w:r w:rsidRPr="00464F84">
        <w:rPr>
          <w:rFonts w:ascii="Narkisim" w:hAnsi="Narkisim"/>
          <w:rtl/>
        </w:rPr>
        <w:t>.</w:t>
      </w:r>
    </w:p>
    <w:p w14:paraId="7DA63AF4" w14:textId="77777777" w:rsidR="00366A30" w:rsidRPr="00464F84" w:rsidRDefault="00000000" w:rsidP="00464F84">
      <w:pPr>
        <w:pStyle w:val="aa"/>
        <w:bidi/>
        <w:rPr>
          <w:rFonts w:ascii="Narkisim" w:hAnsi="Narkisim"/>
        </w:rPr>
      </w:pPr>
      <w:r w:rsidRPr="00464F84">
        <w:rPr>
          <w:rFonts w:ascii="Narkisim" w:hAnsi="Narkisim"/>
          <w:u w:val="single"/>
          <w:rtl/>
        </w:rPr>
        <w:t>רש"י ד"ה לא היו מבדילין</w:t>
      </w:r>
      <w:r w:rsidRPr="00464F84">
        <w:rPr>
          <w:rFonts w:ascii="Narkisim" w:hAnsi="Narkisim"/>
          <w:rtl/>
        </w:rPr>
        <w:t>. על הכוס וכו'. ו</w:t>
      </w:r>
      <w:r w:rsidRPr="00464F84">
        <w:rPr>
          <w:rFonts w:ascii="Narkisim" w:hAnsi="Narkisim"/>
          <w:b/>
          <w:bCs/>
          <w:rtl/>
        </w:rPr>
        <w:t>רש"י</w:t>
      </w:r>
      <w:r w:rsidRPr="00464F84">
        <w:rPr>
          <w:rFonts w:ascii="Narkisim" w:hAnsi="Narkisim"/>
          <w:rtl/>
        </w:rPr>
        <w:t xml:space="preserve"> (שבת קיד:) כתב דלא היו מבדילין בתפילה. וכ"כ ה</w:t>
      </w:r>
      <w:r w:rsidRPr="00464F84">
        <w:rPr>
          <w:rFonts w:ascii="Narkisim" w:hAnsi="Narkisim"/>
          <w:b/>
          <w:bCs/>
          <w:rtl/>
        </w:rPr>
        <w:t>ריטב"א</w:t>
      </w:r>
      <w:r w:rsidRPr="00464F84">
        <w:rPr>
          <w:rFonts w:ascii="Narkisim" w:hAnsi="Narkisim"/>
          <w:rtl/>
        </w:rPr>
        <w:t xml:space="preserve"> בסוגיין דפשיטא דביוה"כ אינו יכול על הכוס. וכדאמרי' (עירובין מ:) דל"ש שהחיינו על הכוס ביוה"כ [דקי"ל דהמברך צריך שיטעום. ואינו יכול לתת לקטן, דילמא אתי למיסרך</w:t>
      </w:r>
      <w:r w:rsidRPr="00464F84">
        <w:rPr>
          <w:rStyle w:val="ac"/>
          <w:rFonts w:ascii="Narkisim" w:hAnsi="Narkisim"/>
          <w:rtl/>
        </w:rPr>
        <w:footnoteReference w:id="635"/>
      </w:r>
      <w:r w:rsidRPr="00464F84">
        <w:rPr>
          <w:rFonts w:ascii="Narkisim" w:hAnsi="Narkisim"/>
          <w:rtl/>
        </w:rPr>
        <w:t>]. [וכ"כ ה</w:t>
      </w:r>
      <w:r w:rsidRPr="00464F84">
        <w:rPr>
          <w:rFonts w:ascii="Narkisim" w:hAnsi="Narkisim"/>
          <w:b/>
          <w:bCs/>
          <w:rtl/>
        </w:rPr>
        <w:t>ראשונים</w:t>
      </w:r>
      <w:r w:rsidRPr="00464F84">
        <w:rPr>
          <w:rFonts w:ascii="Narkisim" w:hAnsi="Narkisim"/>
          <w:rtl/>
        </w:rPr>
        <w:t xml:space="preserve"> בתשעה באב במוצ"ש</w:t>
      </w:r>
      <w:r w:rsidRPr="00464F84">
        <w:rPr>
          <w:rStyle w:val="ac"/>
          <w:rFonts w:ascii="Narkisim" w:hAnsi="Narkisim"/>
          <w:rtl/>
        </w:rPr>
        <w:footnoteReference w:id="636"/>
      </w:r>
      <w:r w:rsidRPr="00464F84">
        <w:rPr>
          <w:rFonts w:ascii="Narkisim" w:hAnsi="Narkisim"/>
          <w:rtl/>
        </w:rPr>
        <w:t>].</w:t>
      </w:r>
    </w:p>
    <w:p w14:paraId="6D309667" w14:textId="77777777" w:rsidR="00366A30" w:rsidRPr="00464F84" w:rsidRDefault="00000000" w:rsidP="00464F84">
      <w:pPr>
        <w:bidi/>
        <w:rPr>
          <w:rFonts w:ascii="Narkisim" w:hAnsi="Narkisim" w:cs="Narkisim"/>
        </w:rPr>
      </w:pPr>
      <w:r w:rsidRPr="00464F84">
        <w:rPr>
          <w:rFonts w:ascii="Narkisim" w:hAnsi="Narkisim" w:cs="Narkisim"/>
          <w:u w:val="single"/>
          <w:rtl/>
        </w:rPr>
        <w:t>ואמאי תדיר ושאינו תדיר</w:t>
      </w:r>
      <w:r w:rsidRPr="00464F84">
        <w:rPr>
          <w:rFonts w:ascii="Narkisim" w:hAnsi="Narkisim" w:cs="Narkisim"/>
          <w:rtl/>
        </w:rPr>
        <w:t>. [ושל שבת יקדום לר"ח]. ה</w:t>
      </w:r>
      <w:r w:rsidRPr="00464F84">
        <w:rPr>
          <w:rFonts w:ascii="Narkisim" w:hAnsi="Narkisim" w:cs="Narkisim"/>
          <w:b/>
          <w:bCs/>
          <w:rtl/>
        </w:rPr>
        <w:t>אחרונים</w:t>
      </w:r>
      <w:r w:rsidRPr="00464F84">
        <w:rPr>
          <w:rFonts w:ascii="Narkisim" w:hAnsi="Narkisim" w:cs="Narkisim"/>
          <w:rtl/>
        </w:rPr>
        <w:t xml:space="preserve"> הק' דמבואר בגמ' (ר"ה לא.) </w:t>
      </w:r>
      <w:r w:rsidRPr="00464F84">
        <w:rPr>
          <w:rFonts w:ascii="Narkisim" w:hAnsi="Narkisim" w:cs="Narkisim"/>
          <w:rtl/>
        </w:rPr>
        <w:lastRenderedPageBreak/>
        <w:t>דהשיר של מוסף של שבת היתה משירת האזינו, וחילקו אותו לו' שבתות, נמצא דכל חלק נאמר פעם בו' שבועות, ור"ח תדיר טפי. וה</w:t>
      </w:r>
      <w:r w:rsidRPr="00464F84">
        <w:rPr>
          <w:rFonts w:ascii="Narkisim" w:hAnsi="Narkisim" w:cs="Narkisim"/>
          <w:b/>
          <w:bCs/>
          <w:rtl/>
        </w:rPr>
        <w:t>טור"א</w:t>
      </w:r>
      <w:r w:rsidRPr="00464F84">
        <w:rPr>
          <w:rFonts w:ascii="Narkisim" w:hAnsi="Narkisim" w:cs="Narkisim"/>
          <w:rtl/>
        </w:rPr>
        <w:t xml:space="preserve"> (מגילה כט:) תי' ד'שם' שיר של שבת תדיר טפי. ועוד יש דנו דכל ר"ח הוה מועד בפנ"ע.</w:t>
      </w:r>
    </w:p>
    <w:p w14:paraId="7C06DFAE" w14:textId="77777777" w:rsidR="00366A30" w:rsidRPr="00464F84" w:rsidRDefault="00000000" w:rsidP="00464F84">
      <w:pPr>
        <w:bidi/>
        <w:rPr>
          <w:rFonts w:ascii="Narkisim" w:hAnsi="Narkisim" w:cs="Narkisim"/>
        </w:rPr>
      </w:pPr>
      <w:r w:rsidRPr="00464F84">
        <w:rPr>
          <w:rFonts w:ascii="Narkisim" w:hAnsi="Narkisim" w:cs="Narkisim"/>
          <w:u w:val="single"/>
          <w:rtl/>
        </w:rPr>
        <w:t>תוד"ה ואמאי</w:t>
      </w:r>
      <w:r w:rsidRPr="00464F84">
        <w:rPr>
          <w:rFonts w:ascii="Narkisim" w:hAnsi="Narkisim" w:cs="Narkisim"/>
          <w:rtl/>
        </w:rPr>
        <w:t>. בלא רב ספרא יכול להקשות כן. דמהני סברת 'תדיר' אף במקום שאפשר לקיים רק א'. אבל ה</w:t>
      </w:r>
      <w:r w:rsidRPr="00464F84">
        <w:rPr>
          <w:rFonts w:ascii="Narkisim" w:hAnsi="Narkisim" w:cs="Narkisim"/>
          <w:b/>
          <w:bCs/>
          <w:rtl/>
        </w:rPr>
        <w:t>מג"א</w:t>
      </w:r>
      <w:r w:rsidRPr="00464F84">
        <w:rPr>
          <w:rFonts w:ascii="Narkisim" w:hAnsi="Narkisim" w:cs="Narkisim"/>
          <w:rtl/>
        </w:rPr>
        <w:t xml:space="preserve"> (תרפד ב) כת'</w:t>
      </w:r>
      <w:r w:rsidRPr="00464F84">
        <w:rPr>
          <w:rFonts w:ascii="Narkisim" w:hAnsi="Narkisim" w:cs="Narkisim"/>
          <w:szCs w:val="20"/>
          <w:rtl/>
        </w:rPr>
        <w:t xml:space="preserve"> </w:t>
      </w:r>
      <w:r w:rsidRPr="00464F84">
        <w:rPr>
          <w:rFonts w:ascii="Narkisim" w:hAnsi="Narkisim" w:cs="Narkisim"/>
          <w:rtl/>
        </w:rPr>
        <w:t xml:space="preserve">דדוקא להקדים אמרי' תדיר קודם </w:t>
      </w:r>
      <w:r w:rsidRPr="00464F84">
        <w:rPr>
          <w:rFonts w:ascii="Narkisim" w:hAnsi="Narkisim" w:cs="Narkisim"/>
          <w:szCs w:val="20"/>
          <w:rtl/>
        </w:rPr>
        <w:t>[וכפשטות הגמ' כאן]</w:t>
      </w:r>
      <w:r w:rsidRPr="00464F84">
        <w:rPr>
          <w:rFonts w:ascii="Narkisim" w:hAnsi="Narkisim" w:cs="Narkisim"/>
          <w:rtl/>
        </w:rPr>
        <w:t>, אבל היכא דהוה לדחות, אמרי' דפרסומי ניסא עדיף ודחי לתדיר. אך הביא ד</w:t>
      </w:r>
      <w:r w:rsidRPr="00464F84">
        <w:rPr>
          <w:rFonts w:ascii="Narkisim" w:hAnsi="Narkisim" w:cs="Narkisim"/>
          <w:b/>
          <w:bCs/>
          <w:rtl/>
        </w:rPr>
        <w:t>תוס</w:t>
      </w:r>
      <w:r w:rsidRPr="00464F84">
        <w:rPr>
          <w:rFonts w:ascii="Narkisim" w:hAnsi="Narkisim" w:cs="Narkisim"/>
          <w:rtl/>
        </w:rPr>
        <w:t>' (דידן) מבואר דתדיר קודם אפי' לדחות. וכת' ויש ליישב.</w:t>
      </w:r>
    </w:p>
    <w:p w14:paraId="2EC01691" w14:textId="77777777" w:rsidR="00366A30" w:rsidRPr="00464F84" w:rsidRDefault="00000000" w:rsidP="00464F84">
      <w:pPr>
        <w:pStyle w:val="a8"/>
        <w:bidi/>
        <w:rPr>
          <w:rFonts w:ascii="Narkisim" w:hAnsi="Narkisim"/>
        </w:rPr>
      </w:pPr>
      <w:r w:rsidRPr="00464F84">
        <w:rPr>
          <w:rFonts w:ascii="Narkisim" w:hAnsi="Narkisim"/>
          <w:rtl/>
        </w:rPr>
        <w:t>ד</w:t>
      </w:r>
      <w:r w:rsidRPr="00464F84">
        <w:rPr>
          <w:rFonts w:ascii="Narkisim" w:hAnsi="Narkisim"/>
          <w:b/>
          <w:bCs/>
          <w:rtl/>
        </w:rPr>
        <w:t>תוס</w:t>
      </w:r>
      <w:r w:rsidRPr="00464F84">
        <w:rPr>
          <w:rFonts w:ascii="Narkisim" w:hAnsi="Narkisim"/>
          <w:rtl/>
        </w:rPr>
        <w:t>' (שבת כג: בחד תי', והרא"ש שם ב יג) כת' דכשר"ח טבת נופל בשבת חנוכה דמפטירין בשל חנוכה דפרסומי ניסא עדיף מתדיר</w:t>
      </w:r>
      <w:r w:rsidRPr="00464F84">
        <w:rPr>
          <w:rStyle w:val="ac"/>
          <w:rFonts w:ascii="Narkisim" w:hAnsi="Narkisim"/>
          <w:rtl/>
        </w:rPr>
        <w:footnoteReference w:id="637"/>
      </w:r>
      <w:r w:rsidRPr="00464F84">
        <w:rPr>
          <w:rFonts w:ascii="Narkisim" w:hAnsi="Narkisim"/>
          <w:rtl/>
        </w:rPr>
        <w:t>. ואף דבסדר הקריאה מקדימים את ר"ח משום דתדיר קודם. דבקריאת התורה דאפשר לקיים שניהם אמרי' דתדיר קודם</w:t>
      </w:r>
      <w:r w:rsidRPr="00464F84">
        <w:rPr>
          <w:rStyle w:val="ac"/>
          <w:rFonts w:ascii="Narkisim" w:hAnsi="Narkisim"/>
          <w:rtl/>
        </w:rPr>
        <w:footnoteReference w:id="638"/>
      </w:r>
      <w:r w:rsidRPr="00464F84">
        <w:rPr>
          <w:rFonts w:ascii="Narkisim" w:hAnsi="Narkisim"/>
          <w:rtl/>
        </w:rPr>
        <w:t>, אבל בהפטרה שמפטיר רק בא' פרסומי ניסא עדיף. וה</w:t>
      </w:r>
      <w:r w:rsidRPr="00464F84">
        <w:rPr>
          <w:rFonts w:ascii="Narkisim" w:hAnsi="Narkisim"/>
          <w:b/>
          <w:bCs/>
          <w:rtl/>
        </w:rPr>
        <w:t>מג"א</w:t>
      </w:r>
      <w:r w:rsidRPr="00464F84">
        <w:rPr>
          <w:rFonts w:ascii="Narkisim" w:hAnsi="Narkisim"/>
          <w:rtl/>
        </w:rPr>
        <w:t xml:space="preserve"> הביא דלענין להקדים תדיר עדיף מפרסומי ניסא</w:t>
      </w:r>
      <w:r w:rsidRPr="00464F84">
        <w:rPr>
          <w:rStyle w:val="ac"/>
          <w:rFonts w:ascii="Narkisim" w:hAnsi="Narkisim"/>
          <w:rtl/>
        </w:rPr>
        <w:footnoteReference w:id="639"/>
      </w:r>
      <w:r w:rsidRPr="00464F84">
        <w:rPr>
          <w:rFonts w:ascii="Narkisim" w:hAnsi="Narkisim"/>
          <w:rtl/>
        </w:rPr>
        <w:t>.</w:t>
      </w:r>
    </w:p>
    <w:p w14:paraId="1A2E7200" w14:textId="77777777" w:rsidR="00366A30" w:rsidRPr="00464F84" w:rsidRDefault="00000000" w:rsidP="00464F84">
      <w:pPr>
        <w:pStyle w:val="a7"/>
        <w:bidi/>
        <w:rPr>
          <w:rFonts w:ascii="Narkisim" w:hAnsi="Narkisim"/>
        </w:rPr>
      </w:pPr>
      <w:r w:rsidRPr="00464F84">
        <w:rPr>
          <w:rFonts w:ascii="Narkisim" w:hAnsi="Narkisim"/>
          <w:rtl/>
        </w:rPr>
        <w:t>ובפשוטו מבואר במג"א דלא נאמר תדיר קודם היכא דהוה לדחות. [ובזה הק' דבתוס' מבואר דמהני תדיר לדחות]. וב</w:t>
      </w:r>
      <w:r w:rsidRPr="00464F84">
        <w:rPr>
          <w:rFonts w:ascii="Narkisim" w:hAnsi="Narkisim"/>
          <w:b/>
          <w:bCs/>
          <w:rtl/>
        </w:rPr>
        <w:t>שו"ת שב יעקב</w:t>
      </w:r>
      <w:r w:rsidRPr="00464F84">
        <w:rPr>
          <w:rFonts w:ascii="Narkisim" w:hAnsi="Narkisim"/>
          <w:rtl/>
        </w:rPr>
        <w:t xml:space="preserve"> (א כב, הו' ב</w:t>
      </w:r>
      <w:r w:rsidRPr="00464F84">
        <w:rPr>
          <w:rFonts w:ascii="Narkisim" w:hAnsi="Narkisim"/>
          <w:b/>
          <w:bCs/>
          <w:rtl/>
        </w:rPr>
        <w:t>מחה"ש</w:t>
      </w:r>
      <w:r w:rsidRPr="00464F84">
        <w:rPr>
          <w:rFonts w:ascii="Narkisim" w:hAnsi="Narkisim"/>
          <w:rtl/>
        </w:rPr>
        <w:t xml:space="preserve"> שם) חלק דודאי תדיר קודם ועדיף אף לדחות, אלא דהתם יש מעלת פרסומי ניסא דעדיף מתדיר. ואילו בסוגיין קריאת ר"ח לא הוה פרסומי ניסא</w:t>
      </w:r>
      <w:r w:rsidRPr="00464F84">
        <w:rPr>
          <w:rStyle w:val="ac"/>
          <w:rFonts w:ascii="Narkisim" w:hAnsi="Narkisim"/>
          <w:rtl/>
        </w:rPr>
        <w:footnoteReference w:id="640"/>
      </w:r>
      <w:r w:rsidRPr="00464F84">
        <w:rPr>
          <w:rFonts w:ascii="Narkisim" w:hAnsi="Narkisim"/>
          <w:rtl/>
        </w:rPr>
        <w:t>.</w:t>
      </w:r>
    </w:p>
    <w:p w14:paraId="02D81BC2"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אחרונים</w:t>
      </w:r>
      <w:r w:rsidRPr="00464F84">
        <w:rPr>
          <w:rFonts w:ascii="Narkisim" w:hAnsi="Narkisim"/>
          <w:rtl/>
        </w:rPr>
        <w:t xml:space="preserve"> הביאו דבגמ' (מנחות מט.) מפורש דסברת 'תדיר' מהני אף כשאין כדי לשניהם, ומהני לדחות. [והגמ' מסתפקת האם תדיר עדיף או מקודש]. אמנם ה</w:t>
      </w:r>
      <w:r w:rsidRPr="00464F84">
        <w:rPr>
          <w:rFonts w:ascii="Narkisim" w:hAnsi="Narkisim"/>
          <w:b/>
          <w:bCs/>
          <w:rtl/>
        </w:rPr>
        <w:t>שאג"א</w:t>
      </w:r>
      <w:r w:rsidRPr="00464F84">
        <w:rPr>
          <w:rFonts w:ascii="Narkisim" w:hAnsi="Narkisim"/>
          <w:rtl/>
        </w:rPr>
        <w:t xml:space="preserve"> (סב) חילק בזה דהספק בגמ' (בזבחים צא.) תדיר ומקודש איזה קודם, הוה להקדים דוקא. ואילו הספק בסוגיא (מנחות הנ"ל) הוא איזה עדיף לדחות, תדיר או מקודש. וב' הספיקות לא תליין בהדדי</w:t>
      </w:r>
      <w:r w:rsidRPr="00464F84">
        <w:rPr>
          <w:rStyle w:val="ac"/>
          <w:rFonts w:ascii="Narkisim" w:hAnsi="Narkisim"/>
          <w:rtl/>
        </w:rPr>
        <w:footnoteReference w:id="641"/>
      </w:r>
      <w:r w:rsidRPr="00464F84">
        <w:rPr>
          <w:rFonts w:ascii="Narkisim" w:hAnsi="Narkisim"/>
          <w:rtl/>
        </w:rPr>
        <w:t>.</w:t>
      </w:r>
    </w:p>
    <w:p w14:paraId="37AD85F8" w14:textId="77777777" w:rsidR="00366A30" w:rsidRPr="00464F84" w:rsidRDefault="00000000" w:rsidP="00464F84">
      <w:pPr>
        <w:pStyle w:val="aa"/>
        <w:bidi/>
        <w:rPr>
          <w:rFonts w:ascii="Narkisim" w:hAnsi="Narkisim"/>
        </w:rPr>
      </w:pPr>
      <w:r w:rsidRPr="00464F84">
        <w:rPr>
          <w:rFonts w:ascii="Narkisim" w:hAnsi="Narkisim"/>
          <w:u w:val="single"/>
          <w:rtl/>
        </w:rPr>
        <w:t>א"ר יוחנן לידע שהוקבע ר"ח בזמנו</w:t>
      </w:r>
      <w:r w:rsidRPr="00464F84">
        <w:rPr>
          <w:rFonts w:ascii="Narkisim" w:hAnsi="Narkisim"/>
          <w:rtl/>
        </w:rPr>
        <w:t>. פ</w:t>
      </w:r>
      <w:r w:rsidRPr="00464F84">
        <w:rPr>
          <w:rFonts w:ascii="Narkisim" w:hAnsi="Narkisim"/>
          <w:b/>
          <w:bCs/>
          <w:rtl/>
        </w:rPr>
        <w:t>רש"י</w:t>
      </w:r>
      <w:r w:rsidRPr="00464F84">
        <w:rPr>
          <w:rFonts w:ascii="Narkisim" w:hAnsi="Narkisim"/>
          <w:rtl/>
        </w:rPr>
        <w:t xml:space="preserve"> דעבדינן חשיבותא זו להיכר, שיכירו דפשיט"ל לבי"ד שקידשוהו כהלכתו. [משמע דאילו רואים דשיר של ר"ח בא אח"כ יסברו שמא אינו עיקר כל כך, ושמא הוסיפוה מספיקא</w:t>
      </w:r>
      <w:r w:rsidRPr="00464F84">
        <w:rPr>
          <w:rStyle w:val="ac"/>
          <w:rFonts w:ascii="Narkisim" w:hAnsi="Narkisim"/>
          <w:rtl/>
        </w:rPr>
        <w:footnoteReference w:id="642"/>
      </w:r>
      <w:r w:rsidRPr="00464F84">
        <w:rPr>
          <w:rFonts w:ascii="Narkisim" w:hAnsi="Narkisim"/>
          <w:rtl/>
        </w:rPr>
        <w:t xml:space="preserve"> או לרווחא דמילתא. אבל השתא שרואים שנותנים בזה חשיבות להקדים יודעים שהוא עיקר השיר, בלא ספיקות].</w:t>
      </w:r>
    </w:p>
    <w:p w14:paraId="16F9402F" w14:textId="77777777" w:rsidR="00366A30" w:rsidRPr="00464F84" w:rsidRDefault="00000000" w:rsidP="00464F84">
      <w:pPr>
        <w:pStyle w:val="aa"/>
        <w:bidi/>
        <w:rPr>
          <w:rFonts w:ascii="Narkisim" w:hAnsi="Narkisim"/>
        </w:rPr>
      </w:pPr>
      <w:r w:rsidRPr="00464F84">
        <w:rPr>
          <w:rFonts w:ascii="Narkisim" w:hAnsi="Narkisim"/>
          <w:rtl/>
        </w:rPr>
        <w:t>ה</w:t>
      </w:r>
      <w:r w:rsidRPr="00464F84">
        <w:rPr>
          <w:rFonts w:ascii="Narkisim" w:hAnsi="Narkisim"/>
          <w:b/>
          <w:bCs/>
          <w:rtl/>
        </w:rPr>
        <w:t>רמב"ם</w:t>
      </w:r>
      <w:r w:rsidRPr="00464F84">
        <w:rPr>
          <w:rFonts w:ascii="Narkisim" w:hAnsi="Narkisim"/>
          <w:rtl/>
        </w:rPr>
        <w:t xml:space="preserve"> (תמידין ו י) כת' דר"ח שחל להיות בשבת, שיר של ר"ח דוחה של שבת, לפרסם שהיום ר"ח. וה</w:t>
      </w:r>
      <w:r w:rsidRPr="00464F84">
        <w:rPr>
          <w:rFonts w:ascii="Narkisim" w:hAnsi="Narkisim"/>
          <w:b/>
          <w:bCs/>
          <w:rtl/>
        </w:rPr>
        <w:t>כס"מ</w:t>
      </w:r>
      <w:r w:rsidRPr="00464F84">
        <w:rPr>
          <w:rFonts w:ascii="Narkisim" w:hAnsi="Narkisim"/>
          <w:rtl/>
        </w:rPr>
        <w:t xml:space="preserve"> ביאר דלמסקנא איתותיב ר' אחא [דיש שיר לכל מוסף], ומש"ה נקטינן ברייתא כפשוטו דקאי לדחות ולא לקדם. וה</w:t>
      </w:r>
      <w:r w:rsidRPr="00464F84">
        <w:rPr>
          <w:rFonts w:ascii="Narkisim" w:hAnsi="Narkisim"/>
          <w:b/>
          <w:bCs/>
          <w:rtl/>
        </w:rPr>
        <w:t>פרמ"ג</w:t>
      </w:r>
      <w:r w:rsidRPr="00464F84">
        <w:rPr>
          <w:rFonts w:ascii="Narkisim" w:hAnsi="Narkisim"/>
          <w:rtl/>
        </w:rPr>
        <w:t xml:space="preserve"> (תרפד א"א ב הנ"ל) כת' עפ"ז דבמקום שנהגו לומר שני מזמורים [של היום, ושל החג] תדיר קודם, דל"מ סברת 'לידע שהוקבע' [או פרסומי ניסא] לדחות לגמרי.</w:t>
      </w:r>
    </w:p>
    <w:p w14:paraId="73200152" w14:textId="77777777" w:rsidR="00366A30" w:rsidRPr="00464F84" w:rsidRDefault="00000000" w:rsidP="00464F84">
      <w:pPr>
        <w:pStyle w:val="aa"/>
        <w:bidi/>
        <w:rPr>
          <w:rFonts w:ascii="Narkisim" w:hAnsi="Narkisim"/>
        </w:rPr>
      </w:pPr>
      <w:r w:rsidRPr="00464F84">
        <w:rPr>
          <w:rFonts w:ascii="Narkisim" w:hAnsi="Narkisim"/>
          <w:u w:val="single"/>
          <w:rtl/>
        </w:rPr>
        <w:t>שם. בזמנו</w:t>
      </w:r>
      <w:r w:rsidRPr="00464F84">
        <w:rPr>
          <w:rFonts w:ascii="Narkisim" w:hAnsi="Narkisim"/>
          <w:rtl/>
        </w:rPr>
        <w:t>. ה</w:t>
      </w:r>
      <w:r w:rsidRPr="00464F84">
        <w:rPr>
          <w:rFonts w:ascii="Narkisim" w:hAnsi="Narkisim"/>
          <w:b/>
          <w:bCs/>
          <w:rtl/>
        </w:rPr>
        <w:t>מנח"ח</w:t>
      </w:r>
      <w:r w:rsidRPr="00464F84">
        <w:rPr>
          <w:rFonts w:ascii="Narkisim" w:hAnsi="Narkisim"/>
          <w:rtl/>
        </w:rPr>
        <w:t xml:space="preserve"> (שיב ד) נסתפק האם 'בזמנו' דוקא, דהיינו שקידשוהו ביום ל', אבל חודש מלא אי"צ פרסום. או דילמא ל"ש.</w:t>
      </w:r>
    </w:p>
    <w:p w14:paraId="2DDF941C" w14:textId="77777777" w:rsidR="00366A30" w:rsidRPr="00464F84" w:rsidRDefault="00000000" w:rsidP="00464F84">
      <w:pPr>
        <w:pStyle w:val="aa"/>
        <w:bidi/>
        <w:rPr>
          <w:rFonts w:ascii="Narkisim" w:hAnsi="Narkisim"/>
        </w:rPr>
      </w:pPr>
      <w:r w:rsidRPr="00464F84">
        <w:rPr>
          <w:rFonts w:ascii="Narkisim" w:hAnsi="Narkisim"/>
          <w:u w:val="single"/>
          <w:rtl/>
        </w:rPr>
        <w:t>חלבי תמיד וכו' מחצי כבש ולמטה למזרח</w:t>
      </w:r>
      <w:r w:rsidRPr="00464F84">
        <w:rPr>
          <w:rFonts w:ascii="Narkisim" w:hAnsi="Narkisim"/>
          <w:rtl/>
        </w:rPr>
        <w:t xml:space="preserve">. כ"ג </w:t>
      </w:r>
      <w:r w:rsidRPr="00464F84">
        <w:rPr>
          <w:rFonts w:ascii="Narkisim" w:hAnsi="Narkisim"/>
          <w:b/>
          <w:bCs/>
          <w:rtl/>
        </w:rPr>
        <w:t>רש"י</w:t>
      </w:r>
      <w:r w:rsidRPr="00464F84">
        <w:rPr>
          <w:rFonts w:ascii="Narkisim" w:hAnsi="Narkisim"/>
          <w:rtl/>
        </w:rPr>
        <w:t xml:space="preserve">. וכ"ג </w:t>
      </w:r>
      <w:r w:rsidRPr="00464F84">
        <w:rPr>
          <w:rFonts w:ascii="Narkisim" w:hAnsi="Narkisim"/>
          <w:b/>
          <w:bCs/>
          <w:rtl/>
        </w:rPr>
        <w:t>רש"י</w:t>
      </w:r>
      <w:r w:rsidRPr="00464F84">
        <w:rPr>
          <w:rFonts w:ascii="Narkisim" w:hAnsi="Narkisim"/>
          <w:rtl/>
        </w:rPr>
        <w:t xml:space="preserve"> (יומא כו.) במשנה (סוף שקלים). אבל </w:t>
      </w:r>
      <w:r w:rsidRPr="00464F84">
        <w:rPr>
          <w:rFonts w:ascii="Narkisim" w:hAnsi="Narkisim"/>
          <w:b/>
          <w:bCs/>
          <w:rtl/>
        </w:rPr>
        <w:t>תוס</w:t>
      </w:r>
      <w:r w:rsidRPr="00464F84">
        <w:rPr>
          <w:rFonts w:ascii="Narkisim" w:hAnsi="Narkisim"/>
          <w:rtl/>
        </w:rPr>
        <w:t xml:space="preserve">' </w:t>
      </w:r>
      <w:r w:rsidRPr="00464F84">
        <w:rPr>
          <w:rFonts w:ascii="Narkisim" w:hAnsi="Narkisim"/>
          <w:rtl/>
        </w:rPr>
        <w:lastRenderedPageBreak/>
        <w:t xml:space="preserve">גרסו ולמטה </w:t>
      </w:r>
      <w:r w:rsidRPr="00464F84">
        <w:rPr>
          <w:rFonts w:ascii="Narkisim" w:hAnsi="Narkisim"/>
          <w:i/>
          <w:iCs/>
          <w:rtl/>
        </w:rPr>
        <w:t>במערב</w:t>
      </w:r>
      <w:r w:rsidRPr="00464F84">
        <w:rPr>
          <w:rFonts w:ascii="Narkisim" w:hAnsi="Narkisim"/>
          <w:rtl/>
        </w:rPr>
        <w:t>. וכ"ג ה</w:t>
      </w:r>
      <w:r w:rsidRPr="00464F84">
        <w:rPr>
          <w:rFonts w:ascii="Narkisim" w:hAnsi="Narkisim"/>
          <w:b/>
          <w:bCs/>
          <w:rtl/>
        </w:rPr>
        <w:t>רמב"ם</w:t>
      </w:r>
      <w:r w:rsidRPr="00464F84">
        <w:rPr>
          <w:rFonts w:ascii="Narkisim" w:hAnsi="Narkisim"/>
          <w:rtl/>
        </w:rPr>
        <w:t xml:space="preserve"> (תמידין ו ג, צויין בגליון). וע"ע </w:t>
      </w:r>
      <w:r w:rsidRPr="00464F84">
        <w:rPr>
          <w:rFonts w:ascii="Narkisim" w:hAnsi="Narkisim"/>
          <w:b/>
          <w:bCs/>
          <w:rtl/>
        </w:rPr>
        <w:t>ראב"ד</w:t>
      </w:r>
      <w:r w:rsidRPr="00464F84">
        <w:rPr>
          <w:rFonts w:ascii="Narkisim" w:hAnsi="Narkisim"/>
          <w:rtl/>
        </w:rPr>
        <w:t xml:space="preserve"> (תמיד לא:)</w:t>
      </w:r>
      <w:r w:rsidRPr="00464F84">
        <w:rPr>
          <w:rStyle w:val="ac"/>
          <w:rFonts w:ascii="Narkisim" w:hAnsi="Narkisim"/>
          <w:rtl/>
        </w:rPr>
        <w:footnoteReference w:id="643"/>
      </w:r>
      <w:r w:rsidRPr="00464F84">
        <w:rPr>
          <w:rFonts w:ascii="Narkisim" w:hAnsi="Narkisim"/>
          <w:rtl/>
        </w:rPr>
        <w:t>. ו</w:t>
      </w:r>
      <w:r w:rsidRPr="00464F84">
        <w:rPr>
          <w:rFonts w:ascii="Narkisim" w:hAnsi="Narkisim"/>
          <w:b/>
          <w:bCs/>
          <w:rtl/>
        </w:rPr>
        <w:t>ראבי"ה</w:t>
      </w:r>
      <w:r w:rsidRPr="00464F84">
        <w:rPr>
          <w:rFonts w:ascii="Narkisim" w:hAnsi="Narkisim"/>
          <w:rtl/>
        </w:rPr>
        <w:t xml:space="preserve"> (שו"ת אלף כו) כתב דבסוגיין איירי בתמיד של שחר, ובשקלים בתמיד של בין הערביים</w:t>
      </w:r>
      <w:r w:rsidRPr="00464F84">
        <w:rPr>
          <w:rStyle w:val="ac"/>
          <w:rFonts w:ascii="Narkisim" w:hAnsi="Narkisim"/>
          <w:rtl/>
        </w:rPr>
        <w:footnoteReference w:id="644"/>
      </w:r>
      <w:r w:rsidRPr="00464F84">
        <w:rPr>
          <w:rFonts w:ascii="Narkisim" w:hAnsi="Narkisim"/>
          <w:rtl/>
        </w:rPr>
        <w:t>.</w:t>
      </w:r>
    </w:p>
    <w:p w14:paraId="7541D09B" w14:textId="77777777" w:rsidR="00366A30" w:rsidRPr="00464F84" w:rsidRDefault="00000000" w:rsidP="00464F84">
      <w:pPr>
        <w:pStyle w:val="3"/>
        <w:bidi/>
        <w:rPr>
          <w:rFonts w:ascii="Narkisim" w:hAnsi="Narkisim"/>
        </w:rPr>
      </w:pPr>
      <w:r w:rsidRPr="00464F84">
        <w:rPr>
          <w:rFonts w:ascii="Narkisim" w:hAnsi="Narkisim"/>
          <w:rtl/>
        </w:rPr>
        <w:t>דף נה.</w:t>
      </w:r>
    </w:p>
    <w:p w14:paraId="78ECD3B9" w14:textId="77777777" w:rsidR="00366A30" w:rsidRPr="00464F84" w:rsidRDefault="00000000" w:rsidP="00464F84">
      <w:pPr>
        <w:pStyle w:val="aa"/>
        <w:bidi/>
        <w:rPr>
          <w:rFonts w:ascii="Narkisim" w:hAnsi="Narkisim"/>
        </w:rPr>
      </w:pPr>
      <w:r w:rsidRPr="00464F84">
        <w:rPr>
          <w:rFonts w:ascii="Narkisim" w:hAnsi="Narkisim"/>
          <w:u w:val="single"/>
          <w:rtl/>
        </w:rPr>
        <w:t>מיתיבי דתני רבא בר שמואל יכול כשם שתוקעין וכו' על כל מוסף ומוסף, ת"ל ובראשי חדשיכם תיובתא דרב אחא</w:t>
      </w:r>
      <w:r w:rsidRPr="00464F84">
        <w:rPr>
          <w:rFonts w:ascii="Narkisim" w:hAnsi="Narkisim"/>
          <w:rtl/>
        </w:rPr>
        <w:t>. ודרשי' שתקיעותיהן שוות, שהתקיעות מהנו לכל המוספין יחד.</w:t>
      </w:r>
    </w:p>
    <w:p w14:paraId="30836581"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אבני נזר</w:t>
      </w:r>
      <w:r w:rsidRPr="00464F84">
        <w:rPr>
          <w:rFonts w:ascii="Narkisim" w:hAnsi="Narkisim"/>
          <w:rtl/>
        </w:rPr>
        <w:t xml:space="preserve"> (כה) נסתפק בקרבנות של שתי הלחם בשבועות, האם יש להם שירה בפנ"ע [דהוה עולת ציבור, ואינו בכלל מוספין]. או דנכללו בכלל מוספין.</w:t>
      </w:r>
    </w:p>
    <w:p w14:paraId="3BD9E519" w14:textId="77777777" w:rsidR="00366A30" w:rsidRPr="00464F84" w:rsidRDefault="00000000" w:rsidP="00464F84">
      <w:pPr>
        <w:pStyle w:val="aa"/>
        <w:bidi/>
        <w:rPr>
          <w:rFonts w:ascii="Narkisim" w:hAnsi="Narkisim"/>
        </w:rPr>
      </w:pPr>
      <w:r w:rsidRPr="00464F84">
        <w:rPr>
          <w:rFonts w:ascii="Narkisim" w:hAnsi="Narkisim"/>
          <w:u w:val="single"/>
          <w:rtl/>
        </w:rPr>
        <w:t>רב אשי אמר וכו' איזה חודש שיש לו שני ראשים, הוי אומר זה ר"ה וכו'</w:t>
      </w:r>
      <w:r w:rsidRPr="00464F84">
        <w:rPr>
          <w:rFonts w:ascii="Narkisim" w:hAnsi="Narkisim"/>
          <w:rtl/>
        </w:rPr>
        <w:t xml:space="preserve">. מבואר להדיא בגמ' דבראש השנה הקריבו מוסף של ר"ח ושל ר"ה. אבל </w:t>
      </w:r>
      <w:r w:rsidRPr="00464F84">
        <w:rPr>
          <w:rFonts w:ascii="Narkisim" w:hAnsi="Narkisim"/>
          <w:b/>
          <w:bCs/>
          <w:rtl/>
        </w:rPr>
        <w:t>ר' משולם</w:t>
      </w:r>
      <w:r w:rsidRPr="00464F84">
        <w:rPr>
          <w:rFonts w:ascii="Narkisim" w:hAnsi="Narkisim"/>
          <w:rtl/>
        </w:rPr>
        <w:t xml:space="preserve"> (בתוס' ביצה טז. ור"ה ח:) פי' הא דאמרי' דהחודש מתכסה בו, שלא היה שעיר של ר"ח קרב בו. ו</w:t>
      </w:r>
      <w:r w:rsidRPr="00464F84">
        <w:rPr>
          <w:rFonts w:ascii="Narkisim" w:hAnsi="Narkisim"/>
          <w:b/>
          <w:bCs/>
          <w:rtl/>
        </w:rPr>
        <w:t>ר"ת</w:t>
      </w:r>
      <w:r w:rsidRPr="00464F84">
        <w:rPr>
          <w:rFonts w:ascii="Narkisim" w:hAnsi="Narkisim"/>
          <w:rtl/>
        </w:rPr>
        <w:t xml:space="preserve"> חלק עליו, ור' משולם ביאר כוונתו שאינו מוזכר בפסוק</w:t>
      </w:r>
      <w:r w:rsidRPr="00464F84">
        <w:rPr>
          <w:rStyle w:val="ac"/>
          <w:rFonts w:ascii="Narkisim" w:hAnsi="Narkisim"/>
          <w:rtl/>
        </w:rPr>
        <w:footnoteReference w:id="645"/>
      </w:r>
      <w:r w:rsidRPr="00464F84">
        <w:rPr>
          <w:rFonts w:ascii="Narkisim" w:hAnsi="Narkisim"/>
          <w:rtl/>
        </w:rPr>
        <w:t>, אבל ודאי מקריבים שעיר דר"ח בר"ה.</w:t>
      </w:r>
    </w:p>
    <w:p w14:paraId="3136C4C1" w14:textId="77777777" w:rsidR="00366A30" w:rsidRPr="00464F84" w:rsidRDefault="00000000" w:rsidP="00464F84">
      <w:pPr>
        <w:bidi/>
        <w:rPr>
          <w:rFonts w:ascii="Narkisim" w:hAnsi="Narkisim" w:cs="Narkisim"/>
        </w:rPr>
      </w:pPr>
      <w:r w:rsidRPr="00464F84">
        <w:rPr>
          <w:rFonts w:ascii="Narkisim" w:hAnsi="Narkisim" w:cs="Narkisim"/>
          <w:u w:val="single"/>
          <w:rtl/>
        </w:rPr>
        <w:t>מה היו אומרים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בשיר המוספין [קרבן מוסף]. משמע דבתמיד של שחר היו אומרים שיר של היום</w:t>
      </w:r>
      <w:r w:rsidRPr="00464F84">
        <w:rPr>
          <w:rStyle w:val="ac"/>
          <w:rFonts w:ascii="Narkisim" w:hAnsi="Narkisim" w:cs="Narkisim"/>
          <w:rtl/>
        </w:rPr>
        <w:footnoteReference w:id="646"/>
      </w:r>
      <w:r w:rsidRPr="00464F84">
        <w:rPr>
          <w:rFonts w:ascii="Narkisim" w:hAnsi="Narkisim" w:cs="Narkisim"/>
          <w:rtl/>
        </w:rPr>
        <w:t>. וכ"כ ה</w:t>
      </w:r>
      <w:r w:rsidRPr="00464F84">
        <w:rPr>
          <w:rFonts w:ascii="Narkisim" w:hAnsi="Narkisim" w:cs="Narkisim"/>
          <w:b/>
          <w:bCs/>
          <w:rtl/>
        </w:rPr>
        <w:t>טור"א</w:t>
      </w:r>
      <w:r w:rsidRPr="00464F84">
        <w:rPr>
          <w:rFonts w:ascii="Narkisim" w:hAnsi="Narkisim" w:cs="Narkisim"/>
          <w:rtl/>
        </w:rPr>
        <w:t xml:space="preserve"> </w:t>
      </w:r>
      <w:r w:rsidRPr="00464F84">
        <w:rPr>
          <w:rFonts w:ascii="Narkisim" w:hAnsi="Narkisim" w:cs="Narkisim"/>
          <w:szCs w:val="20"/>
          <w:rtl/>
        </w:rPr>
        <w:t>(ר"ה ל:)</w:t>
      </w:r>
      <w:r w:rsidRPr="00464F84">
        <w:rPr>
          <w:rFonts w:ascii="Narkisim" w:hAnsi="Narkisim" w:cs="Narkisim"/>
          <w:rtl/>
        </w:rPr>
        <w:t xml:space="preserve"> דקבעו שיר מיוחד מחמת היום רק במוסף. אבל תמידין דהוה קרבן הקבוע לו, השיר כדקאי קאי. ועוד דשיר של יומו תדיר, ולמה לן לעקרו</w:t>
      </w:r>
      <w:r w:rsidRPr="00464F84">
        <w:rPr>
          <w:rStyle w:val="ac"/>
          <w:rFonts w:ascii="Narkisim" w:hAnsi="Narkisim" w:cs="Narkisim"/>
          <w:rtl/>
        </w:rPr>
        <w:footnoteReference w:id="647"/>
      </w:r>
      <w:r w:rsidRPr="00464F84">
        <w:rPr>
          <w:rFonts w:ascii="Narkisim" w:hAnsi="Narkisim" w:cs="Narkisim"/>
          <w:rtl/>
        </w:rPr>
        <w:t>.</w:t>
      </w:r>
    </w:p>
    <w:p w14:paraId="1D26DD55"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אחרונים</w:t>
      </w:r>
      <w:r w:rsidRPr="00464F84">
        <w:rPr>
          <w:rFonts w:ascii="Narkisim" w:hAnsi="Narkisim"/>
          <w:rtl/>
        </w:rPr>
        <w:t xml:space="preserve"> (מנח"ח שיב ג) הביאו ד</w:t>
      </w:r>
      <w:r w:rsidRPr="00464F84">
        <w:rPr>
          <w:rFonts w:ascii="Narkisim" w:hAnsi="Narkisim"/>
          <w:b/>
          <w:bCs/>
          <w:rtl/>
        </w:rPr>
        <w:t>רש"י</w:t>
      </w:r>
      <w:r w:rsidRPr="00464F84">
        <w:rPr>
          <w:rFonts w:ascii="Narkisim" w:hAnsi="Narkisim"/>
          <w:rtl/>
        </w:rPr>
        <w:t xml:space="preserve"> ו</w:t>
      </w:r>
      <w:r w:rsidRPr="00464F84">
        <w:rPr>
          <w:rFonts w:ascii="Narkisim" w:hAnsi="Narkisim"/>
          <w:b/>
          <w:bCs/>
          <w:rtl/>
        </w:rPr>
        <w:t>תוס'</w:t>
      </w:r>
      <w:r w:rsidRPr="00464F84">
        <w:rPr>
          <w:rFonts w:ascii="Narkisim" w:hAnsi="Narkisim"/>
          <w:rtl/>
        </w:rPr>
        <w:t xml:space="preserve"> (ר"ה ל:) כתבו דבר"ח ור"ה לא היו אומרים שיר של יו"ט [וראש חודש] בשחרית, דברוב שנים עדיין לא היו יודעין אם יתקדש היום</w:t>
      </w:r>
      <w:r w:rsidRPr="00464F84">
        <w:rPr>
          <w:rStyle w:val="ac"/>
          <w:rFonts w:ascii="Narkisim" w:hAnsi="Narkisim"/>
          <w:rtl/>
        </w:rPr>
        <w:footnoteReference w:id="648"/>
      </w:r>
      <w:r w:rsidRPr="00464F84">
        <w:rPr>
          <w:rFonts w:ascii="Narkisim" w:hAnsi="Narkisim"/>
          <w:rtl/>
        </w:rPr>
        <w:t>. משמע דבשאר יו"ט אף בשחרית היו אומרים שיר של יו"ט. והמנח"ח נקט דהיו אומרים שיר א' לשחרית מוסף ומנחה.</w:t>
      </w:r>
    </w:p>
    <w:p w14:paraId="7705C8B6"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אבנ"נ</w:t>
      </w:r>
      <w:r w:rsidRPr="00464F84">
        <w:rPr>
          <w:rFonts w:ascii="Narkisim" w:hAnsi="Narkisim"/>
          <w:rtl/>
        </w:rPr>
        <w:t xml:space="preserve"> (כד) הביא ד</w:t>
      </w:r>
      <w:r w:rsidRPr="00464F84">
        <w:rPr>
          <w:rFonts w:ascii="Narkisim" w:hAnsi="Narkisim"/>
          <w:b/>
          <w:bCs/>
          <w:rtl/>
        </w:rPr>
        <w:t>רש"י</w:t>
      </w:r>
      <w:r w:rsidRPr="00464F84">
        <w:rPr>
          <w:rFonts w:ascii="Narkisim" w:hAnsi="Narkisim"/>
          <w:rtl/>
        </w:rPr>
        <w:t xml:space="preserve"> (ערכין י.) כתב דהלויים משוררין 'הלל' בשיר של חוה"מ. וכת' דע"כ היינו בשחרית, דבמוסף קבעו הומבה"י [כדאיתא בסוגיין</w:t>
      </w:r>
      <w:r w:rsidRPr="00464F84">
        <w:rPr>
          <w:rStyle w:val="ac"/>
          <w:rFonts w:ascii="Narkisim" w:hAnsi="Narkisim"/>
          <w:rtl/>
        </w:rPr>
        <w:footnoteReference w:id="649"/>
      </w:r>
      <w:r w:rsidRPr="00464F84">
        <w:rPr>
          <w:rFonts w:ascii="Narkisim" w:hAnsi="Narkisim"/>
          <w:rtl/>
        </w:rPr>
        <w:t>].</w:t>
      </w:r>
    </w:p>
    <w:p w14:paraId="33F1EF3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מנח"ח</w:t>
      </w:r>
      <w:r w:rsidRPr="00464F84">
        <w:rPr>
          <w:rFonts w:ascii="Narkisim" w:hAnsi="Narkisim"/>
          <w:rtl/>
        </w:rPr>
        <w:t xml:space="preserve"> כתב ליישב דכוונת רש"י (כאן) גבי חוה"מ דוקא, דאינו יום קדוש כיו"ט, והעיקר המוסף. א"כ בקרבנות תמיד היה השיר של יומו. ודוקא במוסף שינו לשיר אחר. אבל ביו"ט אף בתמידין היה שיר של החג.</w:t>
      </w:r>
      <w:r w:rsidRPr="00464F84">
        <w:rPr>
          <w:rFonts w:ascii="Narkisim" w:hAnsi="Narkisim"/>
          <w:szCs w:val="20"/>
          <w:rtl/>
        </w:rPr>
        <w:t xml:space="preserve"> (וע' אבנ"נ כד ה).</w:t>
      </w:r>
    </w:p>
    <w:p w14:paraId="63730FFB"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מג"א</w:t>
      </w:r>
      <w:r w:rsidRPr="00464F84">
        <w:rPr>
          <w:rFonts w:ascii="Narkisim" w:hAnsi="Narkisim" w:cs="Narkisim"/>
          <w:rtl/>
        </w:rPr>
        <w:t xml:space="preserve"> (קלב ד) כת' דיש מקומות שנהגו ביום שיש מוסף, שאומרים שיר של היום בשחרית, ואחר מוסף שיר של היו"ט.</w:t>
      </w:r>
    </w:p>
    <w:p w14:paraId="50390BD1" w14:textId="77777777" w:rsidR="00366A30" w:rsidRPr="00464F84" w:rsidRDefault="00000000" w:rsidP="00464F84">
      <w:pPr>
        <w:pStyle w:val="a7"/>
        <w:bidi/>
        <w:rPr>
          <w:rFonts w:ascii="Narkisim" w:hAnsi="Narkisim"/>
        </w:rPr>
      </w:pPr>
      <w:r w:rsidRPr="00464F84">
        <w:rPr>
          <w:rFonts w:ascii="Narkisim" w:hAnsi="Narkisim"/>
          <w:rtl/>
        </w:rPr>
        <w:t>אבל ב</w:t>
      </w:r>
      <w:r w:rsidRPr="00464F84">
        <w:rPr>
          <w:rFonts w:ascii="Narkisim" w:hAnsi="Narkisim"/>
          <w:b/>
          <w:bCs/>
          <w:rtl/>
        </w:rPr>
        <w:t>ס' מעשה רב</w:t>
      </w:r>
      <w:r w:rsidRPr="00464F84">
        <w:rPr>
          <w:rFonts w:ascii="Narkisim" w:hAnsi="Narkisim"/>
          <w:rtl/>
        </w:rPr>
        <w:t xml:space="preserve"> (קנח) כתב דאין אומרים ב' מזמורים ביום א'. וה</w:t>
      </w:r>
      <w:r w:rsidRPr="00464F84">
        <w:rPr>
          <w:rFonts w:ascii="Narkisim" w:hAnsi="Narkisim"/>
          <w:b/>
          <w:bCs/>
          <w:rtl/>
        </w:rPr>
        <w:t>חשק שלמה</w:t>
      </w:r>
      <w:r w:rsidRPr="00464F84">
        <w:rPr>
          <w:rFonts w:ascii="Narkisim" w:hAnsi="Narkisim"/>
          <w:rtl/>
        </w:rPr>
        <w:t xml:space="preserve"> </w:t>
      </w:r>
      <w:r w:rsidRPr="00464F84">
        <w:rPr>
          <w:rFonts w:ascii="Narkisim" w:hAnsi="Narkisim"/>
          <w:szCs w:val="20"/>
          <w:rtl/>
        </w:rPr>
        <w:t>(מס' סופרים יח)</w:t>
      </w:r>
      <w:r w:rsidRPr="00464F84">
        <w:rPr>
          <w:rFonts w:ascii="Narkisim" w:hAnsi="Narkisim"/>
          <w:rtl/>
        </w:rPr>
        <w:t xml:space="preserve"> הק' דאדרבה משמע דלתמיד של שחר ולמוסף היו ב' מזמורים</w:t>
      </w:r>
      <w:r w:rsidRPr="00464F84">
        <w:rPr>
          <w:rStyle w:val="ac"/>
          <w:rFonts w:ascii="Narkisim" w:hAnsi="Narkisim"/>
          <w:rtl/>
        </w:rPr>
        <w:footnoteReference w:id="650"/>
      </w:r>
      <w:r w:rsidRPr="00464F84">
        <w:rPr>
          <w:rFonts w:ascii="Narkisim" w:hAnsi="Narkisim"/>
          <w:rtl/>
        </w:rPr>
        <w:t xml:space="preserve">. והביא בשם </w:t>
      </w:r>
      <w:r w:rsidRPr="00464F84">
        <w:rPr>
          <w:rFonts w:ascii="Narkisim" w:hAnsi="Narkisim"/>
          <w:b/>
          <w:bCs/>
          <w:rtl/>
        </w:rPr>
        <w:t>אחיו</w:t>
      </w:r>
      <w:r w:rsidRPr="00464F84">
        <w:rPr>
          <w:rFonts w:ascii="Narkisim" w:hAnsi="Narkisim"/>
          <w:rtl/>
        </w:rPr>
        <w:t xml:space="preserve"> </w:t>
      </w:r>
      <w:r w:rsidRPr="00464F84">
        <w:rPr>
          <w:rFonts w:ascii="Narkisim" w:hAnsi="Narkisim"/>
          <w:szCs w:val="20"/>
          <w:rtl/>
        </w:rPr>
        <w:t>(החכמת בצלאל)</w:t>
      </w:r>
      <w:r w:rsidRPr="00464F84">
        <w:rPr>
          <w:rFonts w:ascii="Narkisim" w:hAnsi="Narkisim"/>
          <w:rtl/>
        </w:rPr>
        <w:t xml:space="preserve"> דכוונת הגר"א דביום שיש ב' מוספין [דקי"ל בסוגיין דאין תוקעין על כ"א בפנ"ע], אבל לא דיבר על התמיד של שחר כלל. </w:t>
      </w:r>
      <w:r w:rsidRPr="00464F84">
        <w:rPr>
          <w:rFonts w:ascii="Narkisim" w:hAnsi="Narkisim"/>
          <w:szCs w:val="20"/>
          <w:rtl/>
        </w:rPr>
        <w:t>[ודלא כפשטות המעשה רב].</w:t>
      </w:r>
      <w:r w:rsidRPr="00464F84">
        <w:rPr>
          <w:rFonts w:ascii="Narkisim" w:hAnsi="Narkisim"/>
          <w:rtl/>
        </w:rPr>
        <w:t xml:space="preserve"> וה</w:t>
      </w:r>
      <w:r w:rsidRPr="00464F84">
        <w:rPr>
          <w:rFonts w:ascii="Narkisim" w:hAnsi="Narkisim"/>
          <w:b/>
          <w:bCs/>
          <w:rtl/>
        </w:rPr>
        <w:t>נצי"ב</w:t>
      </w:r>
      <w:r w:rsidRPr="00464F84">
        <w:rPr>
          <w:rFonts w:ascii="Narkisim" w:hAnsi="Narkisim"/>
          <w:rtl/>
        </w:rPr>
        <w:t xml:space="preserve"> </w:t>
      </w:r>
      <w:r w:rsidRPr="00464F84">
        <w:rPr>
          <w:rFonts w:ascii="Narkisim" w:hAnsi="Narkisim"/>
          <w:szCs w:val="20"/>
          <w:rtl/>
        </w:rPr>
        <w:t>(משיב דבר ב קד)</w:t>
      </w:r>
      <w:r w:rsidRPr="00464F84">
        <w:rPr>
          <w:rFonts w:ascii="Narkisim" w:hAnsi="Narkisim"/>
          <w:rtl/>
        </w:rPr>
        <w:t xml:space="preserve"> פי' דכוונת הגר"א דאם הביאו נסכי התמיד אחר המוסף, היו אומרים שיר א'.</w:t>
      </w:r>
    </w:p>
    <w:p w14:paraId="37871F87" w14:textId="77777777" w:rsidR="00366A30" w:rsidRPr="00464F84" w:rsidRDefault="00000000" w:rsidP="00464F84">
      <w:pPr>
        <w:bidi/>
        <w:rPr>
          <w:rFonts w:ascii="Narkisim" w:hAnsi="Narkisim" w:cs="Narkisim"/>
        </w:rPr>
      </w:pPr>
      <w:r w:rsidRPr="00464F84">
        <w:rPr>
          <w:rFonts w:ascii="Narkisim" w:hAnsi="Narkisim" w:cs="Narkisim"/>
          <w:u w:val="single"/>
          <w:rtl/>
        </w:rPr>
        <w:lastRenderedPageBreak/>
        <w:t>שם</w:t>
      </w:r>
      <w:r w:rsidRPr="00464F84">
        <w:rPr>
          <w:rFonts w:ascii="Narkisim" w:hAnsi="Narkisim" w:cs="Narkisim"/>
          <w:rtl/>
        </w:rPr>
        <w:t>. בסוגיין מבואר דהך ברייתא קאי אשיר שבביהמ"ק, וב</w:t>
      </w:r>
      <w:r w:rsidRPr="00464F84">
        <w:rPr>
          <w:rFonts w:ascii="Narkisim" w:hAnsi="Narkisim" w:cs="Narkisim"/>
          <w:b/>
          <w:bCs/>
          <w:rtl/>
        </w:rPr>
        <w:t>מס' סופרים</w:t>
      </w:r>
      <w:r w:rsidRPr="00464F84">
        <w:rPr>
          <w:rFonts w:ascii="Narkisim" w:hAnsi="Narkisim" w:cs="Narkisim"/>
          <w:rtl/>
        </w:rPr>
        <w:t xml:space="preserve"> (יח) אי' דאומרים כן אף בבית הכנסת</w:t>
      </w:r>
      <w:r w:rsidRPr="00464F84">
        <w:rPr>
          <w:rStyle w:val="ac"/>
          <w:rFonts w:ascii="Narkisim" w:hAnsi="Narkisim" w:cs="Narkisim"/>
          <w:rtl/>
        </w:rPr>
        <w:footnoteReference w:id="651"/>
      </w:r>
      <w:r w:rsidRPr="00464F84">
        <w:rPr>
          <w:rFonts w:ascii="Narkisim" w:hAnsi="Narkisim" w:cs="Narkisim"/>
          <w:rtl/>
        </w:rPr>
        <w:t>. ובמס' סופרים הו' כמה מזמורים שהיו אומרים בביהכ"נ. ו</w:t>
      </w:r>
      <w:r w:rsidRPr="00464F84">
        <w:rPr>
          <w:rFonts w:ascii="Narkisim" w:hAnsi="Narkisim" w:cs="Narkisim"/>
          <w:b/>
          <w:bCs/>
          <w:rtl/>
        </w:rPr>
        <w:t>תוס'</w:t>
      </w:r>
      <w:r w:rsidRPr="00464F84">
        <w:rPr>
          <w:rFonts w:ascii="Narkisim" w:hAnsi="Narkisim" w:cs="Narkisim"/>
          <w:rtl/>
        </w:rPr>
        <w:t xml:space="preserve"> (לעיל מז., וכ"מ) כתב דשמא כמו כן היו אומרים כן בביהמ"ק, ומבואר שנסתפקו האם מש"כ במס' סופרים היה אף בביהמ"ק. וכ"כ ה</w:t>
      </w:r>
      <w:r w:rsidRPr="00464F84">
        <w:rPr>
          <w:rFonts w:ascii="Narkisim" w:hAnsi="Narkisim" w:cs="Narkisim"/>
          <w:b/>
          <w:bCs/>
          <w:rtl/>
        </w:rPr>
        <w:t>מג"א</w:t>
      </w:r>
      <w:r w:rsidRPr="00464F84">
        <w:rPr>
          <w:rFonts w:ascii="Narkisim" w:hAnsi="Narkisim" w:cs="Narkisim"/>
          <w:rtl/>
        </w:rPr>
        <w:t xml:space="preserve"> (קלב ד, ע"פ רמ"ע מפאנו כה) דיש מקומות שאומרים מזמורים ביו"ט, אבל אינם המזמורים שאמרו במקדש, אלא לזכר בעלמא.</w:t>
      </w:r>
    </w:p>
    <w:p w14:paraId="55D14646"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תפארת ישראל</w:t>
      </w:r>
      <w:r w:rsidRPr="00464F84">
        <w:rPr>
          <w:rFonts w:ascii="Narkisim" w:hAnsi="Narkisim"/>
          <w:rtl/>
        </w:rPr>
        <w:t xml:space="preserve"> (הקדמה לקדשים קו' חומר בקודש ו יא) הק' דב</w:t>
      </w:r>
      <w:r w:rsidRPr="00464F84">
        <w:rPr>
          <w:rFonts w:ascii="Narkisim" w:hAnsi="Narkisim"/>
          <w:b/>
          <w:bCs/>
          <w:rtl/>
        </w:rPr>
        <w:t>מס' סופרים</w:t>
      </w:r>
      <w:r w:rsidRPr="00464F84">
        <w:rPr>
          <w:rFonts w:ascii="Narkisim" w:hAnsi="Narkisim"/>
          <w:rtl/>
        </w:rPr>
        <w:t xml:space="preserve"> (שם) איתא שיר לתשעה באב, ולא שייך זה בזמן הבית</w:t>
      </w:r>
      <w:r w:rsidRPr="00464F84">
        <w:rPr>
          <w:rStyle w:val="ac"/>
          <w:rFonts w:ascii="Narkisim" w:hAnsi="Narkisim"/>
          <w:rtl/>
        </w:rPr>
        <w:footnoteReference w:id="652"/>
      </w:r>
      <w:r w:rsidRPr="00464F84">
        <w:rPr>
          <w:rFonts w:ascii="Narkisim" w:hAnsi="Narkisim"/>
          <w:rtl/>
        </w:rPr>
        <w:t>. וכתב דמ"מ אינך איירי על הקרבן, אע"ג דאפסיק במילי אחריני. [וכ"מ במעשה רב שם]. אבל ה</w:t>
      </w:r>
      <w:r w:rsidRPr="00464F84">
        <w:rPr>
          <w:rFonts w:ascii="Narkisim" w:hAnsi="Narkisim"/>
          <w:b/>
          <w:bCs/>
          <w:rtl/>
        </w:rPr>
        <w:t>חשק שלמה</w:t>
      </w:r>
      <w:r w:rsidRPr="00464F84">
        <w:rPr>
          <w:rFonts w:ascii="Narkisim" w:hAnsi="Narkisim"/>
          <w:rtl/>
        </w:rPr>
        <w:t xml:space="preserve"> (שם) כתב דהך דמס' סופרים הוה תקנה מאוחרת בביהכ"נ, ובמקצת הוה דומיא דביהמ"ק. אבל בזמן הבית לא שינו השיר אף בחנוכה ופורים [דהוה דרבנן].</w:t>
      </w:r>
    </w:p>
    <w:p w14:paraId="5881C92A" w14:textId="77777777" w:rsidR="00366A30" w:rsidRPr="00464F84" w:rsidRDefault="00000000" w:rsidP="00464F84">
      <w:pPr>
        <w:pStyle w:val="aa"/>
        <w:bidi/>
        <w:rPr>
          <w:rFonts w:ascii="Narkisim" w:hAnsi="Narkisim"/>
        </w:rPr>
      </w:pPr>
      <w:r w:rsidRPr="00464F84">
        <w:rPr>
          <w:rFonts w:ascii="Narkisim" w:hAnsi="Narkisim"/>
          <w:u w:val="single"/>
          <w:rtl/>
        </w:rPr>
        <w:t>אם חל שבת להיות בא' מהן, ימוטו ידחה</w:t>
      </w:r>
      <w:r w:rsidRPr="00464F84">
        <w:rPr>
          <w:rFonts w:ascii="Narkisim" w:hAnsi="Narkisim"/>
          <w:rtl/>
        </w:rPr>
        <w:t>. ה</w:t>
      </w:r>
      <w:r w:rsidRPr="00464F84">
        <w:rPr>
          <w:rFonts w:ascii="Narkisim" w:hAnsi="Narkisim"/>
          <w:b/>
          <w:bCs/>
          <w:rtl/>
        </w:rPr>
        <w:t>רש"ש</w:t>
      </w:r>
      <w:r w:rsidRPr="00464F84">
        <w:rPr>
          <w:rFonts w:ascii="Narkisim" w:hAnsi="Narkisim"/>
          <w:rtl/>
        </w:rPr>
        <w:t xml:space="preserve"> דייק דדוקא כשחל שבת בחוה"מ. אבל כשחל יו"ט ראשון בשבת למחרת אומר הבו [השיר של חוה"מ, ולא שיר של יו"ט]. ואף דשיר של יו"ט נדחית מפני שבת, אינו משלים שיר של יו"ט. דאל"כ לעולם לא יאמרו 'ימוטו' [דע"כ א' מימי החג הוה שבת]. וה</w:t>
      </w:r>
      <w:r w:rsidRPr="00464F84">
        <w:rPr>
          <w:rFonts w:ascii="Narkisim" w:hAnsi="Narkisim"/>
          <w:b/>
          <w:bCs/>
          <w:rtl/>
        </w:rPr>
        <w:t>מנח"ח</w:t>
      </w:r>
      <w:r w:rsidRPr="00464F84">
        <w:rPr>
          <w:rFonts w:ascii="Narkisim" w:hAnsi="Narkisim"/>
          <w:rtl/>
        </w:rPr>
        <w:t xml:space="preserve"> (שיב ה) ביאר דשמא המזמור של יו"ט הוה מענין יו"ט, ול"ש בחוה"מ.</w:t>
      </w:r>
    </w:p>
    <w:p w14:paraId="060F3304" w14:textId="77777777" w:rsidR="00366A30" w:rsidRPr="00464F84" w:rsidRDefault="00000000" w:rsidP="00464F84">
      <w:pPr>
        <w:bidi/>
        <w:rPr>
          <w:rFonts w:ascii="Narkisim" w:hAnsi="Narkisim" w:cs="Narkisim"/>
        </w:rPr>
      </w:pPr>
      <w:r w:rsidRPr="00464F84">
        <w:rPr>
          <w:rFonts w:ascii="Narkisim" w:hAnsi="Narkisim" w:cs="Narkisim"/>
          <w:u w:val="single"/>
          <w:rtl/>
        </w:rPr>
        <w:t>רב פפא מנח בהו סימנא הומהב"י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להחליף להקדים הסירותי לבינו בוערים. וה</w:t>
      </w:r>
      <w:r w:rsidRPr="00464F84">
        <w:rPr>
          <w:rFonts w:ascii="Narkisim" w:hAnsi="Narkisim" w:cs="Narkisim"/>
          <w:b/>
          <w:bCs/>
          <w:rtl/>
        </w:rPr>
        <w:t>ריטב"א</w:t>
      </w:r>
      <w:r w:rsidRPr="00464F84">
        <w:rPr>
          <w:rFonts w:ascii="Narkisim" w:hAnsi="Narkisim" w:cs="Narkisim"/>
          <w:rtl/>
        </w:rPr>
        <w:t xml:space="preserve"> פי' הטעם דכיון דאיירי מתנות עניים מאחרים אותו, שתהא קרוב לצאתם. </w:t>
      </w:r>
      <w:r w:rsidRPr="00464F84">
        <w:rPr>
          <w:rFonts w:ascii="Narkisim" w:hAnsi="Narkisim" w:cs="Narkisim"/>
          <w:szCs w:val="20"/>
          <w:rtl/>
        </w:rPr>
        <w:t>וב</w:t>
      </w:r>
      <w:r w:rsidRPr="00464F84">
        <w:rPr>
          <w:rFonts w:ascii="Narkisim" w:hAnsi="Narkisim" w:cs="Narkisim"/>
          <w:b/>
          <w:bCs/>
          <w:szCs w:val="20"/>
          <w:rtl/>
        </w:rPr>
        <w:t>חי' ר' מאיר שמחה</w:t>
      </w:r>
      <w:r w:rsidRPr="00464F84">
        <w:rPr>
          <w:rFonts w:ascii="Narkisim" w:hAnsi="Narkisim" w:cs="Narkisim"/>
          <w:szCs w:val="20"/>
          <w:rtl/>
        </w:rPr>
        <w:t xml:space="preserve"> כתב דאף ימוטו איירי במתנות עניים. אלא דאיירי דוקא כשימוטו נדחה, ומש"ה איחרו את בינו בוערים</w:t>
      </w:r>
      <w:r w:rsidRPr="00464F84">
        <w:rPr>
          <w:rStyle w:val="ac"/>
          <w:rFonts w:ascii="Narkisim" w:hAnsi="Narkisim" w:cs="Narkisim"/>
          <w:szCs w:val="20"/>
          <w:rtl/>
        </w:rPr>
        <w:footnoteReference w:id="653"/>
      </w:r>
      <w:r w:rsidRPr="00464F84">
        <w:rPr>
          <w:rFonts w:ascii="Narkisim" w:hAnsi="Narkisim" w:cs="Narkisim"/>
          <w:szCs w:val="20"/>
          <w:rtl/>
        </w:rPr>
        <w:t>.</w:t>
      </w:r>
    </w:p>
    <w:p w14:paraId="1024E35E" w14:textId="77777777" w:rsidR="00366A30" w:rsidRPr="00464F84" w:rsidRDefault="00000000" w:rsidP="00464F84">
      <w:pPr>
        <w:bidi/>
        <w:rPr>
          <w:rFonts w:ascii="Narkisim" w:hAnsi="Narkisim" w:cs="Narkisim"/>
        </w:rPr>
      </w:pPr>
      <w:r w:rsidRPr="00464F84">
        <w:rPr>
          <w:rFonts w:ascii="Narkisim" w:hAnsi="Narkisim" w:cs="Narkisim"/>
          <w:u w:val="single"/>
          <w:rtl/>
        </w:rPr>
        <w:t>שמאריכין בתקיעה</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שמאריך במשך התקיעה. וה</w:t>
      </w:r>
      <w:r w:rsidRPr="00464F84">
        <w:rPr>
          <w:rFonts w:ascii="Narkisim" w:hAnsi="Narkisim" w:cs="Narkisim"/>
          <w:b/>
          <w:bCs/>
          <w:rtl/>
        </w:rPr>
        <w:t>אחרונים</w:t>
      </w:r>
      <w:r w:rsidRPr="00464F84">
        <w:rPr>
          <w:rFonts w:ascii="Narkisim" w:hAnsi="Narkisim" w:cs="Narkisim"/>
          <w:rtl/>
        </w:rPr>
        <w:t xml:space="preserve"> הק' דה</w:t>
      </w:r>
      <w:r w:rsidRPr="00464F84">
        <w:rPr>
          <w:rFonts w:ascii="Narkisim" w:hAnsi="Narkisim" w:cs="Narkisim"/>
          <w:b/>
          <w:bCs/>
          <w:rtl/>
        </w:rPr>
        <w:t>רמב"ם</w:t>
      </w:r>
      <w:r w:rsidRPr="00464F84">
        <w:rPr>
          <w:rFonts w:ascii="Narkisim" w:hAnsi="Narkisim" w:cs="Narkisim"/>
          <w:rtl/>
        </w:rPr>
        <w:t xml:space="preserve"> השמיט תי' הגמ'</w:t>
      </w:r>
      <w:r w:rsidRPr="00464F84">
        <w:rPr>
          <w:rStyle w:val="ac"/>
          <w:rFonts w:ascii="Narkisim" w:hAnsi="Narkisim" w:cs="Narkisim"/>
          <w:rtl/>
        </w:rPr>
        <w:footnoteReference w:id="654"/>
      </w:r>
      <w:r w:rsidRPr="00464F84">
        <w:rPr>
          <w:rFonts w:ascii="Narkisim" w:hAnsi="Narkisim" w:cs="Narkisim"/>
          <w:rtl/>
        </w:rPr>
        <w:t>. וה</w:t>
      </w:r>
      <w:r w:rsidRPr="00464F84">
        <w:rPr>
          <w:rFonts w:ascii="Narkisim" w:hAnsi="Narkisim" w:cs="Narkisim"/>
          <w:b/>
          <w:bCs/>
          <w:rtl/>
        </w:rPr>
        <w:t>שפ"א</w:t>
      </w:r>
      <w:r w:rsidRPr="00464F84">
        <w:rPr>
          <w:rFonts w:ascii="Narkisim" w:hAnsi="Narkisim" w:cs="Narkisim"/>
          <w:rtl/>
        </w:rPr>
        <w:t xml:space="preserve"> כתב דאולי ס"ל דנמשך התקיעה למשך זמן ההקרבה. וזה כוונת ה</w:t>
      </w:r>
      <w:r w:rsidRPr="00464F84">
        <w:rPr>
          <w:rFonts w:ascii="Narkisim" w:hAnsi="Narkisim" w:cs="Narkisim"/>
          <w:b/>
          <w:bCs/>
          <w:rtl/>
        </w:rPr>
        <w:t>רמב"ם</w:t>
      </w:r>
      <w:r w:rsidRPr="00464F84">
        <w:rPr>
          <w:rFonts w:ascii="Narkisim" w:hAnsi="Narkisim" w:cs="Narkisim"/>
          <w:rtl/>
        </w:rPr>
        <w:t xml:space="preserve"> (ז ה) שתוקעין לכל המוספין.</w:t>
      </w:r>
    </w:p>
    <w:p w14:paraId="7233487D" w14:textId="77777777" w:rsidR="00366A30" w:rsidRPr="00464F84" w:rsidRDefault="00000000" w:rsidP="00464F84">
      <w:pPr>
        <w:bidi/>
        <w:rPr>
          <w:rFonts w:ascii="Narkisim" w:hAnsi="Narkisim" w:cs="Narkisim"/>
        </w:rPr>
      </w:pPr>
      <w:r w:rsidRPr="00464F84">
        <w:rPr>
          <w:rFonts w:ascii="Narkisim" w:hAnsi="Narkisim" w:cs="Narkisim"/>
          <w:u w:val="single"/>
          <w:rtl/>
        </w:rPr>
        <w:t>רש"י ד"ה אמר רבינא</w:t>
      </w:r>
      <w:r w:rsidRPr="00464F84">
        <w:rPr>
          <w:rFonts w:ascii="Narkisim" w:hAnsi="Narkisim" w:cs="Narkisim"/>
          <w:rtl/>
        </w:rPr>
        <w:t>. ואומרים השיר לאחר שקרבו נסכי שניהם. ה</w:t>
      </w:r>
      <w:r w:rsidRPr="00464F84">
        <w:rPr>
          <w:rFonts w:ascii="Narkisim" w:hAnsi="Narkisim" w:cs="Narkisim"/>
          <w:b/>
          <w:bCs/>
          <w:rtl/>
        </w:rPr>
        <w:t>רש"ש</w:t>
      </w:r>
      <w:r w:rsidRPr="00464F84">
        <w:rPr>
          <w:rFonts w:ascii="Narkisim" w:hAnsi="Narkisim" w:cs="Narkisim"/>
          <w:rtl/>
        </w:rPr>
        <w:t xml:space="preserve"> דייק דמשמע דהשיר הוה אחרי הקרבת הנסכים, ואילו בסוף תמיד משמע דהשירה היתה בשעת ניסוך ממש. וכתב להגיה ברש"י 'וגומרין' השיר לאחר שקרבו שניהם.</w:t>
      </w:r>
    </w:p>
    <w:p w14:paraId="3470DE38" w14:textId="77777777" w:rsidR="00366A30" w:rsidRPr="00464F84" w:rsidRDefault="00000000" w:rsidP="00464F84">
      <w:pPr>
        <w:bidi/>
        <w:rPr>
          <w:rFonts w:ascii="Narkisim" w:hAnsi="Narkisim" w:cs="Narkisim"/>
        </w:rPr>
      </w:pPr>
      <w:r w:rsidRPr="00464F84">
        <w:rPr>
          <w:rFonts w:ascii="Narkisim" w:hAnsi="Narkisim" w:cs="Narkisim"/>
          <w:u w:val="single"/>
          <w:rtl/>
        </w:rPr>
        <w:t>אנן דאית לן ב' יומי</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בתפילת מוסף. וכן בקריאת התורה (ע' בסמוך). [ולא פי' באמירת השיר בביהכ"נ, דמשמע דלא נהגו לומר מזמורים אלו].</w:t>
      </w:r>
    </w:p>
    <w:p w14:paraId="6909D917" w14:textId="77777777" w:rsidR="00366A30" w:rsidRPr="00464F84" w:rsidRDefault="00000000" w:rsidP="00464F84">
      <w:pPr>
        <w:pStyle w:val="a7"/>
        <w:bidi/>
        <w:rPr>
          <w:rFonts w:ascii="Narkisim" w:hAnsi="Narkisim"/>
        </w:rPr>
      </w:pPr>
      <w:r w:rsidRPr="00464F84">
        <w:rPr>
          <w:rFonts w:ascii="Narkisim" w:hAnsi="Narkisim"/>
          <w:rtl/>
        </w:rPr>
        <w:t>ופ</w:t>
      </w:r>
      <w:r w:rsidRPr="00464F84">
        <w:rPr>
          <w:rFonts w:ascii="Narkisim" w:hAnsi="Narkisim"/>
          <w:b/>
          <w:bCs/>
          <w:rtl/>
        </w:rPr>
        <w:t>רש"י</w:t>
      </w:r>
      <w:r w:rsidRPr="00464F84">
        <w:rPr>
          <w:rFonts w:ascii="Narkisim" w:hAnsi="Narkisim"/>
          <w:rtl/>
        </w:rPr>
        <w:t xml:space="preserve"> דביו"ט שני א"א לומר פרשת וביום השני, דא"כ עביד ליה חול. וכ"כ ה</w:t>
      </w:r>
      <w:r w:rsidRPr="00464F84">
        <w:rPr>
          <w:rFonts w:ascii="Narkisim" w:hAnsi="Narkisim"/>
          <w:b/>
          <w:bCs/>
          <w:rtl/>
        </w:rPr>
        <w:t>ריטב"א</w:t>
      </w:r>
      <w:r w:rsidRPr="00464F84">
        <w:rPr>
          <w:rFonts w:ascii="Narkisim" w:hAnsi="Narkisim"/>
          <w:rtl/>
        </w:rPr>
        <w:t xml:space="preserve"> בשם ה</w:t>
      </w:r>
      <w:r w:rsidRPr="00464F84">
        <w:rPr>
          <w:rFonts w:ascii="Narkisim" w:hAnsi="Narkisim"/>
          <w:b/>
          <w:bCs/>
          <w:rtl/>
        </w:rPr>
        <w:t>גאונים</w:t>
      </w:r>
      <w:r w:rsidRPr="00464F84">
        <w:rPr>
          <w:rFonts w:ascii="Narkisim" w:hAnsi="Narkisim"/>
          <w:rtl/>
        </w:rPr>
        <w:t xml:space="preserve"> דאין מזכירין ביום השני, כדי שלא לזלזל בקדושתו. אבל הביא </w:t>
      </w:r>
      <w:r w:rsidRPr="00464F84">
        <w:rPr>
          <w:rFonts w:ascii="Narkisim" w:hAnsi="Narkisim"/>
          <w:b/>
          <w:bCs/>
          <w:rtl/>
        </w:rPr>
        <w:t>יש סוברים</w:t>
      </w:r>
      <w:r w:rsidRPr="00464F84">
        <w:rPr>
          <w:rFonts w:ascii="Narkisim" w:hAnsi="Narkisim"/>
          <w:rtl/>
        </w:rPr>
        <w:t xml:space="preserve"> שאין לבטל קריאת פרשת יום ב', דכיון דקראו אף יום א' לא יבואו לזלזל בו. [וכתב דנכון הוא, אלא שלא נהגו כן].</w:t>
      </w:r>
    </w:p>
    <w:p w14:paraId="39DA43E3" w14:textId="77777777" w:rsidR="00366A30" w:rsidRPr="00464F84" w:rsidRDefault="00000000" w:rsidP="00464F84">
      <w:pPr>
        <w:pStyle w:val="aa"/>
        <w:bidi/>
        <w:rPr>
          <w:rFonts w:ascii="Narkisim" w:hAnsi="Narkisim"/>
        </w:rPr>
      </w:pPr>
      <w:r w:rsidRPr="00464F84">
        <w:rPr>
          <w:rFonts w:ascii="Narkisim" w:hAnsi="Narkisim"/>
          <w:u w:val="single"/>
          <w:rtl/>
        </w:rPr>
        <w:t>אביי אמר שני ידחה</w:t>
      </w:r>
      <w:r w:rsidRPr="00464F84">
        <w:rPr>
          <w:rFonts w:ascii="Narkisim" w:hAnsi="Narkisim"/>
          <w:rtl/>
        </w:rPr>
        <w:t>. וביום ג' יאמרו שיר השלישי, דכיון דמדאורייתא הוא יום שלישי של חג, ונקבע שיר זה ליום הג'. ו</w:t>
      </w:r>
      <w:r w:rsidRPr="00464F84">
        <w:rPr>
          <w:rFonts w:ascii="Narkisim" w:hAnsi="Narkisim"/>
          <w:b/>
          <w:bCs/>
          <w:rtl/>
        </w:rPr>
        <w:t>רש"י</w:t>
      </w:r>
      <w:r w:rsidRPr="00464F84">
        <w:rPr>
          <w:rFonts w:ascii="Narkisim" w:hAnsi="Narkisim"/>
          <w:rtl/>
        </w:rPr>
        <w:t xml:space="preserve"> פי' סברא רבא שאין מדלגין סדר השיר, ומש"ה ביום שני אומרים שיר שראוי להיות בא' בשבת</w:t>
      </w:r>
      <w:r w:rsidRPr="00464F84">
        <w:rPr>
          <w:rStyle w:val="ac"/>
          <w:rFonts w:ascii="Narkisim" w:hAnsi="Narkisim"/>
          <w:rtl/>
        </w:rPr>
        <w:footnoteReference w:id="655"/>
      </w:r>
      <w:r w:rsidRPr="00464F84">
        <w:rPr>
          <w:rFonts w:ascii="Narkisim" w:hAnsi="Narkisim"/>
          <w:rtl/>
        </w:rPr>
        <w:t>.</w:t>
      </w:r>
    </w:p>
    <w:p w14:paraId="056B30F6"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מג"א</w:t>
      </w:r>
      <w:r w:rsidRPr="00464F84">
        <w:rPr>
          <w:rFonts w:ascii="Narkisim" w:hAnsi="Narkisim"/>
          <w:rtl/>
        </w:rPr>
        <w:t xml:space="preserve"> (תרמב) הביא מח' המנהגים כשחל יום א' של יו"ט בשבת, האם בשני אומרים 'מערבית' של א' או של ב'. והביאו דבסוגיין משמע דשני ידחה. ו</w:t>
      </w:r>
      <w:r w:rsidRPr="00464F84">
        <w:rPr>
          <w:rFonts w:ascii="Narkisim" w:hAnsi="Narkisim"/>
          <w:b/>
          <w:bCs/>
          <w:rtl/>
        </w:rPr>
        <w:t>רע"א</w:t>
      </w:r>
      <w:r w:rsidRPr="00464F84">
        <w:rPr>
          <w:rFonts w:ascii="Narkisim" w:hAnsi="Narkisim"/>
          <w:rtl/>
        </w:rPr>
        <w:t xml:space="preserve"> (תקפו) הביא </w:t>
      </w:r>
      <w:r w:rsidRPr="00464F84">
        <w:rPr>
          <w:rFonts w:ascii="Narkisim" w:hAnsi="Narkisim"/>
          <w:b/>
          <w:bCs/>
          <w:rtl/>
        </w:rPr>
        <w:t>שו"ת פנים מאירות</w:t>
      </w:r>
      <w:r w:rsidRPr="00464F84">
        <w:rPr>
          <w:rFonts w:ascii="Narkisim" w:hAnsi="Narkisim"/>
          <w:rtl/>
        </w:rPr>
        <w:t xml:space="preserve"> (ב קכב) במקום שא' מוחזק לתקוע ביום א' דר"ה ואחר ביום ב', כשחל ר"ה בשבת, דתליא במח' המנהגים של המערבית.</w:t>
      </w:r>
    </w:p>
    <w:p w14:paraId="7C420A81" w14:textId="77777777" w:rsidR="00366A30" w:rsidRPr="00464F84" w:rsidRDefault="00000000" w:rsidP="00464F84">
      <w:pPr>
        <w:bidi/>
        <w:rPr>
          <w:rFonts w:ascii="Narkisim" w:hAnsi="Narkisim" w:cs="Narkisim"/>
        </w:rPr>
      </w:pPr>
      <w:r w:rsidRPr="00464F84">
        <w:rPr>
          <w:rFonts w:ascii="Narkisim" w:hAnsi="Narkisim" w:cs="Narkisim"/>
          <w:u w:val="single"/>
          <w:rtl/>
        </w:rPr>
        <w:t>תוד"ה אתקין</w:t>
      </w:r>
      <w:r w:rsidRPr="00464F84">
        <w:rPr>
          <w:rFonts w:ascii="Narkisim" w:hAnsi="Narkisim" w:cs="Narkisim"/>
          <w:rtl/>
        </w:rPr>
        <w:t xml:space="preserve">. ופי' בקו' וכו' והשלישי בפרשת יום המחרת וכו' והשתא לפי סדר זה ישתנה הסדר ביום ה"ר וכו' ואין נכון לקרות בחג בפרשה שאינה של חג וכו'. ומבואר דבשאר ימות החג לא איפכ"ל לתוס' שקורא ביום מחרת, כיון דכולהו קרבנות החג, אף דשאר ימים. אבל </w:t>
      </w:r>
      <w:r w:rsidRPr="00464F84">
        <w:rPr>
          <w:rFonts w:ascii="Narkisim" w:hAnsi="Narkisim" w:cs="Narkisim"/>
          <w:rtl/>
        </w:rPr>
        <w:lastRenderedPageBreak/>
        <w:t>שמיני עצרת הוה רגל בפנ"ע, ולא הוה קריאה מענין החג.</w:t>
      </w:r>
    </w:p>
    <w:p w14:paraId="0C99FF76"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ריטב"א</w:t>
      </w:r>
      <w:r w:rsidRPr="00464F84">
        <w:rPr>
          <w:rFonts w:ascii="Narkisim" w:hAnsi="Narkisim"/>
          <w:rtl/>
        </w:rPr>
        <w:t xml:space="preserve"> הק' בכל ימי חוה"מ, האיך יקראו בפרשת יום שעדיין לא בא כלל, ולא הוה בכלל הספיקות. [ונקט דאף ימי החג כל א' הוה בפנ"ע, ונחשב שלא מענין היום]. וכ"כ ה</w:t>
      </w:r>
      <w:r w:rsidRPr="00464F84">
        <w:rPr>
          <w:rFonts w:ascii="Narkisim" w:hAnsi="Narkisim"/>
          <w:b/>
          <w:bCs/>
          <w:rtl/>
        </w:rPr>
        <w:t>גר"א</w:t>
      </w:r>
      <w:r w:rsidRPr="00464F84">
        <w:rPr>
          <w:rFonts w:ascii="Narkisim" w:hAnsi="Narkisim"/>
          <w:rtl/>
        </w:rPr>
        <w:t xml:space="preserve"> (תרסג א) דאין לקרות בפרשה שאינה מעניינה.</w:t>
      </w:r>
    </w:p>
    <w:p w14:paraId="0AEA0A7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שו"ע</w:t>
      </w:r>
      <w:r w:rsidRPr="00464F84">
        <w:rPr>
          <w:rFonts w:ascii="Narkisim" w:hAnsi="Narkisim"/>
          <w:rtl/>
        </w:rPr>
        <w:t xml:space="preserve"> </w:t>
      </w:r>
      <w:r w:rsidRPr="00464F84">
        <w:rPr>
          <w:rFonts w:ascii="Narkisim" w:hAnsi="Narkisim"/>
          <w:szCs w:val="20"/>
          <w:rtl/>
        </w:rPr>
        <w:t>(תרסג)</w:t>
      </w:r>
      <w:r w:rsidRPr="00464F84">
        <w:rPr>
          <w:rFonts w:ascii="Narkisim" w:hAnsi="Narkisim"/>
          <w:rtl/>
        </w:rPr>
        <w:t xml:space="preserve"> כת' דבאר"י דליכא ספיקא דיומא, קורים בכל יום רק קרבן היום, וכל העולים חוזרים על אותו פרשה עצמה. וה</w:t>
      </w:r>
      <w:r w:rsidRPr="00464F84">
        <w:rPr>
          <w:rFonts w:ascii="Narkisim" w:hAnsi="Narkisim"/>
          <w:b/>
          <w:bCs/>
          <w:rtl/>
        </w:rPr>
        <w:t>גר"א</w:t>
      </w:r>
      <w:r w:rsidRPr="00464F84">
        <w:rPr>
          <w:rFonts w:ascii="Narkisim" w:hAnsi="Narkisim"/>
          <w:rtl/>
        </w:rPr>
        <w:t xml:space="preserve"> הביא דכ"ה במס' סופרים, וכת' דמכאן ראיה דאין קוראים ביום מחרת [וכדעת הרי"ף הו' בסמוך].</w:t>
      </w:r>
    </w:p>
    <w:p w14:paraId="4F9F49D9"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ביכור"י</w:t>
      </w:r>
      <w:r w:rsidRPr="00464F84">
        <w:rPr>
          <w:rFonts w:ascii="Narkisim" w:hAnsi="Narkisim"/>
          <w:rtl/>
        </w:rPr>
        <w:t xml:space="preserve"> (שם ב) תמה מ"ט האשכנזים באר"י ג"כ נהגו כן, הא לדעת רש"י עדיף לקרוא ביום מחרת מאשר לחזור על קריאתו. וכת' דאפשר דדוקא בחו"ל דבלאו הכי הוה ספק, דוחין הספק לקרוא דבר חדש. אבל באר"י דהוה ודאי אין לדחות הודאי לקרוא דבר חדש.</w:t>
      </w:r>
    </w:p>
    <w:p w14:paraId="2CE0D789" w14:textId="77777777" w:rsidR="00366A30" w:rsidRPr="00464F84" w:rsidRDefault="00000000" w:rsidP="00464F84">
      <w:pPr>
        <w:pStyle w:val="aa"/>
        <w:bidi/>
        <w:rPr>
          <w:rFonts w:ascii="Narkisim" w:hAnsi="Narkisim"/>
        </w:rPr>
      </w:pPr>
      <w:r w:rsidRPr="00464F84">
        <w:rPr>
          <w:rFonts w:ascii="Narkisim" w:hAnsi="Narkisim"/>
          <w:u w:val="single"/>
          <w:rtl/>
        </w:rPr>
        <w:t>שם.</w:t>
      </w:r>
      <w:r w:rsidRPr="00464F84">
        <w:rPr>
          <w:rFonts w:ascii="Narkisim" w:hAnsi="Narkisim"/>
          <w:rtl/>
        </w:rPr>
        <w:t xml:space="preserve"> וה</w:t>
      </w:r>
      <w:r w:rsidRPr="00464F84">
        <w:rPr>
          <w:rFonts w:ascii="Narkisim" w:hAnsi="Narkisim"/>
          <w:b/>
          <w:bCs/>
          <w:rtl/>
        </w:rPr>
        <w:t>הג' מיימוני</w:t>
      </w:r>
      <w:r w:rsidRPr="00464F84">
        <w:rPr>
          <w:rFonts w:ascii="Narkisim" w:hAnsi="Narkisim"/>
          <w:rtl/>
        </w:rPr>
        <w:t xml:space="preserve"> (תפילה יג י, וכ"פ הרמ"א תרסג) כתב דבהושענא רבא יקדים הכהן וקורא מיום ה'</w:t>
      </w:r>
      <w:r w:rsidRPr="00464F84">
        <w:rPr>
          <w:rStyle w:val="ac"/>
          <w:rFonts w:ascii="Narkisim" w:hAnsi="Narkisim"/>
          <w:rtl/>
        </w:rPr>
        <w:footnoteReference w:id="656"/>
      </w:r>
      <w:r w:rsidRPr="00464F84">
        <w:rPr>
          <w:rFonts w:ascii="Narkisim" w:hAnsi="Narkisim"/>
          <w:rtl/>
        </w:rPr>
        <w:t>. [ואף שמשנה מסדר שאר הימים]. אבל ב</w:t>
      </w:r>
      <w:r w:rsidRPr="00464F84">
        <w:rPr>
          <w:rFonts w:ascii="Narkisim" w:hAnsi="Narkisim"/>
          <w:b/>
          <w:bCs/>
          <w:rtl/>
        </w:rPr>
        <w:t>סידור רש"י</w:t>
      </w:r>
      <w:r w:rsidRPr="00464F84">
        <w:rPr>
          <w:rFonts w:ascii="Narkisim" w:hAnsi="Narkisim"/>
          <w:rtl/>
        </w:rPr>
        <w:t xml:space="preserve"> ו</w:t>
      </w:r>
      <w:r w:rsidRPr="00464F84">
        <w:rPr>
          <w:rFonts w:ascii="Narkisim" w:hAnsi="Narkisim"/>
          <w:b/>
          <w:bCs/>
          <w:rtl/>
        </w:rPr>
        <w:t>מחזור ויטרי</w:t>
      </w:r>
      <w:r w:rsidRPr="00464F84">
        <w:rPr>
          <w:rFonts w:ascii="Narkisim" w:hAnsi="Narkisim"/>
          <w:rtl/>
        </w:rPr>
        <w:t xml:space="preserve"> איתא שקורא השלישי ביום השמיני. וס"ל דאף שמיני נחשב מעניני החג. (וע' לעיל מז:).</w:t>
      </w:r>
    </w:p>
    <w:p w14:paraId="48B9641B" w14:textId="77777777" w:rsidR="00366A30" w:rsidRPr="00464F84" w:rsidRDefault="00000000" w:rsidP="00464F84">
      <w:pPr>
        <w:bidi/>
        <w:rPr>
          <w:rFonts w:ascii="Narkisim" w:hAnsi="Narkisim" w:cs="Narkisim"/>
        </w:rPr>
      </w:pPr>
      <w:r w:rsidRPr="00464F84">
        <w:rPr>
          <w:rFonts w:ascii="Narkisim" w:hAnsi="Narkisim" w:cs="Narkisim"/>
          <w:rtl/>
        </w:rPr>
        <w:t>וה</w:t>
      </w:r>
      <w:r w:rsidRPr="00464F84">
        <w:rPr>
          <w:rFonts w:ascii="Narkisim" w:hAnsi="Narkisim" w:cs="Narkisim"/>
          <w:b/>
          <w:bCs/>
          <w:rtl/>
        </w:rPr>
        <w:t>רי"ף</w:t>
      </w:r>
      <w:r w:rsidRPr="00464F84">
        <w:rPr>
          <w:rFonts w:ascii="Narkisim" w:hAnsi="Narkisim" w:cs="Narkisim"/>
          <w:rtl/>
        </w:rPr>
        <w:t xml:space="preserve"> </w:t>
      </w:r>
      <w:r w:rsidRPr="00464F84">
        <w:rPr>
          <w:rFonts w:ascii="Narkisim" w:hAnsi="Narkisim" w:cs="Narkisim"/>
          <w:szCs w:val="20"/>
          <w:rtl/>
        </w:rPr>
        <w:t>(מגילה י: בדה"ר, ורמב"ם תפילה יג יג</w:t>
      </w:r>
      <w:r w:rsidRPr="00464F84">
        <w:rPr>
          <w:rStyle w:val="ac"/>
          <w:rFonts w:ascii="Narkisim" w:hAnsi="Narkisim" w:cs="Narkisim"/>
          <w:szCs w:val="20"/>
          <w:rtl/>
        </w:rPr>
        <w:footnoteReference w:id="657"/>
      </w:r>
      <w:r w:rsidRPr="00464F84">
        <w:rPr>
          <w:rFonts w:ascii="Narkisim" w:hAnsi="Narkisim" w:cs="Narkisim"/>
          <w:szCs w:val="20"/>
          <w:rtl/>
        </w:rPr>
        <w:t>, והרא"ש מגילה, ושו"ע תרסג)</w:t>
      </w:r>
      <w:r w:rsidRPr="00464F84">
        <w:rPr>
          <w:rFonts w:ascii="Narkisim" w:hAnsi="Narkisim" w:cs="Narkisim"/>
          <w:rtl/>
        </w:rPr>
        <w:t xml:space="preserve"> כתב דהשלישי חוזר וקורא מה שהשני קרא, והרביעי קורא בספיקות היום. וב</w:t>
      </w:r>
      <w:r w:rsidRPr="00464F84">
        <w:rPr>
          <w:rFonts w:ascii="Narkisim" w:hAnsi="Narkisim" w:cs="Narkisim"/>
          <w:b/>
          <w:bCs/>
          <w:rtl/>
        </w:rPr>
        <w:t>הג' מיימוני</w:t>
      </w:r>
      <w:r w:rsidRPr="00464F84">
        <w:rPr>
          <w:rFonts w:ascii="Narkisim" w:hAnsi="Narkisim" w:cs="Narkisim"/>
          <w:rtl/>
        </w:rPr>
        <w:t xml:space="preserve"> (שם ט) ביאר דס"ל דהרביעי הוא התוספת לכבוד היום, ומש"ה קורא עיקר הפרשה. [וכדעת רש"י]</w:t>
      </w:r>
      <w:r w:rsidRPr="00464F84">
        <w:rPr>
          <w:rStyle w:val="ac"/>
          <w:rFonts w:ascii="Narkisim" w:hAnsi="Narkisim" w:cs="Narkisim"/>
          <w:rtl/>
        </w:rPr>
        <w:footnoteReference w:id="658"/>
      </w:r>
      <w:r w:rsidRPr="00464F84">
        <w:rPr>
          <w:rFonts w:ascii="Narkisim" w:hAnsi="Narkisim" w:cs="Narkisim"/>
          <w:rtl/>
        </w:rPr>
        <w:t>.</w:t>
      </w:r>
    </w:p>
    <w:p w14:paraId="0B4248A3"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משנ"ב</w:t>
      </w:r>
      <w:r w:rsidRPr="00464F84">
        <w:rPr>
          <w:rFonts w:ascii="Narkisim" w:hAnsi="Narkisim"/>
          <w:rtl/>
        </w:rPr>
        <w:t xml:space="preserve"> (קלז יא) הביא דאם טעה ודילג בפרשיות החגים אינו חוזר, אא"כ דילג עיקרו של חובת היום. וכגון בשבת חוה"מ סוכות המפטיר קורא רק קרבנות היום, אם טעה וקרא יום אחר</w:t>
      </w:r>
      <w:r w:rsidRPr="00464F84">
        <w:rPr>
          <w:rStyle w:val="ac"/>
          <w:rFonts w:ascii="Narkisim" w:hAnsi="Narkisim"/>
          <w:rtl/>
        </w:rPr>
        <w:footnoteReference w:id="659"/>
      </w:r>
      <w:r w:rsidRPr="00464F84">
        <w:rPr>
          <w:rFonts w:ascii="Narkisim" w:hAnsi="Narkisim"/>
          <w:rtl/>
        </w:rPr>
        <w:t xml:space="preserve"> חוזר</w:t>
      </w:r>
      <w:r w:rsidRPr="00464F84">
        <w:rPr>
          <w:rStyle w:val="ac"/>
          <w:rFonts w:ascii="Narkisim" w:hAnsi="Narkisim"/>
          <w:rtl/>
        </w:rPr>
        <w:footnoteReference w:id="660"/>
      </w:r>
      <w:r w:rsidRPr="00464F84">
        <w:rPr>
          <w:rFonts w:ascii="Narkisim" w:hAnsi="Narkisim"/>
          <w:rtl/>
        </w:rPr>
        <w:t>.</w:t>
      </w:r>
    </w:p>
    <w:p w14:paraId="08E94D1D" w14:textId="77777777" w:rsidR="00366A30" w:rsidRPr="00464F84" w:rsidRDefault="00000000" w:rsidP="00464F84">
      <w:pPr>
        <w:pStyle w:val="aa"/>
        <w:bidi/>
        <w:rPr>
          <w:rFonts w:ascii="Narkisim" w:hAnsi="Narkisim"/>
        </w:rPr>
      </w:pPr>
      <w:r w:rsidRPr="00464F84">
        <w:rPr>
          <w:rFonts w:ascii="Narkisim" w:hAnsi="Narkisim"/>
          <w:u w:val="single"/>
          <w:rtl/>
        </w:rPr>
        <w:t>בא"ד ועוד דבחנוכה וכו' ושלישי קורא דלמחרת, אלמא חשיב הראשון עיקר, ובחג איפכא וכו'</w:t>
      </w:r>
      <w:r w:rsidRPr="00464F84">
        <w:rPr>
          <w:rFonts w:ascii="Narkisim" w:hAnsi="Narkisim"/>
          <w:rtl/>
        </w:rPr>
        <w:t>. [לפרש"י שהרביעי ניכר שהוא לכבוד היום]. וה</w:t>
      </w:r>
      <w:r w:rsidRPr="00464F84">
        <w:rPr>
          <w:rFonts w:ascii="Narkisim" w:hAnsi="Narkisim"/>
          <w:b/>
          <w:bCs/>
          <w:rtl/>
        </w:rPr>
        <w:t>מהרש"א</w:t>
      </w:r>
      <w:r w:rsidRPr="00464F84">
        <w:rPr>
          <w:rFonts w:ascii="Narkisim" w:hAnsi="Narkisim"/>
          <w:rtl/>
        </w:rPr>
        <w:t xml:space="preserve"> חילק דבחוה"מ הוסיפו רביעי לכבוד היום. אבל בחנוכה השלישי אינו נוסף, הילכך הראשונים עיקר.</w:t>
      </w:r>
    </w:p>
    <w:p w14:paraId="79401857" w14:textId="77777777" w:rsidR="00366A30" w:rsidRPr="00464F84" w:rsidRDefault="00000000" w:rsidP="00464F84">
      <w:pPr>
        <w:pStyle w:val="3"/>
        <w:bidi/>
        <w:rPr>
          <w:rFonts w:ascii="Narkisim" w:hAnsi="Narkisim"/>
        </w:rPr>
      </w:pPr>
      <w:r w:rsidRPr="00464F84">
        <w:rPr>
          <w:rFonts w:ascii="Narkisim" w:hAnsi="Narkisim"/>
          <w:rtl/>
        </w:rPr>
        <w:t>דף נה:</w:t>
      </w:r>
    </w:p>
    <w:p w14:paraId="2AF2B466" w14:textId="77777777" w:rsidR="00366A30" w:rsidRPr="00464F84" w:rsidRDefault="00000000" w:rsidP="00464F84">
      <w:pPr>
        <w:bidi/>
        <w:rPr>
          <w:rFonts w:ascii="Narkisim" w:hAnsi="Narkisim" w:cs="Narkisim"/>
        </w:rPr>
      </w:pPr>
      <w:r w:rsidRPr="00464F84">
        <w:rPr>
          <w:rFonts w:ascii="Narkisim" w:hAnsi="Narkisim" w:cs="Narkisim"/>
          <w:u w:val="single"/>
          <w:rtl/>
        </w:rPr>
        <w:t>בשמיני חזרו לפייס כברגלים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דפרי החג היו כפי סדר המשמרות. (וכ"כ </w:t>
      </w:r>
      <w:r w:rsidRPr="00464F84">
        <w:rPr>
          <w:rFonts w:ascii="Narkisim" w:hAnsi="Narkisim" w:cs="Narkisim"/>
          <w:b/>
          <w:bCs/>
          <w:rtl/>
        </w:rPr>
        <w:t xml:space="preserve">רש"י </w:t>
      </w:r>
      <w:r w:rsidRPr="00464F84">
        <w:rPr>
          <w:rFonts w:ascii="Narkisim" w:hAnsi="Narkisim" w:cs="Narkisim"/>
          <w:rtl/>
        </w:rPr>
        <w:t>לעיל מח.). ומשמע דלא היה פייס כלל ביניהם, אלא כפי סדר המשמרות. וה</w:t>
      </w:r>
      <w:r w:rsidRPr="00464F84">
        <w:rPr>
          <w:rFonts w:ascii="Narkisim" w:hAnsi="Narkisim" w:cs="Narkisim"/>
          <w:b/>
          <w:bCs/>
          <w:rtl/>
        </w:rPr>
        <w:t>רמב"ן</w:t>
      </w:r>
      <w:r w:rsidRPr="00464F84">
        <w:rPr>
          <w:rFonts w:ascii="Narkisim" w:hAnsi="Narkisim" w:cs="Narkisim"/>
          <w:rtl/>
        </w:rPr>
        <w:t xml:space="preserve"> (מח.) חלק דמ"מ עשו פייס איזה ראשון. וה</w:t>
      </w:r>
      <w:r w:rsidRPr="00464F84">
        <w:rPr>
          <w:rFonts w:ascii="Narkisim" w:hAnsi="Narkisim" w:cs="Narkisim"/>
          <w:b/>
          <w:bCs/>
          <w:rtl/>
        </w:rPr>
        <w:t>ריטב"א</w:t>
      </w:r>
      <w:r w:rsidRPr="00464F84">
        <w:rPr>
          <w:rFonts w:ascii="Narkisim" w:hAnsi="Narkisim" w:cs="Narkisim"/>
          <w:rtl/>
        </w:rPr>
        <w:t xml:space="preserve"> הוסיף דאחר שזכו י"ג משמרות שוב מפיסין מי מביניהם זוכה קודם</w:t>
      </w:r>
      <w:r w:rsidRPr="00464F84">
        <w:rPr>
          <w:rStyle w:val="ac"/>
          <w:rFonts w:ascii="Narkisim" w:hAnsi="Narkisim" w:cs="Narkisim"/>
          <w:rtl/>
        </w:rPr>
        <w:footnoteReference w:id="661"/>
      </w:r>
      <w:r w:rsidRPr="00464F84">
        <w:rPr>
          <w:rFonts w:ascii="Narkisim" w:hAnsi="Narkisim" w:cs="Narkisim"/>
          <w:rtl/>
        </w:rPr>
        <w:t>.</w:t>
      </w:r>
    </w:p>
    <w:p w14:paraId="3BFF6B05" w14:textId="77777777" w:rsidR="00366A30" w:rsidRPr="00464F84" w:rsidRDefault="00000000" w:rsidP="00464F84">
      <w:pPr>
        <w:pStyle w:val="aa"/>
        <w:bidi/>
        <w:rPr>
          <w:rFonts w:ascii="Narkisim" w:hAnsi="Narkisim"/>
        </w:rPr>
      </w:pPr>
      <w:r w:rsidRPr="00464F84">
        <w:rPr>
          <w:rFonts w:ascii="Narkisim" w:hAnsi="Narkisim"/>
          <w:u w:val="single"/>
          <w:rtl/>
        </w:rPr>
        <w:t>מי שהקריב פרים היום וכו'</w:t>
      </w:r>
      <w:r w:rsidRPr="00464F84">
        <w:rPr>
          <w:rFonts w:ascii="Narkisim" w:hAnsi="Narkisim"/>
          <w:rtl/>
        </w:rPr>
        <w:t>. ה</w:t>
      </w:r>
      <w:r w:rsidRPr="00464F84">
        <w:rPr>
          <w:rFonts w:ascii="Narkisim" w:hAnsi="Narkisim"/>
          <w:b/>
          <w:bCs/>
          <w:rtl/>
        </w:rPr>
        <w:t>מהרש"א</w:t>
      </w:r>
      <w:r w:rsidRPr="00464F84">
        <w:rPr>
          <w:rFonts w:ascii="Narkisim" w:hAnsi="Narkisim"/>
          <w:rtl/>
        </w:rPr>
        <w:t xml:space="preserve"> הק' דיהויריב</w:t>
      </w:r>
      <w:r w:rsidRPr="00464F84">
        <w:rPr>
          <w:rStyle w:val="ac"/>
          <w:rFonts w:ascii="Narkisim" w:hAnsi="Narkisim"/>
          <w:rtl/>
        </w:rPr>
        <w:footnoteReference w:id="662"/>
      </w:r>
      <w:r w:rsidRPr="00464F84">
        <w:rPr>
          <w:rFonts w:ascii="Narkisim" w:hAnsi="Narkisim"/>
          <w:rtl/>
        </w:rPr>
        <w:t xml:space="preserve"> הקריב בב' ימים הראשונים [שהרי בראשון י"ג פרים ובשני י"ב, וע"כ משמר א' הקריב ב' מביניהם]. וכתב דאיירי היכא דיש משמר שלא הקריבו. וע' ערול"נ.</w:t>
      </w:r>
    </w:p>
    <w:p w14:paraId="50B980F9" w14:textId="77777777" w:rsidR="00366A30" w:rsidRPr="00464F84" w:rsidRDefault="00000000" w:rsidP="00464F84">
      <w:pPr>
        <w:bidi/>
        <w:rPr>
          <w:rFonts w:ascii="Narkisim" w:hAnsi="Narkisim" w:cs="Narkisim"/>
        </w:rPr>
      </w:pPr>
      <w:r w:rsidRPr="00464F84">
        <w:rPr>
          <w:rFonts w:ascii="Narkisim" w:hAnsi="Narkisim" w:cs="Narkisim"/>
          <w:u w:val="single"/>
          <w:rtl/>
        </w:rPr>
        <w:t>בשמיני בתחילה מפיסין עליו דברי רבי וכו' אפי' תימא רבנן וכו'</w:t>
      </w:r>
      <w:r w:rsidRPr="00464F84">
        <w:rPr>
          <w:rFonts w:ascii="Narkisim" w:hAnsi="Narkisim" w:cs="Narkisim"/>
          <w:rtl/>
        </w:rPr>
        <w:t>. וה</w:t>
      </w:r>
      <w:r w:rsidRPr="00464F84">
        <w:rPr>
          <w:rFonts w:ascii="Narkisim" w:hAnsi="Narkisim" w:cs="Narkisim"/>
          <w:b/>
          <w:bCs/>
          <w:rtl/>
        </w:rPr>
        <w:t>רמב"ם</w:t>
      </w:r>
      <w:r w:rsidRPr="00464F84">
        <w:rPr>
          <w:rFonts w:ascii="Narkisim" w:hAnsi="Narkisim" w:cs="Narkisim"/>
          <w:rtl/>
        </w:rPr>
        <w:t xml:space="preserve"> (תמידין י יג) פסק כרבי. וה</w:t>
      </w:r>
      <w:r w:rsidRPr="00464F84">
        <w:rPr>
          <w:rFonts w:ascii="Narkisim" w:hAnsi="Narkisim" w:cs="Narkisim"/>
          <w:b/>
          <w:bCs/>
          <w:rtl/>
        </w:rPr>
        <w:t>לח"מ</w:t>
      </w:r>
      <w:r w:rsidRPr="00464F84">
        <w:rPr>
          <w:rFonts w:ascii="Narkisim" w:hAnsi="Narkisim" w:cs="Narkisim"/>
          <w:rtl/>
        </w:rPr>
        <w:t xml:space="preserve"> הק' דקי"ל דאין הלכה כרבי במקום חכמים</w:t>
      </w:r>
      <w:r w:rsidRPr="00464F84">
        <w:rPr>
          <w:rStyle w:val="ac"/>
          <w:rFonts w:ascii="Narkisim" w:hAnsi="Narkisim" w:cs="Narkisim"/>
          <w:rtl/>
        </w:rPr>
        <w:footnoteReference w:id="663"/>
      </w:r>
      <w:r w:rsidRPr="00464F84">
        <w:rPr>
          <w:rFonts w:ascii="Narkisim" w:hAnsi="Narkisim" w:cs="Narkisim"/>
          <w:rtl/>
        </w:rPr>
        <w:t>. וב</w:t>
      </w:r>
      <w:r w:rsidRPr="00464F84">
        <w:rPr>
          <w:rFonts w:ascii="Narkisim" w:hAnsi="Narkisim" w:cs="Narkisim"/>
          <w:b/>
          <w:bCs/>
          <w:rtl/>
        </w:rPr>
        <w:t>חי' ר' מאיר שמחה</w:t>
      </w:r>
      <w:r w:rsidRPr="00464F84">
        <w:rPr>
          <w:rFonts w:ascii="Narkisim" w:hAnsi="Narkisim" w:cs="Narkisim"/>
          <w:rtl/>
        </w:rPr>
        <w:t xml:space="preserve"> הביא דבירושלמי איתא דת"ק הוא ר' נתן, והלכה כרבי מחבירו. ועוד כת' דה</w:t>
      </w:r>
      <w:r w:rsidRPr="00464F84">
        <w:rPr>
          <w:rFonts w:ascii="Narkisim" w:hAnsi="Narkisim" w:cs="Narkisim"/>
          <w:b/>
          <w:bCs/>
          <w:rtl/>
        </w:rPr>
        <w:t>רמב"ם</w:t>
      </w:r>
      <w:r w:rsidRPr="00464F84">
        <w:rPr>
          <w:rFonts w:ascii="Narkisim" w:hAnsi="Narkisim" w:cs="Narkisim"/>
          <w:rtl/>
        </w:rPr>
        <w:t xml:space="preserve"> פי' דר' אלעזר (בסמוך) קאי אליבא דרבי, דפר א' דשמיני עצרת אינו סוג א' עם פרי החג כלל.</w:t>
      </w:r>
    </w:p>
    <w:p w14:paraId="7795A858" w14:textId="77777777" w:rsidR="00366A30" w:rsidRPr="00464F84" w:rsidRDefault="00000000" w:rsidP="00464F84">
      <w:pPr>
        <w:pStyle w:val="aa"/>
        <w:bidi/>
        <w:rPr>
          <w:rFonts w:ascii="Narkisim" w:hAnsi="Narkisim"/>
        </w:rPr>
      </w:pPr>
      <w:r w:rsidRPr="00464F84">
        <w:rPr>
          <w:rFonts w:ascii="Narkisim" w:hAnsi="Narkisim"/>
          <w:u w:val="single"/>
          <w:rtl/>
        </w:rPr>
        <w:lastRenderedPageBreak/>
        <w:t>א"ר אלעזר וכו' פר יחידי כנגד ישראל</w:t>
      </w:r>
      <w:r w:rsidRPr="00464F84">
        <w:rPr>
          <w:rFonts w:ascii="Narkisim" w:hAnsi="Narkisim"/>
          <w:rtl/>
        </w:rPr>
        <w:t>. וב</w:t>
      </w:r>
      <w:r w:rsidRPr="00464F84">
        <w:rPr>
          <w:rFonts w:ascii="Narkisim" w:hAnsi="Narkisim"/>
          <w:b/>
          <w:bCs/>
          <w:rtl/>
        </w:rPr>
        <w:t>מדרש</w:t>
      </w:r>
      <w:r w:rsidRPr="00464F84">
        <w:rPr>
          <w:rFonts w:ascii="Narkisim" w:hAnsi="Narkisim"/>
          <w:rtl/>
        </w:rPr>
        <w:t xml:space="preserve"> (פסיקתא רב כהנא כח ט, ילקו"ש ס"פ פנחס) איתא א"ר אלכסנדרי משל למלך דז' ימי המשתה היה בנו של מלך טורח עם האורחים, וכיון שיצאו אמר המלך לבנו עכשיו אני ואתה נשמח יום א', ואיני מטריח עליך הרבה.</w:t>
      </w:r>
    </w:p>
    <w:p w14:paraId="43683AA5" w14:textId="77777777" w:rsidR="00366A30" w:rsidRPr="00464F84" w:rsidRDefault="00000000" w:rsidP="00464F84">
      <w:pPr>
        <w:pStyle w:val="a8"/>
        <w:bidi/>
        <w:rPr>
          <w:rFonts w:ascii="Narkisim" w:hAnsi="Narkisim"/>
        </w:rPr>
      </w:pPr>
      <w:r w:rsidRPr="00464F84">
        <w:rPr>
          <w:rFonts w:ascii="Narkisim" w:hAnsi="Narkisim"/>
          <w:rtl/>
        </w:rPr>
        <w:t>כך ז' ימי החג ישראל היו עסוקין בע' פרים כנגד אומות העולם, כיון שיצאו, אמר הקב"ה עכשיו אני ואתם נשמח יחד, ואיני מטריחכם אלא פר א' איל א'. וכיון ששמעו ישראל, התחילו מקלסין להקב"ה ואומרים (תהילים קיח כד) זה היום עשה ה' נגילה ונשמחה בו.</w:t>
      </w:r>
    </w:p>
    <w:p w14:paraId="109E9D64" w14:textId="77777777" w:rsidR="00366A30" w:rsidRPr="00464F84" w:rsidRDefault="00000000" w:rsidP="00464F84">
      <w:pPr>
        <w:pStyle w:val="a8"/>
        <w:bidi/>
        <w:rPr>
          <w:rFonts w:ascii="Narkisim" w:hAnsi="Narkisim"/>
        </w:rPr>
      </w:pPr>
      <w:r w:rsidRPr="00464F84">
        <w:rPr>
          <w:rFonts w:ascii="Narkisim" w:hAnsi="Narkisim"/>
          <w:rtl/>
        </w:rPr>
        <w:t>אמר ר' אבין אין אנו יודעין במה לשמוח, אם ביום אם בהקב"ה, בא שלמה ופירש (שה"ש א ד) נגילה ונשמחה בך, בך בתורתך בך בישועתך</w:t>
      </w:r>
      <w:r w:rsidRPr="00464F84">
        <w:rPr>
          <w:rStyle w:val="ac"/>
          <w:rFonts w:ascii="Narkisim" w:hAnsi="Narkisim"/>
          <w:rtl/>
        </w:rPr>
        <w:footnoteReference w:id="664"/>
      </w:r>
      <w:r w:rsidRPr="00464F84">
        <w:rPr>
          <w:rFonts w:ascii="Narkisim" w:hAnsi="Narkisim"/>
          <w:rtl/>
        </w:rPr>
        <w:t>. א"ר יצחק 'בך' כ"ב אותיות התורה, כשמפלפלין בכ"ב אותיות שהתורה ניתנה בהם.</w:t>
      </w:r>
    </w:p>
    <w:p w14:paraId="3008C9D0" w14:textId="77777777" w:rsidR="00366A30" w:rsidRPr="00464F84" w:rsidRDefault="00000000" w:rsidP="00464F84">
      <w:pPr>
        <w:bidi/>
        <w:rPr>
          <w:rFonts w:ascii="Narkisim" w:hAnsi="Narkisim" w:cs="Narkisim"/>
        </w:rPr>
      </w:pPr>
      <w:r w:rsidRPr="00464F84">
        <w:rPr>
          <w:rFonts w:ascii="Narkisim" w:hAnsi="Narkisim" w:cs="Narkisim"/>
          <w:u w:val="single"/>
          <w:rtl/>
        </w:rPr>
        <w:t>ובחילוק לחם הפנים וכו'</w:t>
      </w:r>
      <w:r w:rsidRPr="00464F84">
        <w:rPr>
          <w:rFonts w:ascii="Narkisim" w:hAnsi="Narkisim" w:cs="Narkisim"/>
          <w:rtl/>
        </w:rPr>
        <w:t>. ה</w:t>
      </w:r>
      <w:r w:rsidRPr="00464F84">
        <w:rPr>
          <w:rFonts w:ascii="Narkisim" w:hAnsi="Narkisim" w:cs="Narkisim"/>
          <w:b/>
          <w:bCs/>
          <w:rtl/>
        </w:rPr>
        <w:t>משנ"ל</w:t>
      </w:r>
      <w:r w:rsidRPr="00464F84">
        <w:rPr>
          <w:rFonts w:ascii="Narkisim" w:hAnsi="Narkisim" w:cs="Narkisim"/>
          <w:rtl/>
        </w:rPr>
        <w:t xml:space="preserve"> (כלי המקדש ד ה) הק' אמאי לא נקט עומר. וע' צל"ח שפלפל בזה. אבל ה</w:t>
      </w:r>
      <w:r w:rsidRPr="00464F84">
        <w:rPr>
          <w:rFonts w:ascii="Narkisim" w:hAnsi="Narkisim" w:cs="Narkisim"/>
          <w:b/>
          <w:bCs/>
          <w:rtl/>
        </w:rPr>
        <w:t>ערול"נ</w:t>
      </w:r>
      <w:r w:rsidRPr="00464F84">
        <w:rPr>
          <w:rFonts w:ascii="Narkisim" w:hAnsi="Narkisim" w:cs="Narkisim"/>
          <w:rtl/>
        </w:rPr>
        <w:t xml:space="preserve"> כת' דעומר היה ביום ב' של פסח, וביום ב' לא קרינן כל ישראל בשער א', דאדרבה כתיב ופנית בבוקר. </w:t>
      </w:r>
      <w:r w:rsidRPr="00464F84">
        <w:rPr>
          <w:rFonts w:ascii="Narkisim" w:hAnsi="Narkisim" w:cs="Narkisim"/>
          <w:szCs w:val="20"/>
          <w:rtl/>
        </w:rPr>
        <w:t>[אף דבשאר קרבנות כל הרגל היו שווים, בעומר דכל זמנו היום שייך למשמר]</w:t>
      </w:r>
      <w:r w:rsidRPr="00464F84">
        <w:rPr>
          <w:rFonts w:ascii="Narkisim" w:hAnsi="Narkisim" w:cs="Narkisim"/>
          <w:rtl/>
        </w:rPr>
        <w:t>.</w:t>
      </w:r>
    </w:p>
    <w:p w14:paraId="5C330B26" w14:textId="77777777" w:rsidR="00366A30" w:rsidRPr="00464F84" w:rsidRDefault="00000000" w:rsidP="00464F84">
      <w:pPr>
        <w:bidi/>
        <w:rPr>
          <w:rFonts w:ascii="Narkisim" w:hAnsi="Narkisim" w:cs="Narkisim"/>
        </w:rPr>
      </w:pPr>
      <w:r w:rsidRPr="00464F84">
        <w:rPr>
          <w:rFonts w:ascii="Narkisim" w:hAnsi="Narkisim" w:cs="Narkisim"/>
          <w:u w:val="single"/>
          <w:rtl/>
        </w:rPr>
        <w:t>במה שאמור ברגלים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שלמי חגיגה, עולת ראייה, ומוספי ציבור ושעירי חטאת</w:t>
      </w:r>
      <w:r w:rsidRPr="00464F84">
        <w:rPr>
          <w:rStyle w:val="ac"/>
          <w:rFonts w:ascii="Narkisim" w:hAnsi="Narkisim" w:cs="Narkisim"/>
          <w:rtl/>
        </w:rPr>
        <w:footnoteReference w:id="665"/>
      </w:r>
      <w:r w:rsidRPr="00464F84">
        <w:rPr>
          <w:rFonts w:ascii="Narkisim" w:hAnsi="Narkisim" w:cs="Narkisim"/>
          <w:rtl/>
        </w:rPr>
        <w:t>. ה</w:t>
      </w:r>
      <w:r w:rsidRPr="00464F84">
        <w:rPr>
          <w:rFonts w:ascii="Narkisim" w:hAnsi="Narkisim" w:cs="Narkisim"/>
          <w:b/>
          <w:bCs/>
          <w:rtl/>
        </w:rPr>
        <w:t>רש"ש</w:t>
      </w:r>
      <w:r w:rsidRPr="00464F84">
        <w:rPr>
          <w:rFonts w:ascii="Narkisim" w:hAnsi="Narkisim" w:cs="Narkisim"/>
          <w:rtl/>
        </w:rPr>
        <w:t xml:space="preserve"> כת' דה"ה חזה ושוק דשלמי שמחה [שהוקרבו לשם שמחה, מלבד מה שנתנדבו כל השנה</w:t>
      </w:r>
      <w:r w:rsidRPr="00464F84">
        <w:rPr>
          <w:rStyle w:val="ac"/>
          <w:rFonts w:ascii="Narkisim" w:hAnsi="Narkisim" w:cs="Narkisim"/>
          <w:rtl/>
        </w:rPr>
        <w:footnoteReference w:id="666"/>
      </w:r>
      <w:r w:rsidRPr="00464F84">
        <w:rPr>
          <w:rFonts w:ascii="Narkisim" w:hAnsi="Narkisim" w:cs="Narkisim"/>
          <w:rtl/>
        </w:rPr>
        <w:t xml:space="preserve">]. ושוב נסתפק דהוה בכלל נו"נ ושל משמר קבוע. </w:t>
      </w:r>
      <w:r w:rsidRPr="00464F84">
        <w:rPr>
          <w:rFonts w:ascii="Narkisim" w:hAnsi="Narkisim" w:cs="Narkisim"/>
          <w:szCs w:val="20"/>
          <w:rtl/>
        </w:rPr>
        <w:t>[וע' מש"כ לעיל מח. בגדר החיוב שלמי שמחה, דנח' האחרונים האם היה חיוב הקרבה, או רק מצוות אכילה].</w:t>
      </w:r>
    </w:p>
    <w:p w14:paraId="2D3FA1CC"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מנח"ח</w:t>
      </w:r>
      <w:r w:rsidRPr="00464F84">
        <w:rPr>
          <w:rFonts w:ascii="Narkisim" w:hAnsi="Narkisim"/>
          <w:rtl/>
        </w:rPr>
        <w:t xml:space="preserve"> (תקט ד) נסתפק האם המשמרות שוות אף בערב פסח בקרבן פסח וחגיגה, דנחשב כל ישראל בשער א'.</w:t>
      </w:r>
    </w:p>
    <w:p w14:paraId="7D2EE5A6" w14:textId="77777777" w:rsidR="00366A30" w:rsidRPr="00464F84" w:rsidRDefault="00000000" w:rsidP="00464F84">
      <w:pPr>
        <w:bidi/>
        <w:rPr>
          <w:rFonts w:ascii="Narkisim" w:hAnsi="Narkisim" w:cs="Narkisim"/>
        </w:rPr>
      </w:pPr>
      <w:r w:rsidRPr="00464F84">
        <w:rPr>
          <w:rFonts w:ascii="Narkisim" w:hAnsi="Narkisim" w:cs="Narkisim"/>
          <w:u w:val="single"/>
          <w:rtl/>
        </w:rPr>
        <w:t>ת"ר מנין</w:t>
      </w:r>
      <w:r w:rsidRPr="00464F84">
        <w:rPr>
          <w:rStyle w:val="ac"/>
          <w:rFonts w:ascii="Narkisim" w:hAnsi="Narkisim" w:cs="Narkisim"/>
          <w:u w:val="single"/>
          <w:rtl/>
        </w:rPr>
        <w:footnoteReference w:id="667"/>
      </w:r>
      <w:r w:rsidRPr="00464F84">
        <w:rPr>
          <w:rFonts w:ascii="Narkisim" w:hAnsi="Narkisim" w:cs="Narkisim"/>
          <w:u w:val="single"/>
          <w:rtl/>
        </w:rPr>
        <w:t xml:space="preserve"> שכל המשמרות שוות באימורי הרגל וכו'</w:t>
      </w:r>
      <w:r w:rsidRPr="00464F84">
        <w:rPr>
          <w:rFonts w:ascii="Narkisim" w:hAnsi="Narkisim" w:cs="Narkisim"/>
          <w:rtl/>
        </w:rPr>
        <w:t>. ה</w:t>
      </w:r>
      <w:r w:rsidRPr="00464F84">
        <w:rPr>
          <w:rFonts w:ascii="Narkisim" w:hAnsi="Narkisim" w:cs="Narkisim"/>
          <w:b/>
          <w:bCs/>
          <w:rtl/>
        </w:rPr>
        <w:t>רמב"ם</w:t>
      </w:r>
      <w:r w:rsidRPr="00464F84">
        <w:rPr>
          <w:rFonts w:ascii="Narkisim" w:hAnsi="Narkisim" w:cs="Narkisim"/>
          <w:rtl/>
        </w:rPr>
        <w:t xml:space="preserve"> (סה"מ עשה לו) מנה מצווה שיהיו הכהנים עובדים במשמרות</w:t>
      </w:r>
      <w:r w:rsidRPr="00464F84">
        <w:rPr>
          <w:rStyle w:val="ac"/>
          <w:rFonts w:ascii="Narkisim" w:hAnsi="Narkisim" w:cs="Narkisim"/>
          <w:rtl/>
        </w:rPr>
        <w:footnoteReference w:id="668"/>
      </w:r>
      <w:r w:rsidRPr="00464F84">
        <w:rPr>
          <w:rFonts w:ascii="Narkisim" w:hAnsi="Narkisim" w:cs="Narkisim"/>
          <w:rtl/>
        </w:rPr>
        <w:t xml:space="preserve">. דבכל שבוע תעבוד משמרת ולא תהיה יד הכל מתעסקת יחד, אלא ברגלים לבד. </w:t>
      </w:r>
      <w:r w:rsidRPr="00464F84">
        <w:rPr>
          <w:rFonts w:ascii="Narkisim" w:hAnsi="Narkisim" w:cs="Narkisim"/>
          <w:szCs w:val="20"/>
          <w:rtl/>
        </w:rPr>
        <w:t>וכמו שנתבאר (דברי הימים א כד) שדוד ושמואל חילקום לכ"ד משמרות. דכתיב (דברים יח ו-ח) וכי יבא הלוי וכו' ובא בכל אות נפשו וכו' ושרת ככל אחיו הלוים וכו' חלק כחלק יאכלו וגו'</w:t>
      </w:r>
      <w:r w:rsidRPr="00464F84">
        <w:rPr>
          <w:rStyle w:val="ac"/>
          <w:rFonts w:ascii="Narkisim" w:hAnsi="Narkisim" w:cs="Narkisim"/>
          <w:szCs w:val="20"/>
          <w:rtl/>
        </w:rPr>
        <w:footnoteReference w:id="669"/>
      </w:r>
      <w:r w:rsidRPr="00464F84">
        <w:rPr>
          <w:rFonts w:ascii="Narkisim" w:hAnsi="Narkisim" w:cs="Narkisim"/>
          <w:szCs w:val="20"/>
          <w:rtl/>
        </w:rPr>
        <w:t>. והביא דרשת הגמ' כאן והספרי</w:t>
      </w:r>
      <w:r w:rsidRPr="00464F84">
        <w:rPr>
          <w:rFonts w:ascii="Narkisim" w:hAnsi="Narkisim" w:cs="Narkisim"/>
          <w:rtl/>
        </w:rPr>
        <w:t>.</w:t>
      </w:r>
    </w:p>
    <w:p w14:paraId="0B2D09A5"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רמב"ן</w:t>
      </w:r>
      <w:r w:rsidRPr="00464F84">
        <w:rPr>
          <w:rFonts w:ascii="Narkisim" w:hAnsi="Narkisim"/>
          <w:rtl/>
        </w:rPr>
        <w:t xml:space="preserve"> (בהשגות לסה"מ שם) חלק דחלוקת המשמרות הוה תיקון נביאים ואינו מצווה</w:t>
      </w:r>
      <w:r w:rsidRPr="00464F84">
        <w:rPr>
          <w:rStyle w:val="ac"/>
          <w:rFonts w:ascii="Narkisim" w:hAnsi="Narkisim"/>
          <w:rtl/>
        </w:rPr>
        <w:footnoteReference w:id="670"/>
      </w:r>
      <w:r w:rsidRPr="00464F84">
        <w:rPr>
          <w:rFonts w:ascii="Narkisim" w:hAnsi="Narkisim"/>
          <w:rtl/>
        </w:rPr>
        <w:t>. וכת' (בסו"ד) דהוה מצווה המקובלת ממשה לסיני, ולא נכתבה בתורה.</w:t>
      </w:r>
    </w:p>
    <w:p w14:paraId="59D7A7A0" w14:textId="77777777" w:rsidR="00366A30" w:rsidRPr="00464F84" w:rsidRDefault="00000000" w:rsidP="00464F84">
      <w:pPr>
        <w:pStyle w:val="a7"/>
        <w:bidi/>
        <w:rPr>
          <w:rFonts w:ascii="Narkisim" w:hAnsi="Narkisim"/>
        </w:rPr>
      </w:pPr>
      <w:r w:rsidRPr="00464F84">
        <w:rPr>
          <w:rFonts w:ascii="Narkisim" w:hAnsi="Narkisim"/>
          <w:rtl/>
        </w:rPr>
        <w:t>ועוה"ק הרמב"ן דהך מצווה היא שלא ימנעו את הכהנים מלעבוד ברגל. מלבד שאר ימות ימות השנה ודברים שלא מחמת הרגל, אילו קבעו להם משמרות. ומ"מ ליכא צווי על המשמרות, אלא המצווה שברגלים לא ימנעו אותם</w:t>
      </w:r>
      <w:r w:rsidRPr="00464F84">
        <w:rPr>
          <w:rStyle w:val="ac"/>
          <w:rFonts w:ascii="Narkisim" w:hAnsi="Narkisim"/>
          <w:rtl/>
        </w:rPr>
        <w:footnoteReference w:id="671"/>
      </w:r>
      <w:r w:rsidRPr="00464F84">
        <w:rPr>
          <w:rFonts w:ascii="Narkisim" w:hAnsi="Narkisim"/>
          <w:rtl/>
        </w:rPr>
        <w:t>.</w:t>
      </w:r>
    </w:p>
    <w:p w14:paraId="4146972B" w14:textId="77777777" w:rsidR="00366A30" w:rsidRPr="00464F84" w:rsidRDefault="00000000" w:rsidP="00464F84">
      <w:pPr>
        <w:pStyle w:val="a8"/>
        <w:bidi/>
        <w:rPr>
          <w:rFonts w:ascii="Narkisim" w:hAnsi="Narkisim"/>
        </w:rPr>
      </w:pPr>
      <w:r w:rsidRPr="00464F84">
        <w:rPr>
          <w:rFonts w:ascii="Narkisim" w:hAnsi="Narkisim"/>
          <w:rtl/>
        </w:rPr>
        <w:lastRenderedPageBreak/>
        <w:t>וה</w:t>
      </w:r>
      <w:r w:rsidRPr="00464F84">
        <w:rPr>
          <w:rFonts w:ascii="Narkisim" w:hAnsi="Narkisim"/>
          <w:b/>
          <w:bCs/>
          <w:rtl/>
        </w:rPr>
        <w:t>מגילת אסתר</w:t>
      </w:r>
      <w:r w:rsidRPr="00464F84">
        <w:rPr>
          <w:rFonts w:ascii="Narkisim" w:hAnsi="Narkisim"/>
          <w:rtl/>
        </w:rPr>
        <w:t xml:space="preserve"> כת' דלדעת הרמב"ם דילפי' מקרא ד'בכל אות נפשו באחד שעריך', דבשאר השנה לא יבא. וילפי' מכללו סידור משמרות, אף דליכא צווי מפורש.</w:t>
      </w:r>
    </w:p>
    <w:p w14:paraId="4C2211A1" w14:textId="77777777" w:rsidR="00366A30" w:rsidRPr="00464F84" w:rsidRDefault="00000000" w:rsidP="00464F84">
      <w:pPr>
        <w:pStyle w:val="a7"/>
        <w:bidi/>
        <w:rPr>
          <w:rFonts w:ascii="Narkisim" w:hAnsi="Narkisim"/>
        </w:rPr>
      </w:pPr>
      <w:r w:rsidRPr="00464F84">
        <w:rPr>
          <w:rFonts w:ascii="Narkisim" w:hAnsi="Narkisim"/>
          <w:rtl/>
        </w:rPr>
        <w:t>אך ה</w:t>
      </w:r>
      <w:r w:rsidRPr="00464F84">
        <w:rPr>
          <w:rFonts w:ascii="Narkisim" w:hAnsi="Narkisim"/>
          <w:b/>
          <w:bCs/>
          <w:rtl/>
        </w:rPr>
        <w:t>רמב"ם</w:t>
      </w:r>
      <w:r w:rsidRPr="00464F84">
        <w:rPr>
          <w:rFonts w:ascii="Narkisim" w:hAnsi="Narkisim"/>
          <w:rtl/>
        </w:rPr>
        <w:t xml:space="preserve"> </w:t>
      </w:r>
      <w:r w:rsidRPr="00464F84">
        <w:rPr>
          <w:rFonts w:ascii="Narkisim" w:hAnsi="Narkisim"/>
          <w:szCs w:val="20"/>
          <w:rtl/>
        </w:rPr>
        <w:t>(הקדמה להל' כלי המקדש, ושם ד ד)</w:t>
      </w:r>
      <w:r w:rsidRPr="00464F84">
        <w:rPr>
          <w:rFonts w:ascii="Narkisim" w:hAnsi="Narkisim"/>
          <w:rtl/>
        </w:rPr>
        <w:t xml:space="preserve"> כת' דהמצוות עשה להיות כל המשמרות שוים ברגלים</w:t>
      </w:r>
      <w:r w:rsidRPr="00464F84">
        <w:rPr>
          <w:rStyle w:val="ac"/>
          <w:rFonts w:ascii="Narkisim" w:hAnsi="Narkisim"/>
          <w:rtl/>
        </w:rPr>
        <w:footnoteReference w:id="672"/>
      </w:r>
      <w:r w:rsidRPr="00464F84">
        <w:rPr>
          <w:rFonts w:ascii="Narkisim" w:hAnsi="Narkisim"/>
          <w:rtl/>
        </w:rPr>
        <w:t>. [ומבואר דעיקר חלוקת המשמרות לא הוה מצוות עשה</w:t>
      </w:r>
      <w:r w:rsidRPr="00464F84">
        <w:rPr>
          <w:rStyle w:val="ac"/>
          <w:rFonts w:ascii="Narkisim" w:hAnsi="Narkisim"/>
          <w:rtl/>
        </w:rPr>
        <w:footnoteReference w:id="673"/>
      </w:r>
      <w:r w:rsidRPr="00464F84">
        <w:rPr>
          <w:rFonts w:ascii="Narkisim" w:hAnsi="Narkisim"/>
          <w:rtl/>
        </w:rPr>
        <w:t>].</w:t>
      </w:r>
    </w:p>
    <w:p w14:paraId="520B327E" w14:textId="77777777" w:rsidR="00366A30" w:rsidRPr="00464F84" w:rsidRDefault="00000000" w:rsidP="00464F84">
      <w:pPr>
        <w:pStyle w:val="aa"/>
        <w:bidi/>
        <w:rPr>
          <w:rFonts w:ascii="Narkisim" w:hAnsi="Narkisim"/>
        </w:rPr>
      </w:pPr>
      <w:r w:rsidRPr="00464F84">
        <w:rPr>
          <w:rFonts w:ascii="Narkisim" w:hAnsi="Narkisim"/>
          <w:rtl/>
        </w:rPr>
        <w:t>ועוד מבואר ב</w:t>
      </w:r>
      <w:r w:rsidRPr="00464F84">
        <w:rPr>
          <w:rFonts w:ascii="Narkisim" w:hAnsi="Narkisim"/>
          <w:b/>
          <w:bCs/>
          <w:rtl/>
        </w:rPr>
        <w:t>ראשונים</w:t>
      </w:r>
      <w:r w:rsidRPr="00464F84">
        <w:rPr>
          <w:rFonts w:ascii="Narkisim" w:hAnsi="Narkisim"/>
          <w:rtl/>
        </w:rPr>
        <w:t xml:space="preserve"> דכל משמר מחולק לבתי אב, כל יום בשבוע היה בית אב קבוע</w:t>
      </w:r>
      <w:r w:rsidRPr="00464F84">
        <w:rPr>
          <w:rStyle w:val="ac"/>
          <w:rFonts w:ascii="Narkisim" w:hAnsi="Narkisim"/>
          <w:rtl/>
        </w:rPr>
        <w:footnoteReference w:id="674"/>
      </w:r>
      <w:r w:rsidRPr="00464F84">
        <w:rPr>
          <w:rFonts w:ascii="Narkisim" w:hAnsi="Narkisim"/>
          <w:rtl/>
        </w:rPr>
        <w:t>.</w:t>
      </w:r>
    </w:p>
    <w:p w14:paraId="129CDFEC" w14:textId="77777777" w:rsidR="00366A30" w:rsidRPr="00464F84" w:rsidRDefault="00000000" w:rsidP="00464F84">
      <w:pPr>
        <w:pStyle w:val="3"/>
        <w:bidi/>
        <w:rPr>
          <w:rFonts w:ascii="Narkisim" w:hAnsi="Narkisim"/>
        </w:rPr>
      </w:pPr>
      <w:r w:rsidRPr="00464F84">
        <w:rPr>
          <w:rFonts w:ascii="Narkisim" w:hAnsi="Narkisim"/>
          <w:rtl/>
        </w:rPr>
        <w:t>דף נו.</w:t>
      </w:r>
    </w:p>
    <w:p w14:paraId="2747138A" w14:textId="77777777" w:rsidR="00366A30" w:rsidRPr="00464F84" w:rsidRDefault="00000000" w:rsidP="00464F84">
      <w:pPr>
        <w:pStyle w:val="aa"/>
        <w:bidi/>
        <w:rPr>
          <w:rFonts w:ascii="Narkisim" w:hAnsi="Narkisim"/>
        </w:rPr>
      </w:pPr>
      <w:r w:rsidRPr="00464F84">
        <w:rPr>
          <w:rFonts w:ascii="Narkisim" w:hAnsi="Narkisim"/>
          <w:u w:val="single"/>
          <w:rtl/>
        </w:rPr>
        <w:t>רש"י ד"ה אלא לחם הפנים</w:t>
      </w:r>
      <w:r w:rsidRPr="00464F84">
        <w:rPr>
          <w:rFonts w:ascii="Narkisim" w:hAnsi="Narkisim"/>
          <w:rtl/>
        </w:rPr>
        <w:t>. איצטריך, שאין בו שום עבודה וכו'. ה</w:t>
      </w:r>
      <w:r w:rsidRPr="00464F84">
        <w:rPr>
          <w:rFonts w:ascii="Narkisim" w:hAnsi="Narkisim"/>
          <w:b/>
          <w:bCs/>
          <w:rtl/>
        </w:rPr>
        <w:t xml:space="preserve">מהרש"א </w:t>
      </w:r>
      <w:r w:rsidRPr="00464F84">
        <w:rPr>
          <w:rFonts w:ascii="Narkisim" w:hAnsi="Narkisim"/>
          <w:rtl/>
        </w:rPr>
        <w:t>כתב דלא היה ס"ד דנחשב מחמת הרגל [דלזה ל"מ סברא זו]. אלא דכוונת רש"י לפרש דהוה חידוש טפי דשייך למשמר. [וע"ע בסמוך האם נחשבח ובת היום].</w:t>
      </w:r>
    </w:p>
    <w:p w14:paraId="6CC54E73" w14:textId="77777777" w:rsidR="00366A30" w:rsidRPr="00464F84" w:rsidRDefault="00000000" w:rsidP="00464F84">
      <w:pPr>
        <w:pStyle w:val="2"/>
        <w:bidi/>
        <w:rPr>
          <w:rFonts w:ascii="Narkisim" w:hAnsi="Narkisim"/>
        </w:rPr>
      </w:pPr>
      <w:r w:rsidRPr="00464F84">
        <w:rPr>
          <w:rFonts w:ascii="Narkisim" w:hAnsi="Narkisim"/>
          <w:rtl/>
        </w:rPr>
        <w:t>סוכה ואח"כ זמן</w:t>
      </w:r>
    </w:p>
    <w:p w14:paraId="685F9041" w14:textId="77777777" w:rsidR="00366A30" w:rsidRPr="00464F84" w:rsidRDefault="00000000" w:rsidP="00464F84">
      <w:pPr>
        <w:bidi/>
        <w:rPr>
          <w:rFonts w:ascii="Narkisim" w:hAnsi="Narkisim" w:cs="Narkisim"/>
        </w:rPr>
      </w:pPr>
      <w:r w:rsidRPr="00464F84">
        <w:rPr>
          <w:rFonts w:ascii="Narkisim" w:hAnsi="Narkisim" w:cs="Narkisim"/>
          <w:u w:val="single"/>
          <w:rtl/>
        </w:rPr>
        <w:t>סוכה ואח"כ זמן</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כשנכנס לישב מברך שתים, וכגון שלא בירך בשעת עשייה. וה</w:t>
      </w:r>
      <w:r w:rsidRPr="00464F84">
        <w:rPr>
          <w:rFonts w:ascii="Narkisim" w:hAnsi="Narkisim" w:cs="Narkisim"/>
          <w:b/>
          <w:bCs/>
          <w:rtl/>
        </w:rPr>
        <w:t>ראשונים</w:t>
      </w:r>
      <w:r w:rsidRPr="00464F84">
        <w:rPr>
          <w:rFonts w:ascii="Narkisim" w:hAnsi="Narkisim" w:cs="Narkisim"/>
          <w:rtl/>
        </w:rPr>
        <w:t xml:space="preserve"> נקטו דקאי לדידן דקבעום על הכוס. וכרב כהנא (לעיל מו.)</w:t>
      </w:r>
      <w:r w:rsidRPr="00464F84">
        <w:rPr>
          <w:rStyle w:val="ac"/>
          <w:rFonts w:ascii="Narkisim" w:hAnsi="Narkisim" w:cs="Narkisim"/>
          <w:rtl/>
        </w:rPr>
        <w:footnoteReference w:id="675"/>
      </w:r>
      <w:r w:rsidRPr="00464F84">
        <w:rPr>
          <w:rFonts w:ascii="Narkisim" w:hAnsi="Narkisim" w:cs="Narkisim"/>
          <w:rtl/>
        </w:rPr>
        <w:t>. [וכ"כ ה</w:t>
      </w:r>
      <w:r w:rsidRPr="00464F84">
        <w:rPr>
          <w:rFonts w:ascii="Narkisim" w:hAnsi="Narkisim" w:cs="Narkisim"/>
          <w:b/>
          <w:bCs/>
          <w:rtl/>
        </w:rPr>
        <w:t>רא"ש</w:t>
      </w:r>
      <w:r w:rsidRPr="00464F84">
        <w:rPr>
          <w:rFonts w:ascii="Narkisim" w:hAnsi="Narkisim" w:cs="Narkisim"/>
          <w:rtl/>
        </w:rPr>
        <w:t xml:space="preserve"> (ד ג) בשם </w:t>
      </w:r>
      <w:r w:rsidRPr="00464F84">
        <w:rPr>
          <w:rFonts w:ascii="Narkisim" w:hAnsi="Narkisim" w:cs="Narkisim"/>
          <w:b/>
          <w:bCs/>
          <w:rtl/>
        </w:rPr>
        <w:t>רב צמח גאון</w:t>
      </w:r>
      <w:r w:rsidRPr="00464F84">
        <w:rPr>
          <w:rFonts w:ascii="Narkisim" w:hAnsi="Narkisim" w:cs="Narkisim"/>
          <w:rtl/>
        </w:rPr>
        <w:t xml:space="preserve"> דקובעם על הכוס].</w:t>
      </w:r>
    </w:p>
    <w:p w14:paraId="352DFED5" w14:textId="77777777" w:rsidR="00366A30" w:rsidRPr="00464F84" w:rsidRDefault="00000000" w:rsidP="00464F84">
      <w:pPr>
        <w:pStyle w:val="a7"/>
        <w:bidi/>
        <w:rPr>
          <w:rFonts w:ascii="Narkisim" w:hAnsi="Narkisim"/>
        </w:rPr>
      </w:pPr>
      <w:r w:rsidRPr="00464F84">
        <w:rPr>
          <w:rFonts w:ascii="Narkisim" w:hAnsi="Narkisim"/>
          <w:rtl/>
        </w:rPr>
        <w:t>ועפ"ז משמע דפשיטא דברכת היין וקידוש קודם לסוכה וזמן, אלא דהמח' האם סוכה קודם [משום חיוב היום], או זמן [דתדיר].</w:t>
      </w:r>
    </w:p>
    <w:p w14:paraId="4095F677"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רא"ש</w:t>
      </w:r>
      <w:r w:rsidRPr="00464F84">
        <w:rPr>
          <w:rFonts w:ascii="Narkisim" w:hAnsi="Narkisim"/>
          <w:rtl/>
        </w:rPr>
        <w:t xml:space="preserve"> (ד ג, והו' בשו"ע תרמג ג) הביא בשם </w:t>
      </w:r>
      <w:r w:rsidRPr="00464F84">
        <w:rPr>
          <w:rFonts w:ascii="Narkisim" w:hAnsi="Narkisim"/>
          <w:b/>
          <w:bCs/>
          <w:rtl/>
        </w:rPr>
        <w:t>רבינו</w:t>
      </w:r>
      <w:r w:rsidRPr="00464F84">
        <w:rPr>
          <w:rFonts w:ascii="Narkisim" w:hAnsi="Narkisim"/>
          <w:rtl/>
        </w:rPr>
        <w:t xml:space="preserve"> </w:t>
      </w:r>
      <w:r w:rsidRPr="00464F84">
        <w:rPr>
          <w:rFonts w:ascii="Narkisim" w:hAnsi="Narkisim"/>
          <w:b/>
          <w:bCs/>
          <w:rtl/>
        </w:rPr>
        <w:t>מאיר</w:t>
      </w:r>
      <w:r w:rsidRPr="00464F84">
        <w:rPr>
          <w:rFonts w:ascii="Narkisim" w:hAnsi="Narkisim"/>
          <w:rtl/>
        </w:rPr>
        <w:t xml:space="preserve"> דבשאר ימים מברך על הסוכה קודם המוציא, כיון דנתחייב משנכנס בה</w:t>
      </w:r>
      <w:r w:rsidRPr="00464F84">
        <w:rPr>
          <w:rStyle w:val="ac"/>
          <w:rFonts w:ascii="Narkisim" w:hAnsi="Narkisim"/>
          <w:rtl/>
        </w:rPr>
        <w:footnoteReference w:id="676"/>
      </w:r>
      <w:r w:rsidRPr="00464F84">
        <w:rPr>
          <w:rFonts w:ascii="Narkisim" w:hAnsi="Narkisim"/>
          <w:rtl/>
        </w:rPr>
        <w:t>. אבל הביא דהעם נהגו לא לברך אלא בשעת סעודה, הילכך ראוי לברך המוציא, שמתחיל הסעודה, ואח"כ לברך על הסוכה. וה</w:t>
      </w:r>
      <w:r w:rsidRPr="00464F84">
        <w:rPr>
          <w:rFonts w:ascii="Narkisim" w:hAnsi="Narkisim"/>
          <w:b/>
          <w:bCs/>
          <w:rtl/>
        </w:rPr>
        <w:t>ט"ז</w:t>
      </w:r>
      <w:r w:rsidRPr="00464F84">
        <w:rPr>
          <w:rFonts w:ascii="Narkisim" w:hAnsi="Narkisim"/>
          <w:rtl/>
        </w:rPr>
        <w:t xml:space="preserve"> (שם ד) הק' דקי"ל דחובת היום קודם. וכתב דלא נחשב חובת היום, כיון דאי בעי לא אכיל</w:t>
      </w:r>
      <w:r w:rsidRPr="00464F84">
        <w:rPr>
          <w:rStyle w:val="ac"/>
          <w:rFonts w:ascii="Narkisim" w:hAnsi="Narkisim"/>
          <w:rtl/>
        </w:rPr>
        <w:footnoteReference w:id="677"/>
      </w:r>
      <w:r w:rsidRPr="00464F84">
        <w:rPr>
          <w:rFonts w:ascii="Narkisim" w:hAnsi="Narkisim"/>
          <w:rtl/>
        </w:rPr>
        <w:t>. ושוב כתב דסברת חובת היום לא עדיף מברכת הנהנין</w:t>
      </w:r>
      <w:r w:rsidRPr="00464F84">
        <w:rPr>
          <w:rStyle w:val="ac"/>
          <w:rFonts w:ascii="Narkisim" w:hAnsi="Narkisim"/>
          <w:rtl/>
        </w:rPr>
        <w:footnoteReference w:id="678"/>
      </w:r>
      <w:r w:rsidRPr="00464F84">
        <w:rPr>
          <w:rFonts w:ascii="Narkisim" w:hAnsi="Narkisim"/>
          <w:rtl/>
        </w:rPr>
        <w:t>.</w:t>
      </w:r>
    </w:p>
    <w:p w14:paraId="541CF8D7"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xml:space="preserve"> וה</w:t>
      </w:r>
      <w:r w:rsidRPr="00464F84">
        <w:rPr>
          <w:rFonts w:ascii="Narkisim" w:hAnsi="Narkisim" w:cs="Narkisim"/>
          <w:b/>
          <w:bCs/>
          <w:rtl/>
        </w:rPr>
        <w:t>רא"ש</w:t>
      </w:r>
      <w:r w:rsidRPr="00464F84">
        <w:rPr>
          <w:rFonts w:ascii="Narkisim" w:hAnsi="Narkisim" w:cs="Narkisim"/>
          <w:rtl/>
        </w:rPr>
        <w:t xml:space="preserve"> </w:t>
      </w:r>
      <w:r w:rsidRPr="00464F84">
        <w:rPr>
          <w:rFonts w:ascii="Narkisim" w:hAnsi="Narkisim" w:cs="Narkisim"/>
          <w:szCs w:val="20"/>
          <w:rtl/>
        </w:rPr>
        <w:t>(ד ד, והג' מיימוני ו יב)</w:t>
      </w:r>
      <w:r w:rsidRPr="00464F84">
        <w:rPr>
          <w:rFonts w:ascii="Narkisim" w:hAnsi="Narkisim" w:cs="Narkisim"/>
          <w:rtl/>
        </w:rPr>
        <w:t xml:space="preserve"> דן דבליל שני לכו"ע זמן ואח"כ סוכה, כיון דבירך שהחיינו על הסוכה בליל א' </w:t>
      </w:r>
      <w:r w:rsidRPr="00464F84">
        <w:rPr>
          <w:rFonts w:ascii="Narkisim" w:hAnsi="Narkisim" w:cs="Narkisim"/>
          <w:szCs w:val="20"/>
          <w:rtl/>
        </w:rPr>
        <w:t>[לצד דאינו חוזר ומברך על הסוכה</w:t>
      </w:r>
      <w:r w:rsidRPr="00464F84">
        <w:rPr>
          <w:rStyle w:val="ac"/>
          <w:rFonts w:ascii="Narkisim" w:hAnsi="Narkisim" w:cs="Narkisim"/>
          <w:szCs w:val="20"/>
          <w:rtl/>
        </w:rPr>
        <w:footnoteReference w:id="679"/>
      </w:r>
      <w:r w:rsidRPr="00464F84">
        <w:rPr>
          <w:rFonts w:ascii="Narkisim" w:hAnsi="Narkisim" w:cs="Narkisim"/>
          <w:szCs w:val="20"/>
          <w:rtl/>
        </w:rPr>
        <w:t xml:space="preserve"> אלא על היו"ט]</w:t>
      </w:r>
      <w:r w:rsidRPr="00464F84">
        <w:rPr>
          <w:rFonts w:ascii="Narkisim" w:hAnsi="Narkisim" w:cs="Narkisim"/>
          <w:rtl/>
        </w:rPr>
        <w:t>, א"כ הזמן הוה רק על היו"ט.</w:t>
      </w:r>
    </w:p>
    <w:p w14:paraId="76832020" w14:textId="77777777" w:rsidR="00366A30" w:rsidRPr="00464F84" w:rsidRDefault="00000000" w:rsidP="00464F84">
      <w:pPr>
        <w:pStyle w:val="a8"/>
        <w:bidi/>
        <w:rPr>
          <w:rFonts w:ascii="Narkisim" w:hAnsi="Narkisim"/>
        </w:rPr>
      </w:pPr>
      <w:r w:rsidRPr="00464F84">
        <w:rPr>
          <w:rFonts w:ascii="Narkisim" w:hAnsi="Narkisim"/>
          <w:rtl/>
        </w:rPr>
        <w:t xml:space="preserve">אבל הרא"ש הביא בשם </w:t>
      </w:r>
      <w:r w:rsidRPr="00464F84">
        <w:rPr>
          <w:rFonts w:ascii="Narkisim" w:hAnsi="Narkisim"/>
          <w:b/>
          <w:bCs/>
          <w:rtl/>
        </w:rPr>
        <w:t>ראבי"ה</w:t>
      </w:r>
      <w:r w:rsidRPr="00464F84">
        <w:rPr>
          <w:rFonts w:ascii="Narkisim" w:hAnsi="Narkisim"/>
          <w:rtl/>
        </w:rPr>
        <w:t xml:space="preserve"> דבקידוש ליל יו"ט מוצ"ש 'יקנה"ז' (פסחים קג), מברך זמן לבסוף, אע"ג דזמן לא קאי על הבדלה. וע"כ דלעולם הזמן אחרון. והרא"ש דחה דהתם הוה סברא שלא יפסיק בין בפה"ג להבדלה. אבל הכא למה יפסיק בסוכה בין קידוש לזמן, דהא איכא מ"ד דבעי זמן סמוך לקידוש. [וה</w:t>
      </w:r>
      <w:r w:rsidRPr="00464F84">
        <w:rPr>
          <w:rFonts w:ascii="Narkisim" w:hAnsi="Narkisim"/>
          <w:b/>
          <w:bCs/>
          <w:rtl/>
        </w:rPr>
        <w:t>שו"ע</w:t>
      </w:r>
      <w:r w:rsidRPr="00464F84">
        <w:rPr>
          <w:rFonts w:ascii="Narkisim" w:hAnsi="Narkisim"/>
          <w:rtl/>
        </w:rPr>
        <w:t xml:space="preserve"> (תרסא) פסק </w:t>
      </w:r>
      <w:r w:rsidRPr="00464F84">
        <w:rPr>
          <w:rFonts w:ascii="Narkisim" w:hAnsi="Narkisim"/>
          <w:rtl/>
        </w:rPr>
        <w:lastRenderedPageBreak/>
        <w:t>כרא"ש. וה</w:t>
      </w:r>
      <w:r w:rsidRPr="00464F84">
        <w:rPr>
          <w:rFonts w:ascii="Narkisim" w:hAnsi="Narkisim"/>
          <w:b/>
          <w:bCs/>
          <w:rtl/>
        </w:rPr>
        <w:t>מג"א</w:t>
      </w:r>
      <w:r w:rsidRPr="00464F84">
        <w:rPr>
          <w:rFonts w:ascii="Narkisim" w:hAnsi="Narkisim"/>
          <w:rtl/>
        </w:rPr>
        <w:t xml:space="preserve"> ו</w:t>
      </w:r>
      <w:r w:rsidRPr="00464F84">
        <w:rPr>
          <w:rFonts w:ascii="Narkisim" w:hAnsi="Narkisim"/>
          <w:b/>
          <w:bCs/>
          <w:rtl/>
        </w:rPr>
        <w:t>ט"ז</w:t>
      </w:r>
      <w:r w:rsidRPr="00464F84">
        <w:rPr>
          <w:rFonts w:ascii="Narkisim" w:hAnsi="Narkisim"/>
          <w:rtl/>
        </w:rPr>
        <w:t xml:space="preserve"> הביאו דה</w:t>
      </w:r>
      <w:r w:rsidRPr="00464F84">
        <w:rPr>
          <w:rFonts w:ascii="Narkisim" w:hAnsi="Narkisim"/>
          <w:b/>
          <w:bCs/>
          <w:rtl/>
        </w:rPr>
        <w:t>רדב"ז</w:t>
      </w:r>
      <w:r w:rsidRPr="00464F84">
        <w:rPr>
          <w:rFonts w:ascii="Narkisim" w:hAnsi="Narkisim"/>
          <w:rtl/>
        </w:rPr>
        <w:t xml:space="preserve"> ו</w:t>
      </w:r>
      <w:r w:rsidRPr="00464F84">
        <w:rPr>
          <w:rFonts w:ascii="Narkisim" w:hAnsi="Narkisim"/>
          <w:b/>
          <w:bCs/>
          <w:rtl/>
        </w:rPr>
        <w:t>מהרש"ל</w:t>
      </w:r>
      <w:r w:rsidRPr="00464F84">
        <w:rPr>
          <w:rFonts w:ascii="Narkisim" w:hAnsi="Narkisim"/>
          <w:rtl/>
        </w:rPr>
        <w:t xml:space="preserve"> ס"ל כראבי"ה</w:t>
      </w:r>
      <w:r w:rsidRPr="00464F84">
        <w:rPr>
          <w:rStyle w:val="ac"/>
          <w:rFonts w:ascii="Narkisim" w:hAnsi="Narkisim"/>
          <w:rtl/>
        </w:rPr>
        <w:footnoteReference w:id="680"/>
      </w:r>
      <w:r w:rsidRPr="00464F84">
        <w:rPr>
          <w:rFonts w:ascii="Narkisim" w:hAnsi="Narkisim"/>
          <w:rtl/>
        </w:rPr>
        <w:t>].</w:t>
      </w:r>
    </w:p>
    <w:p w14:paraId="1F746B88"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טור</w:t>
      </w:r>
      <w:r w:rsidRPr="00464F84">
        <w:rPr>
          <w:rFonts w:ascii="Narkisim" w:hAnsi="Narkisim"/>
          <w:rtl/>
        </w:rPr>
        <w:t xml:space="preserve"> (תרמג) כתב דמברך יין קידוש סוכה וזמן, דהזמן חוזר על הקידוש ועל הסוכה. וה</w:t>
      </w:r>
      <w:r w:rsidRPr="00464F84">
        <w:rPr>
          <w:rFonts w:ascii="Narkisim" w:hAnsi="Narkisim"/>
          <w:b/>
          <w:bCs/>
          <w:rtl/>
        </w:rPr>
        <w:t>ב"ח</w:t>
      </w:r>
      <w:r w:rsidRPr="00464F84">
        <w:rPr>
          <w:rFonts w:ascii="Narkisim" w:hAnsi="Narkisim"/>
          <w:rtl/>
        </w:rPr>
        <w:t xml:space="preserve"> הק' אמאי לא הביא הטעם שמבואר בגמ', דחיוב דיום עדיף. ופי' דכוונתו כמ"ש הרא"ש דבליל שני אינו חוזר על הסוכה, ומש"ה לא יפסיק. </w:t>
      </w:r>
      <w:r w:rsidRPr="00464F84">
        <w:rPr>
          <w:rFonts w:ascii="Narkisim" w:hAnsi="Narkisim"/>
          <w:szCs w:val="20"/>
          <w:rtl/>
        </w:rPr>
        <w:t>וה</w:t>
      </w:r>
      <w:r w:rsidRPr="00464F84">
        <w:rPr>
          <w:rFonts w:ascii="Narkisim" w:hAnsi="Narkisim"/>
          <w:b/>
          <w:bCs/>
          <w:szCs w:val="20"/>
          <w:rtl/>
        </w:rPr>
        <w:t>ק"נ</w:t>
      </w:r>
      <w:r w:rsidRPr="00464F84">
        <w:rPr>
          <w:rFonts w:ascii="Narkisim" w:hAnsi="Narkisim"/>
          <w:szCs w:val="20"/>
          <w:rtl/>
        </w:rPr>
        <w:t xml:space="preserve"> (צ) פי' דקי"ל כרב ולאו מטעמיה [ומש"ה אמרי' בסוף הסוגיא, והילכתא וכו', ולא כתבו כרב. ועפ"ז מיושב קו' תוד"ה והלכתא].</w:t>
      </w:r>
      <w:r w:rsidRPr="00464F84">
        <w:rPr>
          <w:rFonts w:ascii="Narkisim" w:hAnsi="Narkisim"/>
          <w:rtl/>
        </w:rPr>
        <w:t xml:space="preserve"> אבל ה</w:t>
      </w:r>
      <w:r w:rsidRPr="00464F84">
        <w:rPr>
          <w:rFonts w:ascii="Narkisim" w:hAnsi="Narkisim"/>
          <w:b/>
          <w:bCs/>
          <w:rtl/>
        </w:rPr>
        <w:t>ט"ז</w:t>
      </w:r>
      <w:r w:rsidRPr="00464F84">
        <w:rPr>
          <w:rFonts w:ascii="Narkisim" w:hAnsi="Narkisim"/>
          <w:rtl/>
        </w:rPr>
        <w:t xml:space="preserve"> (א) כתב דכוונת הטור לפרש אמאי קובעו על הכוס, ולא שייך לקדימה.</w:t>
      </w:r>
    </w:p>
    <w:p w14:paraId="504DF647" w14:textId="77777777" w:rsidR="00366A30" w:rsidRPr="00464F84" w:rsidRDefault="00000000" w:rsidP="00464F84">
      <w:pPr>
        <w:bidi/>
        <w:rPr>
          <w:rFonts w:ascii="Narkisim" w:hAnsi="Narkisim" w:cs="Narkisim"/>
        </w:rPr>
      </w:pPr>
      <w:r w:rsidRPr="00464F84">
        <w:rPr>
          <w:rFonts w:ascii="Narkisim" w:hAnsi="Narkisim" w:cs="Narkisim"/>
          <w:u w:val="single"/>
          <w:rtl/>
        </w:rPr>
        <w:t>רש"י ד"ה סוכה</w:t>
      </w:r>
      <w:r w:rsidRPr="00464F84">
        <w:rPr>
          <w:rFonts w:ascii="Narkisim" w:hAnsi="Narkisim" w:cs="Narkisim"/>
          <w:rtl/>
        </w:rPr>
        <w:t xml:space="preserve">. מי שלא בירך שהחיינו בעשייתה. משמע דאילו בירך בעשייתה, אינו חוזר ומברך שהחיינו בשעת ישיבה, וכמ"ש </w:t>
      </w:r>
      <w:r w:rsidRPr="00464F84">
        <w:rPr>
          <w:rFonts w:ascii="Narkisim" w:hAnsi="Narkisim" w:cs="Narkisim"/>
          <w:b/>
          <w:bCs/>
          <w:rtl/>
        </w:rPr>
        <w:t>תוס</w:t>
      </w:r>
      <w:r w:rsidRPr="00464F84">
        <w:rPr>
          <w:rFonts w:ascii="Narkisim" w:hAnsi="Narkisim" w:cs="Narkisim"/>
          <w:rtl/>
        </w:rPr>
        <w:t xml:space="preserve">' </w:t>
      </w:r>
      <w:r w:rsidRPr="00464F84">
        <w:rPr>
          <w:rFonts w:ascii="Narkisim" w:hAnsi="Narkisim" w:cs="Narkisim"/>
          <w:szCs w:val="20"/>
          <w:rtl/>
        </w:rPr>
        <w:t>(לעיל מו., והריטב"א שם פליג, וכ"ד הרמב"ם)</w:t>
      </w:r>
      <w:r w:rsidRPr="00464F84">
        <w:rPr>
          <w:rFonts w:ascii="Narkisim" w:hAnsi="Narkisim" w:cs="Narkisim"/>
          <w:rtl/>
        </w:rPr>
        <w:t>. וה</w:t>
      </w:r>
      <w:r w:rsidRPr="00464F84">
        <w:rPr>
          <w:rFonts w:ascii="Narkisim" w:hAnsi="Narkisim" w:cs="Narkisim"/>
          <w:b/>
          <w:bCs/>
          <w:rtl/>
        </w:rPr>
        <w:t>פרמ"ג</w:t>
      </w:r>
      <w:r w:rsidRPr="00464F84">
        <w:rPr>
          <w:rFonts w:ascii="Narkisim" w:hAnsi="Narkisim" w:cs="Narkisim"/>
          <w:rtl/>
        </w:rPr>
        <w:t xml:space="preserve"> (תרמג מ"ז א) דחה דאם מברך רק על הרגל, ל"ש לכוס. דאומרה אפי' בשוק. </w:t>
      </w:r>
      <w:r w:rsidRPr="00464F84">
        <w:rPr>
          <w:rFonts w:ascii="Narkisim" w:hAnsi="Narkisim" w:cs="Narkisim"/>
          <w:szCs w:val="20"/>
          <w:rtl/>
        </w:rPr>
        <w:t>[וצ"ב דהיינו היכא דל"ל כוס, אבל כשיש כוס, ודאי עיקר תקנתו כחלק מקידוש].</w:t>
      </w:r>
    </w:p>
    <w:p w14:paraId="59EDF2A2" w14:textId="77777777" w:rsidR="00366A30" w:rsidRPr="00464F84" w:rsidRDefault="00000000" w:rsidP="00464F84">
      <w:pPr>
        <w:bidi/>
        <w:rPr>
          <w:rFonts w:ascii="Narkisim" w:hAnsi="Narkisim" w:cs="Narkisim"/>
        </w:rPr>
      </w:pPr>
      <w:r w:rsidRPr="00464F84">
        <w:rPr>
          <w:rFonts w:ascii="Narkisim" w:hAnsi="Narkisim" w:cs="Narkisim"/>
          <w:u w:val="single"/>
          <w:rtl/>
        </w:rPr>
        <w:t>תדיר</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דזמן נוהג בכל הרגלים. וה</w:t>
      </w:r>
      <w:r w:rsidRPr="00464F84">
        <w:rPr>
          <w:rFonts w:ascii="Narkisim" w:hAnsi="Narkisim" w:cs="Narkisim"/>
          <w:b/>
          <w:bCs/>
          <w:rtl/>
        </w:rPr>
        <w:t>אחרונים</w:t>
      </w:r>
      <w:r w:rsidRPr="00464F84">
        <w:rPr>
          <w:rFonts w:ascii="Narkisim" w:hAnsi="Narkisim" w:cs="Narkisim"/>
          <w:rtl/>
        </w:rPr>
        <w:t xml:space="preserve"> הק' דסוכה מברך כל פעם שנכנס לסוכה, ואילו שהחיינו מברך רק כמה פעמים בשנה. ותי' דאי בעי לא אכיל, ולא נחשב תדיר </w:t>
      </w:r>
      <w:r w:rsidRPr="00464F84">
        <w:rPr>
          <w:rFonts w:ascii="Narkisim" w:hAnsi="Narkisim" w:cs="Narkisim"/>
          <w:szCs w:val="20"/>
          <w:rtl/>
        </w:rPr>
        <w:t xml:space="preserve">[כדאמרי' זבחים צ: דקרבן שלמים הוה מצוי, אבל לא תדיר, כיון דאינו חובה]. </w:t>
      </w:r>
      <w:r w:rsidRPr="00464F84">
        <w:rPr>
          <w:rFonts w:ascii="Narkisim" w:hAnsi="Narkisim" w:cs="Narkisim"/>
          <w:rtl/>
        </w:rPr>
        <w:t>והאחרונים דנו דבסוגיין הוה חידוש טפי, דהא כל פעם שרוצה לאכול בסוכה הוה חובה</w:t>
      </w:r>
      <w:r w:rsidRPr="00464F84">
        <w:rPr>
          <w:rStyle w:val="ac"/>
          <w:rFonts w:ascii="Narkisim" w:hAnsi="Narkisim" w:cs="Narkisim"/>
          <w:rtl/>
        </w:rPr>
        <w:footnoteReference w:id="681"/>
      </w:r>
      <w:r w:rsidRPr="00464F84">
        <w:rPr>
          <w:rFonts w:ascii="Narkisim" w:hAnsi="Narkisim" w:cs="Narkisim"/>
          <w:rtl/>
        </w:rPr>
        <w:t>.</w:t>
      </w:r>
    </w:p>
    <w:p w14:paraId="18821FD3" w14:textId="77777777" w:rsidR="00366A30" w:rsidRPr="00464F84" w:rsidRDefault="00000000" w:rsidP="00464F84">
      <w:pPr>
        <w:bidi/>
        <w:rPr>
          <w:rFonts w:ascii="Narkisim" w:hAnsi="Narkisim" w:cs="Narkisim"/>
        </w:rPr>
      </w:pPr>
      <w:r w:rsidRPr="00464F84">
        <w:rPr>
          <w:rFonts w:ascii="Narkisim" w:hAnsi="Narkisim" w:cs="Narkisim"/>
          <w:u w:val="single"/>
          <w:rtl/>
        </w:rPr>
        <w:t>שם.</w:t>
      </w:r>
      <w:r w:rsidRPr="00464F84">
        <w:rPr>
          <w:rFonts w:ascii="Narkisim" w:hAnsi="Narkisim" w:cs="Narkisim"/>
          <w:rtl/>
        </w:rPr>
        <w:t xml:space="preserve"> בפשוטו משמע דרב ס"ל דחיוב היום עדיף מתדיר [ואפשר דשייך לסברת 'מקודש']. וה</w:t>
      </w:r>
      <w:r w:rsidRPr="00464F84">
        <w:rPr>
          <w:rFonts w:ascii="Narkisim" w:hAnsi="Narkisim" w:cs="Narkisim"/>
          <w:b/>
          <w:bCs/>
          <w:rtl/>
        </w:rPr>
        <w:t>מאירי</w:t>
      </w:r>
      <w:r w:rsidRPr="00464F84">
        <w:rPr>
          <w:rFonts w:ascii="Narkisim" w:hAnsi="Narkisim" w:cs="Narkisim"/>
          <w:rtl/>
        </w:rPr>
        <w:t xml:space="preserve"> הק' דקי"ל בכל מקום תדיר קודם. והביא לתרץ דקי"ל (פסחים קג.) יקנה"ז, דכל ברכת חובה קודם ל'זמן' [וכן ברכת שופר, לולב, מגילה, ונר חנוכה קודמת לברכת זמן]. ותדיר שייך היכא דשניהם ברכת המצווה</w:t>
      </w:r>
      <w:r w:rsidRPr="00464F84">
        <w:rPr>
          <w:rStyle w:val="ac"/>
          <w:rFonts w:ascii="Narkisim" w:hAnsi="Narkisim" w:cs="Narkisim"/>
          <w:rtl/>
        </w:rPr>
        <w:footnoteReference w:id="682"/>
      </w:r>
      <w:r w:rsidRPr="00464F84">
        <w:rPr>
          <w:rFonts w:ascii="Narkisim" w:hAnsi="Narkisim" w:cs="Narkisim"/>
          <w:rtl/>
        </w:rPr>
        <w:t>. ו</w:t>
      </w:r>
      <w:r w:rsidRPr="00464F84">
        <w:rPr>
          <w:rFonts w:ascii="Narkisim" w:hAnsi="Narkisim" w:cs="Narkisim"/>
          <w:b/>
          <w:bCs/>
          <w:rtl/>
        </w:rPr>
        <w:t>ר"ח</w:t>
      </w:r>
      <w:r w:rsidRPr="00464F84">
        <w:rPr>
          <w:rFonts w:ascii="Narkisim" w:hAnsi="Narkisim" w:cs="Narkisim"/>
          <w:rtl/>
        </w:rPr>
        <w:t xml:space="preserve"> כתב דרב אמר לך זמן הודאה בעלמא, ואין לו דין תדיר קודם.</w:t>
      </w:r>
    </w:p>
    <w:p w14:paraId="530B9580" w14:textId="77777777" w:rsidR="00366A30" w:rsidRPr="00464F84" w:rsidRDefault="00000000" w:rsidP="00464F84">
      <w:pPr>
        <w:bidi/>
        <w:rPr>
          <w:rFonts w:ascii="Narkisim" w:hAnsi="Narkisim" w:cs="Narkisim"/>
        </w:rPr>
      </w:pPr>
      <w:r w:rsidRPr="00464F84">
        <w:rPr>
          <w:rFonts w:ascii="Narkisim" w:hAnsi="Narkisim" w:cs="Narkisim"/>
          <w:u w:val="single"/>
          <w:rtl/>
        </w:rPr>
        <w:t>בי"ש אומרים מברך על היום, ואח"כ מברך על היין, שהיום גורם, וכבר קידש היום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דנכללו בזה ב' טעמים, </w:t>
      </w:r>
      <w:r w:rsidRPr="00464F84">
        <w:rPr>
          <w:rFonts w:ascii="Narkisim" w:hAnsi="Narkisim" w:cs="Narkisim"/>
          <w:i/>
          <w:iCs/>
          <w:rtl/>
        </w:rPr>
        <w:t>א'</w:t>
      </w:r>
      <w:r w:rsidRPr="00464F84">
        <w:rPr>
          <w:rFonts w:ascii="Narkisim" w:hAnsi="Narkisim" w:cs="Narkisim"/>
          <w:rtl/>
        </w:rPr>
        <w:t xml:space="preserve"> שנזקק לכוס מחמת קדושת היום. ו</w:t>
      </w:r>
      <w:r w:rsidRPr="00464F84">
        <w:rPr>
          <w:rFonts w:ascii="Narkisim" w:hAnsi="Narkisim" w:cs="Narkisim"/>
          <w:i/>
          <w:iCs/>
          <w:rtl/>
        </w:rPr>
        <w:t>ב'</w:t>
      </w:r>
      <w:r w:rsidRPr="00464F84">
        <w:rPr>
          <w:rFonts w:ascii="Narkisim" w:hAnsi="Narkisim" w:cs="Narkisim"/>
          <w:rtl/>
        </w:rPr>
        <w:t xml:space="preserve"> שנתחייב בקידוש מתחילת היום. (ע' בסמוך). וכנגד זה בי"ה השיבו ב' טעמים, </w:t>
      </w:r>
      <w:r w:rsidRPr="00464F84">
        <w:rPr>
          <w:rFonts w:ascii="Narkisim" w:hAnsi="Narkisim" w:cs="Narkisim"/>
          <w:i/>
          <w:iCs/>
          <w:rtl/>
        </w:rPr>
        <w:t>א'</w:t>
      </w:r>
      <w:r w:rsidRPr="00464F84">
        <w:rPr>
          <w:rFonts w:ascii="Narkisim" w:hAnsi="Narkisim" w:cs="Narkisim"/>
          <w:rtl/>
        </w:rPr>
        <w:t xml:space="preserve"> שהיין גורם לקידוש. </w:t>
      </w:r>
      <w:r w:rsidRPr="00464F84">
        <w:rPr>
          <w:rFonts w:ascii="Narkisim" w:hAnsi="Narkisim" w:cs="Narkisim"/>
          <w:i/>
          <w:iCs/>
          <w:rtl/>
        </w:rPr>
        <w:t>ב'</w:t>
      </w:r>
      <w:r w:rsidRPr="00464F84">
        <w:rPr>
          <w:rFonts w:ascii="Narkisim" w:hAnsi="Narkisim" w:cs="Narkisim"/>
          <w:rtl/>
        </w:rPr>
        <w:t xml:space="preserve"> שהיין תדיר.</w:t>
      </w:r>
    </w:p>
    <w:p w14:paraId="7E734403" w14:textId="77777777" w:rsidR="00366A30" w:rsidRPr="00464F84" w:rsidRDefault="00000000" w:rsidP="00464F84">
      <w:pPr>
        <w:bidi/>
        <w:rPr>
          <w:rFonts w:ascii="Narkisim" w:hAnsi="Narkisim" w:cs="Narkisim"/>
        </w:rPr>
      </w:pPr>
      <w:r w:rsidRPr="00464F84">
        <w:rPr>
          <w:rFonts w:ascii="Narkisim" w:hAnsi="Narkisim" w:cs="Narkisim"/>
          <w:u w:val="single"/>
          <w:rtl/>
        </w:rPr>
        <w:t>וכבר קידש היום</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שקדש היום מאליו משחשיכה. ו</w:t>
      </w:r>
      <w:r w:rsidRPr="00464F84">
        <w:rPr>
          <w:rFonts w:ascii="Narkisim" w:hAnsi="Narkisim" w:cs="Narkisim"/>
          <w:b/>
          <w:bCs/>
          <w:rtl/>
        </w:rPr>
        <w:t>רש"י</w:t>
      </w:r>
      <w:r w:rsidRPr="00464F84">
        <w:rPr>
          <w:rFonts w:ascii="Narkisim" w:hAnsi="Narkisim" w:cs="Narkisim"/>
          <w:rtl/>
        </w:rPr>
        <w:t xml:space="preserve"> (ברכות נא:) הוסיף משקבלו עליו, או צאת הכוכבים. וה</w:t>
      </w:r>
      <w:r w:rsidRPr="00464F84">
        <w:rPr>
          <w:rFonts w:ascii="Narkisim" w:hAnsi="Narkisim" w:cs="Narkisim"/>
          <w:b/>
          <w:bCs/>
          <w:rtl/>
        </w:rPr>
        <w:t>רשב"א</w:t>
      </w:r>
      <w:r w:rsidRPr="00464F84">
        <w:rPr>
          <w:rFonts w:ascii="Narkisim" w:hAnsi="Narkisim" w:cs="Narkisim"/>
          <w:rtl/>
        </w:rPr>
        <w:t xml:space="preserve"> (ברכות נא:) כתב ואפי' קדם וקידש על הכוס בערב שבת [בלא שקיבל עליו], אסור בעשיית מלאכה משעה שאומר קידוש על הכוס</w:t>
      </w:r>
      <w:r w:rsidRPr="00464F84">
        <w:rPr>
          <w:rStyle w:val="ac"/>
          <w:rFonts w:ascii="Narkisim" w:hAnsi="Narkisim" w:cs="Narkisim"/>
          <w:rtl/>
        </w:rPr>
        <w:footnoteReference w:id="683"/>
      </w:r>
      <w:r w:rsidRPr="00464F84">
        <w:rPr>
          <w:rFonts w:ascii="Narkisim" w:hAnsi="Narkisim" w:cs="Narkisim"/>
          <w:rtl/>
        </w:rPr>
        <w:t>. ועוד דע"פ רוב מקדשין אחר שתחשך. והולכין אחר הרוב.</w:t>
      </w:r>
    </w:p>
    <w:p w14:paraId="2705123D" w14:textId="77777777" w:rsidR="00366A30" w:rsidRPr="00464F84" w:rsidRDefault="00000000" w:rsidP="00464F84">
      <w:pPr>
        <w:bidi/>
        <w:rPr>
          <w:rFonts w:ascii="Narkisim" w:hAnsi="Narkisim" w:cs="Narkisim"/>
        </w:rPr>
      </w:pPr>
      <w:r w:rsidRPr="00464F84">
        <w:rPr>
          <w:rFonts w:ascii="Narkisim" w:hAnsi="Narkisim" w:cs="Narkisim"/>
          <w:u w:val="single"/>
          <w:rtl/>
        </w:rPr>
        <w:t>ובי"ה אומרים וכו' שהיין גורם לקידוש</w:t>
      </w:r>
      <w:r w:rsidRPr="00464F84">
        <w:rPr>
          <w:rFonts w:ascii="Narkisim" w:hAnsi="Narkisim" w:cs="Narkisim"/>
          <w:rtl/>
        </w:rPr>
        <w:t>. פ</w:t>
      </w:r>
      <w:r w:rsidRPr="00464F84">
        <w:rPr>
          <w:rFonts w:ascii="Narkisim" w:hAnsi="Narkisim" w:cs="Narkisim"/>
          <w:b/>
          <w:bCs/>
          <w:rtl/>
        </w:rPr>
        <w:t xml:space="preserve">רש"י </w:t>
      </w:r>
      <w:r w:rsidRPr="00464F84">
        <w:rPr>
          <w:rFonts w:ascii="Narkisim" w:hAnsi="Narkisim" w:cs="Narkisim"/>
          <w:rtl/>
        </w:rPr>
        <w:t>דאם לא היה יין לא היה מקדש בכדי, וה"ה למקדש על הפת</w:t>
      </w:r>
      <w:r w:rsidRPr="00464F84">
        <w:rPr>
          <w:rStyle w:val="ac"/>
          <w:rFonts w:ascii="Narkisim" w:hAnsi="Narkisim" w:cs="Narkisim"/>
          <w:rtl/>
        </w:rPr>
        <w:footnoteReference w:id="684"/>
      </w:r>
      <w:r w:rsidRPr="00464F84">
        <w:rPr>
          <w:rFonts w:ascii="Narkisim" w:hAnsi="Narkisim" w:cs="Narkisim"/>
          <w:rtl/>
        </w:rPr>
        <w:t>. וה</w:t>
      </w:r>
      <w:r w:rsidRPr="00464F84">
        <w:rPr>
          <w:rFonts w:ascii="Narkisim" w:hAnsi="Narkisim" w:cs="Narkisim"/>
          <w:b/>
          <w:bCs/>
          <w:rtl/>
        </w:rPr>
        <w:t>תוס' רי"ד</w:t>
      </w:r>
      <w:r w:rsidRPr="00464F84">
        <w:rPr>
          <w:rFonts w:ascii="Narkisim" w:hAnsi="Narkisim" w:cs="Narkisim"/>
          <w:rtl/>
        </w:rPr>
        <w:t xml:space="preserve"> (פסחים קיד.) ביאר דביוה"כ סגי במה שמקדש בתפילה, והא דבשבת מוסיף קידוש על הכוס, הוה מחמת הכוס.</w:t>
      </w:r>
    </w:p>
    <w:p w14:paraId="08997E69" w14:textId="77777777" w:rsidR="00366A30" w:rsidRPr="00464F84" w:rsidRDefault="00000000" w:rsidP="00464F84">
      <w:pPr>
        <w:pStyle w:val="a7"/>
        <w:bidi/>
        <w:rPr>
          <w:rFonts w:ascii="Narkisim" w:hAnsi="Narkisim"/>
        </w:rPr>
      </w:pPr>
      <w:r w:rsidRPr="00464F84">
        <w:rPr>
          <w:rFonts w:ascii="Narkisim" w:hAnsi="Narkisim"/>
          <w:rtl/>
        </w:rPr>
        <w:t>וב</w:t>
      </w:r>
      <w:r w:rsidRPr="00464F84">
        <w:rPr>
          <w:rFonts w:ascii="Narkisim" w:hAnsi="Narkisim"/>
          <w:b/>
          <w:bCs/>
          <w:rtl/>
        </w:rPr>
        <w:t>שו"ת הרשב"א</w:t>
      </w:r>
      <w:r w:rsidRPr="00464F84">
        <w:rPr>
          <w:rFonts w:ascii="Narkisim" w:hAnsi="Narkisim"/>
          <w:rtl/>
        </w:rPr>
        <w:t xml:space="preserve"> (ד רצה) ביאר דקידוש שתקנו אנשי כנה"ג הוה במקום סעודה. אבל לא הוה גורם ממש לקידוש. דמדאורייתא קידוש ל"צ יין ולא פת.</w:t>
      </w:r>
    </w:p>
    <w:p w14:paraId="03934A3B" w14:textId="77777777" w:rsidR="00366A30" w:rsidRPr="00464F84" w:rsidRDefault="00000000" w:rsidP="00464F84">
      <w:pPr>
        <w:pStyle w:val="aa"/>
        <w:bidi/>
        <w:rPr>
          <w:rFonts w:ascii="Narkisim" w:hAnsi="Narkisim"/>
        </w:rPr>
      </w:pPr>
      <w:r w:rsidRPr="00464F84">
        <w:rPr>
          <w:rFonts w:ascii="Narkisim" w:hAnsi="Narkisim"/>
          <w:u w:val="single"/>
          <w:rtl/>
        </w:rPr>
        <w:t>ד"א ברכת היין תדירה וכו'</w:t>
      </w:r>
      <w:r w:rsidRPr="00464F84">
        <w:rPr>
          <w:rFonts w:ascii="Narkisim" w:hAnsi="Narkisim"/>
          <w:rtl/>
        </w:rPr>
        <w:t>. ה</w:t>
      </w:r>
      <w:r w:rsidRPr="00464F84">
        <w:rPr>
          <w:rFonts w:ascii="Narkisim" w:hAnsi="Narkisim"/>
          <w:b/>
          <w:bCs/>
          <w:rtl/>
        </w:rPr>
        <w:t>גמ'</w:t>
      </w:r>
      <w:r w:rsidRPr="00464F84">
        <w:rPr>
          <w:rFonts w:ascii="Narkisim" w:hAnsi="Narkisim"/>
          <w:rtl/>
        </w:rPr>
        <w:t xml:space="preserve"> (זבחים צא.) מק' הא ברכת היום 'קדוש', ונימא דמקודש קודם. ותלי בספק בתדיר ומקדוש איזה קודם. והגמ' דוחה דשבת אהני אף לברכת יין להחשב מקודש.</w:t>
      </w:r>
    </w:p>
    <w:p w14:paraId="449362DE" w14:textId="77777777" w:rsidR="00366A30" w:rsidRPr="00464F84" w:rsidRDefault="00000000" w:rsidP="00464F84">
      <w:pPr>
        <w:bidi/>
        <w:rPr>
          <w:rFonts w:ascii="Narkisim" w:hAnsi="Narkisim" w:cs="Narkisim"/>
        </w:rPr>
      </w:pPr>
      <w:r w:rsidRPr="00464F84">
        <w:rPr>
          <w:rFonts w:ascii="Narkisim" w:hAnsi="Narkisim" w:cs="Narkisim"/>
          <w:u w:val="single"/>
          <w:rtl/>
        </w:rPr>
        <w:t>תדיר ושאינו תדיר</w:t>
      </w:r>
      <w:r w:rsidRPr="00464F84">
        <w:rPr>
          <w:rFonts w:ascii="Narkisim" w:hAnsi="Narkisim" w:cs="Narkisim"/>
          <w:rtl/>
        </w:rPr>
        <w:t>. ה</w:t>
      </w:r>
      <w:r w:rsidRPr="00464F84">
        <w:rPr>
          <w:rFonts w:ascii="Narkisim" w:hAnsi="Narkisim" w:cs="Narkisim"/>
          <w:b/>
          <w:bCs/>
          <w:rtl/>
        </w:rPr>
        <w:t>אחרונים</w:t>
      </w:r>
      <w:r w:rsidRPr="00464F84">
        <w:rPr>
          <w:rFonts w:ascii="Narkisim" w:hAnsi="Narkisim" w:cs="Narkisim"/>
          <w:rtl/>
        </w:rPr>
        <w:t xml:space="preserve"> הק' אמאי ברכת היין נחשב תדיר טפי, הא מבואר (זבחים צ:) דדבר שאינו חובה לבא לא נחשב 'תדיר', אלא מצוי. א"כ בכל פעם ששותה יין הוה רשות, </w:t>
      </w:r>
      <w:r w:rsidRPr="00464F84">
        <w:rPr>
          <w:rFonts w:ascii="Narkisim" w:hAnsi="Narkisim" w:cs="Narkisim"/>
          <w:rtl/>
        </w:rPr>
        <w:lastRenderedPageBreak/>
        <w:t>ואי בעי לא שתה. ורק בקידוש הוה חובה.</w:t>
      </w:r>
    </w:p>
    <w:p w14:paraId="6544C9A5"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שאג"א</w:t>
      </w:r>
      <w:r w:rsidRPr="00464F84">
        <w:rPr>
          <w:rFonts w:ascii="Narkisim" w:hAnsi="Narkisim"/>
          <w:rtl/>
        </w:rPr>
        <w:t xml:space="preserve"> (כא) תי' דיין הוה חיוב בקידוש והבדלה וברכת אירוסין ונישואין. ועוד תי' ה</w:t>
      </w:r>
      <w:r w:rsidRPr="00464F84">
        <w:rPr>
          <w:rFonts w:ascii="Narkisim" w:hAnsi="Narkisim"/>
          <w:b/>
          <w:bCs/>
          <w:rtl/>
        </w:rPr>
        <w:t>אחרונים</w:t>
      </w:r>
      <w:r w:rsidRPr="00464F84">
        <w:rPr>
          <w:rFonts w:ascii="Narkisim" w:hAnsi="Narkisim"/>
          <w:rtl/>
        </w:rPr>
        <w:t xml:space="preserve"> דברכת קידוש של כל יו"ט נחשב מצווה בפנ"ע [ואינו תדיר]. ואילו ברכת היין שבין כולם נחשב א'.</w:t>
      </w:r>
    </w:p>
    <w:p w14:paraId="1AF8A778" w14:textId="77777777" w:rsidR="00366A30" w:rsidRPr="00464F84" w:rsidRDefault="00000000" w:rsidP="00464F84">
      <w:pPr>
        <w:bidi/>
        <w:rPr>
          <w:rFonts w:ascii="Narkisim" w:hAnsi="Narkisim" w:cs="Narkisim"/>
        </w:rPr>
      </w:pPr>
      <w:r w:rsidRPr="00464F84">
        <w:rPr>
          <w:rFonts w:ascii="Narkisim" w:hAnsi="Narkisim" w:cs="Narkisim"/>
          <w:u w:val="single"/>
          <w:rtl/>
        </w:rPr>
        <w:t>שם. ברכת היין תדירה</w:t>
      </w:r>
      <w:r w:rsidRPr="00464F84">
        <w:rPr>
          <w:rFonts w:ascii="Narkisim" w:hAnsi="Narkisim" w:cs="Narkisim"/>
          <w:rtl/>
        </w:rPr>
        <w:t>. וה</w:t>
      </w:r>
      <w:r w:rsidRPr="00464F84">
        <w:rPr>
          <w:rFonts w:ascii="Narkisim" w:hAnsi="Narkisim" w:cs="Narkisim"/>
          <w:b/>
          <w:bCs/>
          <w:rtl/>
        </w:rPr>
        <w:t>צל"ח</w:t>
      </w:r>
      <w:r w:rsidRPr="00464F84">
        <w:rPr>
          <w:rFonts w:ascii="Narkisim" w:hAnsi="Narkisim" w:cs="Narkisim"/>
          <w:rtl/>
        </w:rPr>
        <w:t xml:space="preserve"> (ברכות נא:) הק' דאדרבה ברכת הקידוש מקודש, דקידוש הוה דאורייתא. וכתב דע"כ איירי במי שכבר יצא יד"ח קידוש דאורייתא בתפילה. [אבל מי שמקדש קודם תפילת מעריב</w:t>
      </w:r>
      <w:r w:rsidRPr="00464F84">
        <w:rPr>
          <w:rStyle w:val="ac"/>
          <w:rFonts w:ascii="Narkisim" w:hAnsi="Narkisim" w:cs="Narkisim"/>
          <w:rtl/>
        </w:rPr>
        <w:footnoteReference w:id="685"/>
      </w:r>
      <w:r w:rsidRPr="00464F84">
        <w:rPr>
          <w:rFonts w:ascii="Narkisim" w:hAnsi="Narkisim" w:cs="Narkisim"/>
          <w:rtl/>
        </w:rPr>
        <w:t>, אף לבי"ה ברכת הקידוש קודם לברכת היין</w:t>
      </w:r>
      <w:r w:rsidRPr="00464F84">
        <w:rPr>
          <w:rStyle w:val="ac"/>
          <w:rFonts w:ascii="Narkisim" w:hAnsi="Narkisim" w:cs="Narkisim"/>
          <w:rtl/>
        </w:rPr>
        <w:footnoteReference w:id="686"/>
      </w:r>
      <w:r w:rsidRPr="00464F84">
        <w:rPr>
          <w:rFonts w:ascii="Narkisim" w:hAnsi="Narkisim" w:cs="Narkisim"/>
          <w:rtl/>
        </w:rPr>
        <w:t>]. אבל ה</w:t>
      </w:r>
      <w:r w:rsidRPr="00464F84">
        <w:rPr>
          <w:rFonts w:ascii="Narkisim" w:hAnsi="Narkisim" w:cs="Narkisim"/>
          <w:b/>
          <w:bCs/>
          <w:rtl/>
        </w:rPr>
        <w:t>שאג"א</w:t>
      </w:r>
      <w:r w:rsidRPr="00464F84">
        <w:rPr>
          <w:rFonts w:ascii="Narkisim" w:hAnsi="Narkisim" w:cs="Narkisim"/>
          <w:rtl/>
        </w:rPr>
        <w:t xml:space="preserve"> (כב) כתב דאין דין קדימה דאורייתא לדרבנן. והוכיח כן מסוגיין, דבי"ה סתמו דבריהם אפי' לא הזכיר שום דבר מקדושת היום, ואפי' הכי ברכת היין קדים לו.</w:t>
      </w:r>
    </w:p>
    <w:p w14:paraId="503D68FB" w14:textId="77777777" w:rsidR="00366A30" w:rsidRPr="00464F84" w:rsidRDefault="00000000" w:rsidP="00464F84">
      <w:pPr>
        <w:pStyle w:val="a8"/>
        <w:bidi/>
        <w:rPr>
          <w:rFonts w:ascii="Narkisim" w:hAnsi="Narkisim"/>
        </w:rPr>
      </w:pPr>
      <w:r w:rsidRPr="00464F84">
        <w:rPr>
          <w:rFonts w:ascii="Narkisim" w:hAnsi="Narkisim"/>
          <w:rtl/>
        </w:rPr>
        <w:t>וביאר דכל דתקון רבנן כעין דאורייתא, ומש"ה יש לו גדרי קדימה. ואין בזה משום זילותא, דהא לא גרע מדבר רשות, דאם אינו רוצה עכשיו להתפלל, יכול להקדים דבר רשות</w:t>
      </w:r>
      <w:r w:rsidRPr="00464F84">
        <w:rPr>
          <w:rStyle w:val="ac"/>
          <w:rFonts w:ascii="Narkisim" w:hAnsi="Narkisim"/>
          <w:rtl/>
        </w:rPr>
        <w:footnoteReference w:id="687"/>
      </w:r>
      <w:r w:rsidRPr="00464F84">
        <w:rPr>
          <w:rFonts w:ascii="Narkisim" w:hAnsi="Narkisim"/>
          <w:rtl/>
        </w:rPr>
        <w:t>. [והאריכו בזה האחרונים].</w:t>
      </w:r>
    </w:p>
    <w:p w14:paraId="5EF13C79" w14:textId="77777777" w:rsidR="00366A30" w:rsidRPr="00464F84" w:rsidRDefault="00000000" w:rsidP="00464F84">
      <w:pPr>
        <w:bidi/>
        <w:rPr>
          <w:rFonts w:ascii="Narkisim" w:hAnsi="Narkisim" w:cs="Narkisim"/>
        </w:rPr>
      </w:pPr>
      <w:r w:rsidRPr="00464F84">
        <w:rPr>
          <w:rFonts w:ascii="Narkisim" w:hAnsi="Narkisim" w:cs="Narkisim"/>
          <w:u w:val="single"/>
          <w:rtl/>
        </w:rPr>
        <w:t>לימא רב דאמר כבי"ש וכו'</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דאמר חובת היום עדיף מתדיר. ה</w:t>
      </w:r>
      <w:r w:rsidRPr="00464F84">
        <w:rPr>
          <w:rFonts w:ascii="Narkisim" w:hAnsi="Narkisim" w:cs="Narkisim"/>
          <w:b/>
          <w:bCs/>
          <w:rtl/>
        </w:rPr>
        <w:t>אחרונים</w:t>
      </w:r>
      <w:r w:rsidRPr="00464F84">
        <w:rPr>
          <w:rFonts w:ascii="Narkisim" w:hAnsi="Narkisim" w:cs="Narkisim"/>
          <w:rtl/>
        </w:rPr>
        <w:t xml:space="preserve"> הק' דבי"ש אמרו טעמים אחרים. [ע' תוס']. וה</w:t>
      </w:r>
      <w:r w:rsidRPr="00464F84">
        <w:rPr>
          <w:rFonts w:ascii="Narkisim" w:hAnsi="Narkisim" w:cs="Narkisim"/>
          <w:b/>
          <w:bCs/>
          <w:rtl/>
        </w:rPr>
        <w:t>רש"ש</w:t>
      </w:r>
      <w:r w:rsidRPr="00464F84">
        <w:rPr>
          <w:rFonts w:ascii="Narkisim" w:hAnsi="Narkisim" w:cs="Narkisim"/>
          <w:rtl/>
        </w:rPr>
        <w:t xml:space="preserve"> כתב דאשכחן טובא דלא נקטו עיקר הטעם. והגמ' שדוה המ"ל הטעם הב' אלא דניח"ל לפרש.</w:t>
      </w:r>
    </w:p>
    <w:p w14:paraId="67A9DF3F" w14:textId="77777777" w:rsidR="00366A30" w:rsidRPr="00464F84" w:rsidRDefault="00000000" w:rsidP="00464F84">
      <w:pPr>
        <w:pStyle w:val="aa"/>
        <w:bidi/>
        <w:rPr>
          <w:rFonts w:ascii="Narkisim" w:hAnsi="Narkisim"/>
        </w:rPr>
      </w:pPr>
      <w:r w:rsidRPr="00464F84">
        <w:rPr>
          <w:rFonts w:ascii="Narkisim" w:hAnsi="Narkisim"/>
          <w:u w:val="single"/>
          <w:rtl/>
        </w:rPr>
        <w:t>תנן וכו' והא הכא דחמץ עיקר, ומצה טפל</w:t>
      </w:r>
      <w:r w:rsidRPr="00464F84">
        <w:rPr>
          <w:rFonts w:ascii="Narkisim" w:hAnsi="Narkisim"/>
          <w:rtl/>
        </w:rPr>
        <w:t>. ה</w:t>
      </w:r>
      <w:r w:rsidRPr="00464F84">
        <w:rPr>
          <w:rFonts w:ascii="Narkisim" w:hAnsi="Narkisim"/>
          <w:b/>
          <w:bCs/>
          <w:rtl/>
        </w:rPr>
        <w:t>אחרונים</w:t>
      </w:r>
      <w:r w:rsidRPr="00464F84">
        <w:rPr>
          <w:rFonts w:ascii="Narkisim" w:hAnsi="Narkisim"/>
          <w:rtl/>
        </w:rPr>
        <w:t xml:space="preserve"> העירו עוד אמאי אין בזה מעלה דבחמץ 'גדול' [דקודם לענין ברכה]. אך י"ל דנהי דהקרבן גדול, כל חלק שבו היה גודל פול, ואינו חשוב</w:t>
      </w:r>
      <w:r w:rsidRPr="00464F84">
        <w:rPr>
          <w:rStyle w:val="ac"/>
          <w:rFonts w:ascii="Narkisim" w:hAnsi="Narkisim"/>
          <w:rtl/>
        </w:rPr>
        <w:footnoteReference w:id="688"/>
      </w:r>
      <w:r w:rsidRPr="00464F84">
        <w:rPr>
          <w:rFonts w:ascii="Narkisim" w:hAnsi="Narkisim"/>
          <w:rtl/>
        </w:rPr>
        <w:t>.</w:t>
      </w:r>
    </w:p>
    <w:p w14:paraId="7AE6664D" w14:textId="77777777" w:rsidR="00366A30" w:rsidRPr="00464F84" w:rsidRDefault="00000000" w:rsidP="00464F84">
      <w:pPr>
        <w:pStyle w:val="aa"/>
        <w:bidi/>
        <w:rPr>
          <w:rFonts w:ascii="Narkisim" w:hAnsi="Narkisim"/>
        </w:rPr>
      </w:pPr>
      <w:r w:rsidRPr="00464F84">
        <w:rPr>
          <w:rFonts w:ascii="Narkisim" w:hAnsi="Narkisim"/>
          <w:rtl/>
        </w:rPr>
        <w:t>וה</w:t>
      </w:r>
      <w:r w:rsidRPr="00464F84">
        <w:rPr>
          <w:rFonts w:ascii="Narkisim" w:hAnsi="Narkisim"/>
          <w:b/>
          <w:bCs/>
          <w:rtl/>
        </w:rPr>
        <w:t>או"ש</w:t>
      </w:r>
      <w:r w:rsidRPr="00464F84">
        <w:rPr>
          <w:rFonts w:ascii="Narkisim" w:hAnsi="Narkisim"/>
          <w:rtl/>
        </w:rPr>
        <w:t xml:space="preserve"> (ו יב) העיר דהרמב"ם השמיט הא דהילך חמץ הילך מצה, ולא ידעינן איזה קודם. וכת' דאפשר דמספק"ל בתי' התוס'</w:t>
      </w:r>
      <w:r w:rsidRPr="00464F84">
        <w:rPr>
          <w:rStyle w:val="ac"/>
          <w:rFonts w:ascii="Narkisim" w:hAnsi="Narkisim"/>
          <w:rtl/>
        </w:rPr>
        <w:footnoteReference w:id="689"/>
      </w:r>
      <w:r w:rsidRPr="00464F84">
        <w:rPr>
          <w:rFonts w:ascii="Narkisim" w:hAnsi="Narkisim"/>
          <w:rtl/>
        </w:rPr>
        <w:t>.</w:t>
      </w:r>
    </w:p>
    <w:p w14:paraId="73EF7FD2" w14:textId="77777777" w:rsidR="00366A30" w:rsidRPr="00464F84" w:rsidRDefault="00000000" w:rsidP="00464F84">
      <w:pPr>
        <w:bidi/>
        <w:rPr>
          <w:rFonts w:ascii="Narkisim" w:hAnsi="Narkisim" w:cs="Narkisim"/>
        </w:rPr>
      </w:pPr>
      <w:r w:rsidRPr="00464F84">
        <w:rPr>
          <w:rFonts w:ascii="Narkisim" w:hAnsi="Narkisim" w:cs="Narkisim"/>
          <w:u w:val="single"/>
          <w:rtl/>
        </w:rPr>
        <w:t>תוד"ה והילכתא</w:t>
      </w:r>
      <w:r w:rsidRPr="00464F84">
        <w:rPr>
          <w:rFonts w:ascii="Narkisim" w:hAnsi="Narkisim" w:cs="Narkisim"/>
          <w:rtl/>
        </w:rPr>
        <w:t>. א"נ חשיב לחם הפנים חובת היום. ה</w:t>
      </w:r>
      <w:r w:rsidRPr="00464F84">
        <w:rPr>
          <w:rFonts w:ascii="Narkisim" w:hAnsi="Narkisim" w:cs="Narkisim"/>
          <w:b/>
          <w:bCs/>
          <w:rtl/>
        </w:rPr>
        <w:t>מהרש"א</w:t>
      </w:r>
      <w:r w:rsidRPr="00464F84">
        <w:rPr>
          <w:rFonts w:ascii="Narkisim" w:hAnsi="Narkisim" w:cs="Narkisim"/>
          <w:rtl/>
        </w:rPr>
        <w:t xml:space="preserve"> כתב דלפ"ז המ"ל לדחות כן בסוגיין, אלא דקושטא דמילתא דיש בזה תנאי. וה</w:t>
      </w:r>
      <w:r w:rsidRPr="00464F84">
        <w:rPr>
          <w:rFonts w:ascii="Narkisim" w:hAnsi="Narkisim" w:cs="Narkisim"/>
          <w:b/>
          <w:bCs/>
          <w:rtl/>
        </w:rPr>
        <w:t>צל"ח</w:t>
      </w:r>
      <w:r w:rsidRPr="00464F84">
        <w:rPr>
          <w:rFonts w:ascii="Narkisim" w:hAnsi="Narkisim" w:cs="Narkisim"/>
          <w:rtl/>
        </w:rPr>
        <w:t xml:space="preserve"> ו</w:t>
      </w:r>
      <w:r w:rsidRPr="00464F84">
        <w:rPr>
          <w:rFonts w:ascii="Narkisim" w:hAnsi="Narkisim" w:cs="Narkisim"/>
          <w:b/>
          <w:bCs/>
          <w:rtl/>
        </w:rPr>
        <w:t>רש"ש</w:t>
      </w:r>
      <w:r w:rsidRPr="00464F84">
        <w:rPr>
          <w:rFonts w:ascii="Narkisim" w:hAnsi="Narkisim" w:cs="Narkisim"/>
          <w:rtl/>
        </w:rPr>
        <w:t xml:space="preserve"> נתקשו האיך יחשב חובת היום, הא הוה בכל השבתות. ועוד דסדרוה בשבת שעברה [וכמ"ש רש"י]. ואי משום דעכשיו זמנו ברגל [ונתקדש], א"כ נימא דאף ברכת הזמן יחשב חיובא דיום.</w:t>
      </w:r>
    </w:p>
    <w:p w14:paraId="46079233" w14:textId="77777777" w:rsidR="00366A30" w:rsidRPr="00464F84" w:rsidRDefault="00000000" w:rsidP="00464F84">
      <w:pPr>
        <w:pStyle w:val="aa"/>
        <w:bidi/>
        <w:rPr>
          <w:rFonts w:ascii="Narkisim" w:hAnsi="Narkisim"/>
        </w:rPr>
      </w:pPr>
      <w:r w:rsidRPr="00464F84">
        <w:rPr>
          <w:rFonts w:ascii="Narkisim" w:hAnsi="Narkisim"/>
          <w:u w:val="single"/>
          <w:rtl/>
        </w:rPr>
        <w:t>רש"י ד"ה אי לאו סוכה</w:t>
      </w:r>
      <w:r w:rsidRPr="00464F84">
        <w:rPr>
          <w:rFonts w:ascii="Narkisim" w:hAnsi="Narkisim"/>
          <w:rtl/>
        </w:rPr>
        <w:t>. כגון הולכי דרכים וכו'. ה</w:t>
      </w:r>
      <w:r w:rsidRPr="00464F84">
        <w:rPr>
          <w:rFonts w:ascii="Narkisim" w:hAnsi="Narkisim"/>
          <w:b/>
          <w:bCs/>
          <w:rtl/>
        </w:rPr>
        <w:t>א"ר</w:t>
      </w:r>
      <w:r w:rsidRPr="00464F84">
        <w:rPr>
          <w:rFonts w:ascii="Narkisim" w:hAnsi="Narkisim"/>
          <w:rtl/>
        </w:rPr>
        <w:t xml:space="preserve"> (תרמ כג) הביא מדברי רש"י דאף בליל ט"ו הולכי דרכים פטורין מכזית בסוכה. [וע' מש"כ בזה לעיל כו.].</w:t>
      </w:r>
    </w:p>
    <w:p w14:paraId="2B80928F" w14:textId="77777777" w:rsidR="00366A30" w:rsidRPr="00464F84" w:rsidRDefault="00000000" w:rsidP="00464F84">
      <w:pPr>
        <w:pStyle w:val="aa"/>
        <w:bidi/>
        <w:rPr>
          <w:rFonts w:ascii="Narkisim" w:hAnsi="Narkisim"/>
        </w:rPr>
      </w:pPr>
      <w:r w:rsidRPr="00464F84">
        <w:rPr>
          <w:rFonts w:ascii="Narkisim" w:hAnsi="Narkisim"/>
          <w:u w:val="single"/>
          <w:rtl/>
        </w:rPr>
        <w:t>לאתויי פר העלם דבר וכו'</w:t>
      </w:r>
      <w:r w:rsidRPr="00464F84">
        <w:rPr>
          <w:rFonts w:ascii="Narkisim" w:hAnsi="Narkisim"/>
          <w:rtl/>
        </w:rPr>
        <w:t>. ה</w:t>
      </w:r>
      <w:r w:rsidRPr="00464F84">
        <w:rPr>
          <w:rFonts w:ascii="Narkisim" w:hAnsi="Narkisim"/>
          <w:b/>
          <w:bCs/>
          <w:rtl/>
        </w:rPr>
        <w:t>שעה"מ</w:t>
      </w:r>
      <w:r w:rsidRPr="00464F84">
        <w:rPr>
          <w:rFonts w:ascii="Narkisim" w:hAnsi="Narkisim"/>
          <w:rtl/>
        </w:rPr>
        <w:t xml:space="preserve"> (עיוה"כ א ב בסופו) הביא דמבואר בסוגיין דפר העלם דבר של ציבור אי"צ כהן גדול [וכמ"ש </w:t>
      </w:r>
      <w:r w:rsidRPr="00464F84">
        <w:rPr>
          <w:rFonts w:ascii="Narkisim" w:hAnsi="Narkisim"/>
          <w:b/>
          <w:bCs/>
          <w:rtl/>
        </w:rPr>
        <w:t>תוס</w:t>
      </w:r>
      <w:r w:rsidRPr="00464F84">
        <w:rPr>
          <w:rFonts w:ascii="Narkisim" w:hAnsi="Narkisim"/>
          <w:rtl/>
        </w:rPr>
        <w:t xml:space="preserve">' (יומא נז.) בשם </w:t>
      </w:r>
      <w:r w:rsidRPr="00464F84">
        <w:rPr>
          <w:rFonts w:ascii="Narkisim" w:hAnsi="Narkisim"/>
          <w:b/>
          <w:bCs/>
          <w:rtl/>
        </w:rPr>
        <w:t>ר"י</w:t>
      </w:r>
      <w:r w:rsidRPr="00464F84">
        <w:rPr>
          <w:rFonts w:ascii="Narkisim" w:hAnsi="Narkisim"/>
          <w:rtl/>
        </w:rPr>
        <w:t xml:space="preserve">. אבל </w:t>
      </w:r>
      <w:r w:rsidRPr="00464F84">
        <w:rPr>
          <w:rFonts w:ascii="Narkisim" w:hAnsi="Narkisim"/>
          <w:b/>
          <w:bCs/>
          <w:rtl/>
        </w:rPr>
        <w:t>ריב"א</w:t>
      </w:r>
      <w:r w:rsidRPr="00464F84">
        <w:rPr>
          <w:rFonts w:ascii="Narkisim" w:hAnsi="Narkisim"/>
          <w:rtl/>
        </w:rPr>
        <w:t xml:space="preserve"> (בקו' התוס' שם) משמע דאף פר העלם דבר של ציבור צריך כהן משוח בשמן המשחה</w:t>
      </w:r>
      <w:r w:rsidRPr="00464F84">
        <w:rPr>
          <w:rStyle w:val="ac"/>
          <w:rFonts w:ascii="Narkisim" w:hAnsi="Narkisim"/>
          <w:rtl/>
        </w:rPr>
        <w:footnoteReference w:id="690"/>
      </w:r>
      <w:r w:rsidRPr="00464F84">
        <w:rPr>
          <w:rFonts w:ascii="Narkisim" w:hAnsi="Narkisim"/>
          <w:rtl/>
        </w:rPr>
        <w:t>]. דאילו כהן משיח הקריבו, א"כ זוכה בו, ואינו מתחלק למשמר. (ועי"ש מה שדחה, וע"ע ערול"נ).</w:t>
      </w:r>
    </w:p>
    <w:p w14:paraId="7E833E3A"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משנ"ל</w:t>
      </w:r>
      <w:r w:rsidRPr="00464F84">
        <w:rPr>
          <w:rFonts w:ascii="Narkisim" w:hAnsi="Narkisim"/>
          <w:rtl/>
        </w:rPr>
        <w:t xml:space="preserve"> (כה"מ ד ה) תמה אמאי השמיט הרמב"ם הנך, הרי התנא הוצרך לבאר, א"כ אף הרמב"ם הו"ל לכתוב.</w:t>
      </w:r>
    </w:p>
    <w:p w14:paraId="0BF745D0" w14:textId="77777777" w:rsidR="00366A30" w:rsidRPr="00464F84" w:rsidRDefault="00000000" w:rsidP="00464F84">
      <w:pPr>
        <w:pStyle w:val="aa"/>
        <w:bidi/>
        <w:rPr>
          <w:rFonts w:ascii="Narkisim" w:hAnsi="Narkisim"/>
        </w:rPr>
      </w:pPr>
      <w:r w:rsidRPr="00464F84">
        <w:rPr>
          <w:rFonts w:ascii="Narkisim" w:hAnsi="Narkisim"/>
          <w:u w:val="single"/>
          <w:rtl/>
        </w:rPr>
        <w:t>לפניה יו"ט אחרון, לאחריה יו"ט ראשון</w:t>
      </w:r>
      <w:r w:rsidRPr="00464F84">
        <w:rPr>
          <w:rFonts w:ascii="Narkisim" w:hAnsi="Narkisim"/>
          <w:rtl/>
        </w:rPr>
        <w:t>. ובפשוטו קאי אף אסוכות, ומבואר דסוכות יכול ליפול ביום א' וביום ו'. ולא אמרי' דלא אד"ו ראש [ודלא כסוגיא דלעיל נד:]. וה</w:t>
      </w:r>
      <w:r w:rsidRPr="00464F84">
        <w:rPr>
          <w:rFonts w:ascii="Narkisim" w:hAnsi="Narkisim"/>
          <w:b/>
          <w:bCs/>
          <w:rtl/>
        </w:rPr>
        <w:t>צל"ח</w:t>
      </w:r>
      <w:r w:rsidRPr="00464F84">
        <w:rPr>
          <w:rFonts w:ascii="Narkisim" w:hAnsi="Narkisim"/>
          <w:rtl/>
        </w:rPr>
        <w:t xml:space="preserve"> כתב דהיינו אילו איקלע [ולא איימו על העדים], ולא אמרי' דהוה מילתא דלא שכיחא ולא תקנו בו רבנן. אלא אגב שתקנו בשאר רגלים, מהני אף לסוכות.</w:t>
      </w:r>
    </w:p>
    <w:p w14:paraId="283DF117" w14:textId="77777777" w:rsidR="00366A30" w:rsidRPr="00464F84" w:rsidRDefault="00000000" w:rsidP="00464F84">
      <w:pPr>
        <w:pStyle w:val="aa"/>
        <w:bidi/>
        <w:rPr>
          <w:rFonts w:ascii="Narkisim" w:hAnsi="Narkisim"/>
        </w:rPr>
      </w:pPr>
      <w:r w:rsidRPr="00464F84">
        <w:rPr>
          <w:rFonts w:ascii="Narkisim" w:hAnsi="Narkisim"/>
          <w:u w:val="single"/>
          <w:rtl/>
        </w:rPr>
        <w:t>טבעתה</w:t>
      </w:r>
      <w:r w:rsidRPr="00464F84">
        <w:rPr>
          <w:rFonts w:ascii="Narkisim" w:hAnsi="Narkisim"/>
          <w:rtl/>
        </w:rPr>
        <w:t>. פ</w:t>
      </w:r>
      <w:r w:rsidRPr="00464F84">
        <w:rPr>
          <w:rFonts w:ascii="Narkisim" w:hAnsi="Narkisim"/>
          <w:b/>
          <w:bCs/>
          <w:rtl/>
        </w:rPr>
        <w:t>רש"י</w:t>
      </w:r>
      <w:r w:rsidRPr="00464F84">
        <w:rPr>
          <w:rFonts w:ascii="Narkisim" w:hAnsi="Narkisim"/>
          <w:rtl/>
        </w:rPr>
        <w:t xml:space="preserve"> בריצפה לצואר בהמה לשחיטה</w:t>
      </w:r>
      <w:r w:rsidRPr="00464F84">
        <w:rPr>
          <w:rStyle w:val="ac"/>
          <w:rFonts w:ascii="Narkisim" w:hAnsi="Narkisim"/>
          <w:rtl/>
        </w:rPr>
        <w:footnoteReference w:id="691"/>
      </w:r>
      <w:r w:rsidRPr="00464F84">
        <w:rPr>
          <w:rFonts w:ascii="Narkisim" w:hAnsi="Narkisim"/>
          <w:rtl/>
        </w:rPr>
        <w:t>. וה</w:t>
      </w:r>
      <w:r w:rsidRPr="00464F84">
        <w:rPr>
          <w:rFonts w:ascii="Narkisim" w:hAnsi="Narkisim"/>
          <w:b/>
          <w:bCs/>
          <w:rtl/>
        </w:rPr>
        <w:t>רמב"ם בפיה"מ</w:t>
      </w:r>
      <w:r w:rsidRPr="00464F84">
        <w:rPr>
          <w:rFonts w:ascii="Narkisim" w:hAnsi="Narkisim"/>
          <w:rtl/>
        </w:rPr>
        <w:t xml:space="preserve"> כתב טבעת קבועה בכותל שהיו תולין הבהמות ומפשיטין אותם.</w:t>
      </w:r>
    </w:p>
    <w:p w14:paraId="6B56BF7E" w14:textId="77777777" w:rsidR="00366A30" w:rsidRPr="00464F84" w:rsidRDefault="00000000" w:rsidP="00464F84">
      <w:pPr>
        <w:pStyle w:val="aa"/>
        <w:bidi/>
        <w:rPr>
          <w:rFonts w:ascii="Narkisim" w:hAnsi="Narkisim"/>
        </w:rPr>
      </w:pPr>
      <w:r w:rsidRPr="00464F84">
        <w:rPr>
          <w:rFonts w:ascii="Narkisim" w:hAnsi="Narkisim"/>
          <w:rtl/>
        </w:rPr>
        <w:t>ופ</w:t>
      </w:r>
      <w:r w:rsidRPr="00464F84">
        <w:rPr>
          <w:rFonts w:ascii="Narkisim" w:hAnsi="Narkisim"/>
          <w:b/>
          <w:bCs/>
          <w:rtl/>
        </w:rPr>
        <w:t>רש"י</w:t>
      </w:r>
      <w:r w:rsidRPr="00464F84">
        <w:rPr>
          <w:rFonts w:ascii="Narkisim" w:hAnsi="Narkisim"/>
          <w:rtl/>
        </w:rPr>
        <w:t xml:space="preserve"> שהיו משתמשין בשל אחרים. וה</w:t>
      </w:r>
      <w:r w:rsidRPr="00464F84">
        <w:rPr>
          <w:rFonts w:ascii="Narkisim" w:hAnsi="Narkisim"/>
          <w:b/>
          <w:bCs/>
          <w:rtl/>
        </w:rPr>
        <w:t>מאירי</w:t>
      </w:r>
      <w:r w:rsidRPr="00464F84">
        <w:rPr>
          <w:rFonts w:ascii="Narkisim" w:hAnsi="Narkisim"/>
          <w:rtl/>
        </w:rPr>
        <w:t xml:space="preserve"> פי' דעי"ז יהיו סבורים שהם בני משמרת אחרת, ויהא ניכר שהועבר המשמרת, שלא לעבוד בפרהסיא [וכעי"ז כת' ב</w:t>
      </w:r>
      <w:r w:rsidRPr="00464F84">
        <w:rPr>
          <w:rFonts w:ascii="Narkisim" w:hAnsi="Narkisim"/>
          <w:b/>
          <w:bCs/>
          <w:rtl/>
        </w:rPr>
        <w:t>פיה"מ</w:t>
      </w:r>
      <w:r w:rsidRPr="00464F84">
        <w:rPr>
          <w:rFonts w:ascii="Narkisim" w:hAnsi="Narkisim"/>
          <w:rtl/>
        </w:rPr>
        <w:t xml:space="preserve">]. ועוד הביא </w:t>
      </w:r>
      <w:r w:rsidRPr="00464F84">
        <w:rPr>
          <w:rFonts w:ascii="Narkisim" w:hAnsi="Narkisim"/>
          <w:b/>
          <w:bCs/>
          <w:rtl/>
        </w:rPr>
        <w:t>י"מ</w:t>
      </w:r>
      <w:r w:rsidRPr="00464F84">
        <w:rPr>
          <w:rFonts w:ascii="Narkisim" w:hAnsi="Narkisim"/>
          <w:rtl/>
        </w:rPr>
        <w:t xml:space="preserve"> שלא היו משתמשים בטבעת, אלא ישחטו בעמל גדול. כדי שיהא נראה שהם ניזופין.</w:t>
      </w:r>
    </w:p>
    <w:p w14:paraId="79FD3131" w14:textId="77777777" w:rsidR="00366A30" w:rsidRPr="00464F84" w:rsidRDefault="00000000" w:rsidP="00464F84">
      <w:pPr>
        <w:pStyle w:val="aa"/>
        <w:bidi/>
        <w:rPr>
          <w:rFonts w:ascii="Narkisim" w:hAnsi="Narkisim"/>
        </w:rPr>
      </w:pPr>
      <w:r w:rsidRPr="00464F84">
        <w:rPr>
          <w:rFonts w:ascii="Narkisim" w:hAnsi="Narkisim"/>
          <w:u w:val="single"/>
          <w:rtl/>
        </w:rPr>
        <w:t>חלונה</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שהיו גונזין הסכינים. וה</w:t>
      </w:r>
      <w:r w:rsidRPr="00464F84">
        <w:rPr>
          <w:rFonts w:ascii="Narkisim" w:hAnsi="Narkisim"/>
          <w:b/>
          <w:bCs/>
          <w:rtl/>
        </w:rPr>
        <w:t>רמב"ם</w:t>
      </w:r>
      <w:r w:rsidRPr="00464F84">
        <w:rPr>
          <w:rFonts w:ascii="Narkisim" w:hAnsi="Narkisim"/>
          <w:rtl/>
        </w:rPr>
        <w:t xml:space="preserve"> בפיה"מ כת' דהיו חלונות של בגדי כהונה. [ו</w:t>
      </w:r>
      <w:r w:rsidRPr="00464F84">
        <w:rPr>
          <w:rFonts w:ascii="Narkisim" w:hAnsi="Narkisim"/>
          <w:b/>
          <w:bCs/>
          <w:rtl/>
        </w:rPr>
        <w:t>ר"ח</w:t>
      </w:r>
      <w:r w:rsidRPr="00464F84">
        <w:rPr>
          <w:rFonts w:ascii="Narkisim" w:hAnsi="Narkisim"/>
          <w:rtl/>
        </w:rPr>
        <w:t xml:space="preserve"> כת' תרוייהו].</w:t>
      </w:r>
    </w:p>
    <w:p w14:paraId="01551EB7" w14:textId="77777777" w:rsidR="00366A30" w:rsidRPr="00464F84" w:rsidRDefault="00000000" w:rsidP="00464F84">
      <w:pPr>
        <w:bidi/>
        <w:rPr>
          <w:rFonts w:ascii="Narkisim" w:hAnsi="Narkisim" w:cs="Narkisim"/>
        </w:rPr>
      </w:pPr>
      <w:r w:rsidRPr="00464F84">
        <w:rPr>
          <w:rFonts w:ascii="Narkisim" w:hAnsi="Narkisim" w:cs="Narkisim"/>
          <w:u w:val="single"/>
          <w:rtl/>
        </w:rPr>
        <w:t>מ"ט כיון דהני מקדמי וכו' תקינו רבנן</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כיון דצריכין להקדים ביאתן מער"ש, חולקין. </w:t>
      </w:r>
      <w:r w:rsidRPr="00464F84">
        <w:rPr>
          <w:rFonts w:ascii="Narkisim" w:hAnsi="Narkisim" w:cs="Narkisim"/>
          <w:rtl/>
        </w:rPr>
        <w:lastRenderedPageBreak/>
        <w:t>אבל ה</w:t>
      </w:r>
      <w:r w:rsidRPr="00464F84">
        <w:rPr>
          <w:rFonts w:ascii="Narkisim" w:hAnsi="Narkisim" w:cs="Narkisim"/>
          <w:b/>
          <w:bCs/>
          <w:rtl/>
        </w:rPr>
        <w:t>רמב"ם</w:t>
      </w:r>
      <w:r w:rsidRPr="00464F84">
        <w:rPr>
          <w:rFonts w:ascii="Narkisim" w:hAnsi="Narkisim" w:cs="Narkisim"/>
          <w:rtl/>
        </w:rPr>
        <w:t xml:space="preserve"> (תמידין ד יב) כתב דחולקין בשווה, מפני שהקדימו לבא. וכן חל יו"ט אחרון בער"ש חולקין, ודבר זה תקנה כדי שיתאחרו הכהנים בשביל חילוק לחם הפנים. ואם נתאחר א' מבעלי משמרות ולא בא, ימצא אחר. וה</w:t>
      </w:r>
      <w:r w:rsidRPr="00464F84">
        <w:rPr>
          <w:rFonts w:ascii="Narkisim" w:hAnsi="Narkisim" w:cs="Narkisim"/>
          <w:b/>
          <w:bCs/>
          <w:rtl/>
        </w:rPr>
        <w:t>ראב"ד</w:t>
      </w:r>
      <w:r w:rsidRPr="00464F84">
        <w:rPr>
          <w:rFonts w:ascii="Narkisim" w:hAnsi="Narkisim" w:cs="Narkisim"/>
          <w:rtl/>
        </w:rPr>
        <w:t xml:space="preserve"> השיג דע"כ מתאחרים, ואיני יודע מש"כ הרמב"ם כדי שיתאחרו. </w:t>
      </w:r>
      <w:r w:rsidRPr="00464F84">
        <w:rPr>
          <w:rFonts w:ascii="Narkisim" w:hAnsi="Narkisim" w:cs="Narkisim"/>
          <w:szCs w:val="20"/>
          <w:rtl/>
        </w:rPr>
        <w:t>וה</w:t>
      </w:r>
      <w:r w:rsidRPr="00464F84">
        <w:rPr>
          <w:rFonts w:ascii="Narkisim" w:hAnsi="Narkisim" w:cs="Narkisim"/>
          <w:b/>
          <w:bCs/>
          <w:szCs w:val="20"/>
          <w:rtl/>
        </w:rPr>
        <w:t>רדב"ז</w:t>
      </w:r>
      <w:r w:rsidRPr="00464F84">
        <w:rPr>
          <w:rFonts w:ascii="Narkisim" w:hAnsi="Narkisim" w:cs="Narkisim"/>
          <w:szCs w:val="20"/>
          <w:rtl/>
        </w:rPr>
        <w:t xml:space="preserve"> ביאר דכוונת הרמב"ם דכהנים השוכנים תוך התחום, ואפי' הכי הקדימו לבא או נתאחרו, תקנו להם לחלק בלחם הפנים.</w:t>
      </w:r>
    </w:p>
    <w:p w14:paraId="3987F3F9" w14:textId="77777777" w:rsidR="00366A30" w:rsidRPr="00464F84" w:rsidRDefault="00000000" w:rsidP="00464F84">
      <w:pPr>
        <w:bidi/>
        <w:rPr>
          <w:rFonts w:ascii="Narkisim" w:hAnsi="Narkisim" w:cs="Narkisim"/>
        </w:rPr>
      </w:pPr>
      <w:r w:rsidRPr="00464F84">
        <w:rPr>
          <w:rFonts w:ascii="Narkisim" w:hAnsi="Narkisim" w:cs="Narkisim"/>
          <w:u w:val="single"/>
          <w:rtl/>
        </w:rPr>
        <w:t>חל להיות יום א'</w:t>
      </w:r>
      <w:r w:rsidRPr="00464F84">
        <w:rPr>
          <w:rFonts w:ascii="Narkisim" w:hAnsi="Narkisim" w:cs="Narkisim"/>
          <w:rtl/>
        </w:rPr>
        <w:t>. פ</w:t>
      </w:r>
      <w:r w:rsidRPr="00464F84">
        <w:rPr>
          <w:rFonts w:ascii="Narkisim" w:hAnsi="Narkisim" w:cs="Narkisim"/>
          <w:b/>
          <w:bCs/>
          <w:rtl/>
        </w:rPr>
        <w:t>רש"י</w:t>
      </w:r>
      <w:r w:rsidRPr="00464F84">
        <w:rPr>
          <w:rFonts w:ascii="Narkisim" w:hAnsi="Narkisim" w:cs="Narkisim"/>
          <w:rtl/>
        </w:rPr>
        <w:t xml:space="preserve"> שחל יו"ט ביום ב', והקדימו חלק מהמשמרות לבא</w:t>
      </w:r>
      <w:r w:rsidRPr="00464F84">
        <w:rPr>
          <w:rStyle w:val="ac"/>
          <w:rFonts w:ascii="Narkisim" w:hAnsi="Narkisim" w:cs="Narkisim"/>
          <w:rtl/>
        </w:rPr>
        <w:footnoteReference w:id="692"/>
      </w:r>
      <w:r w:rsidRPr="00464F84">
        <w:rPr>
          <w:rFonts w:ascii="Narkisim" w:hAnsi="Narkisim" w:cs="Narkisim"/>
          <w:rtl/>
        </w:rPr>
        <w:t xml:space="preserve">, ואף הם חולקין ב' חלות [וכ"פ </w:t>
      </w:r>
      <w:r w:rsidRPr="00464F84">
        <w:rPr>
          <w:rFonts w:ascii="Narkisim" w:hAnsi="Narkisim" w:cs="Narkisim"/>
          <w:b/>
          <w:bCs/>
          <w:rtl/>
        </w:rPr>
        <w:t>ר"ח</w:t>
      </w:r>
      <w:r w:rsidRPr="00464F84">
        <w:rPr>
          <w:rFonts w:ascii="Narkisim" w:hAnsi="Narkisim" w:cs="Narkisim"/>
          <w:rtl/>
        </w:rPr>
        <w:t xml:space="preserve"> וה</w:t>
      </w:r>
      <w:r w:rsidRPr="00464F84">
        <w:rPr>
          <w:rFonts w:ascii="Narkisim" w:hAnsi="Narkisim" w:cs="Narkisim"/>
          <w:b/>
          <w:bCs/>
          <w:rtl/>
        </w:rPr>
        <w:t>ראב"ד</w:t>
      </w:r>
      <w:r w:rsidRPr="00464F84">
        <w:rPr>
          <w:rFonts w:ascii="Narkisim" w:hAnsi="Narkisim" w:cs="Narkisim"/>
          <w:rtl/>
        </w:rPr>
        <w:t>, וה</w:t>
      </w:r>
      <w:r w:rsidRPr="00464F84">
        <w:rPr>
          <w:rFonts w:ascii="Narkisim" w:hAnsi="Narkisim" w:cs="Narkisim"/>
          <w:b/>
          <w:bCs/>
          <w:rtl/>
        </w:rPr>
        <w:t>לח"מ</w:t>
      </w:r>
      <w:r w:rsidRPr="00464F84">
        <w:rPr>
          <w:rFonts w:ascii="Narkisim" w:hAnsi="Narkisim" w:cs="Narkisim"/>
          <w:rtl/>
        </w:rPr>
        <w:t xml:space="preserve"> ציין דכ"מ (יומא יח.)]. ולפ"ז כל שאר משמרות חולקות בב' לחמים אלו.</w:t>
      </w:r>
    </w:p>
    <w:p w14:paraId="2FA778B7" w14:textId="77777777" w:rsidR="00366A30" w:rsidRPr="00464F84" w:rsidRDefault="00000000" w:rsidP="00464F84">
      <w:pPr>
        <w:bidi/>
        <w:rPr>
          <w:rFonts w:ascii="Narkisim" w:hAnsi="Narkisim" w:cs="Narkisim"/>
        </w:rPr>
      </w:pPr>
      <w:r w:rsidRPr="00464F84">
        <w:rPr>
          <w:rFonts w:ascii="Narkisim" w:hAnsi="Narkisim" w:cs="Narkisim"/>
          <w:rtl/>
        </w:rPr>
        <w:t>אבל ה</w:t>
      </w:r>
      <w:r w:rsidRPr="00464F84">
        <w:rPr>
          <w:rFonts w:ascii="Narkisim" w:hAnsi="Narkisim" w:cs="Narkisim"/>
          <w:b/>
          <w:bCs/>
          <w:rtl/>
        </w:rPr>
        <w:t>רמב"ם</w:t>
      </w:r>
      <w:r w:rsidRPr="00464F84">
        <w:rPr>
          <w:rFonts w:ascii="Narkisim" w:hAnsi="Narkisim" w:cs="Narkisim"/>
          <w:rtl/>
        </w:rPr>
        <w:t xml:space="preserve"> (בפיה"מ, ותמידין ד יג) פי' דקאי אמשמר שנפל היו"ט בשבתו [לפניו או לאחריו], ולא נשאר ממשמרו אלא יום א'. [שאם חל היו"ט ביום ב', המשמר הקודם יש לו רק יום א'. ואם חל ביום ה' המשמר הבא יש לו רק יום א']. ומתעצלין ואין בהן מהן אלא מעט, משום הכי קנסינהו</w:t>
      </w:r>
      <w:r w:rsidRPr="00464F84">
        <w:rPr>
          <w:rStyle w:val="ac"/>
          <w:rFonts w:ascii="Narkisim" w:hAnsi="Narkisim" w:cs="Narkisim"/>
          <w:rtl/>
        </w:rPr>
        <w:footnoteReference w:id="693"/>
      </w:r>
      <w:r w:rsidRPr="00464F84">
        <w:rPr>
          <w:rFonts w:ascii="Narkisim" w:hAnsi="Narkisim" w:cs="Narkisim"/>
          <w:rtl/>
        </w:rPr>
        <w:t>. וה</w:t>
      </w:r>
      <w:r w:rsidRPr="00464F84">
        <w:rPr>
          <w:rFonts w:ascii="Narkisim" w:hAnsi="Narkisim" w:cs="Narkisim"/>
          <w:b/>
          <w:bCs/>
          <w:rtl/>
        </w:rPr>
        <w:t>ראב"ד</w:t>
      </w:r>
      <w:r w:rsidRPr="00464F84">
        <w:rPr>
          <w:rFonts w:ascii="Narkisim" w:hAnsi="Narkisim" w:cs="Narkisim"/>
          <w:rtl/>
        </w:rPr>
        <w:t xml:space="preserve"> השיג.</w:t>
      </w:r>
    </w:p>
    <w:p w14:paraId="46CEE0F1" w14:textId="77777777" w:rsidR="00366A30" w:rsidRPr="00464F84" w:rsidRDefault="00000000" w:rsidP="00464F84">
      <w:pPr>
        <w:pStyle w:val="a7"/>
        <w:bidi/>
        <w:rPr>
          <w:rFonts w:ascii="Narkisim" w:hAnsi="Narkisim"/>
        </w:rPr>
      </w:pPr>
      <w:r w:rsidRPr="00464F84">
        <w:rPr>
          <w:rFonts w:ascii="Narkisim" w:hAnsi="Narkisim"/>
          <w:rtl/>
        </w:rPr>
        <w:t>וה</w:t>
      </w:r>
      <w:r w:rsidRPr="00464F84">
        <w:rPr>
          <w:rFonts w:ascii="Narkisim" w:hAnsi="Narkisim"/>
          <w:b/>
          <w:bCs/>
          <w:rtl/>
        </w:rPr>
        <w:t>חכ"צ</w:t>
      </w:r>
      <w:r w:rsidRPr="00464F84">
        <w:rPr>
          <w:rFonts w:ascii="Narkisim" w:hAnsi="Narkisim"/>
          <w:rtl/>
        </w:rPr>
        <w:t xml:space="preserve"> (קסו) הק' לרמב"ם מי שמתעצל ולא בא, אמאי נקרא 'מתעכב'. [וע' חזו"א]. ועוה"ק אמאי יתעכב משום שמשמרו נפל ברגל, אדרבה רוב נדרים ונדבות באו ברגל, ומקריב יותר.</w:t>
      </w:r>
    </w:p>
    <w:p w14:paraId="09985CF0" w14:textId="77777777" w:rsidR="00366A30" w:rsidRPr="00464F84" w:rsidRDefault="00000000" w:rsidP="00464F84">
      <w:pPr>
        <w:pStyle w:val="3"/>
        <w:bidi/>
        <w:rPr>
          <w:rFonts w:ascii="Narkisim" w:hAnsi="Narkisim"/>
        </w:rPr>
      </w:pPr>
      <w:r w:rsidRPr="00464F84">
        <w:rPr>
          <w:rFonts w:ascii="Narkisim" w:hAnsi="Narkisim"/>
          <w:rtl/>
        </w:rPr>
        <w:t>דף נו:</w:t>
      </w:r>
    </w:p>
    <w:p w14:paraId="35321F6E" w14:textId="77777777" w:rsidR="00366A30" w:rsidRPr="00464F84" w:rsidRDefault="00000000" w:rsidP="00464F84">
      <w:pPr>
        <w:pStyle w:val="aa"/>
        <w:bidi/>
        <w:rPr>
          <w:rFonts w:ascii="Narkisim" w:hAnsi="Narkisim"/>
        </w:rPr>
      </w:pPr>
      <w:r w:rsidRPr="00464F84">
        <w:rPr>
          <w:rFonts w:ascii="Narkisim" w:hAnsi="Narkisim"/>
          <w:u w:val="single"/>
          <w:rtl/>
        </w:rPr>
        <w:t>בשכר הגפת דלתות</w:t>
      </w:r>
      <w:r w:rsidRPr="00464F84">
        <w:rPr>
          <w:rFonts w:ascii="Narkisim" w:hAnsi="Narkisim"/>
          <w:rtl/>
        </w:rPr>
        <w:t xml:space="preserve">. </w:t>
      </w:r>
      <w:r w:rsidRPr="00464F84">
        <w:rPr>
          <w:rFonts w:ascii="Narkisim" w:hAnsi="Narkisim"/>
          <w:b/>
          <w:bCs/>
          <w:rtl/>
        </w:rPr>
        <w:t>תוס</w:t>
      </w:r>
      <w:r w:rsidRPr="00464F84">
        <w:rPr>
          <w:rFonts w:ascii="Narkisim" w:hAnsi="Narkisim"/>
          <w:rtl/>
        </w:rPr>
        <w:t>' (ב"מ יא:) הביאו מסוגיין דהכהנים היו מגיפין הדלתות, ואף דבכ"מ משמע דהלויים היו מגיפי הדלתות. ו</w:t>
      </w:r>
      <w:r w:rsidRPr="00464F84">
        <w:rPr>
          <w:rFonts w:ascii="Narkisim" w:hAnsi="Narkisim"/>
          <w:b/>
          <w:bCs/>
          <w:rtl/>
        </w:rPr>
        <w:t>תוס'</w:t>
      </w:r>
      <w:r w:rsidRPr="00464F84">
        <w:rPr>
          <w:rFonts w:ascii="Narkisim" w:hAnsi="Narkisim"/>
          <w:rtl/>
        </w:rPr>
        <w:t xml:space="preserve"> תי' דבג' מקומות בביהמ"ק היו הכהנים שומרים. וקאי אהנך מגיפי דלתות. וה</w:t>
      </w:r>
      <w:r w:rsidRPr="00464F84">
        <w:rPr>
          <w:rFonts w:ascii="Narkisim" w:hAnsi="Narkisim"/>
          <w:b/>
          <w:bCs/>
          <w:rtl/>
        </w:rPr>
        <w:t>תוס' הרא"ש</w:t>
      </w:r>
      <w:r w:rsidRPr="00464F84">
        <w:rPr>
          <w:rFonts w:ascii="Narkisim" w:hAnsi="Narkisim"/>
          <w:rtl/>
        </w:rPr>
        <w:t xml:space="preserve"> (בשיטמ"ק ערכין יא: ד) הוסיף דקאי בדלתות במקום שהלויים לא היו יכולים לילך.</w:t>
      </w:r>
    </w:p>
    <w:p w14:paraId="5EEC9A4C" w14:textId="77777777" w:rsidR="00366A30" w:rsidRPr="00464F84" w:rsidRDefault="00000000" w:rsidP="00464F84">
      <w:pPr>
        <w:pStyle w:val="aa"/>
        <w:bidi/>
        <w:rPr>
          <w:rFonts w:ascii="Narkisim" w:hAnsi="Narkisim"/>
        </w:rPr>
      </w:pPr>
      <w:r w:rsidRPr="00464F84">
        <w:rPr>
          <w:rFonts w:ascii="Narkisim" w:hAnsi="Narkisim"/>
          <w:u w:val="single"/>
          <w:rtl/>
        </w:rPr>
        <w:t>כדי שיראו נכנסין</w:t>
      </w:r>
      <w:r w:rsidRPr="00464F84">
        <w:rPr>
          <w:rFonts w:ascii="Narkisim" w:hAnsi="Narkisim"/>
          <w:rtl/>
        </w:rPr>
        <w:t>. פ</w:t>
      </w:r>
      <w:r w:rsidRPr="00464F84">
        <w:rPr>
          <w:rFonts w:ascii="Narkisim" w:hAnsi="Narkisim"/>
          <w:b/>
          <w:bCs/>
          <w:rtl/>
        </w:rPr>
        <w:t>רש"י</w:t>
      </w:r>
      <w:r w:rsidRPr="00464F84">
        <w:rPr>
          <w:rFonts w:ascii="Narkisim" w:hAnsi="Narkisim"/>
          <w:rtl/>
        </w:rPr>
        <w:t xml:space="preserve"> (שבת קלג:) דכל צפון ענין חשיבות היא.</w:t>
      </w:r>
    </w:p>
    <w:p w14:paraId="35E83F8F" w14:textId="77777777" w:rsidR="00366A30" w:rsidRPr="00464F84" w:rsidRDefault="00000000" w:rsidP="00464F84">
      <w:pPr>
        <w:bidi/>
        <w:rPr>
          <w:rFonts w:ascii="Narkisim" w:hAnsi="Narkisim" w:cs="Narkisim"/>
        </w:rPr>
      </w:pPr>
      <w:r w:rsidRPr="00464F84">
        <w:rPr>
          <w:rFonts w:ascii="Narkisim" w:hAnsi="Narkisim" w:cs="Narkisim"/>
          <w:u w:val="single"/>
          <w:rtl/>
        </w:rPr>
        <w:t>איהי חטאת, ואנן קנסינן לכולה משמרת וכו'</w:t>
      </w:r>
      <w:r w:rsidRPr="00464F84">
        <w:rPr>
          <w:rFonts w:ascii="Narkisim" w:hAnsi="Narkisim" w:cs="Narkisim"/>
          <w:rtl/>
        </w:rPr>
        <w:t>. ו</w:t>
      </w:r>
      <w:r w:rsidRPr="00464F84">
        <w:rPr>
          <w:rFonts w:ascii="Narkisim" w:hAnsi="Narkisim" w:cs="Narkisim"/>
          <w:b/>
          <w:bCs/>
          <w:rtl/>
        </w:rPr>
        <w:t>רש"י</w:t>
      </w:r>
      <w:r w:rsidRPr="00464F84">
        <w:rPr>
          <w:rFonts w:ascii="Narkisim" w:hAnsi="Narkisim" w:cs="Narkisim"/>
          <w:rtl/>
        </w:rPr>
        <w:t xml:space="preserve"> הוסיף אפי' לאבוה מי הו"ל לקנוס. וה</w:t>
      </w:r>
      <w:r w:rsidRPr="00464F84">
        <w:rPr>
          <w:rFonts w:ascii="Narkisim" w:hAnsi="Narkisim" w:cs="Narkisim"/>
          <w:b/>
          <w:bCs/>
          <w:rtl/>
        </w:rPr>
        <w:t>מהרש"א</w:t>
      </w:r>
      <w:r w:rsidRPr="00464F84">
        <w:rPr>
          <w:rFonts w:ascii="Narkisim" w:hAnsi="Narkisim" w:cs="Narkisim"/>
          <w:rtl/>
        </w:rPr>
        <w:t xml:space="preserve"> (ח"א) הק' דהא כתיב בפסוק (ויקרא כא ט) את אביה היא מחללת. וכתב דל"ש לקונסו אלא שאומרים עליו ארור זה שילד וכו'. וכדאיתא בגמ' (סנהדרין נב.)</w:t>
      </w:r>
      <w:r w:rsidRPr="00464F84">
        <w:rPr>
          <w:rStyle w:val="ac"/>
          <w:rFonts w:ascii="Narkisim" w:hAnsi="Narkisim" w:cs="Narkisim"/>
          <w:rtl/>
        </w:rPr>
        <w:footnoteReference w:id="694"/>
      </w:r>
      <w:r w:rsidRPr="00464F84">
        <w:rPr>
          <w:rFonts w:ascii="Narkisim" w:hAnsi="Narkisim" w:cs="Narkisim"/>
          <w:rtl/>
        </w:rPr>
        <w:t>.</w:t>
      </w:r>
    </w:p>
    <w:p w14:paraId="29DB24A5" w14:textId="77777777" w:rsidR="00366A30" w:rsidRPr="00464F84" w:rsidRDefault="00000000" w:rsidP="00464F84">
      <w:pPr>
        <w:pStyle w:val="a7"/>
        <w:bidi/>
        <w:rPr>
          <w:rFonts w:ascii="Narkisim" w:hAnsi="Narkisim"/>
        </w:rPr>
      </w:pPr>
      <w:r w:rsidRPr="00464F84">
        <w:rPr>
          <w:rFonts w:ascii="Narkisim" w:hAnsi="Narkisim"/>
          <w:rtl/>
        </w:rPr>
        <w:t>אבל ה</w:t>
      </w:r>
      <w:r w:rsidRPr="00464F84">
        <w:rPr>
          <w:rFonts w:ascii="Narkisim" w:hAnsi="Narkisim"/>
          <w:b/>
          <w:bCs/>
          <w:rtl/>
        </w:rPr>
        <w:t>מרדכי</w:t>
      </w:r>
      <w:r w:rsidRPr="00464F84">
        <w:rPr>
          <w:rFonts w:ascii="Narkisim" w:hAnsi="Narkisim"/>
          <w:rtl/>
        </w:rPr>
        <w:t xml:space="preserve"> </w:t>
      </w:r>
      <w:r w:rsidRPr="00464F84">
        <w:rPr>
          <w:rFonts w:ascii="Narkisim" w:hAnsi="Narkisim"/>
          <w:szCs w:val="20"/>
          <w:rtl/>
        </w:rPr>
        <w:t>(סנהדרין תשיז)</w:t>
      </w:r>
      <w:r w:rsidRPr="00464F84">
        <w:rPr>
          <w:rFonts w:ascii="Narkisim" w:hAnsi="Narkisim"/>
          <w:rtl/>
        </w:rPr>
        <w:t xml:space="preserve"> הביא בשם </w:t>
      </w:r>
      <w:r w:rsidRPr="00464F84">
        <w:rPr>
          <w:rFonts w:ascii="Narkisim" w:hAnsi="Narkisim"/>
          <w:b/>
          <w:bCs/>
          <w:rtl/>
        </w:rPr>
        <w:t>רש"י</w:t>
      </w:r>
      <w:r w:rsidRPr="00464F84">
        <w:rPr>
          <w:rFonts w:ascii="Narkisim" w:hAnsi="Narkisim"/>
          <w:rtl/>
        </w:rPr>
        <w:t xml:space="preserve"> דנוהגין בו חול, שלא לפתוח ראשון וכו'</w:t>
      </w:r>
      <w:r w:rsidRPr="00464F84">
        <w:rPr>
          <w:rStyle w:val="ac"/>
          <w:rFonts w:ascii="Narkisim" w:hAnsi="Narkisim"/>
          <w:rtl/>
        </w:rPr>
        <w:footnoteReference w:id="695"/>
      </w:r>
      <w:r w:rsidRPr="00464F84">
        <w:rPr>
          <w:rFonts w:ascii="Narkisim" w:hAnsi="Narkisim"/>
          <w:rtl/>
        </w:rPr>
        <w:t>. וכ"פ ה</w:t>
      </w:r>
      <w:r w:rsidRPr="00464F84">
        <w:rPr>
          <w:rFonts w:ascii="Narkisim" w:hAnsi="Narkisim"/>
          <w:b/>
          <w:bCs/>
          <w:rtl/>
        </w:rPr>
        <w:t>רמ"א</w:t>
      </w:r>
      <w:r w:rsidRPr="00464F84">
        <w:rPr>
          <w:rFonts w:ascii="Narkisim" w:hAnsi="Narkisim"/>
          <w:rtl/>
        </w:rPr>
        <w:t xml:space="preserve"> </w:t>
      </w:r>
      <w:r w:rsidRPr="00464F84">
        <w:rPr>
          <w:rFonts w:ascii="Narkisim" w:hAnsi="Narkisim"/>
          <w:szCs w:val="20"/>
          <w:rtl/>
        </w:rPr>
        <w:t>(קכח מא)</w:t>
      </w:r>
      <w:r w:rsidRPr="00464F84">
        <w:rPr>
          <w:rFonts w:ascii="Narkisim" w:hAnsi="Narkisim"/>
          <w:rtl/>
        </w:rPr>
        <w:t xml:space="preserve"> דכהן שבתו נשתמדה או זינתה אין מחוייבין לקדשו. ומ"מ ה</w:t>
      </w:r>
      <w:r w:rsidRPr="00464F84">
        <w:rPr>
          <w:rFonts w:ascii="Narkisim" w:hAnsi="Narkisim"/>
          <w:b/>
          <w:bCs/>
          <w:rtl/>
        </w:rPr>
        <w:t>מג"א</w:t>
      </w:r>
      <w:r w:rsidRPr="00464F84">
        <w:rPr>
          <w:rFonts w:ascii="Narkisim" w:hAnsi="Narkisim"/>
          <w:rtl/>
        </w:rPr>
        <w:t xml:space="preserve"> כת' דדוקא היכא דזינתה ברשות אביה. אבל לאחר שאין לאביה רשות עליה אינו נפסל, אף שנשתמדה.</w:t>
      </w:r>
    </w:p>
    <w:p w14:paraId="5719A3A9" w14:textId="77777777" w:rsidR="00366A30" w:rsidRPr="00464F84" w:rsidRDefault="00000000" w:rsidP="00464F84">
      <w:pPr>
        <w:pStyle w:val="aa"/>
        <w:bidi/>
        <w:rPr>
          <w:rFonts w:ascii="Narkisim" w:hAnsi="Narkisim"/>
        </w:rPr>
      </w:pPr>
      <w:r w:rsidRPr="00464F84">
        <w:rPr>
          <w:rFonts w:ascii="Narkisim" w:hAnsi="Narkisim"/>
          <w:rtl/>
        </w:rPr>
        <w:t>וב</w:t>
      </w:r>
      <w:r w:rsidRPr="00464F84">
        <w:rPr>
          <w:rFonts w:ascii="Narkisim" w:hAnsi="Narkisim"/>
          <w:b/>
          <w:bCs/>
          <w:rtl/>
        </w:rPr>
        <w:t>גמ'</w:t>
      </w:r>
      <w:r w:rsidRPr="00464F84">
        <w:rPr>
          <w:rFonts w:ascii="Narkisim" w:hAnsi="Narkisim"/>
          <w:rtl/>
        </w:rPr>
        <w:t xml:space="preserve"> (שבועות לט.) מפרשת ושמתי אני את פני באיש ההוא ובמשפחתו (ויקרא כ ה), דאין לך משפחה שיש בה מוכס שאין כולה מוכסין וכו', מפני שמחפין עליו. [ויל"ד דהיינו אחרי תי' הגמ' כאן].</w:t>
      </w:r>
    </w:p>
    <w:p w14:paraId="0DA85C72" w14:textId="77777777" w:rsidR="00366A30" w:rsidRPr="00464F84" w:rsidRDefault="00000000" w:rsidP="00464F84">
      <w:pPr>
        <w:bidi/>
        <w:rPr>
          <w:rFonts w:ascii="Narkisim" w:hAnsi="Narkisim" w:cs="Narkisim"/>
        </w:rPr>
      </w:pPr>
      <w:r w:rsidRPr="00464F84">
        <w:rPr>
          <w:rFonts w:ascii="Narkisim" w:hAnsi="Narkisim" w:cs="Narkisim"/>
          <w:u w:val="single"/>
          <w:rtl/>
        </w:rPr>
        <w:t>אוי לרשע אוי לשכנו</w:t>
      </w:r>
      <w:r w:rsidRPr="00464F84">
        <w:rPr>
          <w:rFonts w:ascii="Narkisim" w:hAnsi="Narkisim" w:cs="Narkisim"/>
          <w:rtl/>
        </w:rPr>
        <w:t>. וב</w:t>
      </w:r>
      <w:r w:rsidRPr="00464F84">
        <w:rPr>
          <w:rFonts w:ascii="Narkisim" w:hAnsi="Narkisim" w:cs="Narkisim"/>
          <w:b/>
          <w:bCs/>
          <w:rtl/>
        </w:rPr>
        <w:t>אבות</w:t>
      </w:r>
      <w:r w:rsidRPr="00464F84">
        <w:rPr>
          <w:rFonts w:ascii="Narkisim" w:hAnsi="Narkisim" w:cs="Narkisim"/>
          <w:rtl/>
        </w:rPr>
        <w:t xml:space="preserve"> (א ז) איתא הרחק משכן רע, ואל תתחבר לרשע. ו</w:t>
      </w:r>
      <w:r w:rsidRPr="00464F84">
        <w:rPr>
          <w:rFonts w:ascii="Narkisim" w:hAnsi="Narkisim" w:cs="Narkisim"/>
          <w:b/>
          <w:bCs/>
          <w:rtl/>
        </w:rPr>
        <w:t>רבינו יונה</w:t>
      </w:r>
      <w:r w:rsidRPr="00464F84">
        <w:rPr>
          <w:rFonts w:ascii="Narkisim" w:hAnsi="Narkisim" w:cs="Narkisim"/>
          <w:rtl/>
        </w:rPr>
        <w:t xml:space="preserve"> פי' דזהו אוי לרשע אוי לשכינו, אף דאינו עושה העבירה נענש עמו. כדמפורש ב</w:t>
      </w:r>
      <w:r w:rsidRPr="00464F84">
        <w:rPr>
          <w:rFonts w:ascii="Narkisim" w:hAnsi="Narkisim" w:cs="Narkisim"/>
          <w:b/>
          <w:bCs/>
          <w:rtl/>
        </w:rPr>
        <w:t>אבות דר' נתן</w:t>
      </w:r>
      <w:r w:rsidRPr="00464F84">
        <w:rPr>
          <w:rStyle w:val="ac"/>
          <w:rFonts w:ascii="Narkisim" w:hAnsi="Narkisim" w:cs="Narkisim"/>
          <w:rtl/>
        </w:rPr>
        <w:footnoteReference w:id="696"/>
      </w:r>
      <w:r w:rsidRPr="00464F84">
        <w:rPr>
          <w:rFonts w:ascii="Narkisim" w:hAnsi="Narkisim" w:cs="Narkisim"/>
          <w:rtl/>
        </w:rPr>
        <w:t xml:space="preserve"> כל המדבק לרשעים אע"פ שאינו עושה כמעשיהם נוטל שכר כיוצא בהם. והמדבק לצדיקים אף על פי שאינו עושה כמעשיהם נוטל שכר כיוצא בהם וכו'.</w:t>
      </w:r>
    </w:p>
    <w:p w14:paraId="0EEF30EC" w14:textId="77777777" w:rsidR="00366A30" w:rsidRPr="00464F84" w:rsidRDefault="00000000" w:rsidP="00464F84">
      <w:pPr>
        <w:pStyle w:val="a8"/>
        <w:bidi/>
        <w:rPr>
          <w:rFonts w:ascii="Narkisim" w:hAnsi="Narkisim"/>
        </w:rPr>
      </w:pPr>
      <w:r w:rsidRPr="00464F84">
        <w:rPr>
          <w:rFonts w:ascii="Narkisim" w:hAnsi="Narkisim"/>
          <w:rtl/>
        </w:rPr>
        <w:t>וה</w:t>
      </w:r>
      <w:r w:rsidRPr="00464F84">
        <w:rPr>
          <w:rFonts w:ascii="Narkisim" w:hAnsi="Narkisim"/>
          <w:b/>
          <w:bCs/>
          <w:rtl/>
        </w:rPr>
        <w:t>רמב"ם</w:t>
      </w:r>
      <w:r w:rsidRPr="00464F84">
        <w:rPr>
          <w:rFonts w:ascii="Narkisim" w:hAnsi="Narkisim"/>
          <w:rtl/>
        </w:rPr>
        <w:t xml:space="preserve"> (אישות יג טו) פסק דאם האשה אינה רוצה לגור, מפני שכן רע, כופין אותו. שכך צוו חכמים הרחק משכן רע וכו'.</w:t>
      </w:r>
    </w:p>
    <w:p w14:paraId="0934875C" w14:textId="77777777" w:rsidR="00366A30" w:rsidRPr="00464F84" w:rsidRDefault="00000000" w:rsidP="00464F84">
      <w:pPr>
        <w:pStyle w:val="aa"/>
        <w:bidi/>
        <w:rPr>
          <w:rFonts w:ascii="Narkisim" w:hAnsi="Narkisim"/>
        </w:rPr>
      </w:pPr>
      <w:r w:rsidRPr="00464F84">
        <w:rPr>
          <w:rFonts w:ascii="Narkisim" w:hAnsi="Narkisim"/>
          <w:rtl/>
        </w:rPr>
        <w:lastRenderedPageBreak/>
        <w:t>ויש גורסים</w:t>
      </w:r>
      <w:r w:rsidRPr="00464F84">
        <w:rPr>
          <w:rStyle w:val="ac"/>
          <w:rFonts w:ascii="Narkisim" w:hAnsi="Narkisim"/>
          <w:rtl/>
        </w:rPr>
        <w:footnoteReference w:id="697"/>
      </w:r>
      <w:r w:rsidRPr="00464F84">
        <w:rPr>
          <w:rFonts w:ascii="Narkisim" w:hAnsi="Narkisim"/>
          <w:rtl/>
        </w:rPr>
        <w:t xml:space="preserve"> שנאמר אמרו צדיק כי טוב, כי פרי מעלליהם יאכלו</w:t>
      </w:r>
      <w:r w:rsidRPr="00464F84">
        <w:rPr>
          <w:rStyle w:val="ac"/>
          <w:rFonts w:ascii="Narkisim" w:hAnsi="Narkisim"/>
          <w:rtl/>
        </w:rPr>
        <w:footnoteReference w:id="698"/>
      </w:r>
      <w:r w:rsidRPr="00464F84">
        <w:rPr>
          <w:rFonts w:ascii="Narkisim" w:hAnsi="Narkisim"/>
          <w:rtl/>
        </w:rPr>
        <w:t>. וחז"ל (קידושין מ.) דרשו צדיק טוב הוא טוב לשמים וטוב לבריות. ובפסוק שאח"כ (ישעיה ג יא) אוי לרשע רע כי גמול ידיו יעשה לו. [ופ</w:t>
      </w:r>
      <w:r w:rsidRPr="00464F84">
        <w:rPr>
          <w:rFonts w:ascii="Narkisim" w:hAnsi="Narkisim"/>
          <w:b/>
          <w:bCs/>
          <w:rtl/>
        </w:rPr>
        <w:t>רש"י</w:t>
      </w:r>
      <w:r w:rsidRPr="00464F84">
        <w:rPr>
          <w:rFonts w:ascii="Narkisim" w:hAnsi="Narkisim"/>
          <w:rtl/>
        </w:rPr>
        <w:t xml:space="preserve"> לרשע רע, רע לעצמו ורע לאחרים].</w:t>
      </w:r>
    </w:p>
    <w:p w14:paraId="3F397BAF" w14:textId="77777777" w:rsidR="00366A30" w:rsidRPr="00464F84" w:rsidRDefault="00000000" w:rsidP="00464F84">
      <w:pPr>
        <w:pStyle w:val="2"/>
        <w:bidi/>
        <w:jc w:val="both"/>
        <w:rPr>
          <w:rFonts w:ascii="Narkisim" w:hAnsi="Narkisim"/>
        </w:rPr>
      </w:pPr>
      <w:r w:rsidRPr="00464F84">
        <w:rPr>
          <w:rFonts w:ascii="Narkisim" w:hAnsi="Narkisim"/>
          <w:rtl/>
        </w:rPr>
        <w:t xml:space="preserve">הדרן עלך פרק החליל  </w:t>
      </w:r>
      <w:r w:rsidRPr="00464F84">
        <w:rPr>
          <w:rFonts w:ascii="Narkisim" w:hAnsi="Narkisim"/>
          <w:rtl/>
        </w:rPr>
        <w:tab/>
      </w:r>
      <w:r w:rsidRPr="00464F84">
        <w:rPr>
          <w:rFonts w:ascii="Narkisim" w:hAnsi="Narkisim"/>
          <w:rtl/>
        </w:rPr>
        <w:tab/>
        <w:t xml:space="preserve"> וסליקא לה מסכת סוכה  בעזה"י</w:t>
      </w:r>
    </w:p>
    <w:sectPr w:rsidR="00366A30" w:rsidRPr="00464F84">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222C2" w14:textId="77777777" w:rsidR="0058396D" w:rsidRDefault="0058396D">
      <w:pPr>
        <w:spacing w:before="0" w:after="0"/>
      </w:pPr>
      <w:r>
        <w:separator/>
      </w:r>
    </w:p>
  </w:endnote>
  <w:endnote w:type="continuationSeparator" w:id="0">
    <w:p w14:paraId="23BEF64C" w14:textId="77777777" w:rsidR="0058396D" w:rsidRDefault="0058396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D0C05" w14:textId="77777777" w:rsidR="0058396D" w:rsidRDefault="0058396D">
      <w:pPr>
        <w:spacing w:before="0" w:after="0"/>
      </w:pPr>
      <w:r>
        <w:ptab w:relativeTo="margin" w:alignment="right" w:leader="none"/>
      </w:r>
      <w:r>
        <w:rPr>
          <w:color w:val="000000"/>
        </w:rPr>
        <w:separator/>
      </w:r>
    </w:p>
  </w:footnote>
  <w:footnote w:type="continuationSeparator" w:id="0">
    <w:p w14:paraId="71C89A32" w14:textId="77777777" w:rsidR="0058396D" w:rsidRDefault="0058396D">
      <w:pPr>
        <w:spacing w:before="0" w:after="0"/>
      </w:pPr>
      <w:r>
        <w:continuationSeparator/>
      </w:r>
    </w:p>
  </w:footnote>
  <w:footnote w:id="1">
    <w:p w14:paraId="17F6B09C" w14:textId="77777777" w:rsidR="00366A30" w:rsidRDefault="00000000" w:rsidP="00464F84">
      <w:pPr>
        <w:pStyle w:val="Footnote"/>
        <w:bidi/>
      </w:pPr>
      <w:r>
        <w:rPr>
          <w:rStyle w:val="ac"/>
          <w:rtl/>
        </w:rPr>
        <w:footnoteRef/>
      </w:r>
      <w:r>
        <w:rPr>
          <w:rtl/>
        </w:rPr>
        <w:t>וה</w:t>
      </w:r>
      <w:r>
        <w:rPr>
          <w:b/>
          <w:bCs/>
          <w:rtl/>
        </w:rPr>
        <w:t>ריטב"א</w:t>
      </w:r>
      <w:r>
        <w:rPr>
          <w:rtl/>
        </w:rPr>
        <w:t xml:space="preserve"> וה</w:t>
      </w:r>
      <w:r>
        <w:rPr>
          <w:b/>
          <w:bCs/>
          <w:rtl/>
        </w:rPr>
        <w:t>ר"ן</w:t>
      </w:r>
      <w:r>
        <w:rPr>
          <w:rtl/>
        </w:rPr>
        <w:t xml:space="preserve"> כת' דמ"מ יש שמחה בבשר של חולין. [וכדין כסות ויין].</w:t>
      </w:r>
    </w:p>
    <w:p w14:paraId="6DE20784" w14:textId="77777777" w:rsidR="00366A30" w:rsidRDefault="00000000" w:rsidP="00464F84">
      <w:pPr>
        <w:pStyle w:val="Footnote"/>
        <w:bidi/>
      </w:pPr>
      <w:r>
        <w:rPr>
          <w:rtl/>
        </w:rPr>
        <w:tab/>
        <w:t>אך קשה דהגמ' (שם) לא תי' כן, ומשמע דליכא מעלה מיוחד של שמחה בבשר חולין, דאבשר קדשים קאי קרא דוזבחת שלמים ואכלת שם ושמחת. [ולא עדיף משאר קליות ואגוזים וכדו', וכסות נקיה לאו דוקא. ולכאורה אף מי שיוכל להשיג בשר שלמים שנשחט קודם זמן שמחה אינו צריך, דדין שמחה בבשר הוה דוקא בזביחה בשעת שמחה. ואילו מדברי הריטב"א משמע דיש בבשר דין מיוחד של שמחה].</w:t>
      </w:r>
    </w:p>
  </w:footnote>
  <w:footnote w:id="2">
    <w:p w14:paraId="134751A9" w14:textId="77777777" w:rsidR="00366A30" w:rsidRDefault="00000000" w:rsidP="00464F84">
      <w:pPr>
        <w:pStyle w:val="Footnote"/>
        <w:bidi/>
      </w:pPr>
      <w:r>
        <w:rPr>
          <w:rStyle w:val="ac"/>
          <w:rtl/>
        </w:rPr>
        <w:footnoteRef/>
      </w:r>
      <w:r>
        <w:rPr>
          <w:rtl/>
        </w:rPr>
        <w:t>דתרי זימני ז' ימים כתיב גבי שמחה.</w:t>
      </w:r>
    </w:p>
  </w:footnote>
  <w:footnote w:id="3">
    <w:p w14:paraId="321479DE" w14:textId="77777777" w:rsidR="00366A30" w:rsidRDefault="00000000" w:rsidP="00464F84">
      <w:pPr>
        <w:pStyle w:val="Footnote"/>
        <w:bidi/>
      </w:pPr>
      <w:r>
        <w:rPr>
          <w:rStyle w:val="ac"/>
          <w:rtl/>
        </w:rPr>
        <w:footnoteRef/>
      </w:r>
      <w:r>
        <w:rPr>
          <w:rtl/>
        </w:rPr>
        <w:t>דליל ראשון ליכא דין שמחה. ואי קאי דוקא אליל שמיני, א"כ ליכא ח'.</w:t>
      </w:r>
    </w:p>
  </w:footnote>
  <w:footnote w:id="4">
    <w:p w14:paraId="5693F956" w14:textId="77777777" w:rsidR="00366A30" w:rsidRDefault="00000000" w:rsidP="00464F84">
      <w:pPr>
        <w:pStyle w:val="Footnote"/>
        <w:bidi/>
      </w:pPr>
      <w:r>
        <w:rPr>
          <w:rStyle w:val="ac"/>
          <w:rtl/>
        </w:rPr>
        <w:footnoteRef/>
      </w:r>
      <w:r>
        <w:rPr>
          <w:rtl/>
        </w:rPr>
        <w:t xml:space="preserve">והשואל ומשיב (בהג' לשו"ת חכ"צ קסז) חידש דמהדין ראוי שינהג יו"ט שני בירושלים, ע"פ מש"כ </w:t>
      </w:r>
      <w:r>
        <w:rPr>
          <w:b/>
          <w:bCs/>
          <w:rtl/>
        </w:rPr>
        <w:t>תוס'</w:t>
      </w:r>
      <w:r>
        <w:rPr>
          <w:rtl/>
        </w:rPr>
        <w:t xml:space="preserve"> (פסחים יד. ד"ה שתי) דבירושלים צריכין להחמיר כמנהג כל המקומות, כיון שמקובצים שם מכמה עיירות.</w:t>
      </w:r>
    </w:p>
  </w:footnote>
  <w:footnote w:id="5">
    <w:p w14:paraId="05D14138" w14:textId="77777777" w:rsidR="00366A30" w:rsidRDefault="00000000" w:rsidP="00464F84">
      <w:pPr>
        <w:pStyle w:val="Footnote"/>
        <w:bidi/>
      </w:pPr>
      <w:r>
        <w:rPr>
          <w:rStyle w:val="ac"/>
          <w:rtl/>
        </w:rPr>
        <w:footnoteRef/>
      </w:r>
      <w:r>
        <w:rPr>
          <w:rtl/>
        </w:rPr>
        <w:t>וב</w:t>
      </w:r>
      <w:r>
        <w:rPr>
          <w:b/>
          <w:bCs/>
          <w:rtl/>
        </w:rPr>
        <w:t>חי' חת"ס</w:t>
      </w:r>
      <w:r>
        <w:rPr>
          <w:rtl/>
        </w:rPr>
        <w:t xml:space="preserve"> (פסחים) כת' דמשכח"ל יו"ט שני באר"י בזה"ז היכא דקדשו את החודש במקום אחר, וכגון כשרוב חכמי ישראל בחו"ל (כדאי' ברכות סג.), ושולחין שלוחים לאר"י, וכה"ג עושים ב' ימים יו"ט באר"י. אבל בזמן הבית קי"ל דהמקום גורם, ומש"ה לא משכחת יו"ט שני בירושלים בזמן הבית.</w:t>
      </w:r>
    </w:p>
  </w:footnote>
  <w:footnote w:id="6">
    <w:p w14:paraId="47BFC72D" w14:textId="77777777" w:rsidR="00366A30" w:rsidRDefault="00000000" w:rsidP="00464F84">
      <w:pPr>
        <w:pStyle w:val="Footnote"/>
        <w:bidi/>
      </w:pPr>
      <w:r>
        <w:rPr>
          <w:rStyle w:val="ac"/>
          <w:rtl/>
        </w:rPr>
        <w:footnoteRef/>
      </w:r>
      <w:r>
        <w:rPr>
          <w:rtl/>
        </w:rPr>
        <w:t>וה</w:t>
      </w:r>
      <w:r>
        <w:rPr>
          <w:b/>
          <w:bCs/>
          <w:rtl/>
        </w:rPr>
        <w:t>מהרש"א</w:t>
      </w:r>
      <w:r>
        <w:rPr>
          <w:rtl/>
        </w:rPr>
        <w:t xml:space="preserve"> חלק דהך ריבוי ד'והיתה אך שמח' כ"ש דקאי אשאר לילות. אלא דלא איצטריך, דימים משמע אפי' לילות. וריב"א ב</w:t>
      </w:r>
      <w:r>
        <w:rPr>
          <w:b/>
          <w:bCs/>
          <w:rtl/>
        </w:rPr>
        <w:t>תוס'</w:t>
      </w:r>
      <w:r>
        <w:rPr>
          <w:rtl/>
        </w:rPr>
        <w:t xml:space="preserve"> (פסחים עא. ד"ה לרבות) כת' דאף שאר לילות ילפי' מהך ריבויא, אלא דליל שמיני איצטריך טפי.</w:t>
      </w:r>
    </w:p>
  </w:footnote>
  <w:footnote w:id="7">
    <w:p w14:paraId="2348EE47" w14:textId="77777777" w:rsidR="00366A30" w:rsidRDefault="00000000" w:rsidP="00464F84">
      <w:pPr>
        <w:pStyle w:val="Footnote"/>
        <w:bidi/>
      </w:pPr>
      <w:r>
        <w:rPr>
          <w:rStyle w:val="ac"/>
          <w:rtl/>
        </w:rPr>
        <w:footnoteRef/>
      </w:r>
      <w:r>
        <w:rPr>
          <w:rtl/>
        </w:rPr>
        <w:t>ו</w:t>
      </w:r>
      <w:r>
        <w:rPr>
          <w:b/>
          <w:bCs/>
          <w:rtl/>
        </w:rPr>
        <w:t>תוס'</w:t>
      </w:r>
      <w:r>
        <w:rPr>
          <w:rtl/>
        </w:rPr>
        <w:t xml:space="preserve"> (לקמן מז.) כת' דפעמים יוצא בשאר מיני שמחה, בלא בשר שלמים. וכדאמרי' לענין שבת. אבל </w:t>
      </w:r>
      <w:r>
        <w:rPr>
          <w:b/>
          <w:bCs/>
          <w:rtl/>
        </w:rPr>
        <w:t>תוס'</w:t>
      </w:r>
      <w:r>
        <w:rPr>
          <w:rtl/>
        </w:rPr>
        <w:t xml:space="preserve"> (פסחים צה:) כת' דדוקא בשבת אמרו משמחו בכסות נקיה.</w:t>
      </w:r>
    </w:p>
  </w:footnote>
  <w:footnote w:id="8">
    <w:p w14:paraId="3FE9E6F8" w14:textId="77777777" w:rsidR="00366A30" w:rsidRDefault="00000000" w:rsidP="00464F84">
      <w:pPr>
        <w:pStyle w:val="Footnote"/>
        <w:bidi/>
      </w:pPr>
      <w:r>
        <w:rPr>
          <w:rStyle w:val="ac"/>
          <w:rtl/>
        </w:rPr>
        <w:footnoteRef/>
      </w:r>
      <w:r>
        <w:rPr>
          <w:rtl/>
        </w:rPr>
        <w:t>ומשעה ראשונה לא גמר ומקנה, דהא אילו הוא עצמו יכיר את שלו למחר יטלו, ואם בא אחר ללוקחו מעכב על ידו. ויכול לחזור בו קודם שיגיע ואינו מזכהו.</w:t>
      </w:r>
    </w:p>
  </w:footnote>
  <w:footnote w:id="9">
    <w:p w14:paraId="0B4E9562" w14:textId="77777777" w:rsidR="00366A30" w:rsidRDefault="00000000" w:rsidP="00464F84">
      <w:pPr>
        <w:pStyle w:val="Footnote"/>
        <w:bidi/>
      </w:pPr>
      <w:r>
        <w:rPr>
          <w:rStyle w:val="ac"/>
          <w:rtl/>
        </w:rPr>
        <w:footnoteRef/>
      </w:r>
      <w:r>
        <w:rPr>
          <w:rtl/>
        </w:rPr>
        <w:t>אבל ה</w:t>
      </w:r>
      <w:r>
        <w:rPr>
          <w:b/>
          <w:bCs/>
          <w:rtl/>
        </w:rPr>
        <w:t>שפ"א</w:t>
      </w:r>
      <w:r>
        <w:rPr>
          <w:rtl/>
        </w:rPr>
        <w:t xml:space="preserve"> כתב דהקנו מעיקרא קודם יו"ט למי שיזכה לבסוף, שלא לעשות קנין בשבת. ואפי' הכי אין חסרון ברירה, ע"פ הרשב"א.</w:t>
      </w:r>
    </w:p>
  </w:footnote>
  <w:footnote w:id="10">
    <w:p w14:paraId="60C5898C" w14:textId="77777777" w:rsidR="00366A30" w:rsidRDefault="00000000" w:rsidP="00464F84">
      <w:pPr>
        <w:pStyle w:val="Footnote"/>
        <w:bidi/>
      </w:pPr>
      <w:r>
        <w:rPr>
          <w:rStyle w:val="ac"/>
          <w:rtl/>
        </w:rPr>
        <w:footnoteRef/>
      </w:r>
      <w:r>
        <w:rPr>
          <w:rtl/>
        </w:rPr>
        <w:t>וכ"כ ה</w:t>
      </w:r>
      <w:r>
        <w:rPr>
          <w:b/>
          <w:bCs/>
          <w:rtl/>
        </w:rPr>
        <w:t>תוס' ר"פ</w:t>
      </w:r>
      <w:r>
        <w:rPr>
          <w:rtl/>
        </w:rPr>
        <w:t xml:space="preserve"> ו</w:t>
      </w:r>
      <w:r>
        <w:rPr>
          <w:b/>
          <w:bCs/>
          <w:rtl/>
        </w:rPr>
        <w:t>תוס' שאנץ</w:t>
      </w:r>
      <w:r>
        <w:rPr>
          <w:rtl/>
        </w:rPr>
        <w:t xml:space="preserve"> (בשיטמ"ק ב"ק שם) דלא שייך ברירה בענין זה, הואיל ולא חל על החילול עד שתלקט. ודוקא כשאומר מעכשיו תלי בברירה.</w:t>
      </w:r>
    </w:p>
  </w:footnote>
  <w:footnote w:id="11">
    <w:p w14:paraId="153A9B80" w14:textId="77777777" w:rsidR="00366A30" w:rsidRDefault="00000000" w:rsidP="00464F84">
      <w:pPr>
        <w:pStyle w:val="Footnote"/>
        <w:bidi/>
      </w:pPr>
      <w:r>
        <w:rPr>
          <w:rStyle w:val="ac"/>
          <w:rtl/>
        </w:rPr>
        <w:footnoteRef/>
      </w:r>
      <w:r>
        <w:rPr>
          <w:rtl/>
        </w:rPr>
        <w:t>דבשו"ת ה</w:t>
      </w:r>
      <w:r>
        <w:rPr>
          <w:b/>
          <w:bCs/>
          <w:rtl/>
        </w:rPr>
        <w:t>רשב"א</w:t>
      </w:r>
      <w:r>
        <w:rPr>
          <w:rtl/>
        </w:rPr>
        <w:t xml:space="preserve"> (הנ"ל הו' בב"י אה"ע קמא) כתב דהאשה שאמר כל מי שהבעל ירצה ליתן הגט לידו יהא שלוחי, ל"מ משום דאין ברירה. ואף דבשעה שחל הוה כבר מבורר.   </w:t>
      </w:r>
    </w:p>
  </w:footnote>
  <w:footnote w:id="12">
    <w:p w14:paraId="046C3699" w14:textId="77777777" w:rsidR="00366A30" w:rsidRDefault="00000000" w:rsidP="00464F84">
      <w:pPr>
        <w:pStyle w:val="Footnote"/>
        <w:bidi/>
      </w:pPr>
      <w:r>
        <w:rPr>
          <w:rStyle w:val="ac"/>
          <w:rtl/>
        </w:rPr>
        <w:footnoteRef/>
      </w:r>
      <w:r>
        <w:rPr>
          <w:rtl/>
        </w:rPr>
        <w:t>ולכאורה משמע דקו' הגמ' דאין בזה צד איסור, דאיסור מוקצה נחשב סייג לתורה. אך רש"י דהוה כמטלטל עצים, והלשון קצת משמע עצים בעלמא [וכמו אבנים].</w:t>
      </w:r>
    </w:p>
  </w:footnote>
  <w:footnote w:id="13">
    <w:p w14:paraId="46774ECB" w14:textId="77777777" w:rsidR="00366A30" w:rsidRDefault="00000000" w:rsidP="00464F84">
      <w:pPr>
        <w:pStyle w:val="Footnote"/>
        <w:bidi/>
      </w:pPr>
      <w:r>
        <w:rPr>
          <w:rStyle w:val="ac"/>
          <w:rtl/>
        </w:rPr>
        <w:footnoteRef/>
      </w:r>
      <w:r>
        <w:rPr>
          <w:rtl/>
        </w:rPr>
        <w:t>ועד"ז כת' רש"י (מג.) בקו' הגמ' איצטריך קרא למישרי טלטלול דרבנן.</w:t>
      </w:r>
    </w:p>
  </w:footnote>
  <w:footnote w:id="14">
    <w:p w14:paraId="6A1698F6" w14:textId="77777777" w:rsidR="00366A30" w:rsidRDefault="00000000" w:rsidP="00464F84">
      <w:pPr>
        <w:pStyle w:val="Footnote"/>
        <w:bidi/>
      </w:pPr>
      <w:r>
        <w:rPr>
          <w:rStyle w:val="ac"/>
          <w:rtl/>
        </w:rPr>
        <w:footnoteRef/>
      </w:r>
      <w:r>
        <w:rPr>
          <w:rtl/>
        </w:rPr>
        <w:t>[ונח' רש"י ותוס' האם שימוש מצווה נחשב שימוש בגופו או לא]. ותוס' יפרש את ה'קמ"ל' (בע"א) קמ"ל דנשים מקיימות את המצווה, וכהג' אשר"י.</w:t>
      </w:r>
    </w:p>
  </w:footnote>
  <w:footnote w:id="15">
    <w:p w14:paraId="7FF6FFB0" w14:textId="77777777" w:rsidR="00366A30" w:rsidRDefault="00000000" w:rsidP="00464F84">
      <w:pPr>
        <w:pStyle w:val="Footnote"/>
        <w:bidi/>
      </w:pPr>
      <w:r>
        <w:rPr>
          <w:rStyle w:val="ac"/>
          <w:rtl/>
        </w:rPr>
        <w:footnoteRef/>
      </w:r>
      <w:r>
        <w:rPr>
          <w:rtl/>
        </w:rPr>
        <w:t>ועוד יש שפי' דלולב שיחדו למצווה אינו מוקצה לרש"י, דיחוד למצווה משווי ליה כלי. אבל לולב שלא נתייחד למצווה הוה עצים בעלמא והוה מוקצה. וקו' הגמ' דאף היכא דמשכח"ל איסור מוקצה מהדין שידחה המצווה את איסור מוקצה. [ויל"ע בזה מדברי הראשונים הו' בסמוך].</w:t>
      </w:r>
    </w:p>
  </w:footnote>
  <w:footnote w:id="16">
    <w:p w14:paraId="41BBF979" w14:textId="77777777" w:rsidR="00366A30" w:rsidRDefault="00000000" w:rsidP="00464F84">
      <w:pPr>
        <w:pStyle w:val="Footnote"/>
        <w:bidi/>
      </w:pPr>
      <w:r>
        <w:rPr>
          <w:rStyle w:val="ac"/>
          <w:rtl/>
        </w:rPr>
        <w:footnoteRef/>
      </w:r>
      <w:r>
        <w:rPr>
          <w:rtl/>
        </w:rPr>
        <w:t>ודוחק דהטעם משום מלאכתו לאיסור או גדרי הקצאה [דאין שום איסור בדבר]. וע"כ דנחשב עצים בעלמא, ואין עליו תורת כלי, וכמ"ש תוס'. [ומש"ה ל"ש מוקצה לחצי שבת, וכנ"ל].</w:t>
      </w:r>
    </w:p>
  </w:footnote>
  <w:footnote w:id="17">
    <w:p w14:paraId="635E7E95" w14:textId="77777777" w:rsidR="00366A30" w:rsidRDefault="00000000" w:rsidP="00464F84">
      <w:pPr>
        <w:pStyle w:val="Footnote"/>
        <w:bidi/>
      </w:pPr>
      <w:r>
        <w:rPr>
          <w:rStyle w:val="ac"/>
          <w:rtl/>
        </w:rPr>
        <w:footnoteRef/>
      </w:r>
      <w:r>
        <w:rPr>
          <w:rtl/>
        </w:rPr>
        <w:t>וה</w:t>
      </w:r>
      <w:r>
        <w:rPr>
          <w:b/>
          <w:bCs/>
          <w:rtl/>
        </w:rPr>
        <w:t>אחרונים</w:t>
      </w:r>
      <w:r>
        <w:rPr>
          <w:rtl/>
        </w:rPr>
        <w:t xml:space="preserve"> כתבו דערבה ראוי להניף בו לעשות רוח, ואתרוג והדס לריח.</w:t>
      </w:r>
    </w:p>
  </w:footnote>
  <w:footnote w:id="18">
    <w:p w14:paraId="3B2AFBFC" w14:textId="77777777" w:rsidR="00366A30" w:rsidRDefault="00000000" w:rsidP="00464F84">
      <w:pPr>
        <w:pStyle w:val="Footnote"/>
        <w:bidi/>
      </w:pPr>
      <w:r>
        <w:rPr>
          <w:rStyle w:val="ac"/>
          <w:rtl/>
        </w:rPr>
        <w:footnoteRef/>
      </w:r>
      <w:r>
        <w:rPr>
          <w:rtl/>
        </w:rPr>
        <w:t>וכ"ה להדיא ב</w:t>
      </w:r>
      <w:r>
        <w:rPr>
          <w:b/>
          <w:bCs/>
          <w:rtl/>
        </w:rPr>
        <w:t>ירושלמי</w:t>
      </w:r>
      <w:r>
        <w:rPr>
          <w:rtl/>
        </w:rPr>
        <w:t xml:space="preserve"> (ג יא) דמש"ה הוה מוקצה. אבל א"כ הוה ככלי שמלאכתו לאיסור, וכיון דיש בו מצווה, ודאי מותר לטלטלו לצורך מצוותו. ובזה כתבו התוס' דאינו עשוי כלי, ואף לצורך מצוותו אסור לטלטלו, כדין עצים [אלא דאיסור מוקצה נדחית].</w:t>
      </w:r>
    </w:p>
  </w:footnote>
  <w:footnote w:id="19">
    <w:p w14:paraId="7B11D4ED" w14:textId="77777777" w:rsidR="00366A30" w:rsidRDefault="00000000" w:rsidP="00464F84">
      <w:pPr>
        <w:pStyle w:val="Footnote"/>
        <w:bidi/>
      </w:pPr>
      <w:r>
        <w:rPr>
          <w:rStyle w:val="ac"/>
          <w:rtl/>
        </w:rPr>
        <w:footnoteRef/>
      </w:r>
      <w:r>
        <w:rPr>
          <w:rtl/>
        </w:rPr>
        <w:t>וב</w:t>
      </w:r>
      <w:r>
        <w:rPr>
          <w:b/>
          <w:bCs/>
          <w:rtl/>
        </w:rPr>
        <w:t>הג' מהרש"ם</w:t>
      </w:r>
      <w:r>
        <w:rPr>
          <w:rtl/>
        </w:rPr>
        <w:t xml:space="preserve"> כתב דכוונת התוס' דהגמ' מק' לרבותא, דאף אי נימא דהוה קודם גזירת כלים.</w:t>
      </w:r>
    </w:p>
  </w:footnote>
  <w:footnote w:id="20">
    <w:p w14:paraId="762274E4" w14:textId="77777777" w:rsidR="00366A30" w:rsidRDefault="00000000" w:rsidP="00464F84">
      <w:pPr>
        <w:pStyle w:val="Footnote"/>
        <w:bidi/>
      </w:pPr>
      <w:r>
        <w:rPr>
          <w:rStyle w:val="ac"/>
          <w:rtl/>
        </w:rPr>
        <w:footnoteRef/>
      </w:r>
      <w:r>
        <w:rPr>
          <w:rtl/>
        </w:rPr>
        <w:t>ויל"ד האם כוונת תוס' דהכלי שרת הוה מוקצה, ואף דהוה כלי לכל דבר, הוקצה מחמת מעילה. או דהדם מוקצה, דהיה חי בביה"ש. ואף שעמד לכך שישחטו אותו לקרבן בשבת.</w:t>
      </w:r>
    </w:p>
  </w:footnote>
  <w:footnote w:id="21">
    <w:p w14:paraId="22EB4524" w14:textId="77777777" w:rsidR="00366A30" w:rsidRDefault="00000000" w:rsidP="00464F84">
      <w:pPr>
        <w:pStyle w:val="Footnote"/>
        <w:bidi/>
      </w:pPr>
      <w:r>
        <w:rPr>
          <w:rStyle w:val="ac"/>
          <w:rtl/>
        </w:rPr>
        <w:footnoteRef/>
      </w:r>
      <w:r>
        <w:rPr>
          <w:rtl/>
        </w:rPr>
        <w:t>וה</w:t>
      </w:r>
      <w:r>
        <w:rPr>
          <w:b/>
          <w:bCs/>
          <w:rtl/>
        </w:rPr>
        <w:t>קה"י</w:t>
      </w:r>
      <w:r>
        <w:rPr>
          <w:rtl/>
        </w:rPr>
        <w:t xml:space="preserve"> (שבת כג) ביאר דדחיית התוס', דכיון דהוא זר, א"כ אף דלכהן אינו מוקצה, לאדם אחר הוה מוקצה. אבל מעיקרא נקטו התוס' דאילו לכהן אינו מוקצה, אף לזר אינו מוקצה [ותליא בנידון האם דבר הראוי לאדם א' הוה מוקצה לחבירו, הו' בע"א]. וע"כ דאף לכהן הוה מוקצה [אלא דהותרה משום קיום המצווה].</w:t>
      </w:r>
    </w:p>
  </w:footnote>
  <w:footnote w:id="22">
    <w:p w14:paraId="36C848BA" w14:textId="77777777" w:rsidR="00366A30" w:rsidRDefault="00000000" w:rsidP="00464F84">
      <w:pPr>
        <w:pStyle w:val="Footnote"/>
        <w:bidi/>
      </w:pPr>
      <w:r>
        <w:rPr>
          <w:rStyle w:val="ac"/>
          <w:rtl/>
        </w:rPr>
        <w:footnoteRef/>
      </w:r>
      <w:r>
        <w:rPr>
          <w:rtl/>
        </w:rPr>
        <w:t>אבל אילו מסור לכהנים הוה בכלל הא דאין שבות במקדש. אף דאינו מעבודת הקרבנות.</w:t>
      </w:r>
    </w:p>
  </w:footnote>
  <w:footnote w:id="23">
    <w:p w14:paraId="3C9AC875" w14:textId="77777777" w:rsidR="00366A30" w:rsidRDefault="00000000" w:rsidP="00464F84">
      <w:pPr>
        <w:pStyle w:val="Footnote"/>
        <w:bidi/>
      </w:pPr>
      <w:r>
        <w:rPr>
          <w:rStyle w:val="ac"/>
          <w:rtl/>
        </w:rPr>
        <w:footnoteRef/>
      </w:r>
      <w:r>
        <w:rPr>
          <w:rtl/>
        </w:rPr>
        <w:t>וע"ע (לקמן מג.) מש"כ תוס' ושא"ר בהא דתוקעין במקדש.</w:t>
      </w:r>
    </w:p>
  </w:footnote>
  <w:footnote w:id="24">
    <w:p w14:paraId="190915E2" w14:textId="77777777" w:rsidR="00366A30" w:rsidRDefault="00000000" w:rsidP="00464F84">
      <w:pPr>
        <w:pStyle w:val="Footnote"/>
        <w:bidi/>
      </w:pPr>
      <w:r>
        <w:rPr>
          <w:rStyle w:val="ac"/>
          <w:rtl/>
        </w:rPr>
        <w:footnoteRef/>
      </w:r>
      <w:r>
        <w:rPr>
          <w:rtl/>
        </w:rPr>
        <w:t>ונפק"מ האם יברך שהחיינו ביום הב'.</w:t>
      </w:r>
    </w:p>
  </w:footnote>
  <w:footnote w:id="25">
    <w:p w14:paraId="0C994FBA" w14:textId="77777777" w:rsidR="00366A30" w:rsidRDefault="00000000" w:rsidP="00464F84">
      <w:pPr>
        <w:pStyle w:val="Footnote"/>
        <w:bidi/>
      </w:pPr>
      <w:r>
        <w:rPr>
          <w:rStyle w:val="ac"/>
          <w:rtl/>
        </w:rPr>
        <w:footnoteRef/>
      </w:r>
      <w:r>
        <w:rPr>
          <w:rtl/>
        </w:rPr>
        <w:t>וקו' זו היא לדידן, דיש לנו עצה לקיים מצוות לולב ושופר ולא לעבור על תקנת חז"ל. אבל בעיקר התקנה ודאי ל"ש להק' שיתקנו לתקוע ביה"ש. דל"ש תקנה קבוע כזה.</w:t>
      </w:r>
    </w:p>
  </w:footnote>
  <w:footnote w:id="26">
    <w:p w14:paraId="70945721" w14:textId="77777777" w:rsidR="00366A30" w:rsidRDefault="00000000" w:rsidP="00464F84">
      <w:pPr>
        <w:pStyle w:val="Footnote"/>
        <w:bidi/>
      </w:pPr>
      <w:r>
        <w:rPr>
          <w:rStyle w:val="ac"/>
          <w:rtl/>
        </w:rPr>
        <w:footnoteRef/>
      </w:r>
      <w:r>
        <w:rPr>
          <w:rtl/>
        </w:rPr>
        <w:t xml:space="preserve">והביא מדברי </w:t>
      </w:r>
      <w:r>
        <w:rPr>
          <w:b/>
          <w:bCs/>
          <w:rtl/>
        </w:rPr>
        <w:t>רבינו יונה</w:t>
      </w:r>
      <w:r>
        <w:rPr>
          <w:rtl/>
        </w:rPr>
        <w:t xml:space="preserve"> (ריש ברכות) דאפי' יקרא קר"ש אחר חצות לא קיים מצווה, וע"כ דעקרו את גוף המצווה. [וע"ע מה שהו' לעיל ג.].</w:t>
      </w:r>
    </w:p>
  </w:footnote>
  <w:footnote w:id="27">
    <w:p w14:paraId="05DF6E8C" w14:textId="77777777" w:rsidR="00366A30" w:rsidRDefault="00000000" w:rsidP="00464F84">
      <w:pPr>
        <w:pStyle w:val="Footnote"/>
        <w:bidi/>
      </w:pPr>
      <w:r>
        <w:rPr>
          <w:rStyle w:val="ac"/>
          <w:rtl/>
        </w:rPr>
        <w:footnoteRef/>
      </w:r>
      <w:r>
        <w:rPr>
          <w:rtl/>
        </w:rPr>
        <w:t>ויל"ד אי הוה איסור דרבנן בתקיעת השופר. או דגדר האיסור דרבנן הוא לקיים המצווה.</w:t>
      </w:r>
    </w:p>
  </w:footnote>
  <w:footnote w:id="28">
    <w:p w14:paraId="67A0B784" w14:textId="77777777" w:rsidR="00366A30" w:rsidRDefault="00000000" w:rsidP="00464F84">
      <w:pPr>
        <w:pStyle w:val="Footnote"/>
        <w:bidi/>
      </w:pPr>
      <w:r>
        <w:rPr>
          <w:rStyle w:val="ac"/>
          <w:rtl/>
        </w:rPr>
        <w:footnoteRef/>
      </w:r>
      <w:r>
        <w:rPr>
          <w:rtl/>
        </w:rPr>
        <w:t>וב</w:t>
      </w:r>
      <w:r>
        <w:rPr>
          <w:b/>
          <w:bCs/>
          <w:rtl/>
        </w:rPr>
        <w:t>מחזור ויטרי</w:t>
      </w:r>
      <w:r>
        <w:rPr>
          <w:rtl/>
        </w:rPr>
        <w:t xml:space="preserve"> (שסד) כתב דהוצאה ידועה מה"ת לא חששו, אבל מעביר ד' אמות נלמד מדרשא. ועוד פי' בדהליכתו מביתו לחכם הוה טועה בדבר מצווה, וחששו רק כשחוזר. וה</w:t>
      </w:r>
      <w:r>
        <w:rPr>
          <w:b/>
          <w:bCs/>
          <w:rtl/>
        </w:rPr>
        <w:t>תוס' רי"ד</w:t>
      </w:r>
      <w:r>
        <w:rPr>
          <w:rtl/>
        </w:rPr>
        <w:t xml:space="preserve"> כתב דסתם עיר אין בו רה"ר, דאינו ט"ז אמות וס' רבוא. ולא חששו במה שיוציא מחוץ לעיר, דהעיר אינה מוקפת חומה [והוה דרך כרמלית]. אלא חששו משום מעביר ד' אמות ברה"ר. [יל"פ אחר שיצא מחוץ לעיר, וכדעת ה</w:t>
      </w:r>
      <w:r>
        <w:rPr>
          <w:b/>
          <w:bCs/>
          <w:rtl/>
        </w:rPr>
        <w:t>רמב"ן</w:t>
      </w:r>
      <w:r>
        <w:rPr>
          <w:rtl/>
        </w:rPr>
        <w:t xml:space="preserve"> (עירובין נט. הו' בביאו"ה שמה) דדרך מעיר לעיר {סרטיא} אי"צ ס' רבוא להחשב רה"ר].</w:t>
      </w:r>
    </w:p>
  </w:footnote>
  <w:footnote w:id="29">
    <w:p w14:paraId="1BAD27CF" w14:textId="77777777" w:rsidR="00366A30" w:rsidRDefault="00000000" w:rsidP="00464F84">
      <w:pPr>
        <w:pStyle w:val="Footnote"/>
        <w:bidi/>
      </w:pPr>
      <w:r>
        <w:rPr>
          <w:rStyle w:val="ac"/>
          <w:rtl/>
        </w:rPr>
        <w:footnoteRef/>
      </w:r>
      <w:r>
        <w:rPr>
          <w:rtl/>
        </w:rPr>
        <w:t>וה</w:t>
      </w:r>
      <w:r>
        <w:rPr>
          <w:b/>
          <w:bCs/>
          <w:rtl/>
        </w:rPr>
        <w:t>רמב"ם</w:t>
      </w:r>
      <w:r>
        <w:rPr>
          <w:rtl/>
        </w:rPr>
        <w:t xml:space="preserve"> (ז יג) כתב גבי לולב גזירה שמא יעבירנו ד' אמות ברה"ר, כדאמרי' גבי שופר.</w:t>
      </w:r>
    </w:p>
  </w:footnote>
  <w:footnote w:id="30">
    <w:p w14:paraId="5CDCF668" w14:textId="77777777" w:rsidR="00366A30" w:rsidRDefault="00000000" w:rsidP="00464F84">
      <w:pPr>
        <w:pStyle w:val="Footnote"/>
        <w:bidi/>
      </w:pPr>
      <w:r>
        <w:rPr>
          <w:rStyle w:val="ac"/>
          <w:rtl/>
        </w:rPr>
        <w:footnoteRef/>
      </w:r>
      <w:r>
        <w:rPr>
          <w:rtl/>
        </w:rPr>
        <w:t>ו</w:t>
      </w:r>
      <w:r>
        <w:rPr>
          <w:b/>
          <w:bCs/>
          <w:rtl/>
        </w:rPr>
        <w:t>רש"י</w:t>
      </w:r>
      <w:r>
        <w:rPr>
          <w:rtl/>
        </w:rPr>
        <w:t xml:space="preserve"> הוסיף או בקרפף או בגינה. [דדינם ככרמלית]. וה</w:t>
      </w:r>
      <w:r>
        <w:rPr>
          <w:b/>
          <w:bCs/>
          <w:rtl/>
        </w:rPr>
        <w:t>תוס' רי"ד</w:t>
      </w:r>
      <w:r>
        <w:rPr>
          <w:rtl/>
        </w:rPr>
        <w:t xml:space="preserve"> חלק דגינה וקרפף מוקפין הוה רה"י מדאורייתא, ואם הוציא לרה"ר חייב [כדאי' שבת ז. דהזורק לתוכו חייב]. אלא רבנן שויהו לכרמלית להחמיר כיון דהוה יותר מבית סאתיים. [אמנם י"ל דרש"י קאי אקרפף וגינה דאינם מוקפים במחיצות].</w:t>
      </w:r>
    </w:p>
  </w:footnote>
  <w:footnote w:id="31">
    <w:p w14:paraId="23E5D531" w14:textId="77777777" w:rsidR="00366A30" w:rsidRDefault="00000000" w:rsidP="00464F84">
      <w:pPr>
        <w:pStyle w:val="Footnote"/>
        <w:bidi/>
      </w:pPr>
      <w:r>
        <w:rPr>
          <w:rStyle w:val="ac"/>
          <w:rtl/>
        </w:rPr>
        <w:footnoteRef/>
      </w:r>
      <w:r>
        <w:rPr>
          <w:rtl/>
        </w:rPr>
        <w:t>ע''ע קה''י (שבת ה).</w:t>
      </w:r>
    </w:p>
  </w:footnote>
  <w:footnote w:id="32">
    <w:p w14:paraId="4330715F" w14:textId="77777777" w:rsidR="00366A30" w:rsidRDefault="00000000" w:rsidP="00464F84">
      <w:pPr>
        <w:pStyle w:val="Footnote"/>
        <w:bidi/>
      </w:pPr>
      <w:r>
        <w:rPr>
          <w:rStyle w:val="ac"/>
          <w:rtl/>
        </w:rPr>
        <w:footnoteRef/>
      </w:r>
      <w:r>
        <w:rPr>
          <w:rtl/>
        </w:rPr>
        <w:t>ודלא כ</w:t>
      </w:r>
      <w:r>
        <w:rPr>
          <w:b/>
          <w:bCs/>
          <w:rtl/>
        </w:rPr>
        <w:t>בעה"מ</w:t>
      </w:r>
      <w:r>
        <w:rPr>
          <w:rtl/>
        </w:rPr>
        <w:t xml:space="preserve"> (שבת שם) דיסוד החיוב מעביר ד' אמות הוא משום הוצאה, שמוציא מד' אמותיו דהוה רשותו של אדם.</w:t>
      </w:r>
    </w:p>
    <w:p w14:paraId="347A28AC" w14:textId="77777777" w:rsidR="00366A30" w:rsidRDefault="00000000" w:rsidP="00464F84">
      <w:pPr>
        <w:pStyle w:val="Footnote"/>
        <w:bidi/>
      </w:pPr>
      <w:r>
        <w:rPr>
          <w:rtl/>
        </w:rPr>
        <w:tab/>
        <w:t>וב</w:t>
      </w:r>
      <w:r>
        <w:rPr>
          <w:b/>
          <w:bCs/>
          <w:rtl/>
        </w:rPr>
        <w:t>כתבי הגר"ח</w:t>
      </w:r>
      <w:r>
        <w:rPr>
          <w:rtl/>
        </w:rPr>
        <w:t xml:space="preserve"> חילק לענין קלב"ם דמעביר ד' אמות גוף החיוב בהעברה, ואילו מוציא מרשות לרשות העיקר תליא בעקירה והנחה. ומקור לדבריו מדברי הכפו"ת הנ"ל. {ועפ"ז הגר"ח יישב דאף דבמעביר ד' אמות אי' (כתובות לא.) דעקירה צורך הנחה, אבל במוציא לרה"ר לא אמרי' קם ליה בדרבה מיניה אלא בשעת יציאה (כדאי' ב"ק ע:)}.</w:t>
      </w:r>
    </w:p>
    <w:p w14:paraId="4D771C2F" w14:textId="77777777" w:rsidR="00366A30" w:rsidRDefault="00000000" w:rsidP="00464F84">
      <w:pPr>
        <w:pStyle w:val="Footnote"/>
        <w:bidi/>
      </w:pPr>
      <w:r>
        <w:rPr>
          <w:rtl/>
        </w:rPr>
        <w:tab/>
        <w:t>אמנם ה</w:t>
      </w:r>
      <w:r>
        <w:rPr>
          <w:b/>
          <w:bCs/>
          <w:rtl/>
        </w:rPr>
        <w:t>אחרונים</w:t>
      </w:r>
      <w:r>
        <w:rPr>
          <w:rtl/>
        </w:rPr>
        <w:t xml:space="preserve"> (אבה"א) הק' דבסוגיא (שבת ו.) משמע דאין חילוק בין מעביר להוצאה במה שעובר דרך מקום פטור.</w:t>
      </w:r>
    </w:p>
  </w:footnote>
  <w:footnote w:id="33">
    <w:p w14:paraId="6D811EC6" w14:textId="77777777" w:rsidR="00366A30" w:rsidRDefault="00000000" w:rsidP="00464F84">
      <w:pPr>
        <w:pStyle w:val="Footnote"/>
        <w:bidi/>
      </w:pPr>
      <w:r>
        <w:rPr>
          <w:rStyle w:val="ac"/>
          <w:rtl/>
        </w:rPr>
        <w:footnoteRef/>
      </w:r>
      <w:r>
        <w:rPr>
          <w:rtl/>
        </w:rPr>
        <w:t>וצריך לחלק דעקר בער"ש אינו מעשה עקירה מחייבת כלל. אבל כשלא הי' דעתו להוציא, יש כאן 'עקירה'.</w:t>
      </w:r>
    </w:p>
  </w:footnote>
  <w:footnote w:id="34">
    <w:p w14:paraId="0D867AC2" w14:textId="77777777" w:rsidR="00366A30" w:rsidRDefault="00000000" w:rsidP="00464F84">
      <w:pPr>
        <w:pStyle w:val="Footnote"/>
        <w:bidi/>
      </w:pPr>
      <w:r>
        <w:rPr>
          <w:rStyle w:val="ac"/>
          <w:rtl/>
        </w:rPr>
        <w:footnoteRef/>
      </w:r>
      <w:r>
        <w:rPr>
          <w:rtl/>
        </w:rPr>
        <w:t>ו</w:t>
      </w:r>
      <w:r>
        <w:rPr>
          <w:b/>
          <w:bCs/>
          <w:rtl/>
        </w:rPr>
        <w:t>רע"א</w:t>
      </w:r>
      <w:r>
        <w:rPr>
          <w:rtl/>
        </w:rPr>
        <w:t xml:space="preserve"> הק' האיך עקירה ברה"י יגרום חיוב העברה דרה"ר, הא אינו מקום חיוב. ומ"ש מעקירה בכרמלית. וע"ע ס' </w:t>
      </w:r>
      <w:r>
        <w:rPr>
          <w:b/>
          <w:bCs/>
          <w:rtl/>
        </w:rPr>
        <w:t>תוצאת</w:t>
      </w:r>
      <w:r>
        <w:rPr>
          <w:rtl/>
        </w:rPr>
        <w:t xml:space="preserve"> </w:t>
      </w:r>
      <w:r>
        <w:rPr>
          <w:b/>
          <w:bCs/>
          <w:rtl/>
        </w:rPr>
        <w:t>חיים</w:t>
      </w:r>
      <w:r>
        <w:rPr>
          <w:rtl/>
        </w:rPr>
        <w:t xml:space="preserve"> (ג).</w:t>
      </w:r>
    </w:p>
  </w:footnote>
  <w:footnote w:id="35">
    <w:p w14:paraId="7B201C72" w14:textId="77777777" w:rsidR="00366A30" w:rsidRDefault="00000000" w:rsidP="00464F84">
      <w:pPr>
        <w:pStyle w:val="Footnote"/>
        <w:bidi/>
      </w:pPr>
      <w:r>
        <w:rPr>
          <w:rStyle w:val="ac"/>
          <w:rtl/>
        </w:rPr>
        <w:footnoteRef/>
      </w:r>
      <w:r>
        <w:rPr>
          <w:rtl/>
        </w:rPr>
        <w:t>וה</w:t>
      </w:r>
      <w:r>
        <w:rPr>
          <w:b/>
          <w:bCs/>
          <w:rtl/>
        </w:rPr>
        <w:t>אשכול</w:t>
      </w:r>
      <w:r>
        <w:rPr>
          <w:rtl/>
        </w:rPr>
        <w:t xml:space="preserve"> (הו' באחיעזר ג פג) כתב דמש"ה תקנו רק משום דשמא טעו בעיבורא דירחא, ולא קיים המצווה. אבל אל"כ הוה טועה בדבר מצווה ופטור. ולא חששו.</w:t>
      </w:r>
    </w:p>
  </w:footnote>
  <w:footnote w:id="36">
    <w:p w14:paraId="19F0358E" w14:textId="77777777" w:rsidR="00366A30" w:rsidRDefault="00000000" w:rsidP="00464F84">
      <w:pPr>
        <w:pStyle w:val="Footnote"/>
        <w:bidi/>
      </w:pPr>
      <w:r>
        <w:rPr>
          <w:rStyle w:val="ac"/>
          <w:rtl/>
        </w:rPr>
        <w:footnoteRef/>
      </w:r>
      <w:r>
        <w:rPr>
          <w:rtl/>
        </w:rPr>
        <w:t>וב</w:t>
      </w:r>
      <w:r>
        <w:rPr>
          <w:b/>
          <w:bCs/>
          <w:rtl/>
        </w:rPr>
        <w:t>הג' ברוך טעם</w:t>
      </w:r>
      <w:r>
        <w:rPr>
          <w:rtl/>
        </w:rPr>
        <w:t xml:space="preserve"> (לטור"א) הביא בשם ס' </w:t>
      </w:r>
      <w:r>
        <w:rPr>
          <w:b/>
          <w:bCs/>
          <w:rtl/>
        </w:rPr>
        <w:t>בינה לעתים</w:t>
      </w:r>
      <w:r>
        <w:rPr>
          <w:rtl/>
        </w:rPr>
        <w:t xml:space="preserve"> (יו"ט א) דאף דיש איסור הוצאה ביו"ט מרה"י לרה"ר, אבל אין איסור מעביר ד' אמות ברה"ר [וכן צידד ה</w:t>
      </w:r>
      <w:r>
        <w:rPr>
          <w:b/>
          <w:bCs/>
          <w:rtl/>
        </w:rPr>
        <w:t>פרמ"ג</w:t>
      </w:r>
      <w:r>
        <w:rPr>
          <w:rtl/>
        </w:rPr>
        <w:t xml:space="preserve"> שם. דמעביר ד' אמות הוה הלכה למשה מסיני (כדאי' שבת צו:), ואין למידין מההלכה גבי שבת, לאסור ביוה"כ ויו"ט]. והך גזירה שמא יעבירנו הוה אטו מעביר ד' אמות [ותלי בתי' הראשונים הנ"ל], ומש"ה לא גזרו ביו"ט.</w:t>
      </w:r>
    </w:p>
    <w:p w14:paraId="2F43510B" w14:textId="77777777" w:rsidR="00366A30" w:rsidRDefault="00000000" w:rsidP="00464F84">
      <w:pPr>
        <w:pStyle w:val="Footnote"/>
        <w:bidi/>
      </w:pPr>
      <w:r>
        <w:rPr>
          <w:rtl/>
        </w:rPr>
        <w:tab/>
        <w:t>אבל הברוך טעם הביא דמבואר ב</w:t>
      </w:r>
      <w:r>
        <w:rPr>
          <w:b/>
          <w:bCs/>
          <w:rtl/>
        </w:rPr>
        <w:t>תוס'</w:t>
      </w:r>
      <w:r>
        <w:rPr>
          <w:rtl/>
        </w:rPr>
        <w:t xml:space="preserve"> (שבת קיא., ו</w:t>
      </w:r>
      <w:r>
        <w:rPr>
          <w:b/>
          <w:bCs/>
          <w:rtl/>
        </w:rPr>
        <w:t>תו"י</w:t>
      </w:r>
      <w:r>
        <w:rPr>
          <w:rtl/>
        </w:rPr>
        <w:t xml:space="preserve"> יומא פח) דיש איסור הזאה אף ביוה"כ, אף דהוה גזירה אטו שמא יעבירנו.</w:t>
      </w:r>
    </w:p>
  </w:footnote>
  <w:footnote w:id="37">
    <w:p w14:paraId="4488DF46" w14:textId="77777777" w:rsidR="00366A30" w:rsidRDefault="00000000" w:rsidP="00464F84">
      <w:pPr>
        <w:pStyle w:val="Footnote"/>
        <w:bidi/>
      </w:pPr>
      <w:r>
        <w:rPr>
          <w:rStyle w:val="ac"/>
          <w:rtl/>
        </w:rPr>
        <w:footnoteRef/>
      </w:r>
      <w:r>
        <w:rPr>
          <w:rtl/>
        </w:rPr>
        <w:t>וה</w:t>
      </w:r>
      <w:r>
        <w:rPr>
          <w:b/>
          <w:bCs/>
          <w:rtl/>
        </w:rPr>
        <w:t>קה"י</w:t>
      </w:r>
      <w:r>
        <w:rPr>
          <w:rtl/>
        </w:rPr>
        <w:t xml:space="preserve"> (ר"ה כג) הביא כעי"ז (פסחים יב) דמחזר לשורפו לא חששו שיאכלנו.</w:t>
      </w:r>
    </w:p>
  </w:footnote>
  <w:footnote w:id="38">
    <w:p w14:paraId="51EA56D2" w14:textId="77777777" w:rsidR="00366A30" w:rsidRDefault="00000000" w:rsidP="00464F84">
      <w:pPr>
        <w:pStyle w:val="Footnote"/>
        <w:bidi/>
      </w:pPr>
      <w:r>
        <w:rPr>
          <w:rStyle w:val="ac"/>
          <w:rtl/>
        </w:rPr>
        <w:footnoteRef/>
      </w:r>
      <w:r>
        <w:rPr>
          <w:rtl/>
        </w:rPr>
        <w:t>ואפשר שחיישינן שמא יוציא לצורך היום. דאסור רק משום איסור שבת.</w:t>
      </w:r>
    </w:p>
  </w:footnote>
  <w:footnote w:id="39">
    <w:p w14:paraId="2611A0B0" w14:textId="77777777" w:rsidR="00366A30" w:rsidRDefault="00000000" w:rsidP="00464F84">
      <w:pPr>
        <w:pStyle w:val="Footnote"/>
        <w:bidi/>
      </w:pPr>
      <w:r>
        <w:rPr>
          <w:rStyle w:val="ac"/>
          <w:rtl/>
        </w:rPr>
        <w:footnoteRef/>
      </w:r>
      <w:r>
        <w:rPr>
          <w:rtl/>
        </w:rPr>
        <w:t>[ויל"ד להיפך, כשקיים בביתו ואח"כ בא למקדש. ובפשוטו צריך לחזור וליטול בביתו].</w:t>
      </w:r>
    </w:p>
  </w:footnote>
  <w:footnote w:id="40">
    <w:p w14:paraId="0D4E5715" w14:textId="77777777" w:rsidR="00366A30" w:rsidRDefault="00000000" w:rsidP="00464F84">
      <w:pPr>
        <w:pStyle w:val="Footnote"/>
        <w:bidi/>
      </w:pPr>
      <w:r>
        <w:rPr>
          <w:rStyle w:val="ac"/>
          <w:rtl/>
        </w:rPr>
        <w:footnoteRef/>
      </w:r>
      <w:r>
        <w:rPr>
          <w:rtl/>
        </w:rPr>
        <w:t>וכדעת ה</w:t>
      </w:r>
      <w:r>
        <w:rPr>
          <w:b/>
          <w:bCs/>
          <w:rtl/>
        </w:rPr>
        <w:t>רמב"ם</w:t>
      </w:r>
      <w:r>
        <w:rPr>
          <w:rtl/>
        </w:rPr>
        <w:t xml:space="preserve"> דנהג קידוש החודש עד אחרי דורם של אביי ורבא. וע"ע </w:t>
      </w:r>
      <w:r>
        <w:rPr>
          <w:b/>
          <w:bCs/>
          <w:rtl/>
        </w:rPr>
        <w:t>מנח"ח</w:t>
      </w:r>
      <w:r>
        <w:rPr>
          <w:rtl/>
        </w:rPr>
        <w:t xml:space="preserve"> (שא) שהעמיד דעת </w:t>
      </w:r>
      <w:r>
        <w:rPr>
          <w:b/>
          <w:bCs/>
          <w:rtl/>
        </w:rPr>
        <w:t>רש"י</w:t>
      </w:r>
      <w:r>
        <w:rPr>
          <w:rtl/>
        </w:rPr>
        <w:t xml:space="preserve"> (ביצה ד:) דבזמן ר' יוחנן לא קידשו ע"פ הראייה [ויש לדחות ראייתו]. [והביא עוד מדלקמן מז.].</w:t>
      </w:r>
    </w:p>
  </w:footnote>
  <w:footnote w:id="41">
    <w:p w14:paraId="116F7DA0" w14:textId="77777777" w:rsidR="00366A30" w:rsidRDefault="00000000" w:rsidP="00464F84">
      <w:pPr>
        <w:pStyle w:val="Footnote"/>
        <w:bidi/>
      </w:pPr>
      <w:r>
        <w:rPr>
          <w:rStyle w:val="ac"/>
          <w:rtl/>
        </w:rPr>
        <w:footnoteRef/>
      </w:r>
      <w:r>
        <w:rPr>
          <w:rtl/>
        </w:rPr>
        <w:t>וה</w:t>
      </w:r>
      <w:r>
        <w:rPr>
          <w:b/>
          <w:bCs/>
          <w:rtl/>
        </w:rPr>
        <w:t>ריטב"א</w:t>
      </w:r>
      <w:r>
        <w:rPr>
          <w:rtl/>
        </w:rPr>
        <w:t xml:space="preserve"> כתב דהלל היה בן ר' יהודה נשיאה, בן בנו של רבי. וה</w:t>
      </w:r>
      <w:r>
        <w:rPr>
          <w:b/>
          <w:bCs/>
          <w:rtl/>
        </w:rPr>
        <w:t>ריטב"א</w:t>
      </w:r>
      <w:r>
        <w:rPr>
          <w:rtl/>
        </w:rPr>
        <w:t xml:space="preserve"> ביאר שראה שהסמיכה מתמעטת, וחשש שלא יתבטלו המועדות, דבעי קידוש בי"ד, ועמד וקידש לכל הדורות. (וכ"ה ב</w:t>
      </w:r>
      <w:r>
        <w:rPr>
          <w:b/>
          <w:bCs/>
          <w:rtl/>
        </w:rPr>
        <w:t>רמב"ן</w:t>
      </w:r>
      <w:r>
        <w:rPr>
          <w:rtl/>
        </w:rPr>
        <w:t xml:space="preserve"> סה"מ עשה קנג, וס' הזכות גיטין לו יח. בדה"ר).</w:t>
      </w:r>
    </w:p>
  </w:footnote>
  <w:footnote w:id="42">
    <w:p w14:paraId="7D33110D" w14:textId="77777777" w:rsidR="00366A30" w:rsidRDefault="00000000" w:rsidP="00464F84">
      <w:pPr>
        <w:pStyle w:val="Footnote"/>
        <w:bidi/>
      </w:pPr>
      <w:r>
        <w:rPr>
          <w:rStyle w:val="ac"/>
          <w:rtl/>
        </w:rPr>
        <w:footnoteRef/>
      </w:r>
      <w:r>
        <w:rPr>
          <w:rtl/>
        </w:rPr>
        <w:t>וה</w:t>
      </w:r>
      <w:r>
        <w:rPr>
          <w:b/>
          <w:bCs/>
          <w:rtl/>
        </w:rPr>
        <w:t>רמב"ן</w:t>
      </w:r>
      <w:r>
        <w:rPr>
          <w:rtl/>
        </w:rPr>
        <w:t xml:space="preserve"> (ס' הזכות גיטין) כת' שמשנת תר"ע למנין השטרות {ד' אלפים קי"ח, לאחר פטירת רבא} בימי הלל בטלה הסנהדרין מאר"י ובטלו המומחים. ולכאורה זה כוונת הריטב"א שהיה הנשיא האחרון. {ואף דר' יהודה נשיאה היה לפני רב ושמואל, ובנו הלל האריך ימים אחרי רבא. אך יש שטוענים שהלל היה בן של ר' יהודה נשיאה נוסף, שהיה כמה דורות אח"כ}.</w:t>
      </w:r>
    </w:p>
  </w:footnote>
  <w:footnote w:id="43">
    <w:p w14:paraId="2B222D30" w14:textId="77777777" w:rsidR="00366A30" w:rsidRDefault="00000000" w:rsidP="00464F84">
      <w:pPr>
        <w:pStyle w:val="Footnote"/>
        <w:bidi/>
      </w:pPr>
      <w:r>
        <w:rPr>
          <w:rStyle w:val="ac"/>
          <w:rtl/>
        </w:rPr>
        <w:footnoteRef/>
      </w:r>
      <w:r>
        <w:rPr>
          <w:rtl/>
        </w:rPr>
        <w:t>וכ"כ ה</w:t>
      </w:r>
      <w:r>
        <w:rPr>
          <w:b/>
          <w:bCs/>
          <w:rtl/>
        </w:rPr>
        <w:t>רמב"ן</w:t>
      </w:r>
      <w:r>
        <w:rPr>
          <w:rtl/>
        </w:rPr>
        <w:t xml:space="preserve"> דגדר קביעות הלוח, דע"פ בי"ד קידשו את החדשים העתידיים. אבל ב</w:t>
      </w:r>
      <w:r>
        <w:rPr>
          <w:b/>
          <w:bCs/>
          <w:rtl/>
        </w:rPr>
        <w:t>רמב"ם</w:t>
      </w:r>
      <w:r>
        <w:rPr>
          <w:rtl/>
        </w:rPr>
        <w:t xml:space="preserve"> משמע דמעיקרא נמסר דמהני ע"י חישוב לוח [ומהני בלא גדרי בי"ד]. (וע"ע </w:t>
      </w:r>
      <w:r>
        <w:rPr>
          <w:b/>
          <w:bCs/>
          <w:rtl/>
        </w:rPr>
        <w:t>חזו"א</w:t>
      </w:r>
      <w:r>
        <w:rPr>
          <w:rtl/>
        </w:rPr>
        <w:t xml:space="preserve"> או"ח קל).</w:t>
      </w:r>
    </w:p>
  </w:footnote>
  <w:footnote w:id="44">
    <w:p w14:paraId="592C61E1" w14:textId="77777777" w:rsidR="00366A30" w:rsidRDefault="00000000" w:rsidP="00464F84">
      <w:pPr>
        <w:pStyle w:val="Footnote"/>
        <w:bidi/>
      </w:pPr>
      <w:r>
        <w:rPr>
          <w:rStyle w:val="ac"/>
          <w:rtl/>
        </w:rPr>
        <w:footnoteRef/>
      </w:r>
      <w:r>
        <w:rPr>
          <w:rtl/>
        </w:rPr>
        <w:t>[ועוד יל"פ דקבעו כן בעיקר קידוש החודש, דקבעו הלוח [לענין מועדות אלו] דהוה עצם היום א' דסוכות ב' פעמים].</w:t>
      </w:r>
    </w:p>
  </w:footnote>
  <w:footnote w:id="45">
    <w:p w14:paraId="16B3CD9B" w14:textId="77777777" w:rsidR="00366A30" w:rsidRDefault="00000000" w:rsidP="00464F84">
      <w:pPr>
        <w:pStyle w:val="Footnote"/>
        <w:bidi/>
      </w:pPr>
      <w:r>
        <w:rPr>
          <w:rStyle w:val="ac"/>
          <w:rtl/>
        </w:rPr>
        <w:footnoteRef/>
      </w:r>
      <w:r>
        <w:rPr>
          <w:rtl/>
        </w:rPr>
        <w:t>וה</w:t>
      </w:r>
      <w:r>
        <w:rPr>
          <w:b/>
          <w:bCs/>
          <w:rtl/>
        </w:rPr>
        <w:t>ריטב"א</w:t>
      </w:r>
      <w:r>
        <w:rPr>
          <w:rtl/>
        </w:rPr>
        <w:t xml:space="preserve"> השיג הא דאמרי' התם מדברי סופרים, הוה ג"כ דאורי'. דנלמד בי"ג מידות, והוה דאורייתא ממש לכל דבר. וה</w:t>
      </w:r>
      <w:r>
        <w:rPr>
          <w:b/>
          <w:bCs/>
          <w:rtl/>
        </w:rPr>
        <w:t>ראב"ד</w:t>
      </w:r>
      <w:r>
        <w:rPr>
          <w:rtl/>
        </w:rPr>
        <w:t xml:space="preserve"> הק' דהא איכא מ"ד (שם) דהוה כולהו דאורייתא.</w:t>
      </w:r>
    </w:p>
  </w:footnote>
  <w:footnote w:id="46">
    <w:p w14:paraId="0AE3771F" w14:textId="77777777" w:rsidR="00366A30" w:rsidRDefault="00000000" w:rsidP="00464F84">
      <w:pPr>
        <w:pStyle w:val="Footnote"/>
        <w:bidi/>
      </w:pPr>
      <w:r>
        <w:rPr>
          <w:rStyle w:val="ac"/>
          <w:rtl/>
        </w:rPr>
        <w:footnoteRef/>
      </w:r>
      <w:r>
        <w:rPr>
          <w:rtl/>
        </w:rPr>
        <w:t xml:space="preserve">וכעי"ז כת' </w:t>
      </w:r>
      <w:r>
        <w:rPr>
          <w:b/>
          <w:bCs/>
          <w:rtl/>
        </w:rPr>
        <w:t>רבינו יונתן</w:t>
      </w:r>
      <w:r>
        <w:rPr>
          <w:rtl/>
        </w:rPr>
        <w:t xml:space="preserve"> דכיון דכתיב גבי שופר (ויקרא כג כד) זכרון תרועה, ובמקדש (במדבר י י) והיו לכם לזכרון לפני אלקיכם, ילפי' האי זכרון מהאי זכרון. ויותר משמע במקדש משאר מדינה. אבל כשלא חל בשבת תוקעין במדינה, דשמא האי זכרון תרועה סתמא כתיב. א"נ תוקעין משום רשות. [משמע דנסתפק האם תקיעת שופר בגבולין הוה דאורייתא. ועכ"פ כיון דאינו דבר מוכרח בפסוק לא החמירו].</w:t>
      </w:r>
    </w:p>
  </w:footnote>
  <w:footnote w:id="47">
    <w:p w14:paraId="535DA27F" w14:textId="77777777" w:rsidR="00366A30" w:rsidRDefault="00000000" w:rsidP="00464F84">
      <w:pPr>
        <w:pStyle w:val="Footnote"/>
        <w:bidi/>
      </w:pPr>
      <w:r>
        <w:rPr>
          <w:rStyle w:val="ac"/>
          <w:rtl/>
        </w:rPr>
        <w:footnoteRef/>
      </w:r>
      <w:r>
        <w:rPr>
          <w:rtl/>
        </w:rPr>
        <w:t>וצ"ב. וצ"ל דלא חששו רבנן אלא לבטל דבר המפורש בקרא. אבל דין שאינו מפורש בקרא בטלו.</w:t>
      </w:r>
    </w:p>
  </w:footnote>
  <w:footnote w:id="48">
    <w:p w14:paraId="4A2FD1DB" w14:textId="77777777" w:rsidR="00366A30" w:rsidRDefault="00000000" w:rsidP="00464F84">
      <w:pPr>
        <w:pStyle w:val="Footnote"/>
        <w:bidi/>
      </w:pPr>
      <w:r>
        <w:rPr>
          <w:rStyle w:val="ac"/>
          <w:rtl/>
        </w:rPr>
        <w:footnoteRef/>
      </w:r>
      <w:r>
        <w:rPr>
          <w:rtl/>
        </w:rPr>
        <w:t>וב</w:t>
      </w:r>
      <w:r>
        <w:rPr>
          <w:b/>
          <w:bCs/>
          <w:rtl/>
        </w:rPr>
        <w:t>ס' הערות</w:t>
      </w:r>
      <w:r>
        <w:rPr>
          <w:rtl/>
        </w:rPr>
        <w:t xml:space="preserve"> תי' דאין יובל נוהג אלא בזמן שרוב יושביה עליה, וכה"ג ודאי קידשו החודש ע"פ הראייה, ורוב ישראל עליה (ע' לקמן מד.).</w:t>
      </w:r>
    </w:p>
  </w:footnote>
  <w:footnote w:id="49">
    <w:p w14:paraId="279291BB" w14:textId="77777777" w:rsidR="00366A30" w:rsidRDefault="00000000" w:rsidP="00464F84">
      <w:pPr>
        <w:pStyle w:val="Footnote"/>
        <w:bidi/>
      </w:pPr>
      <w:r>
        <w:rPr>
          <w:rStyle w:val="ac"/>
          <w:rtl/>
        </w:rPr>
        <w:footnoteRef/>
      </w:r>
      <w:r>
        <w:rPr>
          <w:rtl/>
        </w:rPr>
        <w:t>ועוד הק' דעצם התקיעה אסורה. ותי' דהוה חכמה ואינה מלאכה. [ויל"ד האם כוונתו דאין בזה איסור דרבנן כלל. או דהתירו משום זכר ליובל, כיון דאינה איסור חמור כ"כ].</w:t>
      </w:r>
    </w:p>
  </w:footnote>
  <w:footnote w:id="50">
    <w:p w14:paraId="3CED7E3D" w14:textId="77777777" w:rsidR="00366A30" w:rsidRDefault="00000000" w:rsidP="00464F84">
      <w:pPr>
        <w:pStyle w:val="Footnote"/>
        <w:bidi/>
      </w:pPr>
      <w:r>
        <w:rPr>
          <w:rStyle w:val="ac"/>
          <w:rtl/>
        </w:rPr>
        <w:footnoteRef/>
      </w:r>
      <w:r>
        <w:rPr>
          <w:rtl/>
        </w:rPr>
        <w:t>וה</w:t>
      </w:r>
      <w:r>
        <w:rPr>
          <w:b/>
          <w:bCs/>
          <w:rtl/>
        </w:rPr>
        <w:t>אחרונים</w:t>
      </w:r>
      <w:r>
        <w:rPr>
          <w:rtl/>
        </w:rPr>
        <w:t xml:space="preserve"> הק' דבכל קריאת התורה נגזור שמא יעבירנו [ומ"ש ממקרא מגילה].</w:t>
      </w:r>
    </w:p>
    <w:p w14:paraId="7E10B2B0" w14:textId="77777777" w:rsidR="00366A30" w:rsidRDefault="00000000" w:rsidP="00464F84">
      <w:pPr>
        <w:pStyle w:val="Footnote"/>
        <w:bidi/>
      </w:pPr>
      <w:r>
        <w:rPr>
          <w:rtl/>
        </w:rPr>
        <w:tab/>
        <w:t>וב</w:t>
      </w:r>
      <w:r>
        <w:rPr>
          <w:b/>
          <w:bCs/>
          <w:rtl/>
        </w:rPr>
        <w:t>הג' פעולת שכיר</w:t>
      </w:r>
      <w:r>
        <w:rPr>
          <w:rtl/>
        </w:rPr>
        <w:t xml:space="preserve"> (על המעשה רב קעה) הביא מקשין במגילת רות קהלת ושיר השירים [בשבת חוה"מ], נגזור שמא יעבירנו. ותי' דהני לא הוקבעו כלל חיוב על היחיד, כ"א על הרבים. ואם אין עשרה אין חיוב כלל על היחיד. ומש"ה אמרי' דרבים מדכרי אהדדי. והך גזירה שמא יעבירנו שייך רק במידי דהוה חיוב על היחיד. [ויל"ע מקו' תוס' מגילה הנ"ל].</w:t>
      </w:r>
    </w:p>
  </w:footnote>
  <w:footnote w:id="51">
    <w:p w14:paraId="61A4038B" w14:textId="77777777" w:rsidR="00366A30" w:rsidRDefault="00000000" w:rsidP="00464F84">
      <w:pPr>
        <w:pStyle w:val="Footnote"/>
        <w:bidi/>
      </w:pPr>
      <w:r>
        <w:rPr>
          <w:rStyle w:val="ac"/>
          <w:rtl/>
        </w:rPr>
        <w:footnoteRef/>
      </w:r>
      <w:r>
        <w:rPr>
          <w:rtl/>
        </w:rPr>
        <w:t>וכן ב</w:t>
      </w:r>
      <w:r>
        <w:rPr>
          <w:b/>
          <w:bCs/>
          <w:rtl/>
        </w:rPr>
        <w:t>שו''ת רש''י</w:t>
      </w:r>
      <w:r>
        <w:rPr>
          <w:rtl/>
        </w:rPr>
        <w:t xml:space="preserve"> (קיח) כת' דדוחים שופר ולולב יום אחד, שהרי יש להם תשלומין למחרתם, ולא תדחה ערבה של שביעי שאין לה תשלומין. [וע''ע בע''ב].</w:t>
      </w:r>
    </w:p>
  </w:footnote>
  <w:footnote w:id="52">
    <w:p w14:paraId="6C28E434" w14:textId="77777777" w:rsidR="00366A30" w:rsidRDefault="00000000" w:rsidP="00464F84">
      <w:pPr>
        <w:pStyle w:val="Footnote"/>
        <w:bidi/>
      </w:pPr>
      <w:r>
        <w:rPr>
          <w:rStyle w:val="ac"/>
          <w:rtl/>
        </w:rPr>
        <w:footnoteRef/>
      </w:r>
      <w:r>
        <w:rPr>
          <w:rtl/>
        </w:rPr>
        <w:t>צ"ב דבגמ' (בסוגיין) דרשי' ולקחתם שיהא לקיחה ביד כל א'.</w:t>
      </w:r>
    </w:p>
  </w:footnote>
  <w:footnote w:id="53">
    <w:p w14:paraId="77C790A1" w14:textId="77777777" w:rsidR="00366A30" w:rsidRDefault="00000000" w:rsidP="00464F84">
      <w:pPr>
        <w:pStyle w:val="Footnote"/>
        <w:bidi/>
      </w:pPr>
      <w:r>
        <w:rPr>
          <w:rStyle w:val="ac"/>
          <w:rtl/>
        </w:rPr>
        <w:footnoteRef/>
      </w:r>
      <w:r>
        <w:rPr>
          <w:rtl/>
        </w:rPr>
        <w:t>ויל"ד דעצם המילה הותרה, אבל מלאכה נוספת [מכשירין] הוה חילול שבת. וילד"ח דמ"מ רצון התורה לדחות דין שבת מפני המילה. א"נ דאתי מצוות מילה ודחי לשבות דשמא יעבירנו.</w:t>
      </w:r>
    </w:p>
  </w:footnote>
  <w:footnote w:id="54">
    <w:p w14:paraId="3E046680" w14:textId="77777777" w:rsidR="00366A30" w:rsidRDefault="00000000" w:rsidP="00464F84">
      <w:pPr>
        <w:pStyle w:val="Footnote"/>
        <w:bidi/>
      </w:pPr>
      <w:r>
        <w:rPr>
          <w:rStyle w:val="ac"/>
          <w:rtl/>
        </w:rPr>
        <w:footnoteRef/>
      </w:r>
      <w:r>
        <w:rPr>
          <w:rtl/>
        </w:rPr>
        <w:t>וב</w:t>
      </w:r>
      <w:r>
        <w:rPr>
          <w:b/>
          <w:bCs/>
          <w:rtl/>
        </w:rPr>
        <w:t>ס' הערות</w:t>
      </w:r>
      <w:r>
        <w:rPr>
          <w:rtl/>
        </w:rPr>
        <w:t xml:space="preserve"> כתב דהטעם משום דנראה לאנשים דאינו ודאי, מש"ה לא נראה כעקירת מצווה דאורייתא. אבל בתינוק נראה ודאי.</w:t>
      </w:r>
    </w:p>
  </w:footnote>
  <w:footnote w:id="55">
    <w:p w14:paraId="49DD19A3" w14:textId="77777777" w:rsidR="00366A30" w:rsidRDefault="00000000" w:rsidP="00464F84">
      <w:pPr>
        <w:pStyle w:val="Footnote"/>
        <w:bidi/>
      </w:pPr>
      <w:r>
        <w:rPr>
          <w:rStyle w:val="ac"/>
          <w:rtl/>
        </w:rPr>
        <w:footnoteRef/>
      </w:r>
      <w:r>
        <w:rPr>
          <w:rtl/>
        </w:rPr>
        <w:t xml:space="preserve">ועוד כתב בס' </w:t>
      </w:r>
      <w:r>
        <w:rPr>
          <w:b/>
          <w:bCs/>
          <w:rtl/>
        </w:rPr>
        <w:t>עמק ברכה</w:t>
      </w:r>
      <w:r>
        <w:rPr>
          <w:rtl/>
        </w:rPr>
        <w:t xml:space="preserve"> כתב דל"ש חפצא של 'נטילה' בעודה מחובר, אף שאוחזו בידו, עדיין מונח בחיבורו לקרקע.</w:t>
      </w:r>
    </w:p>
  </w:footnote>
  <w:footnote w:id="56">
    <w:p w14:paraId="422D5396" w14:textId="77777777" w:rsidR="00366A30" w:rsidRDefault="00000000" w:rsidP="00464F84">
      <w:pPr>
        <w:pStyle w:val="Footnote"/>
        <w:bidi/>
      </w:pPr>
      <w:r>
        <w:rPr>
          <w:rStyle w:val="ac"/>
          <w:rtl/>
        </w:rPr>
        <w:footnoteRef/>
      </w:r>
      <w:r>
        <w:rPr>
          <w:rtl/>
        </w:rPr>
        <w:t xml:space="preserve">והביא מדברי </w:t>
      </w:r>
      <w:r>
        <w:rPr>
          <w:b/>
          <w:bCs/>
          <w:rtl/>
        </w:rPr>
        <w:t>רש"י</w:t>
      </w:r>
      <w:r>
        <w:rPr>
          <w:rtl/>
        </w:rPr>
        <w:t xml:space="preserve"> (לעיל לז:) אתרוג והדס במחובר, לענין שבת נקט ליה. משמע דלסוכות ל"מ מחובר.</w:t>
      </w:r>
    </w:p>
  </w:footnote>
  <w:footnote w:id="57">
    <w:p w14:paraId="5FEC855F" w14:textId="77777777" w:rsidR="00366A30" w:rsidRDefault="00000000" w:rsidP="00464F84">
      <w:pPr>
        <w:pStyle w:val="Footnote"/>
        <w:bidi/>
      </w:pPr>
      <w:r>
        <w:rPr>
          <w:rStyle w:val="ac"/>
          <w:rtl/>
        </w:rPr>
        <w:footnoteRef/>
      </w:r>
      <w:r>
        <w:rPr>
          <w:rtl/>
        </w:rPr>
        <w:t>וה</w:t>
      </w:r>
      <w:r>
        <w:rPr>
          <w:b/>
          <w:bCs/>
          <w:rtl/>
        </w:rPr>
        <w:t>ר"ש מדסוי</w:t>
      </w:r>
      <w:r>
        <w:rPr>
          <w:rtl/>
        </w:rPr>
        <w:t xml:space="preserve"> דחה דבמילואים ישנו בעזרה, וכך היה הוראת שעה.</w:t>
      </w:r>
    </w:p>
  </w:footnote>
  <w:footnote w:id="58">
    <w:p w14:paraId="0FC56C39" w14:textId="77777777" w:rsidR="00366A30" w:rsidRDefault="00000000" w:rsidP="00464F84">
      <w:pPr>
        <w:pStyle w:val="Footnote"/>
        <w:bidi/>
      </w:pPr>
      <w:r>
        <w:rPr>
          <w:rStyle w:val="ac"/>
          <w:rtl/>
        </w:rPr>
        <w:footnoteRef/>
      </w:r>
      <w:r>
        <w:rPr>
          <w:rtl/>
        </w:rPr>
        <w:t>וה</w:t>
      </w:r>
      <w:r>
        <w:rPr>
          <w:b/>
          <w:bCs/>
          <w:rtl/>
        </w:rPr>
        <w:t>ערול"נ</w:t>
      </w:r>
      <w:r>
        <w:rPr>
          <w:rtl/>
        </w:rPr>
        <w:t xml:space="preserve"> כת' דלפ"ז תשבו הוה לשון עכבה, ולא לשון ישיבה.</w:t>
      </w:r>
    </w:p>
  </w:footnote>
  <w:footnote w:id="59">
    <w:p w14:paraId="23D590F7" w14:textId="77777777" w:rsidR="00366A30" w:rsidRDefault="00000000" w:rsidP="00464F84">
      <w:pPr>
        <w:pStyle w:val="Footnote"/>
        <w:bidi/>
      </w:pPr>
      <w:r>
        <w:rPr>
          <w:rStyle w:val="ac"/>
          <w:rtl/>
        </w:rPr>
        <w:footnoteRef/>
      </w:r>
      <w:r>
        <w:rPr>
          <w:rtl/>
        </w:rPr>
        <w:t>וה</w:t>
      </w:r>
      <w:r>
        <w:rPr>
          <w:b/>
          <w:bCs/>
          <w:rtl/>
        </w:rPr>
        <w:t>תו"י</w:t>
      </w:r>
      <w:r>
        <w:rPr>
          <w:rtl/>
        </w:rPr>
        <w:t xml:space="preserve"> (יומא ו.) כת' דבשעה שמשה היה מפרק את המשכן לא היה בו קדושה.</w:t>
      </w:r>
    </w:p>
  </w:footnote>
  <w:footnote w:id="60">
    <w:p w14:paraId="5327076E" w14:textId="77777777" w:rsidR="00366A30" w:rsidRDefault="00000000" w:rsidP="00464F84">
      <w:pPr>
        <w:pStyle w:val="Footnote"/>
        <w:bidi/>
      </w:pPr>
      <w:r>
        <w:rPr>
          <w:rStyle w:val="ac"/>
          <w:rtl/>
        </w:rPr>
        <w:footnoteRef/>
      </w:r>
      <w:r>
        <w:rPr>
          <w:rtl/>
        </w:rPr>
        <w:t>וכ"כ ה</w:t>
      </w:r>
      <w:r>
        <w:rPr>
          <w:b/>
          <w:bCs/>
          <w:rtl/>
        </w:rPr>
        <w:t>רמב"ן</w:t>
      </w:r>
      <w:r>
        <w:rPr>
          <w:rtl/>
        </w:rPr>
        <w:t xml:space="preserve"> (ויקרא ח לה) דיום ולילה הוה בשעת עבודה, כלומר עד שישלימו כל העבודה המוטלת עליהם באותו העת. והא דאי' תשבו יום ולילה היינו בשעות שבלילה שהיה להם עבודה. וה</w:t>
      </w:r>
      <w:r>
        <w:rPr>
          <w:b/>
          <w:bCs/>
          <w:rtl/>
        </w:rPr>
        <w:t>פנ"י</w:t>
      </w:r>
      <w:r>
        <w:rPr>
          <w:rtl/>
        </w:rPr>
        <w:t xml:space="preserve"> (יומא ו.) הביא דיש מ"ד בירושלמי דיום ולילה לאו דוקא, כיון דבלילה היה המשכן מפורק. אלא דעיקר פרישה הוי ביום ובלילה היינו בשעת עבודה.</w:t>
      </w:r>
    </w:p>
  </w:footnote>
  <w:footnote w:id="61">
    <w:p w14:paraId="1B54ED8A" w14:textId="77777777" w:rsidR="00366A30" w:rsidRDefault="00000000" w:rsidP="00464F84">
      <w:pPr>
        <w:pStyle w:val="Footnote"/>
        <w:bidi/>
      </w:pPr>
      <w:r>
        <w:rPr>
          <w:rStyle w:val="ac"/>
          <w:rtl/>
        </w:rPr>
        <w:footnoteRef/>
      </w:r>
      <w:r>
        <w:rPr>
          <w:rtl/>
        </w:rPr>
        <w:t>[ויל"ע האם הכהנים המקיפין היו ג"כ חובטין. או דבטלו חבטת ערבה בשבת, והניחו רק הקפת הערבה].</w:t>
      </w:r>
    </w:p>
  </w:footnote>
  <w:footnote w:id="62">
    <w:p w14:paraId="24299429" w14:textId="77777777" w:rsidR="00366A30" w:rsidRDefault="00000000" w:rsidP="00464F84">
      <w:pPr>
        <w:pStyle w:val="Footnote"/>
        <w:bidi/>
      </w:pPr>
      <w:r>
        <w:rPr>
          <w:rStyle w:val="ac"/>
          <w:rtl/>
        </w:rPr>
        <w:footnoteRef/>
      </w:r>
      <w:r>
        <w:rPr>
          <w:rtl/>
        </w:rPr>
        <w:t>דביאר סברת המקשן כיון דל"ל משום גזירה דרבה. והתרצן השיב דבי"ד מתנין לעקור דבר מה"ת.</w:t>
      </w:r>
    </w:p>
  </w:footnote>
  <w:footnote w:id="63">
    <w:p w14:paraId="6A25B83E" w14:textId="77777777" w:rsidR="00366A30" w:rsidRDefault="00000000" w:rsidP="00464F84">
      <w:pPr>
        <w:pStyle w:val="Footnote"/>
        <w:bidi/>
      </w:pPr>
      <w:r>
        <w:rPr>
          <w:rStyle w:val="ac"/>
          <w:rtl/>
        </w:rPr>
        <w:footnoteRef/>
      </w:r>
      <w:r>
        <w:rPr>
          <w:rtl/>
        </w:rPr>
        <w:t>וה</w:t>
      </w:r>
      <w:r>
        <w:rPr>
          <w:b/>
          <w:bCs/>
          <w:rtl/>
        </w:rPr>
        <w:t>ריטב"א</w:t>
      </w:r>
      <w:r>
        <w:rPr>
          <w:rtl/>
        </w:rPr>
        <w:t xml:space="preserve"> (לעיל) פי' דהא דכתיב ושמחתם לפני ד' אלקיכם איכא לאוקמי בשמחת הרגל לחוד.</w:t>
      </w:r>
    </w:p>
  </w:footnote>
  <w:footnote w:id="64">
    <w:p w14:paraId="441A0A13" w14:textId="77777777" w:rsidR="00366A30" w:rsidRDefault="00000000" w:rsidP="00464F84">
      <w:pPr>
        <w:pStyle w:val="Footnote"/>
        <w:bidi/>
      </w:pPr>
      <w:r>
        <w:rPr>
          <w:rStyle w:val="ac"/>
          <w:rtl/>
        </w:rPr>
        <w:footnoteRef/>
      </w:r>
      <w:r>
        <w:rPr>
          <w:rtl/>
        </w:rPr>
        <w:t>ולכאורה הוה דלא כתי' הגמ' דידן.</w:t>
      </w:r>
    </w:p>
  </w:footnote>
  <w:footnote w:id="65">
    <w:p w14:paraId="360155CB" w14:textId="77777777" w:rsidR="00366A30" w:rsidRDefault="00000000" w:rsidP="00464F84">
      <w:pPr>
        <w:pStyle w:val="Footnote"/>
        <w:bidi/>
      </w:pPr>
      <w:r>
        <w:rPr>
          <w:rStyle w:val="ac"/>
          <w:rtl/>
        </w:rPr>
        <w:footnoteRef/>
      </w:r>
      <w:r>
        <w:rPr>
          <w:rtl/>
        </w:rPr>
        <w:t>וה</w:t>
      </w:r>
      <w:r>
        <w:rPr>
          <w:b/>
          <w:bCs/>
          <w:rtl/>
        </w:rPr>
        <w:t>תוס' רי"ד</w:t>
      </w:r>
      <w:r>
        <w:rPr>
          <w:rtl/>
        </w:rPr>
        <w:t xml:space="preserve"> כתב דה"מ לדחויי משום דרבה.</w:t>
      </w:r>
    </w:p>
  </w:footnote>
  <w:footnote w:id="66">
    <w:p w14:paraId="6C450CE2" w14:textId="77777777" w:rsidR="00366A30" w:rsidRDefault="00000000" w:rsidP="00464F84">
      <w:pPr>
        <w:pStyle w:val="Footnote"/>
        <w:bidi/>
      </w:pPr>
      <w:r>
        <w:rPr>
          <w:rStyle w:val="ac"/>
          <w:rtl/>
        </w:rPr>
        <w:footnoteRef/>
      </w:r>
      <w:r>
        <w:rPr>
          <w:rtl/>
        </w:rPr>
        <w:t>[ועוד אפ"ל דכיון דלדידן לולב לא דחי שבת, משום דלא ידעינן קי' דירחא, אף בערבה. דלא אתי לזלזולי].</w:t>
      </w:r>
    </w:p>
  </w:footnote>
  <w:footnote w:id="67">
    <w:p w14:paraId="300C2686" w14:textId="77777777" w:rsidR="00366A30" w:rsidRDefault="00000000" w:rsidP="00464F84">
      <w:pPr>
        <w:pStyle w:val="Footnote"/>
        <w:bidi/>
      </w:pPr>
      <w:r>
        <w:rPr>
          <w:rStyle w:val="ac"/>
          <w:rtl/>
        </w:rPr>
        <w:footnoteRef/>
      </w:r>
      <w:r>
        <w:rPr>
          <w:rtl/>
        </w:rPr>
        <w:t>{ויל"ד דאף אי הוה ששי, מ"מ ערבה במקדש כל ז', ומתקיים זכר אף בשאר ימים. וצ"ל דכיון דחכמים תקנו בז', ספק האם מתקיים התקנה דרבנן. ועי"ל דהטעם שקבעו זכר בז' משום דביום זה אף במקדש היה תוספת, שהקיפו ז' פעמים. ול"ש זכר בשאר ימים].</w:t>
      </w:r>
    </w:p>
  </w:footnote>
  <w:footnote w:id="68">
    <w:p w14:paraId="5D2EB639" w14:textId="77777777" w:rsidR="00366A30" w:rsidRDefault="00000000" w:rsidP="00464F84">
      <w:pPr>
        <w:pStyle w:val="Footnote"/>
        <w:bidi/>
      </w:pPr>
      <w:r>
        <w:rPr>
          <w:rStyle w:val="ac"/>
          <w:rtl/>
        </w:rPr>
        <w:footnoteRef/>
      </w:r>
      <w:r>
        <w:rPr>
          <w:rtl/>
        </w:rPr>
        <w:t xml:space="preserve">וכעי"ז אי' בגמ' (ר"ה כ.) משום מתיא. אבל </w:t>
      </w:r>
      <w:r>
        <w:rPr>
          <w:b/>
          <w:bCs/>
          <w:rtl/>
        </w:rPr>
        <w:t>ר"ח</w:t>
      </w:r>
      <w:r>
        <w:rPr>
          <w:rtl/>
        </w:rPr>
        <w:t xml:space="preserve"> (שם) כת' דלא נתגלה עיקר הטעם. והעיקר תליא במסורת.</w:t>
      </w:r>
    </w:p>
  </w:footnote>
  <w:footnote w:id="69">
    <w:p w14:paraId="641196DA" w14:textId="77777777" w:rsidR="00366A30" w:rsidRDefault="00000000" w:rsidP="00464F84">
      <w:pPr>
        <w:pStyle w:val="Footnote"/>
        <w:bidi/>
      </w:pPr>
      <w:r>
        <w:rPr>
          <w:rStyle w:val="ac"/>
          <w:rtl/>
        </w:rPr>
        <w:footnoteRef/>
      </w:r>
      <w:r>
        <w:rPr>
          <w:rtl/>
        </w:rPr>
        <w:t>וכדאמרי' לא אד"ו ראש.</w:t>
      </w:r>
    </w:p>
    <w:p w14:paraId="11D5037D" w14:textId="77777777" w:rsidR="00366A30" w:rsidRDefault="00000000" w:rsidP="00464F84">
      <w:pPr>
        <w:pStyle w:val="Footnote"/>
        <w:bidi/>
      </w:pPr>
      <w:r>
        <w:rPr>
          <w:rtl/>
        </w:rPr>
        <w:tab/>
        <w:t>אבל ה</w:t>
      </w:r>
      <w:r>
        <w:rPr>
          <w:b/>
          <w:bCs/>
          <w:rtl/>
        </w:rPr>
        <w:t>רמב"ם</w:t>
      </w:r>
      <w:r>
        <w:rPr>
          <w:rtl/>
        </w:rPr>
        <w:t xml:space="preserve"> (קידוש החודש ז ז) כת' טעם אחר דתקנו לא אד"ו ראש השנה. דכיון דהחשבון לקיבוץ השמש והירח אינו במקומן האמיתי, ומש"ה דחו יום, וקבעו יום קביעה ויום דחייה. וה</w:t>
      </w:r>
      <w:r>
        <w:rPr>
          <w:b/>
          <w:bCs/>
          <w:rtl/>
        </w:rPr>
        <w:t>ראב"ד</w:t>
      </w:r>
      <w:r>
        <w:rPr>
          <w:rtl/>
        </w:rPr>
        <w:t xml:space="preserve"> השיג דאם ראוי לדחותו יום, לעולם ידחו לה יום. ומה פשעו א' ד' ו' שלעולם לא יהא בו המולד. אלא אנו קבלנו משום יום ערבה שלא יהא בשבת, ויוה"כ שלא יהא קודם שבת ואחר השבת.</w:t>
      </w:r>
    </w:p>
  </w:footnote>
  <w:footnote w:id="70">
    <w:p w14:paraId="33F3812B" w14:textId="77777777" w:rsidR="00366A30" w:rsidRDefault="00000000" w:rsidP="00464F84">
      <w:pPr>
        <w:pStyle w:val="Footnote"/>
        <w:bidi/>
      </w:pPr>
      <w:r>
        <w:rPr>
          <w:rStyle w:val="ac"/>
          <w:rtl/>
        </w:rPr>
        <w:footnoteRef/>
      </w:r>
      <w:r>
        <w:rPr>
          <w:rtl/>
        </w:rPr>
        <w:t>{ויש להעיר דקו' הגמ' דידן ע"פ מעשה שהיה, דעשו בי"ד של בני אר"י [וע"כ קודם הלל]. [וא"כ לא תליא במח' בני בבל ובני אר"י, ומנלן דבני אר"י חזרו בהן בתר הכי]. וצ"ל דמ"מ הלל פסק כמסקנת הירושלמי, ודלא כבבלי}.</w:t>
      </w:r>
    </w:p>
  </w:footnote>
  <w:footnote w:id="71">
    <w:p w14:paraId="1FAF0F49" w14:textId="77777777" w:rsidR="00366A30" w:rsidRDefault="00000000" w:rsidP="00464F84">
      <w:pPr>
        <w:pStyle w:val="Footnote"/>
        <w:bidi/>
      </w:pPr>
      <w:r>
        <w:rPr>
          <w:rStyle w:val="ac"/>
          <w:rtl/>
        </w:rPr>
        <w:footnoteRef/>
      </w:r>
      <w:r>
        <w:rPr>
          <w:rtl/>
        </w:rPr>
        <w:t>ואף דלא קי"ל כסברת הירושלמי, מ"מ כבר תיקן הדין כן.</w:t>
      </w:r>
    </w:p>
  </w:footnote>
  <w:footnote w:id="72">
    <w:p w14:paraId="19EA33FF" w14:textId="77777777" w:rsidR="00366A30" w:rsidRDefault="00000000" w:rsidP="00464F84">
      <w:pPr>
        <w:pStyle w:val="Footnote"/>
        <w:bidi/>
      </w:pPr>
      <w:r>
        <w:rPr>
          <w:rStyle w:val="ac"/>
          <w:rtl/>
        </w:rPr>
        <w:footnoteRef/>
      </w:r>
      <w:r>
        <w:rPr>
          <w:rtl/>
        </w:rPr>
        <w:t>ו</w:t>
      </w:r>
      <w:r>
        <w:rPr>
          <w:b/>
          <w:bCs/>
          <w:rtl/>
        </w:rPr>
        <w:t>תוס'</w:t>
      </w:r>
      <w:r>
        <w:rPr>
          <w:rtl/>
        </w:rPr>
        <w:t xml:space="preserve"> (בסו"ד) כתבו דאם באו עדים קודם מנחה, והיינו בזמן קידוש החודש, בקרובים לבי"ד. [ומש"כ בחוצה לארץ, ה"ה הרחוקים חוץ לשיעור תחום שבת].</w:t>
      </w:r>
    </w:p>
  </w:footnote>
  <w:footnote w:id="73">
    <w:p w14:paraId="48D97442" w14:textId="77777777" w:rsidR="00366A30" w:rsidRDefault="00000000" w:rsidP="00464F84">
      <w:pPr>
        <w:pStyle w:val="Footnote"/>
        <w:bidi/>
      </w:pPr>
      <w:r>
        <w:rPr>
          <w:rStyle w:val="ac"/>
          <w:rtl/>
        </w:rPr>
        <w:footnoteRef/>
      </w:r>
      <w:r>
        <w:rPr>
          <w:rtl/>
        </w:rPr>
        <w:t>וכבר עמד בזה ה</w:t>
      </w:r>
      <w:r>
        <w:rPr>
          <w:b/>
          <w:bCs/>
          <w:rtl/>
        </w:rPr>
        <w:t>ריטב"א</w:t>
      </w:r>
      <w:r>
        <w:rPr>
          <w:rtl/>
        </w:rPr>
        <w:t xml:space="preserve"> (בע"א), וכתב דעיקר הטעם דחששו שלא ישכח. אבל מדברי שו"ת רש"י והמכתם משמע דהוה סברא מצד עצמו, דמצוות שופר לא נתבטלה לגמרי.</w:t>
      </w:r>
    </w:p>
  </w:footnote>
  <w:footnote w:id="74">
    <w:p w14:paraId="594DF1C6" w14:textId="77777777" w:rsidR="00366A30" w:rsidRDefault="00000000" w:rsidP="00464F84">
      <w:pPr>
        <w:pStyle w:val="Footnote"/>
        <w:bidi/>
      </w:pPr>
      <w:r>
        <w:rPr>
          <w:rStyle w:val="ac"/>
          <w:rtl/>
        </w:rPr>
        <w:footnoteRef/>
      </w:r>
      <w:r>
        <w:rPr>
          <w:rtl/>
        </w:rPr>
        <w:t xml:space="preserve">אבל </w:t>
      </w:r>
      <w:r>
        <w:rPr>
          <w:b/>
          <w:bCs/>
          <w:rtl/>
        </w:rPr>
        <w:t>תוס</w:t>
      </w:r>
      <w:r>
        <w:rPr>
          <w:rtl/>
        </w:rPr>
        <w:t>' הק' אמאי חששו טפי לדרבנן מאשר דאור', וכה"ג נדחה לערבה. וב</w:t>
      </w:r>
      <w:r>
        <w:rPr>
          <w:b/>
          <w:bCs/>
          <w:rtl/>
        </w:rPr>
        <w:t>שו"ת רש"י</w:t>
      </w:r>
      <w:r>
        <w:rPr>
          <w:rtl/>
        </w:rPr>
        <w:t xml:space="preserve"> הוסיף דמוטב ידחה שופר ולולב דהא בזמן ביהמ"ק הקפידו בזה טפי.</w:t>
      </w:r>
    </w:p>
  </w:footnote>
  <w:footnote w:id="75">
    <w:p w14:paraId="1E41250E" w14:textId="77777777" w:rsidR="00366A30" w:rsidRDefault="00000000" w:rsidP="00464F84">
      <w:pPr>
        <w:pStyle w:val="Footnote"/>
        <w:bidi/>
      </w:pPr>
      <w:r>
        <w:rPr>
          <w:rStyle w:val="ac"/>
          <w:rtl/>
        </w:rPr>
        <w:footnoteRef/>
      </w:r>
      <w:r>
        <w:rPr>
          <w:rtl/>
        </w:rPr>
        <w:t>וה</w:t>
      </w:r>
      <w:r>
        <w:rPr>
          <w:b/>
          <w:bCs/>
          <w:rtl/>
        </w:rPr>
        <w:t>או"ז</w:t>
      </w:r>
      <w:r>
        <w:rPr>
          <w:rtl/>
        </w:rPr>
        <w:t xml:space="preserve"> כת' בשם </w:t>
      </w:r>
      <w:r>
        <w:rPr>
          <w:b/>
          <w:bCs/>
          <w:rtl/>
        </w:rPr>
        <w:t>ריב"ן</w:t>
      </w:r>
      <w:r>
        <w:rPr>
          <w:rtl/>
        </w:rPr>
        <w:t xml:space="preserve"> דלפ"ז בזה"ז אי"צ להקיף כלל בשאר ימים, אלא בהושענא רבה. ומקיפין אף כשאין לולב. אבל הביא דהמנהג להקיף בלולב, ומאן דתיקן המנהג סבר דתליא בלולב. ומש"ה לא מקיפין בשבת.</w:t>
      </w:r>
    </w:p>
  </w:footnote>
  <w:footnote w:id="76">
    <w:p w14:paraId="443741AF" w14:textId="77777777" w:rsidR="00366A30" w:rsidRDefault="00000000" w:rsidP="00464F84">
      <w:pPr>
        <w:pStyle w:val="Footnote"/>
        <w:bidi/>
      </w:pPr>
      <w:r>
        <w:rPr>
          <w:rStyle w:val="ac"/>
          <w:rtl/>
        </w:rPr>
        <w:footnoteRef/>
      </w:r>
      <w:r>
        <w:rPr>
          <w:rtl/>
        </w:rPr>
        <w:t>ואף במקום שאין לולב מצוי, יש להקיף.</w:t>
      </w:r>
    </w:p>
  </w:footnote>
  <w:footnote w:id="77">
    <w:p w14:paraId="16DFA7E0" w14:textId="77777777" w:rsidR="00366A30" w:rsidRDefault="00000000" w:rsidP="00464F84">
      <w:pPr>
        <w:pStyle w:val="Footnote"/>
        <w:bidi/>
      </w:pPr>
      <w:r>
        <w:rPr>
          <w:rStyle w:val="ac"/>
          <w:rtl/>
        </w:rPr>
        <w:footnoteRef/>
      </w:r>
      <w:r>
        <w:rPr>
          <w:rtl/>
        </w:rPr>
        <w:t>וה</w:t>
      </w:r>
      <w:r>
        <w:rPr>
          <w:b/>
          <w:bCs/>
          <w:rtl/>
        </w:rPr>
        <w:t>או"ז</w:t>
      </w:r>
      <w:r>
        <w:rPr>
          <w:rtl/>
        </w:rPr>
        <w:t xml:space="preserve"> הביא סו"ד ה</w:t>
      </w:r>
      <w:r>
        <w:rPr>
          <w:b/>
          <w:bCs/>
          <w:rtl/>
        </w:rPr>
        <w:t xml:space="preserve">ירושלמי </w:t>
      </w:r>
      <w:r>
        <w:rPr>
          <w:rtl/>
        </w:rPr>
        <w:t xml:space="preserve">דאף בזה"ז, חזן הכנסת עומד כמלאך האלקים וס"ת בזרועו והעם מקיפין אותו דוגמת מזבח. ויש </w:t>
      </w:r>
      <w:r>
        <w:rPr>
          <w:b/>
          <w:bCs/>
          <w:rtl/>
        </w:rPr>
        <w:t>פוסקים</w:t>
      </w:r>
      <w:r>
        <w:rPr>
          <w:rtl/>
        </w:rPr>
        <w:t xml:space="preserve"> שהביאו דנהגו להניח הס"ת על הבימה ולהקיף.</w:t>
      </w:r>
    </w:p>
  </w:footnote>
  <w:footnote w:id="78">
    <w:p w14:paraId="1D37F2ED" w14:textId="77777777" w:rsidR="00366A30" w:rsidRDefault="00000000" w:rsidP="00464F84">
      <w:pPr>
        <w:pStyle w:val="Footnote"/>
        <w:bidi/>
      </w:pPr>
      <w:r>
        <w:rPr>
          <w:rStyle w:val="ac"/>
          <w:rtl/>
        </w:rPr>
        <w:footnoteRef/>
      </w:r>
      <w:r>
        <w:rPr>
          <w:rtl/>
        </w:rPr>
        <w:t>ויישב בזה דעת ה</w:t>
      </w:r>
      <w:r>
        <w:rPr>
          <w:b/>
          <w:bCs/>
          <w:rtl/>
        </w:rPr>
        <w:t>ר"ן</w:t>
      </w:r>
      <w:r>
        <w:rPr>
          <w:rtl/>
        </w:rPr>
        <w:t xml:space="preserve"> דבמשנה [העתיק דברי רש"י] דערבה להקיף, ואילו כאן הביא שו"ת רש"י דהקפה בלולב. [ובדברי רש"י י"ל דקאי התם לס"ד דאביי. א"נ קודם שחזר בו].</w:t>
      </w:r>
    </w:p>
  </w:footnote>
  <w:footnote w:id="79">
    <w:p w14:paraId="066F2A92" w14:textId="77777777" w:rsidR="00366A30" w:rsidRDefault="00000000" w:rsidP="00464F84">
      <w:pPr>
        <w:pStyle w:val="Footnote"/>
        <w:bidi/>
      </w:pPr>
      <w:r>
        <w:rPr>
          <w:rStyle w:val="ac"/>
          <w:rtl/>
        </w:rPr>
        <w:footnoteRef/>
      </w:r>
      <w:r>
        <w:rPr>
          <w:rtl/>
        </w:rPr>
        <w:t>וה</w:t>
      </w:r>
      <w:r>
        <w:rPr>
          <w:b/>
          <w:bCs/>
          <w:rtl/>
        </w:rPr>
        <w:t>שעה"מ</w:t>
      </w:r>
      <w:r>
        <w:rPr>
          <w:rtl/>
        </w:rPr>
        <w:t xml:space="preserve"> דחה דהרשב"א קאי איו"ט שני, דלולב דרבנן. ומש"ה לא דחינן לאיסור מוקצה. אבל ביום א' דלולב דאור', י"ל דמצווה דאורייתא דוחה איסור מוקצה. {ויל"ד בזה דביום הב', אילו הוה יו"ט, אף לענין מצות לולב הוה ראשון דאורייתא. ולצד דאין חיוב לולב [דיום א'], אף לא הוה מוקצה כלל. ומשמע דתקנת מצוות היום לא תליא דוקא בדין קדושת יו"ט. וע' מש"כ בזה לעיל כט:}.</w:t>
      </w:r>
    </w:p>
  </w:footnote>
  <w:footnote w:id="80">
    <w:p w14:paraId="71C0C68D" w14:textId="77777777" w:rsidR="00366A30" w:rsidRDefault="00000000" w:rsidP="00464F84">
      <w:pPr>
        <w:pStyle w:val="Footnote"/>
        <w:bidi/>
      </w:pPr>
      <w:r>
        <w:rPr>
          <w:rStyle w:val="ac"/>
          <w:rtl/>
        </w:rPr>
        <w:footnoteRef/>
      </w:r>
      <w:r>
        <w:rPr>
          <w:rtl/>
        </w:rPr>
        <w:t>ועוד כתב דאין בזה משום מצווה הבא בעבירה. [ועי"ש שהאריך בזה, וע' לעיל ל.].</w:t>
      </w:r>
    </w:p>
  </w:footnote>
  <w:footnote w:id="81">
    <w:p w14:paraId="0B8E132D" w14:textId="77777777" w:rsidR="00366A30" w:rsidRDefault="00000000" w:rsidP="00464F84">
      <w:pPr>
        <w:pStyle w:val="Footnote"/>
        <w:bidi/>
      </w:pPr>
      <w:r>
        <w:rPr>
          <w:rStyle w:val="ac"/>
          <w:rtl/>
        </w:rPr>
        <w:footnoteRef/>
      </w:r>
      <w:r>
        <w:rPr>
          <w:rtl/>
        </w:rPr>
        <w:t>דילפי' שאין איסור גופו גורם לו אלא איסור דבר אחר. [ובפשוטו כוונת הגמ' שם דנחשב 'ממשקה ישראל', אבל המרדכי הביא דמותר. ואין בזה איסור טלטול והשתמשות במוקצה].</w:t>
      </w:r>
    </w:p>
  </w:footnote>
  <w:footnote w:id="82">
    <w:p w14:paraId="648253E0" w14:textId="77777777" w:rsidR="00366A30" w:rsidRDefault="00000000" w:rsidP="00464F84">
      <w:pPr>
        <w:pStyle w:val="Footnote"/>
        <w:bidi/>
      </w:pPr>
      <w:r>
        <w:rPr>
          <w:rStyle w:val="ac"/>
          <w:rtl/>
        </w:rPr>
        <w:footnoteRef/>
      </w:r>
      <w:r>
        <w:rPr>
          <w:rtl/>
        </w:rPr>
        <w:t>ובפשוטו ה"ה שאר פסולי ערבה מנלן. אמנם ה</w:t>
      </w:r>
      <w:r>
        <w:rPr>
          <w:b/>
          <w:bCs/>
          <w:rtl/>
        </w:rPr>
        <w:t>ר"ן</w:t>
      </w:r>
      <w:r>
        <w:rPr>
          <w:rtl/>
        </w:rPr>
        <w:t xml:space="preserve"> ו</w:t>
      </w:r>
      <w:r>
        <w:rPr>
          <w:b/>
          <w:bCs/>
          <w:rtl/>
        </w:rPr>
        <w:t>שא"ר</w:t>
      </w:r>
      <w:r>
        <w:rPr>
          <w:rtl/>
        </w:rPr>
        <w:t xml:space="preserve"> (מד:) נקטו דל"מ שאר פוסלין בהך ערבה. [ואפשר דהוה בגדר גילוי מילתא].</w:t>
      </w:r>
    </w:p>
  </w:footnote>
  <w:footnote w:id="83">
    <w:p w14:paraId="76D8B0DB" w14:textId="77777777" w:rsidR="00366A30" w:rsidRDefault="00000000" w:rsidP="00464F84">
      <w:pPr>
        <w:pStyle w:val="Footnote"/>
        <w:bidi/>
      </w:pPr>
      <w:r>
        <w:rPr>
          <w:rStyle w:val="ac"/>
          <w:rtl/>
        </w:rPr>
        <w:footnoteRef/>
      </w:r>
      <w:r>
        <w:rPr>
          <w:rtl/>
        </w:rPr>
        <w:t>וה</w:t>
      </w:r>
      <w:r>
        <w:rPr>
          <w:b/>
          <w:bCs/>
          <w:rtl/>
        </w:rPr>
        <w:t>כפו"ת</w:t>
      </w:r>
      <w:r>
        <w:rPr>
          <w:rtl/>
        </w:rPr>
        <w:t xml:space="preserve"> הק' דלא הקפידו במה שמחולקין במקרא מגילה.</w:t>
      </w:r>
    </w:p>
  </w:footnote>
  <w:footnote w:id="84">
    <w:p w14:paraId="7205C4C1" w14:textId="77777777" w:rsidR="00366A30" w:rsidRDefault="00000000" w:rsidP="00464F84">
      <w:pPr>
        <w:pStyle w:val="Footnote"/>
        <w:bidi/>
      </w:pPr>
      <w:r>
        <w:rPr>
          <w:rStyle w:val="ac"/>
          <w:rtl/>
        </w:rPr>
        <w:footnoteRef/>
      </w:r>
      <w:r>
        <w:rPr>
          <w:rtl/>
        </w:rPr>
        <w:t>וכתב דמכאן סמך ה</w:t>
      </w:r>
      <w:r>
        <w:rPr>
          <w:b/>
          <w:bCs/>
          <w:rtl/>
        </w:rPr>
        <w:t>רמב"ם</w:t>
      </w:r>
      <w:r>
        <w:rPr>
          <w:rtl/>
        </w:rPr>
        <w:t xml:space="preserve"> לפסוק כדברי אביי שם. [עי"ש].</w:t>
      </w:r>
    </w:p>
  </w:footnote>
  <w:footnote w:id="85">
    <w:p w14:paraId="625A2269" w14:textId="77777777" w:rsidR="00366A30" w:rsidRDefault="00000000" w:rsidP="00464F84">
      <w:pPr>
        <w:pStyle w:val="Footnote"/>
        <w:bidi/>
      </w:pPr>
      <w:r>
        <w:rPr>
          <w:rStyle w:val="ac"/>
          <w:rtl/>
        </w:rPr>
        <w:footnoteRef/>
      </w:r>
      <w:r>
        <w:rPr>
          <w:rtl/>
        </w:rPr>
        <w:t>ויש שתי' דאף לאחר החורבן נהגו לעלות לרגל למקום המקדש, וכמו שכת' ה</w:t>
      </w:r>
      <w:r>
        <w:rPr>
          <w:b/>
          <w:bCs/>
          <w:rtl/>
        </w:rPr>
        <w:t>ר"ן</w:t>
      </w:r>
      <w:r>
        <w:rPr>
          <w:rtl/>
        </w:rPr>
        <w:t xml:space="preserve"> (תענית ב. בדה"ר) שהיו מתאספים בכל הסביבות ברגל לירושלים, כמו שעושין גם היום. [וכן הביאו בס' כפתור ופרח (ו), והתשב"ץ (ג רא) ובשו"ת מהרי"ט (א קיד). וע"ע מהרצ"ח נדרים כג.].</w:t>
      </w:r>
    </w:p>
  </w:footnote>
  <w:footnote w:id="86">
    <w:p w14:paraId="36E7118D" w14:textId="77777777" w:rsidR="00366A30" w:rsidRDefault="00000000" w:rsidP="00464F84">
      <w:pPr>
        <w:pStyle w:val="Footnote"/>
        <w:bidi/>
      </w:pPr>
      <w:r>
        <w:rPr>
          <w:rStyle w:val="ac"/>
          <w:rtl/>
        </w:rPr>
        <w:footnoteRef/>
      </w:r>
      <w:r>
        <w:rPr>
          <w:rtl/>
        </w:rPr>
        <w:t>וה</w:t>
      </w:r>
      <w:r>
        <w:rPr>
          <w:b/>
          <w:bCs/>
          <w:rtl/>
        </w:rPr>
        <w:t xml:space="preserve">רש"ש </w:t>
      </w:r>
      <w:r>
        <w:rPr>
          <w:rtl/>
        </w:rPr>
        <w:t>ביאר דשלוחי בי"ד היו קלי המירוץ, והגיע אף לרחוקים.</w:t>
      </w:r>
    </w:p>
  </w:footnote>
  <w:footnote w:id="87">
    <w:p w14:paraId="59992E48" w14:textId="77777777" w:rsidR="00366A30" w:rsidRDefault="00000000" w:rsidP="00464F84">
      <w:pPr>
        <w:pStyle w:val="Footnote"/>
        <w:bidi/>
      </w:pPr>
      <w:r>
        <w:rPr>
          <w:rStyle w:val="ac"/>
          <w:rtl/>
        </w:rPr>
        <w:footnoteRef/>
      </w:r>
      <w:r>
        <w:rPr>
          <w:rtl/>
        </w:rPr>
        <w:t>וכגון שנטלו בידו קודם עלות השחר.</w:t>
      </w:r>
    </w:p>
  </w:footnote>
  <w:footnote w:id="88">
    <w:p w14:paraId="649154C0" w14:textId="77777777" w:rsidR="00366A30" w:rsidRDefault="00000000" w:rsidP="00464F84">
      <w:pPr>
        <w:pStyle w:val="Footnote"/>
        <w:bidi/>
      </w:pPr>
      <w:r>
        <w:rPr>
          <w:rStyle w:val="ac"/>
          <w:rtl/>
        </w:rPr>
        <w:footnoteRef/>
      </w:r>
      <w:r>
        <w:rPr>
          <w:rtl/>
        </w:rPr>
        <w:t>ולפ"ז במקדש סגי בערבה שבלולב ליחשב 'נטילה'. [וי"ל דבמקדש אינו יוצא בערבה שבלולב משום חציצה, ע' בע"ב. והכא בזכר בעלמא].</w:t>
      </w:r>
    </w:p>
  </w:footnote>
  <w:footnote w:id="89">
    <w:p w14:paraId="366D265D" w14:textId="77777777" w:rsidR="00366A30" w:rsidRDefault="00000000" w:rsidP="00464F84">
      <w:pPr>
        <w:pStyle w:val="Footnote"/>
        <w:bidi/>
      </w:pPr>
      <w:r>
        <w:rPr>
          <w:rStyle w:val="ac"/>
          <w:rtl/>
        </w:rPr>
        <w:footnoteRef/>
      </w:r>
      <w:r>
        <w:rPr>
          <w:rtl/>
        </w:rPr>
        <w:t>ובפשוטו תליא בנידון הגמ' (יומא מד:) אי הני מעלות דאורייתא [מהלכה למשה מסיני] או דרבנן. וה</w:t>
      </w:r>
      <w:r>
        <w:rPr>
          <w:b/>
          <w:bCs/>
          <w:rtl/>
        </w:rPr>
        <w:t>רא"ש</w:t>
      </w:r>
      <w:r>
        <w:rPr>
          <w:rtl/>
        </w:rPr>
        <w:t xml:space="preserve"> (כלים שם) הביא דמסקינן דמעלות דרבנן. אבל ה</w:t>
      </w:r>
      <w:r>
        <w:rPr>
          <w:b/>
          <w:bCs/>
          <w:rtl/>
        </w:rPr>
        <w:t>רמב"ן</w:t>
      </w:r>
      <w:r>
        <w:rPr>
          <w:rtl/>
        </w:rPr>
        <w:t xml:space="preserve"> (בסה"מ ל"ת עג) נקט דהספק בגמ' האם יש חילוק בקדושת המקומות מדאורייתא. ואף לצד דעיקר המעלה דאורייתא, האיסור לבע"מ ליכנס הוה מדרבנן.</w:t>
      </w:r>
    </w:p>
  </w:footnote>
  <w:footnote w:id="90">
    <w:p w14:paraId="146584BF" w14:textId="77777777" w:rsidR="00366A30" w:rsidRDefault="00000000" w:rsidP="00464F84">
      <w:pPr>
        <w:pStyle w:val="Footnote"/>
        <w:bidi/>
      </w:pPr>
      <w:r>
        <w:rPr>
          <w:rStyle w:val="ac"/>
          <w:rtl/>
        </w:rPr>
        <w:footnoteRef/>
      </w:r>
      <w:r>
        <w:rPr>
          <w:rtl/>
        </w:rPr>
        <w:t>כהא (יומא כה.) דהכהנים היו מקיפין [לפנינו מוקפין] ועומדין בכוליאר [בפייס]. וכ"כ ה</w:t>
      </w:r>
      <w:r>
        <w:rPr>
          <w:b/>
          <w:bCs/>
          <w:rtl/>
        </w:rPr>
        <w:t>רי"ץ גיאת</w:t>
      </w:r>
      <w:r>
        <w:rPr>
          <w:rtl/>
        </w:rPr>
        <w:t xml:space="preserve"> בשם</w:t>
      </w:r>
      <w:r>
        <w:rPr>
          <w:b/>
          <w:bCs/>
          <w:rtl/>
        </w:rPr>
        <w:t xml:space="preserve"> רב שרירא גאון</w:t>
      </w:r>
      <w:r>
        <w:rPr>
          <w:rtl/>
        </w:rPr>
        <w:t xml:space="preserve"> דמקיפין היינו עומדים סביביו. דלא היו רשאין ישראל ליכנס בין אולם למזבח. וה</w:t>
      </w:r>
      <w:r>
        <w:rPr>
          <w:b/>
          <w:bCs/>
          <w:rtl/>
        </w:rPr>
        <w:t>רי"ץ</w:t>
      </w:r>
      <w:r>
        <w:rPr>
          <w:rtl/>
        </w:rPr>
        <w:t xml:space="preserve"> חלק דלא מצינו הקפה לשון עמידה. ועוד אותו היום האיך הקיפו ז' פעמים.</w:t>
      </w:r>
    </w:p>
  </w:footnote>
  <w:footnote w:id="91">
    <w:p w14:paraId="15A24764" w14:textId="77777777" w:rsidR="00366A30" w:rsidRDefault="00000000" w:rsidP="00464F84">
      <w:pPr>
        <w:pStyle w:val="Footnote"/>
        <w:bidi/>
      </w:pPr>
      <w:r>
        <w:rPr>
          <w:rStyle w:val="ac"/>
          <w:rtl/>
        </w:rPr>
        <w:footnoteRef/>
      </w:r>
      <w:r>
        <w:rPr>
          <w:rtl/>
        </w:rPr>
        <w:t>[ולכאורה לענין תקיעת שופר במקדש קאי אהר הבית, ומקום ישיבת הבי"ד. ולא בעזרה דוקא].</w:t>
      </w:r>
    </w:p>
  </w:footnote>
  <w:footnote w:id="92">
    <w:p w14:paraId="0D997D0E" w14:textId="77777777" w:rsidR="00366A30" w:rsidRDefault="00000000" w:rsidP="00464F84">
      <w:pPr>
        <w:pStyle w:val="Footnote"/>
        <w:bidi/>
      </w:pPr>
      <w:r>
        <w:rPr>
          <w:rStyle w:val="ac"/>
          <w:rtl/>
        </w:rPr>
        <w:footnoteRef/>
      </w:r>
      <w:r>
        <w:rPr>
          <w:rtl/>
        </w:rPr>
        <w:t>[ומבואר דאף לזקוף בצד מזרחי של מזבח אסור, דאסור לבע"מ ליקרב אצל מזבח. ולא רק בצד שבין אולם ומזבח].</w:t>
      </w:r>
    </w:p>
  </w:footnote>
  <w:footnote w:id="93">
    <w:p w14:paraId="545F3EA1" w14:textId="77777777" w:rsidR="00366A30" w:rsidRDefault="00000000" w:rsidP="00464F84">
      <w:pPr>
        <w:pStyle w:val="Footnote"/>
        <w:bidi/>
      </w:pPr>
      <w:r>
        <w:rPr>
          <w:rStyle w:val="ac"/>
          <w:rtl/>
        </w:rPr>
        <w:footnoteRef/>
      </w:r>
      <w:r>
        <w:rPr>
          <w:rtl/>
        </w:rPr>
        <w:t>וביאר בזה דהך צד דזקיפה, היינו כמ"ש רב יוסף (לעיל) דהקיפו בלולב. והערבה זקפו.</w:t>
      </w:r>
    </w:p>
  </w:footnote>
  <w:footnote w:id="94">
    <w:p w14:paraId="64F27755" w14:textId="77777777" w:rsidR="00366A30" w:rsidRDefault="00000000" w:rsidP="00464F84">
      <w:pPr>
        <w:pStyle w:val="Footnote"/>
        <w:bidi/>
      </w:pPr>
      <w:r>
        <w:rPr>
          <w:rStyle w:val="ac"/>
          <w:rtl/>
        </w:rPr>
        <w:footnoteRef/>
      </w:r>
      <w:r>
        <w:rPr>
          <w:rtl/>
        </w:rPr>
        <w:t>[ו</w:t>
      </w:r>
      <w:r>
        <w:rPr>
          <w:b/>
          <w:bCs/>
          <w:rtl/>
        </w:rPr>
        <w:t>ר"ח</w:t>
      </w:r>
      <w:r>
        <w:rPr>
          <w:rtl/>
        </w:rPr>
        <w:t xml:space="preserve"> הביא (תענית כו:) דלשון 'הלכה' דרשי' בפירקא. 'מנהג' מורים כן, אבל לא דרשינן. 'נהגו', אין מורים כן, אבל אין מוחים בידם].</w:t>
      </w:r>
    </w:p>
  </w:footnote>
  <w:footnote w:id="95">
    <w:p w14:paraId="44D8F7B5" w14:textId="77777777" w:rsidR="00366A30" w:rsidRDefault="00000000" w:rsidP="00464F84">
      <w:pPr>
        <w:pStyle w:val="Footnote"/>
        <w:bidi/>
      </w:pPr>
      <w:r>
        <w:rPr>
          <w:rStyle w:val="ac"/>
          <w:rtl/>
        </w:rPr>
        <w:footnoteRef/>
      </w:r>
      <w:r>
        <w:rPr>
          <w:rtl/>
        </w:rPr>
        <w:t>ועפ"ז חילק ה</w:t>
      </w:r>
      <w:r>
        <w:rPr>
          <w:b/>
          <w:bCs/>
          <w:rtl/>
        </w:rPr>
        <w:t>מכתם</w:t>
      </w:r>
      <w:r>
        <w:rPr>
          <w:rtl/>
        </w:rPr>
        <w:t xml:space="preserve"> דשאני מנהג הלל דהנביאים הנהיגו על הרבים, ושפיר מברך. (וע"ע בע"ב).</w:t>
      </w:r>
    </w:p>
  </w:footnote>
  <w:footnote w:id="96">
    <w:p w14:paraId="52A3AFF2" w14:textId="77777777" w:rsidR="00366A30" w:rsidRDefault="00000000" w:rsidP="00464F84">
      <w:pPr>
        <w:pStyle w:val="Footnote"/>
        <w:bidi/>
      </w:pPr>
      <w:r>
        <w:rPr>
          <w:rStyle w:val="ac"/>
          <w:rtl/>
        </w:rPr>
        <w:footnoteRef/>
      </w:r>
      <w:r>
        <w:rPr>
          <w:rtl/>
        </w:rPr>
        <w:t>וה</w:t>
      </w:r>
      <w:r>
        <w:rPr>
          <w:b/>
          <w:bCs/>
          <w:rtl/>
        </w:rPr>
        <w:t>מצפ"א</w:t>
      </w:r>
      <w:r>
        <w:rPr>
          <w:rtl/>
        </w:rPr>
        <w:t xml:space="preserve"> תי' דהכשר מצווה לא מקרי דבר חדש [וכמ"ש ה</w:t>
      </w:r>
      <w:r>
        <w:rPr>
          <w:b/>
          <w:bCs/>
          <w:rtl/>
        </w:rPr>
        <w:t>ריטב"א</w:t>
      </w:r>
      <w:r>
        <w:rPr>
          <w:rtl/>
        </w:rPr>
        <w:t xml:space="preserve"> יבמות עא: גבי פריעה. עי"ש </w:t>
      </w:r>
      <w:r>
        <w:rPr>
          <w:b/>
          <w:bCs/>
          <w:rtl/>
        </w:rPr>
        <w:t>תוס</w:t>
      </w:r>
      <w:r>
        <w:rPr>
          <w:rtl/>
        </w:rPr>
        <w:t>'].</w:t>
      </w:r>
    </w:p>
  </w:footnote>
  <w:footnote w:id="97">
    <w:p w14:paraId="6CA1C4E8" w14:textId="77777777" w:rsidR="00366A30" w:rsidRDefault="00000000" w:rsidP="00464F84">
      <w:pPr>
        <w:pStyle w:val="Footnote"/>
        <w:bidi/>
      </w:pPr>
      <w:r>
        <w:rPr>
          <w:rStyle w:val="ac"/>
          <w:rtl/>
        </w:rPr>
        <w:footnoteRef/>
      </w:r>
      <w:r>
        <w:rPr>
          <w:rtl/>
        </w:rPr>
        <w:t>וב</w:t>
      </w:r>
      <w:r>
        <w:rPr>
          <w:b/>
          <w:bCs/>
          <w:rtl/>
        </w:rPr>
        <w:t>ס' הערות</w:t>
      </w:r>
      <w:r>
        <w:rPr>
          <w:rtl/>
        </w:rPr>
        <w:t xml:space="preserve"> כתב דהחזירו ע"י פלפול והכרעה, ובא חיזוק ע"פ נבואה. {ועוד שמעתי ליישב דתקנו לחייב בגדר מצווה דרבנן, ועי"ז מתקיים הדאור' שנשכחה}.</w:t>
      </w:r>
    </w:p>
  </w:footnote>
  <w:footnote w:id="98">
    <w:p w14:paraId="150BEB00" w14:textId="77777777" w:rsidR="00366A30" w:rsidRDefault="00000000" w:rsidP="00464F84">
      <w:pPr>
        <w:pStyle w:val="Footnote"/>
        <w:bidi/>
      </w:pPr>
      <w:r>
        <w:rPr>
          <w:rStyle w:val="ac"/>
          <w:rtl/>
        </w:rPr>
        <w:footnoteRef/>
      </w:r>
      <w:r>
        <w:rPr>
          <w:rtl/>
        </w:rPr>
        <w:t>ועפ"ז ריב"ל פליג דאף במקדש הוה מנהג נביאים, ואינה דאורייתא. א"נ מר אמר חדא ומר אמר חדא ולא פליגי.</w:t>
      </w:r>
    </w:p>
  </w:footnote>
  <w:footnote w:id="99">
    <w:p w14:paraId="05431614" w14:textId="77777777" w:rsidR="00366A30" w:rsidRDefault="00000000" w:rsidP="00464F84">
      <w:pPr>
        <w:pStyle w:val="Footnote"/>
        <w:bidi/>
      </w:pPr>
      <w:r>
        <w:rPr>
          <w:rStyle w:val="ac"/>
          <w:rtl/>
        </w:rPr>
        <w:footnoteRef/>
      </w:r>
      <w:r>
        <w:rPr>
          <w:rtl/>
        </w:rPr>
        <w:t>וה</w:t>
      </w:r>
      <w:r>
        <w:rPr>
          <w:b/>
          <w:bCs/>
          <w:rtl/>
        </w:rPr>
        <w:t>חת"ס</w:t>
      </w:r>
      <w:r>
        <w:rPr>
          <w:rtl/>
        </w:rPr>
        <w:t xml:space="preserve"> (יו"ד קצא) הק' מ"ש דמברכין א'לא תסור', א"כ יברכו אף א'לא תטוש'. ותי' דעיקר החילוק דגדר 'לא תטוש' הוה בשב ואל תעשה, ול"ש ברכה במניעת איסור, אלא במצוות עשה. ועפ"ז פסק החת"ס דמברכים על הטבילה, אף במקום שהטומאה הוה מחמת חומרת מנהג [כגון דם טוהר, וטיפת דם כחרדל], כיון דמ"מ הוה איסור גמור [משום לא תטוש], ונטהרת ע"י טבילה זו.</w:t>
      </w:r>
    </w:p>
  </w:footnote>
  <w:footnote w:id="100">
    <w:p w14:paraId="79B29DC8" w14:textId="77777777" w:rsidR="00366A30" w:rsidRDefault="00000000" w:rsidP="00464F84">
      <w:pPr>
        <w:pStyle w:val="Footnote"/>
        <w:bidi/>
      </w:pPr>
      <w:r>
        <w:rPr>
          <w:rStyle w:val="ac"/>
          <w:rtl/>
        </w:rPr>
        <w:footnoteRef/>
      </w:r>
      <w:r>
        <w:rPr>
          <w:rtl/>
        </w:rPr>
        <w:t>[דהוה שם אחר בחפצא, דהוה שם מנהג].</w:t>
      </w:r>
    </w:p>
  </w:footnote>
  <w:footnote w:id="101">
    <w:p w14:paraId="545BFB6A" w14:textId="77777777" w:rsidR="00366A30" w:rsidRDefault="00000000" w:rsidP="00464F84">
      <w:pPr>
        <w:pStyle w:val="Footnote"/>
        <w:bidi/>
      </w:pPr>
      <w:r>
        <w:rPr>
          <w:rStyle w:val="ac"/>
          <w:rtl/>
        </w:rPr>
        <w:footnoteRef/>
      </w:r>
      <w:r>
        <w:rPr>
          <w:rtl/>
        </w:rPr>
        <w:t>וה</w:t>
      </w:r>
      <w:r>
        <w:rPr>
          <w:b/>
          <w:bCs/>
          <w:rtl/>
        </w:rPr>
        <w:t>ראב"ד</w:t>
      </w:r>
      <w:r>
        <w:rPr>
          <w:rtl/>
        </w:rPr>
        <w:t xml:space="preserve"> הסכים ל</w:t>
      </w:r>
      <w:r>
        <w:rPr>
          <w:b/>
          <w:bCs/>
          <w:rtl/>
        </w:rPr>
        <w:t>רמב"ם</w:t>
      </w:r>
      <w:r>
        <w:rPr>
          <w:rtl/>
        </w:rPr>
        <w:t xml:space="preserve"> דהלל דשאר ימי פסח הוה מנהג. וכ"מ ב</w:t>
      </w:r>
      <w:r>
        <w:rPr>
          <w:b/>
          <w:bCs/>
          <w:rtl/>
        </w:rPr>
        <w:t>תוס</w:t>
      </w:r>
      <w:r>
        <w:rPr>
          <w:rtl/>
        </w:rPr>
        <w:t>' דידן. אבל ה</w:t>
      </w:r>
      <w:r>
        <w:rPr>
          <w:b/>
          <w:bCs/>
          <w:rtl/>
        </w:rPr>
        <w:t>ריטב"א</w:t>
      </w:r>
      <w:r>
        <w:rPr>
          <w:rtl/>
        </w:rPr>
        <w:t xml:space="preserve"> כתב דרבנן תקנו הלל בשאר ימי פסח. [ודוקא ר"ח הוה מנהג]. וכ"כ ה</w:t>
      </w:r>
      <w:r>
        <w:rPr>
          <w:b/>
          <w:bCs/>
          <w:rtl/>
        </w:rPr>
        <w:t>ר"ן</w:t>
      </w:r>
      <w:r>
        <w:rPr>
          <w:rtl/>
        </w:rPr>
        <w:t xml:space="preserve"> (שבת יא:) בשם ה</w:t>
      </w:r>
      <w:r>
        <w:rPr>
          <w:b/>
          <w:bCs/>
          <w:rtl/>
        </w:rPr>
        <w:t>רמב"ן</w:t>
      </w:r>
      <w:r>
        <w:rPr>
          <w:rtl/>
        </w:rPr>
        <w:t>.</w:t>
      </w:r>
    </w:p>
  </w:footnote>
  <w:footnote w:id="102">
    <w:p w14:paraId="67C8F1CA" w14:textId="77777777" w:rsidR="00366A30" w:rsidRDefault="00000000" w:rsidP="00464F84">
      <w:pPr>
        <w:pStyle w:val="Footnote"/>
        <w:bidi/>
      </w:pPr>
      <w:r>
        <w:rPr>
          <w:rStyle w:val="ac"/>
          <w:rtl/>
        </w:rPr>
        <w:footnoteRef/>
      </w:r>
      <w:r>
        <w:rPr>
          <w:rtl/>
        </w:rPr>
        <w:t>וכ"כ ה</w:t>
      </w:r>
      <w:r>
        <w:rPr>
          <w:b/>
          <w:bCs/>
          <w:rtl/>
        </w:rPr>
        <w:t>מכתם</w:t>
      </w:r>
      <w:r>
        <w:rPr>
          <w:rtl/>
        </w:rPr>
        <w:t xml:space="preserve"> בשם </w:t>
      </w:r>
      <w:r>
        <w:rPr>
          <w:b/>
          <w:bCs/>
          <w:rtl/>
        </w:rPr>
        <w:t>י"מ</w:t>
      </w:r>
      <w:r>
        <w:rPr>
          <w:rtl/>
        </w:rPr>
        <w:t xml:space="preserve"> (ההשלמה תענית כח:) דעיקר הלל בר"ח הוה תקנה [ולא מנהג], אלא דהיה חילוקי מנהגים בסדר הדילוג.</w:t>
      </w:r>
    </w:p>
  </w:footnote>
  <w:footnote w:id="103">
    <w:p w14:paraId="22F0BBE2" w14:textId="77777777" w:rsidR="00366A30" w:rsidRDefault="00000000" w:rsidP="00464F84">
      <w:pPr>
        <w:pStyle w:val="Footnote"/>
        <w:bidi/>
      </w:pPr>
      <w:r>
        <w:rPr>
          <w:rStyle w:val="ac"/>
          <w:rtl/>
        </w:rPr>
        <w:footnoteRef/>
      </w:r>
      <w:r>
        <w:rPr>
          <w:rtl/>
        </w:rPr>
        <w:t>וה</w:t>
      </w:r>
      <w:r>
        <w:rPr>
          <w:b/>
          <w:bCs/>
          <w:rtl/>
        </w:rPr>
        <w:t>רא"ש</w:t>
      </w:r>
      <w:r>
        <w:rPr>
          <w:rtl/>
        </w:rPr>
        <w:t xml:space="preserve"> (יומא ח כז) כתב לברך על הדלקת נרות של עיו"כ [אף דתליא במנהג, פסחים נג:. וע' טור תרו]. וה</w:t>
      </w:r>
      <w:r>
        <w:rPr>
          <w:b/>
          <w:bCs/>
          <w:rtl/>
        </w:rPr>
        <w:t>חת"ס</w:t>
      </w:r>
      <w:r>
        <w:rPr>
          <w:rtl/>
        </w:rPr>
        <w:t xml:space="preserve"> ביאר דנחשב מעשה מצווה. אבל ה</w:t>
      </w:r>
      <w:r>
        <w:rPr>
          <w:b/>
          <w:bCs/>
          <w:rtl/>
        </w:rPr>
        <w:t>רא"ש</w:t>
      </w:r>
      <w:r>
        <w:rPr>
          <w:rtl/>
        </w:rPr>
        <w:t xml:space="preserve"> (שם כד) הביא בשם רב סעדיה גאון לברך על טבילת ערב יוה"כ, וה</w:t>
      </w:r>
      <w:r>
        <w:rPr>
          <w:b/>
          <w:bCs/>
          <w:rtl/>
        </w:rPr>
        <w:t>רא"ש</w:t>
      </w:r>
      <w:r>
        <w:rPr>
          <w:rtl/>
        </w:rPr>
        <w:t xml:space="preserve"> חלק דאינה חובה, ולא יסוד נביאים ולא מנהג נביאים, ואין לו זכר בש"ס. אלא שנהגו לטהר עצמן, ולא עדיף ממנהג ערבה.</w:t>
      </w:r>
    </w:p>
  </w:footnote>
  <w:footnote w:id="104">
    <w:p w14:paraId="08649D5A" w14:textId="77777777" w:rsidR="00366A30" w:rsidRDefault="00000000" w:rsidP="00464F84">
      <w:pPr>
        <w:pStyle w:val="Footnote"/>
        <w:bidi/>
      </w:pPr>
      <w:r>
        <w:rPr>
          <w:rStyle w:val="ac"/>
          <w:rtl/>
        </w:rPr>
        <w:footnoteRef/>
      </w:r>
      <w:r>
        <w:rPr>
          <w:rtl/>
        </w:rPr>
        <w:t>וה</w:t>
      </w:r>
      <w:r>
        <w:rPr>
          <w:b/>
          <w:bCs/>
          <w:rtl/>
        </w:rPr>
        <w:t>מכתם</w:t>
      </w:r>
      <w:r>
        <w:rPr>
          <w:rtl/>
        </w:rPr>
        <w:t xml:space="preserve"> הביא ד</w:t>
      </w:r>
      <w:r>
        <w:rPr>
          <w:b/>
          <w:bCs/>
          <w:rtl/>
        </w:rPr>
        <w:t>ר"ת</w:t>
      </w:r>
      <w:r>
        <w:rPr>
          <w:rtl/>
        </w:rPr>
        <w:t xml:space="preserve"> חילק דאינו מברך במנהג התלוי במעשה. אבל מנהג של קריאה מברכין על המנהג.</w:t>
      </w:r>
    </w:p>
    <w:p w14:paraId="16F54DC7" w14:textId="77777777" w:rsidR="00366A30" w:rsidRDefault="00000000" w:rsidP="00464F84">
      <w:pPr>
        <w:pStyle w:val="Footnote"/>
        <w:bidi/>
      </w:pPr>
      <w:r>
        <w:rPr>
          <w:rtl/>
        </w:rPr>
        <w:tab/>
        <w:t>וה</w:t>
      </w:r>
      <w:r>
        <w:rPr>
          <w:b/>
          <w:bCs/>
          <w:rtl/>
        </w:rPr>
        <w:t>יראים</w:t>
      </w:r>
      <w:r>
        <w:rPr>
          <w:rtl/>
        </w:rPr>
        <w:t xml:space="preserve"> (תכב) הביא בשם </w:t>
      </w:r>
      <w:r>
        <w:rPr>
          <w:b/>
          <w:bCs/>
          <w:rtl/>
        </w:rPr>
        <w:t>ר"ת</w:t>
      </w:r>
      <w:r>
        <w:rPr>
          <w:rtl/>
        </w:rPr>
        <w:t xml:space="preserve"> דערבה המנהג של הנביאים הוא שלא לברך, אבל הלל דר"ח מברכים אמנהג.</w:t>
      </w:r>
    </w:p>
  </w:footnote>
  <w:footnote w:id="105">
    <w:p w14:paraId="5BB59B17" w14:textId="77777777" w:rsidR="00366A30" w:rsidRDefault="00000000" w:rsidP="00464F84">
      <w:pPr>
        <w:pStyle w:val="Footnote"/>
        <w:bidi/>
      </w:pPr>
      <w:r>
        <w:rPr>
          <w:rStyle w:val="ac"/>
          <w:rtl/>
        </w:rPr>
        <w:footnoteRef/>
      </w:r>
      <w:r>
        <w:rPr>
          <w:rtl/>
        </w:rPr>
        <w:t>אך מדברי התוס' לא משמע כן, שדימו ליו"ט שני.</w:t>
      </w:r>
    </w:p>
  </w:footnote>
  <w:footnote w:id="106">
    <w:p w14:paraId="610BAC5A" w14:textId="77777777" w:rsidR="00366A30" w:rsidRDefault="00000000" w:rsidP="00464F84">
      <w:pPr>
        <w:pStyle w:val="Footnote"/>
        <w:bidi/>
      </w:pPr>
      <w:r>
        <w:rPr>
          <w:rStyle w:val="ac"/>
          <w:rtl/>
        </w:rPr>
        <w:footnoteRef/>
      </w:r>
      <w:r>
        <w:rPr>
          <w:rtl/>
        </w:rPr>
        <w:t>ע"פ דברי הגמ' (ברכות שם) דיש חילוק בין ימים שהיחיד גומר את ההלל.</w:t>
      </w:r>
    </w:p>
  </w:footnote>
  <w:footnote w:id="107">
    <w:p w14:paraId="17DFE139" w14:textId="77777777" w:rsidR="00366A30" w:rsidRDefault="00000000" w:rsidP="00464F84">
      <w:pPr>
        <w:pStyle w:val="Footnote"/>
        <w:bidi/>
      </w:pPr>
      <w:r>
        <w:rPr>
          <w:rStyle w:val="ac"/>
          <w:rtl/>
        </w:rPr>
        <w:footnoteRef/>
      </w:r>
      <w:r>
        <w:rPr>
          <w:rtl/>
        </w:rPr>
        <w:t>וה</w:t>
      </w:r>
      <w:r>
        <w:rPr>
          <w:b/>
          <w:bCs/>
          <w:rtl/>
        </w:rPr>
        <w:t>שו"ע</w:t>
      </w:r>
      <w:r>
        <w:rPr>
          <w:rtl/>
        </w:rPr>
        <w:t xml:space="preserve"> (תכב ב) הביא י"א דבציבור מברך, ולא ביחיד. וי"א דאף בציבור אינו מברך. והרמ"א הביא י"א דאף יחיד מברך.</w:t>
      </w:r>
    </w:p>
  </w:footnote>
  <w:footnote w:id="108">
    <w:p w14:paraId="02D00A19" w14:textId="77777777" w:rsidR="00366A30" w:rsidRDefault="00000000" w:rsidP="00464F84">
      <w:pPr>
        <w:pStyle w:val="Footnote"/>
        <w:bidi/>
      </w:pPr>
      <w:r>
        <w:rPr>
          <w:rStyle w:val="ac"/>
          <w:rtl/>
        </w:rPr>
        <w:footnoteRef/>
      </w:r>
      <w:r>
        <w:rPr>
          <w:rtl/>
        </w:rPr>
        <w:t>[וכדעת ר"ת, ע' לעיל כ: ומב.]. ולכאורה כוונתם גבי הלל נמי כיון דיש מנהג לציבור נחשב מעשה מצווה, אף יחיד יכול לקיימו ולברך.</w:t>
      </w:r>
    </w:p>
  </w:footnote>
  <w:footnote w:id="109">
    <w:p w14:paraId="02201204" w14:textId="77777777" w:rsidR="00366A30" w:rsidRDefault="00000000" w:rsidP="00464F84">
      <w:pPr>
        <w:pStyle w:val="Footnote"/>
        <w:bidi/>
      </w:pPr>
      <w:r>
        <w:rPr>
          <w:rStyle w:val="ac"/>
          <w:rtl/>
        </w:rPr>
        <w:footnoteRef/>
      </w:r>
      <w:r>
        <w:rPr>
          <w:rtl/>
        </w:rPr>
        <w:t>דנהגו רות בשבועות, וקהלת ושיר השירים בשבת חוה"מ. וכ"פ ה</w:t>
      </w:r>
      <w:r>
        <w:rPr>
          <w:b/>
          <w:bCs/>
          <w:rtl/>
        </w:rPr>
        <w:t>גר"א</w:t>
      </w:r>
      <w:r>
        <w:rPr>
          <w:rtl/>
        </w:rPr>
        <w:t xml:space="preserve"> (ס"ס תצ, ומעשה רב קעה). אבל ה</w:t>
      </w:r>
      <w:r>
        <w:rPr>
          <w:b/>
          <w:bCs/>
          <w:rtl/>
        </w:rPr>
        <w:t>רמ"א</w:t>
      </w:r>
      <w:r>
        <w:rPr>
          <w:rtl/>
        </w:rPr>
        <w:t xml:space="preserve"> (תצ ט) כת' דאין לברך.</w:t>
      </w:r>
    </w:p>
  </w:footnote>
  <w:footnote w:id="110">
    <w:p w14:paraId="235FC806" w14:textId="77777777" w:rsidR="00366A30" w:rsidRDefault="00000000" w:rsidP="00464F84">
      <w:pPr>
        <w:pStyle w:val="Footnote"/>
        <w:bidi/>
      </w:pPr>
      <w:r>
        <w:rPr>
          <w:rStyle w:val="ac"/>
          <w:rtl/>
        </w:rPr>
        <w:footnoteRef/>
      </w:r>
      <w:r>
        <w:rPr>
          <w:rtl/>
        </w:rPr>
        <w:t>ועד"ז כת' ה</w:t>
      </w:r>
      <w:r>
        <w:rPr>
          <w:b/>
          <w:bCs/>
          <w:rtl/>
        </w:rPr>
        <w:t>גר"א</w:t>
      </w:r>
      <w:r>
        <w:rPr>
          <w:rtl/>
        </w:rPr>
        <w:t xml:space="preserve"> (יז ב) בדעת הרמב"ם דנשים אינן מברכות על מצוות עשה שהזמן גרמן משום דל"ש וצוונו. [אבל שאר ברכות רשאות לברך].</w:t>
      </w:r>
    </w:p>
  </w:footnote>
  <w:footnote w:id="111">
    <w:p w14:paraId="2C894ADE" w14:textId="77777777" w:rsidR="00366A30" w:rsidRDefault="00000000" w:rsidP="00464F84">
      <w:pPr>
        <w:pStyle w:val="Footnote"/>
        <w:bidi/>
      </w:pPr>
      <w:r>
        <w:rPr>
          <w:rStyle w:val="ac"/>
          <w:rtl/>
        </w:rPr>
        <w:footnoteRef/>
      </w:r>
      <w:r>
        <w:rPr>
          <w:rtl/>
        </w:rPr>
        <w:t>ולא איכפת לן דלפי האמת [לולי המנהג] הוה שקר.</w:t>
      </w:r>
    </w:p>
  </w:footnote>
  <w:footnote w:id="112">
    <w:p w14:paraId="2A09FDCB" w14:textId="77777777" w:rsidR="00366A30" w:rsidRDefault="00000000" w:rsidP="00464F84">
      <w:pPr>
        <w:pStyle w:val="Footnote"/>
        <w:bidi/>
      </w:pPr>
      <w:r>
        <w:rPr>
          <w:rStyle w:val="ac"/>
          <w:rtl/>
        </w:rPr>
        <w:footnoteRef/>
      </w:r>
      <w:r>
        <w:rPr>
          <w:rtl/>
        </w:rPr>
        <w:t>וה</w:t>
      </w:r>
      <w:r>
        <w:rPr>
          <w:b/>
          <w:bCs/>
          <w:rtl/>
        </w:rPr>
        <w:t>חת"ס</w:t>
      </w:r>
      <w:r>
        <w:rPr>
          <w:rtl/>
        </w:rPr>
        <w:t xml:space="preserve"> (שם) כתב דיל"פ כוונת התוס' דס"ל דיש מצוות באכילת מצה כל ז' מצווה, אע"ג דאינו חובה, א"כ שפיר ראוי מברך. ומ"מ הקשה מברכת מרור. ועוה"ק מ'וצוונו' דהדלקת נר יו"ט [שני]. [וכן ילה"ק ממ"ד לקמן מז. דמברך על הסוכה בשמיני עצרת].</w:t>
      </w:r>
    </w:p>
  </w:footnote>
  <w:footnote w:id="113">
    <w:p w14:paraId="5C5A11BC" w14:textId="77777777" w:rsidR="00366A30" w:rsidRDefault="00000000" w:rsidP="00464F84">
      <w:pPr>
        <w:pStyle w:val="Footnote"/>
        <w:bidi/>
      </w:pPr>
      <w:r>
        <w:rPr>
          <w:rStyle w:val="ac"/>
          <w:rtl/>
        </w:rPr>
        <w:footnoteRef/>
      </w:r>
      <w:r>
        <w:rPr>
          <w:rtl/>
        </w:rPr>
        <w:t>ועוד דברכת קר"ש אינם ברכת המצווה, שהרי אין מברכים לקרות את השמע.</w:t>
      </w:r>
    </w:p>
  </w:footnote>
  <w:footnote w:id="114">
    <w:p w14:paraId="066753F5" w14:textId="77777777" w:rsidR="00366A30" w:rsidRDefault="00000000" w:rsidP="00464F84">
      <w:pPr>
        <w:pStyle w:val="Footnote"/>
        <w:bidi/>
      </w:pPr>
      <w:r>
        <w:rPr>
          <w:rStyle w:val="ac"/>
          <w:rtl/>
        </w:rPr>
        <w:footnoteRef/>
      </w:r>
      <w:r>
        <w:rPr>
          <w:rtl/>
        </w:rPr>
        <w:t>[ויל"פ כוונת תוס' דאילו הוה מנהג בעלמא, אינו חייב להמשיך בקריאת ההלל ולגומרה. אלא משום דבירך מחוייב לקיים כל המצוה].</w:t>
      </w:r>
    </w:p>
  </w:footnote>
  <w:footnote w:id="115">
    <w:p w14:paraId="450C9EBE" w14:textId="77777777" w:rsidR="00366A30" w:rsidRDefault="00000000" w:rsidP="00464F84">
      <w:pPr>
        <w:pStyle w:val="Footnote"/>
        <w:bidi/>
      </w:pPr>
      <w:r>
        <w:rPr>
          <w:rStyle w:val="ac"/>
          <w:rtl/>
        </w:rPr>
        <w:footnoteRef/>
      </w:r>
      <w:r>
        <w:rPr>
          <w:rtl/>
        </w:rPr>
        <w:t>וה</w:t>
      </w:r>
      <w:r>
        <w:rPr>
          <w:b/>
          <w:bCs/>
          <w:rtl/>
        </w:rPr>
        <w:t>גרי"ז</w:t>
      </w:r>
      <w:r>
        <w:rPr>
          <w:rtl/>
        </w:rPr>
        <w:t xml:space="preserve"> כתב דמצאנו הלל דשחיטת הפסח, דלא היה דין לגומרה. שהרי כת שלישית לא הגיעו לגמור.</w:t>
      </w:r>
    </w:p>
  </w:footnote>
  <w:footnote w:id="116">
    <w:p w14:paraId="1032B678" w14:textId="77777777" w:rsidR="00366A30" w:rsidRDefault="00000000" w:rsidP="00464F84">
      <w:pPr>
        <w:pStyle w:val="Footnote"/>
        <w:bidi/>
      </w:pPr>
      <w:r>
        <w:rPr>
          <w:rStyle w:val="ac"/>
          <w:rtl/>
        </w:rPr>
        <w:footnoteRef/>
      </w:r>
      <w:r>
        <w:rPr>
          <w:rtl/>
        </w:rPr>
        <w:t>וה</w:t>
      </w:r>
      <w:r>
        <w:rPr>
          <w:b/>
          <w:bCs/>
          <w:rtl/>
        </w:rPr>
        <w:t>קרי"ס</w:t>
      </w:r>
      <w:r>
        <w:rPr>
          <w:rtl/>
        </w:rPr>
        <w:t xml:space="preserve"> כת' 'מדאיצטריך הלכה למשה'. [שהרי בלא"ה נוטל בלולבו]. [וצ"ב דבגמ' נח' בזה, ועוד מבואר דעכ"פ בעי מגבהו הדר מגבה].</w:t>
      </w:r>
    </w:p>
  </w:footnote>
  <w:footnote w:id="117">
    <w:p w14:paraId="048ECC19" w14:textId="77777777" w:rsidR="00366A30" w:rsidRDefault="00000000" w:rsidP="00464F84">
      <w:pPr>
        <w:pStyle w:val="Footnote"/>
        <w:bidi/>
      </w:pPr>
      <w:r>
        <w:rPr>
          <w:rStyle w:val="ac"/>
          <w:rtl/>
        </w:rPr>
        <w:footnoteRef/>
      </w:r>
      <w:r>
        <w:rPr>
          <w:rtl/>
        </w:rPr>
        <w:t>ו</w:t>
      </w:r>
      <w:r>
        <w:rPr>
          <w:b/>
          <w:bCs/>
          <w:rtl/>
        </w:rPr>
        <w:t>ראבי"ה</w:t>
      </w:r>
      <w:r>
        <w:rPr>
          <w:rtl/>
        </w:rPr>
        <w:t xml:space="preserve"> (תרצט) הביא דאביי ורבא דבתראי נינהו ס"ל דמהני מגבה והדר מגבה. [אמנם הרי"ץ גיאת כתב דאי"צ מגבה והדר מגבה. וצ"ע מהגמ' לעיל]. וה</w:t>
      </w:r>
      <w:r>
        <w:rPr>
          <w:b/>
          <w:bCs/>
          <w:rtl/>
        </w:rPr>
        <w:t>רא"ש</w:t>
      </w:r>
      <w:r>
        <w:rPr>
          <w:rtl/>
        </w:rPr>
        <w:t xml:space="preserve"> הביא כיון דרב חסדא אמר כן בשם ר' יצחק, סתמא דמילתא קיבלה מיניה [דלא פריש בגמ' דפליג]. ור' אמי הוה חד לגבי תרי, והלכה כרבים [וע' סנהדרין לו. רב ותלמיד מתי מונים להם כב', ובשו"ע חו"מ יח ה].</w:t>
      </w:r>
    </w:p>
  </w:footnote>
  <w:footnote w:id="118">
    <w:p w14:paraId="75389EE4" w14:textId="77777777" w:rsidR="00366A30" w:rsidRDefault="00000000" w:rsidP="00464F84">
      <w:pPr>
        <w:pStyle w:val="Footnote"/>
        <w:bidi/>
      </w:pPr>
      <w:r>
        <w:rPr>
          <w:rStyle w:val="ac"/>
          <w:rtl/>
        </w:rPr>
        <w:footnoteRef/>
      </w:r>
      <w:r>
        <w:rPr>
          <w:rtl/>
        </w:rPr>
        <w:t>אך דן האם נחשב דאין בזה היתר אכילה. וכת' דאילו יזדמן צורך מצווה יהא רשאי לאוכלו, ומש"ה חשיב דיש היתר אכילה.</w:t>
      </w:r>
    </w:p>
  </w:footnote>
  <w:footnote w:id="119">
    <w:p w14:paraId="1834796E" w14:textId="77777777" w:rsidR="00366A30" w:rsidRDefault="00000000" w:rsidP="00464F84">
      <w:pPr>
        <w:pStyle w:val="Footnote"/>
        <w:bidi/>
      </w:pPr>
      <w:r>
        <w:rPr>
          <w:rStyle w:val="ac"/>
          <w:rtl/>
        </w:rPr>
        <w:footnoteRef/>
      </w:r>
      <w:r>
        <w:rPr>
          <w:rtl/>
        </w:rPr>
        <w:t>דעד עכשיו היה נוי מצווה, ועכשיו הוה מצווה גופיה.</w:t>
      </w:r>
    </w:p>
  </w:footnote>
  <w:footnote w:id="120">
    <w:p w14:paraId="30233A51" w14:textId="77777777" w:rsidR="00366A30" w:rsidRDefault="00000000" w:rsidP="00464F84">
      <w:pPr>
        <w:pStyle w:val="Footnote"/>
        <w:bidi/>
      </w:pPr>
      <w:r>
        <w:rPr>
          <w:rStyle w:val="ac"/>
          <w:rtl/>
        </w:rPr>
        <w:footnoteRef/>
      </w:r>
      <w:r>
        <w:rPr>
          <w:rtl/>
        </w:rPr>
        <w:t>[והפוסקים דנו אי מהני תנאי]. וה</w:t>
      </w:r>
      <w:r>
        <w:rPr>
          <w:b/>
          <w:bCs/>
          <w:rtl/>
        </w:rPr>
        <w:t>הג"מ</w:t>
      </w:r>
      <w:r>
        <w:rPr>
          <w:rtl/>
        </w:rPr>
        <w:t xml:space="preserve"> כתב דנהגו לתקן הערבה קולמסין ולבער בהם החמץ. הואיל ואתעבד ביה חדא מצווה. אבל מדינא רשאי לזורקם, דקי"ל תשמישי מצווה נזרקין (מגילה כו:). ומ"מ כתב ה</w:t>
      </w:r>
      <w:r>
        <w:rPr>
          <w:b/>
          <w:bCs/>
          <w:rtl/>
        </w:rPr>
        <w:t>או"ז</w:t>
      </w:r>
      <w:r>
        <w:rPr>
          <w:rtl/>
        </w:rPr>
        <w:t xml:space="preserve"> (בהג"א מגילה שם, ושו"ע תרסד ח) דאין לפסוע עליהם, דהוה בזיון. [וכמו גבי ציצית].</w:t>
      </w:r>
    </w:p>
  </w:footnote>
  <w:footnote w:id="121">
    <w:p w14:paraId="52810898" w14:textId="77777777" w:rsidR="00366A30" w:rsidRDefault="00000000" w:rsidP="00464F84">
      <w:pPr>
        <w:pStyle w:val="Footnote"/>
        <w:bidi/>
      </w:pPr>
      <w:r>
        <w:rPr>
          <w:rStyle w:val="ac"/>
          <w:rtl/>
        </w:rPr>
        <w:footnoteRef/>
      </w:r>
      <w:r>
        <w:rPr>
          <w:rtl/>
        </w:rPr>
        <w:t>צ"ב דאי נוטל ערבה א', אגד בחד ל"ש אגד.</w:t>
      </w:r>
    </w:p>
  </w:footnote>
  <w:footnote w:id="122">
    <w:p w14:paraId="3B33A0E3" w14:textId="77777777" w:rsidR="00366A30" w:rsidRDefault="00000000" w:rsidP="00464F84">
      <w:pPr>
        <w:pStyle w:val="Footnote"/>
        <w:bidi/>
      </w:pPr>
      <w:r>
        <w:rPr>
          <w:rStyle w:val="ac"/>
          <w:rtl/>
        </w:rPr>
        <w:footnoteRef/>
      </w:r>
      <w:r>
        <w:rPr>
          <w:rtl/>
        </w:rPr>
        <w:t>אבל ה</w:t>
      </w:r>
      <w:r>
        <w:rPr>
          <w:b/>
          <w:bCs/>
          <w:rtl/>
        </w:rPr>
        <w:t>מג"א</w:t>
      </w:r>
      <w:r>
        <w:rPr>
          <w:rtl/>
        </w:rPr>
        <w:t xml:space="preserve"> (שם ד) הביא די"א שלא לאגוד הערבה בעלי לולב משום חציצה. והמג"א חלק דהוה לנאותה ואינו חוצץ. [וע' לעיל לז.].</w:t>
      </w:r>
    </w:p>
  </w:footnote>
  <w:footnote w:id="123">
    <w:p w14:paraId="46AFECFF" w14:textId="77777777" w:rsidR="00366A30" w:rsidRDefault="00000000" w:rsidP="00464F84">
      <w:pPr>
        <w:pStyle w:val="Footnote"/>
        <w:bidi/>
      </w:pPr>
      <w:r>
        <w:rPr>
          <w:rStyle w:val="ac"/>
          <w:rtl/>
        </w:rPr>
        <w:footnoteRef/>
      </w:r>
      <w:r>
        <w:rPr>
          <w:rtl/>
        </w:rPr>
        <w:t>וה</w:t>
      </w:r>
      <w:r>
        <w:rPr>
          <w:b/>
          <w:bCs/>
          <w:rtl/>
        </w:rPr>
        <w:t>ב"י</w:t>
      </w:r>
      <w:r>
        <w:rPr>
          <w:rtl/>
        </w:rPr>
        <w:t xml:space="preserve"> (ו</w:t>
      </w:r>
      <w:r>
        <w:rPr>
          <w:b/>
          <w:bCs/>
          <w:rtl/>
        </w:rPr>
        <w:t>שו"ע</w:t>
      </w:r>
      <w:r>
        <w:rPr>
          <w:rtl/>
        </w:rPr>
        <w:t xml:space="preserve"> תרסד ז) הביא בשם ה</w:t>
      </w:r>
      <w:r>
        <w:rPr>
          <w:b/>
          <w:bCs/>
          <w:rtl/>
        </w:rPr>
        <w:t>רשב"ש</w:t>
      </w:r>
      <w:r>
        <w:rPr>
          <w:rtl/>
        </w:rPr>
        <w:t xml:space="preserve"> (ז) שלא יטול הערבה בשעת נטילת לולב, וכדעת ה</w:t>
      </w:r>
      <w:r>
        <w:rPr>
          <w:b/>
          <w:bCs/>
          <w:rtl/>
        </w:rPr>
        <w:t>רמב"ם</w:t>
      </w:r>
      <w:r>
        <w:rPr>
          <w:rtl/>
        </w:rPr>
        <w:t xml:space="preserve"> דהמוסיף על ב' ערבות עובר בבל תוסיף [וע' מה שהו' בזה לעיל לד:].</w:t>
      </w:r>
    </w:p>
  </w:footnote>
  <w:footnote w:id="124">
    <w:p w14:paraId="6623C5E1" w14:textId="77777777" w:rsidR="00366A30" w:rsidRDefault="00000000" w:rsidP="00464F84">
      <w:pPr>
        <w:pStyle w:val="Footnote"/>
        <w:bidi/>
      </w:pPr>
      <w:r>
        <w:rPr>
          <w:rStyle w:val="ac"/>
          <w:rtl/>
        </w:rPr>
        <w:footnoteRef/>
      </w:r>
      <w:r>
        <w:rPr>
          <w:rtl/>
        </w:rPr>
        <w:t>וה</w:t>
      </w:r>
      <w:r>
        <w:rPr>
          <w:b/>
          <w:bCs/>
          <w:rtl/>
        </w:rPr>
        <w:t>משנ"ב</w:t>
      </w:r>
      <w:r>
        <w:rPr>
          <w:rtl/>
        </w:rPr>
        <w:t xml:space="preserve"> (תרסד טז) כתב דלכתחילה יקח ג' [וכר"ן], ובשם ה</w:t>
      </w:r>
      <w:r>
        <w:rPr>
          <w:b/>
          <w:bCs/>
          <w:rtl/>
        </w:rPr>
        <w:t>אר"י</w:t>
      </w:r>
      <w:r>
        <w:rPr>
          <w:rtl/>
        </w:rPr>
        <w:t xml:space="preserve"> יקח ה'.</w:t>
      </w:r>
    </w:p>
  </w:footnote>
  <w:footnote w:id="125">
    <w:p w14:paraId="056B4160" w14:textId="77777777" w:rsidR="00366A30" w:rsidRDefault="00000000" w:rsidP="00464F84">
      <w:pPr>
        <w:pStyle w:val="Footnote"/>
        <w:bidi/>
      </w:pPr>
      <w:r>
        <w:rPr>
          <w:rStyle w:val="ac"/>
          <w:rtl/>
        </w:rPr>
        <w:footnoteRef/>
      </w:r>
      <w:r>
        <w:rPr>
          <w:rtl/>
        </w:rPr>
        <w:t xml:space="preserve">וביאר דמש"כ </w:t>
      </w:r>
      <w:r>
        <w:rPr>
          <w:b/>
          <w:bCs/>
          <w:rtl/>
        </w:rPr>
        <w:t>רש"י</w:t>
      </w:r>
      <w:r>
        <w:rPr>
          <w:rtl/>
        </w:rPr>
        <w:t xml:space="preserve"> 'א"ד' היינו רב ששת דעלה א' ובד א'. ועוד פי' ה</w:t>
      </w:r>
      <w:r>
        <w:rPr>
          <w:b/>
          <w:bCs/>
          <w:rtl/>
        </w:rPr>
        <w:t xml:space="preserve">רש"ש </w:t>
      </w:r>
      <w:r>
        <w:rPr>
          <w:rtl/>
        </w:rPr>
        <w:t>דבתחילת דברי רש"י הביא מהדס, ועוד הביא לפרש 'א"ד' דכוונת הגמ' להביא מערבה, עלה א' בבד א'.</w:t>
      </w:r>
    </w:p>
  </w:footnote>
  <w:footnote w:id="126">
    <w:p w14:paraId="7EB7C448" w14:textId="77777777" w:rsidR="00366A30" w:rsidRDefault="00000000" w:rsidP="00464F84">
      <w:pPr>
        <w:pStyle w:val="Footnote"/>
        <w:bidi/>
      </w:pPr>
      <w:r>
        <w:rPr>
          <w:rStyle w:val="ac"/>
          <w:rtl/>
        </w:rPr>
        <w:footnoteRef/>
      </w:r>
      <w:r>
        <w:rPr>
          <w:rtl/>
        </w:rPr>
        <w:t>וכ"פ ה</w:t>
      </w:r>
      <w:r>
        <w:rPr>
          <w:b/>
          <w:bCs/>
          <w:rtl/>
        </w:rPr>
        <w:t>פוסקים</w:t>
      </w:r>
      <w:r>
        <w:rPr>
          <w:rtl/>
        </w:rPr>
        <w:t xml:space="preserve">. אבל </w:t>
      </w:r>
      <w:r>
        <w:rPr>
          <w:b/>
          <w:bCs/>
          <w:rtl/>
        </w:rPr>
        <w:t>ר"ח</w:t>
      </w:r>
      <w:r>
        <w:rPr>
          <w:rtl/>
        </w:rPr>
        <w:t xml:space="preserve"> כתב 'אבל דרב ששת לא אפשר'. משמע דכוונתו לדחותו מההלכה, וצ"ב [והעיר ע"ז ב</w:t>
      </w:r>
      <w:r>
        <w:rPr>
          <w:b/>
          <w:bCs/>
          <w:rtl/>
        </w:rPr>
        <w:t>הג' החש"ל</w:t>
      </w:r>
      <w:r>
        <w:rPr>
          <w:rtl/>
        </w:rPr>
        <w:t>].</w:t>
      </w:r>
    </w:p>
  </w:footnote>
  <w:footnote w:id="127">
    <w:p w14:paraId="6AF1F823" w14:textId="77777777" w:rsidR="00366A30" w:rsidRDefault="00000000" w:rsidP="00464F84">
      <w:pPr>
        <w:pStyle w:val="Footnote"/>
        <w:bidi/>
      </w:pPr>
      <w:r>
        <w:rPr>
          <w:rStyle w:val="ac"/>
          <w:rtl/>
        </w:rPr>
        <w:footnoteRef/>
      </w:r>
      <w:r>
        <w:rPr>
          <w:rtl/>
        </w:rPr>
        <w:t>וה</w:t>
      </w:r>
      <w:r>
        <w:rPr>
          <w:b/>
          <w:bCs/>
          <w:rtl/>
        </w:rPr>
        <w:t>ק"נ</w:t>
      </w:r>
      <w:r>
        <w:rPr>
          <w:rtl/>
        </w:rPr>
        <w:t xml:space="preserve"> הביא שהוא מהפסוק תחבוט זתיך (דברים כד כ), והדרך לנענע האילן להשיר פירותיו.</w:t>
      </w:r>
    </w:p>
    <w:p w14:paraId="5FC94BD3" w14:textId="77777777" w:rsidR="00366A30" w:rsidRDefault="00000000" w:rsidP="00464F84">
      <w:pPr>
        <w:pStyle w:val="Footnote"/>
        <w:bidi/>
      </w:pPr>
      <w:r>
        <w:rPr>
          <w:rtl/>
        </w:rPr>
        <w:tab/>
        <w:t>ו</w:t>
      </w:r>
      <w:r>
        <w:rPr>
          <w:b/>
          <w:bCs/>
          <w:rtl/>
        </w:rPr>
        <w:t>רש"י</w:t>
      </w:r>
      <w:r>
        <w:rPr>
          <w:rtl/>
        </w:rPr>
        <w:t xml:space="preserve"> (לעיל ט: ד"ה מאי) כת' דכל לשון חבטה שבתלמוד לשון השפלה. ויל"פ דכוונת רש"י נענוע היינו להשפילו ולהגביהו.</w:t>
      </w:r>
    </w:p>
    <w:p w14:paraId="486EDA42" w14:textId="77777777" w:rsidR="00366A30" w:rsidRDefault="00000000" w:rsidP="00464F84">
      <w:pPr>
        <w:pStyle w:val="Footnote"/>
        <w:bidi/>
      </w:pPr>
      <w:r>
        <w:rPr>
          <w:rtl/>
        </w:rPr>
        <w:tab/>
        <w:t>וה</w:t>
      </w:r>
      <w:r>
        <w:rPr>
          <w:b/>
          <w:bCs/>
          <w:rtl/>
        </w:rPr>
        <w:t>ב"ח</w:t>
      </w:r>
      <w:r>
        <w:rPr>
          <w:rtl/>
        </w:rPr>
        <w:t xml:space="preserve"> (תרסד ה) כת' דלשון חבוט רמי הוא לשון נענוע. וה</w:t>
      </w:r>
      <w:r>
        <w:rPr>
          <w:b/>
          <w:bCs/>
          <w:rtl/>
        </w:rPr>
        <w:t>ק"נ</w:t>
      </w:r>
      <w:r>
        <w:rPr>
          <w:rtl/>
        </w:rPr>
        <w:t xml:space="preserve"> השיג ד</w:t>
      </w:r>
      <w:r>
        <w:rPr>
          <w:b/>
          <w:bCs/>
          <w:rtl/>
        </w:rPr>
        <w:t>רש"י</w:t>
      </w:r>
      <w:r>
        <w:rPr>
          <w:rtl/>
        </w:rPr>
        <w:t xml:space="preserve"> (לעיל כא.) פי' חבוט רמי השפל והשלך.</w:t>
      </w:r>
    </w:p>
    <w:p w14:paraId="5FB7F270" w14:textId="77777777" w:rsidR="00366A30" w:rsidRDefault="00000000" w:rsidP="00464F84">
      <w:pPr>
        <w:pStyle w:val="Footnote"/>
        <w:bidi/>
      </w:pPr>
      <w:r>
        <w:rPr>
          <w:rtl/>
        </w:rPr>
        <w:tab/>
        <w:t>וה</w:t>
      </w:r>
      <w:r>
        <w:rPr>
          <w:b/>
          <w:bCs/>
          <w:rtl/>
        </w:rPr>
        <w:t>ב"ח</w:t>
      </w:r>
      <w:r>
        <w:rPr>
          <w:rtl/>
        </w:rPr>
        <w:t xml:space="preserve"> (חו"מ רעג ט) פי' חבטה בהפקר קני, היינו מעשה כל דהו, דקשר או נענע בלא הגבהה.</w:t>
      </w:r>
    </w:p>
  </w:footnote>
  <w:footnote w:id="128">
    <w:p w14:paraId="2EDC9213" w14:textId="77777777" w:rsidR="00366A30" w:rsidRDefault="00000000" w:rsidP="00464F84">
      <w:pPr>
        <w:pStyle w:val="Footnote"/>
        <w:bidi/>
      </w:pPr>
      <w:r>
        <w:rPr>
          <w:rStyle w:val="ac"/>
          <w:rtl/>
        </w:rPr>
        <w:footnoteRef/>
      </w:r>
      <w:r>
        <w:rPr>
          <w:rtl/>
        </w:rPr>
        <w:t>ו</w:t>
      </w:r>
      <w:r>
        <w:rPr>
          <w:b/>
          <w:bCs/>
          <w:rtl/>
        </w:rPr>
        <w:t>רב צמח גאון</w:t>
      </w:r>
      <w:r>
        <w:rPr>
          <w:rtl/>
        </w:rPr>
        <w:t xml:space="preserve"> (תשו' הגאונים שערי תשובה שמ) נשאל מהו ענין שחובטין הערבה בקרקע. והשיב דערבה דומה לשפתים, ובאה לכפר עליהם, וע"ש הפסוק (איכה ג כט) יתן בעפר פיהו אולי יש תקוה. [ועוד ביאר עי"ש, ועוד האריכו בזה הספרים הקדושים].</w:t>
      </w:r>
    </w:p>
  </w:footnote>
  <w:footnote w:id="129">
    <w:p w14:paraId="5EDC9F25" w14:textId="77777777" w:rsidR="00366A30" w:rsidRDefault="00000000" w:rsidP="00464F84">
      <w:pPr>
        <w:pStyle w:val="Footnote"/>
        <w:bidi/>
      </w:pPr>
      <w:r>
        <w:rPr>
          <w:rStyle w:val="ac"/>
          <w:rtl/>
        </w:rPr>
        <w:footnoteRef/>
      </w:r>
      <w:r>
        <w:rPr>
          <w:rtl/>
        </w:rPr>
        <w:t>וה</w:t>
      </w:r>
      <w:r>
        <w:rPr>
          <w:b/>
          <w:bCs/>
          <w:rtl/>
        </w:rPr>
        <w:t>מג"א</w:t>
      </w:r>
      <w:r>
        <w:rPr>
          <w:rtl/>
        </w:rPr>
        <w:t xml:space="preserve"> הביא בשם ה</w:t>
      </w:r>
      <w:r>
        <w:rPr>
          <w:b/>
          <w:bCs/>
          <w:rtl/>
        </w:rPr>
        <w:t>אר"י</w:t>
      </w:r>
      <w:r>
        <w:rPr>
          <w:rtl/>
        </w:rPr>
        <w:t xml:space="preserve"> שיחבוט ע"ג קרקע, ולא ע"ג כלי. וע"ע משנ"ב (שם יט).</w:t>
      </w:r>
    </w:p>
  </w:footnote>
  <w:footnote w:id="130">
    <w:p w14:paraId="50D229C7" w14:textId="77777777" w:rsidR="00366A30" w:rsidRDefault="00000000" w:rsidP="00464F84">
      <w:pPr>
        <w:pStyle w:val="Footnote"/>
        <w:bidi/>
      </w:pPr>
      <w:r>
        <w:rPr>
          <w:rStyle w:val="ac"/>
          <w:rtl/>
        </w:rPr>
        <w:footnoteRef/>
      </w:r>
      <w:r>
        <w:rPr>
          <w:rtl/>
        </w:rPr>
        <w:t>[ע' ב"ק נ: בור שחייב עליו תורה לחבטו]. וה</w:t>
      </w:r>
      <w:r>
        <w:rPr>
          <w:b/>
          <w:bCs/>
          <w:rtl/>
        </w:rPr>
        <w:t>כפו"ת</w:t>
      </w:r>
      <w:r>
        <w:rPr>
          <w:rtl/>
        </w:rPr>
        <w:t xml:space="preserve"> הביא דכן מבואר במשנה (מה.) אי' דר' יוחנן בן ברוקה סבר דחבטו חריות של דקל בקרקע בצידי מזבח. לשון חבטה על הקרקע.</w:t>
      </w:r>
    </w:p>
  </w:footnote>
  <w:footnote w:id="131">
    <w:p w14:paraId="2999A13E" w14:textId="77777777" w:rsidR="00366A30" w:rsidRDefault="00000000" w:rsidP="00464F84">
      <w:pPr>
        <w:pStyle w:val="Footnote"/>
        <w:bidi/>
      </w:pPr>
      <w:r>
        <w:rPr>
          <w:rStyle w:val="ac"/>
          <w:rtl/>
        </w:rPr>
        <w:footnoteRef/>
      </w:r>
      <w:r>
        <w:rPr>
          <w:rtl/>
        </w:rPr>
        <w:t>והביא דברי הגמ' (מג:) והביאום הכהנים וזקפום בצידי המזבח וכו' שחיבוט ערבה דוחה את השבת.</w:t>
      </w:r>
    </w:p>
  </w:footnote>
  <w:footnote w:id="132">
    <w:p w14:paraId="05CB9B39" w14:textId="77777777" w:rsidR="00366A30" w:rsidRDefault="00000000" w:rsidP="00464F84">
      <w:pPr>
        <w:pStyle w:val="Footnote"/>
        <w:bidi/>
      </w:pPr>
      <w:r>
        <w:rPr>
          <w:rStyle w:val="ac"/>
          <w:rtl/>
        </w:rPr>
        <w:footnoteRef/>
      </w:r>
      <w:r>
        <w:rPr>
          <w:rtl/>
        </w:rPr>
        <w:t>ויש שנקטו בדעת הרמב"ם דכל יום נטלו דרך נטילה, ורק ביום ז' הוסיפו לחובטו.</w:t>
      </w:r>
    </w:p>
  </w:footnote>
  <w:footnote w:id="133">
    <w:p w14:paraId="6F0E890F" w14:textId="77777777" w:rsidR="00366A30" w:rsidRDefault="00000000" w:rsidP="00464F84">
      <w:pPr>
        <w:pStyle w:val="Footnote"/>
        <w:bidi/>
      </w:pPr>
      <w:r>
        <w:rPr>
          <w:rStyle w:val="ac"/>
          <w:rtl/>
        </w:rPr>
        <w:footnoteRef/>
      </w:r>
      <w:r>
        <w:rPr>
          <w:rtl/>
        </w:rPr>
        <w:t>ומשמע ברש"י דהקרייתא לא הפקירו, ולא הבעה"ב. ויל"ד דאינו שלהם כלל.</w:t>
      </w:r>
    </w:p>
  </w:footnote>
  <w:footnote w:id="134">
    <w:p w14:paraId="1BACFCDD" w14:textId="77777777" w:rsidR="00366A30" w:rsidRDefault="00000000" w:rsidP="00464F84">
      <w:pPr>
        <w:pStyle w:val="Footnote"/>
        <w:bidi/>
      </w:pPr>
      <w:r>
        <w:rPr>
          <w:rStyle w:val="ac"/>
          <w:rtl/>
        </w:rPr>
        <w:footnoteRef/>
      </w:r>
      <w:r>
        <w:rPr>
          <w:rtl/>
        </w:rPr>
        <w:t>וצ"ב דרש"י לא כת' דלא אריך במה שאינו מפקיר לכל. וה</w:t>
      </w:r>
      <w:r>
        <w:rPr>
          <w:b/>
          <w:bCs/>
          <w:rtl/>
        </w:rPr>
        <w:t>רש"ש</w:t>
      </w:r>
      <w:r>
        <w:rPr>
          <w:rtl/>
        </w:rPr>
        <w:t xml:space="preserve"> כתב דהפקיר וחזר וזכה, דאל"כ ודאי אסור.</w:t>
      </w:r>
    </w:p>
  </w:footnote>
  <w:footnote w:id="135">
    <w:p w14:paraId="566D59DD" w14:textId="77777777" w:rsidR="00366A30" w:rsidRDefault="00000000" w:rsidP="00464F84">
      <w:pPr>
        <w:pStyle w:val="Footnote"/>
        <w:bidi/>
      </w:pPr>
      <w:r>
        <w:rPr>
          <w:rStyle w:val="ac"/>
          <w:rtl/>
        </w:rPr>
        <w:footnoteRef/>
      </w:r>
      <w:r>
        <w:rPr>
          <w:rtl/>
        </w:rPr>
        <w:t>והיינו במה שנותן להם פירות שביעית [שליקט] במתנה. אמנם בסוגיין הבעה"ב לא ליקט, א"כ הפועלים זכו מהפקר, ואין להם טעם להחזיק לו טובה ולעבוד לקשקש עבורו.</w:t>
      </w:r>
    </w:p>
  </w:footnote>
  <w:footnote w:id="136">
    <w:p w14:paraId="3C1D5A3D" w14:textId="77777777" w:rsidR="00366A30" w:rsidRDefault="00000000" w:rsidP="00464F84">
      <w:pPr>
        <w:pStyle w:val="Footnote"/>
        <w:bidi/>
      </w:pPr>
      <w:r>
        <w:rPr>
          <w:rStyle w:val="ac"/>
          <w:rtl/>
        </w:rPr>
        <w:footnoteRef/>
      </w:r>
      <w:r>
        <w:rPr>
          <w:rtl/>
        </w:rPr>
        <w:t>וצ"ב מ"ש מנתקווצה בשביעית דלא קנסו (שביעית ד ב, מו"ק יג. וכ"מ).</w:t>
      </w:r>
    </w:p>
  </w:footnote>
  <w:footnote w:id="137">
    <w:p w14:paraId="4D1B9FAA" w14:textId="77777777" w:rsidR="00366A30" w:rsidRDefault="00000000" w:rsidP="00464F84">
      <w:pPr>
        <w:pStyle w:val="Footnote"/>
        <w:bidi/>
      </w:pPr>
      <w:r>
        <w:rPr>
          <w:rStyle w:val="ac"/>
          <w:rtl/>
        </w:rPr>
        <w:footnoteRef/>
      </w:r>
      <w:r>
        <w:rPr>
          <w:rtl/>
        </w:rPr>
        <w:t xml:space="preserve">וכ"כ </w:t>
      </w:r>
      <w:r>
        <w:rPr>
          <w:b/>
          <w:bCs/>
          <w:rtl/>
        </w:rPr>
        <w:t>רש"י</w:t>
      </w:r>
      <w:r>
        <w:rPr>
          <w:rtl/>
        </w:rPr>
        <w:t xml:space="preserve"> (מו"ק ג.) משום פסידא. וה</w:t>
      </w:r>
      <w:r>
        <w:rPr>
          <w:b/>
          <w:bCs/>
          <w:rtl/>
        </w:rPr>
        <w:t>תוס' הרא"ש</w:t>
      </w:r>
      <w:r>
        <w:rPr>
          <w:rtl/>
        </w:rPr>
        <w:t xml:space="preserve"> (ע"ז נ:) הק' [בסוגיא שם דמבואר דבחוה"מ אסור] דאי הוה אוקמי אילנא ושרי בשביעית, אף לענין חוה"מ יחשב דבר האבוד.</w:t>
      </w:r>
    </w:p>
  </w:footnote>
  <w:footnote w:id="138">
    <w:p w14:paraId="37C91DDE" w14:textId="77777777" w:rsidR="00366A30" w:rsidRDefault="00000000" w:rsidP="00464F84">
      <w:pPr>
        <w:pStyle w:val="Footnote"/>
        <w:bidi/>
      </w:pPr>
      <w:r>
        <w:rPr>
          <w:rStyle w:val="ac"/>
          <w:rtl/>
        </w:rPr>
        <w:footnoteRef/>
      </w:r>
      <w:r>
        <w:rPr>
          <w:rtl/>
        </w:rPr>
        <w:t>וב</w:t>
      </w:r>
      <w:r>
        <w:rPr>
          <w:b/>
          <w:bCs/>
          <w:rtl/>
        </w:rPr>
        <w:t>ירושלמי</w:t>
      </w:r>
      <w:r>
        <w:rPr>
          <w:rtl/>
        </w:rPr>
        <w:t xml:space="preserve"> (הו' בר"ש שביעית ב ב) אי' דהוה כמציל מפני הדליקה. [ומשמע דמותר אף באופן של הצלת הפירות. והאחרונים דנו בזה].</w:t>
      </w:r>
    </w:p>
  </w:footnote>
  <w:footnote w:id="139">
    <w:p w14:paraId="398B90B6" w14:textId="77777777" w:rsidR="00366A30" w:rsidRDefault="00000000" w:rsidP="00464F84">
      <w:pPr>
        <w:pStyle w:val="Footnote"/>
        <w:bidi/>
      </w:pPr>
      <w:r>
        <w:rPr>
          <w:rStyle w:val="ac"/>
          <w:rtl/>
        </w:rPr>
        <w:footnoteRef/>
      </w:r>
      <w:r>
        <w:rPr>
          <w:rtl/>
        </w:rPr>
        <w:t>וה</w:t>
      </w:r>
      <w:r>
        <w:rPr>
          <w:b/>
          <w:bCs/>
          <w:rtl/>
        </w:rPr>
        <w:t>משנ"ב</w:t>
      </w:r>
      <w:r>
        <w:rPr>
          <w:rtl/>
        </w:rPr>
        <w:t xml:space="preserve"> (רמט א) כתב דהנוסע בעגלה או רוכב על סוס, יכול ללכת הרבה, עד שליש היום. והביא דה</w:t>
      </w:r>
      <w:r>
        <w:rPr>
          <w:b/>
          <w:bCs/>
          <w:rtl/>
        </w:rPr>
        <w:t>ב"ח</w:t>
      </w:r>
      <w:r>
        <w:rPr>
          <w:rtl/>
        </w:rPr>
        <w:t xml:space="preserve"> מקיל יותר, אפי' אחר חצות. ובלבד שישבות בעוד היום גדול.</w:t>
      </w:r>
    </w:p>
  </w:footnote>
  <w:footnote w:id="140">
    <w:p w14:paraId="3A3B5F66" w14:textId="77777777" w:rsidR="00366A30" w:rsidRDefault="00000000" w:rsidP="00464F84">
      <w:pPr>
        <w:pStyle w:val="Footnote"/>
        <w:bidi/>
      </w:pPr>
      <w:r>
        <w:rPr>
          <w:rStyle w:val="ac"/>
          <w:rtl/>
        </w:rPr>
        <w:footnoteRef/>
      </w:r>
      <w:r>
        <w:rPr>
          <w:rtl/>
        </w:rPr>
        <w:t>ואפשר דלדעת רש"י הוה חיוב להכין צרכי שבת בשעות הסמוכות לשבת. דשמא לא ימצא מזומן בביתו. [והוה מגדרי הכנה לשבת]. ואילו לדברי הרמב"ם הוה גזירה משום מכשול שיבוא לביתו ולא ימצא מוכן.</w:t>
      </w:r>
    </w:p>
  </w:footnote>
  <w:footnote w:id="141">
    <w:p w14:paraId="12C79843" w14:textId="77777777" w:rsidR="00366A30" w:rsidRDefault="00000000" w:rsidP="00464F84">
      <w:pPr>
        <w:pStyle w:val="Footnote"/>
        <w:bidi/>
      </w:pPr>
      <w:r>
        <w:rPr>
          <w:rStyle w:val="ac"/>
          <w:rtl/>
        </w:rPr>
        <w:footnoteRef/>
      </w:r>
      <w:r>
        <w:rPr>
          <w:rtl/>
        </w:rPr>
        <w:t>וה</w:t>
      </w:r>
      <w:r>
        <w:rPr>
          <w:b/>
          <w:bCs/>
          <w:rtl/>
        </w:rPr>
        <w:t>ביאו"ה</w:t>
      </w:r>
      <w:r>
        <w:rPr>
          <w:rtl/>
        </w:rPr>
        <w:t xml:space="preserve"> הביא בשם ה</w:t>
      </w:r>
      <w:r>
        <w:rPr>
          <w:b/>
          <w:bCs/>
          <w:rtl/>
        </w:rPr>
        <w:t>לבוש</w:t>
      </w:r>
      <w:r>
        <w:rPr>
          <w:rtl/>
        </w:rPr>
        <w:t xml:space="preserve"> דאפי' נוטל מזונותיו עמו, לל"ב לא פלוג חכמים. והביא דה</w:t>
      </w:r>
      <w:r>
        <w:rPr>
          <w:b/>
          <w:bCs/>
          <w:rtl/>
        </w:rPr>
        <w:t>א"ר</w:t>
      </w:r>
      <w:r>
        <w:rPr>
          <w:rtl/>
        </w:rPr>
        <w:t xml:space="preserve"> מקיל. [וכן ציין בשעה"צ ט].</w:t>
      </w:r>
    </w:p>
  </w:footnote>
  <w:footnote w:id="142">
    <w:p w14:paraId="0E28EB67" w14:textId="77777777" w:rsidR="00366A30" w:rsidRDefault="00000000" w:rsidP="00464F84">
      <w:pPr>
        <w:pStyle w:val="Footnote"/>
        <w:bidi/>
      </w:pPr>
      <w:r>
        <w:rPr>
          <w:rStyle w:val="ac"/>
          <w:rtl/>
        </w:rPr>
        <w:footnoteRef/>
      </w:r>
      <w:r>
        <w:rPr>
          <w:rtl/>
        </w:rPr>
        <w:t>מפני שלא הכינו להן דבר הראוי לאורחין.</w:t>
      </w:r>
    </w:p>
  </w:footnote>
  <w:footnote w:id="143">
    <w:p w14:paraId="52DB9693" w14:textId="77777777" w:rsidR="00366A30" w:rsidRDefault="00000000" w:rsidP="00464F84">
      <w:pPr>
        <w:pStyle w:val="Footnote"/>
        <w:bidi/>
      </w:pPr>
      <w:r>
        <w:rPr>
          <w:rStyle w:val="ac"/>
          <w:rtl/>
        </w:rPr>
        <w:footnoteRef/>
      </w:r>
      <w:r>
        <w:rPr>
          <w:rtl/>
        </w:rPr>
        <w:t>א"נ בלולב בעינן 'לכם', ומש"ה לא יתכן שיהא של הקדש. אמנם לדעת אבא שאול כת' התוס' (מג: ד"ה והביאו) דאף ערבה בעי לכם.</w:t>
      </w:r>
    </w:p>
  </w:footnote>
  <w:footnote w:id="144">
    <w:p w14:paraId="4D2C5C2B" w14:textId="77777777" w:rsidR="00366A30" w:rsidRDefault="00000000" w:rsidP="00464F84">
      <w:pPr>
        <w:pStyle w:val="Footnote"/>
        <w:bidi/>
      </w:pPr>
      <w:r>
        <w:rPr>
          <w:rStyle w:val="ac"/>
          <w:rtl/>
        </w:rPr>
        <w:footnoteRef/>
      </w:r>
      <w:r>
        <w:rPr>
          <w:rtl/>
        </w:rPr>
        <w:t xml:space="preserve">וכ"כ בספר </w:t>
      </w:r>
      <w:r>
        <w:rPr>
          <w:b/>
          <w:bCs/>
          <w:rtl/>
        </w:rPr>
        <w:t>ערכי תנאים ואמוראים</w:t>
      </w:r>
      <w:r>
        <w:rPr>
          <w:rtl/>
        </w:rPr>
        <w:t xml:space="preserve"> ערך רב יצחק בריה דרבה בב"ח דיש מתמיהים מה ענין ערבה אצל יריחו. אלא שנתנו סימן שלא תטעה בהקפת הימים, אלא זכר ליריחו שכל יום היקף א' ובשביעי ז'.</w:t>
      </w:r>
    </w:p>
  </w:footnote>
  <w:footnote w:id="145">
    <w:p w14:paraId="39D8C480" w14:textId="77777777" w:rsidR="00366A30" w:rsidRDefault="00000000" w:rsidP="00464F84">
      <w:pPr>
        <w:pStyle w:val="Footnote"/>
        <w:bidi/>
      </w:pPr>
      <w:r>
        <w:rPr>
          <w:rStyle w:val="ac"/>
          <w:rtl/>
        </w:rPr>
        <w:footnoteRef/>
      </w:r>
      <w:r>
        <w:rPr>
          <w:rtl/>
        </w:rPr>
        <w:t>[וב</w:t>
      </w:r>
      <w:r>
        <w:rPr>
          <w:b/>
          <w:bCs/>
          <w:rtl/>
        </w:rPr>
        <w:t>סידור היעב"ץ</w:t>
      </w:r>
      <w:r>
        <w:rPr>
          <w:rtl/>
        </w:rPr>
        <w:t xml:space="preserve"> הביא לומר והוֹ בחולם, אבל יש סידורים שכתוב והוּ במלאפום {שורק}].</w:t>
      </w:r>
    </w:p>
    <w:p w14:paraId="4BF72509" w14:textId="77777777" w:rsidR="00366A30" w:rsidRDefault="00000000" w:rsidP="00464F84">
      <w:pPr>
        <w:pStyle w:val="Footnote"/>
        <w:bidi/>
      </w:pPr>
      <w:r>
        <w:rPr>
          <w:rtl/>
        </w:rPr>
        <w:tab/>
        <w:t xml:space="preserve">ויש </w:t>
      </w:r>
      <w:r>
        <w:rPr>
          <w:b/>
          <w:bCs/>
          <w:rtl/>
        </w:rPr>
        <w:t>ראשונים</w:t>
      </w:r>
      <w:r>
        <w:rPr>
          <w:rtl/>
        </w:rPr>
        <w:t xml:space="preserve"> שגרסו אני והוא, וכ"מ ברמב"ם. [אבל לא א"ש לפרש"י].</w:t>
      </w:r>
    </w:p>
  </w:footnote>
  <w:footnote w:id="146">
    <w:p w14:paraId="6354AF7F" w14:textId="77777777" w:rsidR="00366A30" w:rsidRDefault="00000000" w:rsidP="00464F84">
      <w:pPr>
        <w:pStyle w:val="Footnote"/>
        <w:bidi/>
      </w:pPr>
      <w:r>
        <w:rPr>
          <w:rStyle w:val="ac"/>
          <w:rtl/>
        </w:rPr>
        <w:footnoteRef/>
      </w:r>
      <w:r>
        <w:rPr>
          <w:rtl/>
        </w:rPr>
        <w:t>ולכאורה הטעם דכל מי שבא לכאן הוה ע"ד המנהג, והוה כמו נתינת רשות.</w:t>
      </w:r>
    </w:p>
  </w:footnote>
  <w:footnote w:id="147">
    <w:p w14:paraId="42DD8430" w14:textId="77777777" w:rsidR="00366A30" w:rsidRDefault="00000000" w:rsidP="00464F84">
      <w:pPr>
        <w:pStyle w:val="Footnote"/>
        <w:bidi/>
      </w:pPr>
      <w:r>
        <w:rPr>
          <w:rStyle w:val="ac"/>
          <w:rtl/>
        </w:rPr>
        <w:footnoteRef/>
      </w:r>
      <w:r>
        <w:rPr>
          <w:rtl/>
        </w:rPr>
        <w:t>אך הביא מה</w:t>
      </w:r>
      <w:r>
        <w:rPr>
          <w:b/>
          <w:bCs/>
          <w:rtl/>
        </w:rPr>
        <w:t>תה"ד</w:t>
      </w:r>
      <w:r>
        <w:rPr>
          <w:rtl/>
        </w:rPr>
        <w:t xml:space="preserve"> (רי) דרשות ביד בי"ד לקבוע בזה סייג וקנסות. וכ"פ (תרצה ב) לענין פורים. וה</w:t>
      </w:r>
      <w:r>
        <w:rPr>
          <w:b/>
          <w:bCs/>
          <w:rtl/>
        </w:rPr>
        <w:t>פוסקים</w:t>
      </w:r>
      <w:r>
        <w:rPr>
          <w:rtl/>
        </w:rPr>
        <w:t xml:space="preserve"> (שם) האריכו אי קאי אף בחבלת גופו, או רק ממונו.</w:t>
      </w:r>
    </w:p>
  </w:footnote>
  <w:footnote w:id="148">
    <w:p w14:paraId="4724F23D" w14:textId="77777777" w:rsidR="00366A30" w:rsidRDefault="00000000" w:rsidP="00464F84">
      <w:pPr>
        <w:pStyle w:val="Footnote"/>
        <w:bidi/>
      </w:pPr>
      <w:r>
        <w:rPr>
          <w:rStyle w:val="ac"/>
          <w:rtl/>
        </w:rPr>
        <w:footnoteRef/>
      </w:r>
      <w:r>
        <w:rPr>
          <w:rtl/>
        </w:rPr>
        <w:t>אך אפשר דסמך אקרא הו' בסמוך, עד קרנות.</w:t>
      </w:r>
    </w:p>
  </w:footnote>
  <w:footnote w:id="149">
    <w:p w14:paraId="6F6DEEF7" w14:textId="77777777" w:rsidR="00366A30" w:rsidRDefault="00000000" w:rsidP="00464F84">
      <w:pPr>
        <w:pStyle w:val="Footnote"/>
        <w:bidi/>
      </w:pPr>
      <w:r>
        <w:rPr>
          <w:rStyle w:val="ac"/>
          <w:rtl/>
        </w:rPr>
        <w:footnoteRef/>
      </w:r>
      <w:r>
        <w:rPr>
          <w:rtl/>
        </w:rPr>
        <w:t>אבל ה</w:t>
      </w:r>
      <w:r>
        <w:rPr>
          <w:b/>
          <w:bCs/>
          <w:rtl/>
        </w:rPr>
        <w:t>רמב"ם</w:t>
      </w:r>
      <w:r>
        <w:rPr>
          <w:rtl/>
        </w:rPr>
        <w:t xml:space="preserve"> (מידות) ושא"ר כת' כרש"י דמקום המערכה היה בגובה גגו של מזבח, והקרנות גבוהות ממנו.</w:t>
      </w:r>
    </w:p>
  </w:footnote>
  <w:footnote w:id="150">
    <w:p w14:paraId="67756DA4" w14:textId="77777777" w:rsidR="00366A30" w:rsidRDefault="00000000" w:rsidP="00464F84">
      <w:pPr>
        <w:pStyle w:val="Footnote"/>
        <w:bidi/>
      </w:pPr>
      <w:r>
        <w:rPr>
          <w:rStyle w:val="ac"/>
          <w:rtl/>
        </w:rPr>
        <w:footnoteRef/>
      </w:r>
      <w:r>
        <w:rPr>
          <w:rtl/>
        </w:rPr>
        <w:t>לשון סחור סחור, לכרמא לא תקרב.</w:t>
      </w:r>
    </w:p>
  </w:footnote>
  <w:footnote w:id="151">
    <w:p w14:paraId="1EFC2CC8" w14:textId="77777777" w:rsidR="00366A30" w:rsidRDefault="00000000" w:rsidP="00464F84">
      <w:pPr>
        <w:pStyle w:val="Footnote"/>
        <w:bidi/>
      </w:pPr>
      <w:r>
        <w:rPr>
          <w:rStyle w:val="ac"/>
          <w:rtl/>
        </w:rPr>
        <w:footnoteRef/>
      </w:r>
      <w:r>
        <w:rPr>
          <w:rtl/>
        </w:rPr>
        <w:t>פ</w:t>
      </w:r>
      <w:r>
        <w:rPr>
          <w:b/>
          <w:bCs/>
          <w:rtl/>
        </w:rPr>
        <w:t>רש"י</w:t>
      </w:r>
      <w:r>
        <w:rPr>
          <w:rtl/>
        </w:rPr>
        <w:t xml:space="preserve"> בבהמות עבות ושמנות. וה</w:t>
      </w:r>
      <w:r>
        <w:rPr>
          <w:b/>
          <w:bCs/>
          <w:rtl/>
        </w:rPr>
        <w:t>ראב"ן</w:t>
      </w:r>
      <w:r>
        <w:rPr>
          <w:rtl/>
        </w:rPr>
        <w:t xml:space="preserve"> פי' ד'עבותים' מלשון שמנת עבית (דברים לב טו).</w:t>
      </w:r>
    </w:p>
  </w:footnote>
  <w:footnote w:id="152">
    <w:p w14:paraId="4B4EC654" w14:textId="77777777" w:rsidR="00366A30" w:rsidRDefault="00000000" w:rsidP="00464F84">
      <w:pPr>
        <w:pStyle w:val="Footnote"/>
        <w:bidi/>
      </w:pPr>
      <w:r>
        <w:rPr>
          <w:rStyle w:val="ac"/>
          <w:rtl/>
        </w:rPr>
        <w:footnoteRef/>
      </w:r>
      <w:r>
        <w:rPr>
          <w:rtl/>
        </w:rPr>
        <w:t>וב</w:t>
      </w:r>
      <w:r>
        <w:rPr>
          <w:b/>
          <w:bCs/>
          <w:rtl/>
        </w:rPr>
        <w:t>ס' ערכי תנאים ואמוראים</w:t>
      </w:r>
      <w:r>
        <w:rPr>
          <w:rtl/>
        </w:rPr>
        <w:t xml:space="preserve"> (ערך ר' יוסי המבוסי) פי' איסור לחג, מתפרש לחג, לצורך אכילה ושתיה. ועוד פי' איסור לחג, שאוסר עצמו מכל דבר לצורך אכילה ושתיה ומקיים עצרת תהיה לכם.</w:t>
      </w:r>
    </w:p>
    <w:p w14:paraId="281B5DE8" w14:textId="77777777" w:rsidR="00366A30" w:rsidRDefault="00000000" w:rsidP="00464F84">
      <w:pPr>
        <w:pStyle w:val="Footnote"/>
        <w:bidi/>
      </w:pPr>
      <w:r>
        <w:rPr>
          <w:rtl/>
        </w:rPr>
        <w:tab/>
        <w:t>ועוד הביא בשם רבותיו יום שלאחר יו"ט [וכפי' הב' ברש"י]. וכת' דעד היום קורין לאותו היום אסרו חג.</w:t>
      </w:r>
    </w:p>
  </w:footnote>
  <w:footnote w:id="153">
    <w:p w14:paraId="3CEE5B82" w14:textId="77777777" w:rsidR="00366A30" w:rsidRDefault="00000000" w:rsidP="00464F84">
      <w:pPr>
        <w:pStyle w:val="Footnote"/>
        <w:bidi/>
      </w:pPr>
      <w:r>
        <w:rPr>
          <w:rStyle w:val="ac"/>
          <w:rtl/>
        </w:rPr>
        <w:footnoteRef/>
      </w:r>
      <w:r>
        <w:rPr>
          <w:rtl/>
        </w:rPr>
        <w:t>וב</w:t>
      </w:r>
      <w:r>
        <w:rPr>
          <w:b/>
          <w:bCs/>
          <w:rtl/>
        </w:rPr>
        <w:t>ס' מנורת המאור</w:t>
      </w:r>
      <w:r>
        <w:rPr>
          <w:rtl/>
        </w:rPr>
        <w:t xml:space="preserve"> (ח) כת' דיום שלאחר המועד ילפי' אסרו חג, שיאסר אותו ויקשרנו בעבותות אהבה, כדי שיתערב וכדי שלא ילך לו מיד.</w:t>
      </w:r>
    </w:p>
  </w:footnote>
  <w:footnote w:id="154">
    <w:p w14:paraId="1F3955FB" w14:textId="77777777" w:rsidR="00366A30" w:rsidRDefault="00000000" w:rsidP="00464F84">
      <w:pPr>
        <w:pStyle w:val="Footnote"/>
        <w:bidi/>
      </w:pPr>
      <w:r>
        <w:rPr>
          <w:rStyle w:val="ac"/>
          <w:rtl/>
        </w:rPr>
        <w:footnoteRef/>
      </w:r>
      <w:r>
        <w:rPr>
          <w:rtl/>
        </w:rPr>
        <w:t>והאגור הביא דברי הרי"ד ביום שלאחר שבועות. אך ב</w:t>
      </w:r>
      <w:r>
        <w:rPr>
          <w:b/>
          <w:bCs/>
          <w:rtl/>
        </w:rPr>
        <w:t>פסקי הרי"ד</w:t>
      </w:r>
      <w:r>
        <w:rPr>
          <w:rtl/>
        </w:rPr>
        <w:t xml:space="preserve"> (חגיגה יח.) איירי משום דין יום טבוח דשבועות [ע"פ הגמ' שם].</w:t>
      </w:r>
    </w:p>
  </w:footnote>
  <w:footnote w:id="155">
    <w:p w14:paraId="75A44A28" w14:textId="77777777" w:rsidR="00366A30" w:rsidRDefault="00000000" w:rsidP="00464F84">
      <w:pPr>
        <w:pStyle w:val="Footnote"/>
        <w:bidi/>
      </w:pPr>
      <w:r>
        <w:rPr>
          <w:rStyle w:val="ac"/>
          <w:rtl/>
        </w:rPr>
        <w:footnoteRef/>
      </w:r>
      <w:r>
        <w:rPr>
          <w:rtl/>
        </w:rPr>
        <w:t>וכת' דעל כן לא נהגו ליפול על פניהם או לומר צידוק הדין ביום זה.</w:t>
      </w:r>
    </w:p>
  </w:footnote>
  <w:footnote w:id="156">
    <w:p w14:paraId="3ABDE7C7" w14:textId="77777777" w:rsidR="00366A30" w:rsidRDefault="00000000" w:rsidP="00464F84">
      <w:pPr>
        <w:pStyle w:val="Footnote"/>
        <w:bidi/>
      </w:pPr>
      <w:r>
        <w:rPr>
          <w:rStyle w:val="ac"/>
          <w:rtl/>
        </w:rPr>
        <w:footnoteRef/>
      </w:r>
      <w:r>
        <w:rPr>
          <w:rtl/>
        </w:rPr>
        <w:t>וה</w:t>
      </w:r>
      <w:r>
        <w:rPr>
          <w:b/>
          <w:bCs/>
          <w:rtl/>
        </w:rPr>
        <w:t>לבוש</w:t>
      </w:r>
      <w:r>
        <w:rPr>
          <w:rtl/>
        </w:rPr>
        <w:t xml:space="preserve"> (תצד) כת' דבמוצאי יו"ט דשבועות הוא אסרו חג, ואסור להתענות בו מפני שהוא אסור בחג ודבוק בו, וסמכוהו אקרא דאסרו חג בעבותים, אמרה תורה עשו איסור לחג. והוא נקרא ג"כ יום טבוח (חגיגה יח.). [היכא דליכא חשש צדוקים, עי"ש]. וה</w:t>
      </w:r>
      <w:r>
        <w:rPr>
          <w:b/>
          <w:bCs/>
          <w:rtl/>
        </w:rPr>
        <w:t>מג"א</w:t>
      </w:r>
      <w:r>
        <w:rPr>
          <w:rtl/>
        </w:rPr>
        <w:t xml:space="preserve"> הק' דבחגיגה משמע דוקא שבועות, ולא שאר יו"ט [שהביאו קרבנות בחוה"מ]. וע"ע משנ"ל (כלי המקדש ו ט).</w:t>
      </w:r>
    </w:p>
  </w:footnote>
  <w:footnote w:id="157">
    <w:p w14:paraId="227191E4" w14:textId="77777777" w:rsidR="00366A30" w:rsidRDefault="00000000" w:rsidP="00464F84">
      <w:pPr>
        <w:pStyle w:val="Footnote"/>
        <w:bidi/>
      </w:pPr>
      <w:r>
        <w:rPr>
          <w:rStyle w:val="ac"/>
          <w:rtl/>
        </w:rPr>
        <w:footnoteRef/>
      </w:r>
      <w:r>
        <w:rPr>
          <w:rtl/>
        </w:rPr>
        <w:t>וב</w:t>
      </w:r>
      <w:r>
        <w:rPr>
          <w:b/>
          <w:bCs/>
          <w:rtl/>
        </w:rPr>
        <w:t>שו"ת הלכות קטנות</w:t>
      </w:r>
      <w:r>
        <w:rPr>
          <w:rtl/>
        </w:rPr>
        <w:t xml:space="preserve"> (א לה) כתב דכל המצוות אינו יוצא שעושה ב'שינוי' ושלא כדרך, והביא דוגמא לכך מהא דל"מ שלא כדרך גדילתן. [ויל"ד אמאי חשיב שינוי].</w:t>
      </w:r>
    </w:p>
  </w:footnote>
  <w:footnote w:id="158">
    <w:p w14:paraId="79F68E13" w14:textId="77777777" w:rsidR="00366A30" w:rsidRDefault="00000000" w:rsidP="00464F84">
      <w:pPr>
        <w:pStyle w:val="Footnote"/>
        <w:bidi/>
      </w:pPr>
      <w:r>
        <w:rPr>
          <w:rStyle w:val="ac"/>
          <w:rtl/>
        </w:rPr>
        <w:footnoteRef/>
      </w:r>
      <w:r>
        <w:rPr>
          <w:rtl/>
        </w:rPr>
        <w:t>וב</w:t>
      </w:r>
      <w:r>
        <w:rPr>
          <w:b/>
          <w:bCs/>
          <w:rtl/>
        </w:rPr>
        <w:t>שעה"צ</w:t>
      </w:r>
      <w:r>
        <w:rPr>
          <w:rtl/>
        </w:rPr>
        <w:t xml:space="preserve"> הביא כן מ</w:t>
      </w:r>
      <w:r>
        <w:rPr>
          <w:b/>
          <w:bCs/>
          <w:rtl/>
        </w:rPr>
        <w:t>תוס</w:t>
      </w:r>
      <w:r>
        <w:rPr>
          <w:rtl/>
        </w:rPr>
        <w:t>' (לעיל לא:) דהאגד נחשב שלא כדרך גדילתן. וה</w:t>
      </w:r>
      <w:r>
        <w:rPr>
          <w:b/>
          <w:bCs/>
          <w:rtl/>
        </w:rPr>
        <w:t>בכור"י</w:t>
      </w:r>
      <w:r>
        <w:rPr>
          <w:rtl/>
        </w:rPr>
        <w:t xml:space="preserve"> (תרנא יב) הביא ממש"כ </w:t>
      </w:r>
      <w:r>
        <w:rPr>
          <w:b/>
          <w:bCs/>
          <w:rtl/>
        </w:rPr>
        <w:t>רש"י</w:t>
      </w:r>
      <w:r>
        <w:rPr>
          <w:rtl/>
        </w:rPr>
        <w:t xml:space="preserve"> דל"מ שהקרשים שוכבין.</w:t>
      </w:r>
    </w:p>
  </w:footnote>
  <w:footnote w:id="159">
    <w:p w14:paraId="02B55C3A" w14:textId="77777777" w:rsidR="00366A30" w:rsidRDefault="00000000" w:rsidP="00464F84">
      <w:pPr>
        <w:pStyle w:val="Footnote"/>
        <w:bidi/>
      </w:pPr>
      <w:r>
        <w:rPr>
          <w:rStyle w:val="ac"/>
          <w:rtl/>
        </w:rPr>
        <w:footnoteRef/>
      </w:r>
      <w:r>
        <w:rPr>
          <w:rtl/>
        </w:rPr>
        <w:t>וה</w:t>
      </w:r>
      <w:r>
        <w:rPr>
          <w:b/>
          <w:bCs/>
          <w:rtl/>
        </w:rPr>
        <w:t>מג"א</w:t>
      </w:r>
      <w:r>
        <w:rPr>
          <w:rtl/>
        </w:rPr>
        <w:t xml:space="preserve"> (שם ח) הביא בשם ה</w:t>
      </w:r>
      <w:r>
        <w:rPr>
          <w:b/>
          <w:bCs/>
          <w:rtl/>
        </w:rPr>
        <w:t>אבודרהם</w:t>
      </w:r>
      <w:r>
        <w:rPr>
          <w:rtl/>
        </w:rPr>
        <w:t xml:space="preserve"> בשם </w:t>
      </w:r>
      <w:r>
        <w:rPr>
          <w:b/>
          <w:bCs/>
          <w:rtl/>
        </w:rPr>
        <w:t>ר' סעדיה</w:t>
      </w:r>
      <w:r>
        <w:rPr>
          <w:rtl/>
        </w:rPr>
        <w:t xml:space="preserve"> דדרך גדילתן הוה כשפני הלולב יהיה אליו והשדרה כלפי חוץ. והביא שיש שאוחזים אותו להיפך. וכתב דכדאי הגאון לסמוך עליו. אבל ה</w:t>
      </w:r>
      <w:r>
        <w:rPr>
          <w:b/>
          <w:bCs/>
          <w:rtl/>
        </w:rPr>
        <w:t>של"ה</w:t>
      </w:r>
      <w:r>
        <w:rPr>
          <w:rtl/>
        </w:rPr>
        <w:t xml:space="preserve"> הכריע להפוך השדרה אליו.</w:t>
      </w:r>
    </w:p>
  </w:footnote>
  <w:footnote w:id="160">
    <w:p w14:paraId="029FD126" w14:textId="77777777" w:rsidR="00366A30" w:rsidRDefault="00000000" w:rsidP="00464F84">
      <w:pPr>
        <w:pStyle w:val="Footnote"/>
        <w:bidi/>
      </w:pPr>
      <w:r>
        <w:rPr>
          <w:rStyle w:val="ac"/>
          <w:rtl/>
        </w:rPr>
        <w:footnoteRef/>
      </w:r>
      <w:r>
        <w:rPr>
          <w:rtl/>
        </w:rPr>
        <w:t>ויש שדייקו דרש"י השמיטו, דדוקא בעצים יש מעלה לדרך גדילתם. אבל האתרוג הוא פרי, ול"ש בו דרך גדילה.</w:t>
      </w:r>
    </w:p>
  </w:footnote>
  <w:footnote w:id="161">
    <w:p w14:paraId="48275B80" w14:textId="77777777" w:rsidR="00366A30" w:rsidRDefault="00000000" w:rsidP="00464F84">
      <w:pPr>
        <w:pStyle w:val="Footnote"/>
        <w:bidi/>
      </w:pPr>
      <w:r>
        <w:rPr>
          <w:rStyle w:val="ac"/>
          <w:rtl/>
        </w:rPr>
        <w:footnoteRef/>
      </w:r>
      <w:r>
        <w:rPr>
          <w:rtl/>
        </w:rPr>
        <w:t>{וה</w:t>
      </w:r>
      <w:r>
        <w:rPr>
          <w:b/>
          <w:bCs/>
          <w:rtl/>
        </w:rPr>
        <w:t>בכור"י</w:t>
      </w:r>
      <w:r>
        <w:rPr>
          <w:rtl/>
        </w:rPr>
        <w:t xml:space="preserve"> (שם) נסתפק בד' מינים שגדלו בארץ בצד השני של כדור הארץ, האם אמרי' שהוא הפוך, ונחשב שלא כדרך גדילתו. אך הכריע דמסתבר דהצד סמוך לארץ הוה דרך גדילתן}.</w:t>
      </w:r>
    </w:p>
  </w:footnote>
  <w:footnote w:id="162">
    <w:p w14:paraId="28EE0CEC" w14:textId="77777777" w:rsidR="00366A30" w:rsidRDefault="00000000" w:rsidP="00464F84">
      <w:pPr>
        <w:pStyle w:val="Footnote"/>
        <w:bidi/>
      </w:pPr>
      <w:r>
        <w:rPr>
          <w:rStyle w:val="ac"/>
          <w:rtl/>
        </w:rPr>
        <w:footnoteRef/>
      </w:r>
      <w:r>
        <w:rPr>
          <w:rtl/>
        </w:rPr>
        <w:t>{ויש שהביאו מדברי ה</w:t>
      </w:r>
      <w:r>
        <w:rPr>
          <w:b/>
          <w:bCs/>
          <w:rtl/>
        </w:rPr>
        <w:t>באה"ט</w:t>
      </w:r>
      <w:r>
        <w:rPr>
          <w:rtl/>
        </w:rPr>
        <w:t xml:space="preserve"> (תרמו ט) הביא בשם ה</w:t>
      </w:r>
      <w:r>
        <w:rPr>
          <w:b/>
          <w:bCs/>
          <w:rtl/>
        </w:rPr>
        <w:t>של"ה</w:t>
      </w:r>
      <w:r>
        <w:rPr>
          <w:rtl/>
        </w:rPr>
        <w:t xml:space="preserve"> שכת' דצריך שיהיו דרך גידולם. וסמיכות דברי הבאה"ט משמע דקאי אעלים הנופלים. אך ב</w:t>
      </w:r>
      <w:r>
        <w:rPr>
          <w:b/>
          <w:bCs/>
          <w:rtl/>
        </w:rPr>
        <w:t>של"ה</w:t>
      </w:r>
      <w:r>
        <w:rPr>
          <w:rtl/>
        </w:rPr>
        <w:t xml:space="preserve"> (סוכה נר מצוה יט) מפורש דקאי אהדס גופיה, דפעמים ששמים עוקצו של זה לצד עיקרו של זה או שכופפים את ראשו}.</w:t>
      </w:r>
    </w:p>
  </w:footnote>
  <w:footnote w:id="163">
    <w:p w14:paraId="4F727A3F" w14:textId="77777777" w:rsidR="00366A30" w:rsidRDefault="00000000" w:rsidP="00464F84">
      <w:pPr>
        <w:pStyle w:val="Footnote"/>
        <w:bidi/>
      </w:pPr>
      <w:r>
        <w:rPr>
          <w:rStyle w:val="ac"/>
          <w:rtl/>
        </w:rPr>
        <w:footnoteRef/>
      </w:r>
      <w:r>
        <w:rPr>
          <w:rtl/>
        </w:rPr>
        <w:t>והוסיף דנראה לו בדרך מראות אלקים גודל כבודו, והיה יודע בעצמו שהוא חסיד גדול.</w:t>
      </w:r>
    </w:p>
  </w:footnote>
  <w:footnote w:id="164">
    <w:p w14:paraId="75C8ABC9" w14:textId="77777777" w:rsidR="00366A30" w:rsidRDefault="00000000" w:rsidP="00464F84">
      <w:pPr>
        <w:pStyle w:val="Footnote"/>
        <w:bidi/>
      </w:pPr>
      <w:r>
        <w:rPr>
          <w:rStyle w:val="ac"/>
          <w:rtl/>
        </w:rPr>
        <w:footnoteRef/>
      </w:r>
      <w:r>
        <w:rPr>
          <w:rtl/>
        </w:rPr>
        <w:t>ולפ"ז ל"מ לפטור את הדין שלהם, אלא דעומד זכותו להגן מהפורענות. אבל בפשוטו משמע דמהני זכותו לפטור. [וה</w:t>
      </w:r>
      <w:r>
        <w:rPr>
          <w:b/>
          <w:bCs/>
          <w:rtl/>
        </w:rPr>
        <w:t>ערול"נ</w:t>
      </w:r>
      <w:r>
        <w:rPr>
          <w:rtl/>
        </w:rPr>
        <w:t xml:space="preserve"> כתב דהא דבאמת לא פטר כל העולם, דהקב"ה לא הסכים שיגרע זכותו בשביל חטאי העולם].</w:t>
      </w:r>
    </w:p>
  </w:footnote>
  <w:footnote w:id="165">
    <w:p w14:paraId="2E732340" w14:textId="77777777" w:rsidR="00366A30" w:rsidRDefault="00000000" w:rsidP="00464F84">
      <w:pPr>
        <w:pStyle w:val="Footnote"/>
        <w:bidi/>
      </w:pPr>
      <w:r>
        <w:rPr>
          <w:rStyle w:val="ac"/>
          <w:rtl/>
        </w:rPr>
        <w:footnoteRef/>
      </w:r>
      <w:r>
        <w:rPr>
          <w:rtl/>
        </w:rPr>
        <w:t>{ועוד מפרשים ע"פ הגמ' (סנהדרין צא.) דהגוף ונשמה יכולין לפטור עצמן מהדין, שלולי הב' אינו יכול לעשות כלל. ובא הקב"ה ודן אותם ביחד. ואילו דעת ר' שמעון (שבת צג.) דשנים שעשאוה פטורין, ואפי' בזה אינו יכול וזה אינו יכול}.</w:t>
      </w:r>
    </w:p>
  </w:footnote>
  <w:footnote w:id="166">
    <w:p w14:paraId="121C1104" w14:textId="77777777" w:rsidR="00366A30" w:rsidRDefault="00000000" w:rsidP="00464F84">
      <w:pPr>
        <w:pStyle w:val="Footnote"/>
        <w:bidi/>
      </w:pPr>
      <w:r>
        <w:rPr>
          <w:rStyle w:val="ac"/>
          <w:rtl/>
        </w:rPr>
        <w:footnoteRef/>
      </w:r>
      <w:r>
        <w:rPr>
          <w:rtl/>
        </w:rPr>
        <w:t>ועד"ז (עירובין סה.) אמר רב ששת משום רבי אלעזר בן עזריה יכול אני לפטור את כל העולם כולו מן הדין מיום שחרב ביהמ"ק, שדינם כשיכור [אך מסקנת הגמ' דקאי דוקא אדין תפילה]. וע"ע (ב"ב טז.) דאיוב ביקש לפטור את כל העולם מהדין, דאין יכולים מפני יצה"ר.</w:t>
      </w:r>
    </w:p>
  </w:footnote>
  <w:footnote w:id="167">
    <w:p w14:paraId="59C573DC" w14:textId="77777777" w:rsidR="00366A30" w:rsidRDefault="00000000" w:rsidP="00464F84">
      <w:pPr>
        <w:pStyle w:val="Footnote"/>
        <w:bidi/>
      </w:pPr>
      <w:r>
        <w:rPr>
          <w:rStyle w:val="ac"/>
          <w:rtl/>
        </w:rPr>
        <w:footnoteRef/>
      </w:r>
      <w:r>
        <w:rPr>
          <w:rtl/>
        </w:rPr>
        <w:t>ע' תוס' (מגילה כא.) דאלמלא פי' אילו לא, ואילמלי פי' אילו היה.</w:t>
      </w:r>
    </w:p>
  </w:footnote>
  <w:footnote w:id="168">
    <w:p w14:paraId="06FA9B9D" w14:textId="77777777" w:rsidR="00366A30" w:rsidRDefault="00000000" w:rsidP="00464F84">
      <w:pPr>
        <w:pStyle w:val="Footnote"/>
        <w:bidi/>
      </w:pPr>
      <w:r>
        <w:rPr>
          <w:rStyle w:val="ac"/>
          <w:rtl/>
        </w:rPr>
        <w:footnoteRef/>
      </w:r>
      <w:r>
        <w:rPr>
          <w:rtl/>
        </w:rPr>
        <w:t>הגירסא לפנינו אליעזר. ואילו בשאר מקומות גרסי' ר' אלעזר בר' שמעון. וכן הגירסא בעין יעקב ובר''ח כאן.</w:t>
      </w:r>
    </w:p>
  </w:footnote>
  <w:footnote w:id="169">
    <w:p w14:paraId="57307D99" w14:textId="77777777" w:rsidR="00366A30" w:rsidRDefault="00000000" w:rsidP="00464F84">
      <w:pPr>
        <w:pStyle w:val="Footnote"/>
        <w:bidi/>
      </w:pPr>
      <w:r>
        <w:rPr>
          <w:rStyle w:val="ac"/>
          <w:rtl/>
        </w:rPr>
        <w:footnoteRef/>
      </w:r>
      <w:r>
        <w:rPr>
          <w:rtl/>
        </w:rPr>
        <w:t>וק"ק דקאי בסוגיין בצדיקים החיים בכל דור.</w:t>
      </w:r>
    </w:p>
  </w:footnote>
  <w:footnote w:id="170">
    <w:p w14:paraId="7A4F2CD2" w14:textId="77777777" w:rsidR="00366A30" w:rsidRDefault="00000000" w:rsidP="00464F84">
      <w:pPr>
        <w:pStyle w:val="Footnote"/>
        <w:bidi/>
      </w:pPr>
      <w:r>
        <w:rPr>
          <w:rStyle w:val="ac"/>
          <w:rtl/>
        </w:rPr>
        <w:footnoteRef/>
      </w:r>
      <w:r>
        <w:rPr>
          <w:rtl/>
        </w:rPr>
        <w:t>ובגמ' (ברכות נז.) איתא הרואה לולב בחלום סימן הוא שאין לו אלא לב אחד לאביו שבשמים.</w:t>
      </w:r>
    </w:p>
    <w:p w14:paraId="4A77771D" w14:textId="77777777" w:rsidR="00366A30" w:rsidRDefault="00000000" w:rsidP="00464F84">
      <w:pPr>
        <w:pStyle w:val="Footnote"/>
        <w:bidi/>
      </w:pPr>
      <w:r>
        <w:rPr>
          <w:rtl/>
        </w:rPr>
        <w:tab/>
        <w:t>ויש שדרשו לשון 'לולב' [שבמשניות ובתרגום ויקרא כג מ], לו לב [אחד]. {אך עיקר הלשון 'לולב' הוא אף בשאר מינים, ע' משנה (שביעית ז ה, ערלה א ז). ומ''מ יש שהעירו דהתם לולב הוא העלה. ואילו לולבי דקל הוא ענף. אלא שנקרא 'עלה' דלא דמי לענף שאר אילנות שיש לו שרף}.</w:t>
      </w:r>
    </w:p>
  </w:footnote>
  <w:footnote w:id="171">
    <w:p w14:paraId="64217311" w14:textId="77777777" w:rsidR="00366A30" w:rsidRDefault="00000000" w:rsidP="00464F84">
      <w:pPr>
        <w:pStyle w:val="Footnote"/>
        <w:bidi/>
      </w:pPr>
      <w:r>
        <w:rPr>
          <w:rStyle w:val="ac"/>
          <w:rtl/>
        </w:rPr>
        <w:footnoteRef/>
      </w:r>
      <w:r>
        <w:rPr>
          <w:rtl/>
        </w:rPr>
        <w:t>וה</w:t>
      </w:r>
      <w:r>
        <w:rPr>
          <w:b/>
          <w:bCs/>
          <w:rtl/>
        </w:rPr>
        <w:t>מהרש"א</w:t>
      </w:r>
      <w:r>
        <w:rPr>
          <w:rtl/>
        </w:rPr>
        <w:t xml:space="preserve"> (ח"א מגילה יד.) ביאר שגזעו הולך ביושר מלמטה למעלה, ודלא כשאר אילנות דגם לענפים יש לב, והם נוטים לכאן ולכאן.</w:t>
      </w:r>
    </w:p>
  </w:footnote>
  <w:footnote w:id="172">
    <w:p w14:paraId="724843B7" w14:textId="77777777" w:rsidR="00366A30" w:rsidRDefault="00000000" w:rsidP="00464F84">
      <w:pPr>
        <w:pStyle w:val="Footnote"/>
        <w:bidi/>
      </w:pPr>
      <w:r>
        <w:rPr>
          <w:rStyle w:val="ac"/>
          <w:rtl/>
        </w:rPr>
        <w:footnoteRef/>
      </w:r>
      <w:r>
        <w:rPr>
          <w:rtl/>
        </w:rPr>
        <w:t>ולפ"ז חריות היינו לולב, ולא חרותא [דפרש"י לעיל לב. ענף דקל שנתקשה, כענפי שאר אילנות].</w:t>
      </w:r>
    </w:p>
  </w:footnote>
  <w:footnote w:id="173">
    <w:p w14:paraId="595ABCF0" w14:textId="77777777" w:rsidR="00366A30" w:rsidRDefault="00000000" w:rsidP="00464F84">
      <w:pPr>
        <w:pStyle w:val="Footnote"/>
        <w:bidi/>
      </w:pPr>
      <w:r>
        <w:rPr>
          <w:rStyle w:val="ac"/>
          <w:rtl/>
        </w:rPr>
        <w:footnoteRef/>
      </w:r>
      <w:r>
        <w:rPr>
          <w:rtl/>
        </w:rPr>
        <w:t>וכ"ד ר' יוסי ור' אחא בירושלמי (שם).</w:t>
      </w:r>
    </w:p>
  </w:footnote>
  <w:footnote w:id="174">
    <w:p w14:paraId="090F2DF7" w14:textId="77777777" w:rsidR="00366A30" w:rsidRDefault="00000000" w:rsidP="00464F84">
      <w:pPr>
        <w:pStyle w:val="Footnote"/>
        <w:bidi/>
      </w:pPr>
      <w:r>
        <w:rPr>
          <w:rStyle w:val="ac"/>
          <w:rtl/>
        </w:rPr>
        <w:footnoteRef/>
      </w:r>
      <w:r>
        <w:rPr>
          <w:rtl/>
        </w:rPr>
        <w:t>ולפ"ז היכא דלא ישן בלילה אי"צ לחזור ולברך ברכת התורה למחרת. אבל ה</w:t>
      </w:r>
      <w:r>
        <w:rPr>
          <w:b/>
          <w:bCs/>
          <w:rtl/>
        </w:rPr>
        <w:t>מג"א</w:t>
      </w:r>
      <w:r>
        <w:rPr>
          <w:rtl/>
        </w:rPr>
        <w:t xml:space="preserve"> (מז יב) הביא צד שקבעו חכמים ברכה זו בכל יום דומיא דשאר ברכות השחר. ועוד כת' דדעתינו לפטור רק ליום א' כתקנת חז"ל. וע"ע משנ"ב (שם כח) ופוסקים.</w:t>
      </w:r>
    </w:p>
  </w:footnote>
  <w:footnote w:id="175">
    <w:p w14:paraId="266309FD" w14:textId="77777777" w:rsidR="00366A30" w:rsidRDefault="00000000" w:rsidP="00464F84">
      <w:pPr>
        <w:pStyle w:val="Footnote"/>
        <w:bidi/>
      </w:pPr>
      <w:r>
        <w:rPr>
          <w:rStyle w:val="ac"/>
          <w:rtl/>
        </w:rPr>
        <w:footnoteRef/>
      </w:r>
      <w:r>
        <w:rPr>
          <w:rtl/>
        </w:rPr>
        <w:t>[ונקט סוכה דאורייתא, לאפוקי מלולב, דמברך רק ביום הראשון].</w:t>
      </w:r>
    </w:p>
  </w:footnote>
  <w:footnote w:id="176">
    <w:p w14:paraId="4082FDA9" w14:textId="77777777" w:rsidR="00366A30" w:rsidRDefault="00000000" w:rsidP="00464F84">
      <w:pPr>
        <w:pStyle w:val="Footnote"/>
        <w:bidi/>
      </w:pPr>
      <w:r>
        <w:rPr>
          <w:rStyle w:val="ac"/>
          <w:rtl/>
        </w:rPr>
        <w:footnoteRef/>
      </w:r>
      <w:r>
        <w:rPr>
          <w:rtl/>
        </w:rPr>
        <w:t>וע' בסמוך דנחלקו מתי לברך לישב בסוכה, ותלי בהנ"ל.</w:t>
      </w:r>
    </w:p>
    <w:p w14:paraId="7C4A128F" w14:textId="77777777" w:rsidR="00366A30" w:rsidRDefault="00000000" w:rsidP="00464F84">
      <w:pPr>
        <w:pStyle w:val="Footnote"/>
        <w:bidi/>
      </w:pPr>
      <w:r>
        <w:rPr>
          <w:rtl/>
        </w:rPr>
        <w:tab/>
        <w:t>וה</w:t>
      </w:r>
      <w:r>
        <w:rPr>
          <w:b/>
          <w:bCs/>
          <w:rtl/>
        </w:rPr>
        <w:t>רא"ש</w:t>
      </w:r>
      <w:r>
        <w:rPr>
          <w:rtl/>
        </w:rPr>
        <w:t xml:space="preserve"> דן עוד האם להקדים ברכת המצווה או את ברכת המוציא. (וע' לקמן נו.).</w:t>
      </w:r>
    </w:p>
  </w:footnote>
  <w:footnote w:id="177">
    <w:p w14:paraId="40B6F3CE" w14:textId="77777777" w:rsidR="00366A30" w:rsidRDefault="00000000" w:rsidP="00464F84">
      <w:pPr>
        <w:pStyle w:val="Footnote"/>
        <w:bidi/>
      </w:pPr>
      <w:r>
        <w:rPr>
          <w:rStyle w:val="ac"/>
          <w:rtl/>
        </w:rPr>
        <w:footnoteRef/>
      </w:r>
      <w:r>
        <w:rPr>
          <w:rtl/>
        </w:rPr>
        <w:t>ולפ"ז משמע דתליא בכוונתו, ואם יתכוון לשם מצווה, שפיר יוכל לברך.</w:t>
      </w:r>
    </w:p>
  </w:footnote>
  <w:footnote w:id="178">
    <w:p w14:paraId="45B4096A" w14:textId="77777777" w:rsidR="00366A30" w:rsidRDefault="00000000" w:rsidP="00464F84">
      <w:pPr>
        <w:pStyle w:val="Footnote"/>
        <w:bidi/>
      </w:pPr>
      <w:r>
        <w:rPr>
          <w:rStyle w:val="ac"/>
          <w:rtl/>
        </w:rPr>
        <w:footnoteRef/>
      </w:r>
      <w:r>
        <w:rPr>
          <w:rtl/>
        </w:rPr>
        <w:t xml:space="preserve">[והביא דברי </w:t>
      </w:r>
      <w:r>
        <w:rPr>
          <w:b/>
          <w:bCs/>
          <w:rtl/>
        </w:rPr>
        <w:t>רב האי גאון</w:t>
      </w:r>
      <w:r>
        <w:rPr>
          <w:rtl/>
        </w:rPr>
        <w:t xml:space="preserve"> דהנכנס לבקר, ומשמע דנקט דהוה בכלל 'טיול'].</w:t>
      </w:r>
    </w:p>
  </w:footnote>
  <w:footnote w:id="179">
    <w:p w14:paraId="26DA10B6" w14:textId="77777777" w:rsidR="00366A30" w:rsidRDefault="00000000" w:rsidP="00464F84">
      <w:pPr>
        <w:pStyle w:val="Footnote"/>
        <w:bidi/>
      </w:pPr>
      <w:r>
        <w:rPr>
          <w:rStyle w:val="ac"/>
          <w:rtl/>
        </w:rPr>
        <w:footnoteRef/>
      </w:r>
      <w:r>
        <w:rPr>
          <w:rtl/>
        </w:rPr>
        <w:t>וכן רמזו ב</w:t>
      </w:r>
      <w:r>
        <w:rPr>
          <w:b/>
          <w:bCs/>
          <w:rtl/>
        </w:rPr>
        <w:t>תוס</w:t>
      </w:r>
      <w:r>
        <w:rPr>
          <w:rtl/>
        </w:rPr>
        <w:t>' וה</w:t>
      </w:r>
      <w:r>
        <w:rPr>
          <w:b/>
          <w:bCs/>
          <w:rtl/>
        </w:rPr>
        <w:t>רא"ש</w:t>
      </w:r>
      <w:r>
        <w:rPr>
          <w:rtl/>
        </w:rPr>
        <w:t xml:space="preserve"> (ברכות שם) דכתבו דשינה חמיר מאכילה, דאין יושבין חוץ לסוכה.</w:t>
      </w:r>
    </w:p>
  </w:footnote>
  <w:footnote w:id="180">
    <w:p w14:paraId="16BFCA7F" w14:textId="77777777" w:rsidR="00366A30" w:rsidRDefault="00000000" w:rsidP="00464F84">
      <w:pPr>
        <w:pStyle w:val="Footnote"/>
        <w:bidi/>
      </w:pPr>
      <w:r>
        <w:rPr>
          <w:rStyle w:val="ac"/>
          <w:rtl/>
        </w:rPr>
        <w:footnoteRef/>
      </w:r>
      <w:r>
        <w:rPr>
          <w:rtl/>
        </w:rPr>
        <w:t>ועוד משמע מדבריו דל"ש ברכה על מצווה קיומית, אלא בדבר דהוה ביטול מצווה אם לא יעשה. [וצ"ע מכ"מ. וצ"ב מ"ש ממנהג].</w:t>
      </w:r>
    </w:p>
  </w:footnote>
  <w:footnote w:id="181">
    <w:p w14:paraId="56C81C56" w14:textId="77777777" w:rsidR="00366A30" w:rsidRDefault="00000000" w:rsidP="00464F84">
      <w:pPr>
        <w:pStyle w:val="Footnote"/>
        <w:bidi/>
      </w:pPr>
      <w:r>
        <w:rPr>
          <w:rStyle w:val="ac"/>
          <w:rtl/>
        </w:rPr>
        <w:footnoteRef/>
      </w:r>
      <w:r>
        <w:rPr>
          <w:rtl/>
        </w:rPr>
        <w:t>ויל"ע דמצוות 'תשבו' הוא מה ששוכב לישון, א"כ אף כשלא נרדם. וצ"ל דאילו לא ירדם יתברר [למפרע] דאינו 'קבע' המחייב סוכה.</w:t>
      </w:r>
    </w:p>
  </w:footnote>
  <w:footnote w:id="182">
    <w:p w14:paraId="55F403E8" w14:textId="77777777" w:rsidR="00366A30" w:rsidRDefault="00000000" w:rsidP="00464F84">
      <w:pPr>
        <w:pStyle w:val="Footnote"/>
        <w:bidi/>
      </w:pPr>
      <w:r>
        <w:rPr>
          <w:rStyle w:val="ac"/>
          <w:rtl/>
        </w:rPr>
        <w:footnoteRef/>
      </w:r>
      <w:r>
        <w:rPr>
          <w:rtl/>
        </w:rPr>
        <w:t>אבל לענין ברכת המפיל כתבו ה</w:t>
      </w:r>
      <w:r>
        <w:rPr>
          <w:b/>
          <w:bCs/>
          <w:rtl/>
        </w:rPr>
        <w:t>אחרונים</w:t>
      </w:r>
      <w:r>
        <w:rPr>
          <w:rtl/>
        </w:rPr>
        <w:t xml:space="preserve"> (חיי"א וא"ר, הו' בביאו"ה רלט) דיכול לברך, דאף אם לא ירדם לא הוה ברכה לבטלה. דמברך על מנהגו של עולם. אבל הביאו"ה הק' דלשון הברכה על עיני, משמע דידיה. וכת' דאם מסתפק אם יוכל לירדם אין כדאי לברך.</w:t>
      </w:r>
    </w:p>
  </w:footnote>
  <w:footnote w:id="183">
    <w:p w14:paraId="0D46AE01" w14:textId="77777777" w:rsidR="00366A30" w:rsidRDefault="00000000" w:rsidP="00464F84">
      <w:pPr>
        <w:pStyle w:val="Footnote"/>
        <w:bidi/>
      </w:pPr>
      <w:r>
        <w:rPr>
          <w:rStyle w:val="ac"/>
          <w:rtl/>
        </w:rPr>
        <w:footnoteRef/>
      </w:r>
      <w:r>
        <w:rPr>
          <w:rtl/>
        </w:rPr>
        <w:t>ובפשוטו מחוייב בברכה, אלא דא"א לברך בפועל [דכשתקפתו שינה אינו יכול לברך, כ"כ ר"י ב</w:t>
      </w:r>
      <w:r>
        <w:rPr>
          <w:b/>
          <w:bCs/>
          <w:rtl/>
        </w:rPr>
        <w:t>תוס' ריה"ח</w:t>
      </w:r>
      <w:r>
        <w:rPr>
          <w:rtl/>
        </w:rPr>
        <w:t xml:space="preserve"> ברכות שם], ועוד יל"פ דמש"ה לא תקנו ברכה על השינה.</w:t>
      </w:r>
    </w:p>
  </w:footnote>
  <w:footnote w:id="184">
    <w:p w14:paraId="6B8E2438" w14:textId="77777777" w:rsidR="00366A30" w:rsidRDefault="00000000" w:rsidP="00464F84">
      <w:pPr>
        <w:pStyle w:val="Footnote"/>
        <w:bidi/>
      </w:pPr>
      <w:r>
        <w:rPr>
          <w:rStyle w:val="ac"/>
          <w:rtl/>
        </w:rPr>
        <w:footnoteRef/>
      </w:r>
      <w:r>
        <w:rPr>
          <w:rtl/>
        </w:rPr>
        <w:t>אבל ה</w:t>
      </w:r>
      <w:r>
        <w:rPr>
          <w:b/>
          <w:bCs/>
          <w:rtl/>
        </w:rPr>
        <w:t>גר"א</w:t>
      </w:r>
      <w:r>
        <w:rPr>
          <w:rtl/>
        </w:rPr>
        <w:t xml:space="preserve"> (שם) כתב דהעיקר כדעת הרמב"ם. ע"ע מעשה רב.</w:t>
      </w:r>
    </w:p>
  </w:footnote>
  <w:footnote w:id="185">
    <w:p w14:paraId="4710599A" w14:textId="77777777" w:rsidR="00366A30" w:rsidRDefault="00000000" w:rsidP="00464F84">
      <w:pPr>
        <w:pStyle w:val="Footnote"/>
        <w:bidi/>
      </w:pPr>
      <w:r>
        <w:rPr>
          <w:rStyle w:val="ac"/>
          <w:rtl/>
        </w:rPr>
        <w:footnoteRef/>
      </w:r>
      <w:r>
        <w:rPr>
          <w:rtl/>
        </w:rPr>
        <w:t>[ומבואר דבמה שמברך לבסוף, חל הברכה אף על מה שישב קודם. [וע' מש"כ לעיל לט. כעי"ז. אלא דהתם איירי באופן דאינו יכול לברך בתחילה, ובדברי ר"ת נתחדש דנחשב 'טפל', ומש"ה אין ראוי לברך עליו].</w:t>
      </w:r>
    </w:p>
  </w:footnote>
  <w:footnote w:id="186">
    <w:p w14:paraId="594A3A17" w14:textId="77777777" w:rsidR="00366A30" w:rsidRDefault="00000000" w:rsidP="00464F84">
      <w:pPr>
        <w:pStyle w:val="Footnote"/>
        <w:bidi/>
      </w:pPr>
      <w:r>
        <w:rPr>
          <w:rStyle w:val="ac"/>
          <w:rtl/>
        </w:rPr>
        <w:footnoteRef/>
      </w:r>
      <w:r>
        <w:rPr>
          <w:rtl/>
        </w:rPr>
        <w:t>או יאכל רק פירות ביום זה.</w:t>
      </w:r>
    </w:p>
  </w:footnote>
  <w:footnote w:id="187">
    <w:p w14:paraId="0FA379B2" w14:textId="77777777" w:rsidR="00366A30" w:rsidRDefault="00000000" w:rsidP="00464F84">
      <w:pPr>
        <w:pStyle w:val="Footnote"/>
        <w:bidi/>
      </w:pPr>
      <w:r>
        <w:rPr>
          <w:rStyle w:val="ac"/>
          <w:rtl/>
        </w:rPr>
        <w:footnoteRef/>
      </w:r>
      <w:r>
        <w:rPr>
          <w:rtl/>
        </w:rPr>
        <w:t>וה</w:t>
      </w:r>
      <w:r>
        <w:rPr>
          <w:b/>
          <w:bCs/>
          <w:rtl/>
        </w:rPr>
        <w:t>שעה"צ</w:t>
      </w:r>
      <w:r>
        <w:rPr>
          <w:rtl/>
        </w:rPr>
        <w:t xml:space="preserve"> (שם צג) הביא דלדברי ה</w:t>
      </w:r>
      <w:r>
        <w:rPr>
          <w:b/>
          <w:bCs/>
          <w:rtl/>
        </w:rPr>
        <w:t>חיי"א</w:t>
      </w:r>
      <w:r>
        <w:rPr>
          <w:rtl/>
        </w:rPr>
        <w:t xml:space="preserve"> אף הנכנס לסוכת חבירו, דכיון דאין דרכו לקבוע שם סעודה מחוייב לברך על הכניסה. ונקט כ</w:t>
      </w:r>
      <w:r>
        <w:rPr>
          <w:b/>
          <w:bCs/>
          <w:rtl/>
        </w:rPr>
        <w:t>גר"ז</w:t>
      </w:r>
      <w:r>
        <w:rPr>
          <w:rtl/>
        </w:rPr>
        <w:t xml:space="preserve"> דדוקא יאכל שם. [והשעה"צ הביא דה</w:t>
      </w:r>
      <w:r>
        <w:rPr>
          <w:b/>
          <w:bCs/>
          <w:rtl/>
        </w:rPr>
        <w:t>ב"י</w:t>
      </w:r>
      <w:r>
        <w:rPr>
          <w:rtl/>
        </w:rPr>
        <w:t xml:space="preserve"> (והרא"ש) הביאו בשם </w:t>
      </w:r>
      <w:r>
        <w:rPr>
          <w:b/>
          <w:bCs/>
          <w:rtl/>
        </w:rPr>
        <w:t>רב האי גאון</w:t>
      </w:r>
      <w:r>
        <w:rPr>
          <w:rtl/>
        </w:rPr>
        <w:t xml:space="preserve"> דהנכנס לסוכת חבירו מברך, ובפשוטו נקטו הפוסקים דס"ל דחייב לברך אכניסה לחוד. אבל לדברי החיי"א י"ל דרב האי גאון הוה רק בסוכת חבירו, דאין כאן עיקר וטפל].</w:t>
      </w:r>
    </w:p>
  </w:footnote>
  <w:footnote w:id="188">
    <w:p w14:paraId="0D806660" w14:textId="77777777" w:rsidR="00366A30" w:rsidRDefault="00000000" w:rsidP="00464F84">
      <w:pPr>
        <w:pStyle w:val="Footnote"/>
        <w:bidi/>
      </w:pPr>
      <w:r>
        <w:rPr>
          <w:rStyle w:val="ac"/>
          <w:rtl/>
        </w:rPr>
        <w:footnoteRef/>
      </w:r>
      <w:r>
        <w:rPr>
          <w:rtl/>
        </w:rPr>
        <w:t>אבל ה</w:t>
      </w:r>
      <w:r>
        <w:rPr>
          <w:b/>
          <w:bCs/>
          <w:rtl/>
        </w:rPr>
        <w:t>שעה"צ</w:t>
      </w:r>
      <w:r>
        <w:rPr>
          <w:rtl/>
        </w:rPr>
        <w:t xml:space="preserve"> (צא) הביא דהמג"א לשיטתו דהליכה הוה הפסק, אבל דעת ה</w:t>
      </w:r>
      <w:r>
        <w:rPr>
          <w:b/>
          <w:bCs/>
          <w:rtl/>
        </w:rPr>
        <w:t>אחרונים</w:t>
      </w:r>
      <w:r>
        <w:rPr>
          <w:rtl/>
        </w:rPr>
        <w:t xml:space="preserve"> דאינו הפסק. [אמנם התם איירי כשחוזר לסוכה דידיה, ול"ש לומר דכל סוכה הוה חפצא דמצווה בפנ"ע. ואפי' הכי עצם ההליכה הוה הפסק].</w:t>
      </w:r>
    </w:p>
  </w:footnote>
  <w:footnote w:id="189">
    <w:p w14:paraId="11E43A02" w14:textId="77777777" w:rsidR="00366A30" w:rsidRDefault="00000000" w:rsidP="00464F84">
      <w:pPr>
        <w:pStyle w:val="Footnote"/>
        <w:bidi/>
      </w:pPr>
      <w:r>
        <w:rPr>
          <w:rStyle w:val="ac"/>
          <w:rtl/>
        </w:rPr>
        <w:footnoteRef/>
      </w:r>
      <w:r>
        <w:rPr>
          <w:rtl/>
        </w:rPr>
        <w:t>וה</w:t>
      </w:r>
      <w:r>
        <w:rPr>
          <w:b/>
          <w:bCs/>
          <w:rtl/>
        </w:rPr>
        <w:t>ריטב"א</w:t>
      </w:r>
      <w:r>
        <w:rPr>
          <w:rtl/>
        </w:rPr>
        <w:t xml:space="preserve"> כתב דהוה כמו העומד בתוך הסעודה, ויצא וחזר, אי"צ לחזור ולברך ברכת הנהנין, אפי' לא הניח שם מקצת חביריו. [בסעודה, בדברים הטעונין ברכה במקומן. ויל"ד האם כוונתו באופן שיוצא באמצע הסעודה, אבל אם יוצא באמצע טיול וכדו' צריך לברך. וע' </w:t>
      </w:r>
      <w:r>
        <w:rPr>
          <w:b/>
          <w:bCs/>
          <w:rtl/>
        </w:rPr>
        <w:t>שעה"צ</w:t>
      </w:r>
      <w:r>
        <w:rPr>
          <w:rtl/>
        </w:rPr>
        <w:t xml:space="preserve"> (צא)].</w:t>
      </w:r>
    </w:p>
    <w:p w14:paraId="7B921CFD" w14:textId="77777777" w:rsidR="00366A30" w:rsidRDefault="00000000" w:rsidP="00464F84">
      <w:pPr>
        <w:pStyle w:val="Footnote"/>
        <w:bidi/>
      </w:pPr>
      <w:r>
        <w:rPr>
          <w:rtl/>
        </w:rPr>
        <w:tab/>
        <w:t>ולפ"ז תליא בגדרי הפסק באמצע סעודה. [ונח' הראשונים חולין פז. האם תפילה הוה הפסק בסעודה. וע' בפוסקים קעח]. וה</w:t>
      </w:r>
      <w:r>
        <w:rPr>
          <w:b/>
          <w:bCs/>
          <w:rtl/>
        </w:rPr>
        <w:t>משנ"ב</w:t>
      </w:r>
      <w:r>
        <w:rPr>
          <w:rtl/>
        </w:rPr>
        <w:t xml:space="preserve"> (תרלט מז) פסק דאם יצא לעסקיו או להתפלל. וב</w:t>
      </w:r>
      <w:r>
        <w:rPr>
          <w:b/>
          <w:bCs/>
          <w:rtl/>
        </w:rPr>
        <w:t>שעה"צ</w:t>
      </w:r>
      <w:r>
        <w:rPr>
          <w:rtl/>
        </w:rPr>
        <w:t xml:space="preserve"> (שם צא) דן דהיוצא למנחה או מעריב אינו הפסק.</w:t>
      </w:r>
    </w:p>
  </w:footnote>
  <w:footnote w:id="190">
    <w:p w14:paraId="2F6F13F1" w14:textId="77777777" w:rsidR="00366A30" w:rsidRDefault="00000000" w:rsidP="00464F84">
      <w:pPr>
        <w:pStyle w:val="Footnote"/>
        <w:bidi/>
      </w:pPr>
      <w:r>
        <w:rPr>
          <w:rStyle w:val="ac"/>
          <w:rtl/>
        </w:rPr>
        <w:footnoteRef/>
      </w:r>
      <w:r>
        <w:rPr>
          <w:rtl/>
        </w:rPr>
        <w:t xml:space="preserve">[וכ"כ </w:t>
      </w:r>
      <w:r>
        <w:rPr>
          <w:b/>
          <w:bCs/>
          <w:rtl/>
        </w:rPr>
        <w:t>רבינו</w:t>
      </w:r>
      <w:r>
        <w:rPr>
          <w:rtl/>
        </w:rPr>
        <w:t xml:space="preserve"> </w:t>
      </w:r>
      <w:r>
        <w:rPr>
          <w:b/>
          <w:bCs/>
          <w:rtl/>
        </w:rPr>
        <w:t>מנוח</w:t>
      </w:r>
      <w:r>
        <w:rPr>
          <w:rtl/>
        </w:rPr>
        <w:t xml:space="preserve"> ו יב]. ומשמע מדבריו דאם הפסיק בדבר אחר, חוזר ומברך. [אפי' הפסק קטן].</w:t>
      </w:r>
    </w:p>
  </w:footnote>
  <w:footnote w:id="191">
    <w:p w14:paraId="535CCC1B" w14:textId="77777777" w:rsidR="00366A30" w:rsidRDefault="00000000" w:rsidP="00464F84">
      <w:pPr>
        <w:pStyle w:val="Footnote"/>
        <w:bidi/>
      </w:pPr>
      <w:r>
        <w:rPr>
          <w:rStyle w:val="ac"/>
          <w:rtl/>
        </w:rPr>
        <w:footnoteRef/>
      </w:r>
      <w:r>
        <w:rPr>
          <w:rtl/>
        </w:rPr>
        <w:t>[וה</w:t>
      </w:r>
      <w:r>
        <w:rPr>
          <w:b/>
          <w:bCs/>
          <w:rtl/>
        </w:rPr>
        <w:t>ריטב"א</w:t>
      </w:r>
      <w:r>
        <w:rPr>
          <w:rtl/>
        </w:rPr>
        <w:t xml:space="preserve"> הביא דיש שסבורין בסגי בברכה א' לכל היום].</w:t>
      </w:r>
    </w:p>
  </w:footnote>
  <w:footnote w:id="192">
    <w:p w14:paraId="2A0F138F" w14:textId="77777777" w:rsidR="00366A30" w:rsidRDefault="00000000" w:rsidP="00464F84">
      <w:pPr>
        <w:pStyle w:val="Footnote"/>
        <w:bidi/>
      </w:pPr>
      <w:r>
        <w:rPr>
          <w:rStyle w:val="ac"/>
          <w:rtl/>
        </w:rPr>
        <w:footnoteRef/>
      </w:r>
      <w:r>
        <w:rPr>
          <w:rtl/>
        </w:rPr>
        <w:t xml:space="preserve">אמנם אם יצא ואח"כ בא שוב לאכול, לא נטפל, וחוזר ומברך. [וע"ע </w:t>
      </w:r>
      <w:r>
        <w:rPr>
          <w:b/>
          <w:bCs/>
          <w:rtl/>
        </w:rPr>
        <w:t>משנ"ב</w:t>
      </w:r>
      <w:r>
        <w:rPr>
          <w:rtl/>
        </w:rPr>
        <w:t xml:space="preserve"> מז]. ודעת כמה </w:t>
      </w:r>
      <w:r>
        <w:rPr>
          <w:b/>
          <w:bCs/>
          <w:rtl/>
        </w:rPr>
        <w:t>פוסקים</w:t>
      </w:r>
      <w:r>
        <w:rPr>
          <w:rtl/>
        </w:rPr>
        <w:t xml:space="preserve"> (של"ה, ט"ז) דאף בלא יצא, ברכה א' פוטר רק עד הסעודה הבא. [ובפשוטו היינו דבסתמא דעתו עד שעה זו, אבל אם יכוון להדיא יהני. אבל יש שנקטו דהוה כחפצא דמצווה בפנ"ע, ויש הפסק בין הברכה לאכילה הב'. וכ"מ ב</w:t>
      </w:r>
      <w:r>
        <w:rPr>
          <w:b/>
          <w:bCs/>
          <w:rtl/>
        </w:rPr>
        <w:t>חי' ר' מאיר שמחה</w:t>
      </w:r>
      <w:r>
        <w:rPr>
          <w:rtl/>
        </w:rPr>
        <w:t xml:space="preserve"> בסוגיין]. וה</w:t>
      </w:r>
      <w:r>
        <w:rPr>
          <w:b/>
          <w:bCs/>
          <w:rtl/>
        </w:rPr>
        <w:t>מג"א</w:t>
      </w:r>
      <w:r>
        <w:rPr>
          <w:rtl/>
        </w:rPr>
        <w:t xml:space="preserve"> חלק [עי"ש ובמשנ"ב].</w:t>
      </w:r>
    </w:p>
  </w:footnote>
  <w:footnote w:id="193">
    <w:p w14:paraId="1F6E1012" w14:textId="77777777" w:rsidR="00366A30" w:rsidRDefault="00000000" w:rsidP="00464F84">
      <w:pPr>
        <w:pStyle w:val="Footnote"/>
        <w:bidi/>
      </w:pPr>
      <w:r>
        <w:rPr>
          <w:rStyle w:val="ac"/>
          <w:rtl/>
        </w:rPr>
        <w:footnoteRef/>
      </w:r>
      <w:r>
        <w:rPr>
          <w:rtl/>
        </w:rPr>
        <w:t>[דאף ל</w:t>
      </w:r>
      <w:r>
        <w:rPr>
          <w:b/>
          <w:bCs/>
          <w:rtl/>
        </w:rPr>
        <w:t>ר"ת</w:t>
      </w:r>
      <w:r>
        <w:rPr>
          <w:rtl/>
        </w:rPr>
        <w:t>, כל סעודה מחייב בפנ"ע]. ולרוב ה</w:t>
      </w:r>
      <w:r>
        <w:rPr>
          <w:b/>
          <w:bCs/>
          <w:rtl/>
        </w:rPr>
        <w:t>פוסקים</w:t>
      </w:r>
      <w:r>
        <w:rPr>
          <w:rtl/>
        </w:rPr>
        <w:t xml:space="preserve"> היינו כל פעם שנכנס לסוכה [לסעודה]. אבל דעת ה</w:t>
      </w:r>
      <w:r>
        <w:rPr>
          <w:b/>
          <w:bCs/>
          <w:rtl/>
        </w:rPr>
        <w:t>ט"ז</w:t>
      </w:r>
      <w:r>
        <w:rPr>
          <w:rtl/>
        </w:rPr>
        <w:t xml:space="preserve"> דאפי' יושב בסוכה חוזר ומברך על כל סעודה.</w:t>
      </w:r>
    </w:p>
  </w:footnote>
  <w:footnote w:id="194">
    <w:p w14:paraId="5C6B4214" w14:textId="77777777" w:rsidR="00366A30" w:rsidRDefault="00000000" w:rsidP="00464F84">
      <w:pPr>
        <w:pStyle w:val="Footnote"/>
        <w:bidi/>
      </w:pPr>
      <w:r>
        <w:rPr>
          <w:rStyle w:val="ac"/>
          <w:rtl/>
        </w:rPr>
        <w:footnoteRef/>
      </w:r>
      <w:r>
        <w:rPr>
          <w:rtl/>
        </w:rPr>
        <w:t>וה</w:t>
      </w:r>
      <w:r>
        <w:rPr>
          <w:b/>
          <w:bCs/>
          <w:rtl/>
        </w:rPr>
        <w:t>פוסקים</w:t>
      </w:r>
      <w:r>
        <w:rPr>
          <w:rtl/>
        </w:rPr>
        <w:t xml:space="preserve"> דנו האם יוכל לברך קודם שנכנס כלל לסוכה, ודמי למש"כ ה</w:t>
      </w:r>
      <w:r>
        <w:rPr>
          <w:b/>
          <w:bCs/>
          <w:rtl/>
        </w:rPr>
        <w:t>תוס</w:t>
      </w:r>
      <w:r>
        <w:rPr>
          <w:rtl/>
        </w:rPr>
        <w:t>' (לט.) דאין לברך קודם שנטל הד' מינים, בעודן מונחין על השולחן. [אך לכאורה משעה שנכנס מיעוטו לסוכה רשאי לברך].</w:t>
      </w:r>
    </w:p>
  </w:footnote>
  <w:footnote w:id="195">
    <w:p w14:paraId="19D2D44E" w14:textId="77777777" w:rsidR="00366A30" w:rsidRDefault="00000000" w:rsidP="00464F84">
      <w:pPr>
        <w:pStyle w:val="Footnote"/>
        <w:bidi/>
      </w:pPr>
      <w:r>
        <w:rPr>
          <w:rStyle w:val="ac"/>
          <w:rtl/>
        </w:rPr>
        <w:footnoteRef/>
      </w:r>
      <w:r>
        <w:rPr>
          <w:rtl/>
        </w:rPr>
        <w:t>ובסוכות 'תשבו' היינו תתעכבו, כמו 'וישב העם בקדש' (במדבר כ).</w:t>
      </w:r>
    </w:p>
  </w:footnote>
  <w:footnote w:id="196">
    <w:p w14:paraId="48278269" w14:textId="77777777" w:rsidR="00366A30" w:rsidRDefault="00000000" w:rsidP="00464F84">
      <w:pPr>
        <w:pStyle w:val="Footnote"/>
        <w:bidi/>
      </w:pPr>
      <w:r>
        <w:rPr>
          <w:rStyle w:val="ac"/>
          <w:rtl/>
        </w:rPr>
        <w:footnoteRef/>
      </w:r>
      <w:r>
        <w:rPr>
          <w:rtl/>
        </w:rPr>
        <w:t>וכ"ד ה</w:t>
      </w:r>
      <w:r>
        <w:rPr>
          <w:b/>
          <w:bCs/>
          <w:rtl/>
        </w:rPr>
        <w:t>רמב"ם</w:t>
      </w:r>
      <w:r>
        <w:rPr>
          <w:rtl/>
        </w:rPr>
        <w:t xml:space="preserve"> (ברכות יא ח, הו' לעיל לט.) דיכול לברך כשהמצווה נמשכת, אלא דס"ל דלכתחילה יברך קודם תחילת המצווה.</w:t>
      </w:r>
    </w:p>
  </w:footnote>
  <w:footnote w:id="197">
    <w:p w14:paraId="2EC2DA53" w14:textId="77777777" w:rsidR="00366A30" w:rsidRDefault="00000000" w:rsidP="00464F84">
      <w:pPr>
        <w:pStyle w:val="Footnote"/>
        <w:bidi/>
      </w:pPr>
      <w:r>
        <w:rPr>
          <w:rStyle w:val="ac"/>
          <w:rtl/>
        </w:rPr>
        <w:footnoteRef/>
      </w:r>
      <w:r>
        <w:rPr>
          <w:rtl/>
        </w:rPr>
        <w:t>[וקצת משמע על דרך סברת ה</w:t>
      </w:r>
      <w:r>
        <w:rPr>
          <w:b/>
          <w:bCs/>
          <w:rtl/>
        </w:rPr>
        <w:t>תוס'</w:t>
      </w:r>
      <w:r>
        <w:rPr>
          <w:rtl/>
        </w:rPr>
        <w:t xml:space="preserve"> (הנ"ל) דהישיבה של קודם האכילה הוה טפל, א"כ ראוי לברך טפי אעיקר המצווה].</w:t>
      </w:r>
    </w:p>
  </w:footnote>
  <w:footnote w:id="198">
    <w:p w14:paraId="043E7660" w14:textId="77777777" w:rsidR="00366A30" w:rsidRDefault="00000000" w:rsidP="00464F84">
      <w:pPr>
        <w:pStyle w:val="Footnote"/>
        <w:bidi/>
      </w:pPr>
      <w:r>
        <w:rPr>
          <w:rStyle w:val="ac"/>
          <w:rtl/>
        </w:rPr>
        <w:footnoteRef/>
      </w:r>
      <w:r>
        <w:rPr>
          <w:rtl/>
        </w:rPr>
        <w:t>וכתב דאסור לאכול [אכילת קבע] בעמידה, דמחוייב ברכה, ואסור לקיים המצווה בלא ברכה. אבל ה</w:t>
      </w:r>
      <w:r>
        <w:rPr>
          <w:b/>
          <w:bCs/>
          <w:rtl/>
        </w:rPr>
        <w:t>בכור"י</w:t>
      </w:r>
      <w:r>
        <w:rPr>
          <w:rtl/>
        </w:rPr>
        <w:t xml:space="preserve"> (שם ד) כת' דלא מקרי 'אכילת קבע' בעמידה [ואינו מחייב בסוכה. אבל אינו חסרון בקיום מצוות סוכה, להחשב אכילה בחוץ].</w:t>
      </w:r>
    </w:p>
  </w:footnote>
  <w:footnote w:id="199">
    <w:p w14:paraId="6B4FFAA4" w14:textId="77777777" w:rsidR="00366A30" w:rsidRDefault="00000000" w:rsidP="00464F84">
      <w:pPr>
        <w:pStyle w:val="Footnote"/>
        <w:bidi/>
      </w:pPr>
      <w:r>
        <w:rPr>
          <w:rStyle w:val="ac"/>
          <w:rtl/>
        </w:rPr>
        <w:footnoteRef/>
      </w:r>
      <w:r>
        <w:rPr>
          <w:rtl/>
        </w:rPr>
        <w:t>ואין מברכים אם נכנס לטיול ולשינה (וע''ע מש''כ בזה לעיל כח:).</w:t>
      </w:r>
    </w:p>
  </w:footnote>
  <w:footnote w:id="200">
    <w:p w14:paraId="764F6780" w14:textId="77777777" w:rsidR="00366A30" w:rsidRDefault="00000000" w:rsidP="00464F84">
      <w:pPr>
        <w:pStyle w:val="Footnote"/>
        <w:bidi/>
      </w:pPr>
      <w:r>
        <w:rPr>
          <w:rStyle w:val="ac"/>
          <w:rtl/>
        </w:rPr>
        <w:footnoteRef/>
      </w:r>
      <w:r>
        <w:rPr>
          <w:rtl/>
        </w:rPr>
        <w:t>וה</w:t>
      </w:r>
      <w:r>
        <w:rPr>
          <w:b/>
          <w:bCs/>
          <w:rtl/>
        </w:rPr>
        <w:t>ב''י</w:t>
      </w:r>
      <w:r>
        <w:rPr>
          <w:rtl/>
        </w:rPr>
        <w:t xml:space="preserve"> הכריע כדעת המהר"ם, דאף שאין מברכים על הסוכה אלא בשעת אכילה היינו מפני שעיקר קביעות שאדם עושה בסוכה היא האכילה, אבל מברך על ישיבה זו שהיא לצורך אכילה. ומש''ה צריך לסמוך הברכה לישיבה כל מה שאפשר. ואף מי שישב בסוכה קודם לכן זמן מרובה יברך על הסוכה קודם ברכת המוציא, דלא מפלגינן במקום הברכה בין היכא שהיה יושב קודם לכן להיכא שישב עכשיו.</w:t>
      </w:r>
    </w:p>
  </w:footnote>
  <w:footnote w:id="201">
    <w:p w14:paraId="5F429880" w14:textId="77777777" w:rsidR="00366A30" w:rsidRDefault="00000000" w:rsidP="00464F84">
      <w:pPr>
        <w:pStyle w:val="Footnote"/>
        <w:bidi/>
      </w:pPr>
      <w:r>
        <w:rPr>
          <w:rStyle w:val="ac"/>
          <w:rtl/>
        </w:rPr>
        <w:footnoteRef/>
      </w:r>
      <w:r>
        <w:rPr>
          <w:rtl/>
        </w:rPr>
        <w:t>אבל מילה מברכין על עשייתה, כיון דהוה גמר מצווה. [ואף למ"ד דמילה כשירה בנכרי, ואי"צ ישראל לעשייה].</w:t>
      </w:r>
    </w:p>
  </w:footnote>
  <w:footnote w:id="202">
    <w:p w14:paraId="18E16236" w14:textId="77777777" w:rsidR="00366A30" w:rsidRDefault="00000000" w:rsidP="00464F84">
      <w:pPr>
        <w:pStyle w:val="Footnote"/>
        <w:bidi/>
      </w:pPr>
      <w:r>
        <w:rPr>
          <w:rStyle w:val="ac"/>
          <w:rtl/>
        </w:rPr>
        <w:footnoteRef/>
      </w:r>
      <w:r>
        <w:rPr>
          <w:rtl/>
        </w:rPr>
        <w:t>וב</w:t>
      </w:r>
      <w:r>
        <w:rPr>
          <w:b/>
          <w:bCs/>
          <w:rtl/>
        </w:rPr>
        <w:t>שו"ת מהר"ח או"ז</w:t>
      </w:r>
      <w:r>
        <w:rPr>
          <w:rtl/>
        </w:rPr>
        <w:t xml:space="preserve"> (יא) הביא דדרשי' חג הסוכות תעשה, תעשה ולא מן העשוי. א"כ לא יוכל לעשות סוכה ע"י שליח. ודחה דעיקר המצווה אינה העשייה, אלא ישיבתו בסוכה.</w:t>
      </w:r>
    </w:p>
    <w:p w14:paraId="198160D3" w14:textId="77777777" w:rsidR="00366A30" w:rsidRDefault="00000000" w:rsidP="00464F84">
      <w:pPr>
        <w:pStyle w:val="Footnote"/>
        <w:bidi/>
      </w:pPr>
      <w:r>
        <w:rPr>
          <w:rtl/>
        </w:rPr>
        <w:tab/>
        <w:t>וב</w:t>
      </w:r>
      <w:r>
        <w:rPr>
          <w:b/>
          <w:bCs/>
          <w:rtl/>
        </w:rPr>
        <w:t>שו"ת רשב"ש</w:t>
      </w:r>
      <w:r>
        <w:rPr>
          <w:rtl/>
        </w:rPr>
        <w:t xml:space="preserve"> (שלד) כת' דהנשבע שלא ישב בסוכה לא חל שבועה, אבל הנשבע שלא יקנה קנים לעשות סוכה או שלא יבנה סוכה חלה השבועה, דהוה מכשירין בעלמא. [ואף דבמשנה נדרים טז. אי' שבועה שאיני עושה, דלא חל שבועה. הא מבואר בגמ' שם דאמר ישיבת הסוכה עלי]. ו</w:t>
      </w:r>
      <w:r>
        <w:rPr>
          <w:b/>
          <w:bCs/>
          <w:rtl/>
        </w:rPr>
        <w:t>מהר"י פערלא</w:t>
      </w:r>
      <w:r>
        <w:rPr>
          <w:rtl/>
        </w:rPr>
        <w:t xml:space="preserve"> (עשה ז) האריך דאין מצווה בעשיית הסוכה.</w:t>
      </w:r>
    </w:p>
  </w:footnote>
  <w:footnote w:id="203">
    <w:p w14:paraId="136C42C4" w14:textId="77777777" w:rsidR="00366A30" w:rsidRDefault="00000000" w:rsidP="00464F84">
      <w:pPr>
        <w:pStyle w:val="Footnote"/>
        <w:bidi/>
      </w:pPr>
      <w:r>
        <w:rPr>
          <w:rStyle w:val="ac"/>
          <w:rtl/>
        </w:rPr>
        <w:footnoteRef/>
      </w:r>
      <w:r>
        <w:rPr>
          <w:rtl/>
        </w:rPr>
        <w:t>אבל ה</w:t>
      </w:r>
      <w:r>
        <w:rPr>
          <w:b/>
          <w:bCs/>
          <w:rtl/>
        </w:rPr>
        <w:t>יפ"ע</w:t>
      </w:r>
      <w:r>
        <w:rPr>
          <w:rtl/>
        </w:rPr>
        <w:t xml:space="preserve"> העמיד דה</w:t>
      </w:r>
      <w:r>
        <w:rPr>
          <w:b/>
          <w:bCs/>
          <w:rtl/>
        </w:rPr>
        <w:t>גר"א</w:t>
      </w:r>
      <w:r>
        <w:rPr>
          <w:rtl/>
        </w:rPr>
        <w:t xml:space="preserve"> גרס בירושלמי דמברך שהחיינו לעשות סוכה וכו'. ואינו ברכת המצוות.</w:t>
      </w:r>
    </w:p>
  </w:footnote>
  <w:footnote w:id="204">
    <w:p w14:paraId="3B4A10F3" w14:textId="77777777" w:rsidR="00366A30" w:rsidRDefault="00000000" w:rsidP="00464F84">
      <w:pPr>
        <w:pStyle w:val="Footnote"/>
        <w:bidi/>
      </w:pPr>
      <w:r>
        <w:rPr>
          <w:rStyle w:val="ac"/>
          <w:rtl/>
        </w:rPr>
        <w:footnoteRef/>
      </w:r>
      <w:r>
        <w:rPr>
          <w:rtl/>
        </w:rPr>
        <w:t>וכת' דהני מילי היכא דיש לו קלף ועצים, דהתורה צוותה שיעשה התפילין ויעשה סוכה [בעצמו], אבל היכא דאין לו קלף ועצים לא חייבתו תורה ליקח [וביאר בזה את דברי הירושלמי (ריש פאה), אלא קונה תפילין וסוכה שעשו אחרים. דעצם המצווה הוא הנחת התפילין וישיבה בסוכה, והעשייה הוה הכשר.</w:t>
      </w:r>
    </w:p>
  </w:footnote>
  <w:footnote w:id="205">
    <w:p w14:paraId="23791983" w14:textId="77777777" w:rsidR="00366A30" w:rsidRDefault="00000000" w:rsidP="00464F84">
      <w:pPr>
        <w:pStyle w:val="Footnote"/>
        <w:bidi/>
      </w:pPr>
      <w:r>
        <w:rPr>
          <w:rStyle w:val="ac"/>
          <w:rtl/>
        </w:rPr>
        <w:footnoteRef/>
      </w:r>
      <w:r>
        <w:rPr>
          <w:rtl/>
        </w:rPr>
        <w:t>וה</w:t>
      </w:r>
      <w:r>
        <w:rPr>
          <w:b/>
          <w:bCs/>
          <w:rtl/>
        </w:rPr>
        <w:t>ק"נ</w:t>
      </w:r>
      <w:r>
        <w:rPr>
          <w:rtl/>
        </w:rPr>
        <w:t xml:space="preserve"> (פ) הק' דבירושלמי שם אית' כן אף אלולב. ודלא כ</w:t>
      </w:r>
      <w:r>
        <w:rPr>
          <w:b/>
          <w:bCs/>
          <w:rtl/>
        </w:rPr>
        <w:t>מהרש"א</w:t>
      </w:r>
      <w:r>
        <w:rPr>
          <w:rtl/>
        </w:rPr>
        <w:t xml:space="preserve"> ו</w:t>
      </w:r>
      <w:r>
        <w:rPr>
          <w:b/>
          <w:bCs/>
          <w:rtl/>
        </w:rPr>
        <w:t>מהרש"ל</w:t>
      </w:r>
      <w:r>
        <w:rPr>
          <w:rtl/>
        </w:rPr>
        <w:t xml:space="preserve"> דהוה סברא דוקא בסוכה. ועוד הק' הק"נ אמאי איצטריך תוס' להביא דהבבלי פליג אירושלמי, הרי ע"כ לא קי"ל כר"א ובי"ש. [ויל"פ דהיינו רק בלשון 'לשמו', ותוס' הביאו מח' בגוף הברייתא].</w:t>
      </w:r>
    </w:p>
  </w:footnote>
  <w:footnote w:id="206">
    <w:p w14:paraId="77D48B41" w14:textId="77777777" w:rsidR="00366A30" w:rsidRDefault="00000000" w:rsidP="00464F84">
      <w:pPr>
        <w:pStyle w:val="Footnote"/>
        <w:bidi/>
      </w:pPr>
      <w:r>
        <w:rPr>
          <w:rStyle w:val="ac"/>
          <w:rtl/>
        </w:rPr>
        <w:footnoteRef/>
      </w:r>
      <w:r>
        <w:rPr>
          <w:rtl/>
        </w:rPr>
        <w:t>ה</w:t>
      </w:r>
      <w:r>
        <w:rPr>
          <w:b/>
          <w:bCs/>
          <w:rtl/>
        </w:rPr>
        <w:t>גר"א</w:t>
      </w:r>
      <w:r>
        <w:rPr>
          <w:rtl/>
        </w:rPr>
        <w:t xml:space="preserve"> (כב א) כתב דה"ה העושה תפילין לעצמו, אלא דאינו רגיל שעושה תפילין לעצמו.</w:t>
      </w:r>
    </w:p>
  </w:footnote>
  <w:footnote w:id="207">
    <w:p w14:paraId="2FEF468F" w14:textId="77777777" w:rsidR="00366A30" w:rsidRDefault="00000000" w:rsidP="00464F84">
      <w:pPr>
        <w:pStyle w:val="Footnote"/>
        <w:bidi/>
      </w:pPr>
      <w:r>
        <w:rPr>
          <w:rStyle w:val="ac"/>
          <w:rtl/>
        </w:rPr>
        <w:footnoteRef/>
      </w:r>
      <w:r>
        <w:rPr>
          <w:rtl/>
        </w:rPr>
        <w:t>וה</w:t>
      </w:r>
      <w:r>
        <w:rPr>
          <w:b/>
          <w:bCs/>
          <w:rtl/>
        </w:rPr>
        <w:t>גר"א</w:t>
      </w:r>
      <w:r>
        <w:rPr>
          <w:rtl/>
        </w:rPr>
        <w:t xml:space="preserve"> (שם לו, וכב א) הכריע לברך.</w:t>
      </w:r>
    </w:p>
  </w:footnote>
  <w:footnote w:id="208">
    <w:p w14:paraId="09729EDD" w14:textId="77777777" w:rsidR="00366A30" w:rsidRDefault="00000000" w:rsidP="00464F84">
      <w:pPr>
        <w:pStyle w:val="Footnote"/>
        <w:bidi/>
      </w:pPr>
      <w:r>
        <w:rPr>
          <w:rStyle w:val="ac"/>
          <w:rtl/>
        </w:rPr>
        <w:footnoteRef/>
      </w:r>
      <w:r>
        <w:rPr>
          <w:rtl/>
        </w:rPr>
        <w:t xml:space="preserve">וכ"כ </w:t>
      </w:r>
      <w:r>
        <w:rPr>
          <w:b/>
          <w:bCs/>
          <w:rtl/>
        </w:rPr>
        <w:t>ר' מנוח</w:t>
      </w:r>
      <w:r>
        <w:rPr>
          <w:rtl/>
        </w:rPr>
        <w:t xml:space="preserve"> (חמץ ג ו) דמצטער באבוד חמצו, ואין בו שמחה. וה</w:t>
      </w:r>
      <w:r>
        <w:rPr>
          <w:b/>
          <w:bCs/>
          <w:rtl/>
        </w:rPr>
        <w:t>רא"ש</w:t>
      </w:r>
      <w:r>
        <w:rPr>
          <w:rtl/>
        </w:rPr>
        <w:t xml:space="preserve"> (פסחים א י) כת' דכיון דמצווה זו הוה לצורך הרגל, סמכינן אזמן דהרגל. מידי דהוה אעושה סוכה ולולב לעצמו, אף דמחויב לברך שהחיינו בעשייתו, למסקנא סמכינן אזמן דרגל.</w:t>
      </w:r>
    </w:p>
    <w:p w14:paraId="0D453FA2" w14:textId="77777777" w:rsidR="00366A30" w:rsidRDefault="00000000" w:rsidP="00464F84">
      <w:pPr>
        <w:pStyle w:val="Footnote"/>
        <w:bidi/>
      </w:pPr>
      <w:r>
        <w:rPr>
          <w:rtl/>
        </w:rPr>
        <w:tab/>
        <w:t>אבל ב</w:t>
      </w:r>
      <w:r>
        <w:rPr>
          <w:b/>
          <w:bCs/>
          <w:rtl/>
        </w:rPr>
        <w:t>הג' מיימוני</w:t>
      </w:r>
      <w:r>
        <w:rPr>
          <w:rtl/>
        </w:rPr>
        <w:t xml:space="preserve"> (חמץ ג ה) הביא דבשערי </w:t>
      </w:r>
      <w:r>
        <w:rPr>
          <w:b/>
          <w:bCs/>
          <w:rtl/>
        </w:rPr>
        <w:t>ר' שמואל בן חפני</w:t>
      </w:r>
      <w:r>
        <w:rPr>
          <w:rtl/>
        </w:rPr>
        <w:t xml:space="preserve"> כת' לברך שהחיינו, וכת' דאין אנו נוהגין כן.</w:t>
      </w:r>
    </w:p>
  </w:footnote>
  <w:footnote w:id="209">
    <w:p w14:paraId="34A6D7EF" w14:textId="77777777" w:rsidR="00366A30" w:rsidRDefault="00000000" w:rsidP="00464F84">
      <w:pPr>
        <w:pStyle w:val="Footnote"/>
        <w:bidi/>
      </w:pPr>
      <w:r>
        <w:rPr>
          <w:rStyle w:val="ac"/>
          <w:rtl/>
        </w:rPr>
        <w:footnoteRef/>
      </w:r>
      <w:r>
        <w:rPr>
          <w:rtl/>
        </w:rPr>
        <w:t>ו</w:t>
      </w:r>
      <w:r>
        <w:rPr>
          <w:b/>
          <w:bCs/>
          <w:rtl/>
        </w:rPr>
        <w:t>תוס'</w:t>
      </w:r>
      <w:r>
        <w:rPr>
          <w:rtl/>
        </w:rPr>
        <w:t xml:space="preserve"> (בכורות מט.) כת' דמברך שהחיינו על מצוות פדיון הבן כיון דלא שכיחא. משא"כ מצוות מילה, דאין מברכין על כל מילה ומילה.</w:t>
      </w:r>
    </w:p>
  </w:footnote>
  <w:footnote w:id="210">
    <w:p w14:paraId="7FB6BA7F" w14:textId="77777777" w:rsidR="00366A30" w:rsidRDefault="00000000" w:rsidP="00464F84">
      <w:pPr>
        <w:pStyle w:val="Footnote"/>
        <w:bidi/>
      </w:pPr>
      <w:r>
        <w:rPr>
          <w:rStyle w:val="ac"/>
          <w:rtl/>
        </w:rPr>
        <w:footnoteRef/>
      </w:r>
      <w:r>
        <w:rPr>
          <w:rtl/>
        </w:rPr>
        <w:t>ו</w:t>
      </w:r>
      <w:r>
        <w:rPr>
          <w:b/>
          <w:bCs/>
          <w:rtl/>
        </w:rPr>
        <w:t>תוס</w:t>
      </w:r>
      <w:r>
        <w:rPr>
          <w:rtl/>
        </w:rPr>
        <w:t xml:space="preserve">' דידן הביאו בשם </w:t>
      </w:r>
      <w:r>
        <w:rPr>
          <w:b/>
          <w:bCs/>
          <w:rtl/>
        </w:rPr>
        <w:t>רב שרירא גאון</w:t>
      </w:r>
      <w:r>
        <w:rPr>
          <w:rtl/>
        </w:rPr>
        <w:t xml:space="preserve"> דאין לברך על כלים חדשים. אבל </w:t>
      </w:r>
      <w:r>
        <w:rPr>
          <w:b/>
          <w:bCs/>
          <w:rtl/>
        </w:rPr>
        <w:t>תוס</w:t>
      </w:r>
      <w:r>
        <w:rPr>
          <w:rtl/>
        </w:rPr>
        <w:t xml:space="preserve">' (מנחות מב:) הביאו בשם </w:t>
      </w:r>
      <w:r>
        <w:rPr>
          <w:b/>
          <w:bCs/>
          <w:rtl/>
        </w:rPr>
        <w:t>רב שרירא גאון</w:t>
      </w:r>
      <w:r>
        <w:rPr>
          <w:rtl/>
        </w:rPr>
        <w:t xml:space="preserve"> דמברך אכלים חדשים [ונקטו דסוגיין ל"פ אתוספתא דעשיית ציצית ותפילין]. [וכ"ד שא"ר, וכ"פ ה</w:t>
      </w:r>
      <w:r>
        <w:rPr>
          <w:b/>
          <w:bCs/>
          <w:rtl/>
        </w:rPr>
        <w:t>שו"ע</w:t>
      </w:r>
      <w:r>
        <w:rPr>
          <w:rtl/>
        </w:rPr>
        <w:t xml:space="preserve"> רכג ג].</w:t>
      </w:r>
    </w:p>
    <w:p w14:paraId="201D8FB4" w14:textId="77777777" w:rsidR="00366A30" w:rsidRDefault="00000000" w:rsidP="00464F84">
      <w:pPr>
        <w:pStyle w:val="Footnote"/>
        <w:bidi/>
      </w:pPr>
      <w:r>
        <w:rPr>
          <w:rtl/>
        </w:rPr>
        <w:tab/>
        <w:t>והגמ' (עירובין מ:) חילקה דשהחיינו דקרא חדתא הוה רשות, ואילו שהחיינו דמועדים הוה חובה. ובשו"ת ה</w:t>
      </w:r>
      <w:r>
        <w:rPr>
          <w:b/>
          <w:bCs/>
          <w:rtl/>
        </w:rPr>
        <w:t>רשב"א</w:t>
      </w:r>
      <w:r>
        <w:rPr>
          <w:rtl/>
        </w:rPr>
        <w:t xml:space="preserve"> (א רמה הו' בב"י רכג) נקט דאף שהחיינו של כלים חדשים הוה רשות. [אבל יש שפי' כוונת הגמ' דהך שהחיינו הוא על דבר של רשות, ומ"מ הברכה היא חובה].</w:t>
      </w:r>
    </w:p>
  </w:footnote>
  <w:footnote w:id="211">
    <w:p w14:paraId="291E9FB8" w14:textId="77777777" w:rsidR="00366A30" w:rsidRDefault="00000000" w:rsidP="00464F84">
      <w:pPr>
        <w:pStyle w:val="Footnote"/>
        <w:bidi/>
      </w:pPr>
      <w:r>
        <w:rPr>
          <w:rStyle w:val="ac"/>
          <w:rtl/>
        </w:rPr>
        <w:footnoteRef/>
      </w:r>
      <w:r>
        <w:rPr>
          <w:rtl/>
        </w:rPr>
        <w:t>וביאר שיצא התינוק מכלל נפל ונכנס לכלל קיימא וחיות.</w:t>
      </w:r>
    </w:p>
  </w:footnote>
  <w:footnote w:id="212">
    <w:p w14:paraId="16E21995" w14:textId="77777777" w:rsidR="00366A30" w:rsidRDefault="00000000" w:rsidP="00464F84">
      <w:pPr>
        <w:pStyle w:val="Footnote"/>
        <w:bidi/>
      </w:pPr>
      <w:r>
        <w:rPr>
          <w:rStyle w:val="ac"/>
          <w:rtl/>
        </w:rPr>
        <w:footnoteRef/>
      </w:r>
      <w:r>
        <w:rPr>
          <w:rtl/>
        </w:rPr>
        <w:t>וה</w:t>
      </w:r>
      <w:r>
        <w:rPr>
          <w:b/>
          <w:bCs/>
          <w:rtl/>
        </w:rPr>
        <w:t>אבודרהם</w:t>
      </w:r>
      <w:r>
        <w:rPr>
          <w:rtl/>
        </w:rPr>
        <w:t xml:space="preserve"> (הו' במג"א תכב ה) כתב דאין מברכים זמן על הלל דר"ח דהוה פחות מל' יום [וע' מש"כ המג"א בזה].</w:t>
      </w:r>
    </w:p>
    <w:p w14:paraId="7AFC2465" w14:textId="77777777" w:rsidR="00366A30" w:rsidRDefault="00000000" w:rsidP="00464F84">
      <w:pPr>
        <w:pStyle w:val="Footnote"/>
        <w:bidi/>
      </w:pPr>
      <w:r>
        <w:rPr>
          <w:rtl/>
        </w:rPr>
        <w:tab/>
        <w:t>וה</w:t>
      </w:r>
      <w:r>
        <w:rPr>
          <w:b/>
          <w:bCs/>
          <w:rtl/>
        </w:rPr>
        <w:t>מג"א</w:t>
      </w:r>
      <w:r>
        <w:rPr>
          <w:rtl/>
        </w:rPr>
        <w:t xml:space="preserve"> הביא דמדברי </w:t>
      </w:r>
      <w:r>
        <w:rPr>
          <w:b/>
          <w:bCs/>
          <w:rtl/>
        </w:rPr>
        <w:t>תוס'</w:t>
      </w:r>
      <w:r>
        <w:rPr>
          <w:rtl/>
        </w:rPr>
        <w:t xml:space="preserve"> (ברכות לז:, הנ"ל) משמע דלא תקנו על דבר שרגיל לבא כל כך, אלא דוקא דבר שבא לזמן גדול, כחצי שנה. וה</w:t>
      </w:r>
      <w:r>
        <w:rPr>
          <w:b/>
          <w:bCs/>
          <w:rtl/>
        </w:rPr>
        <w:t>פרמ"ג</w:t>
      </w:r>
      <w:r>
        <w:rPr>
          <w:rtl/>
        </w:rPr>
        <w:t xml:space="preserve"> כתב דאף דג' רגלים הוה פחות מזה [דשבועות הוא סמוך אחר פסח], כל רגל הוה ענין בפנ"ע.</w:t>
      </w:r>
    </w:p>
  </w:footnote>
  <w:footnote w:id="213">
    <w:p w14:paraId="360D2A88" w14:textId="77777777" w:rsidR="00366A30" w:rsidRDefault="00000000" w:rsidP="00464F84">
      <w:pPr>
        <w:pStyle w:val="Footnote"/>
        <w:bidi/>
      </w:pPr>
      <w:r>
        <w:rPr>
          <w:rStyle w:val="ac"/>
          <w:rtl/>
        </w:rPr>
        <w:footnoteRef/>
      </w:r>
      <w:r>
        <w:rPr>
          <w:rtl/>
        </w:rPr>
        <w:t>כדאמרי' (פסחים קיז.) אפשר ישראל עושין פסחיהן, ונוטלין לולביהן ואין אומרים הלל. [ומבואר דאף הלל דיו"ט שייך להך גדר].</w:t>
      </w:r>
    </w:p>
  </w:footnote>
  <w:footnote w:id="214">
    <w:p w14:paraId="3225765A" w14:textId="77777777" w:rsidR="00366A30" w:rsidRDefault="00000000" w:rsidP="00464F84">
      <w:pPr>
        <w:pStyle w:val="Footnote"/>
        <w:bidi/>
      </w:pPr>
      <w:r>
        <w:rPr>
          <w:rStyle w:val="ac"/>
          <w:rtl/>
        </w:rPr>
        <w:footnoteRef/>
      </w:r>
      <w:r>
        <w:rPr>
          <w:rtl/>
        </w:rPr>
        <w:t>עי"ש ב' פי' ברש"י אי קאי אכהן, או ישראל המקריב.</w:t>
      </w:r>
    </w:p>
  </w:footnote>
  <w:footnote w:id="215">
    <w:p w14:paraId="623A3774" w14:textId="77777777" w:rsidR="00366A30" w:rsidRDefault="00000000" w:rsidP="00464F84">
      <w:pPr>
        <w:pStyle w:val="Footnote"/>
        <w:bidi/>
      </w:pPr>
      <w:r>
        <w:rPr>
          <w:rStyle w:val="ac"/>
          <w:rtl/>
        </w:rPr>
        <w:footnoteRef/>
      </w:r>
      <w:r>
        <w:rPr>
          <w:rtl/>
        </w:rPr>
        <w:t>דכל מצוה שעל האדם לעשות ולא עשאה ומתחנך לכתחלה צריך לברך שהחיינו. [אינו מברך שהחיינו על השחיטה, שמזיק לבריה].</w:t>
      </w:r>
    </w:p>
  </w:footnote>
  <w:footnote w:id="216">
    <w:p w14:paraId="6E6E5865" w14:textId="77777777" w:rsidR="00366A30" w:rsidRDefault="00000000" w:rsidP="00464F84">
      <w:pPr>
        <w:pStyle w:val="Footnote"/>
        <w:bidi/>
      </w:pPr>
      <w:r>
        <w:rPr>
          <w:rStyle w:val="ac"/>
          <w:rtl/>
        </w:rPr>
        <w:footnoteRef/>
      </w:r>
      <w:r>
        <w:rPr>
          <w:rtl/>
        </w:rPr>
        <w:t>וציין וכן אין מברכין שהחיינו על קדושי אשה ונשואין (וכמ"ש המהרי"ק קכח). וכן על מזוזה (יו"ד רפט). וה</w:t>
      </w:r>
      <w:r>
        <w:rPr>
          <w:b/>
          <w:bCs/>
          <w:rtl/>
        </w:rPr>
        <w:t>פרישה</w:t>
      </w:r>
      <w:r>
        <w:rPr>
          <w:rtl/>
        </w:rPr>
        <w:t xml:space="preserve"> (רפט א, הו' בש"ך שם) ביאר דאף ששמח שזיכהו הקב"ה בבית, עכשיו מברך על המזוזה ולא על הבית.</w:t>
      </w:r>
    </w:p>
  </w:footnote>
  <w:footnote w:id="217">
    <w:p w14:paraId="1A42132E" w14:textId="77777777" w:rsidR="00366A30" w:rsidRDefault="00000000" w:rsidP="00464F84">
      <w:pPr>
        <w:pStyle w:val="Footnote"/>
        <w:bidi/>
      </w:pPr>
      <w:r>
        <w:rPr>
          <w:rStyle w:val="ac"/>
          <w:rtl/>
        </w:rPr>
        <w:footnoteRef/>
      </w:r>
      <w:r>
        <w:rPr>
          <w:rtl/>
        </w:rPr>
        <w:t>ולא נתפרש בדברי הרא"ש דכיון דתנא קפיד אשעת עשייה, אמאי ביטלו ענין זה. [ומשמע דנקטו דיש מעלה בברכה על הכוס, ועדיף].</w:t>
      </w:r>
    </w:p>
  </w:footnote>
  <w:footnote w:id="218">
    <w:p w14:paraId="73E6822E" w14:textId="77777777" w:rsidR="00366A30" w:rsidRDefault="00000000" w:rsidP="00464F84">
      <w:pPr>
        <w:pStyle w:val="Footnote"/>
        <w:bidi/>
      </w:pPr>
      <w:r>
        <w:rPr>
          <w:rStyle w:val="ac"/>
          <w:rtl/>
        </w:rPr>
        <w:footnoteRef/>
      </w:r>
      <w:r>
        <w:rPr>
          <w:rtl/>
        </w:rPr>
        <w:t>וכתב או לפניה [קודם שנכנס לסוכה], או אחרי שנכנס על הכוס.</w:t>
      </w:r>
    </w:p>
  </w:footnote>
  <w:footnote w:id="219">
    <w:p w14:paraId="6D1D20EF" w14:textId="77777777" w:rsidR="00366A30" w:rsidRDefault="00000000" w:rsidP="00464F84">
      <w:pPr>
        <w:pStyle w:val="Footnote"/>
        <w:bidi/>
      </w:pPr>
      <w:r>
        <w:rPr>
          <w:rStyle w:val="ac"/>
          <w:rtl/>
        </w:rPr>
        <w:footnoteRef/>
      </w:r>
      <w:r>
        <w:rPr>
          <w:rtl/>
        </w:rPr>
        <w:t>וה</w:t>
      </w:r>
      <w:r>
        <w:rPr>
          <w:b/>
          <w:bCs/>
          <w:rtl/>
        </w:rPr>
        <w:t>רא"ש</w:t>
      </w:r>
      <w:r>
        <w:rPr>
          <w:rtl/>
        </w:rPr>
        <w:t xml:space="preserve"> הביא עוד דנמצא דמיום ב' אין לולב ניטל אלא ו' ימים [דאינו ניטל בשמיני]. וה</w:t>
      </w:r>
      <w:r>
        <w:rPr>
          <w:b/>
          <w:bCs/>
          <w:rtl/>
        </w:rPr>
        <w:t>רא"ש</w:t>
      </w:r>
      <w:r>
        <w:rPr>
          <w:rtl/>
        </w:rPr>
        <w:t xml:space="preserve"> דחה דלא תליא בברכת הזמן 'זמן'.</w:t>
      </w:r>
    </w:p>
  </w:footnote>
  <w:footnote w:id="220">
    <w:p w14:paraId="11856557" w14:textId="77777777" w:rsidR="00366A30" w:rsidRDefault="00000000" w:rsidP="00464F84">
      <w:pPr>
        <w:pStyle w:val="Footnote"/>
        <w:bidi/>
      </w:pPr>
      <w:r>
        <w:rPr>
          <w:rStyle w:val="ac"/>
          <w:rtl/>
        </w:rPr>
        <w:footnoteRef/>
      </w:r>
      <w:r>
        <w:rPr>
          <w:rtl/>
        </w:rPr>
        <w:t>וצ"ב א"כ מנלן דגבי סוכה דחוזר ומברך אהיסח הדעת באותו יום [וכמ"ש הריטב"א לעיל]. וצ"ל דכוונתו דקי"ל כרבי.</w:t>
      </w:r>
    </w:p>
  </w:footnote>
  <w:footnote w:id="221">
    <w:p w14:paraId="458D7F77" w14:textId="77777777" w:rsidR="00366A30" w:rsidRDefault="00000000" w:rsidP="00464F84">
      <w:pPr>
        <w:pStyle w:val="Footnote"/>
        <w:bidi/>
      </w:pPr>
      <w:r>
        <w:rPr>
          <w:rStyle w:val="ac"/>
          <w:rtl/>
        </w:rPr>
        <w:footnoteRef/>
      </w:r>
      <w:r>
        <w:rPr>
          <w:rtl/>
        </w:rPr>
        <w:t>ומקור לחילוק זה בגמ' (ברכות כג.) גבי מי רגליים שותתין על ברכיו, דכיון דהוה אונס [וגברא לא חזי] נחשב הפסק.</w:t>
      </w:r>
    </w:p>
  </w:footnote>
  <w:footnote w:id="222">
    <w:p w14:paraId="605FCF4C" w14:textId="77777777" w:rsidR="00366A30" w:rsidRDefault="00000000" w:rsidP="00464F84">
      <w:pPr>
        <w:pStyle w:val="Footnote"/>
        <w:bidi/>
      </w:pPr>
      <w:r>
        <w:rPr>
          <w:rStyle w:val="ac"/>
          <w:rtl/>
        </w:rPr>
        <w:footnoteRef/>
      </w:r>
      <w:r>
        <w:rPr>
          <w:rtl/>
        </w:rPr>
        <w:t>וי"ל דדעת תוס' דידן דכיון דמצווה למשמש, אף זה בכלל שמירת חוקיו.</w:t>
      </w:r>
    </w:p>
  </w:footnote>
  <w:footnote w:id="223">
    <w:p w14:paraId="56A072FF" w14:textId="77777777" w:rsidR="00366A30" w:rsidRDefault="00000000" w:rsidP="00464F84">
      <w:pPr>
        <w:pStyle w:val="Footnote"/>
        <w:bidi/>
      </w:pPr>
      <w:r>
        <w:rPr>
          <w:rStyle w:val="ac"/>
          <w:rtl/>
        </w:rPr>
        <w:footnoteRef/>
      </w:r>
      <w:r>
        <w:rPr>
          <w:rtl/>
        </w:rPr>
        <w:t>וכ' ה</w:t>
      </w:r>
      <w:r>
        <w:rPr>
          <w:b/>
          <w:bCs/>
          <w:rtl/>
        </w:rPr>
        <w:t>ר"ן</w:t>
      </w:r>
      <w:r>
        <w:rPr>
          <w:rtl/>
        </w:rPr>
        <w:t xml:space="preserve"> דאפשר דלדידן לא מברכים כן, דאינהו הוה קים להו בתוך כמה שיעור של זמן אדם חייב למשמש בהן, אבל אנן לא קים לן.</w:t>
      </w:r>
    </w:p>
  </w:footnote>
  <w:footnote w:id="224">
    <w:p w14:paraId="6468790D" w14:textId="77777777" w:rsidR="00366A30" w:rsidRDefault="00000000" w:rsidP="00464F84">
      <w:pPr>
        <w:pStyle w:val="Footnote"/>
        <w:bidi/>
      </w:pPr>
      <w:r>
        <w:rPr>
          <w:rStyle w:val="ac"/>
          <w:rtl/>
        </w:rPr>
        <w:footnoteRef/>
      </w:r>
      <w:r>
        <w:rPr>
          <w:rtl/>
        </w:rPr>
        <w:t>ו</w:t>
      </w:r>
      <w:r>
        <w:rPr>
          <w:b/>
          <w:bCs/>
          <w:rtl/>
        </w:rPr>
        <w:t>ראבי"ה</w:t>
      </w:r>
      <w:r>
        <w:rPr>
          <w:rtl/>
        </w:rPr>
        <w:t xml:space="preserve"> (תרצג) כתב דמברך להניח על המשמוש, שהיא קרוי הנחה. כדאמרי' (מנחות שם) דכשיוצא לדרך קודם זמנם מניח תפילין, וכשמגיע זמנם ממשמש בהו ומברך. [ונקט דה"ה כשהיה מונח ועומד, יכול לחזור ולברך].</w:t>
      </w:r>
    </w:p>
  </w:footnote>
  <w:footnote w:id="225">
    <w:p w14:paraId="16F8CE74" w14:textId="77777777" w:rsidR="00366A30" w:rsidRDefault="00000000" w:rsidP="00464F84">
      <w:pPr>
        <w:pStyle w:val="Footnote"/>
        <w:bidi/>
      </w:pPr>
      <w:r>
        <w:rPr>
          <w:rStyle w:val="ac"/>
          <w:rtl/>
        </w:rPr>
        <w:footnoteRef/>
      </w:r>
      <w:r>
        <w:rPr>
          <w:rtl/>
        </w:rPr>
        <w:t>ומ"מ כתב ה</w:t>
      </w:r>
      <w:r>
        <w:rPr>
          <w:b/>
          <w:bCs/>
          <w:rtl/>
        </w:rPr>
        <w:t>ריטב"א</w:t>
      </w:r>
      <w:r>
        <w:rPr>
          <w:rtl/>
        </w:rPr>
        <w:t xml:space="preserve"> דאם הניחום ושכח לברך, חוזר וממשמש בהם ומברך. [ומשמע דבמשמוש מברך 'להניח', ונלמד דבר זו מסוגיין. ולא משום דהוה המשך המצווה בעלמא].</w:t>
      </w:r>
    </w:p>
  </w:footnote>
  <w:footnote w:id="226">
    <w:p w14:paraId="6214ECBD" w14:textId="77777777" w:rsidR="00366A30" w:rsidRDefault="00000000" w:rsidP="00464F84">
      <w:pPr>
        <w:pStyle w:val="Footnote"/>
        <w:bidi/>
      </w:pPr>
      <w:r>
        <w:rPr>
          <w:rStyle w:val="ac"/>
          <w:rtl/>
        </w:rPr>
        <w:footnoteRef/>
      </w:r>
      <w:r>
        <w:rPr>
          <w:rtl/>
        </w:rPr>
        <w:t>[וביאר סברת מ"ד דמברך כל ז', דקי"ל דהאי לחודיה קאי. והוה מצווה בפנ"ע, ולא תוספת דרבנן על המצווה דאורייתא].</w:t>
      </w:r>
    </w:p>
  </w:footnote>
  <w:footnote w:id="227">
    <w:p w14:paraId="57CAFC21" w14:textId="77777777" w:rsidR="00366A30" w:rsidRDefault="00000000" w:rsidP="00464F84">
      <w:pPr>
        <w:pStyle w:val="Footnote"/>
        <w:bidi/>
      </w:pPr>
      <w:r>
        <w:rPr>
          <w:rStyle w:val="ac"/>
          <w:rtl/>
        </w:rPr>
        <w:footnoteRef/>
      </w:r>
      <w:r>
        <w:rPr>
          <w:rtl/>
        </w:rPr>
        <w:t xml:space="preserve">אבל </w:t>
      </w:r>
      <w:r>
        <w:rPr>
          <w:b/>
          <w:bCs/>
          <w:rtl/>
        </w:rPr>
        <w:t>רש"י</w:t>
      </w:r>
      <w:r>
        <w:rPr>
          <w:rtl/>
        </w:rPr>
        <w:t xml:space="preserve"> (כאן) לא הזכיר דאין דעתו להדליק, ואפשר דאף כשדעתו להדליק יברך על ראייה הראשונה.</w:t>
      </w:r>
    </w:p>
  </w:footnote>
  <w:footnote w:id="228">
    <w:p w14:paraId="2137664A" w14:textId="77777777" w:rsidR="00366A30" w:rsidRDefault="00000000" w:rsidP="00464F84">
      <w:pPr>
        <w:pStyle w:val="Footnote"/>
        <w:bidi/>
      </w:pPr>
      <w:r>
        <w:rPr>
          <w:rStyle w:val="ac"/>
          <w:rtl/>
        </w:rPr>
        <w:footnoteRef/>
      </w:r>
      <w:r>
        <w:rPr>
          <w:rtl/>
        </w:rPr>
        <w:t>וה</w:t>
      </w:r>
      <w:r>
        <w:rPr>
          <w:b/>
          <w:bCs/>
          <w:rtl/>
        </w:rPr>
        <w:t>מהרש"א</w:t>
      </w:r>
      <w:r>
        <w:rPr>
          <w:rtl/>
        </w:rPr>
        <w:t xml:space="preserve"> הק' דהרואה חבירו וכדו' מברך שהחיינו. ובהג' ה</w:t>
      </w:r>
      <w:r>
        <w:rPr>
          <w:b/>
          <w:bCs/>
          <w:rtl/>
        </w:rPr>
        <w:t>ר"ש טויבש</w:t>
      </w:r>
      <w:r>
        <w:rPr>
          <w:rtl/>
        </w:rPr>
        <w:t xml:space="preserve"> חילק דהכא ליכא הנאת הגוף אלא משום מצווה.</w:t>
      </w:r>
    </w:p>
  </w:footnote>
  <w:footnote w:id="229">
    <w:p w14:paraId="655BF8BA" w14:textId="77777777" w:rsidR="00366A30" w:rsidRDefault="00000000" w:rsidP="00464F84">
      <w:pPr>
        <w:pStyle w:val="Footnote"/>
        <w:bidi/>
      </w:pPr>
      <w:r>
        <w:rPr>
          <w:rStyle w:val="ac"/>
          <w:rtl/>
        </w:rPr>
        <w:footnoteRef/>
      </w:r>
      <w:r>
        <w:rPr>
          <w:rtl/>
        </w:rPr>
        <w:t>[אמנם הא גופא קשה, מה שייך שהחיינו על ראיית נר חנוכה, כשאין לו חלק במצווה. וע"כ דשהחיינו דנר חנוכה הוה גדר שונה].</w:t>
      </w:r>
    </w:p>
  </w:footnote>
  <w:footnote w:id="230">
    <w:p w14:paraId="1461DB3A" w14:textId="77777777" w:rsidR="00366A30" w:rsidRDefault="00000000" w:rsidP="00464F84">
      <w:pPr>
        <w:pStyle w:val="Footnote"/>
        <w:bidi/>
      </w:pPr>
      <w:r>
        <w:rPr>
          <w:rStyle w:val="ac"/>
          <w:rtl/>
        </w:rPr>
        <w:footnoteRef/>
      </w:r>
      <w:r>
        <w:rPr>
          <w:rtl/>
        </w:rPr>
        <w:t>וה</w:t>
      </w:r>
      <w:r>
        <w:rPr>
          <w:b/>
          <w:bCs/>
          <w:rtl/>
        </w:rPr>
        <w:t>אבי עזרי</w:t>
      </w:r>
      <w:r>
        <w:rPr>
          <w:rtl/>
        </w:rPr>
        <w:t xml:space="preserve"> (ברכות יא ג) ביאר דאף המקשן ידע דמחוייבין אנו לשמוע דברי חכמים, אלא דהק' דלא נחשב 'צווי'. [דומיא דמש"כ הראשונים דאין ברכה על קיום ל"ת].</w:t>
      </w:r>
    </w:p>
  </w:footnote>
  <w:footnote w:id="231">
    <w:p w14:paraId="092409E1" w14:textId="77777777" w:rsidR="00366A30" w:rsidRDefault="00000000" w:rsidP="00464F84">
      <w:pPr>
        <w:pStyle w:val="Footnote"/>
        <w:bidi/>
      </w:pPr>
      <w:r>
        <w:rPr>
          <w:rStyle w:val="ac"/>
          <w:rtl/>
        </w:rPr>
        <w:footnoteRef/>
      </w:r>
      <w:r>
        <w:rPr>
          <w:rtl/>
        </w:rPr>
        <w:t>ו</w:t>
      </w:r>
      <w:r>
        <w:rPr>
          <w:b/>
          <w:bCs/>
          <w:rtl/>
        </w:rPr>
        <w:t>י"ג</w:t>
      </w:r>
      <w:r>
        <w:rPr>
          <w:rtl/>
        </w:rPr>
        <w:t xml:space="preserve"> ר' אויא אמר מלא תסור. וה</w:t>
      </w:r>
      <w:r>
        <w:rPr>
          <w:b/>
          <w:bCs/>
          <w:rtl/>
        </w:rPr>
        <w:t>רמב"ן</w:t>
      </w:r>
      <w:r>
        <w:rPr>
          <w:rtl/>
        </w:rPr>
        <w:t xml:space="preserve"> (סה"מ) העתיק ר' אוירא אמר.</w:t>
      </w:r>
    </w:p>
  </w:footnote>
  <w:footnote w:id="232">
    <w:p w14:paraId="469BACFE" w14:textId="77777777" w:rsidR="00366A30" w:rsidRDefault="00000000" w:rsidP="00464F84">
      <w:pPr>
        <w:pStyle w:val="Footnote"/>
        <w:bidi/>
      </w:pPr>
      <w:r>
        <w:rPr>
          <w:rStyle w:val="ac"/>
          <w:rtl/>
        </w:rPr>
        <w:footnoteRef/>
      </w:r>
      <w:r>
        <w:rPr>
          <w:rtl/>
        </w:rPr>
        <w:t>אמנם ה</w:t>
      </w:r>
      <w:r>
        <w:rPr>
          <w:b/>
          <w:bCs/>
          <w:rtl/>
        </w:rPr>
        <w:t>קרי"ס</w:t>
      </w:r>
      <w:r>
        <w:rPr>
          <w:rtl/>
        </w:rPr>
        <w:t xml:space="preserve"> (ממרים א) כתב דאף כוונת הרמב"ם דמצווין לשמוע בדברי חכמים, והוה מצוות עשה. אבל העובר על דבריהם [להנאתו או לתועלתו או לתאבון, בשוגג או במזיד] אינו עובר על לאו. אלא מי שחולק על עיקר ההוראה [דומיא דזקן ממרא].</w:t>
      </w:r>
    </w:p>
  </w:footnote>
  <w:footnote w:id="233">
    <w:p w14:paraId="5D486536" w14:textId="77777777" w:rsidR="00366A30" w:rsidRDefault="00000000" w:rsidP="00464F84">
      <w:pPr>
        <w:pStyle w:val="Footnote"/>
        <w:bidi/>
      </w:pPr>
      <w:r>
        <w:rPr>
          <w:rStyle w:val="ac"/>
          <w:rtl/>
        </w:rPr>
        <w:footnoteRef/>
      </w:r>
      <w:r>
        <w:rPr>
          <w:rtl/>
        </w:rPr>
        <w:t>וב</w:t>
      </w:r>
      <w:r>
        <w:rPr>
          <w:b/>
          <w:bCs/>
          <w:rtl/>
        </w:rPr>
        <w:t>קונ' ד"ס</w:t>
      </w:r>
      <w:r>
        <w:rPr>
          <w:rtl/>
        </w:rPr>
        <w:t xml:space="preserve"> (א מג) כתב דלפ"ז הותר בתורת ודאי [כספק ממזר]. [אמנם יל"ד באופן דיש איסור ממ"נ וכדו', שוב הוה בכלל הצווי].</w:t>
      </w:r>
    </w:p>
  </w:footnote>
  <w:footnote w:id="234">
    <w:p w14:paraId="3D5FB9C2" w14:textId="77777777" w:rsidR="00366A30" w:rsidRDefault="00000000" w:rsidP="00464F84">
      <w:pPr>
        <w:pStyle w:val="Footnote"/>
        <w:bidi/>
      </w:pPr>
      <w:r>
        <w:rPr>
          <w:rStyle w:val="ac"/>
          <w:rtl/>
        </w:rPr>
        <w:footnoteRef/>
      </w:r>
      <w:r>
        <w:rPr>
          <w:rtl/>
        </w:rPr>
        <w:t>ועפ"ז ביאר דהא דספק דאורייתא לחומרא, דעצם החפצא הוה דבר המתועב. ואף אילו הזהרת התורה הוה על ודאי ולא על הספק, מ"מ מחוייב שלא ליכשל. אבל בדרבנן עצם החפצא אינו מתועב. אלא שמחוייב לעשות צווים. ומש"ה אמרי' דהספק אינו בכלל הצווי.</w:t>
      </w:r>
    </w:p>
  </w:footnote>
  <w:footnote w:id="235">
    <w:p w14:paraId="1C662BF5" w14:textId="77777777" w:rsidR="00366A30" w:rsidRDefault="00000000" w:rsidP="00464F84">
      <w:pPr>
        <w:pStyle w:val="Footnote"/>
        <w:bidi/>
      </w:pPr>
      <w:r>
        <w:rPr>
          <w:rStyle w:val="ac"/>
          <w:rtl/>
        </w:rPr>
        <w:footnoteRef/>
      </w:r>
      <w:r>
        <w:rPr>
          <w:rtl/>
        </w:rPr>
        <w:t>אבל ה</w:t>
      </w:r>
      <w:r>
        <w:rPr>
          <w:b/>
          <w:bCs/>
          <w:rtl/>
        </w:rPr>
        <w:t>ר"י מלוניל</w:t>
      </w:r>
      <w:r>
        <w:rPr>
          <w:rtl/>
        </w:rPr>
        <w:t xml:space="preserve"> כתב הטעם שלא יהיו מצוות עליו כמשוי.</w:t>
      </w:r>
    </w:p>
  </w:footnote>
  <w:footnote w:id="236">
    <w:p w14:paraId="16B11FBC" w14:textId="77777777" w:rsidR="00366A30" w:rsidRDefault="00000000" w:rsidP="00464F84">
      <w:pPr>
        <w:pStyle w:val="Footnote"/>
        <w:bidi/>
      </w:pPr>
      <w:r>
        <w:rPr>
          <w:rStyle w:val="ac"/>
          <w:rtl/>
        </w:rPr>
        <w:footnoteRef/>
      </w:r>
      <w:r>
        <w:rPr>
          <w:rtl/>
        </w:rPr>
        <w:t>וכ"כ ה</w:t>
      </w:r>
      <w:r>
        <w:rPr>
          <w:b/>
          <w:bCs/>
          <w:rtl/>
        </w:rPr>
        <w:t>פוסקים</w:t>
      </w:r>
      <w:r>
        <w:rPr>
          <w:rtl/>
        </w:rPr>
        <w:t xml:space="preserve"> (</w:t>
      </w:r>
      <w:r>
        <w:rPr>
          <w:b/>
          <w:bCs/>
          <w:rtl/>
        </w:rPr>
        <w:t>רע"א</w:t>
      </w:r>
      <w:r>
        <w:rPr>
          <w:rtl/>
        </w:rPr>
        <w:t xml:space="preserve"> תקכו יב, בשם מהר"ם בוטין לח) דמי שיש לפניו עירובי חצירות ועירובי תחומין, מברך 'על העירוב'.</w:t>
      </w:r>
    </w:p>
  </w:footnote>
  <w:footnote w:id="237">
    <w:p w14:paraId="241B3EF3" w14:textId="77777777" w:rsidR="00366A30" w:rsidRDefault="00000000" w:rsidP="00464F84">
      <w:pPr>
        <w:pStyle w:val="Footnote"/>
        <w:bidi/>
      </w:pPr>
      <w:r>
        <w:rPr>
          <w:rStyle w:val="ac"/>
          <w:rtl/>
        </w:rPr>
        <w:footnoteRef/>
      </w:r>
      <w:r>
        <w:rPr>
          <w:rtl/>
        </w:rPr>
        <w:t>ודעת ר' יהודה (ברכות נד.) דעל הים הגדול מברך עושה את הים הגדול [ברכה מפורטת]. וה</w:t>
      </w:r>
      <w:r>
        <w:rPr>
          <w:b/>
          <w:bCs/>
          <w:rtl/>
        </w:rPr>
        <w:t>גר"א</w:t>
      </w:r>
      <w:r>
        <w:rPr>
          <w:rtl/>
        </w:rPr>
        <w:t xml:space="preserve"> (רכח) כתב דר' יהודה לטעמיה, דתן לו מעין ברכותיו. [והתם קי"ל כר' יהודה]. [ואף רבנן מודו דנתייחד ברכה בפנ"ע לפרי האדמה ופרי העץ וכו', אלא דר' יהודה ס"ל דיש מקומות שתקנו ברכה מפורטת טפי].</w:t>
      </w:r>
    </w:p>
  </w:footnote>
  <w:footnote w:id="238">
    <w:p w14:paraId="444AA6FA" w14:textId="77777777" w:rsidR="00366A30" w:rsidRDefault="00000000" w:rsidP="00464F84">
      <w:pPr>
        <w:pStyle w:val="Footnote"/>
        <w:bidi/>
      </w:pPr>
      <w:r>
        <w:rPr>
          <w:rStyle w:val="ac"/>
          <w:rtl/>
        </w:rPr>
        <w:footnoteRef/>
      </w:r>
      <w:r>
        <w:rPr>
          <w:rtl/>
        </w:rPr>
        <w:t>וה</w:t>
      </w:r>
      <w:r>
        <w:rPr>
          <w:b/>
          <w:bCs/>
          <w:rtl/>
        </w:rPr>
        <w:t>חש"ל</w:t>
      </w:r>
      <w:r>
        <w:rPr>
          <w:rtl/>
        </w:rPr>
        <w:t xml:space="preserve"> כתב כעי"ז בשם ה</w:t>
      </w:r>
      <w:r>
        <w:rPr>
          <w:b/>
          <w:bCs/>
          <w:rtl/>
        </w:rPr>
        <w:t>בית אפרים</w:t>
      </w:r>
      <w:r>
        <w:rPr>
          <w:rtl/>
        </w:rPr>
        <w:t xml:space="preserve"> (או"ח ד) דברכת בפה"א שפיר הוה היכר ברכה.</w:t>
      </w:r>
    </w:p>
  </w:footnote>
  <w:footnote w:id="239">
    <w:p w14:paraId="7EF48F38" w14:textId="77777777" w:rsidR="00366A30" w:rsidRDefault="00000000" w:rsidP="00464F84">
      <w:pPr>
        <w:pStyle w:val="Footnote"/>
        <w:bidi/>
      </w:pPr>
      <w:r>
        <w:rPr>
          <w:rStyle w:val="ac"/>
          <w:rtl/>
        </w:rPr>
        <w:footnoteRef/>
      </w:r>
      <w:r>
        <w:rPr>
          <w:rtl/>
        </w:rPr>
        <w:t>ר' יוחנן, וכן רב אסי (בסמוך). [וי"ג (מהרש"ל בגליון) להיפך, דלרב לכולי יום, ולרב אסי למצוותו. וע' רע"א].</w:t>
      </w:r>
    </w:p>
  </w:footnote>
  <w:footnote w:id="240">
    <w:p w14:paraId="072765B6" w14:textId="77777777" w:rsidR="00366A30" w:rsidRDefault="00000000" w:rsidP="00464F84">
      <w:pPr>
        <w:pStyle w:val="Footnote"/>
        <w:bidi/>
      </w:pPr>
      <w:r>
        <w:rPr>
          <w:rStyle w:val="ac"/>
          <w:rtl/>
        </w:rPr>
        <w:footnoteRef/>
      </w:r>
      <w:r>
        <w:rPr>
          <w:rtl/>
        </w:rPr>
        <w:t>[ולפ"ז איירי דוקא כשהפריש אתרוג קודם ביה"ש, אבל אם ייחד האתרוג רק בבוקר, לכ' אינו לכולי יומא].</w:t>
      </w:r>
    </w:p>
  </w:footnote>
  <w:footnote w:id="241">
    <w:p w14:paraId="0D75AF18" w14:textId="77777777" w:rsidR="00366A30" w:rsidRDefault="00000000" w:rsidP="00464F84">
      <w:pPr>
        <w:pStyle w:val="Footnote"/>
        <w:bidi/>
      </w:pPr>
      <w:r>
        <w:rPr>
          <w:rStyle w:val="ac"/>
          <w:rtl/>
        </w:rPr>
        <w:footnoteRef/>
      </w:r>
      <w:r>
        <w:rPr>
          <w:rtl/>
        </w:rPr>
        <w:t>[ויל"ד האם עי"ז חל דין איסור ל'יום', או דאמרי' מיגו דאיתקצאי, וחל הקצאת מצווה לכל זמן המצווה. אלא דכוונת רש"י דאינו בכלל הקצאת הבעלים].</w:t>
      </w:r>
    </w:p>
  </w:footnote>
  <w:footnote w:id="242">
    <w:p w14:paraId="76CAD321" w14:textId="77777777" w:rsidR="00366A30" w:rsidRDefault="00000000" w:rsidP="00464F84">
      <w:pPr>
        <w:pStyle w:val="Footnote"/>
        <w:bidi/>
      </w:pPr>
      <w:r>
        <w:rPr>
          <w:rStyle w:val="ac"/>
          <w:rtl/>
        </w:rPr>
        <w:footnoteRef/>
      </w:r>
      <w:r>
        <w:rPr>
          <w:rtl/>
        </w:rPr>
        <w:t>כדאיתא גבי שבת ויו"ט 'והכינו' (שמות טז ה), שיהא מוכן מבעו"י (ע' ביצה ב:). וכ"כ ה</w:t>
      </w:r>
      <w:r>
        <w:rPr>
          <w:b/>
          <w:bCs/>
          <w:rtl/>
        </w:rPr>
        <w:t>רשב"א</w:t>
      </w:r>
      <w:r>
        <w:rPr>
          <w:rtl/>
        </w:rPr>
        <w:t xml:space="preserve"> (עירובין מ.) בשם ה</w:t>
      </w:r>
      <w:r>
        <w:rPr>
          <w:b/>
          <w:bCs/>
          <w:rtl/>
        </w:rPr>
        <w:t>ראב"ד</w:t>
      </w:r>
      <w:r>
        <w:rPr>
          <w:rtl/>
        </w:rPr>
        <w:t xml:space="preserve"> דלא אמרי' מיגו דאיתקצאי אלא בשבת ויו"ט. והביא דהראב"ד ביאר עפ"ז הא דביו"ט שני של גלויות ל"א מיגו דאיתקצאי, דממ"נ א' מהם חול. [וה</w:t>
      </w:r>
      <w:r>
        <w:rPr>
          <w:b/>
          <w:bCs/>
          <w:rtl/>
        </w:rPr>
        <w:t>רשב"א</w:t>
      </w:r>
      <w:r>
        <w:rPr>
          <w:rtl/>
        </w:rPr>
        <w:t xml:space="preserve"> דחה דאף בלא"ה לא אמרי' מוקצה מחמת יום שעבר. עי"ש].</w:t>
      </w:r>
    </w:p>
  </w:footnote>
  <w:footnote w:id="243">
    <w:p w14:paraId="5E1287A8" w14:textId="77777777" w:rsidR="00366A30" w:rsidRDefault="00000000" w:rsidP="00464F84">
      <w:pPr>
        <w:pStyle w:val="Footnote"/>
        <w:bidi/>
      </w:pPr>
      <w:r>
        <w:rPr>
          <w:rStyle w:val="ac"/>
          <w:rtl/>
        </w:rPr>
        <w:footnoteRef/>
      </w:r>
      <w:r>
        <w:rPr>
          <w:rtl/>
        </w:rPr>
        <w:t>ונפק"מ בשבת [בזמן הבית שנטלו בשבת].</w:t>
      </w:r>
    </w:p>
  </w:footnote>
  <w:footnote w:id="244">
    <w:p w14:paraId="07EB1CD0" w14:textId="77777777" w:rsidR="00366A30" w:rsidRDefault="00000000" w:rsidP="00464F84">
      <w:pPr>
        <w:pStyle w:val="Footnote"/>
        <w:bidi/>
      </w:pPr>
      <w:r>
        <w:rPr>
          <w:rStyle w:val="ac"/>
          <w:rtl/>
        </w:rPr>
        <w:footnoteRef/>
      </w:r>
      <w:r>
        <w:rPr>
          <w:rtl/>
        </w:rPr>
        <w:t>ובמוקצה למצווה אמרי' מוקצה מחמת יום שעבר.</w:t>
      </w:r>
    </w:p>
  </w:footnote>
  <w:footnote w:id="245">
    <w:p w14:paraId="61BD16CD" w14:textId="77777777" w:rsidR="00366A30" w:rsidRDefault="00000000" w:rsidP="00464F84">
      <w:pPr>
        <w:pStyle w:val="Footnote"/>
        <w:bidi/>
      </w:pPr>
      <w:r>
        <w:rPr>
          <w:rStyle w:val="ac"/>
          <w:rtl/>
        </w:rPr>
        <w:footnoteRef/>
      </w:r>
      <w:r>
        <w:rPr>
          <w:rtl/>
        </w:rPr>
        <w:t>ולפ"ז בשביעי [לר"ל] יאסר כל היום, דאינו מתנה להדיא. וצ"ל דר"ל ל"ל מיגו דאיתקצאי כלל, וקו' הרא"ה לרב דס"ל לענין איסור מיגו דאיתקצאי. [ו</w:t>
      </w:r>
      <w:r>
        <w:rPr>
          <w:b/>
          <w:bCs/>
          <w:rtl/>
        </w:rPr>
        <w:t>תוס</w:t>
      </w:r>
      <w:r>
        <w:rPr>
          <w:rtl/>
        </w:rPr>
        <w:t>' (שבת מה:) הביאו מסוגיין דסוכה בשמיני אסור, ומשום מיגו דאתקצאי. וע"כ רב ס"ל כר' יהודה דאמרי' מיגו דאיתקצאי, עכ"פ בהוקצה למצוותו. וכתבו דמ"מ י"ל דנר אינו מוקצה, דטלטולו אינו ביטול מצווה].</w:t>
      </w:r>
    </w:p>
  </w:footnote>
  <w:footnote w:id="246">
    <w:p w14:paraId="2E209C00" w14:textId="77777777" w:rsidR="00366A30" w:rsidRDefault="00000000" w:rsidP="00464F84">
      <w:pPr>
        <w:pStyle w:val="Footnote"/>
        <w:bidi/>
      </w:pPr>
      <w:r>
        <w:rPr>
          <w:rStyle w:val="ac"/>
          <w:rtl/>
        </w:rPr>
        <w:footnoteRef/>
      </w:r>
      <w:r>
        <w:rPr>
          <w:rtl/>
        </w:rPr>
        <w:t>וה</w:t>
      </w:r>
      <w:r>
        <w:rPr>
          <w:b/>
          <w:bCs/>
          <w:rtl/>
        </w:rPr>
        <w:t>גר"א</w:t>
      </w:r>
      <w:r>
        <w:rPr>
          <w:rtl/>
        </w:rPr>
        <w:t xml:space="preserve"> כת' דנראה שכ"ז אינו דברי רש"י, דתוס' והרא"ש לא הביאו כן בשם רש"י.</w:t>
      </w:r>
    </w:p>
  </w:footnote>
  <w:footnote w:id="247">
    <w:p w14:paraId="340D8A90" w14:textId="77777777" w:rsidR="00366A30" w:rsidRDefault="00000000" w:rsidP="00464F84">
      <w:pPr>
        <w:pStyle w:val="Footnote"/>
        <w:bidi/>
      </w:pPr>
      <w:r>
        <w:rPr>
          <w:rStyle w:val="ac"/>
          <w:rtl/>
        </w:rPr>
        <w:footnoteRef/>
      </w:r>
      <w:r>
        <w:rPr>
          <w:rtl/>
        </w:rPr>
        <w:t>וב</w:t>
      </w:r>
      <w:r>
        <w:rPr>
          <w:b/>
          <w:bCs/>
          <w:rtl/>
        </w:rPr>
        <w:t>מדרש רבה</w:t>
      </w:r>
      <w:r>
        <w:rPr>
          <w:rtl/>
        </w:rPr>
        <w:t xml:space="preserve"> אי' דהמלך ראה בחלום שרפואתו ע"י שיאכל מן אתרוגין דיהודאי מצלין עמהון ביום הושענא.</w:t>
      </w:r>
    </w:p>
    <w:p w14:paraId="068972A2" w14:textId="77777777" w:rsidR="00366A30" w:rsidRDefault="00000000" w:rsidP="00464F84">
      <w:pPr>
        <w:pStyle w:val="Footnote"/>
        <w:bidi/>
      </w:pPr>
      <w:r>
        <w:rPr>
          <w:rtl/>
        </w:rPr>
        <w:tab/>
        <w:t>ויש שדייקו מדברי רש"י דכל אתרוג של מצווה הוא סגולה לרפואה. {ומבואר דאף נטילת אתרוג של שאר ימים מדרבנן, מתקנת ר' יוחנן בן זכאי, מהני לרפואה. ואפשר דהסגולה הוא מחמת הנענועין, וכדלעיל  לז: לעצור רוחות רעות וכו'. ואפשר דמש"ה דוקא של יום הושענא}.</w:t>
      </w:r>
    </w:p>
    <w:p w14:paraId="61FF6CCB" w14:textId="77777777" w:rsidR="00366A30" w:rsidRDefault="00000000" w:rsidP="00464F84">
      <w:pPr>
        <w:pStyle w:val="Footnote"/>
        <w:bidi/>
      </w:pPr>
      <w:r>
        <w:rPr>
          <w:rtl/>
        </w:rPr>
        <w:tab/>
        <w:t>וב</w:t>
      </w:r>
      <w:r>
        <w:rPr>
          <w:b/>
          <w:bCs/>
          <w:rtl/>
        </w:rPr>
        <w:t>ס' הערות</w:t>
      </w:r>
      <w:r>
        <w:rPr>
          <w:rtl/>
        </w:rPr>
        <w:t xml:space="preserve"> דחה דבמדרש אי' דכך היה החלום למלך זה, ואין ראיה לבעלמא.</w:t>
      </w:r>
    </w:p>
  </w:footnote>
  <w:footnote w:id="248">
    <w:p w14:paraId="1EFD8D93" w14:textId="77777777" w:rsidR="00366A30" w:rsidRDefault="00000000" w:rsidP="00464F84">
      <w:pPr>
        <w:pStyle w:val="Footnote"/>
        <w:bidi/>
      </w:pPr>
      <w:r>
        <w:rPr>
          <w:rStyle w:val="ac"/>
          <w:rtl/>
        </w:rPr>
        <w:footnoteRef/>
      </w:r>
      <w:r>
        <w:rPr>
          <w:rtl/>
        </w:rPr>
        <w:t>וכ"כ ה</w:t>
      </w:r>
      <w:r>
        <w:rPr>
          <w:b/>
          <w:bCs/>
          <w:rtl/>
        </w:rPr>
        <w:t>מכתם</w:t>
      </w:r>
      <w:r>
        <w:rPr>
          <w:rtl/>
        </w:rPr>
        <w:t xml:space="preserve"> דאתרוג כיון דנטלו שוב אינו חייב.</w:t>
      </w:r>
    </w:p>
  </w:footnote>
  <w:footnote w:id="249">
    <w:p w14:paraId="002D147A" w14:textId="77777777" w:rsidR="00366A30" w:rsidRDefault="00000000" w:rsidP="00464F84">
      <w:pPr>
        <w:pStyle w:val="Footnote"/>
        <w:bidi/>
      </w:pPr>
      <w:r>
        <w:rPr>
          <w:rStyle w:val="ac"/>
          <w:rtl/>
        </w:rPr>
        <w:footnoteRef/>
      </w:r>
      <w:r>
        <w:rPr>
          <w:rtl/>
        </w:rPr>
        <w:t>דלא הקצהו אלא ליום שביעי ברור. ואין איסור תופס ביום חול יותר ממה שהקצהו.</w:t>
      </w:r>
    </w:p>
  </w:footnote>
  <w:footnote w:id="250">
    <w:p w14:paraId="5C773827" w14:textId="77777777" w:rsidR="00366A30" w:rsidRDefault="00000000" w:rsidP="00464F84">
      <w:pPr>
        <w:pStyle w:val="Footnote"/>
        <w:bidi/>
      </w:pPr>
      <w:r>
        <w:rPr>
          <w:rStyle w:val="ac"/>
          <w:rtl/>
        </w:rPr>
        <w:footnoteRef/>
      </w:r>
      <w:r>
        <w:rPr>
          <w:rtl/>
        </w:rPr>
        <w:t xml:space="preserve">ולפ"ז במקדש הוה מוקצה אף לביה"ש [ואסור אף בשמיני. וכ"כ הריטב"א בשם </w:t>
      </w:r>
      <w:r>
        <w:rPr>
          <w:b/>
          <w:bCs/>
          <w:rtl/>
        </w:rPr>
        <w:t>אחרים</w:t>
      </w:r>
      <w:r>
        <w:rPr>
          <w:rtl/>
        </w:rPr>
        <w:t>, ע' בסמוך]. וכן ביו"ט ראשון, דנוטל ביה"ש.</w:t>
      </w:r>
    </w:p>
    <w:p w14:paraId="64B213F9" w14:textId="77777777" w:rsidR="00366A30" w:rsidRDefault="00000000" w:rsidP="00464F84">
      <w:pPr>
        <w:pStyle w:val="Footnote"/>
        <w:bidi/>
      </w:pPr>
      <w:r>
        <w:rPr>
          <w:rtl/>
        </w:rPr>
        <w:tab/>
        <w:t>ו</w:t>
      </w:r>
      <w:r>
        <w:rPr>
          <w:b/>
          <w:bCs/>
          <w:rtl/>
        </w:rPr>
        <w:t>רע"א</w:t>
      </w:r>
      <w:r>
        <w:rPr>
          <w:rtl/>
        </w:rPr>
        <w:t xml:space="preserve"> הביא בשם ה</w:t>
      </w:r>
      <w:r>
        <w:rPr>
          <w:b/>
          <w:bCs/>
          <w:rtl/>
        </w:rPr>
        <w:t>א"ר</w:t>
      </w:r>
      <w:r>
        <w:rPr>
          <w:rtl/>
        </w:rPr>
        <w:t xml:space="preserve"> דבהפריש ז' אתרוגים, עכ"פ בשני יאסר לאכול, דהא האתרוג שיצא בו בראשון הוקצה למצווה דאורייתא, ואסור בביה"ש. ו</w:t>
      </w:r>
      <w:r>
        <w:rPr>
          <w:b/>
          <w:bCs/>
          <w:rtl/>
        </w:rPr>
        <w:t>רע"א</w:t>
      </w:r>
      <w:r>
        <w:rPr>
          <w:rtl/>
        </w:rPr>
        <w:t xml:space="preserve"> דחה דלסברת ה</w:t>
      </w:r>
      <w:r>
        <w:rPr>
          <w:b/>
          <w:bCs/>
          <w:rtl/>
        </w:rPr>
        <w:t>ר"ן</w:t>
      </w:r>
      <w:r>
        <w:rPr>
          <w:rtl/>
        </w:rPr>
        <w:t xml:space="preserve"> [והריטב"א] יום ב' הוה יום חול, ול"א מיגו דאיתקצאי.</w:t>
      </w:r>
    </w:p>
    <w:p w14:paraId="1EB51D96" w14:textId="77777777" w:rsidR="00366A30" w:rsidRDefault="00000000" w:rsidP="00464F84">
      <w:pPr>
        <w:pStyle w:val="Footnote"/>
        <w:bidi/>
      </w:pPr>
      <w:r>
        <w:rPr>
          <w:rtl/>
        </w:rPr>
        <w:tab/>
        <w:t>ורע"א דן דאף דיום שני הוה יו"ט שני וביו"ט אמרי' דלכולי יום אתקצאי. אך דן האם אמרי' ממ"נ, דאילו היום יו"ט איגלאי דלא היה מצווה כלל בראשון. [והביא דב</w:t>
      </w:r>
      <w:r>
        <w:rPr>
          <w:b/>
          <w:bCs/>
          <w:rtl/>
        </w:rPr>
        <w:t>ר"ן</w:t>
      </w:r>
      <w:r>
        <w:rPr>
          <w:rtl/>
        </w:rPr>
        <w:t xml:space="preserve"> (ביצה רפ"ב) לא משמע דדנו ממ"נ כה"ג]. [ומ"מ נפק"מ אילו השני יפול בשבת, דהוה מוקצה].</w:t>
      </w:r>
    </w:p>
  </w:footnote>
  <w:footnote w:id="251">
    <w:p w14:paraId="253CCD13" w14:textId="77777777" w:rsidR="00366A30" w:rsidRDefault="00000000" w:rsidP="00464F84">
      <w:pPr>
        <w:pStyle w:val="Footnote"/>
        <w:bidi/>
      </w:pPr>
      <w:r>
        <w:rPr>
          <w:rStyle w:val="ac"/>
          <w:rtl/>
        </w:rPr>
        <w:footnoteRef/>
      </w:r>
      <w:r>
        <w:rPr>
          <w:rtl/>
        </w:rPr>
        <w:t>וה</w:t>
      </w:r>
      <w:r>
        <w:rPr>
          <w:b/>
          <w:bCs/>
          <w:rtl/>
        </w:rPr>
        <w:t>שפ"א</w:t>
      </w:r>
      <w:r>
        <w:rPr>
          <w:rtl/>
        </w:rPr>
        <w:t xml:space="preserve"> דן האם תוס' פליגי בזה.</w:t>
      </w:r>
    </w:p>
  </w:footnote>
  <w:footnote w:id="252">
    <w:p w14:paraId="2894139E" w14:textId="77777777" w:rsidR="00366A30" w:rsidRDefault="00000000" w:rsidP="00464F84">
      <w:pPr>
        <w:pStyle w:val="Footnote"/>
        <w:bidi/>
      </w:pPr>
      <w:r>
        <w:rPr>
          <w:rStyle w:val="ac"/>
          <w:rtl/>
        </w:rPr>
        <w:footnoteRef/>
      </w:r>
      <w:r>
        <w:rPr>
          <w:rtl/>
        </w:rPr>
        <w:t>אבל ה</w:t>
      </w:r>
      <w:r>
        <w:rPr>
          <w:b/>
          <w:bCs/>
          <w:rtl/>
        </w:rPr>
        <w:t>פר"ח</w:t>
      </w:r>
      <w:r>
        <w:rPr>
          <w:rtl/>
        </w:rPr>
        <w:t xml:space="preserve"> (תרעב ב) כתב דאע"ג דספק דרבנן לקולא, יש להדליק משום פרסומי ניסא.</w:t>
      </w:r>
    </w:p>
  </w:footnote>
  <w:footnote w:id="253">
    <w:p w14:paraId="53C15356" w14:textId="77777777" w:rsidR="00366A30" w:rsidRDefault="00000000" w:rsidP="00464F84">
      <w:pPr>
        <w:pStyle w:val="Footnote"/>
        <w:bidi/>
      </w:pPr>
      <w:r>
        <w:rPr>
          <w:rStyle w:val="ac"/>
          <w:rtl/>
        </w:rPr>
        <w:footnoteRef/>
      </w:r>
      <w:r>
        <w:rPr>
          <w:rtl/>
        </w:rPr>
        <w:t>וה</w:t>
      </w:r>
      <w:r>
        <w:rPr>
          <w:b/>
          <w:bCs/>
          <w:rtl/>
        </w:rPr>
        <w:t>חזו"א</w:t>
      </w:r>
      <w:r>
        <w:rPr>
          <w:rtl/>
        </w:rPr>
        <w:t xml:space="preserve"> (מט יג) נסתפק עד"ז האם מותר לטלטלו בביה"ש עצמו, היכא שיש ממ"נ. [וכגון ביה"ש ליל שמיני, דאם הוא עדיין שביעי הוא חול, ואף דאסור להנות מותר לטלטל. ובשמיני מותר]. האם ההיתר רק משעה שהוא ראוי [וביה"ש כיון דאסור להנות אסור לטלטל], או דהותר למפרע. ואף שעכשיו אין שימוש להדס מחמת הספק, מ"מ עד כמה שהוא שמיני רשאי, אלא שפורש ממנו מחמת טעות.</w:t>
      </w:r>
    </w:p>
    <w:p w14:paraId="3AA6FA43" w14:textId="77777777" w:rsidR="00366A30" w:rsidRDefault="00000000" w:rsidP="00464F84">
      <w:pPr>
        <w:pStyle w:val="Footnote"/>
        <w:bidi/>
      </w:pPr>
      <w:r>
        <w:rPr>
          <w:rtl/>
        </w:rPr>
        <w:tab/>
        <w:t>והחזו"א כת' דכן מסתבר דמה שפורש מחמת טעות לא הוה מוקצה. ואילו סבור שהוא ביה"ש, ואח"כ נתגלה הטעות דעדיין הוא יום, נראה דאין כאן מוקצה. וציין דבשו"ע (שי ד) אי' דהיכא דנתייבשו הגרוגרות קודם השבת, ואף שלא נודע לבעלים באותה שעה, מותר.</w:t>
      </w:r>
    </w:p>
  </w:footnote>
  <w:footnote w:id="254">
    <w:p w14:paraId="32DBA505" w14:textId="77777777" w:rsidR="00366A30" w:rsidRDefault="00000000" w:rsidP="00464F84">
      <w:pPr>
        <w:pStyle w:val="Footnote"/>
        <w:bidi/>
      </w:pPr>
      <w:r>
        <w:rPr>
          <w:rStyle w:val="ac"/>
          <w:rtl/>
        </w:rPr>
        <w:footnoteRef/>
      </w:r>
      <w:r>
        <w:rPr>
          <w:rtl/>
        </w:rPr>
        <w:t>וביאר דכיון דהקצאתו מחמת יום שעבר, כיון דנתברר שהוא נסתלק ספיקו של שביעי, ובא הכנת שמיני.</w:t>
      </w:r>
    </w:p>
    <w:p w14:paraId="2F569200" w14:textId="77777777" w:rsidR="00366A30" w:rsidRDefault="00000000" w:rsidP="00464F84">
      <w:pPr>
        <w:pStyle w:val="Footnote"/>
        <w:bidi/>
      </w:pPr>
      <w:r>
        <w:rPr>
          <w:rtl/>
        </w:rPr>
        <w:tab/>
        <w:t>ועוד הביא דיש שכתבו דל"א מיגו דאיתקצאי אלא בדיחוי בידים, ואילו ביה"ש הוה מחמת הספק יום ראשון, ואינו בידים.</w:t>
      </w:r>
    </w:p>
  </w:footnote>
  <w:footnote w:id="255">
    <w:p w14:paraId="272BD408" w14:textId="77777777" w:rsidR="00366A30" w:rsidRDefault="00000000" w:rsidP="00464F84">
      <w:pPr>
        <w:pStyle w:val="Footnote"/>
        <w:bidi/>
      </w:pPr>
      <w:r>
        <w:rPr>
          <w:rStyle w:val="ac"/>
          <w:rtl/>
        </w:rPr>
        <w:footnoteRef/>
      </w:r>
      <w:r>
        <w:rPr>
          <w:rtl/>
        </w:rPr>
        <w:t>ולשון ה</w:t>
      </w:r>
      <w:r>
        <w:rPr>
          <w:b/>
          <w:bCs/>
          <w:rtl/>
        </w:rPr>
        <w:t>רשב"א</w:t>
      </w:r>
      <w:r>
        <w:rPr>
          <w:rtl/>
        </w:rPr>
        <w:t xml:space="preserve"> (עירובין מ.) אילו איתרמי אורחין ביה"ש [אף שהוא אינו מתכנן שיצטרך, יתכן שיבואו אורחין].</w:t>
      </w:r>
    </w:p>
  </w:footnote>
  <w:footnote w:id="256">
    <w:p w14:paraId="5771FC10" w14:textId="77777777" w:rsidR="00366A30" w:rsidRDefault="00000000" w:rsidP="00464F84">
      <w:pPr>
        <w:pStyle w:val="Footnote"/>
        <w:bidi/>
      </w:pPr>
      <w:r>
        <w:rPr>
          <w:rStyle w:val="ac"/>
          <w:rtl/>
        </w:rPr>
        <w:footnoteRef/>
      </w:r>
      <w:r>
        <w:rPr>
          <w:rtl/>
        </w:rPr>
        <w:t>[אף בחו"ל, שיושבים בסוכה בשמיני עצרת (ע' בסמוך), אבל אינו מברך. א"כ כיון דקיבל עליו קדושת יו"ט שוב אינו יכול לברך].</w:t>
      </w:r>
    </w:p>
  </w:footnote>
  <w:footnote w:id="257">
    <w:p w14:paraId="4ADFE4C1" w14:textId="77777777" w:rsidR="00366A30" w:rsidRDefault="00000000" w:rsidP="00464F84">
      <w:pPr>
        <w:pStyle w:val="Footnote"/>
        <w:bidi/>
      </w:pPr>
      <w:r>
        <w:rPr>
          <w:rStyle w:val="ac"/>
          <w:rtl/>
        </w:rPr>
        <w:footnoteRef/>
      </w:r>
      <w:r>
        <w:rPr>
          <w:rtl/>
        </w:rPr>
        <w:t>ע"ד מש"כ הרי"ף (ע"ע בסמוך מז.) דבשמיני ספק שביעי אין מברכים אסוכה, דהוה תרתי דסתרי.</w:t>
      </w:r>
    </w:p>
    <w:p w14:paraId="0A578C05" w14:textId="77777777" w:rsidR="00366A30" w:rsidRDefault="00000000" w:rsidP="00464F84">
      <w:pPr>
        <w:pStyle w:val="Footnote"/>
        <w:bidi/>
      </w:pPr>
      <w:r>
        <w:rPr>
          <w:rtl/>
        </w:rPr>
        <w:tab/>
        <w:t>[אבל המהרש"ל שוב חזר וכתב דיכול לברך, דהא כתב הר"ן הטעם משום זלזולי יו"ט שני].</w:t>
      </w:r>
    </w:p>
  </w:footnote>
  <w:footnote w:id="258">
    <w:p w14:paraId="5BA34F5E" w14:textId="77777777" w:rsidR="00366A30" w:rsidRDefault="00000000" w:rsidP="00464F84">
      <w:pPr>
        <w:pStyle w:val="Footnote"/>
        <w:bidi/>
      </w:pPr>
      <w:r>
        <w:rPr>
          <w:rStyle w:val="ac"/>
          <w:rtl/>
        </w:rPr>
        <w:footnoteRef/>
      </w:r>
      <w:r>
        <w:rPr>
          <w:rtl/>
        </w:rPr>
        <w:t>וה</w:t>
      </w:r>
      <w:r>
        <w:rPr>
          <w:b/>
          <w:bCs/>
          <w:rtl/>
        </w:rPr>
        <w:t>משנ"ב</w:t>
      </w:r>
      <w:r>
        <w:rPr>
          <w:rtl/>
        </w:rPr>
        <w:t xml:space="preserve"> (תרסח ז) כתב דמ"מ בדיעבד אם כבר נט"י לאכול ובירך המוציא, לא יברך לישב בסוכה משום תרתי דסתרי. וב</w:t>
      </w:r>
      <w:r>
        <w:rPr>
          <w:b/>
          <w:bCs/>
          <w:rtl/>
        </w:rPr>
        <w:t>שעה"צ</w:t>
      </w:r>
      <w:r>
        <w:rPr>
          <w:rtl/>
        </w:rPr>
        <w:t xml:space="preserve"> (יג) נסתפק האם מותר לאכול יותר [או רק פרוסת המוציא]. וכתב להקל כשהוא תוך רבע שעה לצה"כ, דהוה ודאי ביה"ש.</w:t>
      </w:r>
    </w:p>
  </w:footnote>
  <w:footnote w:id="259">
    <w:p w14:paraId="2328A1CA" w14:textId="77777777" w:rsidR="00366A30" w:rsidRDefault="00000000" w:rsidP="00464F84">
      <w:pPr>
        <w:pStyle w:val="Footnote"/>
        <w:bidi/>
      </w:pPr>
      <w:r>
        <w:rPr>
          <w:rStyle w:val="ac"/>
          <w:rtl/>
        </w:rPr>
        <w:footnoteRef/>
      </w:r>
      <w:r>
        <w:rPr>
          <w:rtl/>
        </w:rPr>
        <w:t>ובליל שמיני {בחו"ל} ישב בלא ברכה, ובליל תשיעי יאכל בלא סוכה [וכן בליל שמיני באר"י].</w:t>
      </w:r>
    </w:p>
  </w:footnote>
  <w:footnote w:id="260">
    <w:p w14:paraId="68D397A6" w14:textId="77777777" w:rsidR="00366A30" w:rsidRDefault="00000000" w:rsidP="00464F84">
      <w:pPr>
        <w:pStyle w:val="Footnote"/>
        <w:bidi/>
      </w:pPr>
      <w:r>
        <w:rPr>
          <w:rStyle w:val="ac"/>
          <w:rtl/>
        </w:rPr>
        <w:footnoteRef/>
      </w:r>
      <w:r>
        <w:rPr>
          <w:rtl/>
        </w:rPr>
        <w:t>וחלק על ה</w:t>
      </w:r>
      <w:r>
        <w:rPr>
          <w:b/>
          <w:bCs/>
          <w:rtl/>
        </w:rPr>
        <w:t>מהרש"ל</w:t>
      </w:r>
      <w:r>
        <w:rPr>
          <w:rtl/>
        </w:rPr>
        <w:t xml:space="preserve"> שכת' דנהי דמוסיף מחול על הקודש לענין תפילה, אבל לענין שאר דברים אינו לילה. ואין סופרים ספירת העומר.</w:t>
      </w:r>
    </w:p>
  </w:footnote>
  <w:footnote w:id="261">
    <w:p w14:paraId="186DB045" w14:textId="77777777" w:rsidR="00366A30" w:rsidRDefault="00000000" w:rsidP="00464F84">
      <w:pPr>
        <w:pStyle w:val="Footnote"/>
        <w:bidi/>
      </w:pPr>
      <w:r>
        <w:rPr>
          <w:rStyle w:val="ac"/>
          <w:rtl/>
        </w:rPr>
        <w:footnoteRef/>
      </w:r>
      <w:r>
        <w:rPr>
          <w:rtl/>
        </w:rPr>
        <w:t>[וה</w:t>
      </w:r>
      <w:r>
        <w:rPr>
          <w:b/>
          <w:bCs/>
          <w:rtl/>
        </w:rPr>
        <w:t>שעה"צ</w:t>
      </w:r>
      <w:r>
        <w:rPr>
          <w:rtl/>
        </w:rPr>
        <w:t xml:space="preserve"> כתב דה</w:t>
      </w:r>
      <w:r>
        <w:rPr>
          <w:b/>
          <w:bCs/>
          <w:rtl/>
        </w:rPr>
        <w:t>אחרונים</w:t>
      </w:r>
      <w:r>
        <w:rPr>
          <w:rtl/>
        </w:rPr>
        <w:t xml:space="preserve"> מהא"ר והלאה כולם הפליאו על הט"ז].</w:t>
      </w:r>
    </w:p>
  </w:footnote>
  <w:footnote w:id="262">
    <w:p w14:paraId="43100F4C" w14:textId="77777777" w:rsidR="00366A30" w:rsidRDefault="00000000" w:rsidP="00464F84">
      <w:pPr>
        <w:pStyle w:val="Footnote"/>
        <w:bidi/>
      </w:pPr>
      <w:r>
        <w:rPr>
          <w:rStyle w:val="ac"/>
          <w:rtl/>
        </w:rPr>
        <w:footnoteRef/>
      </w:r>
      <w:r>
        <w:rPr>
          <w:rtl/>
        </w:rPr>
        <w:t>וה</w:t>
      </w:r>
      <w:r>
        <w:rPr>
          <w:b/>
          <w:bCs/>
          <w:rtl/>
        </w:rPr>
        <w:t>תה"ד</w:t>
      </w:r>
      <w:r>
        <w:rPr>
          <w:rtl/>
        </w:rPr>
        <w:t xml:space="preserve"> (רמח) הביא שהוכיחו דתינוק שנולד אחרי שהתפללו מעריב, נחשב שנולד ביום ונימול בשמיני [בער"ש], וע"כ דלא נחשב עיצומו של יום מחרת, והוה רק סניף ללילה. והתה"ד דחה דלענין מילה הספק נולד ובא מן השמים ואין בידי אדם לשנותו.</w:t>
      </w:r>
    </w:p>
  </w:footnote>
  <w:footnote w:id="263">
    <w:p w14:paraId="5A27B458" w14:textId="77777777" w:rsidR="00366A30" w:rsidRDefault="00000000" w:rsidP="00464F84">
      <w:pPr>
        <w:pStyle w:val="Footnote"/>
        <w:bidi/>
      </w:pPr>
      <w:r>
        <w:rPr>
          <w:rStyle w:val="ac"/>
          <w:rtl/>
        </w:rPr>
        <w:footnoteRef/>
      </w:r>
      <w:r>
        <w:rPr>
          <w:rtl/>
        </w:rPr>
        <w:t>וה</w:t>
      </w:r>
      <w:r>
        <w:rPr>
          <w:b/>
          <w:bCs/>
          <w:rtl/>
        </w:rPr>
        <w:t>מג"א</w:t>
      </w:r>
      <w:r>
        <w:rPr>
          <w:rtl/>
        </w:rPr>
        <w:t xml:space="preserve"> ציין לנידון הראשונים האם מהני תנאי באתרוג לענין שיוכל להריח (ע' לעיל לז:).</w:t>
      </w:r>
    </w:p>
  </w:footnote>
  <w:footnote w:id="264">
    <w:p w14:paraId="403E76B9" w14:textId="77777777" w:rsidR="00366A30" w:rsidRDefault="00000000" w:rsidP="00464F84">
      <w:pPr>
        <w:pStyle w:val="Footnote"/>
        <w:bidi/>
      </w:pPr>
      <w:r>
        <w:rPr>
          <w:rStyle w:val="ac"/>
          <w:rtl/>
        </w:rPr>
        <w:footnoteRef/>
      </w:r>
      <w:r>
        <w:rPr>
          <w:rtl/>
        </w:rPr>
        <w:t>ו</w:t>
      </w:r>
      <w:r>
        <w:rPr>
          <w:b/>
          <w:bCs/>
          <w:rtl/>
        </w:rPr>
        <w:t>ר"ת</w:t>
      </w:r>
      <w:r>
        <w:rPr>
          <w:rtl/>
        </w:rPr>
        <w:t xml:space="preserve"> (ב</w:t>
      </w:r>
      <w:r>
        <w:rPr>
          <w:b/>
          <w:bCs/>
          <w:rtl/>
        </w:rPr>
        <w:t>תוס</w:t>
      </w:r>
      <w:r>
        <w:rPr>
          <w:rtl/>
        </w:rPr>
        <w:t>' לעיל ט.) חילק דמה שצריך להכשר סוכה אסור מדאורייתא, והשאר אסור מדרבנן משום מוקצה. [עכ"פ כו"ע מודו דיש בזה משום מוקצה].</w:t>
      </w:r>
    </w:p>
  </w:footnote>
  <w:footnote w:id="265">
    <w:p w14:paraId="375D807B" w14:textId="77777777" w:rsidR="00366A30" w:rsidRDefault="00000000" w:rsidP="00464F84">
      <w:pPr>
        <w:pStyle w:val="Footnote"/>
        <w:bidi/>
      </w:pPr>
      <w:r>
        <w:rPr>
          <w:rStyle w:val="ac"/>
          <w:rtl/>
        </w:rPr>
        <w:footnoteRef/>
      </w:r>
      <w:r>
        <w:rPr>
          <w:rtl/>
        </w:rPr>
        <w:t>אך מדברי התוס' משמע דנקטו משום דחל הקצאה על כל יום בפנ"ע בבין השמשות שלו.</w:t>
      </w:r>
    </w:p>
  </w:footnote>
  <w:footnote w:id="266">
    <w:p w14:paraId="1916D065" w14:textId="77777777" w:rsidR="00366A30" w:rsidRDefault="00000000" w:rsidP="00464F84">
      <w:pPr>
        <w:pStyle w:val="Footnote"/>
        <w:bidi/>
      </w:pPr>
      <w:r>
        <w:rPr>
          <w:rStyle w:val="ac"/>
          <w:rtl/>
        </w:rPr>
        <w:footnoteRef/>
      </w:r>
      <w:r>
        <w:rPr>
          <w:rtl/>
        </w:rPr>
        <w:t>אבל אילו מייחד לסוכה ל"מ להתנות שיהא מותר ליקח. ותוס' כת' דבלולב ע"כ בודל. אבל ה</w:t>
      </w:r>
      <w:r>
        <w:rPr>
          <w:b/>
          <w:bCs/>
          <w:rtl/>
        </w:rPr>
        <w:t>רשב"א</w:t>
      </w:r>
      <w:r>
        <w:rPr>
          <w:rtl/>
        </w:rPr>
        <w:t xml:space="preserve"> (עבשם)</w:t>
      </w:r>
    </w:p>
  </w:footnote>
  <w:footnote w:id="267">
    <w:p w14:paraId="1B4560C6" w14:textId="77777777" w:rsidR="00366A30" w:rsidRDefault="00000000" w:rsidP="00464F84">
      <w:pPr>
        <w:pStyle w:val="Footnote"/>
        <w:bidi/>
      </w:pPr>
      <w:r>
        <w:rPr>
          <w:rStyle w:val="ac"/>
          <w:rtl/>
        </w:rPr>
        <w:footnoteRef/>
      </w:r>
      <w:r>
        <w:rPr>
          <w:rtl/>
        </w:rPr>
        <w:t>וע"ד הא דאי' (לעיל מה:) לשמואל דמש"ה מברך על הלולב כל ז'. [וי"ל דרבה בב"ח פליג משום דהוה מדרבנן].</w:t>
      </w:r>
    </w:p>
  </w:footnote>
  <w:footnote w:id="268">
    <w:p w14:paraId="4F9E5A9B" w14:textId="77777777" w:rsidR="00366A30" w:rsidRDefault="00000000" w:rsidP="00464F84">
      <w:pPr>
        <w:pStyle w:val="Footnote"/>
        <w:bidi/>
      </w:pPr>
      <w:r>
        <w:rPr>
          <w:rStyle w:val="ac"/>
          <w:rtl/>
        </w:rPr>
        <w:footnoteRef/>
      </w:r>
      <w:r>
        <w:rPr>
          <w:rtl/>
        </w:rPr>
        <w:t>ודוחק לומר דר' זירא פליג אר' חנינא [ובפלוגתא דלעיל מה: אי נחשב מצווה בפנ"ע מחמת דמפסקי לילות].</w:t>
      </w:r>
    </w:p>
  </w:footnote>
  <w:footnote w:id="269">
    <w:p w14:paraId="0906BB83" w14:textId="77777777" w:rsidR="00366A30" w:rsidRDefault="00000000" w:rsidP="00464F84">
      <w:pPr>
        <w:pStyle w:val="Footnote"/>
        <w:bidi/>
      </w:pPr>
      <w:r>
        <w:rPr>
          <w:rStyle w:val="ac"/>
          <w:rtl/>
        </w:rPr>
        <w:footnoteRef/>
      </w:r>
      <w:r>
        <w:rPr>
          <w:rtl/>
        </w:rPr>
        <w:t>ובדברי התוס' משמע דנחשב הקצאה מעיקרא [ערב יו"ט] על הבין השמשות של כל החג יחד, ומש"ה מהני שהתנה מעיקרא שאינו בודל בביה"ש של א' מימי החג. אך צ"ב אמאי תלי מעיקרא, דכל זמן שלא חל הקצאה בביה"ש אמאי לא יוכל לחזור בו.</w:t>
      </w:r>
    </w:p>
    <w:p w14:paraId="625443D7" w14:textId="77777777" w:rsidR="00366A30" w:rsidRDefault="00000000" w:rsidP="00464F84">
      <w:pPr>
        <w:pStyle w:val="Footnote"/>
        <w:bidi/>
      </w:pPr>
      <w:r>
        <w:rPr>
          <w:rtl/>
        </w:rPr>
        <w:tab/>
        <w:t>ויש שפי' דבסתמא הוה הקצאה לכולהו, אך היכא דהתנה מהני תנאי להחשב הקצאה לכל יום בפנ"ע, כיון דמפסקי לילות.</w:t>
      </w:r>
    </w:p>
  </w:footnote>
  <w:footnote w:id="270">
    <w:p w14:paraId="55BB723C" w14:textId="77777777" w:rsidR="00366A30" w:rsidRDefault="00000000" w:rsidP="00464F84">
      <w:pPr>
        <w:pStyle w:val="Footnote"/>
        <w:bidi/>
      </w:pPr>
      <w:r>
        <w:rPr>
          <w:rStyle w:val="ac"/>
          <w:rtl/>
        </w:rPr>
        <w:footnoteRef/>
      </w:r>
      <w:r>
        <w:rPr>
          <w:rtl/>
        </w:rPr>
        <w:t>ולשיטתו (לעיל) דתליא בנטילה בפועל.</w:t>
      </w:r>
    </w:p>
  </w:footnote>
  <w:footnote w:id="271">
    <w:p w14:paraId="131A4D8D" w14:textId="77777777" w:rsidR="00366A30" w:rsidRDefault="00000000" w:rsidP="00464F84">
      <w:pPr>
        <w:pStyle w:val="Footnote"/>
        <w:bidi/>
      </w:pPr>
      <w:r>
        <w:rPr>
          <w:rStyle w:val="ac"/>
          <w:rtl/>
        </w:rPr>
        <w:footnoteRef/>
      </w:r>
      <w:r>
        <w:rPr>
          <w:rtl/>
        </w:rPr>
        <w:t>דמצוות שאר ימים הוה מצווה בפנ"ע, ולא שייך למצוות הראשון.</w:t>
      </w:r>
    </w:p>
  </w:footnote>
  <w:footnote w:id="272">
    <w:p w14:paraId="731DE752" w14:textId="77777777" w:rsidR="00366A30" w:rsidRDefault="00000000" w:rsidP="00464F84">
      <w:pPr>
        <w:pStyle w:val="Footnote"/>
        <w:bidi/>
      </w:pPr>
      <w:r>
        <w:rPr>
          <w:rStyle w:val="ac"/>
          <w:rtl/>
        </w:rPr>
        <w:footnoteRef/>
      </w:r>
      <w:r>
        <w:rPr>
          <w:rtl/>
        </w:rPr>
        <w:t>וה</w:t>
      </w:r>
      <w:r>
        <w:rPr>
          <w:b/>
          <w:bCs/>
          <w:rtl/>
        </w:rPr>
        <w:t>פרמ"ג</w:t>
      </w:r>
      <w:r>
        <w:rPr>
          <w:rtl/>
        </w:rPr>
        <w:t xml:space="preserve"> (הו' בביאו"ה תרנח ו) כתב דאפי' בן י"ג כל שלא ידוע שהביא שערות. והביאו"ה הביא דה</w:t>
      </w:r>
      <w:r>
        <w:rPr>
          <w:b/>
          <w:bCs/>
          <w:rtl/>
        </w:rPr>
        <w:t>כתב סופר</w:t>
      </w:r>
      <w:r>
        <w:rPr>
          <w:rtl/>
        </w:rPr>
        <w:t xml:space="preserve"> (קכט) חלק דלענין זה מהני חזקה דרבא, וגם איכא ס"ס, דהא עכ"פ הגיע לפעוטות.</w:t>
      </w:r>
    </w:p>
  </w:footnote>
  <w:footnote w:id="273">
    <w:p w14:paraId="5D403178" w14:textId="77777777" w:rsidR="00366A30" w:rsidRDefault="00000000" w:rsidP="00464F84">
      <w:pPr>
        <w:pStyle w:val="Footnote"/>
        <w:bidi/>
      </w:pPr>
      <w:r>
        <w:rPr>
          <w:rStyle w:val="ac"/>
          <w:rtl/>
        </w:rPr>
        <w:footnoteRef/>
      </w:r>
      <w:r>
        <w:rPr>
          <w:rtl/>
        </w:rPr>
        <w:t>אבל ה</w:t>
      </w:r>
      <w:r>
        <w:rPr>
          <w:b/>
          <w:bCs/>
          <w:rtl/>
        </w:rPr>
        <w:t>פנ"י</w:t>
      </w:r>
      <w:r>
        <w:rPr>
          <w:rtl/>
        </w:rPr>
        <w:t xml:space="preserve"> (גיטין סד.) הק' דמשמע מדברי </w:t>
      </w:r>
      <w:r>
        <w:rPr>
          <w:b/>
          <w:bCs/>
          <w:rtl/>
        </w:rPr>
        <w:t>רש"י</w:t>
      </w:r>
      <w:r>
        <w:rPr>
          <w:rtl/>
        </w:rPr>
        <w:t xml:space="preserve"> (גיטין שם) דקטן זוכה מדאורייתא. [ונדחק דהכא איירי בקטן מצרור וזורקו].</w:t>
      </w:r>
    </w:p>
  </w:footnote>
  <w:footnote w:id="274">
    <w:p w14:paraId="02B6AC07" w14:textId="77777777" w:rsidR="00366A30" w:rsidRDefault="00000000" w:rsidP="00464F84">
      <w:pPr>
        <w:pStyle w:val="Footnote"/>
        <w:bidi/>
      </w:pPr>
      <w:r>
        <w:rPr>
          <w:rStyle w:val="ac"/>
          <w:rtl/>
        </w:rPr>
        <w:footnoteRef/>
      </w:r>
      <w:r>
        <w:rPr>
          <w:rtl/>
        </w:rPr>
        <w:t>והוסיף דאילו יתכוון לגוזלו ממנו, זכה בו ויצא. אבל בסתמא מתכוון בתורת מתנה, ולא קנה.</w:t>
      </w:r>
    </w:p>
  </w:footnote>
  <w:footnote w:id="275">
    <w:p w14:paraId="34F23D71" w14:textId="77777777" w:rsidR="00366A30" w:rsidRDefault="00000000" w:rsidP="00464F84">
      <w:pPr>
        <w:pStyle w:val="Footnote"/>
        <w:bidi/>
      </w:pPr>
      <w:r>
        <w:rPr>
          <w:rStyle w:val="ac"/>
          <w:rtl/>
        </w:rPr>
        <w:footnoteRef/>
      </w:r>
      <w:r>
        <w:rPr>
          <w:rtl/>
        </w:rPr>
        <w:t xml:space="preserve">וכן </w:t>
      </w:r>
      <w:r>
        <w:rPr>
          <w:b/>
          <w:bCs/>
          <w:rtl/>
        </w:rPr>
        <w:t>רש"י</w:t>
      </w:r>
      <w:r>
        <w:rPr>
          <w:rtl/>
        </w:rPr>
        <w:t xml:space="preserve"> (ד"ה אקנויי) נקט לאביו.</w:t>
      </w:r>
    </w:p>
  </w:footnote>
  <w:footnote w:id="276">
    <w:p w14:paraId="4C2BFB08" w14:textId="77777777" w:rsidR="00366A30" w:rsidRDefault="00000000" w:rsidP="00464F84">
      <w:pPr>
        <w:pStyle w:val="Footnote"/>
        <w:bidi/>
      </w:pPr>
      <w:r>
        <w:rPr>
          <w:rStyle w:val="ac"/>
          <w:rtl/>
        </w:rPr>
        <w:footnoteRef/>
      </w:r>
      <w:r>
        <w:rPr>
          <w:rtl/>
        </w:rPr>
        <w:t>ובגמ' (ב"מ יב.) מבואר דלענין פאה תלי במח' אי יש לקטן זכיה לעצמו מדאורייתא. [וע"ע תוס' שם].</w:t>
      </w:r>
    </w:p>
  </w:footnote>
  <w:footnote w:id="277">
    <w:p w14:paraId="4E4A50BA" w14:textId="77777777" w:rsidR="00366A30" w:rsidRDefault="00000000" w:rsidP="00464F84">
      <w:pPr>
        <w:pStyle w:val="Footnote"/>
        <w:bidi/>
      </w:pPr>
      <w:r>
        <w:rPr>
          <w:rStyle w:val="ac"/>
          <w:rtl/>
        </w:rPr>
        <w:footnoteRef/>
      </w:r>
      <w:r>
        <w:rPr>
          <w:rtl/>
        </w:rPr>
        <w:t>והמחנ"א דייק מדברי ה</w:t>
      </w:r>
      <w:r>
        <w:rPr>
          <w:b/>
          <w:bCs/>
          <w:rtl/>
        </w:rPr>
        <w:t>פסקי תוס'</w:t>
      </w:r>
      <w:r>
        <w:rPr>
          <w:rtl/>
        </w:rPr>
        <w:t xml:space="preserve"> דהאב אינו יכול להקנות לבנו. [וע"כ איירי שאדם אחר נותן לקטן].</w:t>
      </w:r>
    </w:p>
    <w:p w14:paraId="1407BBDA" w14:textId="77777777" w:rsidR="00366A30" w:rsidRDefault="00000000" w:rsidP="00464F84">
      <w:pPr>
        <w:pStyle w:val="Footnote"/>
        <w:bidi/>
      </w:pPr>
      <w:r>
        <w:rPr>
          <w:rtl/>
        </w:rPr>
        <w:tab/>
        <w:t>דה</w:t>
      </w:r>
      <w:r>
        <w:rPr>
          <w:b/>
          <w:bCs/>
          <w:rtl/>
        </w:rPr>
        <w:t>פסקי תוס'</w:t>
      </w:r>
      <w:r>
        <w:rPr>
          <w:rtl/>
        </w:rPr>
        <w:t xml:space="preserve"> (ערכין א ו) כת' דקטן ויוצא בשל אביו אם הקנה לו, מלבד ביו"ט ראשון. ומשמע דביו"ט ראשון ל"מ שהאב מקנה לו. {אך עדיין דברי הפסקי תוס' צע"ג דבשאר ימים אי"צ שהאב יקנה לקטן, וכן תמה ה</w:t>
      </w:r>
      <w:r>
        <w:rPr>
          <w:b/>
          <w:bCs/>
          <w:rtl/>
        </w:rPr>
        <w:t>בכור"י</w:t>
      </w:r>
      <w:r>
        <w:rPr>
          <w:rtl/>
        </w:rPr>
        <w:t xml:space="preserve"> (תרנז א). ועוד תימה דהפסקי תוס' קאי בדין חינוך, דתפילין צריך לקנות לו, ולולב אי"צ כיון דיוצא בשל אביו {ע"כ דברי התוס'}. והפסקי תוס' הוסיף אם הקנה לו אביו, מלבד יום ראשון. ולא נתפרש בדבריו איך יקיים הקטן מצוות חינוך דלולב יום ראשון, וא"כ נפלו דברי התוס'. וע"כ דט"ס הוא בדברי הפסקי תוס' ואולי נתחלפו התיבות, ויוצא בשל אביו מלבד ביו"ט, אא"כ הקנה לו. וא"כ אתי בפשוטו}.</w:t>
      </w:r>
    </w:p>
  </w:footnote>
  <w:footnote w:id="278">
    <w:p w14:paraId="07BE4A3A" w14:textId="77777777" w:rsidR="00366A30" w:rsidRDefault="00000000" w:rsidP="00464F84">
      <w:pPr>
        <w:pStyle w:val="Footnote"/>
        <w:bidi/>
      </w:pPr>
      <w:r>
        <w:rPr>
          <w:rStyle w:val="ac"/>
          <w:rtl/>
        </w:rPr>
        <w:footnoteRef/>
      </w:r>
      <w:r>
        <w:rPr>
          <w:rtl/>
        </w:rPr>
        <w:t>וב</w:t>
      </w:r>
      <w:r>
        <w:rPr>
          <w:b/>
          <w:bCs/>
          <w:rtl/>
        </w:rPr>
        <w:t>ס' הערות הגריש"א</w:t>
      </w:r>
      <w:r>
        <w:rPr>
          <w:rtl/>
        </w:rPr>
        <w:t xml:space="preserve"> (ב"מ יב:) הק' עד"ז אף בבנו גדול הסמוך על שולחנו, לדעת ר' יוחנן דידו כיד אביו [לדעת הראשונים דל"ק אף מתנה שנתנו לו אחרים]. א"כ האיך יצא יד"ח לולב. ותי' דמהני להקנות לבנו לשימוש מסויים, וע"ד דברי רב (נדרים פח.) דמקנה רק מה שאת נותנת לתוך פיך. דכה"ג לא זכה האב מיד הבן. אך שוב הק' דלא סגי בבעלות כזה להחשב 'לכם' לצאת יד"ח. ועוד תי' דהוה רק משום תקנ"ח [בבנו גדול], א"כ האב יוכל לומר אי אפשי בתקנ"ח, וכה"ג יזכה הבן.</w:t>
      </w:r>
    </w:p>
  </w:footnote>
  <w:footnote w:id="279">
    <w:p w14:paraId="2A32571B" w14:textId="77777777" w:rsidR="00366A30" w:rsidRDefault="00000000" w:rsidP="00464F84">
      <w:pPr>
        <w:pStyle w:val="Footnote"/>
        <w:bidi/>
      </w:pPr>
      <w:r>
        <w:rPr>
          <w:rStyle w:val="ac"/>
          <w:rtl/>
        </w:rPr>
        <w:footnoteRef/>
      </w:r>
      <w:r>
        <w:rPr>
          <w:rtl/>
        </w:rPr>
        <w:t>וכ"כ ה</w:t>
      </w:r>
      <w:r>
        <w:rPr>
          <w:b/>
          <w:bCs/>
          <w:rtl/>
        </w:rPr>
        <w:t>מרדכי</w:t>
      </w:r>
      <w:r>
        <w:rPr>
          <w:rtl/>
        </w:rPr>
        <w:t xml:space="preserve"> (גיטין תיג) דאיירי שלא הגיע לפעוטות א"נ כשיש לו אב המפרנסו, וכדאי' (כתובות ע.) דהיכא דיש לו אפוטרופוס לא תקנו תקנת פעוטות.</w:t>
      </w:r>
    </w:p>
  </w:footnote>
  <w:footnote w:id="280">
    <w:p w14:paraId="68447DF3" w14:textId="77777777" w:rsidR="00366A30" w:rsidRDefault="00000000" w:rsidP="00464F84">
      <w:pPr>
        <w:pStyle w:val="Footnote"/>
        <w:bidi/>
      </w:pPr>
      <w:r>
        <w:rPr>
          <w:rStyle w:val="ac"/>
          <w:rtl/>
        </w:rPr>
        <w:footnoteRef/>
      </w:r>
      <w:r>
        <w:rPr>
          <w:rtl/>
        </w:rPr>
        <w:t xml:space="preserve">והשעה"מ הביא דיש </w:t>
      </w:r>
      <w:r>
        <w:rPr>
          <w:b/>
          <w:bCs/>
          <w:rtl/>
        </w:rPr>
        <w:t>אחרונים</w:t>
      </w:r>
      <w:r>
        <w:rPr>
          <w:rtl/>
        </w:rPr>
        <w:t xml:space="preserve"> שפי' כוונת הר"ן דקטן קונה מדרבנן, ומש"ה בפעוטות, מהני תקנ"ח שיחזור ויקנה [למי שנתן לו]. דקנה מדרבנן, ויחזור ויקנה מדרבנן. [וכ"ה לשון ה</w:t>
      </w:r>
      <w:r>
        <w:rPr>
          <w:b/>
          <w:bCs/>
          <w:rtl/>
        </w:rPr>
        <w:t>ריטב"א</w:t>
      </w:r>
      <w:r>
        <w:rPr>
          <w:rtl/>
        </w:rPr>
        <w:t xml:space="preserve"> לפנינו]. והשעה"מ חלק דבר"ן מבואר דהוה מדאורייתא.</w:t>
      </w:r>
    </w:p>
  </w:footnote>
  <w:footnote w:id="281">
    <w:p w14:paraId="26A0B6A2" w14:textId="77777777" w:rsidR="00366A30" w:rsidRDefault="00000000" w:rsidP="00464F84">
      <w:pPr>
        <w:pStyle w:val="Footnote"/>
        <w:bidi/>
      </w:pPr>
      <w:r>
        <w:rPr>
          <w:rStyle w:val="ac"/>
          <w:rtl/>
        </w:rPr>
        <w:footnoteRef/>
      </w:r>
      <w:r>
        <w:rPr>
          <w:rtl/>
        </w:rPr>
        <w:t>וה</w:t>
      </w:r>
      <w:r>
        <w:rPr>
          <w:b/>
          <w:bCs/>
          <w:rtl/>
        </w:rPr>
        <w:t>אמרי בינה</w:t>
      </w:r>
      <w:r>
        <w:rPr>
          <w:rtl/>
        </w:rPr>
        <w:t xml:space="preserve"> (יו"ט כא ח) דחה דבמתנה ע"מ להחזיר ל"מ תקנת פעוטות, דקצרה דעתו של קטן, דהתינוק סבור דהוה רק קנין לזמן. [וצ"ב דהכא איירי שקנה כבר מתנה ע"מ להחזיר, ואמאי לא יהני הקנאת הקטן להחזיר. ואף אי סבור שבלאו הכי אינו שלו ואי"צ קנין, מ"מ אמאי גרע].</w:t>
      </w:r>
    </w:p>
  </w:footnote>
  <w:footnote w:id="282">
    <w:p w14:paraId="7E8B3924" w14:textId="77777777" w:rsidR="00366A30" w:rsidRDefault="00000000" w:rsidP="00464F84">
      <w:pPr>
        <w:pStyle w:val="Footnote"/>
        <w:bidi/>
      </w:pPr>
      <w:r>
        <w:rPr>
          <w:rStyle w:val="ac"/>
          <w:rtl/>
        </w:rPr>
        <w:footnoteRef/>
      </w:r>
      <w:r>
        <w:rPr>
          <w:rtl/>
        </w:rPr>
        <w:t>לר' יוחנן (ב"מ מז:). אבל ה</w:t>
      </w:r>
      <w:r>
        <w:rPr>
          <w:b/>
          <w:bCs/>
          <w:rtl/>
        </w:rPr>
        <w:t>שעה"מ</w:t>
      </w:r>
      <w:r>
        <w:rPr>
          <w:rtl/>
        </w:rPr>
        <w:t xml:space="preserve"> כתב דכיון דתקנו דמשיכה קני, הו"ל כמי שזקפן עליו במלוה, וקני משיכה לחוד. [וה</w:t>
      </w:r>
      <w:r>
        <w:rPr>
          <w:b/>
          <w:bCs/>
          <w:rtl/>
        </w:rPr>
        <w:t>אחרונים</w:t>
      </w:r>
      <w:r>
        <w:rPr>
          <w:rtl/>
        </w:rPr>
        <w:t xml:space="preserve"> האריכו לפלפל בזה. וע' אמר"ב שם. ואכמ"ל].</w:t>
      </w:r>
    </w:p>
  </w:footnote>
  <w:footnote w:id="283">
    <w:p w14:paraId="3E1C278B" w14:textId="77777777" w:rsidR="00366A30" w:rsidRDefault="00000000" w:rsidP="00464F84">
      <w:pPr>
        <w:pStyle w:val="Footnote"/>
        <w:bidi/>
      </w:pPr>
      <w:r>
        <w:rPr>
          <w:rStyle w:val="ac"/>
          <w:rtl/>
        </w:rPr>
        <w:footnoteRef/>
      </w:r>
      <w:r>
        <w:rPr>
          <w:rtl/>
        </w:rPr>
        <w:t>וה</w:t>
      </w:r>
      <w:r>
        <w:rPr>
          <w:b/>
          <w:bCs/>
          <w:rtl/>
        </w:rPr>
        <w:t>מחנ"א</w:t>
      </w:r>
      <w:r>
        <w:rPr>
          <w:rtl/>
        </w:rPr>
        <w:t xml:space="preserve"> הביא כעי"ז מ</w:t>
      </w:r>
      <w:r>
        <w:rPr>
          <w:b/>
          <w:bCs/>
          <w:rtl/>
        </w:rPr>
        <w:t>תוס'</w:t>
      </w:r>
      <w:r>
        <w:rPr>
          <w:rtl/>
        </w:rPr>
        <w:t xml:space="preserve"> (ב"ק קד:) דקנין אודיתא ל"מ לפדיון מעשר מדאורייתא, וכ"ש לדין לכם דאורייתא. [אמנם י"ל דשם מגדרי אודייתא].</w:t>
      </w:r>
    </w:p>
  </w:footnote>
  <w:footnote w:id="284">
    <w:p w14:paraId="5925D6F0" w14:textId="77777777" w:rsidR="00366A30" w:rsidRDefault="00000000" w:rsidP="00464F84">
      <w:pPr>
        <w:pStyle w:val="Footnote"/>
        <w:bidi/>
      </w:pPr>
      <w:r>
        <w:rPr>
          <w:rStyle w:val="ac"/>
          <w:rtl/>
        </w:rPr>
        <w:footnoteRef/>
      </w:r>
      <w:r>
        <w:rPr>
          <w:rtl/>
        </w:rPr>
        <w:t>ודעת ה</w:t>
      </w:r>
      <w:r>
        <w:rPr>
          <w:b/>
          <w:bCs/>
          <w:rtl/>
        </w:rPr>
        <w:t>ראשונים</w:t>
      </w:r>
      <w:r>
        <w:rPr>
          <w:rtl/>
        </w:rPr>
        <w:t xml:space="preserve"> דל"מ הפקר בי"ד, מבואר דס"ל דל"מ הפקר בי"ד להקנות [אמנם דעת הרשב"א (גיטין לו:) דילפי' דמהני להקנות], או דס"ל דחכמים לא תקנו בגדר הפקר, אלא קנין דרבנן בעלמא (וע' ר"ן גיטין שם).</w:t>
      </w:r>
    </w:p>
  </w:footnote>
  <w:footnote w:id="285">
    <w:p w14:paraId="1BB38E0E" w14:textId="77777777" w:rsidR="00366A30" w:rsidRDefault="00000000" w:rsidP="00464F84">
      <w:pPr>
        <w:pStyle w:val="Footnote"/>
        <w:bidi/>
      </w:pPr>
      <w:r>
        <w:rPr>
          <w:rStyle w:val="ac"/>
          <w:rtl/>
        </w:rPr>
        <w:footnoteRef/>
      </w:r>
      <w:r>
        <w:rPr>
          <w:rtl/>
        </w:rPr>
        <w:t>וכ"ה להדיא ב</w:t>
      </w:r>
      <w:r>
        <w:rPr>
          <w:b/>
          <w:bCs/>
          <w:rtl/>
        </w:rPr>
        <w:t>רשב"א</w:t>
      </w:r>
      <w:r>
        <w:rPr>
          <w:rtl/>
        </w:rPr>
        <w:t xml:space="preserve"> (גיטין שם), אבל ה</w:t>
      </w:r>
      <w:r>
        <w:rPr>
          <w:b/>
          <w:bCs/>
          <w:rtl/>
        </w:rPr>
        <w:t>אחרונים</w:t>
      </w:r>
      <w:r>
        <w:rPr>
          <w:rtl/>
        </w:rPr>
        <w:t xml:space="preserve"> הביאו דמשמעות הר"ן בכ"מ דקטן לא זכה מדאורייתא, אפי' בדעת אחרת מקנה.</w:t>
      </w:r>
    </w:p>
  </w:footnote>
  <w:footnote w:id="286">
    <w:p w14:paraId="525D72E5" w14:textId="77777777" w:rsidR="00366A30" w:rsidRDefault="00000000" w:rsidP="00464F84">
      <w:pPr>
        <w:pStyle w:val="Footnote"/>
        <w:bidi/>
      </w:pPr>
      <w:r>
        <w:rPr>
          <w:rStyle w:val="ac"/>
          <w:rtl/>
        </w:rPr>
        <w:footnoteRef/>
      </w:r>
      <w:r>
        <w:rPr>
          <w:rtl/>
        </w:rPr>
        <w:t>וה</w:t>
      </w:r>
      <w:r>
        <w:rPr>
          <w:b/>
          <w:bCs/>
          <w:rtl/>
        </w:rPr>
        <w:t>שעה"מ</w:t>
      </w:r>
      <w:r>
        <w:rPr>
          <w:rtl/>
        </w:rPr>
        <w:t xml:space="preserve"> ו</w:t>
      </w:r>
      <w:r>
        <w:rPr>
          <w:b/>
          <w:bCs/>
          <w:rtl/>
        </w:rPr>
        <w:t xml:space="preserve">הג"ה במחנ"א </w:t>
      </w:r>
      <w:r>
        <w:rPr>
          <w:rtl/>
        </w:rPr>
        <w:t xml:space="preserve">הביאו דכ"כ </w:t>
      </w:r>
      <w:r>
        <w:rPr>
          <w:b/>
          <w:bCs/>
          <w:rtl/>
        </w:rPr>
        <w:t>תוס</w:t>
      </w:r>
      <w:r>
        <w:rPr>
          <w:rtl/>
        </w:rPr>
        <w:t>' (לעיל ל:) דמהני הפקר בי"ד להחשב 'לכם'. [וה</w:t>
      </w:r>
      <w:r>
        <w:rPr>
          <w:b/>
          <w:bCs/>
          <w:rtl/>
        </w:rPr>
        <w:t>אחרונים</w:t>
      </w:r>
      <w:r>
        <w:rPr>
          <w:rtl/>
        </w:rPr>
        <w:t xml:space="preserve"> האריכו בזה בכ"מ].</w:t>
      </w:r>
    </w:p>
  </w:footnote>
  <w:footnote w:id="287">
    <w:p w14:paraId="660DA3CA" w14:textId="77777777" w:rsidR="00366A30" w:rsidRDefault="00000000" w:rsidP="00464F84">
      <w:pPr>
        <w:pStyle w:val="Footnote"/>
        <w:bidi/>
      </w:pPr>
      <w:r>
        <w:rPr>
          <w:rStyle w:val="ac"/>
          <w:rtl/>
        </w:rPr>
        <w:footnoteRef/>
      </w:r>
      <w:r>
        <w:rPr>
          <w:rtl/>
        </w:rPr>
        <w:t>וצ"ב דא"כ מדאורייתא עדיין שייך למי שנתן לקטן, והוא יכול להקנות לזה שאחר הקטן. [ואפשר דאין דעת הקודם להקנות לזה שאח"כ].</w:t>
      </w:r>
    </w:p>
  </w:footnote>
  <w:footnote w:id="288">
    <w:p w14:paraId="34516C1A" w14:textId="77777777" w:rsidR="00366A30" w:rsidRDefault="00000000" w:rsidP="00464F84">
      <w:pPr>
        <w:pStyle w:val="Footnote"/>
        <w:bidi/>
      </w:pPr>
      <w:r>
        <w:rPr>
          <w:rStyle w:val="ac"/>
          <w:rtl/>
        </w:rPr>
        <w:footnoteRef/>
      </w:r>
      <w:r>
        <w:rPr>
          <w:rtl/>
        </w:rPr>
        <w:t>ובפשוטו כוונתו דקיום התנאי הוה רק ע"י שחוזר ומקנ' לו. [וה</w:t>
      </w:r>
      <w:r>
        <w:rPr>
          <w:b/>
          <w:bCs/>
          <w:rtl/>
        </w:rPr>
        <w:t>קצות</w:t>
      </w:r>
      <w:r>
        <w:rPr>
          <w:rtl/>
        </w:rPr>
        <w:t xml:space="preserve"> (רמא ד) הק' ע"ז, ע' לעיל מא:]. אבל ה</w:t>
      </w:r>
      <w:r>
        <w:rPr>
          <w:b/>
          <w:bCs/>
          <w:rtl/>
        </w:rPr>
        <w:t>מנחת ברוך</w:t>
      </w:r>
      <w:r>
        <w:rPr>
          <w:rtl/>
        </w:rPr>
        <w:t xml:space="preserve"> (צד) ו</w:t>
      </w:r>
      <w:r>
        <w:rPr>
          <w:b/>
          <w:bCs/>
          <w:rtl/>
        </w:rPr>
        <w:t>חזו"א</w:t>
      </w:r>
      <w:r>
        <w:rPr>
          <w:rtl/>
        </w:rPr>
        <w:t xml:space="preserve"> (אה"ע עד יד) כת' דכוונת הרא"ש דלענין קיום התנאי סגי במה שאינו מעכבו לעצמו. וצריך קנין גמור לענין שיוכל לקיים בו מצוות לולב.</w:t>
      </w:r>
    </w:p>
  </w:footnote>
  <w:footnote w:id="289">
    <w:p w14:paraId="32ACF49E" w14:textId="77777777" w:rsidR="00366A30" w:rsidRDefault="00000000" w:rsidP="00464F84">
      <w:pPr>
        <w:pStyle w:val="Footnote"/>
        <w:bidi/>
      </w:pPr>
      <w:r>
        <w:rPr>
          <w:rStyle w:val="ac"/>
          <w:rtl/>
        </w:rPr>
        <w:footnoteRef/>
      </w:r>
      <w:r>
        <w:rPr>
          <w:rtl/>
        </w:rPr>
        <w:t>[ויל"ד האם שיעור זמן המתנה תליא במעשה חזרתו, או דהוה מתנה עד הזמן האחרון שיוכל לקיים תנאו. לפ"ז בסוגיין עדיין צריך הקנאה אם החזירנו תוך הזמן].</w:t>
      </w:r>
    </w:p>
  </w:footnote>
  <w:footnote w:id="290">
    <w:p w14:paraId="30311CB4" w14:textId="77777777" w:rsidR="00366A30" w:rsidRDefault="00000000" w:rsidP="00464F84">
      <w:pPr>
        <w:pStyle w:val="Footnote"/>
        <w:bidi/>
      </w:pPr>
      <w:r>
        <w:rPr>
          <w:rStyle w:val="ac"/>
          <w:rtl/>
        </w:rPr>
        <w:footnoteRef/>
      </w:r>
      <w:r>
        <w:rPr>
          <w:rtl/>
        </w:rPr>
        <w:t>למש"כ ה</w:t>
      </w:r>
      <w:r>
        <w:rPr>
          <w:b/>
          <w:bCs/>
          <w:rtl/>
        </w:rPr>
        <w:t>ריטב"א</w:t>
      </w:r>
      <w:r>
        <w:rPr>
          <w:rtl/>
        </w:rPr>
        <w:t xml:space="preserve"> ועוד </w:t>
      </w:r>
      <w:r>
        <w:rPr>
          <w:b/>
          <w:bCs/>
          <w:rtl/>
        </w:rPr>
        <w:t>ראשונים</w:t>
      </w:r>
      <w:r>
        <w:rPr>
          <w:rtl/>
        </w:rPr>
        <w:t xml:space="preserve"> (לעיל מא:) דמונח בתנאי ע"מ שיחזיר אתרוג הראוי לצאת בו יד"ח.</w:t>
      </w:r>
    </w:p>
  </w:footnote>
  <w:footnote w:id="291">
    <w:p w14:paraId="6726EDEB" w14:textId="77777777" w:rsidR="00366A30" w:rsidRDefault="00000000" w:rsidP="00464F84">
      <w:pPr>
        <w:pStyle w:val="Footnote"/>
        <w:bidi/>
      </w:pPr>
      <w:r>
        <w:rPr>
          <w:rStyle w:val="ac"/>
          <w:rtl/>
        </w:rPr>
        <w:footnoteRef/>
      </w:r>
      <w:r>
        <w:rPr>
          <w:rtl/>
        </w:rPr>
        <w:t>ויל"ע דהיינו היכא דהתנה להדיא, אבל היכא דכל התנאי הוה ע"י אומדנא, האיך נוכל לומר דהוה כמפליגו, ואינו מתכוון לתנאי. [ואדרבה נימא דאומדנא דאינו מתכוון להקנאה]. וצ"ל דכה"ג אינו בכלל פרשת תנאים, ומש"ה אף בתורה אומדנא ל"מ.</w:t>
      </w:r>
    </w:p>
  </w:footnote>
  <w:footnote w:id="292">
    <w:p w14:paraId="5B8249FA" w14:textId="77777777" w:rsidR="00366A30" w:rsidRDefault="00000000" w:rsidP="00464F84">
      <w:pPr>
        <w:pStyle w:val="Footnote"/>
        <w:bidi/>
      </w:pPr>
      <w:r>
        <w:rPr>
          <w:rStyle w:val="ac"/>
          <w:rtl/>
        </w:rPr>
        <w:footnoteRef/>
      </w:r>
      <w:r>
        <w:rPr>
          <w:rtl/>
        </w:rPr>
        <w:t>וה</w:t>
      </w:r>
      <w:r>
        <w:rPr>
          <w:b/>
          <w:bCs/>
          <w:rtl/>
        </w:rPr>
        <w:t>ריטב"א</w:t>
      </w:r>
      <w:r>
        <w:rPr>
          <w:rtl/>
        </w:rPr>
        <w:t xml:space="preserve"> כתב בשם </w:t>
      </w:r>
      <w:r>
        <w:rPr>
          <w:b/>
          <w:bCs/>
          <w:rtl/>
        </w:rPr>
        <w:t>רבו</w:t>
      </w:r>
      <w:r>
        <w:rPr>
          <w:rtl/>
        </w:rPr>
        <w:t xml:space="preserve"> דמש"ה להקפיד שלא ליטול לולב שלוקחין מקופה של קהל, שהרי יש בו זכות ליתומין קטנים. ואע"פ שי"ל שיד רשות לפרנס לשנותו למה שירצה.</w:t>
      </w:r>
    </w:p>
  </w:footnote>
  <w:footnote w:id="293">
    <w:p w14:paraId="305CF475" w14:textId="77777777" w:rsidR="00366A30" w:rsidRDefault="00000000" w:rsidP="00464F84">
      <w:pPr>
        <w:pStyle w:val="Footnote"/>
        <w:bidi/>
      </w:pPr>
      <w:r>
        <w:rPr>
          <w:rStyle w:val="ac"/>
          <w:rtl/>
        </w:rPr>
        <w:footnoteRef/>
      </w:r>
      <w:r>
        <w:rPr>
          <w:rtl/>
        </w:rPr>
        <w:t>[ומשמע דאם מסר לו בסתמא קנה, דנחשב מתנה ולא שאלה. וצ"ב אמאי לא סגי דאינו מתכוון להקנות לו]. והמשנ"ב כתב דה"ה דמהני כשאינו מקנה לקטן [משמע דכוונתו דאומר כן להדיא], או שאומר לו יהא שלך עד שתצא בו, ואח"כ יהא שלי כבתחילה.</w:t>
      </w:r>
    </w:p>
  </w:footnote>
  <w:footnote w:id="294">
    <w:p w14:paraId="791AF0E9" w14:textId="77777777" w:rsidR="00366A30" w:rsidRDefault="00000000" w:rsidP="00464F84">
      <w:pPr>
        <w:pStyle w:val="Footnote"/>
        <w:bidi/>
      </w:pPr>
      <w:r>
        <w:rPr>
          <w:rStyle w:val="ac"/>
          <w:rtl/>
        </w:rPr>
        <w:footnoteRef/>
      </w:r>
      <w:r>
        <w:rPr>
          <w:rtl/>
        </w:rPr>
        <w:t>ובמה שנותן לו רשות ליטלו, לא מתפרש כמתנה [כשאין דעתו לכך].</w:t>
      </w:r>
    </w:p>
    <w:p w14:paraId="199914A1" w14:textId="77777777" w:rsidR="00366A30" w:rsidRDefault="00000000" w:rsidP="00464F84">
      <w:pPr>
        <w:pStyle w:val="Footnote"/>
        <w:bidi/>
      </w:pPr>
      <w:r>
        <w:rPr>
          <w:rtl/>
        </w:rPr>
        <w:tab/>
        <w:t>ועוד יש שפי' דהקטן קונה מדרבנן בגדר תקנת פעוטות או כמו מציאה שקונה מפני דרכי שלום, וסגי בקנין דרבנן למצוות חינוך. דדוקא כשיש דעת אחרת מקנה קונה מדאורייתא, אבל הכא שאינו נותן לו אלא מניחו ליקח לבד מהני רק מדרבנן.</w:t>
      </w:r>
    </w:p>
  </w:footnote>
  <w:footnote w:id="295">
    <w:p w14:paraId="20B9333D" w14:textId="77777777" w:rsidR="00366A30" w:rsidRDefault="00000000" w:rsidP="00464F84">
      <w:pPr>
        <w:pStyle w:val="Footnote"/>
        <w:bidi/>
      </w:pPr>
      <w:r>
        <w:rPr>
          <w:rStyle w:val="ac"/>
          <w:rtl/>
        </w:rPr>
        <w:footnoteRef/>
      </w:r>
      <w:r>
        <w:rPr>
          <w:rtl/>
        </w:rPr>
        <w:t>וה</w:t>
      </w:r>
      <w:r>
        <w:rPr>
          <w:b/>
          <w:bCs/>
          <w:rtl/>
        </w:rPr>
        <w:t>ביאו"ה</w:t>
      </w:r>
      <w:r>
        <w:rPr>
          <w:rtl/>
        </w:rPr>
        <w:t xml:space="preserve"> כתב דכ"מ מדברי האו"ז הנ"ל, מדשיבח עצה זו. וע"כ דהאב מקיים מצוות חינוך. [ויש לדחות דאיירי כשא"א בענין אחר].</w:t>
      </w:r>
    </w:p>
  </w:footnote>
  <w:footnote w:id="296">
    <w:p w14:paraId="7BEF8153" w14:textId="77777777" w:rsidR="00366A30" w:rsidRDefault="00000000" w:rsidP="00464F84">
      <w:pPr>
        <w:pStyle w:val="Footnote"/>
        <w:bidi/>
      </w:pPr>
      <w:r>
        <w:rPr>
          <w:rStyle w:val="ac"/>
          <w:rtl/>
        </w:rPr>
        <w:footnoteRef/>
      </w:r>
      <w:r>
        <w:rPr>
          <w:rtl/>
        </w:rPr>
        <w:t>וה</w:t>
      </w:r>
      <w:r>
        <w:rPr>
          <w:b/>
          <w:bCs/>
          <w:rtl/>
        </w:rPr>
        <w:t>שעה"צ</w:t>
      </w:r>
      <w:r>
        <w:rPr>
          <w:rtl/>
        </w:rPr>
        <w:t xml:space="preserve"> הביא דה</w:t>
      </w:r>
      <w:r>
        <w:rPr>
          <w:b/>
          <w:bCs/>
          <w:rtl/>
        </w:rPr>
        <w:t>ברכ"י</w:t>
      </w:r>
      <w:r>
        <w:rPr>
          <w:rtl/>
        </w:rPr>
        <w:t xml:space="preserve"> דחה די"ל דיכול להניח לקטן לברך, ואין עליו חיוב להפרישו. וה</w:t>
      </w:r>
      <w:r>
        <w:rPr>
          <w:b/>
          <w:bCs/>
          <w:rtl/>
        </w:rPr>
        <w:t>קה"י</w:t>
      </w:r>
      <w:r>
        <w:rPr>
          <w:rtl/>
        </w:rPr>
        <w:t xml:space="preserve"> (כח) כתב ליישב ע"פ דברי ה</w:t>
      </w:r>
      <w:r>
        <w:rPr>
          <w:b/>
          <w:bCs/>
          <w:rtl/>
        </w:rPr>
        <w:t>חכ"צ</w:t>
      </w:r>
      <w:r>
        <w:rPr>
          <w:rtl/>
        </w:rPr>
        <w:t xml:space="preserve"> (ט) דאף ביום הראשון יש מצווה דרבנן [דמצוות ושמחתם הוה ז' ימים במקדש, ואף בשאול. וכנגדו תקנו בגבולין]. ואף דלא קיים המצווה דאורי', עכ"פ יש קיום מצווה בשאול. [אמנם דעת הראשונים דלא כחכ"צ, ע' לעיל כט: ולא:].</w:t>
      </w:r>
    </w:p>
  </w:footnote>
  <w:footnote w:id="297">
    <w:p w14:paraId="2E414903" w14:textId="77777777" w:rsidR="00366A30" w:rsidRDefault="00000000" w:rsidP="00464F84">
      <w:pPr>
        <w:pStyle w:val="Footnote"/>
        <w:bidi/>
      </w:pPr>
      <w:r>
        <w:rPr>
          <w:rStyle w:val="ac"/>
          <w:rtl/>
        </w:rPr>
        <w:footnoteRef/>
      </w:r>
      <w:r>
        <w:rPr>
          <w:rtl/>
        </w:rPr>
        <w:t>אך צ"ב דהכא בעל האתרוג אינו מקנה לו, ובאופן זה לא יצא כשיגדיל. אלא שכשיגדיל ימצא מי שיקנה לו.</w:t>
      </w:r>
    </w:p>
  </w:footnote>
  <w:footnote w:id="298">
    <w:p w14:paraId="199AB54F" w14:textId="77777777" w:rsidR="00366A30" w:rsidRDefault="00000000" w:rsidP="00464F84">
      <w:pPr>
        <w:pStyle w:val="Footnote"/>
        <w:bidi/>
      </w:pPr>
      <w:r>
        <w:rPr>
          <w:rStyle w:val="ac"/>
          <w:rtl/>
        </w:rPr>
        <w:footnoteRef/>
      </w:r>
      <w:r>
        <w:rPr>
          <w:rtl/>
        </w:rPr>
        <w:t>דעיקר האיסור שקר הוה רק במה שמטעה את חבירו וכדו'. [ע"ע רבינו יונה הו' בסמוך].</w:t>
      </w:r>
    </w:p>
  </w:footnote>
  <w:footnote w:id="299">
    <w:p w14:paraId="5F2A5A89" w14:textId="77777777" w:rsidR="00366A30" w:rsidRDefault="00000000" w:rsidP="00464F84">
      <w:pPr>
        <w:pStyle w:val="Footnote"/>
        <w:bidi/>
      </w:pPr>
      <w:r>
        <w:rPr>
          <w:rStyle w:val="ac"/>
          <w:rtl/>
        </w:rPr>
        <w:footnoteRef/>
      </w:r>
      <w:r>
        <w:rPr>
          <w:rtl/>
        </w:rPr>
        <w:t>ועד"ז אי' בגמ' (יבמות סג.) דרב אמר לבנו שלא ישנה בדיבורו, משום למדו לשונם. [שמרגיל עצמו לדבר שקר].</w:t>
      </w:r>
    </w:p>
    <w:p w14:paraId="76E01481" w14:textId="77777777" w:rsidR="00366A30" w:rsidRDefault="00000000" w:rsidP="00464F84">
      <w:pPr>
        <w:pStyle w:val="Footnote"/>
        <w:bidi/>
      </w:pPr>
      <w:r>
        <w:rPr>
          <w:rtl/>
        </w:rPr>
        <w:tab/>
        <w:t>ו</w:t>
      </w:r>
      <w:r>
        <w:rPr>
          <w:b/>
          <w:bCs/>
          <w:rtl/>
        </w:rPr>
        <w:t>רבינו יונה</w:t>
      </w:r>
      <w:r>
        <w:rPr>
          <w:rtl/>
        </w:rPr>
        <w:t xml:space="preserve"> (אבות ספ"א, ועד"ז שע"ת ג קפו) הביא (מיבמות) דאפי' בסיפור דברים בעלמא אסור לשקר. </w:t>
      </w:r>
      <w:r>
        <w:rPr>
          <w:rFonts w:ascii="Narkisim" w:eastAsia="Narkisim" w:hAnsi="Narkisim"/>
          <w:sz w:val="24"/>
          <w:rtl/>
        </w:rPr>
        <w:t>כי האדם המרגיל לשונו לדבר שקר בדבר שאין בו תועלת עי"ז ההרגל שולט עליו.</w:t>
      </w:r>
    </w:p>
  </w:footnote>
  <w:footnote w:id="300">
    <w:p w14:paraId="0D7F97CC" w14:textId="77777777" w:rsidR="00366A30" w:rsidRDefault="00000000" w:rsidP="00464F84">
      <w:pPr>
        <w:pStyle w:val="Footnote"/>
        <w:bidi/>
      </w:pPr>
      <w:r>
        <w:rPr>
          <w:rStyle w:val="ac"/>
          <w:rtl/>
        </w:rPr>
        <w:footnoteRef/>
      </w:r>
      <w:r>
        <w:rPr>
          <w:rtl/>
        </w:rPr>
        <w:t>ודן דמ"מ יכול לתת לתינוק בצורה שלא שיזכה בו אביו. [ויל"ד דכיון דהבטחתו מתפרשת רק כנתינה בעלמא, אמאי יתחייב כה"ג].</w:t>
      </w:r>
    </w:p>
  </w:footnote>
  <w:footnote w:id="301">
    <w:p w14:paraId="72EF1531" w14:textId="77777777" w:rsidR="00366A30" w:rsidRDefault="00000000" w:rsidP="00464F84">
      <w:pPr>
        <w:pStyle w:val="Footnote"/>
        <w:bidi/>
      </w:pPr>
      <w:r>
        <w:rPr>
          <w:rStyle w:val="ac"/>
          <w:rtl/>
        </w:rPr>
        <w:footnoteRef/>
      </w:r>
      <w:r>
        <w:rPr>
          <w:rtl/>
        </w:rPr>
        <w:t>היינו בזמן שקידשו ע"פ הראייה. [וי"ל דעי"ז אף בתר הכי נחשב מוקצה משום מנהג אבות. א"נ לוי קאי בזמנו שקידשו ע"פ ראייה].</w:t>
      </w:r>
    </w:p>
  </w:footnote>
  <w:footnote w:id="302">
    <w:p w14:paraId="590CFFD2" w14:textId="77777777" w:rsidR="00366A30" w:rsidRDefault="00000000" w:rsidP="00464F84">
      <w:pPr>
        <w:pStyle w:val="Footnote"/>
        <w:bidi/>
      </w:pPr>
      <w:r>
        <w:rPr>
          <w:rStyle w:val="ac"/>
          <w:rtl/>
        </w:rPr>
        <w:footnoteRef/>
      </w:r>
      <w:r>
        <w:rPr>
          <w:rtl/>
        </w:rPr>
        <w:t>[ובשעת הקצאה, מקצה לכל זמן המצווה, ושמא יתחייבו ליטול אף בשמיני].</w:t>
      </w:r>
    </w:p>
  </w:footnote>
  <w:footnote w:id="303">
    <w:p w14:paraId="62BF016A" w14:textId="77777777" w:rsidR="00366A30" w:rsidRDefault="00000000" w:rsidP="00464F84">
      <w:pPr>
        <w:pStyle w:val="Footnote"/>
        <w:bidi/>
      </w:pPr>
      <w:r>
        <w:rPr>
          <w:rStyle w:val="ac"/>
          <w:rtl/>
        </w:rPr>
        <w:footnoteRef/>
      </w:r>
      <w:r>
        <w:rPr>
          <w:rtl/>
        </w:rPr>
        <w:t>[ועד"ז אי' בגמ' עירובין צו.]. ופ</w:t>
      </w:r>
      <w:r>
        <w:rPr>
          <w:b/>
          <w:bCs/>
          <w:rtl/>
        </w:rPr>
        <w:t>רש"י</w:t>
      </w:r>
      <w:r>
        <w:rPr>
          <w:rtl/>
        </w:rPr>
        <w:t xml:space="preserve"> (עירובין צו.) דקו' הגמ' דאנן מיתב יתבינן בשמיני בספק שביעי לכתחילה (כדאי' בסוגיין), אלא שלא בזמנו בלא כוונה לאו תוספת הוא, ומש"ה מותר. דאי שמיני הוא לא מכוינן למצוות סוכה.</w:t>
      </w:r>
    </w:p>
    <w:p w14:paraId="54A62F73" w14:textId="77777777" w:rsidR="00366A30" w:rsidRDefault="00000000" w:rsidP="00464F84">
      <w:pPr>
        <w:pStyle w:val="Footnote"/>
        <w:bidi/>
      </w:pPr>
      <w:r>
        <w:rPr>
          <w:rtl/>
        </w:rPr>
        <w:tab/>
        <w:t>וה</w:t>
      </w:r>
      <w:r>
        <w:rPr>
          <w:b/>
          <w:bCs/>
          <w:rtl/>
        </w:rPr>
        <w:t>מאירי</w:t>
      </w:r>
      <w:r>
        <w:rPr>
          <w:rtl/>
        </w:rPr>
        <w:t xml:space="preserve"> (ר"ה) דחה דאין בל תוסיף ביו"ט שני, כיון דתקנו כן. והמאירי כת' דקו' הגמ' היושב בשמיני, היינו במקום שנוהג יום א' של יו"ט. שהוא ודאי חול.</w:t>
      </w:r>
    </w:p>
  </w:footnote>
  <w:footnote w:id="304">
    <w:p w14:paraId="067736DB" w14:textId="77777777" w:rsidR="00366A30" w:rsidRDefault="00000000" w:rsidP="00464F84">
      <w:pPr>
        <w:pStyle w:val="Footnote"/>
        <w:bidi/>
      </w:pPr>
      <w:r>
        <w:rPr>
          <w:rStyle w:val="ac"/>
          <w:rtl/>
        </w:rPr>
        <w:footnoteRef/>
      </w:r>
      <w:r>
        <w:rPr>
          <w:rtl/>
        </w:rPr>
        <w:t>ובגמ' (שם) מבואר דהיינו למ"ד מצוות אי"צ כוונה, ומש"ה שייך בל תוסיף בלא כוונה. אבל למ"ד מצוות צריכות כוונה אינו עובר בבל תוסיף אלא בכוונה.</w:t>
      </w:r>
    </w:p>
  </w:footnote>
  <w:footnote w:id="305">
    <w:p w14:paraId="26802E80" w14:textId="77777777" w:rsidR="00366A30" w:rsidRDefault="00000000" w:rsidP="00464F84">
      <w:pPr>
        <w:pStyle w:val="Footnote"/>
        <w:bidi/>
      </w:pPr>
      <w:r>
        <w:rPr>
          <w:rStyle w:val="ac"/>
          <w:rtl/>
        </w:rPr>
        <w:footnoteRef/>
      </w:r>
      <w:r>
        <w:rPr>
          <w:rtl/>
        </w:rPr>
        <w:t>ובהמשך הגמ' (שם) אי' דלמא קסבר ר' יהושע שעובר בבל תוסיף שלא בזמנן. ו</w:t>
      </w:r>
      <w:r>
        <w:rPr>
          <w:b/>
          <w:bCs/>
          <w:rtl/>
        </w:rPr>
        <w:t>תוס'</w:t>
      </w:r>
      <w:r>
        <w:rPr>
          <w:rtl/>
        </w:rPr>
        <w:t xml:space="preserve"> (ד"ה דלמא) כת' דלפ"ז ר' יהושע ס"ל דהישן בשמיני בסוכה ילקה. ובשמיני ספק שביעי לא יתיב. [ותוס' סיימו ומיהו לא קיימא מסקנא הכי]. [ותוס' נקטו דהגמ' קאי אף בשמיני ספק שביעי, וכרש"י בעירובין. וע"ע רע"א שם].</w:t>
      </w:r>
    </w:p>
  </w:footnote>
  <w:footnote w:id="306">
    <w:p w14:paraId="1E84AE28" w14:textId="77777777" w:rsidR="00366A30" w:rsidRDefault="00000000" w:rsidP="00464F84">
      <w:pPr>
        <w:pStyle w:val="Footnote"/>
        <w:bidi/>
      </w:pPr>
      <w:r>
        <w:rPr>
          <w:rStyle w:val="ac"/>
          <w:rtl/>
        </w:rPr>
        <w:footnoteRef/>
      </w:r>
      <w:r>
        <w:rPr>
          <w:rtl/>
        </w:rPr>
        <w:t>ו</w:t>
      </w:r>
      <w:r>
        <w:rPr>
          <w:b/>
          <w:bCs/>
          <w:rtl/>
        </w:rPr>
        <w:t>רש"י</w:t>
      </w:r>
      <w:r>
        <w:rPr>
          <w:rtl/>
        </w:rPr>
        <w:t xml:space="preserve"> (עירובין הנ"ל) מבואר דביו"ט שני מתכוונים דעד כמה שאינו יו"ט שלא יחשב ישיבה בסוכה. ונחשב שלא נתכוון לשם מצווה.</w:t>
      </w:r>
    </w:p>
  </w:footnote>
  <w:footnote w:id="307">
    <w:p w14:paraId="6319FD36" w14:textId="77777777" w:rsidR="00366A30" w:rsidRDefault="00000000" w:rsidP="00464F84">
      <w:pPr>
        <w:pStyle w:val="Footnote"/>
        <w:bidi/>
      </w:pPr>
      <w:r>
        <w:rPr>
          <w:rStyle w:val="ac"/>
          <w:rtl/>
        </w:rPr>
        <w:footnoteRef/>
      </w:r>
      <w:r>
        <w:rPr>
          <w:rtl/>
        </w:rPr>
        <w:t>וכת' דהיינו טעמא דעבדינן השתא במועדים תרי יומי, ואף דידעינן בקביעא דירחא. והיינו טעמא נמי לתקיעות דמיושב ותקיעות דמעומד. [והריטב"א לא ביאר האיך מהני בזמן שקדשו ע"פ הראייה, דהוה ספק דאורייתא. ולכאורה מבואר דכיון דהוה ספק חיוב דאורייתא לא נחשב בל תוסיף. א"נ שעושים תנאי, ועל הצד דאינו חיוב אינו מתכווין לשם מצווה. וקו' הריטב"א דהיכא דיש חיוב דרבנן אינו יכול לעשות תנאי].</w:t>
      </w:r>
    </w:p>
  </w:footnote>
  <w:footnote w:id="308">
    <w:p w14:paraId="7713E1CC" w14:textId="77777777" w:rsidR="00366A30" w:rsidRDefault="00000000" w:rsidP="00464F84">
      <w:pPr>
        <w:pStyle w:val="Footnote"/>
        <w:bidi/>
      </w:pPr>
      <w:r>
        <w:rPr>
          <w:rStyle w:val="ac"/>
          <w:rtl/>
        </w:rPr>
        <w:footnoteRef/>
      </w:r>
      <w:r>
        <w:rPr>
          <w:rtl/>
        </w:rPr>
        <w:t>וה</w:t>
      </w:r>
      <w:r>
        <w:rPr>
          <w:b/>
          <w:bCs/>
          <w:rtl/>
        </w:rPr>
        <w:t>רמב"ם</w:t>
      </w:r>
      <w:r>
        <w:rPr>
          <w:rtl/>
        </w:rPr>
        <w:t xml:space="preserve"> (ממרים ב ט) כתב דרשאין בי"ד לעשות סייג לתורה, ולומר דאסור משום סייג. אבל אם אומרים דהוה בכלל צווי התורה עוברים בבל תוסיף. [ועד"ז כת' ה</w:t>
      </w:r>
      <w:r>
        <w:rPr>
          <w:b/>
          <w:bCs/>
          <w:rtl/>
        </w:rPr>
        <w:t>רמב"ם</w:t>
      </w:r>
      <w:r>
        <w:rPr>
          <w:rtl/>
        </w:rPr>
        <w:t xml:space="preserve"> סוף מנין המצוות]. וה</w:t>
      </w:r>
      <w:r>
        <w:rPr>
          <w:b/>
          <w:bCs/>
          <w:rtl/>
        </w:rPr>
        <w:t>ראב"ד</w:t>
      </w:r>
      <w:r>
        <w:rPr>
          <w:rtl/>
        </w:rPr>
        <w:t xml:space="preserve"> השיג דרשאין אף לעשותו כשל תורה, ואיסור בל תוסיף שייך במה שמוסיף במצוות עשה. בין שקבעה דבר תורה ובין שלא קבעה. וכן השיג ה</w:t>
      </w:r>
      <w:r>
        <w:rPr>
          <w:b/>
          <w:bCs/>
          <w:rtl/>
        </w:rPr>
        <w:t>רמ"ך</w:t>
      </w:r>
      <w:r>
        <w:rPr>
          <w:rtl/>
        </w:rPr>
        <w:t xml:space="preserve"> דבכ"מ מצאנו דחז"ל הסמיכו אסמכתא לדבריהם מקרא, ועשאום כאילו הוא דאורייתא.</w:t>
      </w:r>
    </w:p>
  </w:footnote>
  <w:footnote w:id="309">
    <w:p w14:paraId="50CA3F80" w14:textId="77777777" w:rsidR="00366A30" w:rsidRDefault="00000000" w:rsidP="00464F84">
      <w:pPr>
        <w:pStyle w:val="Footnote"/>
        <w:bidi/>
      </w:pPr>
      <w:r>
        <w:rPr>
          <w:rStyle w:val="ac"/>
          <w:rtl/>
        </w:rPr>
        <w:footnoteRef/>
      </w:r>
      <w:r>
        <w:rPr>
          <w:rtl/>
        </w:rPr>
        <w:t>פי' דבשלמא בזמן שקידשו ע"פ הראיה, יושב בסוכה מחמת הספק. ועל הצד דאינו יו"ט אינו מתכוון לשם מצו' כלל. אבל האידנא [דיו"ט שני מחמת מנהג אבות], הרי יודע שאינו יו"ט, ויושב מחמת מצווה [דרבנן].</w:t>
      </w:r>
    </w:p>
  </w:footnote>
  <w:footnote w:id="310">
    <w:p w14:paraId="79F2FD05" w14:textId="77777777" w:rsidR="00366A30" w:rsidRDefault="00000000" w:rsidP="00464F84">
      <w:pPr>
        <w:pStyle w:val="Footnote"/>
        <w:bidi/>
      </w:pPr>
      <w:r>
        <w:rPr>
          <w:rStyle w:val="ac"/>
          <w:rtl/>
        </w:rPr>
        <w:footnoteRef/>
      </w:r>
      <w:r>
        <w:rPr>
          <w:rtl/>
        </w:rPr>
        <w:t>ודייק כן מלשון הגמ' (ר"ה שם) 'הישן' בשמיני, בדיעבד משמע. [ונקט דהגמ' קאי אף בשמיני ספק שביעי, וכדעת רש"י (עירובין הנ"ל). אבל לדברי המאירי (הנ"ל) הגמ' קאי באר"י, דאינו ספק שביעי כלל].</w:t>
      </w:r>
    </w:p>
  </w:footnote>
  <w:footnote w:id="311">
    <w:p w14:paraId="79E19BC1" w14:textId="77777777" w:rsidR="00366A30" w:rsidRDefault="00000000" w:rsidP="00464F84">
      <w:pPr>
        <w:pStyle w:val="Footnote"/>
        <w:bidi/>
      </w:pPr>
      <w:r>
        <w:rPr>
          <w:rStyle w:val="ac"/>
          <w:rtl/>
        </w:rPr>
        <w:footnoteRef/>
      </w:r>
      <w:r>
        <w:rPr>
          <w:rtl/>
        </w:rPr>
        <w:t>[וע' מש"כ בזה לעיל מה:]. וה</w:t>
      </w:r>
      <w:r>
        <w:rPr>
          <w:b/>
          <w:bCs/>
          <w:rtl/>
        </w:rPr>
        <w:t>משנ"ב</w:t>
      </w:r>
      <w:r>
        <w:rPr>
          <w:rtl/>
        </w:rPr>
        <w:t xml:space="preserve"> (תרסח ו) כת' בשם ה</w:t>
      </w:r>
      <w:r>
        <w:rPr>
          <w:b/>
          <w:bCs/>
          <w:rtl/>
        </w:rPr>
        <w:t>דרך החיים</w:t>
      </w:r>
      <w:r>
        <w:rPr>
          <w:rtl/>
        </w:rPr>
        <w:t xml:space="preserve"> דלפ"ז אף אסור לאכול פירות בסוכה וכדו' [וכן לטייל בסוכה]. דבהני לא נהגו לברך.</w:t>
      </w:r>
    </w:p>
  </w:footnote>
  <w:footnote w:id="312">
    <w:p w14:paraId="5F212D87" w14:textId="77777777" w:rsidR="00366A30" w:rsidRDefault="00000000" w:rsidP="00464F84">
      <w:pPr>
        <w:pStyle w:val="Footnote"/>
        <w:bidi/>
      </w:pPr>
      <w:r>
        <w:rPr>
          <w:rStyle w:val="ac"/>
          <w:rtl/>
        </w:rPr>
        <w:footnoteRef/>
      </w:r>
      <w:r>
        <w:rPr>
          <w:rtl/>
        </w:rPr>
        <w:t>וכן ה</w:t>
      </w:r>
      <w:r>
        <w:rPr>
          <w:b/>
          <w:bCs/>
          <w:rtl/>
        </w:rPr>
        <w:t>שפ"א</w:t>
      </w:r>
      <w:r>
        <w:rPr>
          <w:rtl/>
        </w:rPr>
        <w:t xml:space="preserve"> כת' דאפשר לפרש דסוגיין מיתב יתבינן לענין בל תוסיף לחוד, דמותר לישב בסוכה ואין בזה משום בל תוסיף. אבל אינו מחוייב לישב. דאילו היה בזה חיוב דרבנן היה צריך לברך [שהרי כל המקיים תקנתן מברך]. ולל"ב אסור לישב משום בל תוסיף. [אבל אינו חיוב].</w:t>
      </w:r>
    </w:p>
  </w:footnote>
  <w:footnote w:id="313">
    <w:p w14:paraId="16DC7BF9" w14:textId="77777777" w:rsidR="00366A30" w:rsidRDefault="00000000" w:rsidP="00464F84">
      <w:pPr>
        <w:pStyle w:val="Footnote"/>
        <w:bidi/>
      </w:pPr>
      <w:r>
        <w:rPr>
          <w:rStyle w:val="ac"/>
          <w:rtl/>
        </w:rPr>
        <w:footnoteRef/>
      </w:r>
      <w:r>
        <w:rPr>
          <w:rtl/>
        </w:rPr>
        <w:t>וה</w:t>
      </w:r>
      <w:r>
        <w:rPr>
          <w:b/>
          <w:bCs/>
          <w:rtl/>
        </w:rPr>
        <w:t>גר"א</w:t>
      </w:r>
      <w:r>
        <w:rPr>
          <w:rtl/>
        </w:rPr>
        <w:t xml:space="preserve"> (תרסו) הכריע כרשב"א (הנ"ל) דהיכא דצוו רבנן ל"ש בל תוסיף. [ודלא כראבי"ה].</w:t>
      </w:r>
    </w:p>
  </w:footnote>
  <w:footnote w:id="314">
    <w:p w14:paraId="238CB076" w14:textId="77777777" w:rsidR="00366A30" w:rsidRDefault="00000000" w:rsidP="00464F84">
      <w:pPr>
        <w:pStyle w:val="Footnote"/>
        <w:bidi/>
      </w:pPr>
      <w:r>
        <w:rPr>
          <w:rStyle w:val="ac"/>
          <w:rtl/>
        </w:rPr>
        <w:footnoteRef/>
      </w:r>
      <w:r>
        <w:rPr>
          <w:rtl/>
        </w:rPr>
        <w:t xml:space="preserve">ויל"ד דהוה מימרא דר' יוחנן, ורבה בב"ח א"ר יוחנן (לעיל מו.) ס"ל דלא מברכים כלל על מצווה דרבנן, א"כ ה"נ [בתר דקבעו הלוח] מה ס"ד שיברך על מנהג אבותינו [וע"ע </w:t>
      </w:r>
      <w:r>
        <w:rPr>
          <w:b/>
          <w:bCs/>
          <w:rtl/>
        </w:rPr>
        <w:t>תוס</w:t>
      </w:r>
      <w:r>
        <w:rPr>
          <w:rtl/>
        </w:rPr>
        <w:t>' לעיל מד:]. ואפשר דקאי בזמן שקבעו ע"פ הראייה. וס"ד דמברך על ספק דאורייתא. א"נ כמו שמברכים תפילות היום, דתקנו בו גדרי יו"ט [וכמ"ש הריטב"א ע' בסמוך]. ואף מצוות היום בכלל [ודלא כתוס' מד: הנ"ל].</w:t>
      </w:r>
    </w:p>
  </w:footnote>
  <w:footnote w:id="315">
    <w:p w14:paraId="675A70C3" w14:textId="77777777" w:rsidR="00366A30" w:rsidRDefault="00000000" w:rsidP="00464F84">
      <w:pPr>
        <w:pStyle w:val="Footnote"/>
        <w:bidi/>
      </w:pPr>
      <w:r>
        <w:rPr>
          <w:rStyle w:val="ac"/>
          <w:rtl/>
        </w:rPr>
        <w:footnoteRef/>
      </w:r>
      <w:r>
        <w:rPr>
          <w:rtl/>
        </w:rPr>
        <w:t>וה</w:t>
      </w:r>
      <w:r>
        <w:rPr>
          <w:b/>
          <w:bCs/>
          <w:rtl/>
        </w:rPr>
        <w:t>ריטב"א</w:t>
      </w:r>
      <w:r>
        <w:rPr>
          <w:rtl/>
        </w:rPr>
        <w:t xml:space="preserve"> ביאר דמברכין ביו"ט שני אע"פ שהוא ספק, שחכמים שאמרו לנו לעשות יו"ט שני תקנו לנו שנברך כיום ראשון. שאם לא נברך יזלזלו בקדושתו.</w:t>
      </w:r>
    </w:p>
  </w:footnote>
  <w:footnote w:id="316">
    <w:p w14:paraId="13A4D723" w14:textId="77777777" w:rsidR="00366A30" w:rsidRDefault="00000000" w:rsidP="00464F84">
      <w:pPr>
        <w:pStyle w:val="Footnote"/>
        <w:bidi/>
      </w:pPr>
      <w:r>
        <w:rPr>
          <w:rStyle w:val="ac"/>
          <w:rtl/>
        </w:rPr>
        <w:footnoteRef/>
      </w:r>
      <w:r>
        <w:rPr>
          <w:rtl/>
        </w:rPr>
        <w:t>וצ"ב דהכא חששו לזלזול ליו"ט דאורייתא, ואילו התם זלזול לדרבנן.</w:t>
      </w:r>
    </w:p>
  </w:footnote>
  <w:footnote w:id="317">
    <w:p w14:paraId="35DE1B94" w14:textId="77777777" w:rsidR="00366A30" w:rsidRDefault="00000000" w:rsidP="00464F84">
      <w:pPr>
        <w:pStyle w:val="Footnote"/>
        <w:bidi/>
      </w:pPr>
      <w:r>
        <w:rPr>
          <w:rStyle w:val="ac"/>
          <w:rtl/>
        </w:rPr>
        <w:footnoteRef/>
      </w:r>
      <w:r>
        <w:rPr>
          <w:rtl/>
        </w:rPr>
        <w:t>בפשוטו משמע דהחשש משום שמברך על שניהם כא'. [ועוד יל"פ דיש הפסק כלפי ברכת הכוס, דממ"נ א' מהברכות אינה מחוייבת].</w:t>
      </w:r>
    </w:p>
  </w:footnote>
  <w:footnote w:id="318">
    <w:p w14:paraId="24D4C9A5" w14:textId="77777777" w:rsidR="00366A30" w:rsidRDefault="00000000" w:rsidP="00464F84">
      <w:pPr>
        <w:pStyle w:val="Footnote"/>
        <w:bidi/>
      </w:pPr>
      <w:r>
        <w:rPr>
          <w:rStyle w:val="ac"/>
          <w:rtl/>
        </w:rPr>
        <w:footnoteRef/>
      </w:r>
      <w:r>
        <w:rPr>
          <w:rtl/>
        </w:rPr>
        <w:t>וצ"ב שהקו' היתה שיספור בלא ברכה, ולא שיבטל המצווה. והכא חזינן שעושה מצווה בלא ברכה מטעם זה.</w:t>
      </w:r>
    </w:p>
  </w:footnote>
  <w:footnote w:id="319">
    <w:p w14:paraId="1248805B" w14:textId="77777777" w:rsidR="00366A30" w:rsidRDefault="00000000" w:rsidP="00464F84">
      <w:pPr>
        <w:pStyle w:val="Footnote"/>
        <w:bidi/>
      </w:pPr>
      <w:r>
        <w:rPr>
          <w:rStyle w:val="ac"/>
          <w:rtl/>
        </w:rPr>
        <w:footnoteRef/>
      </w:r>
      <w:r>
        <w:rPr>
          <w:rtl/>
        </w:rPr>
        <w:t>וכ"כ ה</w:t>
      </w:r>
      <w:r>
        <w:rPr>
          <w:b/>
          <w:bCs/>
          <w:rtl/>
        </w:rPr>
        <w:t>רא"ש</w:t>
      </w:r>
      <w:r>
        <w:rPr>
          <w:rtl/>
        </w:rPr>
        <w:t xml:space="preserve"> (בסו"ד) כתב דלא תקנו שיטלו לולב בשמיני ספק שביעי, ואף בלא ברכה, לפי שהוא מוקצה לטלטול ומינכרא מילתא שהוא נוהג מנהג חול.</w:t>
      </w:r>
    </w:p>
  </w:footnote>
  <w:footnote w:id="320">
    <w:p w14:paraId="0270EC7E" w14:textId="77777777" w:rsidR="00366A30" w:rsidRDefault="00000000" w:rsidP="00464F84">
      <w:pPr>
        <w:pStyle w:val="Footnote"/>
        <w:bidi/>
      </w:pPr>
      <w:r>
        <w:rPr>
          <w:rStyle w:val="ac"/>
          <w:rtl/>
        </w:rPr>
        <w:footnoteRef/>
      </w:r>
      <w:r>
        <w:rPr>
          <w:rtl/>
        </w:rPr>
        <w:t>[וכ"מ להדיא ב</w:t>
      </w:r>
      <w:r>
        <w:rPr>
          <w:b/>
          <w:bCs/>
          <w:rtl/>
        </w:rPr>
        <w:t>ר"ן</w:t>
      </w:r>
      <w:r>
        <w:rPr>
          <w:rtl/>
        </w:rPr>
        <w:t xml:space="preserve">]. וע"ד מ"ש </w:t>
      </w:r>
      <w:r>
        <w:rPr>
          <w:b/>
          <w:bCs/>
          <w:rtl/>
        </w:rPr>
        <w:t>תוס'</w:t>
      </w:r>
      <w:r>
        <w:rPr>
          <w:rtl/>
        </w:rPr>
        <w:t xml:space="preserve"> (לעיל מב:) דבאמת הלולב הוה מוקצה דהוה עץ בעלמא ואין עשוי כלי, והיו"ט ראשון איסור מוקצה הותר מפני מצוות הלולב.</w:t>
      </w:r>
    </w:p>
    <w:p w14:paraId="412D518D" w14:textId="77777777" w:rsidR="00366A30" w:rsidRDefault="00000000" w:rsidP="00464F84">
      <w:pPr>
        <w:pStyle w:val="Footnote"/>
        <w:bidi/>
      </w:pPr>
      <w:r>
        <w:rPr>
          <w:rtl/>
        </w:rPr>
        <w:tab/>
        <w:t>[ומש"ה בשמיני יש בזה איסור מוקצה מדינא, ולא התירו איסור מוקצה מפני מנהג אבותיהם].</w:t>
      </w:r>
    </w:p>
  </w:footnote>
  <w:footnote w:id="321">
    <w:p w14:paraId="029E5569" w14:textId="77777777" w:rsidR="00366A30" w:rsidRDefault="00000000" w:rsidP="00464F84">
      <w:pPr>
        <w:pStyle w:val="Footnote"/>
        <w:bidi/>
      </w:pPr>
      <w:r>
        <w:rPr>
          <w:rStyle w:val="ac"/>
          <w:rtl/>
        </w:rPr>
        <w:footnoteRef/>
      </w:r>
      <w:r>
        <w:rPr>
          <w:rtl/>
        </w:rPr>
        <w:t>דנראה לאנשים שהלולב הוא עץ בעלמא והוה מוקצה. הוה זלזול ביו"ט, שנוהג מנהג חול.</w:t>
      </w:r>
    </w:p>
  </w:footnote>
  <w:footnote w:id="322">
    <w:p w14:paraId="0F3F56B1" w14:textId="77777777" w:rsidR="00366A30" w:rsidRDefault="00000000" w:rsidP="00464F84">
      <w:pPr>
        <w:pStyle w:val="Footnote"/>
        <w:bidi/>
      </w:pPr>
      <w:r>
        <w:rPr>
          <w:rStyle w:val="ac"/>
          <w:rtl/>
        </w:rPr>
        <w:footnoteRef/>
      </w:r>
      <w:r>
        <w:rPr>
          <w:rtl/>
        </w:rPr>
        <w:t xml:space="preserve">וכ"כ </w:t>
      </w:r>
      <w:r>
        <w:rPr>
          <w:b/>
          <w:bCs/>
          <w:rtl/>
        </w:rPr>
        <w:t>מחזור ויטרי</w:t>
      </w:r>
      <w:r>
        <w:rPr>
          <w:rtl/>
        </w:rPr>
        <w:t xml:space="preserve"> (שסג) דלולב בשאר ימים הוא מדרבנן, ומש"ה לא תקנו מספק.</w:t>
      </w:r>
    </w:p>
  </w:footnote>
  <w:footnote w:id="323">
    <w:p w14:paraId="0BED8AF7" w14:textId="77777777" w:rsidR="00366A30" w:rsidRDefault="00000000" w:rsidP="00464F84">
      <w:pPr>
        <w:pStyle w:val="Footnote"/>
        <w:bidi/>
      </w:pPr>
      <w:r>
        <w:rPr>
          <w:rStyle w:val="ac"/>
          <w:rtl/>
        </w:rPr>
        <w:footnoteRef/>
      </w:r>
      <w:r>
        <w:rPr>
          <w:rtl/>
        </w:rPr>
        <w:t>וכן הביאו מכמה גדולים שלא אכלו בסוכה בשמיני ספק שביעי, בארצות הקרות.</w:t>
      </w:r>
    </w:p>
  </w:footnote>
  <w:footnote w:id="324">
    <w:p w14:paraId="32F8D4DD" w14:textId="77777777" w:rsidR="00366A30" w:rsidRDefault="00000000" w:rsidP="00464F84">
      <w:pPr>
        <w:pStyle w:val="Footnote"/>
        <w:bidi/>
      </w:pPr>
      <w:r>
        <w:rPr>
          <w:rStyle w:val="ac"/>
          <w:rtl/>
        </w:rPr>
        <w:footnoteRef/>
      </w:r>
      <w:r>
        <w:rPr>
          <w:rtl/>
        </w:rPr>
        <w:t>וה</w:t>
      </w:r>
      <w:r>
        <w:rPr>
          <w:b/>
          <w:bCs/>
          <w:rtl/>
        </w:rPr>
        <w:t>טור</w:t>
      </w:r>
      <w:r>
        <w:rPr>
          <w:rtl/>
        </w:rPr>
        <w:t xml:space="preserve"> הביא עוד דנהגו למחר שיושבין רק עד אחר הסעודה. [וצ"ב דאף טיול מחוייב כל היום בסוכה]. וה</w:t>
      </w:r>
      <w:r>
        <w:rPr>
          <w:b/>
          <w:bCs/>
          <w:rtl/>
        </w:rPr>
        <w:t>מג"א</w:t>
      </w:r>
      <w:r>
        <w:rPr>
          <w:rtl/>
        </w:rPr>
        <w:t xml:space="preserve"> (שם ב) דן בזה, והביא דמבואר בהג' מיימוני (ועוד ראשונים לעיל) דאי איתרמי ליה סעודה ביה"ש מחוייב לישב בה [ומש"ה הוה מוקצה בתשיעי].</w:t>
      </w:r>
    </w:p>
  </w:footnote>
  <w:footnote w:id="325">
    <w:p w14:paraId="0F0ADF6E" w14:textId="77777777" w:rsidR="00366A30" w:rsidRDefault="00000000" w:rsidP="00464F84">
      <w:pPr>
        <w:pStyle w:val="Footnote"/>
        <w:bidi/>
      </w:pPr>
      <w:r>
        <w:rPr>
          <w:rStyle w:val="ac"/>
          <w:rtl/>
        </w:rPr>
        <w:footnoteRef/>
      </w:r>
      <w:r>
        <w:rPr>
          <w:rtl/>
        </w:rPr>
        <w:t>[וה</w:t>
      </w:r>
      <w:r>
        <w:rPr>
          <w:b/>
          <w:bCs/>
          <w:rtl/>
        </w:rPr>
        <w:t>מהרי"ל</w:t>
      </w:r>
      <w:r>
        <w:rPr>
          <w:rtl/>
        </w:rPr>
        <w:t xml:space="preserve"> (לולב ו) הביא דיש שנהגו כן]. וה</w:t>
      </w:r>
      <w:r>
        <w:rPr>
          <w:b/>
          <w:bCs/>
          <w:rtl/>
        </w:rPr>
        <w:t>חכמת שלמה</w:t>
      </w:r>
      <w:r>
        <w:rPr>
          <w:rtl/>
        </w:rPr>
        <w:t xml:space="preserve"> דייק כן מלשון </w:t>
      </w:r>
      <w:r>
        <w:rPr>
          <w:b/>
          <w:bCs/>
          <w:rtl/>
        </w:rPr>
        <w:t>רש"י</w:t>
      </w:r>
      <w:r>
        <w:rPr>
          <w:rtl/>
        </w:rPr>
        <w:t xml:space="preserve"> (מח.) שצריך לישב בה למחר. אבל בלילה אי"צ לישב בה.</w:t>
      </w:r>
    </w:p>
  </w:footnote>
  <w:footnote w:id="326">
    <w:p w14:paraId="2F2A3AD4" w14:textId="77777777" w:rsidR="00366A30" w:rsidRDefault="00000000" w:rsidP="00464F84">
      <w:pPr>
        <w:pStyle w:val="Footnote"/>
        <w:bidi/>
      </w:pPr>
      <w:r>
        <w:rPr>
          <w:rStyle w:val="ac"/>
          <w:rtl/>
        </w:rPr>
        <w:footnoteRef/>
      </w:r>
      <w:r>
        <w:rPr>
          <w:rtl/>
        </w:rPr>
        <w:t>וה</w:t>
      </w:r>
      <w:r>
        <w:rPr>
          <w:b/>
          <w:bCs/>
          <w:rtl/>
        </w:rPr>
        <w:t>בכור"י</w:t>
      </w:r>
      <w:r>
        <w:rPr>
          <w:rtl/>
        </w:rPr>
        <w:t xml:space="preserve"> כת' דהלכו לשם כדי לעסוק בתורה בפרישות, והעוסק במצווה פטור מהמצווה.</w:t>
      </w:r>
    </w:p>
  </w:footnote>
  <w:footnote w:id="327">
    <w:p w14:paraId="021FB5E1" w14:textId="77777777" w:rsidR="00366A30" w:rsidRDefault="00000000" w:rsidP="00464F84">
      <w:pPr>
        <w:pStyle w:val="Footnote"/>
        <w:bidi/>
      </w:pPr>
      <w:r>
        <w:rPr>
          <w:rStyle w:val="ac"/>
          <w:rtl/>
        </w:rPr>
        <w:footnoteRef/>
      </w:r>
      <w:r>
        <w:rPr>
          <w:rtl/>
        </w:rPr>
        <w:t>וצ"ב א"כ לשאר אנשים אמאי לא אמרי' ממ"נ, ואף כלפי מי שאינו יודע קביעות החודש, דאם הראשון חג א"כ אחרון אינו חג.</w:t>
      </w:r>
    </w:p>
  </w:footnote>
  <w:footnote w:id="328">
    <w:p w14:paraId="15912A92" w14:textId="77777777" w:rsidR="00366A30" w:rsidRDefault="00000000" w:rsidP="00464F84">
      <w:pPr>
        <w:pStyle w:val="Footnote"/>
        <w:bidi/>
      </w:pPr>
      <w:r>
        <w:rPr>
          <w:rStyle w:val="ac"/>
          <w:rtl/>
        </w:rPr>
        <w:footnoteRef/>
      </w:r>
      <w:r>
        <w:rPr>
          <w:rtl/>
        </w:rPr>
        <w:t>וכ"כ ה</w:t>
      </w:r>
      <w:r>
        <w:rPr>
          <w:b/>
          <w:bCs/>
          <w:rtl/>
        </w:rPr>
        <w:t>ר"ן</w:t>
      </w:r>
      <w:r>
        <w:rPr>
          <w:rtl/>
        </w:rPr>
        <w:t xml:space="preserve"> (כב: בדה"ר ד"ה והלכתא) לחלק דמברך על ספירת העומר ביום ב' דפסח משום זלזול ביו"ט שני, דכיון דידעינן בקבועא דירחא הרי חייב בספירת העומר מדאורייתא ומש"ה יברך. אבל ישיבת סוכה בשביעי ספק שמיני מדרבנן בעלמא הוא. [לאחר שידעינן בקביעות החודש].</w:t>
      </w:r>
    </w:p>
  </w:footnote>
  <w:footnote w:id="329">
    <w:p w14:paraId="7D1ACE7F" w14:textId="77777777" w:rsidR="00366A30" w:rsidRDefault="00000000" w:rsidP="00464F84">
      <w:pPr>
        <w:pStyle w:val="Footnote"/>
        <w:bidi/>
      </w:pPr>
      <w:r>
        <w:rPr>
          <w:rStyle w:val="ac"/>
          <w:rtl/>
        </w:rPr>
        <w:footnoteRef/>
      </w:r>
      <w:r>
        <w:rPr>
          <w:rtl/>
        </w:rPr>
        <w:t>כדמבואר ב</w:t>
      </w:r>
      <w:r>
        <w:rPr>
          <w:b/>
          <w:bCs/>
          <w:rtl/>
        </w:rPr>
        <w:t>ריטב"א</w:t>
      </w:r>
      <w:r>
        <w:rPr>
          <w:rtl/>
        </w:rPr>
        <w:t xml:space="preserve"> (לעיל מג) דעד אחרי אביי ורבא קידשו ע"פ הראייה. וכ"כ ה</w:t>
      </w:r>
      <w:r>
        <w:rPr>
          <w:b/>
          <w:bCs/>
          <w:rtl/>
        </w:rPr>
        <w:t>רמב"ם</w:t>
      </w:r>
      <w:r>
        <w:rPr>
          <w:rtl/>
        </w:rPr>
        <w:t xml:space="preserve"> (קידה"ח ה ד, ובהקדמה ליד החזקה).</w:t>
      </w:r>
    </w:p>
    <w:p w14:paraId="0870DC78" w14:textId="77777777" w:rsidR="00366A30" w:rsidRDefault="00000000" w:rsidP="00464F84">
      <w:pPr>
        <w:pStyle w:val="Footnote"/>
        <w:bidi/>
      </w:pPr>
      <w:r>
        <w:rPr>
          <w:rtl/>
        </w:rPr>
        <w:tab/>
        <w:t>אבל ה</w:t>
      </w:r>
      <w:r>
        <w:rPr>
          <w:b/>
          <w:bCs/>
          <w:rtl/>
        </w:rPr>
        <w:t>מנח"ח</w:t>
      </w:r>
      <w:r>
        <w:rPr>
          <w:rtl/>
        </w:rPr>
        <w:t xml:space="preserve"> (שם) נקט בדעת הריטב"א דבימי תלמידי ר' יוחנן בטלה קידוש החודש, דהלל שעשה הלוח היה בן בנו של רבי. {ועי"ש שדייק כן מדברי </w:t>
      </w:r>
      <w:r>
        <w:rPr>
          <w:b/>
          <w:bCs/>
          <w:rtl/>
        </w:rPr>
        <w:t>רש"י</w:t>
      </w:r>
      <w:r>
        <w:rPr>
          <w:rtl/>
        </w:rPr>
        <w:t xml:space="preserve"> (ביצה ד:). אמנם ה</w:t>
      </w:r>
      <w:r>
        <w:rPr>
          <w:b/>
          <w:bCs/>
          <w:rtl/>
        </w:rPr>
        <w:t>אחרונים</w:t>
      </w:r>
      <w:r>
        <w:rPr>
          <w:rtl/>
        </w:rPr>
        <w:t xml:space="preserve"> פי' דברי רש"י שם באופ"א}.</w:t>
      </w:r>
    </w:p>
  </w:footnote>
  <w:footnote w:id="330">
    <w:p w14:paraId="6CC6A4A8" w14:textId="77777777" w:rsidR="00366A30" w:rsidRDefault="00000000" w:rsidP="00464F84">
      <w:pPr>
        <w:pStyle w:val="Footnote"/>
        <w:bidi/>
      </w:pPr>
      <w:r>
        <w:rPr>
          <w:rStyle w:val="ac"/>
          <w:rtl/>
        </w:rPr>
        <w:footnoteRef/>
      </w:r>
      <w:r>
        <w:rPr>
          <w:rtl/>
        </w:rPr>
        <w:t>וה</w:t>
      </w:r>
      <w:r>
        <w:rPr>
          <w:b/>
          <w:bCs/>
          <w:rtl/>
        </w:rPr>
        <w:t>ערול"נ</w:t>
      </w:r>
      <w:r>
        <w:rPr>
          <w:rtl/>
        </w:rPr>
        <w:t xml:space="preserve"> תי' דחשש משום בל תוסיף, אפי' שאינו מתכוון למצווה. ומוטב לבטל מצווה בשב ואל תעשה, ולא יעבור ב"ת בקום ועשה.</w:t>
      </w:r>
    </w:p>
  </w:footnote>
  <w:footnote w:id="331">
    <w:p w14:paraId="1BA7C2A9" w14:textId="77777777" w:rsidR="00366A30" w:rsidRDefault="00000000" w:rsidP="00464F84">
      <w:pPr>
        <w:pStyle w:val="Footnote"/>
        <w:bidi/>
      </w:pPr>
      <w:r>
        <w:rPr>
          <w:rStyle w:val="ac"/>
          <w:rtl/>
        </w:rPr>
        <w:footnoteRef/>
      </w:r>
      <w:r>
        <w:rPr>
          <w:rtl/>
        </w:rPr>
        <w:t>ובגמ' (בע"ב) נח' בזה רב נחמן ורב ששת, ותניא כוותיה דרב נחמן [ור' יוחנן] דאומרים זמן, דשמיני רגל בפנ"ע לענין פז"ר קש"ב.</w:t>
      </w:r>
    </w:p>
  </w:footnote>
  <w:footnote w:id="332">
    <w:p w14:paraId="0DE38A2A" w14:textId="77777777" w:rsidR="00366A30" w:rsidRDefault="00000000" w:rsidP="00464F84">
      <w:pPr>
        <w:pStyle w:val="Footnote"/>
        <w:bidi/>
      </w:pPr>
      <w:r>
        <w:rPr>
          <w:rStyle w:val="ac"/>
          <w:rtl/>
        </w:rPr>
        <w:footnoteRef/>
      </w:r>
      <w:r>
        <w:rPr>
          <w:rtl/>
        </w:rPr>
        <w:t>ולשון הגמ' (יומא) אפי' למ"ד שמיני רגל בפנ"ע. והגבו"א כת' דכוונת הגמ' למח' (בסוגיין) אי אומרים בו זמן.</w:t>
      </w:r>
    </w:p>
  </w:footnote>
  <w:footnote w:id="333">
    <w:p w14:paraId="6D382CA5" w14:textId="77777777" w:rsidR="00366A30" w:rsidRDefault="00000000" w:rsidP="00464F84">
      <w:pPr>
        <w:pStyle w:val="Footnote"/>
        <w:bidi/>
      </w:pPr>
      <w:r>
        <w:rPr>
          <w:rStyle w:val="ac"/>
          <w:rtl/>
        </w:rPr>
        <w:footnoteRef/>
      </w:r>
      <w:r>
        <w:rPr>
          <w:rtl/>
        </w:rPr>
        <w:t xml:space="preserve">אבל </w:t>
      </w:r>
      <w:r>
        <w:rPr>
          <w:b/>
          <w:bCs/>
          <w:rtl/>
        </w:rPr>
        <w:t>תוס</w:t>
      </w:r>
      <w:r>
        <w:rPr>
          <w:rtl/>
        </w:rPr>
        <w:t>' (שבת קג:) הביאו בשם ר</w:t>
      </w:r>
      <w:r>
        <w:rPr>
          <w:b/>
          <w:bCs/>
          <w:rtl/>
        </w:rPr>
        <w:t>ש"י</w:t>
      </w:r>
      <w:r>
        <w:rPr>
          <w:rtl/>
        </w:rPr>
        <w:t xml:space="preserve"> (דידן) דבשמיני כתיב משפטם [ובזה חלוק משלפניו], ותוס' חלקו דבגמ' (תענית ג:) מבואר דהוה בשביעי, והביאו דכ"ה במסורת הגדולה.</w:t>
      </w:r>
    </w:p>
  </w:footnote>
  <w:footnote w:id="334">
    <w:p w14:paraId="1F15A969" w14:textId="77777777" w:rsidR="00366A30" w:rsidRDefault="00000000" w:rsidP="00464F84">
      <w:pPr>
        <w:pStyle w:val="Footnote"/>
        <w:bidi/>
      </w:pPr>
      <w:r>
        <w:rPr>
          <w:rStyle w:val="ac"/>
          <w:rtl/>
        </w:rPr>
        <w:footnoteRef/>
      </w:r>
      <w:r>
        <w:rPr>
          <w:rtl/>
        </w:rPr>
        <w:t>ה</w:t>
      </w:r>
      <w:r>
        <w:rPr>
          <w:b/>
          <w:bCs/>
          <w:rtl/>
        </w:rPr>
        <w:t xml:space="preserve">מאירי </w:t>
      </w:r>
      <w:r>
        <w:rPr>
          <w:rtl/>
        </w:rPr>
        <w:t>כת' דאם חיסר א', אף אותם שהביא לא יצא. וי"מ שאין מקריבין אותם כלל [משמע דלהך י"מ אפי' אין לו, דאל"כ מה הוסיף].</w:t>
      </w:r>
    </w:p>
  </w:footnote>
  <w:footnote w:id="335">
    <w:p w14:paraId="1D10D12D" w14:textId="77777777" w:rsidR="00366A30" w:rsidRDefault="00000000" w:rsidP="00464F84">
      <w:pPr>
        <w:pStyle w:val="Footnote"/>
        <w:bidi/>
      </w:pPr>
      <w:r>
        <w:rPr>
          <w:rStyle w:val="ac"/>
          <w:rtl/>
        </w:rPr>
        <w:footnoteRef/>
      </w:r>
      <w:r>
        <w:rPr>
          <w:rtl/>
        </w:rPr>
        <w:t>(תהילים יב). אמנם יש שציינו (תהילים ו) למנצח בנגינות על השמינית.</w:t>
      </w:r>
    </w:p>
  </w:footnote>
  <w:footnote w:id="336">
    <w:p w14:paraId="29356F62" w14:textId="77777777" w:rsidR="00366A30" w:rsidRDefault="00000000" w:rsidP="00464F84">
      <w:pPr>
        <w:pStyle w:val="Footnote"/>
        <w:bidi/>
      </w:pPr>
      <w:r>
        <w:rPr>
          <w:rStyle w:val="ac"/>
          <w:rtl/>
        </w:rPr>
        <w:footnoteRef/>
      </w:r>
      <w:r>
        <w:rPr>
          <w:rtl/>
        </w:rPr>
        <w:t>והביא עוד בשם ה</w:t>
      </w:r>
      <w:r>
        <w:rPr>
          <w:b/>
          <w:bCs/>
          <w:rtl/>
        </w:rPr>
        <w:t>ירושלמי</w:t>
      </w:r>
      <w:r>
        <w:rPr>
          <w:rtl/>
        </w:rPr>
        <w:t xml:space="preserve"> (הו' בתוס' חגיגה יז:) דהמביא עצים למערכה, אסור בהספד ותענית ומלעשות מלאכה בו ביום. [עי"ש מה שביאר עפ"ז לענין כה"ג].</w:t>
      </w:r>
    </w:p>
  </w:footnote>
  <w:footnote w:id="337">
    <w:p w14:paraId="01FED9BF" w14:textId="77777777" w:rsidR="00366A30" w:rsidRDefault="00000000" w:rsidP="00464F84">
      <w:pPr>
        <w:pStyle w:val="Footnote"/>
        <w:bidi/>
      </w:pPr>
      <w:r>
        <w:rPr>
          <w:rStyle w:val="ac"/>
          <w:rtl/>
        </w:rPr>
        <w:footnoteRef/>
      </w:r>
      <w:r>
        <w:rPr>
          <w:rtl/>
        </w:rPr>
        <w:t xml:space="preserve">אבל </w:t>
      </w:r>
      <w:r>
        <w:rPr>
          <w:b/>
          <w:bCs/>
          <w:rtl/>
        </w:rPr>
        <w:t>תוס</w:t>
      </w:r>
      <w:r>
        <w:rPr>
          <w:rtl/>
        </w:rPr>
        <w:t>' דידן קאי איום הראשון, ובזה שפיר מצי שלח קרבנותיו מבעו"י, ויש תשלומין לראייה כל ז'.</w:t>
      </w:r>
    </w:p>
  </w:footnote>
  <w:footnote w:id="338">
    <w:p w14:paraId="28F43161" w14:textId="77777777" w:rsidR="00366A30" w:rsidRDefault="00000000" w:rsidP="00464F84">
      <w:pPr>
        <w:pStyle w:val="Footnote"/>
        <w:bidi/>
      </w:pPr>
      <w:r>
        <w:rPr>
          <w:rStyle w:val="ac"/>
          <w:rtl/>
        </w:rPr>
        <w:footnoteRef/>
      </w:r>
      <w:r>
        <w:rPr>
          <w:rtl/>
        </w:rPr>
        <w:t>אבל ה</w:t>
      </w:r>
      <w:r>
        <w:rPr>
          <w:b/>
          <w:bCs/>
          <w:rtl/>
        </w:rPr>
        <w:t>מנח"ח</w:t>
      </w:r>
      <w:r>
        <w:rPr>
          <w:rtl/>
        </w:rPr>
        <w:t xml:space="preserve"> (תצ) נקט דיכול לשלוח קרבן ראייה, ומהני כשהגיע אח"כ לעזרה.</w:t>
      </w:r>
    </w:p>
  </w:footnote>
  <w:footnote w:id="339">
    <w:p w14:paraId="3B172A89" w14:textId="77777777" w:rsidR="00366A30" w:rsidRDefault="00000000" w:rsidP="00464F84">
      <w:pPr>
        <w:pStyle w:val="Footnote"/>
        <w:bidi/>
      </w:pPr>
      <w:r>
        <w:rPr>
          <w:rStyle w:val="ac"/>
          <w:rtl/>
        </w:rPr>
        <w:footnoteRef/>
      </w:r>
      <w:r>
        <w:rPr>
          <w:rtl/>
        </w:rPr>
        <w:t>כדאי' (חגיגה ח.), אך המשך הברייתא (שם) מכאן אמרו חכמים שיוצא בנדרים ונדבות וכו', ומבואר דקאי אמצוות אכילת בשר קרבנות.</w:t>
      </w:r>
    </w:p>
  </w:footnote>
  <w:footnote w:id="340">
    <w:p w14:paraId="02C7A184" w14:textId="77777777" w:rsidR="00366A30" w:rsidRDefault="00000000" w:rsidP="00464F84">
      <w:pPr>
        <w:pStyle w:val="Footnote"/>
        <w:bidi/>
      </w:pPr>
      <w:r>
        <w:rPr>
          <w:rStyle w:val="ac"/>
          <w:rtl/>
        </w:rPr>
        <w:footnoteRef/>
      </w:r>
      <w:r>
        <w:rPr>
          <w:rtl/>
        </w:rPr>
        <w:t>[והביא כדאמרי' ריש יומא מי איכא מידי דעיקר החג לא בעי פרישה, וטפל דידיה בעי פרישה].</w:t>
      </w:r>
    </w:p>
  </w:footnote>
  <w:footnote w:id="341">
    <w:p w14:paraId="3F8BECF7" w14:textId="77777777" w:rsidR="00366A30" w:rsidRDefault="00000000" w:rsidP="00464F84">
      <w:pPr>
        <w:pStyle w:val="Footnote"/>
        <w:bidi/>
      </w:pPr>
      <w:r>
        <w:rPr>
          <w:rStyle w:val="ac"/>
          <w:rtl/>
        </w:rPr>
        <w:footnoteRef/>
      </w:r>
      <w:r>
        <w:rPr>
          <w:rtl/>
        </w:rPr>
        <w:t>והשם 'חג' שייך לשלמי חגיגה. (וע"ע גמ' חגיגה י:).</w:t>
      </w:r>
    </w:p>
  </w:footnote>
  <w:footnote w:id="342">
    <w:p w14:paraId="760E996B" w14:textId="77777777" w:rsidR="00366A30" w:rsidRDefault="00000000" w:rsidP="00464F84">
      <w:pPr>
        <w:pStyle w:val="Footnote"/>
        <w:bidi/>
      </w:pPr>
      <w:r>
        <w:rPr>
          <w:rStyle w:val="ac"/>
          <w:rtl/>
        </w:rPr>
        <w:footnoteRef/>
      </w:r>
      <w:r>
        <w:rPr>
          <w:rtl/>
        </w:rPr>
        <w:t>{ועוד יש שציינו דג' ימים אלו יש להם אותו קרבן מוסף, פר ואיל וז' כבשים. ושאר כל המועדים יש לפחות ב' פרים, ואף בר"ח}.</w:t>
      </w:r>
    </w:p>
  </w:footnote>
  <w:footnote w:id="343">
    <w:p w14:paraId="29209EF9" w14:textId="77777777" w:rsidR="00366A30" w:rsidRDefault="00000000" w:rsidP="00464F84">
      <w:pPr>
        <w:pStyle w:val="Footnote"/>
        <w:bidi/>
      </w:pPr>
      <w:r>
        <w:rPr>
          <w:rStyle w:val="ac"/>
          <w:rtl/>
        </w:rPr>
        <w:footnoteRef/>
      </w:r>
      <w:r>
        <w:rPr>
          <w:rtl/>
        </w:rPr>
        <w:t>ובגמ' (סוטה מא. גבי הקהל) איתא דאי כתב רחמנא בחג הסוכות הו"א אפי' יום טוב אחרון.</w:t>
      </w:r>
    </w:p>
  </w:footnote>
  <w:footnote w:id="344">
    <w:p w14:paraId="637F8F18" w14:textId="77777777" w:rsidR="00366A30" w:rsidRDefault="00000000" w:rsidP="00464F84">
      <w:pPr>
        <w:pStyle w:val="Footnote"/>
        <w:bidi/>
      </w:pPr>
      <w:r>
        <w:rPr>
          <w:rStyle w:val="ac"/>
          <w:rtl/>
        </w:rPr>
        <w:footnoteRef/>
      </w:r>
      <w:r>
        <w:rPr>
          <w:rtl/>
        </w:rPr>
        <w:t>[ודלא כגר"ח לרמב"ם דאף בזמן ביהמ"ק נכלל אף סעודה בזמן ביהמ"ק, ע' לקמן מח.].</w:t>
      </w:r>
    </w:p>
  </w:footnote>
  <w:footnote w:id="345">
    <w:p w14:paraId="2FA1875A" w14:textId="77777777" w:rsidR="00366A30" w:rsidRDefault="00000000" w:rsidP="00464F84">
      <w:pPr>
        <w:pStyle w:val="Footnote"/>
        <w:bidi/>
      </w:pPr>
      <w:r>
        <w:rPr>
          <w:rStyle w:val="ac"/>
          <w:rtl/>
        </w:rPr>
        <w:footnoteRef/>
      </w:r>
      <w:r>
        <w:rPr>
          <w:rtl/>
        </w:rPr>
        <w:t>[בפשוטו הטעם דאינו קרבן חשוב, אלא תשלומין. ועוד יל"פ דמהני הלינה שלן ביו"ט של פסח. ולפ"ז אם לא עלה לרגל, חייב בשני].</w:t>
      </w:r>
    </w:p>
  </w:footnote>
  <w:footnote w:id="346">
    <w:p w14:paraId="62D2564B" w14:textId="77777777" w:rsidR="00366A30" w:rsidRDefault="00000000" w:rsidP="00464F84">
      <w:pPr>
        <w:pStyle w:val="Footnote"/>
        <w:bidi/>
      </w:pPr>
      <w:r>
        <w:rPr>
          <w:rStyle w:val="ac"/>
          <w:rtl/>
        </w:rPr>
        <w:footnoteRef/>
      </w:r>
      <w:r>
        <w:rPr>
          <w:rtl/>
        </w:rPr>
        <w:t>ויש לדחות דאתי אכילה דרשות {אף כשאינו חמץ} ומבטל טעם פסח.</w:t>
      </w:r>
    </w:p>
  </w:footnote>
  <w:footnote w:id="347">
    <w:p w14:paraId="3A4569D7" w14:textId="77777777" w:rsidR="00366A30" w:rsidRDefault="00000000" w:rsidP="00464F84">
      <w:pPr>
        <w:pStyle w:val="Footnote"/>
        <w:bidi/>
      </w:pPr>
      <w:r>
        <w:rPr>
          <w:rStyle w:val="ac"/>
          <w:rtl/>
        </w:rPr>
        <w:footnoteRef/>
      </w:r>
      <w:r>
        <w:rPr>
          <w:rtl/>
        </w:rPr>
        <w:t>ו</w:t>
      </w:r>
      <w:r>
        <w:rPr>
          <w:b/>
          <w:bCs/>
          <w:rtl/>
        </w:rPr>
        <w:t xml:space="preserve">רש"י </w:t>
      </w:r>
      <w:r>
        <w:rPr>
          <w:rtl/>
        </w:rPr>
        <w:t>(מנחות נח. ד"ה לעטר) כת' דהך קרבן שלמים לא נחשב 'קריבים עמהן', שלא היו זקוקין זה לזה לבא יחד למקדש. אלא חובה עליו להביא שלמים לשם.</w:t>
      </w:r>
    </w:p>
  </w:footnote>
  <w:footnote w:id="348">
    <w:p w14:paraId="13FA3AD8" w14:textId="77777777" w:rsidR="00366A30" w:rsidRDefault="00000000" w:rsidP="00464F84">
      <w:pPr>
        <w:pStyle w:val="Footnote"/>
        <w:bidi/>
      </w:pPr>
      <w:r>
        <w:rPr>
          <w:rStyle w:val="ac"/>
          <w:rtl/>
        </w:rPr>
        <w:footnoteRef/>
      </w:r>
      <w:r>
        <w:rPr>
          <w:rtl/>
        </w:rPr>
        <w:t>וה</w:t>
      </w:r>
      <w:r>
        <w:rPr>
          <w:b/>
          <w:bCs/>
          <w:rtl/>
        </w:rPr>
        <w:t>רמב"ם</w:t>
      </w:r>
      <w:r>
        <w:rPr>
          <w:rtl/>
        </w:rPr>
        <w:t xml:space="preserve"> (שם ד א) כת' דכל המביא ביכורים טעון קרבן ושיר, ומבואר דאף הנך שמביאין ואין קוראין.</w:t>
      </w:r>
    </w:p>
  </w:footnote>
  <w:footnote w:id="349">
    <w:p w14:paraId="01B02CDD" w14:textId="77777777" w:rsidR="00366A30" w:rsidRDefault="00000000" w:rsidP="00464F84">
      <w:pPr>
        <w:pStyle w:val="Footnote"/>
        <w:bidi/>
      </w:pPr>
      <w:r>
        <w:rPr>
          <w:rStyle w:val="ac"/>
          <w:rtl/>
        </w:rPr>
        <w:footnoteRef/>
      </w:r>
      <w:r>
        <w:rPr>
          <w:rtl/>
        </w:rPr>
        <w:t>והרמב"ם סיים שהקרבן אינו מעכב [את הביכורים].</w:t>
      </w:r>
    </w:p>
  </w:footnote>
  <w:footnote w:id="350">
    <w:p w14:paraId="5EB5DD32" w14:textId="77777777" w:rsidR="00366A30" w:rsidRDefault="00000000" w:rsidP="00464F84">
      <w:pPr>
        <w:pStyle w:val="Footnote"/>
        <w:bidi/>
      </w:pPr>
      <w:r>
        <w:rPr>
          <w:rStyle w:val="ac"/>
          <w:rtl/>
        </w:rPr>
        <w:footnoteRef/>
      </w:r>
      <w:r>
        <w:rPr>
          <w:rtl/>
        </w:rPr>
        <w:t>ובפשוטו הוה חוב על כל יחיד שמביא ביכורים [וכ"כ התו"ח במשנה ביכורים ב ד בשם מוהרש"ח]. אבל ב</w:t>
      </w:r>
      <w:r>
        <w:rPr>
          <w:b/>
          <w:bCs/>
          <w:rtl/>
        </w:rPr>
        <w:t>שו"ת הרשב"א</w:t>
      </w:r>
      <w:r>
        <w:rPr>
          <w:rtl/>
        </w:rPr>
        <w:t xml:space="preserve"> (א רצא) מבואר דכמה יכולים להביא שור בשותפות לשלמים [וביאר בזה הא דתנן (שם ג ג) השור הולך לפניהם]. {וכן בשלמי שמחה יכולים להביא בשותפות, אף לצד דיש חובת הקרבה}.</w:t>
      </w:r>
    </w:p>
  </w:footnote>
  <w:footnote w:id="351">
    <w:p w14:paraId="01F3A8E1" w14:textId="77777777" w:rsidR="00366A30" w:rsidRDefault="00000000" w:rsidP="00464F84">
      <w:pPr>
        <w:pStyle w:val="Footnote"/>
        <w:bidi/>
      </w:pPr>
      <w:r>
        <w:rPr>
          <w:rStyle w:val="ac"/>
          <w:rtl/>
        </w:rPr>
        <w:footnoteRef/>
      </w:r>
      <w:r>
        <w:rPr>
          <w:rtl/>
        </w:rPr>
        <w:t>ומשמע ברש"י דאף כוונת הספרי דילפי' דטוב זה שיר מקרא דיחזקאל.</w:t>
      </w:r>
    </w:p>
  </w:footnote>
  <w:footnote w:id="352">
    <w:p w14:paraId="7BA25E75" w14:textId="77777777" w:rsidR="00366A30" w:rsidRDefault="00000000" w:rsidP="00464F84">
      <w:pPr>
        <w:pStyle w:val="Footnote"/>
        <w:bidi/>
      </w:pPr>
      <w:r>
        <w:rPr>
          <w:rStyle w:val="ac"/>
          <w:rtl/>
        </w:rPr>
        <w:footnoteRef/>
      </w:r>
      <w:r>
        <w:rPr>
          <w:rtl/>
        </w:rPr>
        <w:t>ויש שדנו דתלוי בדרשות הפסוקים (ערכין שם), ולא קי"ל כדרשת רב מתנה ומש"ה נקטו כדרשת הירושלמי.</w:t>
      </w:r>
    </w:p>
  </w:footnote>
  <w:footnote w:id="353">
    <w:p w14:paraId="1F0E9A7B" w14:textId="77777777" w:rsidR="00366A30" w:rsidRDefault="00000000" w:rsidP="00464F84">
      <w:pPr>
        <w:pStyle w:val="Footnote"/>
        <w:bidi/>
      </w:pPr>
      <w:r>
        <w:rPr>
          <w:rStyle w:val="ac"/>
          <w:rtl/>
        </w:rPr>
        <w:footnoteRef/>
      </w:r>
      <w:r>
        <w:rPr>
          <w:rtl/>
        </w:rPr>
        <w:t>וכ"כ ה</w:t>
      </w:r>
      <w:r>
        <w:rPr>
          <w:b/>
          <w:bCs/>
          <w:rtl/>
        </w:rPr>
        <w:t>תוס' רי"ד</w:t>
      </w:r>
      <w:r>
        <w:rPr>
          <w:rtl/>
        </w:rPr>
        <w:t xml:space="preserve"> (קידושין לו) דגבי כהן אין חסרון חציצה, דלא כתיב 'ידיו'. וה</w:t>
      </w:r>
      <w:r>
        <w:rPr>
          <w:b/>
          <w:bCs/>
          <w:rtl/>
        </w:rPr>
        <w:t>גרי"ז</w:t>
      </w:r>
      <w:r>
        <w:rPr>
          <w:rtl/>
        </w:rPr>
        <w:t xml:space="preserve"> (שם) דייק מלשון ה</w:t>
      </w:r>
      <w:r>
        <w:rPr>
          <w:b/>
          <w:bCs/>
          <w:rtl/>
        </w:rPr>
        <w:t>רמב"ם</w:t>
      </w:r>
      <w:r>
        <w:rPr>
          <w:rtl/>
        </w:rPr>
        <w:t xml:space="preserve"> (מעשה"ק ט ז) דעיקר התנופה שהכהן יניף ע"י יד הבעלים.</w:t>
      </w:r>
    </w:p>
    <w:p w14:paraId="0E49215A" w14:textId="77777777" w:rsidR="00366A30" w:rsidRDefault="00000000" w:rsidP="00464F84">
      <w:pPr>
        <w:pStyle w:val="Footnote"/>
        <w:bidi/>
      </w:pPr>
      <w:r>
        <w:rPr>
          <w:rtl/>
        </w:rPr>
        <w:tab/>
        <w:t>ועוד הביא ה</w:t>
      </w:r>
      <w:r>
        <w:rPr>
          <w:b/>
          <w:bCs/>
          <w:rtl/>
        </w:rPr>
        <w:t>תוס' רי"ד</w:t>
      </w:r>
      <w:r>
        <w:rPr>
          <w:rtl/>
        </w:rPr>
        <w:t xml:space="preserve"> (שם) תי' דדוקא ה' שותפין א"א להשים ידיהם בלא חציצה, אבל ב' בני אדם אפשר.</w:t>
      </w:r>
    </w:p>
  </w:footnote>
  <w:footnote w:id="354">
    <w:p w14:paraId="269123CF" w14:textId="77777777" w:rsidR="00366A30" w:rsidRDefault="00000000" w:rsidP="00464F84">
      <w:pPr>
        <w:pStyle w:val="Footnote"/>
        <w:bidi/>
      </w:pPr>
      <w:r>
        <w:rPr>
          <w:rStyle w:val="ac"/>
          <w:rtl/>
        </w:rPr>
        <w:footnoteRef/>
      </w:r>
      <w:r>
        <w:rPr>
          <w:rtl/>
        </w:rPr>
        <w:t xml:space="preserve">אך </w:t>
      </w:r>
      <w:r>
        <w:rPr>
          <w:b/>
          <w:bCs/>
          <w:rtl/>
        </w:rPr>
        <w:t>תוס'</w:t>
      </w:r>
      <w:r>
        <w:rPr>
          <w:rtl/>
        </w:rPr>
        <w:t xml:space="preserve"> השמיטו תיבות אלו, ונקטו דהתי' ברש"י דהבעלים עיקר [וילפי' מהך קרא שהם עיקר].</w:t>
      </w:r>
    </w:p>
  </w:footnote>
  <w:footnote w:id="355">
    <w:p w14:paraId="291772D3" w14:textId="77777777" w:rsidR="00366A30" w:rsidRDefault="00000000" w:rsidP="00464F84">
      <w:pPr>
        <w:pStyle w:val="Footnote"/>
        <w:bidi/>
      </w:pPr>
      <w:r>
        <w:rPr>
          <w:rStyle w:val="ac"/>
          <w:rtl/>
        </w:rPr>
        <w:footnoteRef/>
      </w:r>
      <w:r>
        <w:rPr>
          <w:rtl/>
        </w:rPr>
        <w:t>ובפשוטו סברת התוס' דגלי קרא דלא איכפ"ל בחציצה. ודוחק. וה</w:t>
      </w:r>
      <w:r>
        <w:rPr>
          <w:b/>
          <w:bCs/>
          <w:rtl/>
        </w:rPr>
        <w:t>קה"י</w:t>
      </w:r>
      <w:r>
        <w:rPr>
          <w:rtl/>
        </w:rPr>
        <w:t xml:space="preserve"> (קידושין לג) פי' דתי' התוס' דהכהן והבעלים הוה דין תנופה א', ומש"ה כחד חשיבי ול"ש בזה חציצה. משא"כ גבי שותפין, החיוב של כל א' להניף הוה מחמת חלקו, שהוא בעל הקרבן. אלא ששניהם עושים בבת א', ומש"ה כל א' חוצץ מפני חבירו.</w:t>
      </w:r>
    </w:p>
  </w:footnote>
  <w:footnote w:id="356">
    <w:p w14:paraId="039CCC18" w14:textId="77777777" w:rsidR="00366A30" w:rsidRDefault="00000000" w:rsidP="00464F84">
      <w:pPr>
        <w:pStyle w:val="Footnote"/>
        <w:bidi/>
      </w:pPr>
      <w:r>
        <w:rPr>
          <w:rStyle w:val="ac"/>
          <w:rtl/>
        </w:rPr>
        <w:footnoteRef/>
      </w:r>
      <w:r>
        <w:rPr>
          <w:rtl/>
        </w:rPr>
        <w:t>אבל ה</w:t>
      </w:r>
      <w:r>
        <w:rPr>
          <w:b/>
          <w:bCs/>
          <w:rtl/>
        </w:rPr>
        <w:t>ב"י</w:t>
      </w:r>
      <w:r>
        <w:rPr>
          <w:rtl/>
        </w:rPr>
        <w:t xml:space="preserve"> (תקלו יא) כת' דלא מצאנו בזה חילוק. ואף בפסח התירו.</w:t>
      </w:r>
    </w:p>
  </w:footnote>
  <w:footnote w:id="357">
    <w:p w14:paraId="314E541D" w14:textId="77777777" w:rsidR="00366A30" w:rsidRDefault="00000000" w:rsidP="00464F84">
      <w:pPr>
        <w:pStyle w:val="Footnote"/>
        <w:bidi/>
      </w:pPr>
      <w:r>
        <w:rPr>
          <w:rStyle w:val="ac"/>
          <w:rtl/>
        </w:rPr>
        <w:footnoteRef/>
      </w:r>
      <w:r>
        <w:rPr>
          <w:rtl/>
        </w:rPr>
        <w:t>והביא כדאמרי' (פסחים צג:) דפסח שני רגל בפנ"ע.</w:t>
      </w:r>
    </w:p>
  </w:footnote>
  <w:footnote w:id="358">
    <w:p w14:paraId="24FDBA7F" w14:textId="77777777" w:rsidR="00366A30" w:rsidRDefault="00000000" w:rsidP="00464F84">
      <w:pPr>
        <w:pStyle w:val="Footnote"/>
        <w:bidi/>
      </w:pPr>
      <w:r>
        <w:rPr>
          <w:rStyle w:val="ac"/>
          <w:rtl/>
        </w:rPr>
        <w:footnoteRef/>
      </w:r>
      <w:r>
        <w:rPr>
          <w:rtl/>
        </w:rPr>
        <w:t>וצ"ע דא"כ יש ד' רגלים בשנה, ובגמ' (ר"ה ד:) מבואר דיש ג' רגלים לענין בל תאחר. ולמ"ד (שם) דעובר אף שלא כסדרן, א"כ יש נפק"מ במה שעבר גם רגל דשמיני עצרת.</w:t>
      </w:r>
    </w:p>
    <w:p w14:paraId="34E86B6F" w14:textId="77777777" w:rsidR="00366A30" w:rsidRDefault="00000000" w:rsidP="00464F84">
      <w:pPr>
        <w:pStyle w:val="Footnote"/>
        <w:bidi/>
      </w:pPr>
      <w:r>
        <w:rPr>
          <w:rtl/>
        </w:rPr>
        <w:tab/>
        <w:t>וה</w:t>
      </w:r>
      <w:r>
        <w:rPr>
          <w:b/>
          <w:bCs/>
          <w:rtl/>
        </w:rPr>
        <w:t>רמב"ם</w:t>
      </w:r>
      <w:r>
        <w:rPr>
          <w:rtl/>
        </w:rPr>
        <w:t xml:space="preserve"> (מעשה הקרבנות יד יג) כת' דעובר בבל תאחר כשעברו רגלי השנה כולה. וה</w:t>
      </w:r>
      <w:r>
        <w:rPr>
          <w:b/>
          <w:bCs/>
          <w:rtl/>
        </w:rPr>
        <w:t>או"ש</w:t>
      </w:r>
      <w:r>
        <w:rPr>
          <w:rtl/>
        </w:rPr>
        <w:t xml:space="preserve"> (שם) דייק דאף שמיני עצרת [ד' רגלים]. ואילו לדברי הרמב"ן לכאורה לוקה קודם שעבר שמיני עצרת, דעבר כבר כל רגל השלישי.</w:t>
      </w:r>
    </w:p>
  </w:footnote>
  <w:footnote w:id="359">
    <w:p w14:paraId="536E5E3C" w14:textId="77777777" w:rsidR="00366A30" w:rsidRDefault="00000000" w:rsidP="00464F84">
      <w:pPr>
        <w:pStyle w:val="Footnote"/>
        <w:bidi/>
      </w:pPr>
      <w:r>
        <w:rPr>
          <w:rStyle w:val="ac"/>
          <w:rtl/>
        </w:rPr>
        <w:footnoteRef/>
      </w:r>
      <w:r>
        <w:rPr>
          <w:rtl/>
        </w:rPr>
        <w:t>דברגל א' עובר בעשה (כדאי' ר"ה ד:). וה</w:t>
      </w:r>
      <w:r>
        <w:rPr>
          <w:b/>
          <w:bCs/>
          <w:rtl/>
        </w:rPr>
        <w:t>טור"א</w:t>
      </w:r>
      <w:r>
        <w:rPr>
          <w:rtl/>
        </w:rPr>
        <w:t xml:space="preserve"> (ר"ה שם) תמה דתשלומין דחגיגה הוה כל ח', ומשמע דלכתחילה רשאי להניח עד יו"ט אחרון. ותי' דדוקא בקרבנות שנתחייב קודם החג נחשב שעבר רגל א', אבל קרבן חגיגה נתחייב רק מתחילת החג, וכלפי זה לא נחשב שעבר רגל. ועוד תי' דכיון דהוה תשלומין, מש"ה אינו עובר בבל תאחר.</w:t>
      </w:r>
    </w:p>
  </w:footnote>
  <w:footnote w:id="360">
    <w:p w14:paraId="4C2206A0" w14:textId="77777777" w:rsidR="00366A30" w:rsidRDefault="00000000" w:rsidP="00464F84">
      <w:pPr>
        <w:pStyle w:val="Footnote"/>
        <w:bidi/>
      </w:pPr>
      <w:r>
        <w:rPr>
          <w:rStyle w:val="ac"/>
          <w:rtl/>
        </w:rPr>
        <w:footnoteRef/>
      </w:r>
      <w:r>
        <w:rPr>
          <w:rtl/>
        </w:rPr>
        <w:t>ו</w:t>
      </w:r>
      <w:r>
        <w:rPr>
          <w:b/>
          <w:bCs/>
          <w:rtl/>
        </w:rPr>
        <w:t>רש"י</w:t>
      </w:r>
      <w:r>
        <w:rPr>
          <w:rtl/>
        </w:rPr>
        <w:t xml:space="preserve"> (יומא) כת' ולא פירשו לנו איזהו שירו. ו</w:t>
      </w:r>
      <w:r>
        <w:rPr>
          <w:b/>
          <w:bCs/>
          <w:rtl/>
        </w:rPr>
        <w:t xml:space="preserve">רש"י </w:t>
      </w:r>
      <w:r>
        <w:rPr>
          <w:rtl/>
        </w:rPr>
        <w:t>(ר"ה) הביא ממסכת סופרים דהוא למנצח על השמינית.</w:t>
      </w:r>
    </w:p>
  </w:footnote>
  <w:footnote w:id="361">
    <w:p w14:paraId="5065185E" w14:textId="77777777" w:rsidR="00366A30" w:rsidRDefault="00000000" w:rsidP="00464F84">
      <w:pPr>
        <w:pStyle w:val="Footnote"/>
        <w:bidi/>
      </w:pPr>
      <w:r>
        <w:rPr>
          <w:rStyle w:val="ac"/>
          <w:rtl/>
        </w:rPr>
        <w:footnoteRef/>
      </w:r>
      <w:r>
        <w:rPr>
          <w:rtl/>
        </w:rPr>
        <w:t>בשמחת תורה [ביו"ט שני, תשיעי ספק שמיני].</w:t>
      </w:r>
    </w:p>
  </w:footnote>
  <w:footnote w:id="362">
    <w:p w14:paraId="5164ABBC" w14:textId="77777777" w:rsidR="00366A30" w:rsidRDefault="00000000" w:rsidP="00464F84">
      <w:pPr>
        <w:pStyle w:val="Footnote"/>
        <w:bidi/>
      </w:pPr>
      <w:r>
        <w:rPr>
          <w:rStyle w:val="ac"/>
          <w:rtl/>
        </w:rPr>
        <w:footnoteRef/>
      </w:r>
      <w:r>
        <w:rPr>
          <w:rtl/>
        </w:rPr>
        <w:t>ואף דבעינן זביחה בשעת שמחה, הוה תנאי בעלמא להחשב שלמים של שמחה. אבל  עיקר המצווה הוא באכילה, ויוצא אף בקרבן שחבירו שחט [וכ"כ החזו"א].</w:t>
      </w:r>
    </w:p>
  </w:footnote>
  <w:footnote w:id="363">
    <w:p w14:paraId="1E1D201E" w14:textId="77777777" w:rsidR="00366A30" w:rsidRDefault="00000000" w:rsidP="00464F84">
      <w:pPr>
        <w:pStyle w:val="Footnote"/>
        <w:bidi/>
      </w:pPr>
      <w:r>
        <w:rPr>
          <w:rStyle w:val="ac"/>
          <w:rtl/>
        </w:rPr>
        <w:footnoteRef/>
      </w:r>
      <w:r>
        <w:rPr>
          <w:rtl/>
        </w:rPr>
        <w:t>וה</w:t>
      </w:r>
      <w:r>
        <w:rPr>
          <w:b/>
          <w:bCs/>
          <w:rtl/>
        </w:rPr>
        <w:t>רש"ש</w:t>
      </w:r>
      <w:r>
        <w:rPr>
          <w:rtl/>
        </w:rPr>
        <w:t xml:space="preserve"> (שם) הביא דגרסי' ב</w:t>
      </w:r>
      <w:r>
        <w:rPr>
          <w:b/>
          <w:bCs/>
          <w:rtl/>
        </w:rPr>
        <w:t>תוספתא</w:t>
      </w:r>
      <w:r>
        <w:rPr>
          <w:rtl/>
        </w:rPr>
        <w:t xml:space="preserve"> דשמחה כל שבעה [ולא הוזכר דהוה תשלומין].</w:t>
      </w:r>
    </w:p>
  </w:footnote>
  <w:footnote w:id="364">
    <w:p w14:paraId="5E65EA0D" w14:textId="77777777" w:rsidR="00366A30" w:rsidRDefault="00000000" w:rsidP="00464F84">
      <w:pPr>
        <w:pStyle w:val="Footnote"/>
        <w:bidi/>
      </w:pPr>
      <w:r>
        <w:rPr>
          <w:rStyle w:val="ac"/>
          <w:rtl/>
        </w:rPr>
        <w:footnoteRef/>
      </w:r>
      <w:r>
        <w:rPr>
          <w:rtl/>
        </w:rPr>
        <w:t>מלבד הקרבן חגיגה. [וכן משמע מדברי הרמב"ם בסה"מ עשה נד]. וחיוב זה הוא פעם א' בחג [ואף שמיני עצרת הוה תשלומין לחג לענין זה].</w:t>
      </w:r>
    </w:p>
  </w:footnote>
  <w:footnote w:id="365">
    <w:p w14:paraId="06D0D5AF" w14:textId="77777777" w:rsidR="00366A30" w:rsidRDefault="00000000" w:rsidP="00464F84">
      <w:pPr>
        <w:pStyle w:val="Footnote"/>
        <w:bidi/>
      </w:pPr>
      <w:r>
        <w:rPr>
          <w:rStyle w:val="ac"/>
          <w:rtl/>
        </w:rPr>
        <w:footnoteRef/>
      </w:r>
      <w:r>
        <w:rPr>
          <w:rtl/>
        </w:rPr>
        <w:t xml:space="preserve">והביא דכ"ה לשון </w:t>
      </w:r>
      <w:r>
        <w:rPr>
          <w:b/>
          <w:bCs/>
          <w:rtl/>
        </w:rPr>
        <w:t>תוס</w:t>
      </w:r>
      <w:r>
        <w:rPr>
          <w:rtl/>
        </w:rPr>
        <w:t>' (קידושין לד:) שהחובה מוטלת על הבעל בשלמי שמחה, והאשה גופא אינה חייבת לאתויי שלמי שמחה. אבל הביא ד</w:t>
      </w:r>
      <w:r>
        <w:rPr>
          <w:b/>
          <w:bCs/>
          <w:rtl/>
        </w:rPr>
        <w:t>רש"י</w:t>
      </w:r>
      <w:r>
        <w:rPr>
          <w:rtl/>
        </w:rPr>
        <w:t xml:space="preserve"> (ביצה יט: וחגיגה ח:) משמע דאין כלל חיוב הקרבת קרבן.</w:t>
      </w:r>
    </w:p>
  </w:footnote>
  <w:footnote w:id="366">
    <w:p w14:paraId="14A24FB4" w14:textId="77777777" w:rsidR="00366A30" w:rsidRDefault="00000000" w:rsidP="00464F84">
      <w:pPr>
        <w:pStyle w:val="Footnote"/>
        <w:bidi/>
      </w:pPr>
      <w:r>
        <w:rPr>
          <w:rStyle w:val="ac"/>
          <w:rtl/>
        </w:rPr>
        <w:footnoteRef/>
      </w:r>
      <w:r>
        <w:rPr>
          <w:rtl/>
        </w:rPr>
        <w:t>[והביא דחזר בו מחמת המכתב של החזו"א. וכת' דשוב מצא דכ"כ בהג' ברוך טעם (הנ"ל) ומש"ה חזר והדפיס דבריו].</w:t>
      </w:r>
    </w:p>
  </w:footnote>
  <w:footnote w:id="367">
    <w:p w14:paraId="31D8578D" w14:textId="77777777" w:rsidR="00366A30" w:rsidRDefault="00000000" w:rsidP="00464F84">
      <w:pPr>
        <w:pStyle w:val="Footnote"/>
        <w:bidi/>
      </w:pPr>
      <w:r>
        <w:rPr>
          <w:rStyle w:val="ac"/>
          <w:rtl/>
        </w:rPr>
        <w:footnoteRef/>
      </w:r>
      <w:r>
        <w:rPr>
          <w:rtl/>
        </w:rPr>
        <w:t>וכת' דיש בדבר משום בל תוסיף [שמוסיף מצוות], כמו שאין לומר בשר עוף דאורייתא. [ושייך בל תוסיף בזה שקובע שיש בזה חיוב התורה להמנע מבשר עוף, ואף שאינו עושה מעשה מחודש לשם מצווה].</w:t>
      </w:r>
    </w:p>
  </w:footnote>
  <w:footnote w:id="368">
    <w:p w14:paraId="53A387AD" w14:textId="77777777" w:rsidR="00366A30" w:rsidRDefault="00000000" w:rsidP="00464F84">
      <w:pPr>
        <w:pStyle w:val="Footnote"/>
        <w:bidi/>
      </w:pPr>
      <w:r>
        <w:rPr>
          <w:rStyle w:val="ac"/>
          <w:rtl/>
        </w:rPr>
        <w:footnoteRef/>
      </w:r>
      <w:r>
        <w:rPr>
          <w:rtl/>
        </w:rPr>
        <w:t>ובתורה כתיב שמחת ז' ימים, כולם שווים. וכיון דליכא חיוב הקרבה בכל יום, א"כ מנין לנו יום א'.</w:t>
      </w:r>
    </w:p>
  </w:footnote>
  <w:footnote w:id="369">
    <w:p w14:paraId="4398CE51" w14:textId="77777777" w:rsidR="00366A30" w:rsidRDefault="00000000" w:rsidP="00464F84">
      <w:pPr>
        <w:pStyle w:val="Footnote"/>
        <w:bidi/>
      </w:pPr>
      <w:r>
        <w:rPr>
          <w:rStyle w:val="ac"/>
          <w:rtl/>
        </w:rPr>
        <w:footnoteRef/>
      </w:r>
      <w:r>
        <w:rPr>
          <w:rtl/>
        </w:rPr>
        <w:t>ומזה לאכול בשר ביו"ט ולשתות יין, וללבוש בגדים חדשים, ולחלק פירות ומיני מתיקה לקטנים ולנשים. ולשחוק בכלי ניגון. ולרקוד במקדש לבד.</w:t>
      </w:r>
    </w:p>
  </w:footnote>
  <w:footnote w:id="370">
    <w:p w14:paraId="582FC46E" w14:textId="77777777" w:rsidR="00366A30" w:rsidRDefault="00000000" w:rsidP="00464F84">
      <w:pPr>
        <w:pStyle w:val="Footnote"/>
        <w:bidi/>
      </w:pPr>
      <w:r>
        <w:rPr>
          <w:rStyle w:val="ac"/>
          <w:rtl/>
        </w:rPr>
        <w:footnoteRef/>
      </w:r>
      <w:r>
        <w:rPr>
          <w:rtl/>
        </w:rPr>
        <w:t>כדאי' (פסחים סח:) דשמחת יו"ט הוה מצווה, ובעינן 'לכם'. אבל ה</w:t>
      </w:r>
      <w:r>
        <w:rPr>
          <w:b/>
          <w:bCs/>
          <w:rtl/>
        </w:rPr>
        <w:t>מרדכי</w:t>
      </w:r>
      <w:r>
        <w:rPr>
          <w:rtl/>
        </w:rPr>
        <w:t xml:space="preserve"> (ר"ה תשח) הביא דדרשי' מדכתיב מקרא קודש, הקדשיהו במאכל. [ולא הוה מדין שמחה, ע' בסמוך].</w:t>
      </w:r>
    </w:p>
  </w:footnote>
  <w:footnote w:id="371">
    <w:p w14:paraId="3B8F82FB" w14:textId="77777777" w:rsidR="00366A30" w:rsidRDefault="00000000" w:rsidP="00464F84">
      <w:pPr>
        <w:pStyle w:val="Footnote"/>
        <w:bidi/>
      </w:pPr>
      <w:r>
        <w:rPr>
          <w:rStyle w:val="ac"/>
          <w:rtl/>
        </w:rPr>
        <w:footnoteRef/>
      </w:r>
      <w:r>
        <w:rPr>
          <w:rtl/>
        </w:rPr>
        <w:t>ועפ"ז יש שדנו שאם מרגיש בעצמו דאינו בא לידי שמחה ע"י יין אינו מחוייב. [וה</w:t>
      </w:r>
      <w:r>
        <w:rPr>
          <w:b/>
          <w:bCs/>
          <w:rtl/>
        </w:rPr>
        <w:t>מהרש"א</w:t>
      </w:r>
      <w:r>
        <w:rPr>
          <w:rtl/>
        </w:rPr>
        <w:t xml:space="preserve"> (ח"א נדרים מט:) כת' דר' יהודה היה מצטער בשתיית יין (כדאי' בנדרים), ולא היה שותה משום שמחה. ואף דר' יהודה עצמו אמר ביין, היינו לסתם אנשים ששמחים ביין, ואין להם שמחה אלא ביין]. אבל ה</w:t>
      </w:r>
      <w:r>
        <w:rPr>
          <w:b/>
          <w:bCs/>
          <w:rtl/>
        </w:rPr>
        <w:t>גריש"א</w:t>
      </w:r>
      <w:r>
        <w:rPr>
          <w:rtl/>
        </w:rPr>
        <w:t xml:space="preserve"> זצ"ל נקט דיש דין לשתות יין בימי חוה"מ.</w:t>
      </w:r>
    </w:p>
  </w:footnote>
  <w:footnote w:id="372">
    <w:p w14:paraId="0BA0BAEB" w14:textId="77777777" w:rsidR="00366A30" w:rsidRDefault="00000000" w:rsidP="00464F84">
      <w:pPr>
        <w:pStyle w:val="Footnote"/>
        <w:bidi/>
      </w:pPr>
      <w:r>
        <w:rPr>
          <w:rStyle w:val="ac"/>
          <w:rtl/>
        </w:rPr>
        <w:footnoteRef/>
      </w:r>
      <w:r>
        <w:rPr>
          <w:rtl/>
        </w:rPr>
        <w:t>וה</w:t>
      </w:r>
      <w:r>
        <w:rPr>
          <w:b/>
          <w:bCs/>
          <w:rtl/>
        </w:rPr>
        <w:t>שאג"א</w:t>
      </w:r>
      <w:r>
        <w:rPr>
          <w:rtl/>
        </w:rPr>
        <w:t xml:space="preserve"> (סט) דן דמקיים שמחת יו"ט ע"י דברי תורה, שמשמחי לב.</w:t>
      </w:r>
    </w:p>
  </w:footnote>
  <w:footnote w:id="373">
    <w:p w14:paraId="302F73C8" w14:textId="77777777" w:rsidR="00366A30" w:rsidRDefault="00000000" w:rsidP="00464F84">
      <w:pPr>
        <w:pStyle w:val="Footnote"/>
        <w:bidi/>
      </w:pPr>
      <w:r>
        <w:rPr>
          <w:rStyle w:val="ac"/>
          <w:rtl/>
        </w:rPr>
        <w:footnoteRef/>
      </w:r>
      <w:r>
        <w:rPr>
          <w:rtl/>
        </w:rPr>
        <w:t>ויל"ד אי דוחה את מעשה האבילות, דאינו רשאי לעשות כמנהגי אבלים, שזה סותר לדין בגד נאה. או דדוחה את שורש האבילות, דכיון דיש לו דין להיות בשמחה, אינו רשאי להיות בצער. וממילא ל"ש כל דיני האבילות.</w:t>
      </w:r>
    </w:p>
  </w:footnote>
  <w:footnote w:id="374">
    <w:p w14:paraId="27799227" w14:textId="77777777" w:rsidR="00366A30" w:rsidRDefault="00000000" w:rsidP="00464F84">
      <w:pPr>
        <w:pStyle w:val="Footnote"/>
        <w:bidi/>
      </w:pPr>
      <w:r>
        <w:rPr>
          <w:rStyle w:val="ac"/>
          <w:rtl/>
        </w:rPr>
        <w:footnoteRef/>
      </w:r>
      <w:r>
        <w:rPr>
          <w:rtl/>
        </w:rPr>
        <w:t>וה</w:t>
      </w:r>
      <w:r>
        <w:rPr>
          <w:b/>
          <w:bCs/>
          <w:rtl/>
        </w:rPr>
        <w:t>מג"א</w:t>
      </w:r>
      <w:r>
        <w:rPr>
          <w:rtl/>
        </w:rPr>
        <w:t xml:space="preserve"> (רמט ו) הביא בשם ה</w:t>
      </w:r>
      <w:r>
        <w:rPr>
          <w:b/>
          <w:bCs/>
          <w:rtl/>
        </w:rPr>
        <w:t>לבוש</w:t>
      </w:r>
      <w:r>
        <w:rPr>
          <w:rtl/>
        </w:rPr>
        <w:t xml:space="preserve"> דבזה"ז אין שמחה בבשר, ודוקא בזמן ביהמ"ק. וה</w:t>
      </w:r>
      <w:r>
        <w:rPr>
          <w:b/>
          <w:bCs/>
          <w:rtl/>
        </w:rPr>
        <w:t>מג"א</w:t>
      </w:r>
      <w:r>
        <w:rPr>
          <w:rtl/>
        </w:rPr>
        <w:t xml:space="preserve"> חלק דבגמ' (סנהדרין ע) מבואר דבשר משמח. וה</w:t>
      </w:r>
      <w:r>
        <w:rPr>
          <w:b/>
          <w:bCs/>
          <w:rtl/>
        </w:rPr>
        <w:t>מחה"ש</w:t>
      </w:r>
      <w:r>
        <w:rPr>
          <w:rtl/>
        </w:rPr>
        <w:t xml:space="preserve"> כתב דלפ"ז כוונת הגמ' (פסחים קט.</w:t>
      </w:r>
      <w:r>
        <w:rPr>
          <w:u w:val="single"/>
          <w:rtl/>
        </w:rPr>
        <w:t>)</w:t>
      </w:r>
      <w:r>
        <w:rPr>
          <w:rtl/>
        </w:rPr>
        <w:t xml:space="preserve"> דבזמן הבית לא סגי אלא בבשר שלמים, אבל בזה"ז בכל דבר שמשמחו.</w:t>
      </w:r>
    </w:p>
  </w:footnote>
  <w:footnote w:id="375">
    <w:p w14:paraId="7DE8BB7B" w14:textId="77777777" w:rsidR="00366A30" w:rsidRDefault="00000000" w:rsidP="00464F84">
      <w:pPr>
        <w:pStyle w:val="Footnote"/>
        <w:bidi/>
      </w:pPr>
      <w:r>
        <w:rPr>
          <w:rStyle w:val="ac"/>
          <w:rtl/>
        </w:rPr>
        <w:footnoteRef/>
      </w:r>
      <w:r>
        <w:rPr>
          <w:rtl/>
        </w:rPr>
        <w:t>וה</w:t>
      </w:r>
      <w:r>
        <w:rPr>
          <w:b/>
          <w:bCs/>
          <w:rtl/>
        </w:rPr>
        <w:t xml:space="preserve">גר"ז </w:t>
      </w:r>
      <w:r>
        <w:rPr>
          <w:rtl/>
        </w:rPr>
        <w:t>(שם ז) כת' דבזה"ז אין חובה בבשר, מ"מ יש מצוה באכילת בשר ביו"ט, שנאמר בו שמחה. והואיל וא"א לקיים עיקר מצוות שמחה אכילת בשר שלמים יש לנו לשמחו בשאר מיני שמחות.</w:t>
      </w:r>
    </w:p>
  </w:footnote>
  <w:footnote w:id="376">
    <w:p w14:paraId="646D4B4D" w14:textId="77777777" w:rsidR="00366A30" w:rsidRDefault="00000000" w:rsidP="00464F84">
      <w:pPr>
        <w:pStyle w:val="Footnote"/>
        <w:bidi/>
      </w:pPr>
      <w:r>
        <w:rPr>
          <w:rStyle w:val="ac"/>
          <w:rtl/>
        </w:rPr>
        <w:footnoteRef/>
      </w:r>
      <w:r>
        <w:rPr>
          <w:rtl/>
        </w:rPr>
        <w:t>וסיום המשנה כשאר כל ימות החג, ולכאורה משמע דכבוד יו"ט אחרון לא עדיף מחול המועד. וצ"ע.</w:t>
      </w:r>
    </w:p>
  </w:footnote>
  <w:footnote w:id="377">
    <w:p w14:paraId="4FEEBF49" w14:textId="77777777" w:rsidR="00366A30" w:rsidRDefault="00000000" w:rsidP="00464F84">
      <w:pPr>
        <w:pStyle w:val="Footnote"/>
        <w:bidi/>
      </w:pPr>
      <w:r>
        <w:rPr>
          <w:rStyle w:val="ac"/>
          <w:rtl/>
        </w:rPr>
        <w:footnoteRef/>
      </w:r>
      <w:r>
        <w:rPr>
          <w:rtl/>
        </w:rPr>
        <w:t>אבל גירסת ה</w:t>
      </w:r>
      <w:r>
        <w:rPr>
          <w:b/>
          <w:bCs/>
          <w:rtl/>
        </w:rPr>
        <w:t>רי"ף</w:t>
      </w:r>
      <w:r>
        <w:rPr>
          <w:rtl/>
        </w:rPr>
        <w:t xml:space="preserve"> וה</w:t>
      </w:r>
      <w:r>
        <w:rPr>
          <w:b/>
          <w:bCs/>
          <w:rtl/>
        </w:rPr>
        <w:t>רא"ש</w:t>
      </w:r>
      <w:r>
        <w:rPr>
          <w:rtl/>
        </w:rPr>
        <w:t xml:space="preserve"> (במשנה) ההלל והשמחה ח' כיצד, מלמד שאדם חייב בכבוד יו"ט האחרון של חג וכו'. [דכבוד הוא שמחה].</w:t>
      </w:r>
    </w:p>
  </w:footnote>
  <w:footnote w:id="378">
    <w:p w14:paraId="152D2618" w14:textId="77777777" w:rsidR="00366A30" w:rsidRDefault="00000000" w:rsidP="00464F84">
      <w:pPr>
        <w:pStyle w:val="Footnote"/>
        <w:bidi/>
      </w:pPr>
      <w:r>
        <w:rPr>
          <w:rStyle w:val="ac"/>
          <w:rtl/>
        </w:rPr>
        <w:footnoteRef/>
      </w:r>
      <w:r>
        <w:rPr>
          <w:rtl/>
        </w:rPr>
        <w:t>שנאמר (ישעיהו נח) לקדוש ה' מכובד, ונאמר בכל היו"ט (ויקרא כג) מקרא קדש. וה</w:t>
      </w:r>
      <w:r>
        <w:rPr>
          <w:b/>
          <w:bCs/>
          <w:rtl/>
        </w:rPr>
        <w:t>רמב"ם</w:t>
      </w:r>
      <w:r>
        <w:rPr>
          <w:rtl/>
        </w:rPr>
        <w:t xml:space="preserve"> כת' וכבר בארנו הכיבוד והעינוג בהלכות שבת. וכן ראוי לאדם שלא יסעוד בערבי יו"ט מן המנחה ולמעלה כערב שבת שדבר זה בכלל הכבוד. וכל המבזה את המועדות כאילו נטפל לע"ז. ו</w:t>
      </w:r>
      <w:r>
        <w:rPr>
          <w:b/>
          <w:bCs/>
          <w:rtl/>
        </w:rPr>
        <w:t>ה"ה</w:t>
      </w:r>
      <w:r>
        <w:rPr>
          <w:rtl/>
        </w:rPr>
        <w:t xml:space="preserve"> ציין לגמ' (ביצה טו:).</w:t>
      </w:r>
    </w:p>
    <w:p w14:paraId="001B20A4" w14:textId="77777777" w:rsidR="00366A30" w:rsidRDefault="00000000" w:rsidP="00464F84">
      <w:pPr>
        <w:pStyle w:val="Footnote"/>
        <w:bidi/>
      </w:pPr>
      <w:r>
        <w:rPr>
          <w:rtl/>
        </w:rPr>
        <w:tab/>
        <w:t>וב</w:t>
      </w:r>
      <w:r>
        <w:rPr>
          <w:b/>
          <w:bCs/>
          <w:rtl/>
        </w:rPr>
        <w:t>תו"כ</w:t>
      </w:r>
      <w:r>
        <w:rPr>
          <w:rtl/>
        </w:rPr>
        <w:t xml:space="preserve"> (אמור פרשה יב ב) דרשי' מקרא קדש קדשהו, במה אתה מקדשו במאכל ובמשתה ובכסות נקייה. [אמנם בגמ' (פסחים עא., הו' בתוס' לעיל מב:) מבואר דכסות נקייה הוה מדין שמחה].</w:t>
      </w:r>
    </w:p>
  </w:footnote>
  <w:footnote w:id="379">
    <w:p w14:paraId="2BBFF6B7" w14:textId="77777777" w:rsidR="00366A30" w:rsidRDefault="00000000" w:rsidP="00464F84">
      <w:pPr>
        <w:pStyle w:val="Footnote"/>
        <w:bidi/>
      </w:pPr>
      <w:r>
        <w:rPr>
          <w:rStyle w:val="ac"/>
          <w:rtl/>
        </w:rPr>
        <w:footnoteRef/>
      </w:r>
      <w:r>
        <w:rPr>
          <w:rtl/>
        </w:rPr>
        <w:t>[ואילו הרמב"ם השווה אותם מדיני הכיבוד].</w:t>
      </w:r>
    </w:p>
  </w:footnote>
  <w:footnote w:id="380">
    <w:p w14:paraId="7E689ABA" w14:textId="77777777" w:rsidR="00366A30" w:rsidRDefault="00000000" w:rsidP="00464F84">
      <w:pPr>
        <w:pStyle w:val="Footnote"/>
        <w:bidi/>
      </w:pPr>
      <w:r>
        <w:rPr>
          <w:rStyle w:val="ac"/>
          <w:rtl/>
        </w:rPr>
        <w:footnoteRef/>
      </w:r>
      <w:r>
        <w:rPr>
          <w:rtl/>
        </w:rPr>
        <w:t>וציין לדברי הרמב"ם (הנ"ל) דכבוד ושמחה הוה ב' מילי. וחיוב כבוד הוה דוקא ביו"ט, ואילו שמחה הוה אף בחוה"מ. והביא ראיה מחוה"מ, דאף דאיכא חיוב שמחה מ"מ אין חיוב לאכול פת (כדקי"ל שו"ע קפח ז).</w:t>
      </w:r>
    </w:p>
  </w:footnote>
  <w:footnote w:id="381">
    <w:p w14:paraId="0E04CE67" w14:textId="77777777" w:rsidR="00366A30" w:rsidRDefault="00000000" w:rsidP="00464F84">
      <w:pPr>
        <w:pStyle w:val="Footnote"/>
        <w:bidi/>
      </w:pPr>
      <w:r>
        <w:rPr>
          <w:rStyle w:val="ac"/>
          <w:rtl/>
        </w:rPr>
        <w:footnoteRef/>
      </w:r>
      <w:r>
        <w:rPr>
          <w:rtl/>
        </w:rPr>
        <w:t>ונפק"מ דאשה אינה חייבת בסעודת פת ביו"ט. ואם שכחה יעלה ויבא בברכה"מ אי"צ לחזור.</w:t>
      </w:r>
    </w:p>
  </w:footnote>
  <w:footnote w:id="382">
    <w:p w14:paraId="696F1092" w14:textId="77777777" w:rsidR="00366A30" w:rsidRDefault="00000000" w:rsidP="00464F84">
      <w:pPr>
        <w:pStyle w:val="Footnote"/>
        <w:bidi/>
      </w:pPr>
      <w:r>
        <w:rPr>
          <w:rStyle w:val="ac"/>
          <w:rtl/>
        </w:rPr>
        <w:footnoteRef/>
      </w:r>
      <w:r>
        <w:rPr>
          <w:rtl/>
        </w:rPr>
        <w:t>וכ"כ ה</w:t>
      </w:r>
      <w:r>
        <w:rPr>
          <w:b/>
          <w:bCs/>
          <w:rtl/>
        </w:rPr>
        <w:t>גר"ז</w:t>
      </w:r>
      <w:r>
        <w:rPr>
          <w:rtl/>
        </w:rPr>
        <w:t xml:space="preserve"> (תקכט ה, והו' במשנ"ב שם טז) דכבוד ועונג אינו נוהג בחוה"מ. שהרי לא נאמר בהם מקרא קדש. ומש"ה אין חיוב בסעודת פת. [וה</w:t>
      </w:r>
      <w:r>
        <w:rPr>
          <w:b/>
          <w:bCs/>
          <w:rtl/>
        </w:rPr>
        <w:t>שעה"צ</w:t>
      </w:r>
      <w:r>
        <w:rPr>
          <w:rtl/>
        </w:rPr>
        <w:t xml:space="preserve"> (תקל ד בסו"ד) כת' דאפשר דמודה לענין לכתחילה].</w:t>
      </w:r>
    </w:p>
    <w:p w14:paraId="64DB91FF" w14:textId="77777777" w:rsidR="00366A30" w:rsidRDefault="00000000" w:rsidP="00464F84">
      <w:pPr>
        <w:pStyle w:val="Footnote"/>
        <w:bidi/>
      </w:pPr>
      <w:r>
        <w:rPr>
          <w:rtl/>
        </w:rPr>
        <w:tab/>
        <w:t>אבל ה</w:t>
      </w:r>
      <w:r>
        <w:rPr>
          <w:b/>
          <w:bCs/>
          <w:rtl/>
        </w:rPr>
        <w:t>ב"י</w:t>
      </w:r>
      <w:r>
        <w:rPr>
          <w:rtl/>
        </w:rPr>
        <w:t xml:space="preserve"> (קפח) הביא </w:t>
      </w:r>
      <w:r>
        <w:rPr>
          <w:b/>
          <w:bCs/>
          <w:rtl/>
        </w:rPr>
        <w:t>תשב"ץ קטן</w:t>
      </w:r>
      <w:r>
        <w:rPr>
          <w:rtl/>
        </w:rPr>
        <w:t xml:space="preserve"> (ריד בשם ר' יהודה) דיש חיוב ב' סעודות פת בכל ימי חוה"מ. והא דאמרי' דאין מחזירין היינו בשאר סעודות, מלבד סעודת שחרית וערבית. {ובתשב"ץ קטן לפנינו אי' באופ"א קצת, דביו"ט יש חיוב סעודה ואי"צ לאכול בסוכה (וכדאי' בתוס' ברכות מט: בשם ר' יהודה). ואינו מבורר אי קאי אף אחוה"מ}.</w:t>
      </w:r>
    </w:p>
    <w:p w14:paraId="567CBF20" w14:textId="77777777" w:rsidR="00366A30" w:rsidRDefault="00000000" w:rsidP="00464F84">
      <w:pPr>
        <w:pStyle w:val="Footnote"/>
        <w:bidi/>
      </w:pPr>
      <w:r>
        <w:rPr>
          <w:rtl/>
        </w:rPr>
        <w:tab/>
        <w:t>וה</w:t>
      </w:r>
      <w:r>
        <w:rPr>
          <w:b/>
          <w:bCs/>
          <w:rtl/>
        </w:rPr>
        <w:t>גר"א</w:t>
      </w:r>
      <w:r>
        <w:rPr>
          <w:rtl/>
        </w:rPr>
        <w:t xml:space="preserve"> (קפח ז) כת' דלכאורה נראה כדבריהם דיש חיוב לאכול ב' סעודות בחוה"מ. וציין למשנה (כאן) ההלל והשמחה שמונה. ועוד ר"א (לעיל כז.) י"ד סעודות חייב לאכול [ונקט דהוה חיוב מצד היו"ט, ולא רק מצד הסוכה]. ועוד הביא דאיקרי מקרא קודש (ע"ע בסמוך). וסיים אבל אינו מוכרח.</w:t>
      </w:r>
    </w:p>
  </w:footnote>
  <w:footnote w:id="383">
    <w:p w14:paraId="0ABD0027" w14:textId="77777777" w:rsidR="00366A30" w:rsidRDefault="00000000" w:rsidP="00464F84">
      <w:pPr>
        <w:pStyle w:val="Footnote"/>
        <w:bidi/>
      </w:pPr>
      <w:r>
        <w:rPr>
          <w:rStyle w:val="ac"/>
          <w:rtl/>
        </w:rPr>
        <w:footnoteRef/>
      </w:r>
      <w:r>
        <w:rPr>
          <w:rtl/>
        </w:rPr>
        <w:t>וב</w:t>
      </w:r>
      <w:r>
        <w:rPr>
          <w:b/>
          <w:bCs/>
          <w:rtl/>
        </w:rPr>
        <w:t>ס' התניא</w:t>
      </w:r>
      <w:r>
        <w:rPr>
          <w:rtl/>
        </w:rPr>
        <w:t xml:space="preserve"> אי' כשאר יו"ט, וה</w:t>
      </w:r>
      <w:r>
        <w:rPr>
          <w:b/>
          <w:bCs/>
          <w:rtl/>
        </w:rPr>
        <w:t>שעה"צ</w:t>
      </w:r>
      <w:r>
        <w:rPr>
          <w:rtl/>
        </w:rPr>
        <w:t xml:space="preserve"> (שם ד) חלק דמבואר ברמב"ם דאי"צ לכבדו כמו יו"ט. [אלא שיש לו דין מקרא קודש במקצת, וכמו שאסור במקצת מלאכות ומותר במקצתן].</w:t>
      </w:r>
    </w:p>
  </w:footnote>
  <w:footnote w:id="384">
    <w:p w14:paraId="0FBB7D43" w14:textId="77777777" w:rsidR="00366A30" w:rsidRDefault="00000000" w:rsidP="00464F84">
      <w:pPr>
        <w:pStyle w:val="Footnote"/>
        <w:bidi/>
      </w:pPr>
      <w:r>
        <w:rPr>
          <w:rStyle w:val="ac"/>
          <w:rtl/>
        </w:rPr>
        <w:footnoteRef/>
      </w:r>
      <w:r>
        <w:rPr>
          <w:rtl/>
        </w:rPr>
        <w:t xml:space="preserve">אבל המחה"ש ביאר דכוונת המג"א לחוש לדעת </w:t>
      </w:r>
      <w:r>
        <w:rPr>
          <w:b/>
          <w:bCs/>
          <w:rtl/>
        </w:rPr>
        <w:t>תשב"ץ קטן</w:t>
      </w:r>
      <w:r>
        <w:rPr>
          <w:rtl/>
        </w:rPr>
        <w:t xml:space="preserve"> (הנ"ל) [אבל לדידן ל"ש בזה לכתחילה].</w:t>
      </w:r>
    </w:p>
  </w:footnote>
  <w:footnote w:id="385">
    <w:p w14:paraId="26C12372" w14:textId="77777777" w:rsidR="00366A30" w:rsidRDefault="00000000" w:rsidP="00464F84">
      <w:pPr>
        <w:pStyle w:val="Footnote"/>
        <w:bidi/>
      </w:pPr>
      <w:r>
        <w:rPr>
          <w:rStyle w:val="ac"/>
          <w:rtl/>
        </w:rPr>
        <w:footnoteRef/>
      </w:r>
      <w:r>
        <w:rPr>
          <w:rtl/>
        </w:rPr>
        <w:t>ועוד הביא דה</w:t>
      </w:r>
      <w:r>
        <w:rPr>
          <w:b/>
          <w:bCs/>
          <w:rtl/>
        </w:rPr>
        <w:t>רמב"ם</w:t>
      </w:r>
      <w:r>
        <w:rPr>
          <w:rtl/>
        </w:rPr>
        <w:t xml:space="preserve"> (יו"ט ז א) כת' דאע"ג דחוה"מ לא נאמר בו שבתון, אסור במקצת מלאכות הואיל ונקרא 'מקרא קודש' ובמקדש הביאו קרבן חגיגה. [ו</w:t>
      </w:r>
      <w:r>
        <w:rPr>
          <w:b/>
          <w:bCs/>
          <w:rtl/>
        </w:rPr>
        <w:t>רע"א</w:t>
      </w:r>
      <w:r>
        <w:rPr>
          <w:rtl/>
        </w:rPr>
        <w:t xml:space="preserve"> (שו"ת ק' א בהשמטה בסוגריים) עמד בזה].</w:t>
      </w:r>
    </w:p>
    <w:p w14:paraId="5A79976A" w14:textId="77777777" w:rsidR="00366A30" w:rsidRDefault="00000000" w:rsidP="00464F84">
      <w:pPr>
        <w:pStyle w:val="Footnote"/>
        <w:bidi/>
      </w:pPr>
      <w:r>
        <w:rPr>
          <w:rtl/>
        </w:rPr>
        <w:tab/>
        <w:t>{ויש לדייק דברי ה</w:t>
      </w:r>
      <w:r>
        <w:rPr>
          <w:b/>
          <w:bCs/>
          <w:rtl/>
        </w:rPr>
        <w:t>רמב"ם</w:t>
      </w:r>
      <w:r>
        <w:rPr>
          <w:rtl/>
        </w:rPr>
        <w:t xml:space="preserve"> (יו"ט ו טז) דכל ימים טובים נאמר בהן מקרא קדש. ומבואר דילפי' דין כבוד בכל יו"ט מהפסוק שכתוב במועד זה, ואילו הפסוק הכללי אלה מועדי וכו' לא ילפי' דין כבוד}.</w:t>
      </w:r>
    </w:p>
  </w:footnote>
  <w:footnote w:id="386">
    <w:p w14:paraId="05B2B6E5" w14:textId="77777777" w:rsidR="00366A30" w:rsidRDefault="00000000" w:rsidP="00464F84">
      <w:pPr>
        <w:pStyle w:val="Footnote"/>
        <w:bidi/>
      </w:pPr>
      <w:r>
        <w:rPr>
          <w:rStyle w:val="ac"/>
          <w:rtl/>
        </w:rPr>
        <w:footnoteRef/>
      </w:r>
      <w:r>
        <w:rPr>
          <w:rtl/>
        </w:rPr>
        <w:t>והך ברייתא הוא המשך דברי המכילתא הנ"ל. אך יש שדנו דהתו"כ (הנ"ל) פליג, דמפורש דרק יום ראשון ושביעי נקרא מקרא קודש לקדש במאכל ובכסות נקיה [ולא הו' דאיתרבי חוה"מ]. {ולדעת הראשונים דקי"ל דמלאכת חוה"מ לאו דאורייתא, ודלא כברייתא הנ"ל. ואפשר דתלי במח' זו אף אי נקרא מקרא קודש}.</w:t>
      </w:r>
    </w:p>
  </w:footnote>
  <w:footnote w:id="387">
    <w:p w14:paraId="341F2C8F" w14:textId="77777777" w:rsidR="00366A30" w:rsidRDefault="00000000" w:rsidP="00464F84">
      <w:pPr>
        <w:pStyle w:val="Footnote"/>
        <w:bidi/>
      </w:pPr>
      <w:r>
        <w:rPr>
          <w:rStyle w:val="ac"/>
          <w:rtl/>
        </w:rPr>
        <w:footnoteRef/>
      </w:r>
      <w:r>
        <w:rPr>
          <w:rtl/>
        </w:rPr>
        <w:t>ועוד ציין ה</w:t>
      </w:r>
      <w:r>
        <w:rPr>
          <w:b/>
          <w:bCs/>
          <w:rtl/>
        </w:rPr>
        <w:t>שעה"צ</w:t>
      </w:r>
      <w:r>
        <w:rPr>
          <w:rtl/>
        </w:rPr>
        <w:t xml:space="preserve"> דנהגו לומר במוסף דחוה"מ 'מקרא קודש זכר ליציאת מצרים'. [וה</w:t>
      </w:r>
      <w:r>
        <w:rPr>
          <w:b/>
          <w:bCs/>
          <w:rtl/>
        </w:rPr>
        <w:t>פוסקים</w:t>
      </w:r>
      <w:r>
        <w:rPr>
          <w:rtl/>
        </w:rPr>
        <w:t xml:space="preserve"> (תצ ג) הביאו מח' בזה].</w:t>
      </w:r>
    </w:p>
  </w:footnote>
  <w:footnote w:id="388">
    <w:p w14:paraId="2AFD3AB9" w14:textId="77777777" w:rsidR="00366A30" w:rsidRDefault="00000000" w:rsidP="00464F84">
      <w:pPr>
        <w:pStyle w:val="Footnote"/>
        <w:bidi/>
      </w:pPr>
      <w:r>
        <w:rPr>
          <w:rStyle w:val="ac"/>
          <w:rtl/>
        </w:rPr>
        <w:footnoteRef/>
      </w:r>
      <w:r>
        <w:rPr>
          <w:rtl/>
        </w:rPr>
        <w:t>ודייקו דאף המהרי"ל לא לבש בגדי יו"ט. אבל ה</w:t>
      </w:r>
      <w:r>
        <w:rPr>
          <w:b/>
          <w:bCs/>
          <w:rtl/>
        </w:rPr>
        <w:t>פרמ"ג</w:t>
      </w:r>
      <w:r>
        <w:rPr>
          <w:rtl/>
        </w:rPr>
        <w:t xml:space="preserve"> (שם) כת' צ"ע וי"ל בגדי יום טוב. [ומשמע דכוונתו להגיה במג"א]. [וציינו דהרמ"א (תרצה ב) כת' דבפורים נהגו ללבוש בגדי שבת ויו"ט, ועירב בגדי שבת ויו"ט. ובמקור הדברים שם הוזכר רק בגדי שבת].</w:t>
      </w:r>
    </w:p>
  </w:footnote>
  <w:footnote w:id="389">
    <w:p w14:paraId="4FC29DB4" w14:textId="77777777" w:rsidR="00366A30" w:rsidRDefault="00000000" w:rsidP="00464F84">
      <w:pPr>
        <w:pStyle w:val="Footnote"/>
        <w:bidi/>
      </w:pPr>
      <w:r>
        <w:rPr>
          <w:rStyle w:val="ac"/>
          <w:rtl/>
        </w:rPr>
        <w:footnoteRef/>
      </w:r>
      <w:r>
        <w:rPr>
          <w:rtl/>
        </w:rPr>
        <w:t>וה</w:t>
      </w:r>
      <w:r>
        <w:rPr>
          <w:b/>
          <w:bCs/>
          <w:rtl/>
        </w:rPr>
        <w:t>מאירי</w:t>
      </w:r>
      <w:r>
        <w:rPr>
          <w:rtl/>
        </w:rPr>
        <w:t xml:space="preserve"> כתב שממעט כל דבר בלא שמחה ונמצאת השמחה מרבית מאליה. ועוד שעל שהורגל כל היו"ט בשלמי חגיגה, אם אינו עושה ממעט השמחה ומרבה העצבון. ואין מיעוטו אלא בריבוי השמחה [וצ"ב].</w:t>
      </w:r>
    </w:p>
  </w:footnote>
  <w:footnote w:id="390">
    <w:p w14:paraId="7828DBB4" w14:textId="77777777" w:rsidR="00366A30" w:rsidRDefault="00000000" w:rsidP="00464F84">
      <w:pPr>
        <w:pStyle w:val="Footnote"/>
        <w:bidi/>
      </w:pPr>
      <w:r>
        <w:rPr>
          <w:rStyle w:val="ac"/>
          <w:rtl/>
        </w:rPr>
        <w:footnoteRef/>
      </w:r>
      <w:r>
        <w:rPr>
          <w:rtl/>
        </w:rPr>
        <w:t>ועוד הביא ד</w:t>
      </w:r>
      <w:r>
        <w:rPr>
          <w:b/>
          <w:bCs/>
          <w:rtl/>
        </w:rPr>
        <w:t>רשב"ם</w:t>
      </w:r>
      <w:r>
        <w:rPr>
          <w:rtl/>
        </w:rPr>
        <w:t xml:space="preserve"> (פסחים קח:) כת' דבד' כוסות [שלא כסדרן וכדו'] יוצא יד"ח שמחה, אף בליל יו"ט. וה</w:t>
      </w:r>
      <w:r>
        <w:rPr>
          <w:b/>
          <w:bCs/>
          <w:rtl/>
        </w:rPr>
        <w:t>חזו"א</w:t>
      </w:r>
      <w:r>
        <w:rPr>
          <w:rtl/>
        </w:rPr>
        <w:t xml:space="preserve"> (פסחים) כתב דליל פסח מקיים מצוות שמחה באכילת קרבן פסח [דנחשב זמן שחיטת הפסחים כזמן שמחה], ונתמעט רק ערב סוכות.</w:t>
      </w:r>
    </w:p>
  </w:footnote>
  <w:footnote w:id="391">
    <w:p w14:paraId="52817603" w14:textId="77777777" w:rsidR="00366A30" w:rsidRDefault="00000000" w:rsidP="00464F84">
      <w:pPr>
        <w:pStyle w:val="Footnote"/>
        <w:bidi/>
      </w:pPr>
      <w:r>
        <w:rPr>
          <w:rStyle w:val="ac"/>
          <w:rtl/>
        </w:rPr>
        <w:footnoteRef/>
      </w:r>
      <w:r>
        <w:rPr>
          <w:rtl/>
        </w:rPr>
        <w:t>וכעי"ז כת' ה</w:t>
      </w:r>
      <w:r>
        <w:rPr>
          <w:b/>
          <w:bCs/>
          <w:rtl/>
        </w:rPr>
        <w:t>ברוך טעם</w:t>
      </w:r>
      <w:r>
        <w:rPr>
          <w:rtl/>
        </w:rPr>
        <w:t xml:space="preserve"> (בהג' לטור"א הנ"ל) דמשמע ברמב"ם דדין שלמי שמחה הוה פעם א' ברגל, וכל ח' יש שאר דיני שמחה. אבל הק' דבגמ' (פסחים עא.) מבואר דלא כן, דיש מצוות אכילת שלמי שמחה בכל ימי החג.</w:t>
      </w:r>
    </w:p>
  </w:footnote>
  <w:footnote w:id="392">
    <w:p w14:paraId="4B99210A" w14:textId="77777777" w:rsidR="00366A30" w:rsidRDefault="00000000" w:rsidP="00464F84">
      <w:pPr>
        <w:pStyle w:val="Footnote"/>
        <w:bidi/>
      </w:pPr>
      <w:r>
        <w:rPr>
          <w:rStyle w:val="ac"/>
          <w:rtl/>
        </w:rPr>
        <w:footnoteRef/>
      </w:r>
      <w:r>
        <w:rPr>
          <w:rtl/>
        </w:rPr>
        <w:t>וה</w:t>
      </w:r>
      <w:r>
        <w:rPr>
          <w:b/>
          <w:bCs/>
          <w:rtl/>
        </w:rPr>
        <w:t>רמב"ם בפיה"מ</w:t>
      </w:r>
      <w:r>
        <w:rPr>
          <w:rtl/>
        </w:rPr>
        <w:t xml:space="preserve"> כת' דנתרבה שמיני לשמחה. [ולא הזכיר ליל שמיני]. ואפשר דגרס כן בגמ'.</w:t>
      </w:r>
    </w:p>
  </w:footnote>
  <w:footnote w:id="393">
    <w:p w14:paraId="4C954F34" w14:textId="77777777" w:rsidR="00366A30" w:rsidRDefault="00000000" w:rsidP="00464F84">
      <w:pPr>
        <w:pStyle w:val="Footnote"/>
        <w:bidi/>
      </w:pPr>
      <w:r>
        <w:rPr>
          <w:rStyle w:val="ac"/>
          <w:rtl/>
        </w:rPr>
        <w:footnoteRef/>
      </w:r>
      <w:r>
        <w:rPr>
          <w:rtl/>
        </w:rPr>
        <w:t>וכן ביאר ה</w:t>
      </w:r>
      <w:r>
        <w:rPr>
          <w:b/>
          <w:bCs/>
          <w:rtl/>
        </w:rPr>
        <w:t>מהרש"א</w:t>
      </w:r>
      <w:r>
        <w:rPr>
          <w:rtl/>
        </w:rPr>
        <w:t xml:space="preserve"> (לעיל מב:) בכוונת התוס' (לעיל). עי"ש.</w:t>
      </w:r>
    </w:p>
  </w:footnote>
  <w:footnote w:id="394">
    <w:p w14:paraId="170C5E2D" w14:textId="77777777" w:rsidR="00366A30" w:rsidRDefault="00000000" w:rsidP="00464F84">
      <w:pPr>
        <w:pStyle w:val="Footnote"/>
        <w:bidi/>
      </w:pPr>
      <w:r>
        <w:rPr>
          <w:rStyle w:val="ac"/>
          <w:rtl/>
        </w:rPr>
        <w:footnoteRef/>
      </w:r>
      <w:r>
        <w:rPr>
          <w:rtl/>
        </w:rPr>
        <w:t>וה</w:t>
      </w:r>
      <w:r>
        <w:rPr>
          <w:b/>
          <w:bCs/>
          <w:rtl/>
        </w:rPr>
        <w:t>אחרונים</w:t>
      </w:r>
      <w:r>
        <w:rPr>
          <w:rtl/>
        </w:rPr>
        <w:t xml:space="preserve"> פלפלו בזה דתליא במח' האם זביחה בשעת שמחה. וע"ע ערול"נ (לעיל מב:).</w:t>
      </w:r>
    </w:p>
  </w:footnote>
  <w:footnote w:id="395">
    <w:p w14:paraId="5085A77C" w14:textId="77777777" w:rsidR="00366A30" w:rsidRDefault="00000000" w:rsidP="00464F84">
      <w:pPr>
        <w:pStyle w:val="Footnote"/>
        <w:bidi/>
      </w:pPr>
      <w:r>
        <w:rPr>
          <w:rStyle w:val="ac"/>
          <w:rtl/>
        </w:rPr>
        <w:footnoteRef/>
      </w:r>
      <w:r>
        <w:rPr>
          <w:rtl/>
        </w:rPr>
        <w:t>וב</w:t>
      </w:r>
      <w:r>
        <w:rPr>
          <w:b/>
          <w:bCs/>
          <w:rtl/>
        </w:rPr>
        <w:t>מדרש</w:t>
      </w:r>
      <w:r>
        <w:rPr>
          <w:rtl/>
        </w:rPr>
        <w:t xml:space="preserve"> (ילקוט שמעוני ס"פ פנחס) מבואר דנתייחד שמחה מיוחדת בשמיני עצרת, משל למלך שכל ז' ימי הסעודה היה בנו טורח עם האורחין [דפרי החג הם כנגד אומות העולם], ולאחר שהלכו האורחים אמר אני ואתם נשמח יום א', וכיון ששמעו ישראל כך התחילו מקלסין להקב"ה ואומרים זה היום עשה ה' נגילה ונשמחה בו.</w:t>
      </w:r>
    </w:p>
    <w:p w14:paraId="3277104C" w14:textId="77777777" w:rsidR="00366A30" w:rsidRDefault="00000000" w:rsidP="00464F84">
      <w:pPr>
        <w:pStyle w:val="Footnote"/>
        <w:bidi/>
      </w:pPr>
      <w:r>
        <w:rPr>
          <w:rtl/>
        </w:rPr>
        <w:tab/>
        <w:t>והביאו בשם ה</w:t>
      </w:r>
      <w:r>
        <w:rPr>
          <w:b/>
          <w:bCs/>
          <w:rtl/>
        </w:rPr>
        <w:t>גר"א</w:t>
      </w:r>
      <w:r>
        <w:rPr>
          <w:rtl/>
        </w:rPr>
        <w:t xml:space="preserve"> דע"פ קבלה יש להרבות בשמחה בשמיני עצרת יותר מכל החג.</w:t>
      </w:r>
    </w:p>
  </w:footnote>
  <w:footnote w:id="396">
    <w:p w14:paraId="1CB8FBB1" w14:textId="77777777" w:rsidR="00366A30" w:rsidRDefault="00000000" w:rsidP="00464F84">
      <w:pPr>
        <w:pStyle w:val="Footnote"/>
        <w:bidi/>
      </w:pPr>
      <w:r>
        <w:rPr>
          <w:rStyle w:val="ac"/>
          <w:rtl/>
        </w:rPr>
        <w:footnoteRef/>
      </w:r>
      <w:r>
        <w:rPr>
          <w:rtl/>
        </w:rPr>
        <w:t>וב</w:t>
      </w:r>
      <w:r>
        <w:rPr>
          <w:b/>
          <w:bCs/>
          <w:rtl/>
        </w:rPr>
        <w:t>ס' האורה</w:t>
      </w:r>
      <w:r>
        <w:rPr>
          <w:rtl/>
        </w:rPr>
        <w:t xml:space="preserve"> (מיוחס לרש"י, א צט הל' שמ"ע) הביא דנהגו לעשות שמחות טובא, חדא מפני שהוא יום טוב, ועוד מפני סיום התורה, שהרי אנו קורין וזאת הברכה.</w:t>
      </w:r>
    </w:p>
  </w:footnote>
  <w:footnote w:id="397">
    <w:p w14:paraId="7F9C8519" w14:textId="77777777" w:rsidR="00366A30" w:rsidRDefault="00000000" w:rsidP="00464F84">
      <w:pPr>
        <w:pStyle w:val="Footnote"/>
        <w:bidi/>
      </w:pPr>
      <w:r>
        <w:rPr>
          <w:rStyle w:val="ac"/>
          <w:rtl/>
        </w:rPr>
        <w:footnoteRef/>
      </w:r>
      <w:r>
        <w:rPr>
          <w:rtl/>
        </w:rPr>
        <w:t>אבל ה</w:t>
      </w:r>
      <w:r>
        <w:rPr>
          <w:b/>
          <w:bCs/>
          <w:rtl/>
        </w:rPr>
        <w:t>אחרונים</w:t>
      </w:r>
      <w:r>
        <w:rPr>
          <w:rtl/>
        </w:rPr>
        <w:t xml:space="preserve"> (ע' שפ"א) הביאו דה</w:t>
      </w:r>
      <w:r>
        <w:rPr>
          <w:b/>
          <w:bCs/>
          <w:rtl/>
        </w:rPr>
        <w:t>רמב"ם</w:t>
      </w:r>
      <w:r>
        <w:rPr>
          <w:rtl/>
        </w:rPr>
        <w:t xml:space="preserve"> לא הזכיר שמחה בליל יו"ט, וכת' (יו"ט ו יט) דכך היא הדת, בבקר משכימין כל העם לביהכ"נ וכו' וחוזרין לבתיהם ואוכלין, והולכין לבתי מדרשות קורין ושונין עד חצי היום, ואחר חצי היום מתפללין תפלת המנחה וחוזרין לבתיהן לאכול ולשתות שאר היום עד הלילה. [ובלילה לא הזכיר שמחה].</w:t>
      </w:r>
    </w:p>
  </w:footnote>
  <w:footnote w:id="398">
    <w:p w14:paraId="32AAFB15" w14:textId="77777777" w:rsidR="00366A30" w:rsidRDefault="00000000" w:rsidP="00464F84">
      <w:pPr>
        <w:pStyle w:val="Footnote"/>
        <w:bidi/>
      </w:pPr>
      <w:r>
        <w:rPr>
          <w:rStyle w:val="ac"/>
          <w:rtl/>
        </w:rPr>
        <w:footnoteRef/>
      </w:r>
      <w:r>
        <w:rPr>
          <w:rtl/>
        </w:rPr>
        <w:t>וה</w:t>
      </w:r>
      <w:r>
        <w:rPr>
          <w:b/>
          <w:bCs/>
          <w:rtl/>
        </w:rPr>
        <w:t>מהרש"א</w:t>
      </w:r>
      <w:r>
        <w:rPr>
          <w:rtl/>
        </w:rPr>
        <w:t xml:space="preserve"> חלק דמהך ריבוי ד'אך' נתרבו כל הלילות.</w:t>
      </w:r>
    </w:p>
  </w:footnote>
  <w:footnote w:id="399">
    <w:p w14:paraId="646F16CA" w14:textId="77777777" w:rsidR="00366A30" w:rsidRDefault="00000000" w:rsidP="00464F84">
      <w:pPr>
        <w:pStyle w:val="Footnote"/>
        <w:bidi/>
      </w:pPr>
      <w:r>
        <w:rPr>
          <w:rStyle w:val="ac"/>
          <w:rtl/>
        </w:rPr>
        <w:footnoteRef/>
      </w:r>
      <w:r>
        <w:rPr>
          <w:rtl/>
        </w:rPr>
        <w:t>ואף שאינו נוהג בליל מוצ"ש, מ"מ יש כאן ח' ימים. [א"נ כוונתו דסגי במה שיקיים ביום להחשב שאף בלילה יש שמחה, ע"ע בסמוך].</w:t>
      </w:r>
    </w:p>
  </w:footnote>
  <w:footnote w:id="400">
    <w:p w14:paraId="14CA2C23" w14:textId="77777777" w:rsidR="00366A30" w:rsidRDefault="00000000" w:rsidP="00464F84">
      <w:pPr>
        <w:pStyle w:val="Footnote"/>
        <w:bidi/>
      </w:pPr>
      <w:r>
        <w:rPr>
          <w:rStyle w:val="ac"/>
          <w:rtl/>
        </w:rPr>
        <w:footnoteRef/>
      </w:r>
      <w:r>
        <w:rPr>
          <w:rtl/>
        </w:rPr>
        <w:t>ויל"ד א"כ אף בליל ראשון מתקיים דין שמחה, במה שאוכל למחרת בשר שלמים. וע"כ דיש חיוב בפנ"ע בלילה, מלבד ליל ראשון. וי"ל דבזה דאמרי' דהלילה הולך אחר היום, דבקדשים הלילה הולך אחר היום. ובמוצ"ש סגי במה שאכל בשר שלמים ביום, מהנך שנשחטו בערב יו"ט.</w:t>
      </w:r>
    </w:p>
    <w:p w14:paraId="2B0BEBA5" w14:textId="77777777" w:rsidR="00366A30" w:rsidRDefault="00000000" w:rsidP="00464F84">
      <w:pPr>
        <w:pStyle w:val="Footnote"/>
        <w:bidi/>
      </w:pPr>
      <w:r>
        <w:rPr>
          <w:rtl/>
        </w:rPr>
        <w:tab/>
        <w:t>ואפשר דאף זה כוונת המהרש"ל, דשאר לילות החג הוה בכלל חיוב היום. ואכילת פעם א' ביום סגי להו. אבל ליל שמיני איתרבי להדיא, ומש"ה לא סגי באכילת יום שלפניו.</w:t>
      </w:r>
    </w:p>
  </w:footnote>
  <w:footnote w:id="401">
    <w:p w14:paraId="035BE3E0" w14:textId="77777777" w:rsidR="00366A30" w:rsidRDefault="00000000" w:rsidP="00464F84">
      <w:pPr>
        <w:pStyle w:val="Footnote"/>
        <w:bidi/>
      </w:pPr>
      <w:r>
        <w:rPr>
          <w:rStyle w:val="ac"/>
          <w:rtl/>
        </w:rPr>
        <w:footnoteRef/>
      </w:r>
      <w:r>
        <w:rPr>
          <w:rtl/>
        </w:rPr>
        <w:t>וצ"ע אמאי לא הביא מהבבלי.</w:t>
      </w:r>
    </w:p>
  </w:footnote>
  <w:footnote w:id="402">
    <w:p w14:paraId="7741AE10" w14:textId="77777777" w:rsidR="00366A30" w:rsidRDefault="00000000" w:rsidP="00464F84">
      <w:pPr>
        <w:pStyle w:val="Footnote"/>
        <w:bidi/>
      </w:pPr>
      <w:r>
        <w:rPr>
          <w:rStyle w:val="ac"/>
          <w:rtl/>
        </w:rPr>
        <w:footnoteRef/>
      </w:r>
      <w:r>
        <w:rPr>
          <w:rtl/>
        </w:rPr>
        <w:t xml:space="preserve">אבל </w:t>
      </w:r>
      <w:r>
        <w:rPr>
          <w:b/>
          <w:bCs/>
          <w:rtl/>
        </w:rPr>
        <w:t>רש"י</w:t>
      </w:r>
      <w:r>
        <w:rPr>
          <w:rtl/>
        </w:rPr>
        <w:t xml:space="preserve"> (שם) כתב 'ועוד' נהי דיש שמחה בבשר חי. משמע דהגמ' מסתפקת בסברא זו. וי"ל דכ"ד הירושלמי. [וב</w:t>
      </w:r>
      <w:r>
        <w:rPr>
          <w:b/>
          <w:bCs/>
          <w:rtl/>
        </w:rPr>
        <w:t>ס' הערות</w:t>
      </w:r>
      <w:r>
        <w:rPr>
          <w:rtl/>
        </w:rPr>
        <w:t xml:space="preserve"> הביא דדעת הירושלמי דהותר לבשל בשר השעיר בשבת, משום מצווה בשעתו].</w:t>
      </w:r>
    </w:p>
  </w:footnote>
  <w:footnote w:id="403">
    <w:p w14:paraId="2DBF83AA" w14:textId="77777777" w:rsidR="00366A30" w:rsidRDefault="00000000" w:rsidP="00464F84">
      <w:pPr>
        <w:pStyle w:val="Footnote"/>
        <w:bidi/>
      </w:pPr>
      <w:r>
        <w:rPr>
          <w:rStyle w:val="ac"/>
          <w:rtl/>
        </w:rPr>
        <w:footnoteRef/>
      </w:r>
      <w:r>
        <w:rPr>
          <w:rtl/>
        </w:rPr>
        <w:t>ולדעת הירושלמי צ"ל דנחשב שמחה ח', כיון דלמקצת בנ"א מתקיים השמחה כל ח'. [ויל"ד אמאי לא סגי במה שהנשים יוצאין בבגדים צבעוניים וכדו'. וכן כל ישראל בשאר מיני שמחות לדעת הרמב"ם והגר"ח].</w:t>
      </w:r>
    </w:p>
  </w:footnote>
  <w:footnote w:id="404">
    <w:p w14:paraId="272AE14F" w14:textId="77777777" w:rsidR="00366A30" w:rsidRDefault="00000000" w:rsidP="00464F84">
      <w:pPr>
        <w:pStyle w:val="Footnote"/>
        <w:bidi/>
      </w:pPr>
      <w:r>
        <w:rPr>
          <w:rStyle w:val="ac"/>
          <w:rtl/>
        </w:rPr>
        <w:footnoteRef/>
      </w:r>
      <w:r>
        <w:rPr>
          <w:rtl/>
        </w:rPr>
        <w:t>ולרש"י ותוס' אילו ידעינן שאי"צ לאכול או לישן וכדו', היה רשאי להתיר את הסוכה.</w:t>
      </w:r>
    </w:p>
  </w:footnote>
  <w:footnote w:id="405">
    <w:p w14:paraId="3312514B" w14:textId="77777777" w:rsidR="00366A30" w:rsidRDefault="00000000" w:rsidP="00464F84">
      <w:pPr>
        <w:pStyle w:val="Footnote"/>
        <w:bidi/>
      </w:pPr>
      <w:r>
        <w:rPr>
          <w:rStyle w:val="ac"/>
          <w:rtl/>
        </w:rPr>
        <w:footnoteRef/>
      </w:r>
      <w:r>
        <w:rPr>
          <w:rtl/>
        </w:rPr>
        <w:t>והביא מדברי הר"ן דעיקר המצווה לקבוע דירתו בסוכה כל ז'. והסעודות הוה צורת הקיום. אבל אף לולי שהיה צריך לאכול, מחוייב שיהא לו קביעות בסוכה.</w:t>
      </w:r>
    </w:p>
  </w:footnote>
  <w:footnote w:id="406">
    <w:p w14:paraId="60C5698F" w14:textId="77777777" w:rsidR="00366A30" w:rsidRDefault="00000000" w:rsidP="00464F84">
      <w:pPr>
        <w:pStyle w:val="Footnote"/>
        <w:bidi/>
      </w:pPr>
      <w:r>
        <w:rPr>
          <w:rStyle w:val="ac"/>
          <w:rtl/>
        </w:rPr>
        <w:footnoteRef/>
      </w:r>
      <w:r>
        <w:rPr>
          <w:rtl/>
        </w:rPr>
        <w:t>וב</w:t>
      </w:r>
      <w:r>
        <w:rPr>
          <w:b/>
          <w:bCs/>
          <w:rtl/>
        </w:rPr>
        <w:t>שו"ת הרשב"א</w:t>
      </w:r>
      <w:r>
        <w:rPr>
          <w:rtl/>
        </w:rPr>
        <w:t xml:space="preserve"> (ג רפז) כת' דמצוות סוכה הוא שאם צריך לאכול ולישן יאכל וישן שם, דתשבו כעין תדורו. אבל כל שאינו אוכל אי"צ לישב בסוכה. והרי מי שהלך בדרך פטור כל ז' וחזר ביום ז', אם אי"צ אכילה ושינה בסוכה אי"צ ליכנס לסוכה לקיים מצוות סוכה. שלא חייבתו תורה בכך. [וחלק על דברי השואל שנקט דיש חיוב לקבוע עצמו בסוכה לכה"פ לאכילה א' או שינה אחת].</w:t>
      </w:r>
    </w:p>
  </w:footnote>
  <w:footnote w:id="407">
    <w:p w14:paraId="106F7F73" w14:textId="77777777" w:rsidR="00366A30" w:rsidRDefault="00000000" w:rsidP="00464F84">
      <w:pPr>
        <w:pStyle w:val="Footnote"/>
        <w:bidi/>
      </w:pPr>
      <w:r>
        <w:rPr>
          <w:rStyle w:val="ac"/>
          <w:rtl/>
        </w:rPr>
        <w:footnoteRef/>
      </w:r>
      <w:r>
        <w:rPr>
          <w:rtl/>
        </w:rPr>
        <w:t>וכת' דמש"ה כשחל ר"ח ביום א' אין אומרים צדקתך במנחה, דמהמנחה כבר חל ר"ח.</w:t>
      </w:r>
    </w:p>
  </w:footnote>
  <w:footnote w:id="408">
    <w:p w14:paraId="207912DB" w14:textId="77777777" w:rsidR="00366A30" w:rsidRDefault="00000000" w:rsidP="00464F84">
      <w:pPr>
        <w:pStyle w:val="Footnote"/>
        <w:bidi/>
      </w:pPr>
      <w:r>
        <w:rPr>
          <w:rStyle w:val="ac"/>
          <w:rtl/>
        </w:rPr>
        <w:footnoteRef/>
      </w:r>
      <w:r>
        <w:rPr>
          <w:rtl/>
        </w:rPr>
        <w:t>ואף דאי' (לעיל מו:) דאי' אתרמי סעודה ביה"ש, מ"מ לא שכיח.</w:t>
      </w:r>
    </w:p>
  </w:footnote>
  <w:footnote w:id="409">
    <w:p w14:paraId="5FD51840" w14:textId="77777777" w:rsidR="00366A30" w:rsidRDefault="00000000" w:rsidP="00464F84">
      <w:pPr>
        <w:pStyle w:val="Footnote"/>
        <w:bidi/>
      </w:pPr>
      <w:r>
        <w:rPr>
          <w:rStyle w:val="ac"/>
          <w:rtl/>
        </w:rPr>
        <w:footnoteRef/>
      </w:r>
      <w:r>
        <w:rPr>
          <w:rtl/>
        </w:rPr>
        <w:t xml:space="preserve">וכ"כ </w:t>
      </w:r>
      <w:r>
        <w:rPr>
          <w:b/>
          <w:bCs/>
          <w:rtl/>
        </w:rPr>
        <w:t>תוס'</w:t>
      </w:r>
      <w:r>
        <w:rPr>
          <w:rtl/>
        </w:rPr>
        <w:t xml:space="preserve"> (לעיל כט.) מה יעשה ויוכיח שאינו כמוסיף על המצוה, לעשות סוכה ח' ימים.</w:t>
      </w:r>
    </w:p>
    <w:p w14:paraId="0D102E0A" w14:textId="77777777" w:rsidR="00366A30" w:rsidRDefault="00000000" w:rsidP="00464F84">
      <w:pPr>
        <w:pStyle w:val="Footnote"/>
        <w:bidi/>
      </w:pPr>
      <w:r>
        <w:rPr>
          <w:rtl/>
        </w:rPr>
        <w:tab/>
        <w:t>וה</w:t>
      </w:r>
      <w:r>
        <w:rPr>
          <w:b/>
          <w:bCs/>
          <w:rtl/>
        </w:rPr>
        <w:t>רמב"ם</w:t>
      </w:r>
      <w:r>
        <w:rPr>
          <w:rtl/>
        </w:rPr>
        <w:t xml:space="preserve"> (ו יד) כת' שמכניס כלים, כדי להכיר שהיא פסולה ושכבר נגמרה מצותה. ו</w:t>
      </w:r>
      <w:r>
        <w:rPr>
          <w:b/>
          <w:bCs/>
          <w:rtl/>
        </w:rPr>
        <w:t>ר' מנוח</w:t>
      </w:r>
      <w:r>
        <w:rPr>
          <w:rtl/>
        </w:rPr>
        <w:t xml:space="preserve"> (שם יא) כת' דכוונתו כפרש"י, אך דחה די"ל דכוונת הרמב"ם שכבר נגמרה מצותה ועברו ימי חול המועד, ולא אתי לזלזולי ביו"ט. [וע' בסמוך בשם ראבי"ה]. והכריע דודאי נראה מלשון הרמב"ם דקאי משום תוספת.</w:t>
      </w:r>
    </w:p>
  </w:footnote>
  <w:footnote w:id="410">
    <w:p w14:paraId="40C2E07E" w14:textId="77777777" w:rsidR="00366A30" w:rsidRDefault="00000000" w:rsidP="00464F84">
      <w:pPr>
        <w:pStyle w:val="Footnote"/>
        <w:bidi/>
      </w:pPr>
      <w:r>
        <w:rPr>
          <w:rStyle w:val="ac"/>
          <w:rtl/>
        </w:rPr>
        <w:footnoteRef/>
      </w:r>
      <w:r>
        <w:rPr>
          <w:rtl/>
        </w:rPr>
        <w:t>וכ"כ ה</w:t>
      </w:r>
      <w:r>
        <w:rPr>
          <w:b/>
          <w:bCs/>
          <w:rtl/>
        </w:rPr>
        <w:t>מכתם</w:t>
      </w:r>
      <w:r>
        <w:rPr>
          <w:rtl/>
        </w:rPr>
        <w:t xml:space="preserve"> דאע"ג דשלא בזמנו צריך כוונה, מ"מ מה יעשה לצאת יד"ח הבריות.</w:t>
      </w:r>
    </w:p>
  </w:footnote>
  <w:footnote w:id="411">
    <w:p w14:paraId="0F2B17B8" w14:textId="77777777" w:rsidR="00366A30" w:rsidRDefault="00000000" w:rsidP="00464F84">
      <w:pPr>
        <w:pStyle w:val="Footnote"/>
        <w:bidi/>
      </w:pPr>
      <w:r>
        <w:rPr>
          <w:rStyle w:val="ac"/>
          <w:rtl/>
        </w:rPr>
        <w:footnoteRef/>
      </w:r>
      <w:r>
        <w:rPr>
          <w:rtl/>
        </w:rPr>
        <w:t>והביאו דב</w:t>
      </w:r>
      <w:r>
        <w:rPr>
          <w:b/>
          <w:bCs/>
          <w:rtl/>
        </w:rPr>
        <w:t>תרגום יונתן</w:t>
      </w:r>
      <w:r>
        <w:rPr>
          <w:rtl/>
        </w:rPr>
        <w:t xml:space="preserve"> (במדבר כט לה) כתב ביומא תמינאה כנישין תהוון בחדוא מן מטילכון לבתיכון. [והוא תרגום של עצרת, כניסה בשמחה]. וביארו דמדיני היו"ט להראות שאינו יושב בסוכה. [וצ"ע דלדעת רוב ראשונים קאי בחו"ל איו"ט שני, ואילו בשמיני לא חששו כלל. כיון דליכא בל תוסיף].</w:t>
      </w:r>
    </w:p>
  </w:footnote>
  <w:footnote w:id="412">
    <w:p w14:paraId="0339AE70" w14:textId="77777777" w:rsidR="00366A30" w:rsidRDefault="00000000" w:rsidP="00464F84">
      <w:pPr>
        <w:pStyle w:val="Footnote"/>
        <w:bidi/>
      </w:pPr>
      <w:r>
        <w:rPr>
          <w:rStyle w:val="ac"/>
          <w:rtl/>
        </w:rPr>
        <w:footnoteRef/>
      </w:r>
      <w:r>
        <w:rPr>
          <w:rtl/>
        </w:rPr>
        <w:t xml:space="preserve">ודייק כן מלשון </w:t>
      </w:r>
      <w:r>
        <w:rPr>
          <w:b/>
          <w:bCs/>
          <w:rtl/>
        </w:rPr>
        <w:t>רש"י</w:t>
      </w:r>
      <w:r>
        <w:rPr>
          <w:rtl/>
        </w:rPr>
        <w:t xml:space="preserve"> 'ופוסלה'.  [אמנם יל"פ כוונת רש"י דפוסל מקום חשוב שבה].</w:t>
      </w:r>
    </w:p>
  </w:footnote>
  <w:footnote w:id="413">
    <w:p w14:paraId="56E5A1D4" w14:textId="77777777" w:rsidR="00366A30" w:rsidRDefault="00000000" w:rsidP="00464F84">
      <w:pPr>
        <w:pStyle w:val="Footnote"/>
        <w:bidi/>
      </w:pPr>
      <w:r>
        <w:rPr>
          <w:rStyle w:val="ac"/>
          <w:rtl/>
        </w:rPr>
        <w:footnoteRef/>
      </w:r>
      <w:r>
        <w:rPr>
          <w:rtl/>
        </w:rPr>
        <w:t>וה</w:t>
      </w:r>
      <w:r>
        <w:rPr>
          <w:b/>
          <w:bCs/>
          <w:rtl/>
        </w:rPr>
        <w:t>פרמ"ג</w:t>
      </w:r>
      <w:r>
        <w:rPr>
          <w:rtl/>
        </w:rPr>
        <w:t xml:space="preserve"> (תרסו מ"ז) כת' דבשו"ע מבואר דבחו"ל אי"צ לעשות היכר כלל. אבל הביא דה</w:t>
      </w:r>
      <w:r>
        <w:rPr>
          <w:b/>
          <w:bCs/>
          <w:rtl/>
        </w:rPr>
        <w:t>ב"ח</w:t>
      </w:r>
      <w:r>
        <w:rPr>
          <w:rtl/>
        </w:rPr>
        <w:t xml:space="preserve"> ו</w:t>
      </w:r>
      <w:r>
        <w:rPr>
          <w:b/>
          <w:bCs/>
          <w:rtl/>
        </w:rPr>
        <w:t xml:space="preserve">א"ר </w:t>
      </w:r>
      <w:r>
        <w:rPr>
          <w:rtl/>
        </w:rPr>
        <w:t>(שם) הביאו דברי רש"י.</w:t>
      </w:r>
    </w:p>
  </w:footnote>
  <w:footnote w:id="414">
    <w:p w14:paraId="427E2320" w14:textId="77777777" w:rsidR="00366A30" w:rsidRDefault="00000000" w:rsidP="00464F84">
      <w:pPr>
        <w:pStyle w:val="Footnote"/>
        <w:bidi/>
      </w:pPr>
      <w:r>
        <w:rPr>
          <w:rStyle w:val="ac"/>
          <w:rtl/>
        </w:rPr>
        <w:footnoteRef/>
      </w:r>
      <w:r>
        <w:rPr>
          <w:rtl/>
        </w:rPr>
        <w:t>וה</w:t>
      </w:r>
      <w:r>
        <w:rPr>
          <w:b/>
          <w:bCs/>
          <w:rtl/>
        </w:rPr>
        <w:t>רא"ש</w:t>
      </w:r>
      <w:r>
        <w:rPr>
          <w:rtl/>
        </w:rPr>
        <w:t xml:space="preserve"> כת' דאין לומר דאיכא היכירא שמורידין את הכלים ביום, וחוזר ומעלה בלילה.</w:t>
      </w:r>
    </w:p>
  </w:footnote>
  <w:footnote w:id="415">
    <w:p w14:paraId="7C165CAF" w14:textId="77777777" w:rsidR="00366A30" w:rsidRDefault="00000000" w:rsidP="00464F84">
      <w:pPr>
        <w:pStyle w:val="Footnote"/>
        <w:bidi/>
      </w:pPr>
      <w:r>
        <w:rPr>
          <w:rStyle w:val="ac"/>
          <w:rtl/>
        </w:rPr>
        <w:footnoteRef/>
      </w:r>
      <w:r>
        <w:rPr>
          <w:rtl/>
        </w:rPr>
        <w:t>וכ"כ ה</w:t>
      </w:r>
      <w:r>
        <w:rPr>
          <w:b/>
          <w:bCs/>
          <w:rtl/>
        </w:rPr>
        <w:t>ריטב"א</w:t>
      </w:r>
      <w:r>
        <w:rPr>
          <w:rtl/>
        </w:rPr>
        <w:t xml:space="preserve"> (לעיל לא:, ור"ה כח:) וה</w:t>
      </w:r>
      <w:r>
        <w:rPr>
          <w:b/>
          <w:bCs/>
          <w:rtl/>
        </w:rPr>
        <w:t>רשב"א</w:t>
      </w:r>
      <w:r>
        <w:rPr>
          <w:rtl/>
        </w:rPr>
        <w:t xml:space="preserve"> (ר"ה טז:) דכל שהוא משום תקנת חז"ל אינו בכלל בל תוסיף. [הו' לעיל מו:].</w:t>
      </w:r>
    </w:p>
  </w:footnote>
  <w:footnote w:id="416">
    <w:p w14:paraId="00EEB285" w14:textId="77777777" w:rsidR="00366A30" w:rsidRDefault="00000000" w:rsidP="00464F84">
      <w:pPr>
        <w:pStyle w:val="Footnote"/>
        <w:bidi/>
      </w:pPr>
      <w:r>
        <w:rPr>
          <w:rStyle w:val="ac"/>
          <w:rtl/>
        </w:rPr>
        <w:footnoteRef/>
      </w:r>
      <w:r>
        <w:rPr>
          <w:rtl/>
        </w:rPr>
        <w:t>וכעי"ז (לעיל יג.) סרי ריחייהו. וה</w:t>
      </w:r>
      <w:r>
        <w:rPr>
          <w:b/>
          <w:bCs/>
          <w:rtl/>
        </w:rPr>
        <w:t>ראב"ד</w:t>
      </w:r>
      <w:r>
        <w:rPr>
          <w:rtl/>
        </w:rPr>
        <w:t xml:space="preserve"> נקט דפוסל.</w:t>
      </w:r>
    </w:p>
  </w:footnote>
  <w:footnote w:id="417">
    <w:p w14:paraId="60433F0D" w14:textId="77777777" w:rsidR="00366A30" w:rsidRDefault="00000000" w:rsidP="00464F84">
      <w:pPr>
        <w:pStyle w:val="Footnote"/>
        <w:bidi/>
      </w:pPr>
      <w:r>
        <w:rPr>
          <w:rStyle w:val="ac"/>
          <w:rtl/>
        </w:rPr>
        <w:footnoteRef/>
      </w:r>
      <w:r>
        <w:rPr>
          <w:rtl/>
        </w:rPr>
        <w:t>ונפק"מ להזכרת גשמים, עי"ש.</w:t>
      </w:r>
    </w:p>
  </w:footnote>
  <w:footnote w:id="418">
    <w:p w14:paraId="0ED6D268" w14:textId="77777777" w:rsidR="00366A30" w:rsidRDefault="00000000" w:rsidP="00464F84">
      <w:pPr>
        <w:pStyle w:val="Footnote"/>
        <w:bidi/>
      </w:pPr>
      <w:r>
        <w:rPr>
          <w:rStyle w:val="ac"/>
          <w:rtl/>
        </w:rPr>
        <w:footnoteRef/>
      </w:r>
      <w:r>
        <w:rPr>
          <w:rtl/>
        </w:rPr>
        <w:t>וה</w:t>
      </w:r>
      <w:r>
        <w:rPr>
          <w:b/>
          <w:bCs/>
          <w:rtl/>
        </w:rPr>
        <w:t>מאירי</w:t>
      </w:r>
      <w:r>
        <w:rPr>
          <w:rtl/>
        </w:rPr>
        <w:t xml:space="preserve"> (שם) כת' דהנך ימים רמיזי בקרא הוו דאורייתא, ושאר ימים הוו הללמ"ס.</w:t>
      </w:r>
    </w:p>
  </w:footnote>
  <w:footnote w:id="419">
    <w:p w14:paraId="6252A84F" w14:textId="77777777" w:rsidR="00366A30" w:rsidRDefault="00000000" w:rsidP="00464F84">
      <w:pPr>
        <w:pStyle w:val="Footnote"/>
        <w:bidi/>
      </w:pPr>
      <w:r>
        <w:rPr>
          <w:rStyle w:val="ac"/>
          <w:rtl/>
        </w:rPr>
        <w:footnoteRef/>
      </w:r>
      <w:r>
        <w:rPr>
          <w:rtl/>
        </w:rPr>
        <w:t>וכן לפ</w:t>
      </w:r>
      <w:r>
        <w:rPr>
          <w:b/>
          <w:bCs/>
          <w:rtl/>
        </w:rPr>
        <w:t>רש"י</w:t>
      </w:r>
      <w:r>
        <w:rPr>
          <w:rtl/>
        </w:rPr>
        <w:t xml:space="preserve"> (בסוגיא שם) יש עכ"פ הו"א דניסוך המים דרבנן, ומש"ה פטורין עליו בחוץ. ובזה אמרו אישתמיטתיה הא דהוה הלכה למשה מסיני.</w:t>
      </w:r>
    </w:p>
  </w:footnote>
  <w:footnote w:id="420">
    <w:p w14:paraId="180FD850" w14:textId="77777777" w:rsidR="00366A30" w:rsidRDefault="00000000" w:rsidP="00464F84">
      <w:pPr>
        <w:pStyle w:val="Footnote"/>
        <w:bidi/>
      </w:pPr>
      <w:r>
        <w:rPr>
          <w:rStyle w:val="ac"/>
          <w:rtl/>
        </w:rPr>
        <w:footnoteRef/>
      </w:r>
      <w:r>
        <w:rPr>
          <w:rtl/>
        </w:rPr>
        <w:t>והגמ' הביאה כן מהא דלא הוזכר (שם) גבי תמיד של בין הערביים, דביד א' מים. ועוד הביאו מסוף המשנה דרגמוהו באתרוגיהם. ופ</w:t>
      </w:r>
      <w:r>
        <w:rPr>
          <w:b/>
          <w:bCs/>
          <w:rtl/>
        </w:rPr>
        <w:t>רש"י</w:t>
      </w:r>
      <w:r>
        <w:rPr>
          <w:rtl/>
        </w:rPr>
        <w:t xml:space="preserve"> דהיה בשעת נטילת לולב. וה</w:t>
      </w:r>
      <w:r>
        <w:rPr>
          <w:b/>
          <w:bCs/>
          <w:rtl/>
        </w:rPr>
        <w:t>תו"י</w:t>
      </w:r>
      <w:r>
        <w:rPr>
          <w:rtl/>
        </w:rPr>
        <w:t xml:space="preserve"> כתב דאע"פ שאנשי ירושלים נטלו כל היום, מסתמא לא היו בעזרה אלא שחרית. אבל תמיד של בין הערביים אינו זמן תפילה.</w:t>
      </w:r>
    </w:p>
  </w:footnote>
  <w:footnote w:id="421">
    <w:p w14:paraId="32EA20F9" w14:textId="77777777" w:rsidR="00366A30" w:rsidRDefault="00000000" w:rsidP="00464F84">
      <w:pPr>
        <w:pStyle w:val="Footnote"/>
        <w:bidi/>
      </w:pPr>
      <w:r>
        <w:rPr>
          <w:rStyle w:val="ac"/>
          <w:rtl/>
        </w:rPr>
        <w:footnoteRef/>
      </w:r>
      <w:r>
        <w:rPr>
          <w:rtl/>
        </w:rPr>
        <w:t>וכ"כ ב</w:t>
      </w:r>
      <w:r>
        <w:rPr>
          <w:b/>
          <w:bCs/>
          <w:rtl/>
        </w:rPr>
        <w:t>שו"ת הרשב"א</w:t>
      </w:r>
      <w:r>
        <w:rPr>
          <w:rtl/>
        </w:rPr>
        <w:t xml:space="preserve"> (א עט) דהוה מחלקי התמיד. [וע"ע בסמוך בשם הגר"ח].</w:t>
      </w:r>
    </w:p>
  </w:footnote>
  <w:footnote w:id="422">
    <w:p w14:paraId="5AFFB4DE" w14:textId="77777777" w:rsidR="00366A30" w:rsidRDefault="00000000" w:rsidP="00464F84">
      <w:pPr>
        <w:pStyle w:val="Footnote"/>
        <w:bidi/>
      </w:pPr>
      <w:r>
        <w:rPr>
          <w:rStyle w:val="ac"/>
          <w:rtl/>
        </w:rPr>
        <w:footnoteRef/>
      </w:r>
      <w:r>
        <w:rPr>
          <w:rtl/>
        </w:rPr>
        <w:t>ובמשנה (זבחים מג.) דעת ר' מאיר דיש פיגול בנסכים [הבאין עם הקרבן, וכדאי' בגמ' שם מד.], וחכמים פליגי. וה</w:t>
      </w:r>
      <w:r>
        <w:rPr>
          <w:b/>
          <w:bCs/>
          <w:rtl/>
        </w:rPr>
        <w:t>חזון יחזקאל</w:t>
      </w:r>
      <w:r>
        <w:rPr>
          <w:rtl/>
        </w:rPr>
        <w:t xml:space="preserve"> (שם) כת' דע"כ הך תוספתא כר' מאיר. [וניסוך המים הוה כמו ניסוך היין ומנחת נסכים]. וביאר דהגר"א מחקו מהתוספתא כיון דקי"ל כרבנן. [ואף הגר"א מודה דניסוך המים כיין, ולר' מאיר יש פיגול].</w:t>
      </w:r>
    </w:p>
  </w:footnote>
  <w:footnote w:id="423">
    <w:p w14:paraId="1ECA7C45" w14:textId="77777777" w:rsidR="00366A30" w:rsidRDefault="00000000" w:rsidP="00464F84">
      <w:pPr>
        <w:pStyle w:val="Footnote"/>
        <w:bidi/>
      </w:pPr>
      <w:r>
        <w:rPr>
          <w:rStyle w:val="ac"/>
          <w:rtl/>
        </w:rPr>
        <w:footnoteRef/>
      </w:r>
      <w:r>
        <w:rPr>
          <w:rtl/>
        </w:rPr>
        <w:t>וה</w:t>
      </w:r>
      <w:r>
        <w:rPr>
          <w:b/>
          <w:bCs/>
          <w:rtl/>
        </w:rPr>
        <w:t>אבנ"נ</w:t>
      </w:r>
      <w:r>
        <w:rPr>
          <w:rtl/>
        </w:rPr>
        <w:t xml:space="preserve"> כתב דאף דהוה מחובת היום לבא אף בפנ"ע, מ"מ כשהביאו עם התמיד, התמיד מתירו. והביא כעי"ז (מנחות מו:) דשתי הלחם הוה חובת החג, ומ"מ ניתרין [ומתפגלים] ע"י כבשי עצרת. אף למ"ד (שם) דהיכא דליכא כבשים, הלחם מתיר את עצמו.</w:t>
      </w:r>
    </w:p>
  </w:footnote>
  <w:footnote w:id="424">
    <w:p w14:paraId="590E31D1" w14:textId="77777777" w:rsidR="00366A30" w:rsidRDefault="00000000" w:rsidP="00464F84">
      <w:pPr>
        <w:pStyle w:val="Footnote"/>
        <w:bidi/>
      </w:pPr>
      <w:r>
        <w:rPr>
          <w:rStyle w:val="ac"/>
          <w:rtl/>
        </w:rPr>
        <w:footnoteRef/>
      </w:r>
      <w:r>
        <w:rPr>
          <w:rtl/>
        </w:rPr>
        <w:t>[ואפשר דכיון דשייך חיוב נותר וטמא, מש"ה אינו ראוי. ומה יעשה יוציא לבית השריפה].</w:t>
      </w:r>
    </w:p>
  </w:footnote>
  <w:footnote w:id="425">
    <w:p w14:paraId="1099F519" w14:textId="77777777" w:rsidR="00366A30" w:rsidRDefault="00000000" w:rsidP="00464F84">
      <w:pPr>
        <w:pStyle w:val="Footnote"/>
        <w:bidi/>
      </w:pPr>
      <w:r>
        <w:rPr>
          <w:rStyle w:val="ac"/>
          <w:rtl/>
        </w:rPr>
        <w:footnoteRef/>
      </w:r>
      <w:r>
        <w:rPr>
          <w:rtl/>
        </w:rPr>
        <w:t>ולר' אליעזר מזכירין גבורות הגשמים מתחילת החג, לצד א' מזמן ניסוך המים, ואף בליל החג. דומיא דניסוך המים דמאורתא.</w:t>
      </w:r>
    </w:p>
  </w:footnote>
  <w:footnote w:id="426">
    <w:p w14:paraId="7D5C6F35" w14:textId="77777777" w:rsidR="00366A30" w:rsidRDefault="00000000" w:rsidP="00464F84">
      <w:pPr>
        <w:pStyle w:val="Footnote"/>
        <w:bidi/>
      </w:pPr>
      <w:r>
        <w:rPr>
          <w:rStyle w:val="ac"/>
          <w:rtl/>
        </w:rPr>
        <w:footnoteRef/>
      </w:r>
      <w:r>
        <w:rPr>
          <w:rtl/>
        </w:rPr>
        <w:t>ועפ"ז נקטה הגמ' דלר"א צריך להזכיר גבורות גשמים מליל החג.</w:t>
      </w:r>
    </w:p>
  </w:footnote>
  <w:footnote w:id="427">
    <w:p w14:paraId="5E234E1F" w14:textId="77777777" w:rsidR="00366A30" w:rsidRDefault="00000000" w:rsidP="00464F84">
      <w:pPr>
        <w:pStyle w:val="Footnote"/>
        <w:bidi/>
      </w:pPr>
      <w:r>
        <w:rPr>
          <w:rStyle w:val="ac"/>
          <w:rtl/>
        </w:rPr>
        <w:footnoteRef/>
      </w:r>
      <w:r>
        <w:rPr>
          <w:rtl/>
        </w:rPr>
        <w:t>וכ"פ ה</w:t>
      </w:r>
      <w:r>
        <w:rPr>
          <w:b/>
          <w:bCs/>
          <w:rtl/>
        </w:rPr>
        <w:t>רמב"ם</w:t>
      </w:r>
      <w:r>
        <w:rPr>
          <w:rtl/>
        </w:rPr>
        <w:t xml:space="preserve"> (תמידין י ז) דאם הקדים לקרבן, ואפי' ניסך בלילה יצא.</w:t>
      </w:r>
    </w:p>
  </w:footnote>
  <w:footnote w:id="428">
    <w:p w14:paraId="0B78DD7F" w14:textId="77777777" w:rsidR="00366A30" w:rsidRDefault="00000000" w:rsidP="00464F84">
      <w:pPr>
        <w:pStyle w:val="Footnote"/>
        <w:bidi/>
      </w:pPr>
      <w:r>
        <w:rPr>
          <w:rStyle w:val="ac"/>
          <w:rtl/>
        </w:rPr>
        <w:footnoteRef/>
      </w:r>
      <w:r>
        <w:rPr>
          <w:rtl/>
        </w:rPr>
        <w:t>וה</w:t>
      </w:r>
      <w:r>
        <w:rPr>
          <w:b/>
          <w:bCs/>
          <w:rtl/>
        </w:rPr>
        <w:t>אחרונים</w:t>
      </w:r>
      <w:r>
        <w:rPr>
          <w:rtl/>
        </w:rPr>
        <w:t xml:space="preserve"> דייקו מלשון ה</w:t>
      </w:r>
      <w:r>
        <w:rPr>
          <w:b/>
          <w:bCs/>
          <w:rtl/>
        </w:rPr>
        <w:t>ירושלמי</w:t>
      </w:r>
      <w:r>
        <w:rPr>
          <w:rtl/>
        </w:rPr>
        <w:t xml:space="preserve"> עבר יומו בטל קרבנו, דהוה קרבן בפנ"ע. [ותליא ביום].</w:t>
      </w:r>
    </w:p>
  </w:footnote>
  <w:footnote w:id="429">
    <w:p w14:paraId="36D609A2" w14:textId="77777777" w:rsidR="00366A30" w:rsidRDefault="00000000" w:rsidP="00464F84">
      <w:pPr>
        <w:pStyle w:val="Footnote"/>
        <w:bidi/>
      </w:pPr>
      <w:r>
        <w:rPr>
          <w:rStyle w:val="ac"/>
          <w:rtl/>
        </w:rPr>
        <w:footnoteRef/>
      </w:r>
      <w:r>
        <w:rPr>
          <w:rtl/>
        </w:rPr>
        <w:t>וה</w:t>
      </w:r>
      <w:r>
        <w:rPr>
          <w:b/>
          <w:bCs/>
          <w:rtl/>
        </w:rPr>
        <w:t>גרי"ז</w:t>
      </w:r>
      <w:r>
        <w:rPr>
          <w:rtl/>
        </w:rPr>
        <w:t xml:space="preserve"> ביאר דזה כוונת הגמ' (זבחים קי:) דהנידון בניסך בחוץ, תליא האם ילפי' מקרא דב' נסכים [א"כ הוה גדר ניסוך הבא עם הקרבן, ויש לו שיעור]. או דהוה הללמ"ס.</w:t>
      </w:r>
    </w:p>
  </w:footnote>
  <w:footnote w:id="430">
    <w:p w14:paraId="4C3C640B" w14:textId="77777777" w:rsidR="00366A30" w:rsidRDefault="00000000" w:rsidP="00464F84">
      <w:pPr>
        <w:pStyle w:val="Footnote"/>
        <w:bidi/>
      </w:pPr>
      <w:r>
        <w:rPr>
          <w:rStyle w:val="ac"/>
          <w:rtl/>
        </w:rPr>
        <w:footnoteRef/>
      </w:r>
      <w:r>
        <w:rPr>
          <w:rtl/>
        </w:rPr>
        <w:t>דלא חשיבא כל כך (כדאיתא יומא כז:).</w:t>
      </w:r>
    </w:p>
  </w:footnote>
  <w:footnote w:id="431">
    <w:p w14:paraId="43D6CBD1" w14:textId="77777777" w:rsidR="00366A30" w:rsidRDefault="00000000" w:rsidP="00464F84">
      <w:pPr>
        <w:pStyle w:val="Footnote"/>
        <w:bidi/>
      </w:pPr>
      <w:r>
        <w:rPr>
          <w:rStyle w:val="ac"/>
          <w:rtl/>
        </w:rPr>
        <w:footnoteRef/>
      </w:r>
      <w:r>
        <w:rPr>
          <w:rtl/>
        </w:rPr>
        <w:t>[אבל אברים ופדרים הוה סוף עבודת היום, ותרומת הדשן הוה תחילת עבודת יום המחרת].</w:t>
      </w:r>
    </w:p>
  </w:footnote>
  <w:footnote w:id="432">
    <w:p w14:paraId="2255F841" w14:textId="77777777" w:rsidR="00366A30" w:rsidRDefault="00000000" w:rsidP="00464F84">
      <w:pPr>
        <w:pStyle w:val="Footnote"/>
        <w:bidi/>
      </w:pPr>
      <w:r>
        <w:rPr>
          <w:rStyle w:val="ac"/>
          <w:rtl/>
        </w:rPr>
        <w:footnoteRef/>
      </w:r>
      <w:r>
        <w:rPr>
          <w:rtl/>
        </w:rPr>
        <w:t>וכנסכים דבהדי קרבן, ואף הם כשרין בלילה. אבל בהמשך דבריו דחה דבגמ' (תמורה יד:) מבואר דנסכים בהדי זבח ל"מ בלילה. [ולא יישב דין ניסוך המים. וצ"ל דהיכא דמקריב בלילה הוה נסכים הבאין בפנ"ע].</w:t>
      </w:r>
    </w:p>
  </w:footnote>
  <w:footnote w:id="433">
    <w:p w14:paraId="57219B98" w14:textId="77777777" w:rsidR="00366A30" w:rsidRDefault="00000000" w:rsidP="00464F84">
      <w:pPr>
        <w:pStyle w:val="Footnote"/>
        <w:bidi/>
      </w:pPr>
      <w:r>
        <w:rPr>
          <w:rStyle w:val="ac"/>
          <w:rtl/>
        </w:rPr>
        <w:footnoteRef/>
      </w:r>
      <w:r>
        <w:rPr>
          <w:rtl/>
        </w:rPr>
        <w:t>[אפשר דזה כוונת שו"ת הרשב"א. אמנם בדברי ה</w:t>
      </w:r>
      <w:r>
        <w:rPr>
          <w:b/>
          <w:bCs/>
          <w:rtl/>
        </w:rPr>
        <w:t>רשב"א</w:t>
      </w:r>
      <w:r>
        <w:rPr>
          <w:rtl/>
        </w:rPr>
        <w:t xml:space="preserve"> משמע דאף בבאין בפנ"ע חייבין עליו. כיון דבאין עם הקרבן נחשב עבודת היום, ה"ה כשמקדים בלילה. ואינו גדר קרבן בפנ"ע].</w:t>
      </w:r>
    </w:p>
  </w:footnote>
  <w:footnote w:id="434">
    <w:p w14:paraId="3F5B0916" w14:textId="77777777" w:rsidR="00366A30" w:rsidRDefault="00000000" w:rsidP="00464F84">
      <w:pPr>
        <w:pStyle w:val="Footnote"/>
        <w:bidi/>
      </w:pPr>
      <w:r>
        <w:rPr>
          <w:rStyle w:val="ac"/>
          <w:rtl/>
        </w:rPr>
        <w:footnoteRef/>
      </w:r>
      <w:r>
        <w:rPr>
          <w:rtl/>
        </w:rPr>
        <w:t>ועד"ז כת' ב</w:t>
      </w:r>
      <w:r>
        <w:rPr>
          <w:b/>
          <w:bCs/>
          <w:rtl/>
        </w:rPr>
        <w:t>חי' ר' מאיר שמחה</w:t>
      </w:r>
      <w:r>
        <w:rPr>
          <w:rtl/>
        </w:rPr>
        <w:t xml:space="preserve"> דזר חייב רק על עיקר קרבן, דבזה כתיב ביום צוותו, אבל שארא לאו מעיקר קרבן (והביא דכ"כ ה</w:t>
      </w:r>
      <w:r>
        <w:rPr>
          <w:b/>
          <w:bCs/>
          <w:rtl/>
        </w:rPr>
        <w:t>ריטב"א</w:t>
      </w:r>
      <w:r>
        <w:rPr>
          <w:rtl/>
        </w:rPr>
        <w:t xml:space="preserve"> ו</w:t>
      </w:r>
      <w:r>
        <w:rPr>
          <w:b/>
          <w:bCs/>
          <w:rtl/>
        </w:rPr>
        <w:t>תו"י</w:t>
      </w:r>
      <w:r>
        <w:rPr>
          <w:rtl/>
        </w:rPr>
        <w:t xml:space="preserve"> יומא שם). אבל נסכים ילפי' להדיא דהוה חובת היום, ועבודה חשובה.</w:t>
      </w:r>
    </w:p>
  </w:footnote>
  <w:footnote w:id="435">
    <w:p w14:paraId="227855EE" w14:textId="77777777" w:rsidR="00366A30" w:rsidRDefault="00000000" w:rsidP="00464F84">
      <w:pPr>
        <w:pStyle w:val="Footnote"/>
        <w:bidi/>
      </w:pPr>
      <w:r>
        <w:rPr>
          <w:rStyle w:val="ac"/>
          <w:rtl/>
        </w:rPr>
        <w:footnoteRef/>
      </w:r>
      <w:r>
        <w:rPr>
          <w:rtl/>
        </w:rPr>
        <w:t>וה</w:t>
      </w:r>
      <w:r>
        <w:rPr>
          <w:b/>
          <w:bCs/>
          <w:rtl/>
        </w:rPr>
        <w:t>ריטב"א</w:t>
      </w:r>
      <w:r>
        <w:rPr>
          <w:rtl/>
        </w:rPr>
        <w:t xml:space="preserve"> הוסיף דאינה הורדה בקדושה, דהמזבח מעולה מכל הכלים, ומכל העבודות שנעשות שם. [ולו"ד י"ל דנחשב גוף המקדש].</w:t>
      </w:r>
    </w:p>
  </w:footnote>
  <w:footnote w:id="436">
    <w:p w14:paraId="7D854321" w14:textId="77777777" w:rsidR="00366A30" w:rsidRDefault="00000000" w:rsidP="00464F84">
      <w:pPr>
        <w:pStyle w:val="Footnote"/>
        <w:bidi/>
      </w:pPr>
      <w:r>
        <w:rPr>
          <w:rStyle w:val="ac"/>
          <w:rtl/>
        </w:rPr>
        <w:footnoteRef/>
      </w:r>
      <w:r>
        <w:rPr>
          <w:rtl/>
        </w:rPr>
        <w:t>וה</w:t>
      </w:r>
      <w:r>
        <w:rPr>
          <w:b/>
          <w:bCs/>
          <w:rtl/>
        </w:rPr>
        <w:t>אחרונים</w:t>
      </w:r>
      <w:r>
        <w:rPr>
          <w:rtl/>
        </w:rPr>
        <w:t xml:space="preserve"> הביאו דמבואר דהאיסור לא תניף ברזל, הוה דוקא בברזל, ולא כסף ושאר מתכות. [ואפשר דר' יהודה פליג בזה]. [וכ"מ ב</w:t>
      </w:r>
      <w:r>
        <w:rPr>
          <w:b/>
          <w:bCs/>
          <w:rtl/>
        </w:rPr>
        <w:t>רמב"ן</w:t>
      </w:r>
      <w:r>
        <w:rPr>
          <w:rtl/>
        </w:rPr>
        <w:t xml:space="preserve"> (שמות כ כה), וה</w:t>
      </w:r>
      <w:r>
        <w:rPr>
          <w:b/>
          <w:bCs/>
          <w:rtl/>
        </w:rPr>
        <w:t>אחרונים</w:t>
      </w:r>
      <w:r>
        <w:rPr>
          <w:rtl/>
        </w:rPr>
        <w:t xml:space="preserve"> (פרמ"ג קפ א"א ד ועוד) דנו אי דוקא ברזל [שנברא לקצר], או כל מיני מתכות. ועי"ש ב</w:t>
      </w:r>
      <w:r>
        <w:rPr>
          <w:b/>
          <w:bCs/>
          <w:rtl/>
        </w:rPr>
        <w:t>מלבים</w:t>
      </w:r>
      <w:r>
        <w:rPr>
          <w:rtl/>
        </w:rPr>
        <w:t>].</w:t>
      </w:r>
    </w:p>
  </w:footnote>
  <w:footnote w:id="437">
    <w:p w14:paraId="7C6D479D" w14:textId="77777777" w:rsidR="00366A30" w:rsidRDefault="00000000" w:rsidP="00464F84">
      <w:pPr>
        <w:pStyle w:val="Footnote"/>
        <w:bidi/>
      </w:pPr>
      <w:r>
        <w:rPr>
          <w:rStyle w:val="ac"/>
          <w:rtl/>
        </w:rPr>
        <w:footnoteRef/>
      </w:r>
      <w:r>
        <w:rPr>
          <w:rtl/>
        </w:rPr>
        <w:t>והביא דבגמ' (זבחים צא.) אי' דאף קרבן תדיר של שבת נחשב מקודש, דאהני קדושת היום אף לתמיד. אך כת' דלא אמרי' הכי בניסוך היין, שהרי אפשר להקריב נסכים לאחר כמה ימים. ואילו ניסוך המים הוה דוקא בחג, ולא כשעבר החג.</w:t>
      </w:r>
    </w:p>
  </w:footnote>
  <w:footnote w:id="438">
    <w:p w14:paraId="07615158" w14:textId="77777777" w:rsidR="00366A30" w:rsidRDefault="00000000" w:rsidP="00464F84">
      <w:pPr>
        <w:pStyle w:val="Footnote"/>
        <w:bidi/>
      </w:pPr>
      <w:r>
        <w:rPr>
          <w:rStyle w:val="ac"/>
          <w:rtl/>
        </w:rPr>
        <w:footnoteRef/>
      </w:r>
      <w:r>
        <w:rPr>
          <w:rtl/>
        </w:rPr>
        <w:t>[וצ"ב דא"כ אמאי לא הביאה הגמ' שם הדיוק מהך משנה]. אמנם בשאר תדיר ומקודש פסק הרמב"ם דאיזה שירצה יקדים.</w:t>
      </w:r>
    </w:p>
  </w:footnote>
  <w:footnote w:id="439">
    <w:p w14:paraId="3B7A4176" w14:textId="77777777" w:rsidR="00366A30" w:rsidRDefault="00000000" w:rsidP="00464F84">
      <w:pPr>
        <w:pStyle w:val="Footnote"/>
        <w:bidi/>
      </w:pPr>
      <w:r>
        <w:rPr>
          <w:rStyle w:val="ac"/>
          <w:rtl/>
        </w:rPr>
        <w:footnoteRef/>
      </w:r>
      <w:r>
        <w:rPr>
          <w:rtl/>
        </w:rPr>
        <w:t>ופשטות הסוגיא (סוטה ח.) דבב' כהנים אין חסרון חבילות. אבל ה</w:t>
      </w:r>
      <w:r>
        <w:rPr>
          <w:b/>
          <w:bCs/>
          <w:rtl/>
        </w:rPr>
        <w:t>מג"א</w:t>
      </w:r>
      <w:r>
        <w:rPr>
          <w:rtl/>
        </w:rPr>
        <w:t xml:space="preserve"> (קמז יא) כת' דדעת הרמב"ם דאף בב' בני אדם אין עושין מצוות חבילות. [ואכמ"ל].</w:t>
      </w:r>
    </w:p>
  </w:footnote>
  <w:footnote w:id="440">
    <w:p w14:paraId="5C2E10F3" w14:textId="77777777" w:rsidR="00366A30" w:rsidRDefault="00000000" w:rsidP="00464F84">
      <w:pPr>
        <w:pStyle w:val="Footnote"/>
        <w:bidi/>
      </w:pPr>
      <w:r>
        <w:rPr>
          <w:rStyle w:val="ac"/>
          <w:rtl/>
        </w:rPr>
        <w:footnoteRef/>
      </w:r>
      <w:r>
        <w:rPr>
          <w:rtl/>
        </w:rPr>
        <w:t>וה</w:t>
      </w:r>
      <w:r>
        <w:rPr>
          <w:b/>
          <w:bCs/>
          <w:rtl/>
        </w:rPr>
        <w:t>אחרונים</w:t>
      </w:r>
      <w:r>
        <w:rPr>
          <w:rtl/>
        </w:rPr>
        <w:t xml:space="preserve"> דנו האם בכל התורה לא נחשב 'מים'. (וע' מקד"ד קדשים י ו).</w:t>
      </w:r>
    </w:p>
  </w:footnote>
  <w:footnote w:id="441">
    <w:p w14:paraId="6E4D263F" w14:textId="77777777" w:rsidR="00366A30" w:rsidRDefault="00000000" w:rsidP="00464F84">
      <w:pPr>
        <w:pStyle w:val="Footnote"/>
        <w:bidi/>
      </w:pPr>
      <w:r>
        <w:rPr>
          <w:rStyle w:val="ac"/>
          <w:rtl/>
        </w:rPr>
        <w:footnoteRef/>
      </w:r>
      <w:r>
        <w:rPr>
          <w:rtl/>
        </w:rPr>
        <w:t>ובפשוטו הך מעשה היה ביו"ט ראשון, ומש"ה סתמו בבול של מלח, ולא יכלו לתקן את המזבח. וא"כ צ"ב האיך רגמוהו באבנים, דהאבנים הם מוקצה. ויש שכת' דהך מעשה היה בחול המועד.</w:t>
      </w:r>
    </w:p>
    <w:p w14:paraId="20C13547" w14:textId="77777777" w:rsidR="00366A30" w:rsidRDefault="00000000" w:rsidP="00464F84">
      <w:pPr>
        <w:pStyle w:val="Footnote"/>
        <w:bidi/>
      </w:pPr>
      <w:r>
        <w:rPr>
          <w:rtl/>
        </w:rPr>
        <w:tab/>
        <w:t>ויש שדחו דהעם הארץ שאין בקיאין באיסור מוקצה (וכמ"ש רש"י לעיל מג:) רגמו באבנים. [והמשנה נקטה דכל העם, אף הת"ח רגמו באתרוגים. אבל היו שרגמו גם באבנים שלא כדין, והמשנה לא הזכירה].</w:t>
      </w:r>
    </w:p>
  </w:footnote>
  <w:footnote w:id="442">
    <w:p w14:paraId="2F2597F8" w14:textId="77777777" w:rsidR="00366A30" w:rsidRDefault="00000000" w:rsidP="00464F84">
      <w:pPr>
        <w:pStyle w:val="Footnote"/>
        <w:bidi/>
      </w:pPr>
      <w:r>
        <w:rPr>
          <w:rStyle w:val="ac"/>
          <w:rtl/>
        </w:rPr>
        <w:footnoteRef/>
      </w:r>
      <w:r>
        <w:rPr>
          <w:rtl/>
        </w:rPr>
        <w:t>וה</w:t>
      </w:r>
      <w:r>
        <w:rPr>
          <w:b/>
          <w:bCs/>
          <w:rtl/>
        </w:rPr>
        <w:t>שואל ומשיב</w:t>
      </w:r>
      <w:r>
        <w:rPr>
          <w:rtl/>
        </w:rPr>
        <w:t xml:space="preserve"> (שתיתאה טז) הק' דמזבח מציל, וכדדרשי' מעם מזבחי ולא מעל מזבחי (ע' מכות יב.). וכ"ש הכא דלא היה מחוייב מיתת בי"ד, אלא משום הוראת שעה. ותי' דכיון דנפגם הקרן, שוב אינו מציל.</w:t>
      </w:r>
    </w:p>
  </w:footnote>
  <w:footnote w:id="443">
    <w:p w14:paraId="5043E141" w14:textId="77777777" w:rsidR="00366A30" w:rsidRDefault="00000000" w:rsidP="00464F84">
      <w:pPr>
        <w:pStyle w:val="Footnote"/>
        <w:bidi/>
      </w:pPr>
      <w:r>
        <w:rPr>
          <w:rStyle w:val="ac"/>
          <w:rtl/>
        </w:rPr>
        <w:footnoteRef/>
      </w:r>
      <w:r>
        <w:rPr>
          <w:rtl/>
        </w:rPr>
        <w:t>וע"ע בדברי ה</w:t>
      </w:r>
      <w:r>
        <w:rPr>
          <w:b/>
          <w:bCs/>
          <w:rtl/>
        </w:rPr>
        <w:t>ג"ר דב לנדא</w:t>
      </w:r>
      <w:r>
        <w:rPr>
          <w:rtl/>
        </w:rPr>
        <w:t xml:space="preserve"> בספר ירחי כלה.</w:t>
      </w:r>
    </w:p>
  </w:footnote>
  <w:footnote w:id="444">
    <w:p w14:paraId="5725647C" w14:textId="77777777" w:rsidR="00366A30" w:rsidRDefault="00000000" w:rsidP="00464F84">
      <w:pPr>
        <w:pStyle w:val="Footnote"/>
        <w:bidi/>
      </w:pPr>
      <w:r>
        <w:rPr>
          <w:rStyle w:val="ac"/>
          <w:rtl/>
        </w:rPr>
        <w:footnoteRef/>
      </w:r>
      <w:r>
        <w:rPr>
          <w:rtl/>
        </w:rPr>
        <w:t>עכ"פ למטה (וע' בע"ב). [וה</w:t>
      </w:r>
      <w:r>
        <w:rPr>
          <w:b/>
          <w:bCs/>
          <w:rtl/>
        </w:rPr>
        <w:t xml:space="preserve">אחרונים </w:t>
      </w:r>
      <w:r>
        <w:rPr>
          <w:rtl/>
        </w:rPr>
        <w:t>העירו דע"כ ס"ל דיש שיעור למים אף למעלה, דאל"כ אפשר להוסיף במים כשיעור שיתכן ארס].</w:t>
      </w:r>
    </w:p>
  </w:footnote>
  <w:footnote w:id="445">
    <w:p w14:paraId="508CDC23" w14:textId="77777777" w:rsidR="00366A30" w:rsidRDefault="00000000" w:rsidP="00464F84">
      <w:pPr>
        <w:pStyle w:val="Footnote"/>
        <w:bidi/>
      </w:pPr>
      <w:r>
        <w:rPr>
          <w:rStyle w:val="ac"/>
          <w:rtl/>
        </w:rPr>
        <w:footnoteRef/>
      </w:r>
      <w:r>
        <w:rPr>
          <w:rtl/>
        </w:rPr>
        <w:t>ו</w:t>
      </w:r>
      <w:r>
        <w:rPr>
          <w:b/>
          <w:bCs/>
          <w:rtl/>
        </w:rPr>
        <w:t>תוס'</w:t>
      </w:r>
      <w:r>
        <w:rPr>
          <w:rtl/>
        </w:rPr>
        <w:t xml:space="preserve"> (זבחים עח.) כתבו דל"מ ביטול [היתר] ברוב [איסור], שיצטרף לשיעור כזית ללקות עליו. אמנם </w:t>
      </w:r>
      <w:r>
        <w:rPr>
          <w:b/>
          <w:bCs/>
          <w:rtl/>
        </w:rPr>
        <w:t>רש"י</w:t>
      </w:r>
      <w:r>
        <w:rPr>
          <w:rtl/>
        </w:rPr>
        <w:t xml:space="preserve"> (שם) משמע דמהני. ו</w:t>
      </w:r>
      <w:r>
        <w:rPr>
          <w:b/>
          <w:bCs/>
          <w:rtl/>
        </w:rPr>
        <w:t>תוס</w:t>
      </w:r>
      <w:r>
        <w:rPr>
          <w:rtl/>
        </w:rPr>
        <w:t xml:space="preserve">' (זבחים עט: גבי מי חטאת) מבואר דמדאורייתא מצטרף לשיעור ע"י ביטול. וע"ע </w:t>
      </w:r>
      <w:r>
        <w:rPr>
          <w:b/>
          <w:bCs/>
          <w:rtl/>
        </w:rPr>
        <w:t>ר"ן</w:t>
      </w:r>
      <w:r>
        <w:rPr>
          <w:rtl/>
        </w:rPr>
        <w:t xml:space="preserve"> (נדרים נט). ו</w:t>
      </w:r>
      <w:r>
        <w:rPr>
          <w:b/>
          <w:bCs/>
          <w:rtl/>
        </w:rPr>
        <w:t>קובה"ע</w:t>
      </w:r>
      <w:r>
        <w:rPr>
          <w:rtl/>
        </w:rPr>
        <w:t xml:space="preserve"> (נט).</w:t>
      </w:r>
    </w:p>
  </w:footnote>
  <w:footnote w:id="446">
    <w:p w14:paraId="46E6048E" w14:textId="77777777" w:rsidR="00366A30" w:rsidRDefault="00000000" w:rsidP="00464F84">
      <w:pPr>
        <w:pStyle w:val="Footnote"/>
        <w:bidi/>
      </w:pPr>
      <w:r>
        <w:rPr>
          <w:rStyle w:val="ac"/>
          <w:rtl/>
        </w:rPr>
        <w:footnoteRef/>
      </w:r>
      <w:r>
        <w:rPr>
          <w:rtl/>
        </w:rPr>
        <w:t>והמח' (זבחים הנ"ל) האם מעכב.</w:t>
      </w:r>
    </w:p>
  </w:footnote>
  <w:footnote w:id="447">
    <w:p w14:paraId="01498D43" w14:textId="77777777" w:rsidR="00366A30" w:rsidRDefault="00000000" w:rsidP="00464F84">
      <w:pPr>
        <w:pStyle w:val="Footnote"/>
        <w:bidi/>
      </w:pPr>
      <w:r>
        <w:rPr>
          <w:rStyle w:val="ac"/>
          <w:rtl/>
        </w:rPr>
        <w:footnoteRef/>
      </w:r>
      <w:r>
        <w:rPr>
          <w:rtl/>
        </w:rPr>
        <w:t xml:space="preserve">אמנם </w:t>
      </w:r>
      <w:r>
        <w:rPr>
          <w:b/>
          <w:bCs/>
          <w:rtl/>
        </w:rPr>
        <w:t>רשב"ם</w:t>
      </w:r>
      <w:r>
        <w:rPr>
          <w:rtl/>
        </w:rPr>
        <w:t xml:space="preserve"> וה</w:t>
      </w:r>
      <w:r>
        <w:rPr>
          <w:b/>
          <w:bCs/>
          <w:rtl/>
        </w:rPr>
        <w:t>תוס</w:t>
      </w:r>
      <w:r>
        <w:rPr>
          <w:rtl/>
        </w:rPr>
        <w:t>' כת' ד'פסולין' לניסוך. [ועיקר דבריהם יש לקיים דהוה למצווה בעלמא, ומש"ה מי בורות אינם עומדים לשימוש מזבח].</w:t>
      </w:r>
    </w:p>
  </w:footnote>
  <w:footnote w:id="448">
    <w:p w14:paraId="7DBCF65D" w14:textId="77777777" w:rsidR="00366A30" w:rsidRDefault="00000000" w:rsidP="00464F84">
      <w:pPr>
        <w:pStyle w:val="Footnote"/>
        <w:bidi/>
      </w:pPr>
      <w:r>
        <w:rPr>
          <w:rStyle w:val="ac"/>
          <w:rtl/>
        </w:rPr>
        <w:footnoteRef/>
      </w:r>
      <w:r>
        <w:rPr>
          <w:rtl/>
        </w:rPr>
        <w:t>אבל ה</w:t>
      </w:r>
      <w:r>
        <w:rPr>
          <w:b/>
          <w:bCs/>
          <w:rtl/>
        </w:rPr>
        <w:t>בבלי</w:t>
      </w:r>
      <w:r>
        <w:rPr>
          <w:rtl/>
        </w:rPr>
        <w:t xml:space="preserve"> (ב"ק ס:) הביאה הפסוק (הנ"ל) דקא מיבעי ליה בדין טמון באש. [עי"ש כמה פי'].</w:t>
      </w:r>
    </w:p>
  </w:footnote>
  <w:footnote w:id="449">
    <w:p w14:paraId="55444260" w14:textId="77777777" w:rsidR="00366A30" w:rsidRDefault="00000000" w:rsidP="00464F84">
      <w:pPr>
        <w:pStyle w:val="Footnote"/>
        <w:bidi/>
      </w:pPr>
      <w:r>
        <w:rPr>
          <w:rStyle w:val="ac"/>
          <w:rtl/>
        </w:rPr>
        <w:footnoteRef/>
      </w:r>
      <w:r>
        <w:rPr>
          <w:rtl/>
        </w:rPr>
        <w:t>ומבואר דעשו ניסוך המים על הבמה. וה</w:t>
      </w:r>
      <w:r>
        <w:rPr>
          <w:b/>
          <w:bCs/>
          <w:rtl/>
        </w:rPr>
        <w:t>קה"ע</w:t>
      </w:r>
      <w:r>
        <w:rPr>
          <w:rtl/>
        </w:rPr>
        <w:t xml:space="preserve"> וב</w:t>
      </w:r>
      <w:r>
        <w:rPr>
          <w:b/>
          <w:bCs/>
          <w:rtl/>
        </w:rPr>
        <w:t>שיירי קרבן</w:t>
      </w:r>
      <w:r>
        <w:rPr>
          <w:rtl/>
        </w:rPr>
        <w:t xml:space="preserve"> ביאר שהיו צריכין ניסוך המים עם קרבן תמיד, והקריבו את התמיד על במה גדולה סמוך למקום המלחמה [ואף שלא היה בגבעין מקום הארון, עי"ש]. אבל בפשוטו משמע דהיה במה קטנה, ודוד ניסך לשם נדבה [ע"ד הא דאי' מתנדבין יין או שמן].</w:t>
      </w:r>
    </w:p>
    <w:p w14:paraId="36B3342B" w14:textId="77777777" w:rsidR="00366A30" w:rsidRDefault="00000000" w:rsidP="00464F84">
      <w:pPr>
        <w:pStyle w:val="Footnote"/>
        <w:bidi/>
      </w:pPr>
      <w:r>
        <w:rPr>
          <w:rtl/>
        </w:rPr>
        <w:tab/>
        <w:t>והעירו דבבמה מסתמא אין ספלים, ואינו יורד ל'שיתין'. ואפ"ה שייך ניסוך, דעיקר הניסוך הוא ע"ג מזבח.</w:t>
      </w:r>
    </w:p>
  </w:footnote>
  <w:footnote w:id="450">
    <w:p w14:paraId="13E5208D" w14:textId="77777777" w:rsidR="00366A30" w:rsidRDefault="00000000" w:rsidP="00464F84">
      <w:pPr>
        <w:pStyle w:val="Footnote"/>
        <w:bidi/>
      </w:pPr>
      <w:r>
        <w:rPr>
          <w:rStyle w:val="ac"/>
          <w:rtl/>
        </w:rPr>
        <w:footnoteRef/>
      </w:r>
      <w:r>
        <w:rPr>
          <w:rtl/>
        </w:rPr>
        <w:t>אך בפשוטו איירי במין ישראל, דודאי אסור בהנאה. ואף עור המת אסור בהנאה מדאורייתא (וכמ"ש תוס' סנהדרין מח.).</w:t>
      </w:r>
    </w:p>
  </w:footnote>
  <w:footnote w:id="451">
    <w:p w14:paraId="581E8D46" w14:textId="77777777" w:rsidR="00366A30" w:rsidRDefault="00000000" w:rsidP="00464F84">
      <w:pPr>
        <w:pStyle w:val="Footnote"/>
        <w:bidi/>
      </w:pPr>
      <w:r>
        <w:rPr>
          <w:rStyle w:val="ac"/>
          <w:rtl/>
        </w:rPr>
        <w:footnoteRef/>
      </w:r>
      <w:r>
        <w:rPr>
          <w:rtl/>
        </w:rPr>
        <w:t>ונח' ה</w:t>
      </w:r>
      <w:r>
        <w:rPr>
          <w:b/>
          <w:bCs/>
          <w:rtl/>
        </w:rPr>
        <w:t>ראשונים</w:t>
      </w:r>
      <w:r>
        <w:rPr>
          <w:rtl/>
        </w:rPr>
        <w:t xml:space="preserve"> האם מותר בהנאה (ע' תוס' ושא"ר ב"ק י., ושבות יעקב א פט).</w:t>
      </w:r>
    </w:p>
  </w:footnote>
  <w:footnote w:id="452">
    <w:p w14:paraId="271E9E48" w14:textId="77777777" w:rsidR="00366A30" w:rsidRDefault="00000000" w:rsidP="00464F84">
      <w:pPr>
        <w:pStyle w:val="Footnote"/>
        <w:bidi/>
      </w:pPr>
      <w:r>
        <w:rPr>
          <w:rStyle w:val="ac"/>
          <w:rtl/>
        </w:rPr>
        <w:footnoteRef/>
      </w:r>
      <w:r>
        <w:rPr>
          <w:rtl/>
        </w:rPr>
        <w:t>ויש שפי' ע"פ הא דאי' (יחזקאל מו ט) הבא דרך שער צפון להשתחות יצא דרך שער נגב והבא דרך שער נגב יצא דרך שער צפונה וכו' כי נכחו יצא. והגמ' (ברכות סב:) מביאה דהנכנס לביהכ"נ מצווה לצאת בשער אחר. [וע"ע בפוסקים קנא ה]. והמשנ"ב (קנא כא) הביא הטעם כדי שיהא נראה כמחבב. [ויל"ד אי שייך טעם זה בכל מקום].</w:t>
      </w:r>
    </w:p>
  </w:footnote>
  <w:footnote w:id="453">
    <w:p w14:paraId="5CAB008E" w14:textId="77777777" w:rsidR="00366A30" w:rsidRDefault="00000000" w:rsidP="00464F84">
      <w:pPr>
        <w:pStyle w:val="Footnote"/>
        <w:bidi/>
      </w:pPr>
      <w:r>
        <w:rPr>
          <w:rStyle w:val="ac"/>
          <w:rtl/>
        </w:rPr>
        <w:footnoteRef/>
      </w:r>
      <w:r>
        <w:rPr>
          <w:rtl/>
        </w:rPr>
        <w:t>וה</w:t>
      </w:r>
      <w:r>
        <w:rPr>
          <w:b/>
          <w:bCs/>
          <w:rtl/>
        </w:rPr>
        <w:t>חש"ל</w:t>
      </w:r>
      <w:r>
        <w:rPr>
          <w:rtl/>
        </w:rPr>
        <w:t xml:space="preserve"> הק' דכאגרוף הוה יותר מטפח (כדאיתא לעיל כא:). ויל"ד דהיינו אגרוף בן בטיח.</w:t>
      </w:r>
    </w:p>
  </w:footnote>
  <w:footnote w:id="454">
    <w:p w14:paraId="27411D9B" w14:textId="77777777" w:rsidR="00366A30" w:rsidRDefault="00000000" w:rsidP="00464F84">
      <w:pPr>
        <w:pStyle w:val="Footnote"/>
        <w:bidi/>
      </w:pPr>
      <w:r>
        <w:rPr>
          <w:rStyle w:val="ac"/>
          <w:rtl/>
        </w:rPr>
        <w:footnoteRef/>
      </w:r>
      <w:r>
        <w:rPr>
          <w:rtl/>
        </w:rPr>
        <w:t>וה</w:t>
      </w:r>
      <w:r>
        <w:rPr>
          <w:b/>
          <w:bCs/>
          <w:rtl/>
        </w:rPr>
        <w:t>אבנ"נ</w:t>
      </w:r>
      <w:r>
        <w:rPr>
          <w:rtl/>
        </w:rPr>
        <w:t xml:space="preserve"> (שם) נקט דמהני מילוי סיד בבתים של תפילין, דכיון דהסיד אינו עומד מצד עצמו, מתבטל לעור, ונחשב בית של עור.</w:t>
      </w:r>
    </w:p>
  </w:footnote>
  <w:footnote w:id="455">
    <w:p w14:paraId="08198ADE" w14:textId="77777777" w:rsidR="00366A30" w:rsidRDefault="00000000" w:rsidP="00464F84">
      <w:pPr>
        <w:pStyle w:val="Footnote"/>
        <w:bidi/>
      </w:pPr>
      <w:r>
        <w:rPr>
          <w:rStyle w:val="ac"/>
          <w:rtl/>
        </w:rPr>
        <w:footnoteRef/>
      </w:r>
      <w:r>
        <w:rPr>
          <w:rtl/>
        </w:rPr>
        <w:t>פ</w:t>
      </w:r>
      <w:r>
        <w:rPr>
          <w:b/>
          <w:bCs/>
          <w:rtl/>
        </w:rPr>
        <w:t>רש"י</w:t>
      </w:r>
      <w:r>
        <w:rPr>
          <w:rtl/>
        </w:rPr>
        <w:t xml:space="preserve"> (זבחים) הציורים סביב, למעלה מאמצעו. [כמו סיידו וכיירו].</w:t>
      </w:r>
    </w:p>
  </w:footnote>
  <w:footnote w:id="456">
    <w:p w14:paraId="56F12C08" w14:textId="77777777" w:rsidR="00366A30" w:rsidRDefault="00000000" w:rsidP="00464F84">
      <w:pPr>
        <w:pStyle w:val="Footnote"/>
        <w:bidi/>
      </w:pPr>
      <w:r>
        <w:rPr>
          <w:rStyle w:val="ac"/>
          <w:rtl/>
        </w:rPr>
        <w:footnoteRef/>
      </w:r>
      <w:r>
        <w:rPr>
          <w:rtl/>
        </w:rPr>
        <w:t>דהגמ' מק' אלא מעתה כיור לרבי, וסובב לר' יוסי בר"י מעכב. והגמ' הביאה דר' יוסי בר"י סבר דמעכב. ופ</w:t>
      </w:r>
      <w:r>
        <w:rPr>
          <w:b/>
          <w:bCs/>
          <w:rtl/>
        </w:rPr>
        <w:t>רש"י</w:t>
      </w:r>
      <w:r>
        <w:rPr>
          <w:rtl/>
        </w:rPr>
        <w:t xml:space="preserve"> (שם) מדר' יוסי ברבי יהודה נשמע לרבי דכיור מעכב, דבעינן ציורים של פרחים וציצים וקלעים סביב למזבח.</w:t>
      </w:r>
    </w:p>
  </w:footnote>
  <w:footnote w:id="457">
    <w:p w14:paraId="7D331062" w14:textId="77777777" w:rsidR="00366A30" w:rsidRDefault="00000000" w:rsidP="00464F84">
      <w:pPr>
        <w:pStyle w:val="Footnote"/>
        <w:bidi/>
      </w:pPr>
      <w:r>
        <w:rPr>
          <w:rStyle w:val="ac"/>
          <w:rtl/>
        </w:rPr>
        <w:footnoteRef/>
      </w:r>
      <w:r>
        <w:rPr>
          <w:rtl/>
        </w:rPr>
        <w:t xml:space="preserve">וכן </w:t>
      </w:r>
      <w:r>
        <w:rPr>
          <w:b/>
          <w:bCs/>
          <w:rtl/>
        </w:rPr>
        <w:t>תרגם אונקלוס</w:t>
      </w:r>
      <w:r>
        <w:rPr>
          <w:rtl/>
        </w:rPr>
        <w:t xml:space="preserve"> (שמות כז ה) סוביבא דמדבחא. וכן פ</w:t>
      </w:r>
      <w:r>
        <w:rPr>
          <w:b/>
          <w:bCs/>
          <w:rtl/>
        </w:rPr>
        <w:t>רש"י</w:t>
      </w:r>
      <w:r>
        <w:rPr>
          <w:rtl/>
        </w:rPr>
        <w:t xml:space="preserve"> (עה"ת). אבל ה</w:t>
      </w:r>
      <w:r>
        <w:rPr>
          <w:b/>
          <w:bCs/>
          <w:rtl/>
        </w:rPr>
        <w:t>ספורנו</w:t>
      </w:r>
      <w:r>
        <w:rPr>
          <w:rtl/>
        </w:rPr>
        <w:t xml:space="preserve"> (שם) פי' שכרכב הוא ציורים. וע"ע רשב"ם שם.</w:t>
      </w:r>
    </w:p>
  </w:footnote>
  <w:footnote w:id="458">
    <w:p w14:paraId="2B088BDE" w14:textId="77777777" w:rsidR="00366A30" w:rsidRDefault="00000000" w:rsidP="00464F84">
      <w:pPr>
        <w:pStyle w:val="Footnote"/>
        <w:bidi/>
      </w:pPr>
      <w:r>
        <w:rPr>
          <w:rStyle w:val="ac"/>
          <w:rtl/>
        </w:rPr>
        <w:footnoteRef/>
      </w:r>
      <w:r>
        <w:rPr>
          <w:rtl/>
        </w:rPr>
        <w:t>כוונת התוס' אי אמרת דנפגם האבן [וכפרש"י], א"כ פסול משום פגימה. אך לא יתכן לפרש כן, אלא משום חסרון ריבוע.</w:t>
      </w:r>
    </w:p>
  </w:footnote>
  <w:footnote w:id="459">
    <w:p w14:paraId="01EA9EB1" w14:textId="77777777" w:rsidR="00366A30" w:rsidRDefault="00000000" w:rsidP="00464F84">
      <w:pPr>
        <w:pStyle w:val="Footnote"/>
        <w:bidi/>
      </w:pPr>
      <w:r>
        <w:rPr>
          <w:rStyle w:val="ac"/>
          <w:rtl/>
        </w:rPr>
        <w:footnoteRef/>
      </w:r>
      <w:r>
        <w:rPr>
          <w:rtl/>
        </w:rPr>
        <w:t>ובבית שני לא החליפו אבני החושן, ומעשה דדמא בן נתינה היה באבני אפוד.</w:t>
      </w:r>
    </w:p>
  </w:footnote>
  <w:footnote w:id="460">
    <w:p w14:paraId="20D69404" w14:textId="77777777" w:rsidR="00366A30" w:rsidRDefault="00000000" w:rsidP="00464F84">
      <w:pPr>
        <w:pStyle w:val="Footnote"/>
        <w:bidi/>
      </w:pPr>
      <w:r>
        <w:rPr>
          <w:rStyle w:val="ac"/>
          <w:rtl/>
        </w:rPr>
        <w:footnoteRef/>
      </w:r>
      <w:r>
        <w:rPr>
          <w:rtl/>
        </w:rPr>
        <w:t>ור' יהודה (שם) חלק ששלמה עשה כל אבני המקדש ע"י שמיר. [ויל"ד האם פליג דל"מ מתקין מבחוץ]. [וע"ע חזו"א אה"ע סו"ס קמו].</w:t>
      </w:r>
    </w:p>
  </w:footnote>
  <w:footnote w:id="461">
    <w:p w14:paraId="62F91B45" w14:textId="77777777" w:rsidR="00366A30" w:rsidRDefault="00000000" w:rsidP="00464F84">
      <w:pPr>
        <w:pStyle w:val="Footnote"/>
        <w:bidi/>
      </w:pPr>
      <w:r>
        <w:rPr>
          <w:rStyle w:val="ac"/>
          <w:rtl/>
        </w:rPr>
        <w:footnoteRef/>
      </w:r>
      <w:r>
        <w:rPr>
          <w:rtl/>
        </w:rPr>
        <w:t>וי"ל לפ"ז דהוה 'איסור' להשתמש. אבל דעת ה</w:t>
      </w:r>
      <w:r>
        <w:rPr>
          <w:b/>
          <w:bCs/>
          <w:rtl/>
        </w:rPr>
        <w:t>רמב"ם</w:t>
      </w:r>
      <w:r>
        <w:rPr>
          <w:rtl/>
        </w:rPr>
        <w:t xml:space="preserve"> (ביה"ב א טו) דהוה פסול לבניית המזבח, והבונה מזבח באבן שנגע בו גרזן לוקה. [אבל אינו לוקה על נגיעת הגרזן].</w:t>
      </w:r>
    </w:p>
  </w:footnote>
  <w:footnote w:id="462">
    <w:p w14:paraId="0998114B" w14:textId="77777777" w:rsidR="00366A30" w:rsidRDefault="00000000" w:rsidP="00464F84">
      <w:pPr>
        <w:pStyle w:val="Footnote"/>
        <w:bidi/>
      </w:pPr>
      <w:r>
        <w:rPr>
          <w:rStyle w:val="ac"/>
          <w:rtl/>
        </w:rPr>
        <w:footnoteRef/>
      </w:r>
      <w:r>
        <w:rPr>
          <w:rtl/>
        </w:rPr>
        <w:t xml:space="preserve">[וע' </w:t>
      </w:r>
      <w:r>
        <w:rPr>
          <w:b/>
          <w:bCs/>
          <w:rtl/>
        </w:rPr>
        <w:t>רשב"ם</w:t>
      </w:r>
      <w:r>
        <w:rPr>
          <w:rtl/>
        </w:rPr>
        <w:t xml:space="preserve"> ו</w:t>
      </w:r>
      <w:r>
        <w:rPr>
          <w:b/>
          <w:bCs/>
          <w:rtl/>
        </w:rPr>
        <w:t>רמב"ן</w:t>
      </w:r>
      <w:r>
        <w:rPr>
          <w:rtl/>
        </w:rPr>
        <w:t xml:space="preserve"> ב"ב עט, וב</w:t>
      </w:r>
      <w:r>
        <w:rPr>
          <w:b/>
          <w:bCs/>
          <w:rtl/>
        </w:rPr>
        <w:t>קצות</w:t>
      </w:r>
      <w:r>
        <w:rPr>
          <w:rtl/>
        </w:rPr>
        <w:t xml:space="preserve"> ר א]. וב</w:t>
      </w:r>
      <w:r>
        <w:rPr>
          <w:b/>
          <w:bCs/>
          <w:rtl/>
        </w:rPr>
        <w:t>ס' הערות</w:t>
      </w:r>
      <w:r>
        <w:rPr>
          <w:rtl/>
        </w:rPr>
        <w:t xml:space="preserve"> כתב דצ"ל דכיון דאיקליט חוזר לקדושתו דמעיקרא. א"נ מתברר דלא פקע כלל.</w:t>
      </w:r>
    </w:p>
  </w:footnote>
  <w:footnote w:id="463">
    <w:p w14:paraId="29DC1AF3" w14:textId="77777777" w:rsidR="00366A30" w:rsidRDefault="00000000" w:rsidP="00464F84">
      <w:pPr>
        <w:pStyle w:val="Footnote"/>
        <w:bidi/>
      </w:pPr>
      <w:r>
        <w:rPr>
          <w:rStyle w:val="ac"/>
          <w:rtl/>
        </w:rPr>
        <w:footnoteRef/>
      </w:r>
      <w:r>
        <w:rPr>
          <w:rtl/>
        </w:rPr>
        <w:t>וה</w:t>
      </w:r>
      <w:r>
        <w:rPr>
          <w:b/>
          <w:bCs/>
          <w:rtl/>
        </w:rPr>
        <w:t>רש"ש</w:t>
      </w:r>
      <w:r>
        <w:rPr>
          <w:rtl/>
        </w:rPr>
        <w:t xml:space="preserve"> (שבת קמ:) ציין דכעי"ז (שם) דצורבא מדרבנן דלא נפישי ליה ריפתא, לא ליבצע בצועי. ופ</w:t>
      </w:r>
      <w:r>
        <w:rPr>
          <w:b/>
          <w:bCs/>
          <w:rtl/>
        </w:rPr>
        <w:t>רש"י</w:t>
      </w:r>
      <w:r>
        <w:rPr>
          <w:rtl/>
        </w:rPr>
        <w:t xml:space="preserve"> לחתוך פרוסת קטנות, ולאכול מעט מעט. דאינו דרך שביעה. אלא יצרף יחד ויאכל. [וכפרש"י בסוגיין].</w:t>
      </w:r>
    </w:p>
    <w:p w14:paraId="7C02B8A9" w14:textId="77777777" w:rsidR="00366A30" w:rsidRDefault="00000000" w:rsidP="00464F84">
      <w:pPr>
        <w:pStyle w:val="Footnote"/>
        <w:bidi/>
      </w:pPr>
      <w:r>
        <w:rPr>
          <w:rtl/>
        </w:rPr>
        <w:tab/>
        <w:t>והרש"ש הק' ד</w:t>
      </w:r>
      <w:r>
        <w:rPr>
          <w:b/>
          <w:bCs/>
          <w:rtl/>
        </w:rPr>
        <w:t>רש"י</w:t>
      </w:r>
      <w:r>
        <w:rPr>
          <w:rtl/>
        </w:rPr>
        <w:t xml:space="preserve"> (כאן) כתב דשאני יין. ואילו התם מבואר כן על פת. [ואפשר דהתם איירי שבכל סעודה אוכל דבר מועט. ופרוסות לאו דוקא, דכשאוכל ברצף אין חילוק בגודל הפרוסה].</w:t>
      </w:r>
    </w:p>
  </w:footnote>
  <w:footnote w:id="464">
    <w:p w14:paraId="0F732A2D" w14:textId="77777777" w:rsidR="00366A30" w:rsidRDefault="00000000" w:rsidP="00464F84">
      <w:pPr>
        <w:pStyle w:val="Footnote"/>
        <w:bidi/>
      </w:pPr>
      <w:r>
        <w:rPr>
          <w:rStyle w:val="ac"/>
          <w:rtl/>
        </w:rPr>
        <w:footnoteRef/>
      </w:r>
      <w:r>
        <w:rPr>
          <w:rtl/>
        </w:rPr>
        <w:t>[ועוד כתב טעם שצריך לתת עינו בכוס].</w:t>
      </w:r>
    </w:p>
  </w:footnote>
  <w:footnote w:id="465">
    <w:p w14:paraId="5025C0B6" w14:textId="77777777" w:rsidR="00366A30" w:rsidRDefault="00000000" w:rsidP="00464F84">
      <w:pPr>
        <w:pStyle w:val="Footnote"/>
        <w:bidi/>
      </w:pPr>
      <w:r>
        <w:rPr>
          <w:rStyle w:val="ac"/>
          <w:rtl/>
        </w:rPr>
        <w:footnoteRef/>
      </w:r>
      <w:r>
        <w:rPr>
          <w:rtl/>
        </w:rPr>
        <w:t xml:space="preserve">[אבל </w:t>
      </w:r>
      <w:r>
        <w:rPr>
          <w:b/>
          <w:bCs/>
          <w:rtl/>
        </w:rPr>
        <w:t>רש"י</w:t>
      </w:r>
      <w:r>
        <w:rPr>
          <w:rtl/>
        </w:rPr>
        <w:t xml:space="preserve"> (שם) פי' כגון שמילא יותר מג' לוגין].</w:t>
      </w:r>
    </w:p>
  </w:footnote>
  <w:footnote w:id="466">
    <w:p w14:paraId="535EE114" w14:textId="77777777" w:rsidR="00366A30" w:rsidRDefault="00000000" w:rsidP="00464F84">
      <w:pPr>
        <w:pStyle w:val="Footnote"/>
        <w:bidi/>
      </w:pPr>
      <w:r>
        <w:rPr>
          <w:rStyle w:val="ac"/>
          <w:rtl/>
        </w:rPr>
        <w:footnoteRef/>
      </w:r>
      <w:r>
        <w:rPr>
          <w:rtl/>
        </w:rPr>
        <w:t>כר' יהודה (במשנה מח:).</w:t>
      </w:r>
    </w:p>
  </w:footnote>
  <w:footnote w:id="467">
    <w:p w14:paraId="79EDA9BC" w14:textId="77777777" w:rsidR="00366A30" w:rsidRDefault="00000000" w:rsidP="00464F84">
      <w:pPr>
        <w:pStyle w:val="Footnote"/>
        <w:bidi/>
      </w:pPr>
      <w:r>
        <w:rPr>
          <w:rStyle w:val="ac"/>
          <w:rtl/>
        </w:rPr>
        <w:footnoteRef/>
      </w:r>
      <w:r>
        <w:rPr>
          <w:rtl/>
        </w:rPr>
        <w:t xml:space="preserve">ועד"ז </w:t>
      </w:r>
      <w:r>
        <w:rPr>
          <w:b/>
          <w:bCs/>
          <w:rtl/>
        </w:rPr>
        <w:t>תוס'</w:t>
      </w:r>
      <w:r>
        <w:rPr>
          <w:rtl/>
        </w:rPr>
        <w:t xml:space="preserve"> (מנחות מו.) כת' גבי תנור מקדש, דאפי' אפה ב' בבת אחת אין התנור מקדשן, כיון דלא חזו כולהו. והביאו מקור לזה מסוגיין. ו</w:t>
      </w:r>
      <w:r>
        <w:rPr>
          <w:b/>
          <w:bCs/>
          <w:rtl/>
        </w:rPr>
        <w:t>תוס'</w:t>
      </w:r>
      <w:r>
        <w:rPr>
          <w:rtl/>
        </w:rPr>
        <w:t xml:space="preserve"> (שם מח. ד"ה לעולם כרבי) כת' דאין התנור מקדש כיון דלא קדשי כולהו, וציין למש"כ (שם מו. הנ"ל)</w:t>
      </w:r>
    </w:p>
  </w:footnote>
  <w:footnote w:id="468">
    <w:p w14:paraId="2D957999" w14:textId="77777777" w:rsidR="00366A30" w:rsidRDefault="00000000" w:rsidP="00464F84">
      <w:pPr>
        <w:pStyle w:val="Footnote"/>
        <w:bidi/>
      </w:pPr>
      <w:r>
        <w:rPr>
          <w:rStyle w:val="ac"/>
          <w:rtl/>
        </w:rPr>
        <w:footnoteRef/>
      </w:r>
      <w:r>
        <w:rPr>
          <w:rtl/>
        </w:rPr>
        <w:t>[הובא בהערה לעיל]. ועוד הביא ד</w:t>
      </w:r>
      <w:r>
        <w:rPr>
          <w:b/>
          <w:bCs/>
          <w:rtl/>
        </w:rPr>
        <w:t>תוס</w:t>
      </w:r>
      <w:r>
        <w:rPr>
          <w:rtl/>
        </w:rPr>
        <w:t>' (זבחים ל.) מבואר כיסוד זו, דל"ש קדושת הגוף היכא דכבר הקדיש אחר לקרבן. והטעם דלא חל אף החלק דהוה כשיעור הוא משום כל שאינו בזה אחר זה אפי' בבת א' אינו (וכדרבה קידושין נ:). (וכ"כ תוס' מנחות פ.).</w:t>
      </w:r>
    </w:p>
  </w:footnote>
  <w:footnote w:id="469">
    <w:p w14:paraId="5A66B66D" w14:textId="77777777" w:rsidR="00366A30" w:rsidRDefault="00000000" w:rsidP="00464F84">
      <w:pPr>
        <w:pStyle w:val="Footnote"/>
        <w:bidi/>
      </w:pPr>
      <w:r>
        <w:rPr>
          <w:rStyle w:val="ac"/>
          <w:rtl/>
        </w:rPr>
        <w:footnoteRef/>
      </w:r>
      <w:r>
        <w:rPr>
          <w:rtl/>
        </w:rPr>
        <w:t>דהיכא דייחד פ' חלות לתודה, לדעת חזקיה קדשו מ' מתוכם. ואביי (שם) ביאר דס"ל דכלי שרת מקדשין שלא מדעת. [וסכין דשחיטת התודה דינו ככלי שרת].</w:t>
      </w:r>
    </w:p>
  </w:footnote>
  <w:footnote w:id="470">
    <w:p w14:paraId="31715741" w14:textId="77777777" w:rsidR="00366A30" w:rsidRDefault="00000000" w:rsidP="00464F84">
      <w:pPr>
        <w:pStyle w:val="Footnote"/>
        <w:bidi/>
      </w:pPr>
      <w:r>
        <w:rPr>
          <w:rStyle w:val="ac"/>
          <w:rtl/>
        </w:rPr>
        <w:footnoteRef/>
      </w:r>
      <w:r>
        <w:rPr>
          <w:rtl/>
        </w:rPr>
        <w:t xml:space="preserve">וכ"ה לשון </w:t>
      </w:r>
      <w:r>
        <w:rPr>
          <w:b/>
          <w:bCs/>
          <w:rtl/>
        </w:rPr>
        <w:t>תוס'</w:t>
      </w:r>
      <w:r>
        <w:rPr>
          <w:rtl/>
        </w:rPr>
        <w:t xml:space="preserve"> (שבועות הנ"ל) דכיון דיש יותר מהשיעור, מש"ה אינו מקדש שלא מדעת. אבל אילו יתכוון לקדש שפיר מהני. אך המקד"ד הק' מתוס' מנחות (מו. ומח.) דהתם נמי נתכוון לקדש הראוי. ומבואר דל"מ.</w:t>
      </w:r>
    </w:p>
  </w:footnote>
  <w:footnote w:id="471">
    <w:p w14:paraId="642D226A" w14:textId="77777777" w:rsidR="00366A30" w:rsidRDefault="00000000" w:rsidP="00464F84">
      <w:pPr>
        <w:pStyle w:val="Footnote"/>
        <w:bidi/>
      </w:pPr>
      <w:r>
        <w:rPr>
          <w:rStyle w:val="ac"/>
          <w:rtl/>
        </w:rPr>
        <w:footnoteRef/>
      </w:r>
      <w:r>
        <w:rPr>
          <w:rtl/>
        </w:rPr>
        <w:t>ונקט דאף כשמקדש את היין נעשה כאילו התנה להדיא שלא יקדש.</w:t>
      </w:r>
    </w:p>
  </w:footnote>
  <w:footnote w:id="472">
    <w:p w14:paraId="328E397D" w14:textId="77777777" w:rsidR="00366A30" w:rsidRDefault="00000000" w:rsidP="00464F84">
      <w:pPr>
        <w:pStyle w:val="Footnote"/>
        <w:bidi/>
      </w:pPr>
      <w:r>
        <w:rPr>
          <w:rStyle w:val="ac"/>
          <w:rtl/>
        </w:rPr>
        <w:footnoteRef/>
      </w:r>
      <w:r>
        <w:rPr>
          <w:rtl/>
        </w:rPr>
        <w:t>וצ"ל דהממלא לא נתכון בהגבהתו לזכות [מהפקר] להקדש, דאילו הגבי' להקדש יש מעילה [ע' נדרים לד: דמגביה להקדש יש מעילה].</w:t>
      </w:r>
    </w:p>
  </w:footnote>
  <w:footnote w:id="473">
    <w:p w14:paraId="1540495A" w14:textId="77777777" w:rsidR="00366A30" w:rsidRDefault="00000000" w:rsidP="00464F84">
      <w:pPr>
        <w:pStyle w:val="Footnote"/>
        <w:bidi/>
      </w:pPr>
      <w:r>
        <w:rPr>
          <w:rStyle w:val="ac"/>
          <w:rtl/>
        </w:rPr>
        <w:footnoteRef/>
      </w:r>
      <w:r>
        <w:rPr>
          <w:rtl/>
        </w:rPr>
        <w:t>אף שאין בו קדושת דמים.</w:t>
      </w:r>
    </w:p>
  </w:footnote>
  <w:footnote w:id="474">
    <w:p w14:paraId="5E4ACC79" w14:textId="77777777" w:rsidR="00366A30" w:rsidRDefault="00000000" w:rsidP="00464F84">
      <w:pPr>
        <w:pStyle w:val="Footnote"/>
        <w:bidi/>
      </w:pPr>
      <w:r>
        <w:rPr>
          <w:rStyle w:val="ac"/>
          <w:rtl/>
        </w:rPr>
        <w:footnoteRef/>
      </w:r>
      <w:r>
        <w:rPr>
          <w:rtl/>
        </w:rPr>
        <w:t>והריטב"א הביא דאף אברים ופדרים קרבים כל הלילה, ובבוקר נפסלו.</w:t>
      </w:r>
    </w:p>
  </w:footnote>
  <w:footnote w:id="475">
    <w:p w14:paraId="7693226F" w14:textId="77777777" w:rsidR="00366A30" w:rsidRDefault="00000000" w:rsidP="00464F84">
      <w:pPr>
        <w:pStyle w:val="Footnote"/>
        <w:bidi/>
      </w:pPr>
      <w:r>
        <w:rPr>
          <w:rStyle w:val="ac"/>
          <w:rtl/>
        </w:rPr>
        <w:footnoteRef/>
      </w:r>
      <w:r>
        <w:rPr>
          <w:rtl/>
        </w:rPr>
        <w:t>אבל ה</w:t>
      </w:r>
      <w:r>
        <w:rPr>
          <w:b/>
          <w:bCs/>
          <w:rtl/>
        </w:rPr>
        <w:t>גבו"א</w:t>
      </w:r>
      <w:r>
        <w:rPr>
          <w:rtl/>
        </w:rPr>
        <w:t xml:space="preserve"> (תענית ב:) הק' בזה אפ</w:t>
      </w:r>
      <w:r>
        <w:rPr>
          <w:b/>
          <w:bCs/>
          <w:rtl/>
        </w:rPr>
        <w:t>רש"י</w:t>
      </w:r>
      <w:r>
        <w:rPr>
          <w:rtl/>
        </w:rPr>
        <w:t xml:space="preserve"> (שם), האיך מלאו מים בלילה. הא יפסל בעמוד השחר.</w:t>
      </w:r>
    </w:p>
  </w:footnote>
  <w:footnote w:id="476">
    <w:p w14:paraId="059CEC6C" w14:textId="77777777" w:rsidR="00366A30" w:rsidRDefault="00000000" w:rsidP="00464F84">
      <w:pPr>
        <w:pStyle w:val="Footnote"/>
        <w:bidi/>
      </w:pPr>
      <w:r>
        <w:rPr>
          <w:rStyle w:val="ac"/>
          <w:rtl/>
        </w:rPr>
        <w:footnoteRef/>
      </w:r>
      <w:r>
        <w:rPr>
          <w:rtl/>
        </w:rPr>
        <w:t xml:space="preserve">וכ"כ </w:t>
      </w:r>
      <w:r>
        <w:rPr>
          <w:b/>
          <w:bCs/>
          <w:rtl/>
        </w:rPr>
        <w:t>תוס'</w:t>
      </w:r>
      <w:r>
        <w:rPr>
          <w:rtl/>
        </w:rPr>
        <w:t xml:space="preserve"> (מנחות נא.) דשאיבת המים בלילה לא הוה מחוסר זמן. ואף דאין זמנה מאתמול.</w:t>
      </w:r>
    </w:p>
  </w:footnote>
  <w:footnote w:id="477">
    <w:p w14:paraId="70269484" w14:textId="77777777" w:rsidR="00366A30" w:rsidRDefault="00000000" w:rsidP="00464F84">
      <w:pPr>
        <w:pStyle w:val="Footnote"/>
        <w:bidi/>
      </w:pPr>
      <w:r>
        <w:rPr>
          <w:rStyle w:val="ac"/>
          <w:rtl/>
        </w:rPr>
        <w:footnoteRef/>
      </w:r>
      <w:r>
        <w:rPr>
          <w:rtl/>
        </w:rPr>
        <w:t>ועוד אפשר דניסוך מחמת חובת היום אינו בגדר קרבנות, ואין לו קידוש כלי ול"ש פסול לינה. [והא דניסוך בחוץ חייב, הוה דוקא דומיה דניסוך הבא עם הקרבן].</w:t>
      </w:r>
    </w:p>
  </w:footnote>
  <w:footnote w:id="478">
    <w:p w14:paraId="131C8F61" w14:textId="77777777" w:rsidR="00366A30" w:rsidRDefault="00000000" w:rsidP="00464F84">
      <w:pPr>
        <w:pStyle w:val="Footnote"/>
        <w:bidi/>
      </w:pPr>
      <w:r>
        <w:rPr>
          <w:rStyle w:val="ac"/>
          <w:rtl/>
        </w:rPr>
        <w:footnoteRef/>
      </w:r>
      <w:r>
        <w:rPr>
          <w:rtl/>
        </w:rPr>
        <w:t xml:space="preserve">[אבל </w:t>
      </w:r>
      <w:r>
        <w:rPr>
          <w:b/>
          <w:bCs/>
          <w:rtl/>
        </w:rPr>
        <w:t>תוס</w:t>
      </w:r>
      <w:r>
        <w:rPr>
          <w:rtl/>
        </w:rPr>
        <w:t>' (שם) פי' דברי שמואל באופ"א, עי"ש]. וה</w:t>
      </w:r>
      <w:r>
        <w:rPr>
          <w:b/>
          <w:bCs/>
          <w:rtl/>
        </w:rPr>
        <w:t>רש"ש</w:t>
      </w:r>
      <w:r>
        <w:rPr>
          <w:rtl/>
        </w:rPr>
        <w:t xml:space="preserve"> הק' דהו"ל להביא משנה (שם) להדיא דכולן אין מקדשין אלא בקודש. והביא דאף </w:t>
      </w:r>
      <w:r>
        <w:rPr>
          <w:b/>
          <w:bCs/>
          <w:rtl/>
        </w:rPr>
        <w:t>תוס</w:t>
      </w:r>
      <w:r>
        <w:rPr>
          <w:rtl/>
        </w:rPr>
        <w:t>' (זבחים כ:) הביאו מסוגיין דאין מקדשין אלא בקודש [דמשעת מילוי לא נפסלו ביוצא], ותמה אמאי לא הבי' מהמשנה שם. וציין שהצאן קדשים (שם) עמד בזה.</w:t>
      </w:r>
    </w:p>
  </w:footnote>
  <w:footnote w:id="479">
    <w:p w14:paraId="49B546CB" w14:textId="77777777" w:rsidR="00366A30" w:rsidRDefault="00000000" w:rsidP="00464F84">
      <w:pPr>
        <w:pStyle w:val="Footnote"/>
        <w:bidi/>
      </w:pPr>
      <w:r>
        <w:rPr>
          <w:rStyle w:val="ac"/>
          <w:rtl/>
        </w:rPr>
        <w:footnoteRef/>
      </w:r>
      <w:r>
        <w:rPr>
          <w:rtl/>
        </w:rPr>
        <w:t>ועוה"ק ה</w:t>
      </w:r>
      <w:r>
        <w:rPr>
          <w:b/>
          <w:bCs/>
          <w:rtl/>
        </w:rPr>
        <w:t>שיטמ"ק</w:t>
      </w:r>
      <w:r>
        <w:rPr>
          <w:rtl/>
        </w:rPr>
        <w:t xml:space="preserve"> (שם) דרב פפא (שם) אמר דכו"ע [אף ר' יוחנן] ס"ל דמקדשין שלא מדעת וכו', ואילו ר' יוחנן (מנחות ז.) אמר זאת אומרת כלי שרת אין מקדשין אלא מדעת.</w:t>
      </w:r>
    </w:p>
  </w:footnote>
  <w:footnote w:id="480">
    <w:p w14:paraId="4A69A952" w14:textId="77777777" w:rsidR="00366A30" w:rsidRDefault="00000000" w:rsidP="00464F84">
      <w:pPr>
        <w:pStyle w:val="Footnote"/>
        <w:bidi/>
      </w:pPr>
      <w:r>
        <w:rPr>
          <w:rStyle w:val="ac"/>
          <w:rtl/>
        </w:rPr>
        <w:footnoteRef/>
      </w:r>
      <w:r>
        <w:rPr>
          <w:rtl/>
        </w:rPr>
        <w:t>וה</w:t>
      </w:r>
      <w:r>
        <w:rPr>
          <w:b/>
          <w:bCs/>
          <w:rtl/>
        </w:rPr>
        <w:t>שיטמ"ק</w:t>
      </w:r>
      <w:r>
        <w:rPr>
          <w:rtl/>
        </w:rPr>
        <w:t xml:space="preserve"> (והו' לעיל) כתב דבזה מיושב הא דמבואר (שם) דלמ"ד מקדשין שלא מדעת, מתקדש אף דמעורב בהדי אינו ראוי, ומתקדש הראוי [שהרי יש יותר מכשיעור]. ואילו בסוגיין מבואר [דלמ"ד יש שיעור למים] אינו מתקדש כלל. ותי' דהתם איירי כשמתכוון לקדשו. ואילו בסוגיין כשאינו מתכוון, ומש"ה כיון דיש יותר מכשיעור אינו מתקדש.</w:t>
      </w:r>
    </w:p>
  </w:footnote>
  <w:footnote w:id="481">
    <w:p w14:paraId="529184E2" w14:textId="77777777" w:rsidR="00366A30" w:rsidRDefault="00000000" w:rsidP="00464F84">
      <w:pPr>
        <w:pStyle w:val="Footnote"/>
        <w:bidi/>
      </w:pPr>
      <w:r>
        <w:rPr>
          <w:rStyle w:val="ac"/>
          <w:rtl/>
        </w:rPr>
        <w:footnoteRef/>
      </w:r>
      <w:r>
        <w:rPr>
          <w:rtl/>
        </w:rPr>
        <w:t>ובגמ' (ב"ק קטו:) מבואר דה"מ היכא דלא טרקו, אבל היכא דעירבו שוב ל"מ מסננת להוציאו.</w:t>
      </w:r>
    </w:p>
  </w:footnote>
  <w:footnote w:id="482">
    <w:p w14:paraId="33A3A0A1" w14:textId="77777777" w:rsidR="00366A30" w:rsidRDefault="00000000" w:rsidP="00464F84">
      <w:pPr>
        <w:pStyle w:val="Footnote"/>
        <w:bidi/>
      </w:pPr>
      <w:r>
        <w:rPr>
          <w:rStyle w:val="ac"/>
          <w:rtl/>
        </w:rPr>
        <w:footnoteRef/>
      </w:r>
      <w:r>
        <w:rPr>
          <w:rtl/>
        </w:rPr>
        <w:t>אבל ה</w:t>
      </w:r>
      <w:r>
        <w:rPr>
          <w:b/>
          <w:bCs/>
          <w:rtl/>
        </w:rPr>
        <w:t>רא"ה</w:t>
      </w:r>
      <w:r>
        <w:rPr>
          <w:rtl/>
        </w:rPr>
        <w:t xml:space="preserve"> (ע"ז ל:) כת' דמשמרת אין חשש גילוי, דהנחש שומע קול הטפטוף ובורח. והעירו דבסוגיין מבואר דאף מים מגולים בעלמא מהני משמרת לר' נחמיה. ויש שדנו דהרא"ה פי' את דברי המשנה, אך נח' המשנה והברייתא בדעת ר' נחמיה, ובסוגיין הביאו מהברייתא דמהני מסננת.</w:t>
      </w:r>
    </w:p>
  </w:footnote>
  <w:footnote w:id="483">
    <w:p w14:paraId="275601C1" w14:textId="77777777" w:rsidR="00366A30" w:rsidRDefault="00000000" w:rsidP="00464F84">
      <w:pPr>
        <w:pStyle w:val="Footnote"/>
        <w:bidi/>
      </w:pPr>
      <w:r>
        <w:rPr>
          <w:rStyle w:val="ac"/>
          <w:rtl/>
        </w:rPr>
        <w:footnoteRef/>
      </w:r>
      <w:r>
        <w:rPr>
          <w:rtl/>
        </w:rPr>
        <w:t>וה</w:t>
      </w:r>
      <w:r>
        <w:rPr>
          <w:b/>
          <w:bCs/>
          <w:rtl/>
        </w:rPr>
        <w:t>רמב"ם בפיה"מ</w:t>
      </w:r>
      <w:r>
        <w:rPr>
          <w:rtl/>
        </w:rPr>
        <w:t xml:space="preserve"> כת' דאין הלכה כר' נחמיה. וכ"כ ה</w:t>
      </w:r>
      <w:r>
        <w:rPr>
          <w:b/>
          <w:bCs/>
          <w:rtl/>
        </w:rPr>
        <w:t>רמב"ם</w:t>
      </w:r>
      <w:r>
        <w:rPr>
          <w:rtl/>
        </w:rPr>
        <w:t xml:space="preserve"> (רוצח יא יד) דל"מ מסננת, וכן ה</w:t>
      </w:r>
      <w:r>
        <w:rPr>
          <w:b/>
          <w:bCs/>
          <w:rtl/>
        </w:rPr>
        <w:t>טור</w:t>
      </w:r>
      <w:r>
        <w:rPr>
          <w:rtl/>
        </w:rPr>
        <w:t xml:space="preserve"> (יו"ד קטז). אבל ה</w:t>
      </w:r>
      <w:r>
        <w:rPr>
          <w:b/>
          <w:bCs/>
          <w:rtl/>
        </w:rPr>
        <w:t>רמ"ה</w:t>
      </w:r>
      <w:r>
        <w:rPr>
          <w:rtl/>
        </w:rPr>
        <w:t xml:space="preserve"> (בשיטמ"ק ב"ק קטו:) פסק כר' נחמיה, דסוגיא דעלמא כוותיה.</w:t>
      </w:r>
    </w:p>
  </w:footnote>
  <w:footnote w:id="484">
    <w:p w14:paraId="298E049C" w14:textId="77777777" w:rsidR="00366A30" w:rsidRDefault="00000000" w:rsidP="00464F84">
      <w:pPr>
        <w:pStyle w:val="Footnote"/>
        <w:bidi/>
      </w:pPr>
      <w:r>
        <w:rPr>
          <w:rStyle w:val="ac"/>
          <w:rtl/>
        </w:rPr>
        <w:footnoteRef/>
      </w:r>
      <w:r>
        <w:rPr>
          <w:rtl/>
        </w:rPr>
        <w:t>וציינו לדברי ה</w:t>
      </w:r>
      <w:r>
        <w:rPr>
          <w:b/>
          <w:bCs/>
          <w:rtl/>
        </w:rPr>
        <w:t>נשמת אדם</w:t>
      </w:r>
      <w:r>
        <w:rPr>
          <w:rtl/>
        </w:rPr>
        <w:t xml:space="preserve"> (טז ה) שדן באופן שבורר מחמת איסור תולעים, ולולי האיסור היו שותין.</w:t>
      </w:r>
    </w:p>
  </w:footnote>
  <w:footnote w:id="485">
    <w:p w14:paraId="485390B0" w14:textId="77777777" w:rsidR="00366A30" w:rsidRDefault="00000000" w:rsidP="00464F84">
      <w:pPr>
        <w:pStyle w:val="Footnote"/>
        <w:bidi/>
      </w:pPr>
      <w:r>
        <w:rPr>
          <w:rStyle w:val="ac"/>
          <w:rtl/>
        </w:rPr>
        <w:footnoteRef/>
      </w:r>
      <w:r>
        <w:rPr>
          <w:rtl/>
        </w:rPr>
        <w:t>ולדברי רש"י (במשנה) כל הנידון משום שיעור המים, א"כ מטרת הסינון לברר האם יש כאן דבר שאינו מים.</w:t>
      </w:r>
    </w:p>
  </w:footnote>
  <w:footnote w:id="486">
    <w:p w14:paraId="48E29CBC" w14:textId="77777777" w:rsidR="00366A30" w:rsidRDefault="00000000" w:rsidP="00464F84">
      <w:pPr>
        <w:pStyle w:val="Footnote"/>
        <w:bidi/>
      </w:pPr>
      <w:r>
        <w:rPr>
          <w:rStyle w:val="ac"/>
          <w:rtl/>
        </w:rPr>
        <w:footnoteRef/>
      </w:r>
      <w:r>
        <w:rPr>
          <w:rtl/>
        </w:rPr>
        <w:t>וה</w:t>
      </w:r>
      <w:r>
        <w:rPr>
          <w:b/>
          <w:bCs/>
          <w:rtl/>
        </w:rPr>
        <w:t>שפ"א</w:t>
      </w:r>
      <w:r>
        <w:rPr>
          <w:rtl/>
        </w:rPr>
        <w:t xml:space="preserve"> כתב דאף לרבנן דמסננת ל"מ, משום דהמים נפגמו מהארס, אבל עכ"פ מהני להוציא עצם הארס, ואין כאן חסרון שיעור.</w:t>
      </w:r>
    </w:p>
  </w:footnote>
  <w:footnote w:id="487">
    <w:p w14:paraId="38A3A83F" w14:textId="77777777" w:rsidR="00366A30" w:rsidRDefault="00000000" w:rsidP="00464F84">
      <w:pPr>
        <w:pStyle w:val="Footnote"/>
        <w:bidi/>
      </w:pPr>
      <w:r>
        <w:rPr>
          <w:rStyle w:val="ac"/>
          <w:rtl/>
        </w:rPr>
        <w:footnoteRef/>
      </w:r>
      <w:r>
        <w:rPr>
          <w:rtl/>
        </w:rPr>
        <w:t>וה</w:t>
      </w:r>
      <w:r>
        <w:rPr>
          <w:b/>
          <w:bCs/>
          <w:rtl/>
        </w:rPr>
        <w:t>מפרשים</w:t>
      </w:r>
      <w:r>
        <w:rPr>
          <w:rtl/>
        </w:rPr>
        <w:t xml:space="preserve"> הק' אמאי הביא הטור הא דעברו במסננת, דהא הטור פסק כרבנן דמסננת ל"מ. וביארו דכוונת הטור דאף בזה"ז ל"מ, וכמו מסננת.</w:t>
      </w:r>
    </w:p>
  </w:footnote>
  <w:footnote w:id="488">
    <w:p w14:paraId="797A4B74" w14:textId="77777777" w:rsidR="00366A30" w:rsidRDefault="00000000" w:rsidP="00464F84">
      <w:pPr>
        <w:pStyle w:val="Footnote"/>
        <w:bidi/>
      </w:pPr>
      <w:r>
        <w:rPr>
          <w:rStyle w:val="ac"/>
          <w:rtl/>
        </w:rPr>
        <w:footnoteRef/>
      </w:r>
      <w:r>
        <w:rPr>
          <w:rtl/>
        </w:rPr>
        <w:t xml:space="preserve">אבל </w:t>
      </w:r>
      <w:r>
        <w:rPr>
          <w:b/>
          <w:bCs/>
          <w:rtl/>
        </w:rPr>
        <w:t>ראבי"ה</w:t>
      </w:r>
      <w:r>
        <w:rPr>
          <w:rtl/>
        </w:rPr>
        <w:t xml:space="preserve"> (ב תקכד) כת' דבזה"ז מהני מים מגולים.</w:t>
      </w:r>
    </w:p>
  </w:footnote>
  <w:footnote w:id="489">
    <w:p w14:paraId="63ADA7C9" w14:textId="77777777" w:rsidR="00366A30" w:rsidRDefault="00000000" w:rsidP="00464F84">
      <w:pPr>
        <w:pStyle w:val="Footnote"/>
        <w:bidi/>
      </w:pPr>
      <w:r>
        <w:rPr>
          <w:rStyle w:val="ac"/>
          <w:rtl/>
        </w:rPr>
        <w:footnoteRef/>
      </w:r>
      <w:r>
        <w:rPr>
          <w:rtl/>
        </w:rPr>
        <w:t>וה</w:t>
      </w:r>
      <w:r>
        <w:rPr>
          <w:b/>
          <w:bCs/>
          <w:rtl/>
        </w:rPr>
        <w:t>פרמ"ג</w:t>
      </w:r>
      <w:r>
        <w:rPr>
          <w:rtl/>
        </w:rPr>
        <w:t xml:space="preserve"> (שם מ"ז א) נסתפק בכל הני דהוזכרו בגמ' ע"ז דלא הוה גילוי, וכגון טיף טיף, האם לגבוה פסול משום הקריבהו. או דלמא הפחות והסגנים לא קפדי היכא דאין חשש.</w:t>
      </w:r>
    </w:p>
  </w:footnote>
  <w:footnote w:id="490">
    <w:p w14:paraId="180AB399" w14:textId="77777777" w:rsidR="00366A30" w:rsidRDefault="00000000" w:rsidP="00464F84">
      <w:pPr>
        <w:pStyle w:val="Footnote"/>
        <w:bidi/>
      </w:pPr>
      <w:r>
        <w:rPr>
          <w:rStyle w:val="ac"/>
          <w:rtl/>
        </w:rPr>
        <w:footnoteRef/>
      </w:r>
      <w:r>
        <w:rPr>
          <w:rtl/>
        </w:rPr>
        <w:t>והמג"א הוסיף בפרט במדינות אלו דאין היין מצוי כ"כ. וע' משנ"ב ושעה"צ אי הוה דוקא.</w:t>
      </w:r>
    </w:p>
  </w:footnote>
  <w:footnote w:id="491">
    <w:p w14:paraId="6D98A56F" w14:textId="77777777" w:rsidR="00366A30" w:rsidRDefault="00000000" w:rsidP="00464F84">
      <w:pPr>
        <w:pStyle w:val="Footnote"/>
        <w:bidi/>
      </w:pPr>
      <w:r>
        <w:rPr>
          <w:rStyle w:val="ac"/>
          <w:rtl/>
        </w:rPr>
        <w:footnoteRef/>
      </w:r>
      <w:r>
        <w:rPr>
          <w:rtl/>
        </w:rPr>
        <w:t>וב</w:t>
      </w:r>
      <w:r>
        <w:rPr>
          <w:b/>
          <w:bCs/>
          <w:rtl/>
        </w:rPr>
        <w:t>מיוחס לרשב"א</w:t>
      </w:r>
      <w:r>
        <w:rPr>
          <w:rtl/>
        </w:rPr>
        <w:t xml:space="preserve"> (מנחות פד:) כת' דאין מביאין ביכורים מתמרים שבהרים, ילפי' 'הקריבהו נא' לענין לכתחילה. ואתא דרשא דמארצך לפסול בדיעבד. ור"ל לא דרש מארצך, וס"ל דבדיעבד אם הביא כשר, וכמו חטאת כחושה. וכת' דתמרים שבגג גריעי, ואין היתר בהם מלהביאם בכל עת שירצה, דאינם בכורים חשובין וגמורים כהנך קמ"ל.</w:t>
      </w:r>
    </w:p>
  </w:footnote>
  <w:footnote w:id="492">
    <w:p w14:paraId="140F7DA7" w14:textId="77777777" w:rsidR="00366A30" w:rsidRDefault="00000000" w:rsidP="00464F84">
      <w:pPr>
        <w:pStyle w:val="Footnote"/>
        <w:bidi/>
      </w:pPr>
      <w:r>
        <w:rPr>
          <w:rStyle w:val="ac"/>
          <w:rtl/>
        </w:rPr>
        <w:footnoteRef/>
      </w:r>
      <w:r>
        <w:rPr>
          <w:rtl/>
        </w:rPr>
        <w:t>וה</w:t>
      </w:r>
      <w:r>
        <w:rPr>
          <w:b/>
          <w:bCs/>
          <w:rtl/>
        </w:rPr>
        <w:t>חש"ל</w:t>
      </w:r>
      <w:r>
        <w:rPr>
          <w:rtl/>
        </w:rPr>
        <w:t xml:space="preserve"> ציין לס' </w:t>
      </w:r>
      <w:r>
        <w:rPr>
          <w:b/>
          <w:bCs/>
          <w:rtl/>
        </w:rPr>
        <w:t>בנין עולם</w:t>
      </w:r>
      <w:r>
        <w:rPr>
          <w:rtl/>
        </w:rPr>
        <w:t xml:space="preserve"> שדן כשהניח אתרוג תחת המטה, דשורה עליו רוח רעה (פסחים קיב.), ואינו ראוי לאכילה [מחמת סכנה], האם נחשב דיש לו היתר אכילה לענין לכם.</w:t>
      </w:r>
    </w:p>
    <w:p w14:paraId="3154198E" w14:textId="77777777" w:rsidR="00366A30" w:rsidRDefault="00000000" w:rsidP="00464F84">
      <w:pPr>
        <w:pStyle w:val="Footnote"/>
        <w:bidi/>
      </w:pPr>
      <w:r>
        <w:rPr>
          <w:rtl/>
        </w:rPr>
        <w:tab/>
        <w:t>ועוד הביא דברי ה</w:t>
      </w:r>
      <w:r>
        <w:rPr>
          <w:b/>
          <w:bCs/>
          <w:rtl/>
        </w:rPr>
        <w:t>ב"ח</w:t>
      </w:r>
      <w:r>
        <w:rPr>
          <w:rtl/>
        </w:rPr>
        <w:t xml:space="preserve"> (או"ח קס) דמים מגולין [במקום שמצוי נחשים] פסולין לנט"י, דנעשו כ'שופכין' ופסול לנט"י, א"כ אף לענין זה.</w:t>
      </w:r>
    </w:p>
  </w:footnote>
  <w:footnote w:id="493">
    <w:p w14:paraId="026524AC" w14:textId="77777777" w:rsidR="00366A30" w:rsidRDefault="00000000" w:rsidP="00464F84">
      <w:pPr>
        <w:pStyle w:val="Footnote"/>
        <w:bidi/>
      </w:pPr>
      <w:r>
        <w:rPr>
          <w:rStyle w:val="ac"/>
          <w:rtl/>
        </w:rPr>
        <w:footnoteRef/>
      </w:r>
      <w:r>
        <w:rPr>
          <w:rtl/>
        </w:rPr>
        <w:t>ועוד דמשמע דפסול בתורת ודאי, אף על הצד שאין בו ארס נחש. [וב</w:t>
      </w:r>
      <w:r>
        <w:rPr>
          <w:b/>
          <w:bCs/>
          <w:rtl/>
        </w:rPr>
        <w:t>ס' הערות</w:t>
      </w:r>
      <w:r>
        <w:rPr>
          <w:rtl/>
        </w:rPr>
        <w:t xml:space="preserve"> כתב דלדברי הירושלמי ל"מ מסננת [כקו' בגמ' נ.], דהא מ"מ הוה דיחוי].</w:t>
      </w:r>
    </w:p>
  </w:footnote>
  <w:footnote w:id="494">
    <w:p w14:paraId="7D3C83EB" w14:textId="77777777" w:rsidR="00366A30" w:rsidRDefault="00000000" w:rsidP="00464F84">
      <w:pPr>
        <w:pStyle w:val="Footnote"/>
        <w:bidi/>
      </w:pPr>
      <w:r>
        <w:rPr>
          <w:rStyle w:val="ac"/>
          <w:rtl/>
        </w:rPr>
        <w:footnoteRef/>
      </w:r>
      <w:r>
        <w:rPr>
          <w:rtl/>
        </w:rPr>
        <w:t>וביאר בזה דהרמב"ם לא הביאו. דה</w:t>
      </w:r>
      <w:r>
        <w:rPr>
          <w:b/>
          <w:bCs/>
          <w:rtl/>
        </w:rPr>
        <w:t>רמב"ם</w:t>
      </w:r>
      <w:r>
        <w:rPr>
          <w:rtl/>
        </w:rPr>
        <w:t xml:space="preserve"> (איסו"מ ה ט) כתב דערלה פסול משום דהוה מצווה הבב"ע [ולא משום ממשקה ישראל].</w:t>
      </w:r>
    </w:p>
  </w:footnote>
  <w:footnote w:id="495">
    <w:p w14:paraId="159DB960" w14:textId="77777777" w:rsidR="00366A30" w:rsidRDefault="00000000" w:rsidP="00464F84">
      <w:pPr>
        <w:pStyle w:val="Footnote"/>
        <w:bidi/>
      </w:pPr>
      <w:r>
        <w:rPr>
          <w:rStyle w:val="ac"/>
          <w:rtl/>
        </w:rPr>
        <w:footnoteRef/>
      </w:r>
      <w:r>
        <w:rPr>
          <w:rtl/>
        </w:rPr>
        <w:t>וה</w:t>
      </w:r>
      <w:r>
        <w:rPr>
          <w:b/>
          <w:bCs/>
          <w:rtl/>
        </w:rPr>
        <w:t>משנה ראשונה</w:t>
      </w:r>
      <w:r>
        <w:rPr>
          <w:rtl/>
        </w:rPr>
        <w:t xml:space="preserve"> (תרומות ח ד) נקט דאילו יבא אליהו ויאמר שלא שתת נחש מותר. [והק' בתרומה שנתגלתה, אמאי לא אמרי' שמא יבא אליהו ויטהרנה. ותי' דסכנתא חמירא, וצ"ב. ויש שפי' דכוונתו דאסור להשהותה עד שיבא אליהו, שמא ישתו ממנו בטעות]. וה</w:t>
      </w:r>
      <w:r>
        <w:rPr>
          <w:b/>
          <w:bCs/>
          <w:rtl/>
        </w:rPr>
        <w:t>דרך אמונה</w:t>
      </w:r>
      <w:r>
        <w:rPr>
          <w:rtl/>
        </w:rPr>
        <w:t xml:space="preserve"> (תרומות יב יג ס"ק קטז) חלק דכיון דנתגלתה כבר אסרוה חכמים, דהוה בכלל גילוי אף היכא דידעינן שלא שתה ממנו נחש [דגילוי הוה איסור דרבנן].</w:t>
      </w:r>
    </w:p>
  </w:footnote>
  <w:footnote w:id="496">
    <w:p w14:paraId="5EDD4AC0" w14:textId="77777777" w:rsidR="00366A30" w:rsidRDefault="00000000" w:rsidP="00464F84">
      <w:pPr>
        <w:pStyle w:val="Footnote"/>
        <w:bidi/>
      </w:pPr>
      <w:r>
        <w:rPr>
          <w:rStyle w:val="ac"/>
          <w:rtl/>
        </w:rPr>
        <w:footnoteRef/>
      </w:r>
      <w:r>
        <w:rPr>
          <w:rtl/>
        </w:rPr>
        <w:t>אמנם יל"ד דכוונת הירושלמי דפסול רק מספק, דשמא באמת יש בזה ארס נחש. והרי אף לרש"י הא דחסר בשיעור הוה רק אילו באמת יש בזה ארס נחש.</w:t>
      </w:r>
    </w:p>
  </w:footnote>
  <w:footnote w:id="497">
    <w:p w14:paraId="6A898E66" w14:textId="77777777" w:rsidR="00366A30" w:rsidRDefault="00000000" w:rsidP="00464F84">
      <w:pPr>
        <w:pStyle w:val="Footnote"/>
        <w:bidi/>
      </w:pPr>
      <w:r>
        <w:rPr>
          <w:rStyle w:val="ac"/>
          <w:rtl/>
        </w:rPr>
        <w:footnoteRef/>
      </w:r>
      <w:r>
        <w:rPr>
          <w:rtl/>
        </w:rPr>
        <w:t>וה</w:t>
      </w:r>
      <w:r>
        <w:rPr>
          <w:b/>
          <w:bCs/>
          <w:rtl/>
        </w:rPr>
        <w:t>מקד"ד</w:t>
      </w:r>
      <w:r>
        <w:rPr>
          <w:rtl/>
        </w:rPr>
        <w:t xml:space="preserve"> (לג ג) הביא מ</w:t>
      </w:r>
      <w:r>
        <w:rPr>
          <w:b/>
          <w:bCs/>
          <w:rtl/>
        </w:rPr>
        <w:t>רש"י</w:t>
      </w:r>
      <w:r>
        <w:rPr>
          <w:rtl/>
        </w:rPr>
        <w:t xml:space="preserve"> (זבחים עד:) דספק טריפה פסול לגבוה, כיון דאסור להדיוט מספק. ואף דאפשר בבדיקה.</w:t>
      </w:r>
    </w:p>
  </w:footnote>
  <w:footnote w:id="498">
    <w:p w14:paraId="3A28D96A" w14:textId="77777777" w:rsidR="00366A30" w:rsidRDefault="00000000" w:rsidP="00464F84">
      <w:pPr>
        <w:pStyle w:val="Footnote"/>
        <w:bidi/>
      </w:pPr>
      <w:r>
        <w:rPr>
          <w:rStyle w:val="ac"/>
          <w:rtl/>
        </w:rPr>
        <w:footnoteRef/>
      </w:r>
      <w:r>
        <w:rPr>
          <w:rtl/>
        </w:rPr>
        <w:t>והקובה"ע האריך בכמה סוגיות האם דבר שאינו ראוי מחמת הספק נחשב 'ראוי'. ודן דיל"פ דמש"ה לא ניחא להו לרש"י ותוס' בדברי הירושלמי.</w:t>
      </w:r>
    </w:p>
  </w:footnote>
  <w:footnote w:id="499">
    <w:p w14:paraId="4C2982BC" w14:textId="77777777" w:rsidR="00366A30" w:rsidRDefault="00000000" w:rsidP="00464F84">
      <w:pPr>
        <w:pStyle w:val="Footnote"/>
        <w:bidi/>
      </w:pPr>
      <w:r>
        <w:rPr>
          <w:rStyle w:val="ac"/>
          <w:rtl/>
        </w:rPr>
        <w:footnoteRef/>
      </w:r>
      <w:r>
        <w:rPr>
          <w:rtl/>
        </w:rPr>
        <w:t>וכ"כ ב</w:t>
      </w:r>
      <w:r>
        <w:rPr>
          <w:b/>
          <w:bCs/>
          <w:rtl/>
        </w:rPr>
        <w:t>ס' מנחת אברהם</w:t>
      </w:r>
      <w:r>
        <w:rPr>
          <w:rtl/>
        </w:rPr>
        <w:t xml:space="preserve"> (לתו"כ ויקרא ח ה) בשם ה</w:t>
      </w:r>
      <w:r>
        <w:rPr>
          <w:b/>
          <w:bCs/>
          <w:rtl/>
        </w:rPr>
        <w:t xml:space="preserve">גרי"ז </w:t>
      </w:r>
      <w:r>
        <w:rPr>
          <w:rtl/>
        </w:rPr>
        <w:t>דגילוי הוה איסור דרבנן, וככל מאכלות אסורות דרבנן.</w:t>
      </w:r>
    </w:p>
  </w:footnote>
  <w:footnote w:id="500">
    <w:p w14:paraId="6F894E38" w14:textId="77777777" w:rsidR="00366A30" w:rsidRDefault="00000000" w:rsidP="00464F84">
      <w:pPr>
        <w:pStyle w:val="Footnote"/>
        <w:bidi/>
      </w:pPr>
      <w:r>
        <w:rPr>
          <w:rStyle w:val="ac"/>
          <w:rtl/>
        </w:rPr>
        <w:footnoteRef/>
      </w:r>
      <w:r>
        <w:rPr>
          <w:rtl/>
        </w:rPr>
        <w:t>והביא לשון ה</w:t>
      </w:r>
      <w:r>
        <w:rPr>
          <w:b/>
          <w:bCs/>
          <w:rtl/>
        </w:rPr>
        <w:t>תוספתא</w:t>
      </w:r>
      <w:r>
        <w:rPr>
          <w:rtl/>
        </w:rPr>
        <w:t xml:space="preserve"> (דמאי ב יד) דאם ע"ה אמר שנתגלתה, אין מאכילין דבר ה'אסור' לו.</w:t>
      </w:r>
    </w:p>
  </w:footnote>
  <w:footnote w:id="501">
    <w:p w14:paraId="018AB814" w14:textId="77777777" w:rsidR="00366A30" w:rsidRDefault="00000000" w:rsidP="00464F84">
      <w:pPr>
        <w:pStyle w:val="Footnote"/>
        <w:bidi/>
      </w:pPr>
      <w:r>
        <w:rPr>
          <w:rStyle w:val="ac"/>
          <w:rtl/>
        </w:rPr>
        <w:footnoteRef/>
      </w:r>
      <w:r>
        <w:rPr>
          <w:rtl/>
        </w:rPr>
        <w:t>וע"ע פר"ח (קטז א) ופתח"ת (שם א), ומעשה רב בשם הגר"א. [ועוד ציינו לר"א מן ההר (מכת"י חולין קה.) דגילוי נוהג בזה"ז].</w:t>
      </w:r>
    </w:p>
  </w:footnote>
  <w:footnote w:id="502">
    <w:p w14:paraId="41C482F3" w14:textId="77777777" w:rsidR="00366A30" w:rsidRDefault="00000000" w:rsidP="00464F84">
      <w:pPr>
        <w:pStyle w:val="Footnote"/>
        <w:bidi/>
      </w:pPr>
      <w:r>
        <w:rPr>
          <w:rStyle w:val="ac"/>
          <w:rtl/>
        </w:rPr>
        <w:footnoteRef/>
      </w:r>
      <w:r>
        <w:rPr>
          <w:rtl/>
        </w:rPr>
        <w:t>וה</w:t>
      </w:r>
      <w:r>
        <w:rPr>
          <w:b/>
          <w:bCs/>
          <w:rtl/>
        </w:rPr>
        <w:t>קר"א</w:t>
      </w:r>
      <w:r>
        <w:rPr>
          <w:rtl/>
        </w:rPr>
        <w:t xml:space="preserve"> (חולין מט:) כת' דלא שייך דבר שבמנין שצריך מנין להתירו, שאין איסורו אלא משום סכנה, והיכא דליכא סכנה אין חשש בזה. ולא גזרו בזה איסור. אך יש שדייקו דבראשונים משמע דהטעם דלא גזרו מעיקרא כה"ג.</w:t>
      </w:r>
    </w:p>
  </w:footnote>
  <w:footnote w:id="503">
    <w:p w14:paraId="2AE07A26" w14:textId="77777777" w:rsidR="00366A30" w:rsidRDefault="00000000" w:rsidP="00464F84">
      <w:pPr>
        <w:pStyle w:val="Footnote"/>
        <w:bidi/>
      </w:pPr>
      <w:r>
        <w:rPr>
          <w:rStyle w:val="ac"/>
          <w:rtl/>
        </w:rPr>
        <w:footnoteRef/>
      </w:r>
      <w:r>
        <w:rPr>
          <w:rtl/>
        </w:rPr>
        <w:t>וה</w:t>
      </w:r>
      <w:r>
        <w:rPr>
          <w:b/>
          <w:bCs/>
          <w:rtl/>
        </w:rPr>
        <w:t>קה"י</w:t>
      </w:r>
      <w:r>
        <w:rPr>
          <w:rtl/>
        </w:rPr>
        <w:t xml:space="preserve"> (מנחות ג) תי' דיין מגולה עומד לשימוש האדם, לזילוף. ומש"ה ס"ד דאין חסרון ממשקה ישראל.</w:t>
      </w:r>
    </w:p>
  </w:footnote>
  <w:footnote w:id="504">
    <w:p w14:paraId="00BAC8E5" w14:textId="77777777" w:rsidR="00366A30" w:rsidRDefault="00000000" w:rsidP="00464F84">
      <w:pPr>
        <w:pStyle w:val="Footnote"/>
        <w:bidi/>
      </w:pPr>
      <w:r>
        <w:rPr>
          <w:rStyle w:val="ac"/>
          <w:rtl/>
        </w:rPr>
        <w:footnoteRef/>
      </w:r>
      <w:r>
        <w:rPr>
          <w:rtl/>
        </w:rPr>
        <w:t>ופ</w:t>
      </w:r>
      <w:r>
        <w:rPr>
          <w:b/>
          <w:bCs/>
          <w:rtl/>
        </w:rPr>
        <w:t>רש"י</w:t>
      </w:r>
      <w:r>
        <w:rPr>
          <w:rtl/>
        </w:rPr>
        <w:t xml:space="preserve"> (לעיל מב:) לכבוד שאיבת המים [וכ"כ ה</w:t>
      </w:r>
      <w:r>
        <w:rPr>
          <w:b/>
          <w:bCs/>
          <w:rtl/>
        </w:rPr>
        <w:t>ריטב"א</w:t>
      </w:r>
      <w:r>
        <w:rPr>
          <w:rtl/>
        </w:rPr>
        <w:t xml:space="preserve"> שם]. אבל ה</w:t>
      </w:r>
      <w:r>
        <w:rPr>
          <w:b/>
          <w:bCs/>
          <w:rtl/>
        </w:rPr>
        <w:t>ריטב"א</w:t>
      </w:r>
      <w:r>
        <w:rPr>
          <w:rtl/>
        </w:rPr>
        <w:t xml:space="preserve"> (כאן) כתב בשעת 'ניסוך' המים. [וצ"ל דמשעת שאיבה נחשב שמתעסק בניסוך].</w:t>
      </w:r>
    </w:p>
  </w:footnote>
  <w:footnote w:id="505">
    <w:p w14:paraId="18B99870" w14:textId="77777777" w:rsidR="00366A30" w:rsidRDefault="00000000" w:rsidP="00464F84">
      <w:pPr>
        <w:pStyle w:val="Footnote"/>
        <w:bidi/>
      </w:pPr>
      <w:r>
        <w:rPr>
          <w:rStyle w:val="ac"/>
          <w:rtl/>
        </w:rPr>
        <w:footnoteRef/>
      </w:r>
      <w:r>
        <w:rPr>
          <w:rtl/>
        </w:rPr>
        <w:t>וה</w:t>
      </w:r>
      <w:r>
        <w:rPr>
          <w:b/>
          <w:bCs/>
          <w:rtl/>
        </w:rPr>
        <w:t>עמק ברכה</w:t>
      </w:r>
      <w:r>
        <w:rPr>
          <w:rtl/>
        </w:rPr>
        <w:t xml:space="preserve"> (שמחת ביה"ש) ביאר דמצוות ד' מינין במקדש, הו' משום 'ושמחתם', ומשם ילפי' דיש מצוות שמחה [אף בלא ד' מינין].</w:t>
      </w:r>
    </w:p>
  </w:footnote>
  <w:footnote w:id="506">
    <w:p w14:paraId="2319D0B7" w14:textId="77777777" w:rsidR="00366A30" w:rsidRDefault="00000000" w:rsidP="00464F84">
      <w:pPr>
        <w:pStyle w:val="Footnote"/>
        <w:bidi/>
      </w:pPr>
      <w:r>
        <w:rPr>
          <w:rStyle w:val="ac"/>
          <w:rtl/>
        </w:rPr>
        <w:footnoteRef/>
      </w:r>
      <w:r>
        <w:rPr>
          <w:rtl/>
        </w:rPr>
        <w:t>וה</w:t>
      </w:r>
      <w:r>
        <w:rPr>
          <w:b/>
          <w:bCs/>
          <w:rtl/>
        </w:rPr>
        <w:t>גר"י פערלא</w:t>
      </w:r>
      <w:r>
        <w:rPr>
          <w:rtl/>
        </w:rPr>
        <w:t xml:space="preserve"> הק' א"כ אמאי לא מנאו הרמב"ם בפנ"ע במנין המצוות. וה</w:t>
      </w:r>
      <w:r>
        <w:rPr>
          <w:b/>
          <w:bCs/>
          <w:rtl/>
        </w:rPr>
        <w:t>עמק ברכה</w:t>
      </w:r>
      <w:r>
        <w:rPr>
          <w:rtl/>
        </w:rPr>
        <w:t xml:space="preserve"> (שם) כתב דאינו חיוב או מצווה דאורייתא. אלא כך 'היתה' במקדש, וכן קבעו חכמים.</w:t>
      </w:r>
    </w:p>
    <w:p w14:paraId="3068BB29" w14:textId="77777777" w:rsidR="00366A30" w:rsidRDefault="00000000" w:rsidP="00464F84">
      <w:pPr>
        <w:pStyle w:val="Footnote"/>
        <w:bidi/>
      </w:pPr>
      <w:r>
        <w:rPr>
          <w:rtl/>
        </w:rPr>
        <w:tab/>
        <w:t>אך ה</w:t>
      </w:r>
      <w:r>
        <w:rPr>
          <w:b/>
          <w:bCs/>
          <w:rtl/>
        </w:rPr>
        <w:t>רמב"ם</w:t>
      </w:r>
      <w:r>
        <w:rPr>
          <w:rtl/>
        </w:rPr>
        <w:t xml:space="preserve"> (סה"מ עשה נד) כללו במצווה לשמוח ברגלים, וכולל שיהא שמח בכל מיני שמחה וכו'. ולשחוק בכלי ניגון ולרקוד במקדש לבד, והיא שמחת בית השואבה.</w:t>
      </w:r>
    </w:p>
  </w:footnote>
  <w:footnote w:id="507">
    <w:p w14:paraId="3CE0D858" w14:textId="77777777" w:rsidR="00366A30" w:rsidRDefault="00000000" w:rsidP="00464F84">
      <w:pPr>
        <w:pStyle w:val="Footnote"/>
        <w:bidi/>
      </w:pPr>
      <w:r>
        <w:rPr>
          <w:rStyle w:val="ac"/>
          <w:rtl/>
        </w:rPr>
        <w:footnoteRef/>
      </w:r>
      <w:r>
        <w:rPr>
          <w:rtl/>
        </w:rPr>
        <w:t xml:space="preserve">ואף לא תקעו בחצוצרות, וכמ"ש </w:t>
      </w:r>
      <w:r>
        <w:rPr>
          <w:b/>
          <w:bCs/>
          <w:rtl/>
        </w:rPr>
        <w:t>תוס'</w:t>
      </w:r>
      <w:r>
        <w:rPr>
          <w:rtl/>
        </w:rPr>
        <w:t xml:space="preserve"> (בע"ב).</w:t>
      </w:r>
    </w:p>
  </w:footnote>
  <w:footnote w:id="508">
    <w:p w14:paraId="18D86BE5" w14:textId="77777777" w:rsidR="00366A30" w:rsidRDefault="00000000" w:rsidP="00464F84">
      <w:pPr>
        <w:pStyle w:val="Footnote"/>
        <w:bidi/>
      </w:pPr>
      <w:r>
        <w:rPr>
          <w:rStyle w:val="ac"/>
          <w:rtl/>
        </w:rPr>
        <w:footnoteRef/>
      </w:r>
      <w:r>
        <w:rPr>
          <w:rtl/>
        </w:rPr>
        <w:t>וה</w:t>
      </w:r>
      <w:r>
        <w:rPr>
          <w:b/>
          <w:bCs/>
          <w:rtl/>
        </w:rPr>
        <w:t>עמק ברכה</w:t>
      </w:r>
      <w:r>
        <w:rPr>
          <w:rtl/>
        </w:rPr>
        <w:t xml:space="preserve"> כת' דענין שמחה, לשמוח בה', הוה מיסודי הבריאה, דכתיב כל הנקרא בשמי ולכבודי בראתיו.</w:t>
      </w:r>
    </w:p>
  </w:footnote>
  <w:footnote w:id="509">
    <w:p w14:paraId="41AFE9BD" w14:textId="77777777" w:rsidR="00366A30" w:rsidRDefault="00000000" w:rsidP="00464F84">
      <w:pPr>
        <w:pStyle w:val="Footnote"/>
        <w:bidi/>
      </w:pPr>
      <w:r>
        <w:rPr>
          <w:rStyle w:val="ac"/>
          <w:rtl/>
        </w:rPr>
        <w:footnoteRef/>
      </w:r>
      <w:r>
        <w:rPr>
          <w:rtl/>
        </w:rPr>
        <w:t>לכתחילה, אך מהני ניסוך המים אף שלא בשעת ניסוך היין, ומחמת חובת היום. [וע' מש"כ לעיל שם].</w:t>
      </w:r>
    </w:p>
  </w:footnote>
  <w:footnote w:id="510">
    <w:p w14:paraId="14A6BE52" w14:textId="77777777" w:rsidR="00366A30" w:rsidRDefault="00000000" w:rsidP="00464F84">
      <w:pPr>
        <w:pStyle w:val="Footnote"/>
        <w:bidi/>
      </w:pPr>
      <w:r>
        <w:rPr>
          <w:rStyle w:val="ac"/>
          <w:rtl/>
        </w:rPr>
        <w:footnoteRef/>
      </w:r>
      <w:r>
        <w:rPr>
          <w:rtl/>
        </w:rPr>
        <w:t>וה</w:t>
      </w:r>
      <w:r>
        <w:rPr>
          <w:b/>
          <w:bCs/>
          <w:rtl/>
        </w:rPr>
        <w:t>אבנ"נ</w:t>
      </w:r>
      <w:r>
        <w:rPr>
          <w:rtl/>
        </w:rPr>
        <w:t xml:space="preserve"> (כו ו) כתב דאם אין לו כלים מעכב, וצריך לתקן את הכלי כדי שיהא ראוי לשירה. דבעי שיהא ראוי לבילה. אבל הנגינה בכלי אינו עבודה, וכשר בעבדים. ואיירי דאין כינור אחר, ואם לא יתקנו יעכב.</w:t>
      </w:r>
    </w:p>
  </w:footnote>
  <w:footnote w:id="511">
    <w:p w14:paraId="5BE00E47" w14:textId="77777777" w:rsidR="00366A30" w:rsidRDefault="00000000" w:rsidP="00464F84">
      <w:pPr>
        <w:pStyle w:val="Footnote"/>
        <w:bidi/>
      </w:pPr>
      <w:r>
        <w:rPr>
          <w:rStyle w:val="ac"/>
          <w:rtl/>
        </w:rPr>
        <w:footnoteRef/>
      </w:r>
      <w:r>
        <w:rPr>
          <w:rtl/>
        </w:rPr>
        <w:t>קו' התוס' (כאן) קאי אשיר של קרבן. אך המשך התוס' לכאורה קאי אשמחת בית השואבה. וב</w:t>
      </w:r>
      <w:r>
        <w:rPr>
          <w:b/>
          <w:bCs/>
          <w:rtl/>
        </w:rPr>
        <w:t>ס' הערות</w:t>
      </w:r>
      <w:r>
        <w:rPr>
          <w:rtl/>
        </w:rPr>
        <w:t xml:space="preserve"> הביא דמבואר בתוס' דאף בעזרת נשים שייך סברת אין שבות במקדש.</w:t>
      </w:r>
    </w:p>
  </w:footnote>
  <w:footnote w:id="512">
    <w:p w14:paraId="3D90A65D" w14:textId="77777777" w:rsidR="00366A30" w:rsidRDefault="00000000" w:rsidP="00464F84">
      <w:pPr>
        <w:pStyle w:val="Footnote"/>
        <w:bidi/>
      </w:pPr>
      <w:r>
        <w:rPr>
          <w:rStyle w:val="ac"/>
          <w:rtl/>
        </w:rPr>
        <w:footnoteRef/>
      </w:r>
      <w:r>
        <w:rPr>
          <w:rtl/>
        </w:rPr>
        <w:t>וי"ל דזה בכלל תי' התוס', דהכא היה חשש וטעם לגזור. [ותוס' בקו' נקטו דכלי שיר הוה גזירה כללית, ומשום לא פלוג. ומש"ה תמהו מ"ט גזרו במקדש].</w:t>
      </w:r>
    </w:p>
  </w:footnote>
  <w:footnote w:id="513">
    <w:p w14:paraId="714B1F30" w14:textId="77777777" w:rsidR="00366A30" w:rsidRDefault="00000000" w:rsidP="00464F84">
      <w:pPr>
        <w:pStyle w:val="Footnote"/>
        <w:bidi/>
      </w:pPr>
      <w:r>
        <w:rPr>
          <w:rStyle w:val="ac"/>
          <w:rtl/>
        </w:rPr>
        <w:footnoteRef/>
      </w:r>
      <w:r>
        <w:rPr>
          <w:rtl/>
        </w:rPr>
        <w:t>ה</w:t>
      </w:r>
      <w:r>
        <w:rPr>
          <w:b/>
          <w:bCs/>
          <w:rtl/>
        </w:rPr>
        <w:t>מהרש"א</w:t>
      </w:r>
      <w:r>
        <w:rPr>
          <w:rtl/>
        </w:rPr>
        <w:t xml:space="preserve"> כת' דתוס' קאי אף בשיר של קרבנות בי"ב ימים [לרב יוסף דאינו דוחה]. אך עכ"פ תוס' קאי גם בשמחת בית השואבה, ודלא כרב יוסף.</w:t>
      </w:r>
    </w:p>
  </w:footnote>
  <w:footnote w:id="514">
    <w:p w14:paraId="69F879BC" w14:textId="77777777" w:rsidR="00366A30" w:rsidRDefault="00000000" w:rsidP="00464F84">
      <w:pPr>
        <w:pStyle w:val="Footnote"/>
        <w:bidi/>
      </w:pPr>
      <w:r>
        <w:rPr>
          <w:rStyle w:val="ac"/>
          <w:rtl/>
        </w:rPr>
        <w:footnoteRef/>
      </w:r>
      <w:r>
        <w:rPr>
          <w:rtl/>
        </w:rPr>
        <w:t>וה</w:t>
      </w:r>
      <w:r>
        <w:rPr>
          <w:b/>
          <w:bCs/>
          <w:rtl/>
        </w:rPr>
        <w:t>ריטב"א</w:t>
      </w:r>
      <w:r>
        <w:rPr>
          <w:rtl/>
        </w:rPr>
        <w:t xml:space="preserve"> (יומא לט.) כתב דמדרבנן לכו"ע אין עושין כלי שרת משל עץ. [ועי"ש תו"י].</w:t>
      </w:r>
    </w:p>
  </w:footnote>
  <w:footnote w:id="515">
    <w:p w14:paraId="7C630087" w14:textId="77777777" w:rsidR="00366A30" w:rsidRDefault="00000000" w:rsidP="00464F84">
      <w:pPr>
        <w:pStyle w:val="Footnote"/>
        <w:bidi/>
      </w:pPr>
      <w:r>
        <w:rPr>
          <w:rStyle w:val="ac"/>
          <w:rtl/>
        </w:rPr>
        <w:footnoteRef/>
      </w:r>
      <w:r>
        <w:rPr>
          <w:rtl/>
        </w:rPr>
        <w:t>[וידל"ח דהיה דוחה שבות דשמא יתקן כלי שיר. אבל השתא דהוה שמחה יתירא גזרו על שבות במקדש].</w:t>
      </w:r>
    </w:p>
  </w:footnote>
  <w:footnote w:id="516">
    <w:p w14:paraId="7D183612" w14:textId="77777777" w:rsidR="00366A30" w:rsidRDefault="00000000" w:rsidP="00464F84">
      <w:pPr>
        <w:pStyle w:val="Footnote"/>
        <w:bidi/>
      </w:pPr>
      <w:r>
        <w:rPr>
          <w:rStyle w:val="ac"/>
          <w:rtl/>
        </w:rPr>
        <w:footnoteRef/>
      </w:r>
      <w:r>
        <w:rPr>
          <w:rtl/>
        </w:rPr>
        <w:t>וה</w:t>
      </w:r>
      <w:r>
        <w:rPr>
          <w:b/>
          <w:bCs/>
          <w:rtl/>
        </w:rPr>
        <w:t>רש"ש</w:t>
      </w:r>
      <w:r>
        <w:rPr>
          <w:rtl/>
        </w:rPr>
        <w:t xml:space="preserve"> (שם) הק' דקי"ל כרבנן דאינו מעכב. והביא לשון הר"ן למ"ד עיקר שירה בכלי ושירה מעכבת קרבן לא תיבעי. [ועי"ש].</w:t>
      </w:r>
    </w:p>
  </w:footnote>
  <w:footnote w:id="517">
    <w:p w14:paraId="24DF5AA2" w14:textId="77777777" w:rsidR="00366A30" w:rsidRDefault="00000000" w:rsidP="00464F84">
      <w:pPr>
        <w:pStyle w:val="Footnote"/>
        <w:bidi/>
      </w:pPr>
      <w:r>
        <w:rPr>
          <w:rStyle w:val="ac"/>
          <w:rtl/>
        </w:rPr>
        <w:footnoteRef/>
      </w:r>
      <w:r>
        <w:rPr>
          <w:rtl/>
        </w:rPr>
        <w:t>[ואפשר דעכ"פ בעי י"ב לויים, אלא דאף אם ממזרים שרים אתם אינו פוסל].</w:t>
      </w:r>
    </w:p>
  </w:footnote>
  <w:footnote w:id="518">
    <w:p w14:paraId="27A4C9B3" w14:textId="77777777" w:rsidR="00366A30" w:rsidRDefault="00000000" w:rsidP="00464F84">
      <w:pPr>
        <w:pStyle w:val="Footnote"/>
        <w:bidi/>
      </w:pPr>
      <w:r>
        <w:rPr>
          <w:rStyle w:val="ac"/>
          <w:rtl/>
        </w:rPr>
        <w:footnoteRef/>
      </w:r>
      <w:r>
        <w:rPr>
          <w:rtl/>
        </w:rPr>
        <w:t>ומש"ה עזרא קנס את הלויים ממעשר.</w:t>
      </w:r>
    </w:p>
  </w:footnote>
  <w:footnote w:id="519">
    <w:p w14:paraId="77DAB17D" w14:textId="77777777" w:rsidR="00366A30" w:rsidRDefault="00000000" w:rsidP="00464F84">
      <w:pPr>
        <w:pStyle w:val="Footnote"/>
        <w:bidi/>
      </w:pPr>
      <w:r>
        <w:rPr>
          <w:rStyle w:val="ac"/>
          <w:rtl/>
        </w:rPr>
        <w:footnoteRef/>
      </w:r>
      <w:r>
        <w:rPr>
          <w:rtl/>
        </w:rPr>
        <w:t>ופסק כר' יוסי. (עי"ש בכס"מ).</w:t>
      </w:r>
    </w:p>
  </w:footnote>
  <w:footnote w:id="520">
    <w:p w14:paraId="1BD803F8" w14:textId="77777777" w:rsidR="00366A30" w:rsidRDefault="00000000" w:rsidP="00464F84">
      <w:pPr>
        <w:pStyle w:val="Footnote"/>
        <w:bidi/>
      </w:pPr>
      <w:r>
        <w:rPr>
          <w:rStyle w:val="ac"/>
          <w:rtl/>
        </w:rPr>
        <w:footnoteRef/>
      </w:r>
      <w:r>
        <w:rPr>
          <w:rtl/>
        </w:rPr>
        <w:t>וה</w:t>
      </w:r>
      <w:r>
        <w:rPr>
          <w:b/>
          <w:bCs/>
          <w:rtl/>
        </w:rPr>
        <w:t>שפ"א</w:t>
      </w:r>
      <w:r>
        <w:rPr>
          <w:rtl/>
        </w:rPr>
        <w:t xml:space="preserve"> כתב דלפ"ז כוונת הגמ' 'עבודה היא', דהוה תוספת וצורך עבודה, ולא גזרו בזה משום שבות.</w:t>
      </w:r>
    </w:p>
  </w:footnote>
  <w:footnote w:id="521">
    <w:p w14:paraId="491D08CD" w14:textId="77777777" w:rsidR="00366A30" w:rsidRDefault="00000000" w:rsidP="00464F84">
      <w:pPr>
        <w:pStyle w:val="Footnote"/>
        <w:bidi/>
      </w:pPr>
      <w:r>
        <w:rPr>
          <w:rStyle w:val="ac"/>
          <w:rtl/>
        </w:rPr>
        <w:footnoteRef/>
      </w:r>
      <w:r>
        <w:rPr>
          <w:rtl/>
        </w:rPr>
        <w:t>וכן מוסף של שבת ר"ח לא הזכירו.</w:t>
      </w:r>
    </w:p>
  </w:footnote>
  <w:footnote w:id="522">
    <w:p w14:paraId="79E773CA" w14:textId="77777777" w:rsidR="00366A30" w:rsidRDefault="00000000" w:rsidP="00464F84">
      <w:pPr>
        <w:pStyle w:val="Footnote"/>
        <w:bidi/>
      </w:pPr>
      <w:r>
        <w:rPr>
          <w:rStyle w:val="ac"/>
          <w:rtl/>
        </w:rPr>
        <w:footnoteRef/>
      </w:r>
      <w:r>
        <w:rPr>
          <w:rtl/>
        </w:rPr>
        <w:t>ואף דקי"ל דשיר של קרבן דחי שבת, קבעו נוסח תפילתינו אליבא לכו"ע.</w:t>
      </w:r>
    </w:p>
  </w:footnote>
  <w:footnote w:id="523">
    <w:p w14:paraId="3F520BFC" w14:textId="77777777" w:rsidR="00366A30" w:rsidRDefault="00000000" w:rsidP="00464F84">
      <w:pPr>
        <w:pStyle w:val="Footnote"/>
        <w:bidi/>
      </w:pPr>
      <w:r>
        <w:rPr>
          <w:rStyle w:val="ac"/>
          <w:rtl/>
        </w:rPr>
        <w:footnoteRef/>
      </w:r>
      <w:r>
        <w:rPr>
          <w:rtl/>
        </w:rPr>
        <w:t>ויל"ד אי דוקא למ"ד מלאכה דחוה"מ דאורייתא, ע' פוסקים (תקל).</w:t>
      </w:r>
    </w:p>
  </w:footnote>
  <w:footnote w:id="524">
    <w:p w14:paraId="49A2A946" w14:textId="77777777" w:rsidR="00366A30" w:rsidRDefault="00000000" w:rsidP="00464F84">
      <w:pPr>
        <w:pStyle w:val="Footnote"/>
        <w:bidi/>
      </w:pPr>
      <w:r>
        <w:rPr>
          <w:rStyle w:val="ac"/>
          <w:rtl/>
        </w:rPr>
        <w:footnoteRef/>
      </w:r>
      <w:r>
        <w:rPr>
          <w:rtl/>
        </w:rPr>
        <w:t>וב</w:t>
      </w:r>
      <w:r>
        <w:rPr>
          <w:b/>
          <w:bCs/>
          <w:rtl/>
        </w:rPr>
        <w:t>בעל הטורים</w:t>
      </w:r>
      <w:r>
        <w:rPr>
          <w:rtl/>
        </w:rPr>
        <w:t xml:space="preserve"> (במדבר ח ד) כתב דהוזכר בפסוק (שם) ד' פעמים מנורה, רמז לד' מנורות בשמחת ביה"ש. [ויש לדחות דכוונתו ד' ספלים בכל מנורה].</w:t>
      </w:r>
    </w:p>
  </w:footnote>
  <w:footnote w:id="525">
    <w:p w14:paraId="0044BD66" w14:textId="77777777" w:rsidR="00366A30" w:rsidRDefault="00000000" w:rsidP="00464F84">
      <w:pPr>
        <w:pStyle w:val="Footnote"/>
        <w:bidi/>
      </w:pPr>
      <w:r>
        <w:rPr>
          <w:rStyle w:val="ac"/>
          <w:rtl/>
        </w:rPr>
        <w:footnoteRef/>
      </w:r>
      <w:r>
        <w:rPr>
          <w:rtl/>
        </w:rPr>
        <w:t xml:space="preserve">אבל </w:t>
      </w:r>
      <w:r>
        <w:rPr>
          <w:b/>
          <w:bCs/>
          <w:rtl/>
        </w:rPr>
        <w:t>רש"י</w:t>
      </w:r>
      <w:r>
        <w:rPr>
          <w:rtl/>
        </w:rPr>
        <w:t xml:space="preserve"> בעין יעקב הגיר' כהנים לויים וישראלים.</w:t>
      </w:r>
    </w:p>
  </w:footnote>
  <w:footnote w:id="526">
    <w:p w14:paraId="682292CC" w14:textId="77777777" w:rsidR="00366A30" w:rsidRDefault="00000000" w:rsidP="00464F84">
      <w:pPr>
        <w:pStyle w:val="Footnote"/>
        <w:bidi/>
      </w:pPr>
      <w:r>
        <w:rPr>
          <w:rStyle w:val="ac"/>
          <w:rtl/>
        </w:rPr>
        <w:footnoteRef/>
      </w:r>
      <w:r>
        <w:rPr>
          <w:rtl/>
        </w:rPr>
        <w:t>ו</w:t>
      </w:r>
      <w:r>
        <w:rPr>
          <w:b/>
          <w:bCs/>
          <w:rtl/>
        </w:rPr>
        <w:t>רש"י</w:t>
      </w:r>
      <w:r>
        <w:rPr>
          <w:rtl/>
        </w:rPr>
        <w:t xml:space="preserve"> הוסיף שבו היו נכנסין לחיל. וצ"ב דהחיל היה לפנים מהר הבית, וסמוך לעזר"נ.</w:t>
      </w:r>
    </w:p>
  </w:footnote>
  <w:footnote w:id="527">
    <w:p w14:paraId="1166846A" w14:textId="77777777" w:rsidR="00366A30" w:rsidRDefault="00000000" w:rsidP="00464F84">
      <w:pPr>
        <w:pStyle w:val="Footnote"/>
        <w:bidi/>
      </w:pPr>
      <w:r>
        <w:rPr>
          <w:rStyle w:val="ac"/>
          <w:rtl/>
        </w:rPr>
        <w:footnoteRef/>
      </w:r>
      <w:r>
        <w:rPr>
          <w:rtl/>
        </w:rPr>
        <w:t>[ונח' בזה (יומא ו.) האם אף אבנט של כהן הדיוט הוה כלאים [דומיה דכה"ג], או דאבנט כהן הדיוט פשתן, כשאר בגדיו].</w:t>
      </w:r>
    </w:p>
  </w:footnote>
  <w:footnote w:id="528">
    <w:p w14:paraId="24F29261" w14:textId="77777777" w:rsidR="00366A30" w:rsidRDefault="00000000" w:rsidP="00464F84">
      <w:pPr>
        <w:pStyle w:val="Footnote"/>
        <w:bidi/>
      </w:pPr>
      <w:r>
        <w:rPr>
          <w:rStyle w:val="ac"/>
          <w:rtl/>
        </w:rPr>
        <w:footnoteRef/>
      </w:r>
      <w:r>
        <w:rPr>
          <w:rtl/>
        </w:rPr>
        <w:t>[וכ"פ ה</w:t>
      </w:r>
      <w:r>
        <w:rPr>
          <w:b/>
          <w:bCs/>
          <w:rtl/>
        </w:rPr>
        <w:t>רמב"ם</w:t>
      </w:r>
      <w:r>
        <w:rPr>
          <w:rtl/>
        </w:rPr>
        <w:t xml:space="preserve"> (תמידין ג טו) 'במנורה', ופי' ה</w:t>
      </w:r>
      <w:r>
        <w:rPr>
          <w:b/>
          <w:bCs/>
          <w:rtl/>
        </w:rPr>
        <w:t>כס"מ</w:t>
      </w:r>
      <w:r>
        <w:rPr>
          <w:rtl/>
        </w:rPr>
        <w:t xml:space="preserve"> לאפוקי שמחת ביה"ש]. אבל </w:t>
      </w:r>
      <w:r>
        <w:rPr>
          <w:b/>
          <w:bCs/>
          <w:rtl/>
        </w:rPr>
        <w:t>ר"ח</w:t>
      </w:r>
      <w:r>
        <w:rPr>
          <w:rtl/>
        </w:rPr>
        <w:t xml:space="preserve"> (עה"ג נב:) הביא בשם ה</w:t>
      </w:r>
      <w:r>
        <w:rPr>
          <w:b/>
          <w:bCs/>
          <w:rtl/>
        </w:rPr>
        <w:t>ירושלמי</w:t>
      </w:r>
      <w:r>
        <w:rPr>
          <w:rtl/>
        </w:rPr>
        <w:t xml:space="preserve"> דמכנסי כהן הדיוט היו מדליקין נרות בחוץ, שיערו לומר אין לך דבר שעושה שלהבת אלא פשתן [ולפ"ז י"ל דקאי כמ"ד דאף האבנט מפשתן]. ומשמע דקאי אף אשמחת ביה"ש. [וצ"ע דלא הביא דהבבלי פליג]. [וע"ע רבינו יונתן, ודבריו צריכין תיקון].</w:t>
      </w:r>
    </w:p>
  </w:footnote>
  <w:footnote w:id="529">
    <w:p w14:paraId="08E64BBD" w14:textId="77777777" w:rsidR="00366A30" w:rsidRDefault="00000000" w:rsidP="00464F84">
      <w:pPr>
        <w:pStyle w:val="Footnote"/>
        <w:bidi/>
      </w:pPr>
      <w:r>
        <w:rPr>
          <w:rStyle w:val="ac"/>
          <w:rtl/>
        </w:rPr>
        <w:footnoteRef/>
      </w:r>
      <w:r>
        <w:rPr>
          <w:rtl/>
        </w:rPr>
        <w:t>והגמ' פי' דהוה ב' כתובים הבאין כא' [תרומת הדשן ובגדי כהונה].</w:t>
      </w:r>
    </w:p>
  </w:footnote>
  <w:footnote w:id="530">
    <w:p w14:paraId="05F4437E" w14:textId="77777777" w:rsidR="00366A30" w:rsidRDefault="00000000" w:rsidP="00464F84">
      <w:pPr>
        <w:pStyle w:val="Footnote"/>
        <w:bidi/>
      </w:pPr>
      <w:r>
        <w:rPr>
          <w:rStyle w:val="ac"/>
          <w:rtl/>
        </w:rPr>
        <w:footnoteRef/>
      </w:r>
      <w:r>
        <w:rPr>
          <w:rtl/>
        </w:rPr>
        <w:t>והמשנ"ל הביא דה</w:t>
      </w:r>
      <w:r>
        <w:rPr>
          <w:b/>
          <w:bCs/>
          <w:rtl/>
        </w:rPr>
        <w:t>רמב"ם</w:t>
      </w:r>
      <w:r>
        <w:rPr>
          <w:rtl/>
        </w:rPr>
        <w:t xml:space="preserve"> (כה"מ ח ה) פסק דבגדי כהן הדיוט שבלו עושין מהם פתילות. ובגדי כה"ג שבלו גונזין אותן. דכל בגדי כה"ג נאמר דין גניזה. [דילפי' ח' בגדי זהב דכה"ג מבגדי לבן דיוה"כ, אבל לא ילפי' בגדי כהן הדיוט מכה"ג].</w:t>
      </w:r>
    </w:p>
    <w:p w14:paraId="06CDE43C" w14:textId="77777777" w:rsidR="00366A30" w:rsidRDefault="00000000" w:rsidP="00464F84">
      <w:pPr>
        <w:pStyle w:val="Footnote"/>
        <w:bidi/>
      </w:pPr>
      <w:r>
        <w:rPr>
          <w:rtl/>
        </w:rPr>
        <w:tab/>
        <w:t>אך ה</w:t>
      </w:r>
      <w:r>
        <w:rPr>
          <w:b/>
          <w:bCs/>
          <w:rtl/>
        </w:rPr>
        <w:t>משנ"ל</w:t>
      </w:r>
      <w:r>
        <w:rPr>
          <w:rtl/>
        </w:rPr>
        <w:t xml:space="preserve"> (כה"מ ח ה) הביא דב</w:t>
      </w:r>
      <w:r>
        <w:rPr>
          <w:b/>
          <w:bCs/>
          <w:rtl/>
        </w:rPr>
        <w:t>ירושלמי</w:t>
      </w:r>
      <w:r>
        <w:rPr>
          <w:rtl/>
        </w:rPr>
        <w:t xml:space="preserve"> (כאן הו' בר"ח נב:) אי' מכנסי כהן גדול היו מדליקין נרות דבפנים, ומכנסי כהן הדיוט נרות שבחוץ. [ודלא כרמב"ם].</w:t>
      </w:r>
    </w:p>
  </w:footnote>
  <w:footnote w:id="531">
    <w:p w14:paraId="23B992C3" w14:textId="77777777" w:rsidR="00366A30" w:rsidRDefault="00000000" w:rsidP="00464F84">
      <w:pPr>
        <w:pStyle w:val="Footnote"/>
        <w:bidi/>
      </w:pPr>
      <w:r>
        <w:rPr>
          <w:rStyle w:val="ac"/>
          <w:rtl/>
        </w:rPr>
        <w:footnoteRef/>
      </w:r>
      <w:r>
        <w:rPr>
          <w:rtl/>
        </w:rPr>
        <w:t>אבל ה</w:t>
      </w:r>
      <w:r>
        <w:rPr>
          <w:b/>
          <w:bCs/>
          <w:rtl/>
        </w:rPr>
        <w:t>שיטה לנ"ל</w:t>
      </w:r>
      <w:r>
        <w:rPr>
          <w:rtl/>
        </w:rPr>
        <w:t xml:space="preserve"> (קידושין נד., והמאירי שם) הביא בשם ה</w:t>
      </w:r>
      <w:r>
        <w:rPr>
          <w:b/>
          <w:bCs/>
          <w:rtl/>
        </w:rPr>
        <w:t>ראב"ד</w:t>
      </w:r>
      <w:r>
        <w:rPr>
          <w:rtl/>
        </w:rPr>
        <w:t xml:space="preserve"> דילפי' בגדי כהן הדיוט לכה"ג, כיון דדמי להדדי.</w:t>
      </w:r>
    </w:p>
  </w:footnote>
  <w:footnote w:id="532">
    <w:p w14:paraId="214008D3" w14:textId="77777777" w:rsidR="00366A30" w:rsidRDefault="00000000" w:rsidP="00464F84">
      <w:pPr>
        <w:pStyle w:val="Footnote"/>
        <w:bidi/>
      </w:pPr>
      <w:r>
        <w:rPr>
          <w:rStyle w:val="ac"/>
          <w:rtl/>
        </w:rPr>
        <w:footnoteRef/>
      </w:r>
      <w:r>
        <w:rPr>
          <w:rtl/>
        </w:rPr>
        <w:t>וה</w:t>
      </w:r>
      <w:r>
        <w:rPr>
          <w:b/>
          <w:bCs/>
          <w:rtl/>
        </w:rPr>
        <w:t>משנ"ל</w:t>
      </w:r>
      <w:r>
        <w:rPr>
          <w:rtl/>
        </w:rPr>
        <w:t xml:space="preserve"> דחה דא"כ אף של כה"ג נימא הכי.</w:t>
      </w:r>
    </w:p>
    <w:p w14:paraId="309F5328" w14:textId="77777777" w:rsidR="00366A30" w:rsidRDefault="00000000" w:rsidP="00464F84">
      <w:pPr>
        <w:pStyle w:val="Footnote"/>
        <w:bidi/>
      </w:pPr>
      <w:r>
        <w:rPr>
          <w:rtl/>
        </w:rPr>
        <w:tab/>
        <w:t>{ולכאורה י"ל דילפי' לכהן הדיוט איסור הנאה אף שנעשית מצוותו. ואף דלא ילפי' חיוב גניזה}.</w:t>
      </w:r>
    </w:p>
  </w:footnote>
  <w:footnote w:id="533">
    <w:p w14:paraId="6B45EA77" w14:textId="77777777" w:rsidR="00366A30" w:rsidRDefault="00000000" w:rsidP="00464F84">
      <w:pPr>
        <w:pStyle w:val="Footnote"/>
        <w:bidi/>
      </w:pPr>
      <w:r>
        <w:rPr>
          <w:rStyle w:val="ac"/>
          <w:rtl/>
        </w:rPr>
        <w:footnoteRef/>
      </w:r>
      <w:r>
        <w:rPr>
          <w:rtl/>
        </w:rPr>
        <w:t>ועפ"ז כתב דדוקא הכתנות, אבל מכנסיים ואבנטים נעשית מצוותן ואין מעילה. דלא היו עושין מהן פתילות למנורה. ולכך היו מדליקין בשמחת ביה"ש.</w:t>
      </w:r>
    </w:p>
  </w:footnote>
  <w:footnote w:id="534">
    <w:p w14:paraId="7440B543" w14:textId="77777777" w:rsidR="00366A30" w:rsidRDefault="00000000" w:rsidP="00464F84">
      <w:pPr>
        <w:pStyle w:val="Footnote"/>
        <w:bidi/>
      </w:pPr>
      <w:r>
        <w:rPr>
          <w:rStyle w:val="ac"/>
          <w:rtl/>
        </w:rPr>
        <w:footnoteRef/>
      </w:r>
      <w:r>
        <w:rPr>
          <w:rtl/>
        </w:rPr>
        <w:t>ויל"פ דנעשית מצוותן שייך דוקא היכא דאינן ראויין מחמת קיום המצווה, אבל לבישת בגדי כהונה אינו עושה שלא יהיו ראויין לעבוד עוד, אלא באופן שנתלכלכו או נקרעו. ולא הוה מחמת עיקר העבודה, ומש"ה אינו פוסל.</w:t>
      </w:r>
    </w:p>
  </w:footnote>
  <w:footnote w:id="535">
    <w:p w14:paraId="7176CA0A" w14:textId="77777777" w:rsidR="00366A30" w:rsidRDefault="00000000" w:rsidP="00464F84">
      <w:pPr>
        <w:pStyle w:val="Footnote"/>
        <w:bidi/>
      </w:pPr>
      <w:r>
        <w:rPr>
          <w:rStyle w:val="ac"/>
          <w:rtl/>
        </w:rPr>
        <w:footnoteRef/>
      </w:r>
      <w:r>
        <w:rPr>
          <w:rtl/>
        </w:rPr>
        <w:t>ועד"ז כלי שרת שנשבר לא יחשב נעשית מצוותו. וה</w:t>
      </w:r>
      <w:r>
        <w:rPr>
          <w:b/>
          <w:bCs/>
          <w:rtl/>
        </w:rPr>
        <w:t>משנ"ל</w:t>
      </w:r>
      <w:r>
        <w:rPr>
          <w:rtl/>
        </w:rPr>
        <w:t xml:space="preserve"> (מעילה ה יד) נסתפק בזה, ודן שיכול להתיך אותם ולעשות אותם כלי מחדש. ועדיין ראויין למצוותן.</w:t>
      </w:r>
    </w:p>
  </w:footnote>
  <w:footnote w:id="536">
    <w:p w14:paraId="7531E7D4" w14:textId="77777777" w:rsidR="00366A30" w:rsidRDefault="00000000" w:rsidP="00464F84">
      <w:pPr>
        <w:pStyle w:val="Footnote"/>
        <w:bidi/>
      </w:pPr>
      <w:r>
        <w:rPr>
          <w:rStyle w:val="ac"/>
          <w:rtl/>
        </w:rPr>
        <w:footnoteRef/>
      </w:r>
      <w:r>
        <w:rPr>
          <w:rtl/>
        </w:rPr>
        <w:t xml:space="preserve">משמע דמהני פדיון (וכ"כ בתוריה"ז, ע' בסמוך), דדינם כקדשי בדק הבית. אבל </w:t>
      </w:r>
      <w:r>
        <w:rPr>
          <w:b/>
          <w:bCs/>
          <w:rtl/>
        </w:rPr>
        <w:t>תוס</w:t>
      </w:r>
      <w:r>
        <w:rPr>
          <w:rtl/>
        </w:rPr>
        <w:t>' (קידושין נד.) מבואר דבגדי כהונה דינם ככלי שרת. דהוה קדושת הגוף, ול"ש בהם פדיון ואינו יוצא במעילה. וה</w:t>
      </w:r>
      <w:r>
        <w:rPr>
          <w:b/>
          <w:bCs/>
          <w:rtl/>
        </w:rPr>
        <w:t>רמב"ן</w:t>
      </w:r>
      <w:r>
        <w:rPr>
          <w:rtl/>
        </w:rPr>
        <w:t xml:space="preserve"> ו</w:t>
      </w:r>
      <w:r>
        <w:rPr>
          <w:b/>
          <w:bCs/>
          <w:rtl/>
        </w:rPr>
        <w:t>ריטב"א</w:t>
      </w:r>
      <w:r>
        <w:rPr>
          <w:rtl/>
        </w:rPr>
        <w:t xml:space="preserve"> (שם) חלקו דאינם ככלי שרת, כיון דאין משתמשין בהן בגופה ומכשירי עבודה הם ודינן כקדושת דמים. (והמח' הו' במשנ"ל כה"מ ח ה).</w:t>
      </w:r>
    </w:p>
  </w:footnote>
  <w:footnote w:id="537">
    <w:p w14:paraId="16979625" w14:textId="77777777" w:rsidR="00366A30" w:rsidRDefault="00000000" w:rsidP="00464F84">
      <w:pPr>
        <w:pStyle w:val="Footnote"/>
        <w:bidi/>
      </w:pPr>
      <w:r>
        <w:rPr>
          <w:rStyle w:val="ac"/>
          <w:rtl/>
        </w:rPr>
        <w:footnoteRef/>
      </w:r>
      <w:r>
        <w:rPr>
          <w:rtl/>
        </w:rPr>
        <w:t>אבל בדעת תוס' מבואר דמהני תנאי להחשב דיש שיור בקנינו מעיקרא.</w:t>
      </w:r>
    </w:p>
  </w:footnote>
  <w:footnote w:id="538">
    <w:p w14:paraId="5067D318" w14:textId="77777777" w:rsidR="00366A30" w:rsidRDefault="00000000" w:rsidP="00464F84">
      <w:pPr>
        <w:pStyle w:val="Footnote"/>
        <w:bidi/>
      </w:pPr>
      <w:r>
        <w:rPr>
          <w:rStyle w:val="ac"/>
          <w:rtl/>
        </w:rPr>
        <w:footnoteRef/>
      </w:r>
      <w:r>
        <w:rPr>
          <w:rtl/>
        </w:rPr>
        <w:t>וצ"ב נהי דהשמחה היה דאורייתא, מנ"ל דכל צרכי השמחה והנך מנורות יחשב דאורייתא.</w:t>
      </w:r>
    </w:p>
  </w:footnote>
  <w:footnote w:id="539">
    <w:p w14:paraId="3A1A2EC3" w14:textId="77777777" w:rsidR="00366A30" w:rsidRDefault="00000000" w:rsidP="00464F84">
      <w:pPr>
        <w:pStyle w:val="Footnote"/>
        <w:bidi/>
      </w:pPr>
      <w:r>
        <w:rPr>
          <w:rStyle w:val="ac"/>
          <w:rtl/>
        </w:rPr>
        <w:footnoteRef/>
      </w:r>
      <w:r>
        <w:rPr>
          <w:rtl/>
        </w:rPr>
        <w:t>וה</w:t>
      </w:r>
      <w:r>
        <w:rPr>
          <w:b/>
          <w:bCs/>
          <w:rtl/>
        </w:rPr>
        <w:t>חש"ל</w:t>
      </w:r>
      <w:r>
        <w:rPr>
          <w:rtl/>
        </w:rPr>
        <w:t xml:space="preserve"> כתב דהכתונת עשו פתילות למנורה, אבל האבנט ומכנסיים ל"מ למנורה, דהיו עבים יותר. ועוד כת' ה</w:t>
      </w:r>
      <w:r>
        <w:rPr>
          <w:b/>
          <w:bCs/>
          <w:rtl/>
        </w:rPr>
        <w:t>אחרונים</w:t>
      </w:r>
      <w:r>
        <w:rPr>
          <w:rtl/>
        </w:rPr>
        <w:t xml:space="preserve"> (מרכה"מ, ערול"נ) דמכנסיים מאוסין בזיעה ואינו ראוי למנורה.</w:t>
      </w:r>
    </w:p>
  </w:footnote>
  <w:footnote w:id="540">
    <w:p w14:paraId="1980D006" w14:textId="77777777" w:rsidR="00366A30" w:rsidRDefault="00000000" w:rsidP="00464F84">
      <w:pPr>
        <w:pStyle w:val="Footnote"/>
        <w:bidi/>
      </w:pPr>
      <w:r>
        <w:rPr>
          <w:rStyle w:val="ac"/>
          <w:rtl/>
        </w:rPr>
        <w:footnoteRef/>
      </w:r>
      <w:r>
        <w:rPr>
          <w:rtl/>
        </w:rPr>
        <w:t>וכל המונע עצמו משמחה זו ראוי להפרע ממנו שנאמר (דברים כח) תחת אשר לא עבדת את ה' אלהיך בשמחה ובטוב לבב. וכל המגיס דעתו וחולק כבוד לעצמו ומתכבד בעיניו במקומות אלו חוטא ושוטה, ועל זה הזהיר שלמה ואמר אל תתהדר לפני מלך.</w:t>
      </w:r>
    </w:p>
  </w:footnote>
  <w:footnote w:id="541">
    <w:p w14:paraId="7DB94035" w14:textId="77777777" w:rsidR="00366A30" w:rsidRDefault="00000000" w:rsidP="00464F84">
      <w:pPr>
        <w:pStyle w:val="Footnote"/>
        <w:bidi/>
      </w:pPr>
      <w:r>
        <w:rPr>
          <w:rStyle w:val="ac"/>
          <w:rtl/>
        </w:rPr>
        <w:footnoteRef/>
      </w:r>
      <w:r>
        <w:rPr>
          <w:rtl/>
        </w:rPr>
        <w:t>שיצאו מעזרת נשים לכיוון מזרח [ונתרחקו מהעזרה וההיכל], והחזירו פניהם למערב [בתפילה זו לכיוון קדש הקדשים]. ואמרו שעובדי ע"ז נתרחק.</w:t>
      </w:r>
    </w:p>
  </w:footnote>
  <w:footnote w:id="542">
    <w:p w14:paraId="46E11CC7" w14:textId="77777777" w:rsidR="00366A30" w:rsidRDefault="00000000" w:rsidP="00464F84">
      <w:pPr>
        <w:pStyle w:val="Footnote"/>
        <w:bidi/>
      </w:pPr>
      <w:r>
        <w:rPr>
          <w:rStyle w:val="ac"/>
          <w:rtl/>
        </w:rPr>
        <w:footnoteRef/>
      </w:r>
      <w:r>
        <w:rPr>
          <w:rtl/>
        </w:rPr>
        <w:t>וה</w:t>
      </w:r>
      <w:r>
        <w:rPr>
          <w:b/>
          <w:bCs/>
          <w:rtl/>
        </w:rPr>
        <w:t>אחרונים</w:t>
      </w:r>
      <w:r>
        <w:rPr>
          <w:rtl/>
        </w:rPr>
        <w:t xml:space="preserve"> ציינו דכ"מ ב</w:t>
      </w:r>
      <w:r>
        <w:rPr>
          <w:b/>
          <w:bCs/>
          <w:rtl/>
        </w:rPr>
        <w:t>רמב"ם</w:t>
      </w:r>
      <w:r>
        <w:rPr>
          <w:rtl/>
        </w:rPr>
        <w:t xml:space="preserve"> (תמידין ב יח וביא"מ ה ט) העלה השמש.</w:t>
      </w:r>
    </w:p>
  </w:footnote>
  <w:footnote w:id="543">
    <w:p w14:paraId="4519CAF2" w14:textId="77777777" w:rsidR="00366A30" w:rsidRDefault="00000000" w:rsidP="00464F84">
      <w:pPr>
        <w:pStyle w:val="Footnote"/>
        <w:bidi/>
      </w:pPr>
      <w:r>
        <w:rPr>
          <w:rStyle w:val="ac"/>
          <w:rtl/>
        </w:rPr>
        <w:footnoteRef/>
      </w:r>
      <w:r>
        <w:rPr>
          <w:rtl/>
        </w:rPr>
        <w:t>לא תוסיפון (שופטים יז טז), לא תוסיף (כי תבוא כח סח) לא תוסיפו (בשלח יד יג).</w:t>
      </w:r>
    </w:p>
  </w:footnote>
  <w:footnote w:id="544">
    <w:p w14:paraId="098B78CA" w14:textId="77777777" w:rsidR="00366A30" w:rsidRDefault="00000000" w:rsidP="00464F84">
      <w:pPr>
        <w:pStyle w:val="Footnote"/>
        <w:bidi/>
      </w:pPr>
      <w:r>
        <w:rPr>
          <w:rStyle w:val="ac"/>
          <w:rtl/>
        </w:rPr>
        <w:footnoteRef/>
      </w:r>
      <w:r>
        <w:rPr>
          <w:rtl/>
        </w:rPr>
        <w:t>וה</w:t>
      </w:r>
      <w:r>
        <w:rPr>
          <w:b/>
          <w:bCs/>
          <w:rtl/>
        </w:rPr>
        <w:t>רמב"ם</w:t>
      </w:r>
      <w:r>
        <w:rPr>
          <w:rtl/>
        </w:rPr>
        <w:t xml:space="preserve"> (שם ח) כת' דיראה שאם כבש מלך ישראל מותר לישב שם. וביאר ה</w:t>
      </w:r>
      <w:r>
        <w:rPr>
          <w:b/>
          <w:bCs/>
          <w:rtl/>
        </w:rPr>
        <w:t>מנח"ח</w:t>
      </w:r>
      <w:r>
        <w:rPr>
          <w:rtl/>
        </w:rPr>
        <w:t xml:space="preserve"> דנתקדש כדין אר"י. [ולפ"ז תליא בגדרי כיבוש יחיד].</w:t>
      </w:r>
    </w:p>
  </w:footnote>
  <w:footnote w:id="545">
    <w:p w14:paraId="46A58CD0" w14:textId="77777777" w:rsidR="00366A30" w:rsidRDefault="00000000" w:rsidP="00464F84">
      <w:pPr>
        <w:pStyle w:val="Footnote"/>
        <w:bidi/>
      </w:pPr>
      <w:r>
        <w:rPr>
          <w:rStyle w:val="ac"/>
          <w:rtl/>
        </w:rPr>
        <w:footnoteRef/>
      </w:r>
      <w:r>
        <w:rPr>
          <w:rtl/>
        </w:rPr>
        <w:t>וציין דה</w:t>
      </w:r>
      <w:r>
        <w:rPr>
          <w:b/>
          <w:bCs/>
          <w:rtl/>
        </w:rPr>
        <w:t>משנ"ל</w:t>
      </w:r>
      <w:r>
        <w:rPr>
          <w:rtl/>
        </w:rPr>
        <w:t xml:space="preserve"> (ביאת מקדש ג כא) שדן בכעי"ז [גבי נטמא במקדש].</w:t>
      </w:r>
    </w:p>
  </w:footnote>
  <w:footnote w:id="546">
    <w:p w14:paraId="5817E093" w14:textId="77777777" w:rsidR="00366A30" w:rsidRDefault="00000000" w:rsidP="00464F84">
      <w:pPr>
        <w:pStyle w:val="Footnote"/>
        <w:bidi/>
      </w:pPr>
      <w:r>
        <w:rPr>
          <w:rStyle w:val="ac"/>
          <w:rtl/>
        </w:rPr>
        <w:footnoteRef/>
      </w:r>
      <w:r>
        <w:rPr>
          <w:rtl/>
        </w:rPr>
        <w:t xml:space="preserve">וע' </w:t>
      </w:r>
      <w:r>
        <w:rPr>
          <w:b/>
          <w:bCs/>
          <w:rtl/>
        </w:rPr>
        <w:t>מנח"ח</w:t>
      </w:r>
      <w:r>
        <w:rPr>
          <w:rtl/>
        </w:rPr>
        <w:t xml:space="preserve"> (שם) ו</w:t>
      </w:r>
      <w:r>
        <w:rPr>
          <w:b/>
          <w:bCs/>
          <w:rtl/>
        </w:rPr>
        <w:t>אבי עזרי</w:t>
      </w:r>
      <w:r>
        <w:rPr>
          <w:rtl/>
        </w:rPr>
        <w:t xml:space="preserve"> (מלכים שם) שדנו דמשמע דתליא במקום, ואילו כבשו עם אחר, לא אמרי' דטיהרו והותר.</w:t>
      </w:r>
    </w:p>
  </w:footnote>
  <w:footnote w:id="547">
    <w:p w14:paraId="270F5F84" w14:textId="77777777" w:rsidR="00366A30" w:rsidRDefault="00000000" w:rsidP="00464F84">
      <w:pPr>
        <w:pStyle w:val="Footnote"/>
        <w:bidi/>
      </w:pPr>
      <w:r>
        <w:rPr>
          <w:rStyle w:val="ac"/>
          <w:rtl/>
        </w:rPr>
        <w:footnoteRef/>
      </w:r>
      <w:r>
        <w:rPr>
          <w:rtl/>
        </w:rPr>
        <w:t xml:space="preserve">[ע' </w:t>
      </w:r>
      <w:r>
        <w:rPr>
          <w:b/>
          <w:bCs/>
          <w:rtl/>
        </w:rPr>
        <w:t>תוס</w:t>
      </w:r>
      <w:r>
        <w:rPr>
          <w:rtl/>
        </w:rPr>
        <w:t>' יבמות עו: ועוד. וה</w:t>
      </w:r>
      <w:r>
        <w:rPr>
          <w:b/>
          <w:bCs/>
          <w:rtl/>
        </w:rPr>
        <w:t>אחרונים</w:t>
      </w:r>
      <w:r>
        <w:rPr>
          <w:rtl/>
        </w:rPr>
        <w:t xml:space="preserve"> (ע' ברכ"י אה"ע ד) כת' דהרמב"ם ל"ל סברא זו].</w:t>
      </w:r>
    </w:p>
  </w:footnote>
  <w:footnote w:id="548">
    <w:p w14:paraId="13D004F3" w14:textId="77777777" w:rsidR="00366A30" w:rsidRDefault="00000000" w:rsidP="00464F84">
      <w:pPr>
        <w:pStyle w:val="Footnote"/>
        <w:bidi/>
      </w:pPr>
      <w:r>
        <w:rPr>
          <w:rStyle w:val="ac"/>
          <w:rtl/>
        </w:rPr>
        <w:footnoteRef/>
      </w:r>
      <w:r>
        <w:rPr>
          <w:rtl/>
        </w:rPr>
        <w:t>[בפשוטו משמע דהאיסור בכל דרך שהולך מאר"י למצרים, אבל ה</w:t>
      </w:r>
      <w:r>
        <w:rPr>
          <w:b/>
          <w:bCs/>
          <w:rtl/>
        </w:rPr>
        <w:t>כפתור ופרח</w:t>
      </w:r>
      <w:r>
        <w:rPr>
          <w:rtl/>
        </w:rPr>
        <w:t xml:space="preserve"> הביא דדוקא כשהולך דרך המדבר וים סוף]. וה</w:t>
      </w:r>
      <w:r>
        <w:rPr>
          <w:b/>
          <w:bCs/>
          <w:rtl/>
        </w:rPr>
        <w:t>רדב"ז</w:t>
      </w:r>
      <w:r>
        <w:rPr>
          <w:rtl/>
        </w:rPr>
        <w:t xml:space="preserve"> תמה דרק בחד קרא כתיב בדרך הזה, אבל באינך קראי לא הוזכר חילוק זה.</w:t>
      </w:r>
    </w:p>
  </w:footnote>
  <w:footnote w:id="549">
    <w:p w14:paraId="2E5AA862" w14:textId="77777777" w:rsidR="00366A30" w:rsidRDefault="00000000" w:rsidP="00464F84">
      <w:pPr>
        <w:pStyle w:val="Footnote"/>
        <w:bidi/>
      </w:pPr>
      <w:r>
        <w:rPr>
          <w:rStyle w:val="ac"/>
          <w:rtl/>
        </w:rPr>
        <w:footnoteRef/>
      </w:r>
      <w:r>
        <w:rPr>
          <w:rtl/>
        </w:rPr>
        <w:t>ולפ"ז מעשה דסוגיין היה בזמן הבית השני. (ע' בסמוך).</w:t>
      </w:r>
    </w:p>
  </w:footnote>
  <w:footnote w:id="550">
    <w:p w14:paraId="66FA83BA" w14:textId="77777777" w:rsidR="00366A30" w:rsidRDefault="00000000" w:rsidP="00464F84">
      <w:pPr>
        <w:pStyle w:val="Footnote"/>
        <w:bidi/>
      </w:pPr>
      <w:r>
        <w:rPr>
          <w:rStyle w:val="ac"/>
          <w:rtl/>
        </w:rPr>
        <w:footnoteRef/>
      </w:r>
      <w:r>
        <w:rPr>
          <w:rtl/>
        </w:rPr>
        <w:t>[וכן הבנים שנולדים שם, הרי לא עברו איסור זה. אמנם יל"ד דבפשוטו בסוגיין היו במצרים כמה דורות, ואפי' הכי הבנים נענשו].</w:t>
      </w:r>
    </w:p>
  </w:footnote>
  <w:footnote w:id="551">
    <w:p w14:paraId="339C6564" w14:textId="77777777" w:rsidR="00366A30" w:rsidRDefault="00000000" w:rsidP="00464F84">
      <w:pPr>
        <w:pStyle w:val="Footnote"/>
        <w:bidi/>
      </w:pPr>
      <w:r>
        <w:rPr>
          <w:rStyle w:val="ac"/>
          <w:rtl/>
        </w:rPr>
        <w:footnoteRef/>
      </w:r>
      <w:r>
        <w:rPr>
          <w:rtl/>
        </w:rPr>
        <w:t>יל"ד דהא מחוייב להפסיד כל ממונו כדי שלא לעבור על לאו [ואפי' בשב ואל תעשה]. ומשמע מדבריו דהוה כעין עשה, ונחשב כחומש נכסיו לפוטרו.</w:t>
      </w:r>
    </w:p>
  </w:footnote>
  <w:footnote w:id="552">
    <w:p w14:paraId="11EA799C" w14:textId="77777777" w:rsidR="00366A30" w:rsidRDefault="00000000" w:rsidP="00464F84">
      <w:pPr>
        <w:pStyle w:val="Footnote"/>
        <w:bidi/>
      </w:pPr>
      <w:r>
        <w:rPr>
          <w:rStyle w:val="ac"/>
          <w:rtl/>
        </w:rPr>
        <w:footnoteRef/>
      </w:r>
      <w:r>
        <w:rPr>
          <w:rtl/>
        </w:rPr>
        <w:t>וה</w:t>
      </w:r>
      <w:r>
        <w:rPr>
          <w:b/>
          <w:bCs/>
          <w:rtl/>
        </w:rPr>
        <w:t>כפתור ופרח</w:t>
      </w:r>
      <w:r>
        <w:rPr>
          <w:rtl/>
        </w:rPr>
        <w:t xml:space="preserve"> (ה) העיד ששמע במצרים מפי ה"ר שמואל מבני בניו של הרמב"ם, שהרמב"ם היה חותם שמו באגרות, היה מסיים 'הכותב העובר בכל יום שלשה לאוים'. והכפתור ופרח כת' שאמר לו דרך חצי נחמה, דשמא הרמב"ם היה מוכרח לעמוד שם שהרי היה רופא למלך מצרים. והביאו דב</w:t>
      </w:r>
      <w:r>
        <w:rPr>
          <w:b/>
          <w:bCs/>
          <w:rtl/>
        </w:rPr>
        <w:t>ספר אבן ספיר</w:t>
      </w:r>
      <w:r>
        <w:rPr>
          <w:rtl/>
        </w:rPr>
        <w:t xml:space="preserve"> כתב דלא יתכן דהרמב"ם יכתוב כן כמקנטר, ולא כמתמרמר. וודאי אויבים אפיקו לקלא. ועוד שהרי בידינו כמה אגרות הרמב"ם, ולא מצאנו חתימה זאת.</w:t>
      </w:r>
    </w:p>
  </w:footnote>
  <w:footnote w:id="553">
    <w:p w14:paraId="6B4805B3" w14:textId="77777777" w:rsidR="00366A30" w:rsidRDefault="00000000" w:rsidP="00464F84">
      <w:pPr>
        <w:pStyle w:val="Footnote"/>
        <w:bidi/>
      </w:pPr>
      <w:r>
        <w:rPr>
          <w:rStyle w:val="ac"/>
          <w:rtl/>
        </w:rPr>
        <w:footnoteRef/>
      </w:r>
      <w:r>
        <w:rPr>
          <w:rtl/>
        </w:rPr>
        <w:t>וב</w:t>
      </w:r>
      <w:r>
        <w:rPr>
          <w:b/>
          <w:bCs/>
          <w:rtl/>
        </w:rPr>
        <w:t>שו"ת הרדב"ז</w:t>
      </w:r>
      <w:r>
        <w:rPr>
          <w:rtl/>
        </w:rPr>
        <w:t xml:space="preserve"> (ד עג [אלף קמח]) כתב דמי שעקר משפחתו למצריים, מחוייב במנהגי המקום ויו"ט שני, אף דדעתו לחזור, דכיון דנתיישב שם נחשב מבני המקום. דהא כולנו דעתינו לחזור, דעל טעם זה אנו סומכין לדור במצרים וכו' דכיון שאין אנו יורדים להשתקע אלא לגור, וכאשר תמצא ידינו נלך לאר"י.</w:t>
      </w:r>
    </w:p>
  </w:footnote>
  <w:footnote w:id="554">
    <w:p w14:paraId="450F8E6D" w14:textId="77777777" w:rsidR="00366A30" w:rsidRDefault="00000000" w:rsidP="00464F84">
      <w:pPr>
        <w:pStyle w:val="Footnote"/>
        <w:bidi/>
      </w:pPr>
      <w:r>
        <w:rPr>
          <w:rStyle w:val="ac"/>
          <w:rtl/>
        </w:rPr>
        <w:footnoteRef/>
      </w:r>
      <w:r>
        <w:rPr>
          <w:rtl/>
        </w:rPr>
        <w:t>שהרי אנו רואין כמה קהילות דרות שם מאז ועד היום, ואילו היתה מצוה לדורות לא היו ישראל קדושים מקילין בזה לדור שם, ואילו עשו כן היו החכמים שבכל דור ודור מוחים בידם. והביא דיש שסוברין שמצות דורות היה, אבל לא אסר הכתוב הדירה במצרים אלא לאותן שבאים לשם מאר"י [וכדעת היראים].</w:t>
      </w:r>
    </w:p>
  </w:footnote>
  <w:footnote w:id="555">
    <w:p w14:paraId="00D7C2BE" w14:textId="77777777" w:rsidR="00366A30" w:rsidRDefault="00000000" w:rsidP="00464F84">
      <w:pPr>
        <w:pStyle w:val="Footnote"/>
        <w:bidi/>
      </w:pPr>
      <w:r>
        <w:rPr>
          <w:rStyle w:val="ac"/>
          <w:rtl/>
        </w:rPr>
        <w:footnoteRef/>
      </w:r>
      <w:r>
        <w:rPr>
          <w:rtl/>
        </w:rPr>
        <w:t>ו'מנין השטרות' שהוזכר בכ"מ (ע' רמב"ם גירושין א כז) הוא מתחילת מלכות אלכסנדרוס, מ' שנה אחרי תחילת בית שני. ע' יומא סט. מעשה דשמעון הצדיק (שהיה משיירי אנשי כנסת הגדולה, אבות א ב) ואלכסנדר מוקדן.</w:t>
      </w:r>
    </w:p>
  </w:footnote>
  <w:footnote w:id="556">
    <w:p w14:paraId="7056B003" w14:textId="77777777" w:rsidR="00366A30" w:rsidRDefault="00000000" w:rsidP="00464F84">
      <w:pPr>
        <w:pStyle w:val="Footnote"/>
        <w:bidi/>
      </w:pPr>
      <w:r>
        <w:rPr>
          <w:rStyle w:val="ac"/>
          <w:rtl/>
        </w:rPr>
        <w:footnoteRef/>
      </w:r>
      <w:r>
        <w:rPr>
          <w:rtl/>
        </w:rPr>
        <w:t>[והביא כן מספרי דברי הימים אשר למלכי רומי]. וה</w:t>
      </w:r>
      <w:r>
        <w:rPr>
          <w:b/>
          <w:bCs/>
          <w:rtl/>
        </w:rPr>
        <w:t xml:space="preserve">מהרצ"ח </w:t>
      </w:r>
      <w:r>
        <w:rPr>
          <w:rtl/>
        </w:rPr>
        <w:t>הוכיח כן דהא אלכסנדר מוקדן בנה אלכסנדריא, ונקרית על שמו [כדאיתא בראשית רבה כג].</w:t>
      </w:r>
    </w:p>
  </w:footnote>
  <w:footnote w:id="557">
    <w:p w14:paraId="48AB5DC0" w14:textId="77777777" w:rsidR="00366A30" w:rsidRDefault="00000000" w:rsidP="00464F84">
      <w:pPr>
        <w:pStyle w:val="Footnote"/>
        <w:bidi/>
      </w:pPr>
      <w:r>
        <w:rPr>
          <w:rStyle w:val="ac"/>
          <w:rtl/>
        </w:rPr>
        <w:footnoteRef/>
      </w:r>
      <w:r>
        <w:rPr>
          <w:rtl/>
        </w:rPr>
        <w:t>וה</w:t>
      </w:r>
      <w:r>
        <w:rPr>
          <w:b/>
          <w:bCs/>
          <w:rtl/>
        </w:rPr>
        <w:t>גר"א</w:t>
      </w:r>
      <w:r>
        <w:rPr>
          <w:rtl/>
        </w:rPr>
        <w:t xml:space="preserve"> (עה"ג) הביא הגירסא טרכינוס.</w:t>
      </w:r>
    </w:p>
  </w:footnote>
  <w:footnote w:id="558">
    <w:p w14:paraId="71385B19" w14:textId="77777777" w:rsidR="00366A30" w:rsidRDefault="00000000" w:rsidP="00464F84">
      <w:pPr>
        <w:pStyle w:val="Footnote"/>
        <w:bidi/>
      </w:pPr>
      <w:r>
        <w:rPr>
          <w:rStyle w:val="ac"/>
          <w:rtl/>
        </w:rPr>
        <w:footnoteRef/>
      </w:r>
      <w:r>
        <w:rPr>
          <w:rtl/>
        </w:rPr>
        <w:t>והביא דתוס' הוכיחו כן, דהא אלכסדנר מוקדן היה ממלכי יון, ומעשה דהכא היה אחרי חורבן בית שני, ומלכות יון הסתיים ק' שנים לפני חורבן הבית השני.</w:t>
      </w:r>
    </w:p>
  </w:footnote>
  <w:footnote w:id="559">
    <w:p w14:paraId="1A0BD1CF" w14:textId="77777777" w:rsidR="00366A30" w:rsidRDefault="00000000" w:rsidP="00464F84">
      <w:pPr>
        <w:pStyle w:val="Footnote"/>
        <w:bidi/>
      </w:pPr>
      <w:r>
        <w:rPr>
          <w:rStyle w:val="ac"/>
          <w:rtl/>
        </w:rPr>
        <w:footnoteRef/>
      </w:r>
      <w:r>
        <w:rPr>
          <w:rtl/>
        </w:rPr>
        <w:t>[ולפ"ז הבבלי והירושלמי נקטו ב' פעמים שנענשו, ואף דהלשון דומה, לא היתה כוונתם למעשה א'].</w:t>
      </w:r>
    </w:p>
  </w:footnote>
  <w:footnote w:id="560">
    <w:p w14:paraId="527CB243" w14:textId="77777777" w:rsidR="00366A30" w:rsidRDefault="00000000" w:rsidP="00464F84">
      <w:pPr>
        <w:pStyle w:val="Footnote"/>
        <w:bidi/>
      </w:pPr>
      <w:r>
        <w:rPr>
          <w:rStyle w:val="ac"/>
          <w:rtl/>
        </w:rPr>
        <w:footnoteRef/>
      </w:r>
      <w:r>
        <w:rPr>
          <w:rtl/>
        </w:rPr>
        <w:t>וכנגד ג' הפסוקים (הנ"ל) דאסור לרדת מצרים.</w:t>
      </w:r>
    </w:p>
  </w:footnote>
  <w:footnote w:id="561">
    <w:p w14:paraId="14CF99CC" w14:textId="77777777" w:rsidR="00366A30" w:rsidRDefault="00000000" w:rsidP="00464F84">
      <w:pPr>
        <w:pStyle w:val="Footnote"/>
        <w:bidi/>
      </w:pPr>
      <w:r>
        <w:rPr>
          <w:rStyle w:val="ac"/>
          <w:rtl/>
        </w:rPr>
        <w:footnoteRef/>
      </w:r>
      <w:r>
        <w:rPr>
          <w:rtl/>
        </w:rPr>
        <w:t>אבל ה</w:t>
      </w:r>
      <w:r>
        <w:rPr>
          <w:b/>
          <w:bCs/>
          <w:rtl/>
        </w:rPr>
        <w:t>אחרונים</w:t>
      </w:r>
      <w:r>
        <w:rPr>
          <w:rtl/>
        </w:rPr>
        <w:t xml:space="preserve"> דייקו מה</w:t>
      </w:r>
      <w:r>
        <w:rPr>
          <w:b/>
          <w:bCs/>
          <w:rtl/>
        </w:rPr>
        <w:t>רמב"ם</w:t>
      </w:r>
      <w:r>
        <w:rPr>
          <w:rtl/>
        </w:rPr>
        <w:t xml:space="preserve"> דהיה קבוע.</w:t>
      </w:r>
    </w:p>
  </w:footnote>
  <w:footnote w:id="562">
    <w:p w14:paraId="7B4BD855" w14:textId="77777777" w:rsidR="00366A30" w:rsidRDefault="00000000" w:rsidP="00464F84">
      <w:pPr>
        <w:pStyle w:val="Footnote"/>
        <w:bidi/>
      </w:pPr>
      <w:r>
        <w:rPr>
          <w:rStyle w:val="ac"/>
          <w:rtl/>
        </w:rPr>
        <w:footnoteRef/>
      </w:r>
      <w:r>
        <w:rPr>
          <w:rtl/>
        </w:rPr>
        <w:t>והביאו דכ"ה ב</w:t>
      </w:r>
      <w:r>
        <w:rPr>
          <w:b/>
          <w:bCs/>
          <w:rtl/>
        </w:rPr>
        <w:t>ירושלמי</w:t>
      </w:r>
      <w:r>
        <w:rPr>
          <w:rtl/>
        </w:rPr>
        <w:t xml:space="preserve"> (מגילה א ד) דלא היו בונין מערב יו"ט, משום לא תטע. (ע' באר שבע תמיד כח:).</w:t>
      </w:r>
    </w:p>
  </w:footnote>
  <w:footnote w:id="563">
    <w:p w14:paraId="27B7420C" w14:textId="77777777" w:rsidR="00366A30" w:rsidRDefault="00000000" w:rsidP="00464F84">
      <w:pPr>
        <w:pStyle w:val="Footnote"/>
        <w:bidi/>
      </w:pPr>
      <w:r>
        <w:rPr>
          <w:rStyle w:val="ac"/>
          <w:rtl/>
        </w:rPr>
        <w:footnoteRef/>
      </w:r>
      <w:r>
        <w:rPr>
          <w:rtl/>
        </w:rPr>
        <w:t>ובתקנה בתרייתא הנשים היו למעלה. והרמב"ם בפיה"מ כת' שלא יסתכלו. וב</w:t>
      </w:r>
      <w:r>
        <w:rPr>
          <w:b/>
          <w:bCs/>
          <w:rtl/>
        </w:rPr>
        <w:t>פסקי הרי"ד</w:t>
      </w:r>
      <w:r>
        <w:rPr>
          <w:rtl/>
        </w:rPr>
        <w:t xml:space="preserve"> כת' שלא יוכלו האנשים להביט בנשים, שהיו לה מחיצות סביב ועשויות כמין סריגי חלונות, שהנשים בפנים רואות מבחוץ ושבחוץ לא יוכלו לראות מבפנים.</w:t>
      </w:r>
    </w:p>
    <w:p w14:paraId="3C6D81EE" w14:textId="77777777" w:rsidR="00366A30" w:rsidRDefault="00000000" w:rsidP="00464F84">
      <w:pPr>
        <w:pStyle w:val="Footnote"/>
        <w:bidi/>
      </w:pPr>
      <w:r>
        <w:rPr>
          <w:rtl/>
        </w:rPr>
        <w:tab/>
        <w:t>אמנם ה</w:t>
      </w:r>
      <w:r>
        <w:rPr>
          <w:b/>
          <w:bCs/>
          <w:rtl/>
        </w:rPr>
        <w:t>אגר"מ</w:t>
      </w:r>
      <w:r>
        <w:rPr>
          <w:rtl/>
        </w:rPr>
        <w:t xml:space="preserve"> (א לט) הביא דהעיקר שלא יהא ערבוביה וקלות ראש, ואי"צ שלא יוכלו להביט. דלא מצאנו שתקנו משום הסתכלות. [אך לא סגי שהוא ברשות נפרדת, דאף בתקנה הראשונה היו ברשות נפרדת אלא דהיה קלות ראש במקומות השערים].</w:t>
      </w:r>
    </w:p>
  </w:footnote>
  <w:footnote w:id="564">
    <w:p w14:paraId="501E4A72" w14:textId="77777777" w:rsidR="00366A30" w:rsidRDefault="00000000" w:rsidP="00464F84">
      <w:pPr>
        <w:pStyle w:val="Footnote"/>
        <w:bidi/>
      </w:pPr>
      <w:r>
        <w:rPr>
          <w:rStyle w:val="ac"/>
          <w:rtl/>
        </w:rPr>
        <w:footnoteRef/>
      </w:r>
      <w:r>
        <w:rPr>
          <w:rtl/>
        </w:rPr>
        <w:t xml:space="preserve"> א"נ עיקר השמחה של חסידים ואנשי מעשה היה בפנים, וקאי הכא אשאר אנשים שראו את השמחה.</w:t>
      </w:r>
    </w:p>
  </w:footnote>
  <w:footnote w:id="565">
    <w:p w14:paraId="351AE017" w14:textId="77777777" w:rsidR="00366A30" w:rsidRDefault="00000000" w:rsidP="00464F84">
      <w:pPr>
        <w:pStyle w:val="Footnote"/>
        <w:bidi/>
      </w:pPr>
      <w:r>
        <w:rPr>
          <w:rStyle w:val="ac"/>
          <w:rtl/>
        </w:rPr>
        <w:footnoteRef/>
      </w:r>
      <w:r>
        <w:rPr>
          <w:rtl/>
        </w:rPr>
        <w:t>ועי"ש שהוכיח מסוגיין דבלא מחיצה הוה איסור דאורייתא.</w:t>
      </w:r>
    </w:p>
  </w:footnote>
  <w:footnote w:id="566">
    <w:p w14:paraId="6313A2AD" w14:textId="77777777" w:rsidR="00366A30" w:rsidRDefault="00000000" w:rsidP="00464F84">
      <w:pPr>
        <w:pStyle w:val="Footnote"/>
        <w:bidi/>
      </w:pPr>
      <w:r>
        <w:rPr>
          <w:rStyle w:val="ac"/>
          <w:rtl/>
        </w:rPr>
        <w:footnoteRef/>
      </w:r>
      <w:r>
        <w:rPr>
          <w:rtl/>
        </w:rPr>
        <w:t>וה</w:t>
      </w:r>
      <w:r>
        <w:rPr>
          <w:b/>
          <w:bCs/>
          <w:rtl/>
        </w:rPr>
        <w:t>ב"י</w:t>
      </w:r>
      <w:r>
        <w:rPr>
          <w:rtl/>
        </w:rPr>
        <w:t xml:space="preserve"> (קכד) האריך לדון האם הרב כהן צדק (בהמשך דברי התוס') פליג לדינא.</w:t>
      </w:r>
    </w:p>
  </w:footnote>
  <w:footnote w:id="567">
    <w:p w14:paraId="0354BC44" w14:textId="77777777" w:rsidR="00366A30" w:rsidRDefault="00000000" w:rsidP="00464F84">
      <w:pPr>
        <w:pStyle w:val="Footnote"/>
        <w:bidi/>
      </w:pPr>
      <w:r>
        <w:rPr>
          <w:rStyle w:val="ac"/>
          <w:rtl/>
        </w:rPr>
        <w:footnoteRef/>
      </w:r>
      <w:r>
        <w:rPr>
          <w:rtl/>
        </w:rPr>
        <w:t>[ועדיין קשה דמשמע דיש חומר בזה שעונה אמן יתומה, והרי כיון דלא יצא יד"ח, א"כ אמאי יש בזה חומרא]. אבל ה</w:t>
      </w:r>
      <w:r>
        <w:rPr>
          <w:b/>
          <w:bCs/>
          <w:rtl/>
        </w:rPr>
        <w:t>שפ"א</w:t>
      </w:r>
      <w:r>
        <w:rPr>
          <w:rtl/>
        </w:rPr>
        <w:t xml:space="preserve"> העלה צד דלדעת ר"נ קמ"ל דלא יצא יד"ח, ואין איסור בענייה.</w:t>
      </w:r>
    </w:p>
  </w:footnote>
  <w:footnote w:id="568">
    <w:p w14:paraId="64C72204" w14:textId="77777777" w:rsidR="00366A30" w:rsidRDefault="00000000" w:rsidP="00464F84">
      <w:pPr>
        <w:pStyle w:val="Footnote"/>
        <w:bidi/>
      </w:pPr>
      <w:r>
        <w:rPr>
          <w:rStyle w:val="ac"/>
          <w:rtl/>
        </w:rPr>
        <w:footnoteRef/>
      </w:r>
      <w:r>
        <w:rPr>
          <w:rtl/>
        </w:rPr>
        <w:t>ומשמע מדבריו דאף ברכת התורה הוה בשליחות. [ויל"ד דהניחא למנהג הגמ' (ע' מגילה כא) דהפותח מברך בתחילה, והאחרון מברך לבסוף. אבל למנהג דידן דכל עולה מברך לעצמו, אילו היה מוציא את הציבור יד"ח היה מהני ברכה זו לכולם]. אבל יל"פ כוונתו להק' על עצם קריאת התורה.</w:t>
      </w:r>
    </w:p>
  </w:footnote>
  <w:footnote w:id="569">
    <w:p w14:paraId="4670DED4" w14:textId="77777777" w:rsidR="00366A30" w:rsidRDefault="00000000" w:rsidP="00464F84">
      <w:pPr>
        <w:pStyle w:val="Footnote"/>
        <w:bidi/>
      </w:pPr>
      <w:r>
        <w:rPr>
          <w:rStyle w:val="ac"/>
          <w:rtl/>
        </w:rPr>
        <w:footnoteRef/>
      </w:r>
      <w:r>
        <w:rPr>
          <w:rtl/>
        </w:rPr>
        <w:t>ועפ"ז ביאר הלשון שאומרים 'ברכו', ולא 'נברך' [כמו בזימון], לפי שהוא לבדו בא לקרות, ואומר כשאני מברך, אתם הבו גודל לאלק'.</w:t>
      </w:r>
    </w:p>
  </w:footnote>
  <w:footnote w:id="570">
    <w:p w14:paraId="732140A8" w14:textId="77777777" w:rsidR="00366A30" w:rsidRDefault="00000000" w:rsidP="00464F84">
      <w:pPr>
        <w:pStyle w:val="Footnote"/>
        <w:bidi/>
      </w:pPr>
      <w:r>
        <w:rPr>
          <w:rStyle w:val="ac"/>
          <w:rtl/>
        </w:rPr>
        <w:footnoteRef/>
      </w:r>
      <w:r>
        <w:rPr>
          <w:rtl/>
        </w:rPr>
        <w:t>וכעי"ז ב</w:t>
      </w:r>
      <w:r>
        <w:rPr>
          <w:b/>
          <w:bCs/>
          <w:rtl/>
        </w:rPr>
        <w:t>פסקי הרי"ד</w:t>
      </w:r>
      <w:r>
        <w:rPr>
          <w:rtl/>
        </w:rPr>
        <w:t xml:space="preserve"> (סוף ר"ה, והריא"ז בשלט"ג שם יב. בדה"ר) כת' דהש"ץ פוטר את עם שבשדות בתפילה, משום דתפילות כנגד תמידין ומוספין תיקנום, וכ"ה דכל ישראל חייבין בקרבנות, והכהנים פוטרים את הכל. ה"נ כיון דאניסי, מתפלל שליח ציבור תפילה יתירה כדי להוציאן יד"ח. אבל לא בשאר מצות כגון תקיעת שופר ומקרא מגילה והלל.</w:t>
      </w:r>
    </w:p>
  </w:footnote>
  <w:footnote w:id="571">
    <w:p w14:paraId="5DBA5E79" w14:textId="77777777" w:rsidR="00366A30" w:rsidRDefault="00000000" w:rsidP="00464F84">
      <w:pPr>
        <w:pStyle w:val="Footnote"/>
        <w:bidi/>
      </w:pPr>
      <w:r>
        <w:rPr>
          <w:rStyle w:val="ac"/>
          <w:rtl/>
        </w:rPr>
        <w:footnoteRef/>
      </w:r>
      <w:r>
        <w:rPr>
          <w:rtl/>
        </w:rPr>
        <w:t>וה</w:t>
      </w:r>
      <w:r>
        <w:rPr>
          <w:b/>
          <w:bCs/>
          <w:rtl/>
        </w:rPr>
        <w:t>פר"ח</w:t>
      </w:r>
      <w:r>
        <w:rPr>
          <w:rtl/>
        </w:rPr>
        <w:t xml:space="preserve"> הק' דה</w:t>
      </w:r>
      <w:r>
        <w:rPr>
          <w:b/>
          <w:bCs/>
          <w:rtl/>
        </w:rPr>
        <w:t>ב"י</w:t>
      </w:r>
      <w:r>
        <w:rPr>
          <w:rtl/>
        </w:rPr>
        <w:t xml:space="preserve"> (מו) הביא בשם </w:t>
      </w:r>
      <w:r>
        <w:rPr>
          <w:b/>
          <w:bCs/>
          <w:rtl/>
        </w:rPr>
        <w:t>הג' מיימוני</w:t>
      </w:r>
      <w:r>
        <w:rPr>
          <w:rtl/>
        </w:rPr>
        <w:t xml:space="preserve"> (תפילה ז פ בשם ה</w:t>
      </w:r>
      <w:r>
        <w:rPr>
          <w:b/>
          <w:bCs/>
          <w:rtl/>
        </w:rPr>
        <w:t>יראים</w:t>
      </w:r>
      <w:r>
        <w:rPr>
          <w:rtl/>
        </w:rPr>
        <w:t>, וה</w:t>
      </w:r>
      <w:r>
        <w:rPr>
          <w:b/>
          <w:bCs/>
          <w:rtl/>
        </w:rPr>
        <w:t>רא"ש</w:t>
      </w:r>
      <w:r>
        <w:rPr>
          <w:rtl/>
        </w:rPr>
        <w:t xml:space="preserve"> ברכות ט כד) דברכות התורה עולין לשומעים למנין ק' ברכות. ומשמע דוקא כששמעו וענו אמן. ואילו לדעת רש"י יהני בענייה אף בלא שמיעה, כיון שהשומעים יודעים איזו ברכה הוא מברך ומכוונים לצאת בה ידי חובתם ועונין אחריו.</w:t>
      </w:r>
    </w:p>
  </w:footnote>
  <w:footnote w:id="572">
    <w:p w14:paraId="51C72218" w14:textId="77777777" w:rsidR="00366A30" w:rsidRDefault="00000000" w:rsidP="00464F84">
      <w:pPr>
        <w:pStyle w:val="Footnote"/>
        <w:bidi/>
      </w:pPr>
      <w:r>
        <w:rPr>
          <w:rStyle w:val="ac"/>
          <w:rtl/>
        </w:rPr>
        <w:footnoteRef/>
      </w:r>
      <w:r>
        <w:rPr>
          <w:rtl/>
        </w:rPr>
        <w:t>והביא כן מה</w:t>
      </w:r>
      <w:r>
        <w:rPr>
          <w:b/>
          <w:bCs/>
          <w:rtl/>
        </w:rPr>
        <w:t>ירושלמי</w:t>
      </w:r>
      <w:r>
        <w:rPr>
          <w:rtl/>
        </w:rPr>
        <w:t xml:space="preserve"> (שם) שמע ולא ענה יצא (וכדאי' לעיל לח:), ענה ולא שמע לא יצא. [ומשמע בכל ענין].</w:t>
      </w:r>
    </w:p>
  </w:footnote>
  <w:footnote w:id="573">
    <w:p w14:paraId="5F73E043" w14:textId="77777777" w:rsidR="00366A30" w:rsidRDefault="00000000" w:rsidP="00464F84">
      <w:pPr>
        <w:pStyle w:val="Footnote"/>
        <w:bidi/>
      </w:pPr>
      <w:r>
        <w:rPr>
          <w:rStyle w:val="ac"/>
          <w:rtl/>
        </w:rPr>
        <w:footnoteRef/>
      </w:r>
      <w:r>
        <w:rPr>
          <w:rtl/>
        </w:rPr>
        <w:t>וכ"כ ה</w:t>
      </w:r>
      <w:r>
        <w:rPr>
          <w:b/>
          <w:bCs/>
          <w:rtl/>
        </w:rPr>
        <w:t>בי"ש</w:t>
      </w:r>
      <w:r>
        <w:rPr>
          <w:rtl/>
        </w:rPr>
        <w:t xml:space="preserve"> (כב ט) דהיכא דאם ילך א' לנקביו, אף השני ילך עמו מותר.</w:t>
      </w:r>
    </w:p>
  </w:footnote>
  <w:footnote w:id="574">
    <w:p w14:paraId="7B6F599B" w14:textId="77777777" w:rsidR="00366A30" w:rsidRDefault="00000000" w:rsidP="00464F84">
      <w:pPr>
        <w:pStyle w:val="Footnote"/>
        <w:bidi/>
      </w:pPr>
      <w:r>
        <w:rPr>
          <w:rStyle w:val="ac"/>
          <w:rtl/>
        </w:rPr>
        <w:footnoteRef/>
      </w:r>
      <w:r>
        <w:rPr>
          <w:rtl/>
        </w:rPr>
        <w:t>דאל"כ מה רבותא דלא נכשל, אילו ידע דאביי שומר עליו. [ומ"מ י"ל דאהני להצילם מאיסור יחוד, כיון שהיה רואה מעשיהם. אך עברו באיסור נתכוון לאכול בשר חזיר, שנתכוונו להתייחד באיסור].</w:t>
      </w:r>
    </w:p>
  </w:footnote>
  <w:footnote w:id="575">
    <w:p w14:paraId="79CD8564" w14:textId="77777777" w:rsidR="00366A30" w:rsidRDefault="00000000" w:rsidP="00464F84">
      <w:pPr>
        <w:pStyle w:val="Footnote"/>
        <w:bidi/>
      </w:pPr>
      <w:r>
        <w:rPr>
          <w:rStyle w:val="ac"/>
          <w:rtl/>
        </w:rPr>
        <w:footnoteRef/>
      </w:r>
      <w:r>
        <w:rPr>
          <w:rtl/>
        </w:rPr>
        <w:t>ו</w:t>
      </w:r>
      <w:r>
        <w:rPr>
          <w:b/>
          <w:bCs/>
          <w:rtl/>
        </w:rPr>
        <w:t>רבינו יונתן</w:t>
      </w:r>
      <w:r>
        <w:rPr>
          <w:rtl/>
        </w:rPr>
        <w:t xml:space="preserve"> כתב דהיה חבית מחזקת ו' סאים על כף ידו זקופה ועולה. [ואולי למד כן מלשון 'זקיף'].</w:t>
      </w:r>
    </w:p>
  </w:footnote>
  <w:footnote w:id="576">
    <w:p w14:paraId="5C8357B8" w14:textId="77777777" w:rsidR="00366A30" w:rsidRDefault="00000000" w:rsidP="00464F84">
      <w:pPr>
        <w:pStyle w:val="Footnote"/>
        <w:bidi/>
      </w:pPr>
      <w:r>
        <w:rPr>
          <w:rStyle w:val="ac"/>
          <w:rtl/>
        </w:rPr>
        <w:footnoteRef/>
      </w:r>
      <w:r>
        <w:rPr>
          <w:rtl/>
        </w:rPr>
        <w:t>[ע' זבחים סג. דכל כבשים ג' אמות לאמה. ושל מזבח משופע ביותר, ג' ומחצה וכו' לאמה].</w:t>
      </w:r>
    </w:p>
  </w:footnote>
  <w:footnote w:id="577">
    <w:p w14:paraId="35C91A91" w14:textId="77777777" w:rsidR="00366A30" w:rsidRDefault="00000000" w:rsidP="00464F84">
      <w:pPr>
        <w:pStyle w:val="Footnote"/>
        <w:bidi/>
      </w:pPr>
      <w:r>
        <w:rPr>
          <w:rStyle w:val="ac"/>
          <w:rtl/>
        </w:rPr>
        <w:footnoteRef/>
      </w:r>
      <w:r>
        <w:rPr>
          <w:rtl/>
        </w:rPr>
        <w:t>וה</w:t>
      </w:r>
      <w:r>
        <w:rPr>
          <w:b/>
          <w:bCs/>
          <w:rtl/>
        </w:rPr>
        <w:t>ריטב"א</w:t>
      </w:r>
      <w:r>
        <w:rPr>
          <w:rtl/>
        </w:rPr>
        <w:t xml:space="preserve"> (שבת כא.) הביא בשם הירושלמי דראויה לברור קאמר. [ועפ"ז יל"פ דברי הירושלמי בתמיה]. והביא בשם ה</w:t>
      </w:r>
      <w:r>
        <w:rPr>
          <w:b/>
          <w:bCs/>
          <w:rtl/>
        </w:rPr>
        <w:t>תוס</w:t>
      </w:r>
      <w:r>
        <w:rPr>
          <w:rtl/>
        </w:rPr>
        <w:t>' דלב בי"ד מתנה (ע' בסמוך).</w:t>
      </w:r>
    </w:p>
  </w:footnote>
  <w:footnote w:id="578">
    <w:p w14:paraId="7F0CF5A7" w14:textId="77777777" w:rsidR="00366A30" w:rsidRDefault="00000000" w:rsidP="00464F84">
      <w:pPr>
        <w:pStyle w:val="Footnote"/>
        <w:bidi/>
      </w:pPr>
      <w:r>
        <w:rPr>
          <w:rStyle w:val="ac"/>
          <w:rtl/>
        </w:rPr>
        <w:footnoteRef/>
      </w:r>
      <w:r>
        <w:rPr>
          <w:rtl/>
        </w:rPr>
        <w:t>ודעת הירושלמי דקול וכו' מותר. וה</w:t>
      </w:r>
      <w:r>
        <w:rPr>
          <w:b/>
          <w:bCs/>
          <w:rtl/>
        </w:rPr>
        <w:t>שעה"מ</w:t>
      </w:r>
      <w:r>
        <w:rPr>
          <w:rtl/>
        </w:rPr>
        <w:t xml:space="preserve"> (ח טז) הק' דבמשנה (ביצה לט.) מבואר דאסור. [וצ"ע לירושלמי].</w:t>
      </w:r>
    </w:p>
  </w:footnote>
  <w:footnote w:id="579">
    <w:p w14:paraId="2F3904BA" w14:textId="77777777" w:rsidR="00366A30" w:rsidRDefault="00000000" w:rsidP="00464F84">
      <w:pPr>
        <w:pStyle w:val="Footnote"/>
        <w:bidi/>
      </w:pPr>
      <w:r>
        <w:rPr>
          <w:rStyle w:val="ac"/>
          <w:rtl/>
        </w:rPr>
        <w:footnoteRef/>
      </w:r>
      <w:r>
        <w:rPr>
          <w:rtl/>
        </w:rPr>
        <w:t>וה</w:t>
      </w:r>
      <w:r>
        <w:rPr>
          <w:b/>
          <w:bCs/>
          <w:rtl/>
        </w:rPr>
        <w:t>אחרונים</w:t>
      </w:r>
      <w:r>
        <w:rPr>
          <w:rtl/>
        </w:rPr>
        <w:t xml:space="preserve"> (ע' פסחים שם) האריכו לדון האם האיסור קול ומראה, הוה איסור דאורייתא, אלא דאין 'חיוב' מעילה. או דרבנן.</w:t>
      </w:r>
    </w:p>
  </w:footnote>
  <w:footnote w:id="580">
    <w:p w14:paraId="39770D31" w14:textId="77777777" w:rsidR="00366A30" w:rsidRDefault="00000000" w:rsidP="00464F84">
      <w:pPr>
        <w:pStyle w:val="Footnote"/>
        <w:bidi/>
      </w:pPr>
      <w:r>
        <w:rPr>
          <w:rStyle w:val="ac"/>
          <w:rtl/>
        </w:rPr>
        <w:footnoteRef/>
      </w:r>
      <w:r>
        <w:rPr>
          <w:rtl/>
        </w:rPr>
        <w:t>וה</w:t>
      </w:r>
      <w:r>
        <w:rPr>
          <w:b/>
          <w:bCs/>
          <w:rtl/>
        </w:rPr>
        <w:t>ב"ח</w:t>
      </w:r>
      <w:r>
        <w:rPr>
          <w:rtl/>
        </w:rPr>
        <w:t xml:space="preserve"> (יו"ד שסב, הו' בש"ך ו) כתב דקוברים בעל תשובה אצל צדיק, אבל אין קוברים בע"ת אצל חסיד מופלג. (ע' מו"ק יז.). [אמנם  י"ל דאיירי בבע"ת צדיק. אבל חסיד מופלג שהוא בעל תשובה קוברים].</w:t>
      </w:r>
    </w:p>
  </w:footnote>
  <w:footnote w:id="581">
    <w:p w14:paraId="2741DE6E" w14:textId="77777777" w:rsidR="00366A30" w:rsidRDefault="00000000" w:rsidP="00464F84">
      <w:pPr>
        <w:pStyle w:val="Footnote"/>
        <w:bidi/>
      </w:pPr>
      <w:r>
        <w:rPr>
          <w:rStyle w:val="ac"/>
          <w:rtl/>
        </w:rPr>
        <w:footnoteRef/>
      </w:r>
      <w:r>
        <w:rPr>
          <w:rtl/>
        </w:rPr>
        <w:t>וב</w:t>
      </w:r>
      <w:r>
        <w:rPr>
          <w:b/>
          <w:bCs/>
          <w:rtl/>
        </w:rPr>
        <w:t>שו"ת יהודה יעלה</w:t>
      </w:r>
      <w:r>
        <w:rPr>
          <w:rtl/>
        </w:rPr>
        <w:t xml:space="preserve"> (מהר"י אסאד או"ח צה) תי' דכוונת רש"י ד'רוב' חסידים הוה מעיקרא [ועי"ש שהאריך דבהרבה מקומות נקטו לשון 'כל' במקום רוב].</w:t>
      </w:r>
    </w:p>
  </w:footnote>
  <w:footnote w:id="582">
    <w:p w14:paraId="24FEDC55" w14:textId="77777777" w:rsidR="00366A30" w:rsidRDefault="00000000" w:rsidP="00464F84">
      <w:pPr>
        <w:pStyle w:val="Footnote"/>
        <w:bidi/>
      </w:pPr>
      <w:r>
        <w:rPr>
          <w:rStyle w:val="ac"/>
          <w:rtl/>
        </w:rPr>
        <w:footnoteRef/>
      </w:r>
      <w:r>
        <w:rPr>
          <w:rtl/>
        </w:rPr>
        <w:t>וכת' דאע"פ שנוסח תפילה דידן ל"ש בזמן הבית, דכמה ברכות נקבעו לאחר החורבן, מ"מ הם התפללו שתתקיים מלכות בית דוד ושלא יחרב ביהמ"ק ושלא יגלו מארצם.</w:t>
      </w:r>
    </w:p>
  </w:footnote>
  <w:footnote w:id="583">
    <w:p w14:paraId="60576F76" w14:textId="77777777" w:rsidR="00366A30" w:rsidRDefault="00000000" w:rsidP="00464F84">
      <w:pPr>
        <w:pStyle w:val="Footnote"/>
        <w:bidi/>
      </w:pPr>
      <w:r>
        <w:rPr>
          <w:rStyle w:val="ac"/>
          <w:rtl/>
        </w:rPr>
        <w:footnoteRef/>
      </w:r>
      <w:r>
        <w:rPr>
          <w:rtl/>
        </w:rPr>
        <w:t>וב</w:t>
      </w:r>
      <w:r>
        <w:rPr>
          <w:b/>
          <w:bCs/>
          <w:rtl/>
        </w:rPr>
        <w:t>שו"ת הרמ"ע מפאנו</w:t>
      </w:r>
      <w:r>
        <w:rPr>
          <w:rtl/>
        </w:rPr>
        <w:t xml:space="preserve"> (יד) ביאר דהתפלה היתה נלוית לקרבן בזמן הבית, דסדר ההנהגה צריכה פיוס. שהקרבן מעורר בעולם מדת שעתו, וראוי להתפלל בעת רצון כפי האפשר תמיד ודבר בעתו מה טוב.</w:t>
      </w:r>
    </w:p>
  </w:footnote>
  <w:footnote w:id="584">
    <w:p w14:paraId="155BDFC1" w14:textId="77777777" w:rsidR="00366A30" w:rsidRDefault="00000000" w:rsidP="00464F84">
      <w:pPr>
        <w:pStyle w:val="Footnote"/>
        <w:bidi/>
      </w:pPr>
      <w:r>
        <w:rPr>
          <w:rStyle w:val="ac"/>
          <w:rtl/>
        </w:rPr>
        <w:footnoteRef/>
      </w:r>
      <w:r>
        <w:rPr>
          <w:rtl/>
        </w:rPr>
        <w:t>וב</w:t>
      </w:r>
      <w:r>
        <w:rPr>
          <w:b/>
          <w:bCs/>
          <w:rtl/>
        </w:rPr>
        <w:t>שו"ת עמודי אור</w:t>
      </w:r>
      <w:r>
        <w:rPr>
          <w:rtl/>
        </w:rPr>
        <w:t xml:space="preserve"> (ז) הביא דר' יהושע (דסוגיין) היה לוי, ומבואר דאפי' הכי התפלל מוסף. ולא אמרי' דמי שאינו שוקל אין לו חלק בקרבן מוסף, ואינו חייב להתפלל. [וה</w:t>
      </w:r>
      <w:r>
        <w:rPr>
          <w:b/>
          <w:bCs/>
          <w:rtl/>
        </w:rPr>
        <w:t>אחרונים</w:t>
      </w:r>
      <w:r>
        <w:rPr>
          <w:rtl/>
        </w:rPr>
        <w:t xml:space="preserve"> דחו דכהנים ולויים ודאי מחוייבין במוספין. ואף למ"ד דאינן בעלים מחמת דאינן שוקלים, מ"מ עיקר הצווי והעשייה הוה על ידיהם].</w:t>
      </w:r>
    </w:p>
  </w:footnote>
  <w:footnote w:id="585">
    <w:p w14:paraId="00A3B972" w14:textId="77777777" w:rsidR="00366A30" w:rsidRDefault="00000000" w:rsidP="00464F84">
      <w:pPr>
        <w:pStyle w:val="Footnote"/>
        <w:bidi/>
      </w:pPr>
      <w:r>
        <w:rPr>
          <w:rStyle w:val="ac"/>
          <w:rtl/>
        </w:rPr>
        <w:footnoteRef/>
      </w:r>
      <w:r>
        <w:rPr>
          <w:rtl/>
        </w:rPr>
        <w:t>וה</w:t>
      </w:r>
      <w:r>
        <w:rPr>
          <w:b/>
          <w:bCs/>
          <w:rtl/>
        </w:rPr>
        <w:t>רמ"ע מפאנו</w:t>
      </w:r>
      <w:r>
        <w:rPr>
          <w:rtl/>
        </w:rPr>
        <w:t xml:space="preserve"> (שם) ביאר דבמנחה היו מתפללין תחילה ואח"כ מקריבין תמיד של בין הערביים, שלא לעורר פחד יצחק לפני התפלה. וכתב דלמדנו מזה דמי שבא לעסוק בסדר הקרבנות, שיקדימה לתפלת השחר, וגם לתפלת המוסף כל אחד בשעתו. אבל במנחה איכא למימר שיהא סדר עבודה מאוחר לתפלה. אך כתב דישראל בני נביאים לא נהגו כן.</w:t>
      </w:r>
    </w:p>
  </w:footnote>
  <w:footnote w:id="586">
    <w:p w14:paraId="240E0516" w14:textId="77777777" w:rsidR="00366A30" w:rsidRDefault="00000000" w:rsidP="00464F84">
      <w:pPr>
        <w:pStyle w:val="Footnote"/>
        <w:bidi/>
      </w:pPr>
      <w:r>
        <w:rPr>
          <w:rStyle w:val="ac"/>
          <w:rtl/>
        </w:rPr>
        <w:footnoteRef/>
      </w:r>
      <w:r>
        <w:rPr>
          <w:rtl/>
        </w:rPr>
        <w:t>וב</w:t>
      </w:r>
      <w:r>
        <w:rPr>
          <w:b/>
          <w:bCs/>
          <w:rtl/>
        </w:rPr>
        <w:t>ס' הערות</w:t>
      </w:r>
      <w:r>
        <w:rPr>
          <w:rtl/>
        </w:rPr>
        <w:t xml:space="preserve"> כת' דבפשוטו י"ל דכיון דהגיע זמן מנחה [גדולה] נתחייבו בתפילה, ועדיין לא הגיע זמן התמיד [מדרבנן] עד שמונה ומחצה. וה</w:t>
      </w:r>
      <w:r>
        <w:rPr>
          <w:b/>
          <w:bCs/>
          <w:rtl/>
        </w:rPr>
        <w:t>שפ"א</w:t>
      </w:r>
      <w:r>
        <w:rPr>
          <w:rtl/>
        </w:rPr>
        <w:t xml:space="preserve"> כתב דהקדימו תפילת מנחה, כדי לקרב שמחת בית השואבה לניסוך [היין] של תמיד של ביה"ע.</w:t>
      </w:r>
    </w:p>
  </w:footnote>
  <w:footnote w:id="587">
    <w:p w14:paraId="48E5D916" w14:textId="77777777" w:rsidR="00366A30" w:rsidRDefault="00000000" w:rsidP="00464F84">
      <w:pPr>
        <w:pStyle w:val="Footnote"/>
        <w:bidi/>
      </w:pPr>
      <w:r>
        <w:rPr>
          <w:rStyle w:val="ac"/>
          <w:rtl/>
        </w:rPr>
        <w:footnoteRef/>
      </w:r>
      <w:r>
        <w:rPr>
          <w:rtl/>
        </w:rPr>
        <w:t>וה</w:t>
      </w:r>
      <w:r>
        <w:rPr>
          <w:b/>
          <w:bCs/>
          <w:rtl/>
        </w:rPr>
        <w:t>גר"א</w:t>
      </w:r>
      <w:r>
        <w:rPr>
          <w:rtl/>
        </w:rPr>
        <w:t xml:space="preserve"> (שם) ציין דכ"ד </w:t>
      </w:r>
      <w:r>
        <w:rPr>
          <w:b/>
          <w:bCs/>
          <w:rtl/>
        </w:rPr>
        <w:t>רש"י</w:t>
      </w:r>
      <w:r>
        <w:rPr>
          <w:rtl/>
        </w:rPr>
        <w:t xml:space="preserve"> וה</w:t>
      </w:r>
      <w:r>
        <w:rPr>
          <w:b/>
          <w:bCs/>
          <w:rtl/>
        </w:rPr>
        <w:t>טור</w:t>
      </w:r>
      <w:r>
        <w:rPr>
          <w:rtl/>
        </w:rPr>
        <w:t xml:space="preserve"> ו</w:t>
      </w:r>
      <w:r>
        <w:rPr>
          <w:b/>
          <w:bCs/>
          <w:rtl/>
        </w:rPr>
        <w:t>ש"פ</w:t>
      </w:r>
      <w:r>
        <w:rPr>
          <w:rtl/>
        </w:rPr>
        <w:t>. דהוה לכתחילה, אלא דעיקר זמנו מנחה קטנה.</w:t>
      </w:r>
    </w:p>
  </w:footnote>
  <w:footnote w:id="588">
    <w:p w14:paraId="34C5F9E5" w14:textId="77777777" w:rsidR="00366A30" w:rsidRDefault="00000000" w:rsidP="00464F84">
      <w:pPr>
        <w:pStyle w:val="Footnote"/>
        <w:bidi/>
      </w:pPr>
      <w:r>
        <w:rPr>
          <w:rStyle w:val="ac"/>
          <w:rtl/>
        </w:rPr>
        <w:footnoteRef/>
      </w:r>
      <w:r>
        <w:rPr>
          <w:rtl/>
        </w:rPr>
        <w:t>ובגמ' (לעיל כו.) דעת רבה ב"ב חנה א"ר יוחנן דמניח ראשו בין ברכיו מותר, אבל רבא פליג דאין קבע לשינה. ולכאורה משמע דכל שינת עראי אסור. וצ"ע.</w:t>
      </w:r>
    </w:p>
  </w:footnote>
  <w:footnote w:id="589">
    <w:p w14:paraId="2A10A0B5" w14:textId="77777777" w:rsidR="00366A30" w:rsidRDefault="00000000" w:rsidP="00464F84">
      <w:pPr>
        <w:pStyle w:val="Footnote"/>
        <w:bidi/>
      </w:pPr>
      <w:r>
        <w:rPr>
          <w:rStyle w:val="ac"/>
          <w:rtl/>
        </w:rPr>
        <w:footnoteRef/>
      </w:r>
      <w:r>
        <w:rPr>
          <w:rtl/>
        </w:rPr>
        <w:t>אבל ה</w:t>
      </w:r>
      <w:r>
        <w:rPr>
          <w:b/>
          <w:bCs/>
          <w:rtl/>
        </w:rPr>
        <w:t>בעה"מ</w:t>
      </w:r>
      <w:r>
        <w:rPr>
          <w:rtl/>
        </w:rPr>
        <w:t xml:space="preserve"> (סוף פסחים, הו' לעיל כז., ועוד ראשונים) כתב דא"א להתקיים בשאר ימים בלא סוכה. דאינו יכול להתקים בלא שינה.</w:t>
      </w:r>
    </w:p>
  </w:footnote>
  <w:footnote w:id="590">
    <w:p w14:paraId="5AF2036A" w14:textId="77777777" w:rsidR="00366A30" w:rsidRDefault="00000000" w:rsidP="00464F84">
      <w:pPr>
        <w:pStyle w:val="Footnote"/>
        <w:bidi/>
      </w:pPr>
      <w:r>
        <w:rPr>
          <w:rStyle w:val="ac"/>
          <w:rtl/>
        </w:rPr>
        <w:footnoteRef/>
      </w:r>
      <w:r>
        <w:rPr>
          <w:rtl/>
        </w:rPr>
        <w:t>אבל ה</w:t>
      </w:r>
      <w:r>
        <w:rPr>
          <w:b/>
          <w:bCs/>
          <w:rtl/>
        </w:rPr>
        <w:t>מהרש"א</w:t>
      </w:r>
      <w:r>
        <w:rPr>
          <w:rtl/>
        </w:rPr>
        <w:t xml:space="preserve"> (ח"א) הק' דמשמע בקרא דנודע לו המקום רק אח"כ.</w:t>
      </w:r>
    </w:p>
  </w:footnote>
  <w:footnote w:id="591">
    <w:p w14:paraId="1179D42D" w14:textId="77777777" w:rsidR="00366A30" w:rsidRDefault="00000000" w:rsidP="00464F84">
      <w:pPr>
        <w:pStyle w:val="Footnote"/>
        <w:bidi/>
      </w:pPr>
      <w:r>
        <w:rPr>
          <w:rStyle w:val="ac"/>
          <w:rtl/>
        </w:rPr>
        <w:footnoteRef/>
      </w:r>
      <w:r>
        <w:rPr>
          <w:rtl/>
        </w:rPr>
        <w:t>ולפ"ז הנך שיתין דסוגיין לא היו השיתין של ניסוך המים, ורק הס"ד דדוד.</w:t>
      </w:r>
    </w:p>
  </w:footnote>
  <w:footnote w:id="592">
    <w:p w14:paraId="09CD6D96" w14:textId="77777777" w:rsidR="00366A30" w:rsidRDefault="00000000" w:rsidP="00464F84">
      <w:pPr>
        <w:pStyle w:val="Footnote"/>
        <w:bidi/>
      </w:pPr>
      <w:r>
        <w:rPr>
          <w:rStyle w:val="ac"/>
          <w:rtl/>
        </w:rPr>
        <w:footnoteRef/>
      </w:r>
      <w:r>
        <w:rPr>
          <w:rtl/>
        </w:rPr>
        <w:t>וע"ע אגר"מ (או"ח א ו).</w:t>
      </w:r>
    </w:p>
  </w:footnote>
  <w:footnote w:id="593">
    <w:p w14:paraId="28F1BF8D" w14:textId="77777777" w:rsidR="00366A30" w:rsidRDefault="00000000" w:rsidP="00464F84">
      <w:pPr>
        <w:pStyle w:val="Footnote"/>
        <w:bidi/>
      </w:pPr>
      <w:r>
        <w:rPr>
          <w:rStyle w:val="ac"/>
          <w:rtl/>
        </w:rPr>
        <w:footnoteRef/>
      </w:r>
      <w:r>
        <w:rPr>
          <w:rtl/>
        </w:rPr>
        <w:t>וכת' דאף את"ל שבתהום יש זרם, וימחק בזרם טרם שימחק ע"י המים במקומו, מ"מ נחשב מעשה מחיקה במה שמניחו במקום שימחק ע"י המים במקומו. ואף שאח"כ נתחדש זרם שמיהר מחיקתו.</w:t>
      </w:r>
    </w:p>
  </w:footnote>
  <w:footnote w:id="594">
    <w:p w14:paraId="5D4E5691" w14:textId="77777777" w:rsidR="00366A30" w:rsidRDefault="00000000" w:rsidP="00464F84">
      <w:pPr>
        <w:pStyle w:val="Footnote"/>
        <w:bidi/>
      </w:pPr>
      <w:r>
        <w:rPr>
          <w:rStyle w:val="ac"/>
          <w:rtl/>
        </w:rPr>
        <w:footnoteRef/>
      </w:r>
      <w:r>
        <w:rPr>
          <w:rtl/>
        </w:rPr>
        <w:t>ו</w:t>
      </w:r>
      <w:r>
        <w:rPr>
          <w:b/>
          <w:bCs/>
          <w:rtl/>
        </w:rPr>
        <w:t>תוס</w:t>
      </w:r>
      <w:r>
        <w:rPr>
          <w:rtl/>
        </w:rPr>
        <w:t>' (שם) נסתפק דאפשר דדוקא בקר"ש בעונתה חיישינן להכי.</w:t>
      </w:r>
    </w:p>
  </w:footnote>
  <w:footnote w:id="595">
    <w:p w14:paraId="215BEA6B" w14:textId="77777777" w:rsidR="00366A30" w:rsidRDefault="00000000" w:rsidP="00464F84">
      <w:pPr>
        <w:pStyle w:val="Footnote"/>
        <w:bidi/>
      </w:pPr>
      <w:r>
        <w:rPr>
          <w:rStyle w:val="ac"/>
          <w:rtl/>
        </w:rPr>
        <w:footnoteRef/>
      </w:r>
      <w:r>
        <w:rPr>
          <w:rtl/>
        </w:rPr>
        <w:t>וה</w:t>
      </w:r>
      <w:r>
        <w:rPr>
          <w:b/>
          <w:bCs/>
          <w:rtl/>
        </w:rPr>
        <w:t>מחצה"ש</w:t>
      </w:r>
      <w:r>
        <w:rPr>
          <w:rtl/>
        </w:rPr>
        <w:t xml:space="preserve"> ציין (ר"ה כד: וע"ז מג:) [גבי עשיית צורות לבנה וכדו'] דברבים לא חששו לחשדא. [וכתב דלדעת המג"א צריך לחלק].</w:t>
      </w:r>
    </w:p>
  </w:footnote>
  <w:footnote w:id="596">
    <w:p w14:paraId="5E3CDA5E" w14:textId="77777777" w:rsidR="00366A30" w:rsidRDefault="00000000" w:rsidP="00464F84">
      <w:pPr>
        <w:pStyle w:val="Footnote"/>
        <w:bidi/>
      </w:pPr>
      <w:r>
        <w:rPr>
          <w:rStyle w:val="ac"/>
          <w:rtl/>
        </w:rPr>
        <w:footnoteRef/>
      </w:r>
      <w:r>
        <w:rPr>
          <w:rtl/>
        </w:rPr>
        <w:t>וה</w:t>
      </w:r>
      <w:r>
        <w:rPr>
          <w:b/>
          <w:bCs/>
          <w:rtl/>
        </w:rPr>
        <w:t>פרמ"ג</w:t>
      </w:r>
      <w:r>
        <w:rPr>
          <w:rtl/>
        </w:rPr>
        <w:t xml:space="preserve"> הביא בשם ה</w:t>
      </w:r>
      <w:r>
        <w:rPr>
          <w:b/>
          <w:bCs/>
          <w:rtl/>
        </w:rPr>
        <w:t>א"ר</w:t>
      </w:r>
      <w:r>
        <w:rPr>
          <w:rtl/>
        </w:rPr>
        <w:t xml:space="preserve"> דכיון דלא הוה לעורר כוונה, אלא לשיר, ומש"ה אסור.</w:t>
      </w:r>
    </w:p>
  </w:footnote>
  <w:footnote w:id="597">
    <w:p w14:paraId="5F923DA2" w14:textId="77777777" w:rsidR="00366A30" w:rsidRDefault="00000000" w:rsidP="00464F84">
      <w:pPr>
        <w:pStyle w:val="Footnote"/>
        <w:bidi/>
      </w:pPr>
      <w:r>
        <w:rPr>
          <w:rStyle w:val="ac"/>
          <w:rtl/>
        </w:rPr>
        <w:footnoteRef/>
      </w:r>
      <w:r>
        <w:rPr>
          <w:rtl/>
        </w:rPr>
        <w:t>וכן ברמב"ם ( כה"מ ז ה ותמידין ו ו).</w:t>
      </w:r>
    </w:p>
  </w:footnote>
  <w:footnote w:id="598">
    <w:p w14:paraId="085368DD" w14:textId="77777777" w:rsidR="00366A30" w:rsidRDefault="00000000" w:rsidP="00464F84">
      <w:pPr>
        <w:pStyle w:val="Footnote"/>
        <w:bidi/>
      </w:pPr>
      <w:r>
        <w:rPr>
          <w:rStyle w:val="ac"/>
          <w:rtl/>
        </w:rPr>
        <w:footnoteRef/>
      </w:r>
      <w:r>
        <w:rPr>
          <w:rtl/>
        </w:rPr>
        <w:t>והביא מה</w:t>
      </w:r>
      <w:r>
        <w:rPr>
          <w:b/>
          <w:bCs/>
          <w:rtl/>
        </w:rPr>
        <w:t>גמ'</w:t>
      </w:r>
      <w:r>
        <w:rPr>
          <w:rtl/>
        </w:rPr>
        <w:t xml:space="preserve"> (ר"ה כט., וערכין ג:) הני כהנים הואיל ואיתנהו בתקיעות דכל השנה, דכתיב (במדבר י י, בסיפא דקרא דוביום שמחתכם) ותקעתם בחצצרת על עלתיכם. [מש"ה ס"ד דלא יתחייבו בתקיעת שופר בר"ה, דיום תרועה משמע חד יומא]. ומבואר דבכהנים בכל יום.</w:t>
      </w:r>
    </w:p>
    <w:p w14:paraId="02EAA72D" w14:textId="77777777" w:rsidR="00366A30" w:rsidRDefault="00000000" w:rsidP="00464F84">
      <w:pPr>
        <w:pStyle w:val="Footnote"/>
        <w:bidi/>
      </w:pPr>
      <w:r>
        <w:rPr>
          <w:rtl/>
        </w:rPr>
        <w:tab/>
        <w:t>[ויש לדחות דכל השנה לאו דוקא כל יום, אלא בראשי חדשים ומועדים במשך כל השנה. דקאי ארישא דקרא וביום שמחתכם ובמועדיכן ובר"ח].</w:t>
      </w:r>
    </w:p>
  </w:footnote>
  <w:footnote w:id="599">
    <w:p w14:paraId="7F1C285C" w14:textId="77777777" w:rsidR="00366A30" w:rsidRDefault="00000000" w:rsidP="00464F84">
      <w:pPr>
        <w:pStyle w:val="Footnote"/>
        <w:bidi/>
      </w:pPr>
      <w:r>
        <w:rPr>
          <w:rStyle w:val="ac"/>
          <w:rtl/>
        </w:rPr>
        <w:footnoteRef/>
      </w:r>
      <w:r>
        <w:rPr>
          <w:rtl/>
        </w:rPr>
        <w:t>וה</w:t>
      </w:r>
      <w:r>
        <w:rPr>
          <w:b/>
          <w:bCs/>
          <w:rtl/>
        </w:rPr>
        <w:t>רש"ש</w:t>
      </w:r>
      <w:r>
        <w:rPr>
          <w:rtl/>
        </w:rPr>
        <w:t xml:space="preserve"> (ע"ז מז.) הק' דבגמ' (ר"ה וערכין הנ"ל) אי' דס"ד דכהנים איתנהו בתקיעות כל השנה, אמאי לא נקט לויים דאיתנהו בכל יום.</w:t>
      </w:r>
    </w:p>
  </w:footnote>
  <w:footnote w:id="600">
    <w:p w14:paraId="76454868" w14:textId="77777777" w:rsidR="00366A30" w:rsidRDefault="00000000" w:rsidP="00464F84">
      <w:pPr>
        <w:pStyle w:val="Footnote"/>
        <w:bidi/>
      </w:pPr>
      <w:r>
        <w:rPr>
          <w:rStyle w:val="ac"/>
          <w:rtl/>
        </w:rPr>
        <w:footnoteRef/>
      </w:r>
      <w:r>
        <w:rPr>
          <w:rtl/>
        </w:rPr>
        <w:t>וה</w:t>
      </w:r>
      <w:r>
        <w:rPr>
          <w:b/>
          <w:bCs/>
          <w:rtl/>
        </w:rPr>
        <w:t>אבה"א</w:t>
      </w:r>
      <w:r>
        <w:rPr>
          <w:rtl/>
        </w:rPr>
        <w:t xml:space="preserve"> (תמידין ו ו) תי' דביו"ט ור"ח תקעו בשעת הקרבה. ואילו בכל יום בשעת נסכים בלויים מדין שירה על הקרבן. אבל במועדים נאמר 'דין תקיעות' ולא שייכא לנסכים.</w:t>
      </w:r>
    </w:p>
  </w:footnote>
  <w:footnote w:id="601">
    <w:p w14:paraId="5AF7BFC8" w14:textId="77777777" w:rsidR="00366A30" w:rsidRDefault="00000000" w:rsidP="00464F84">
      <w:pPr>
        <w:pStyle w:val="Footnote"/>
        <w:bidi/>
      </w:pPr>
      <w:r>
        <w:rPr>
          <w:rStyle w:val="ac"/>
          <w:rtl/>
        </w:rPr>
        <w:footnoteRef/>
      </w:r>
      <w:r>
        <w:rPr>
          <w:rtl/>
        </w:rPr>
        <w:t>ואף דקי"ל עיקר שירה בפה, נאמר דין דוקא תקיעה בחצוצרות. [והחינוך כתב דהוה בלויים. והמנח"ח כתב דלאו דוקא, ואף ישראלים. דקי"ל דכלי שיר הוה אף בישראלים, ע' לעיל נא.].</w:t>
      </w:r>
    </w:p>
  </w:footnote>
  <w:footnote w:id="602">
    <w:p w14:paraId="6D853B30" w14:textId="77777777" w:rsidR="00366A30" w:rsidRDefault="00000000" w:rsidP="00464F84">
      <w:pPr>
        <w:pStyle w:val="Footnote"/>
        <w:bidi/>
      </w:pPr>
      <w:r>
        <w:rPr>
          <w:rStyle w:val="ac"/>
          <w:rtl/>
        </w:rPr>
        <w:footnoteRef/>
      </w:r>
      <w:r>
        <w:rPr>
          <w:rtl/>
        </w:rPr>
        <w:t>ו</w:t>
      </w:r>
      <w:r>
        <w:rPr>
          <w:b/>
          <w:bCs/>
          <w:rtl/>
        </w:rPr>
        <w:t>תוס'</w:t>
      </w:r>
      <w:r>
        <w:rPr>
          <w:rtl/>
        </w:rPr>
        <w:t xml:space="preserve"> (ע"ז מז., זבחים סח.) כת' דקרא 'ותקעתם בחצוצרות' קאי בתקיעה של הכהנים. [דבעינן חצוצרות ממתכת]. ומלבד זה היו חצוצרות של לוים, שהיה א' מכלי שיר שהיו משוררים על הקרבן, ועשאוה אף מקרן. ובלויים קי"ל דעיקר שירה בפה, ושיר לא מעכבא. ובזה תי' דהנידון (ע"ז שם) המשתחוה לבהמה, האם קרניה כשרים לחצוצרות, היינו חצוצרות דלויים.</w:t>
      </w:r>
    </w:p>
    <w:p w14:paraId="2B3C90FB" w14:textId="77777777" w:rsidR="00366A30" w:rsidRDefault="00000000" w:rsidP="00464F84">
      <w:pPr>
        <w:pStyle w:val="Footnote"/>
        <w:bidi/>
      </w:pPr>
      <w:r>
        <w:rPr>
          <w:rtl/>
        </w:rPr>
        <w:tab/>
        <w:t>[אך תוס' זבחים גרסו בגמ' ע"ז דהספק משום דהוה מכשירי קרבן, ושירת הלויים לא שייך לקרבן, אלא תקיעות דהכהנים].</w:t>
      </w:r>
    </w:p>
  </w:footnote>
  <w:footnote w:id="603">
    <w:p w14:paraId="4D92C06E" w14:textId="77777777" w:rsidR="00366A30" w:rsidRDefault="00000000" w:rsidP="00464F84">
      <w:pPr>
        <w:pStyle w:val="Footnote"/>
        <w:bidi/>
      </w:pPr>
      <w:r>
        <w:rPr>
          <w:rStyle w:val="ac"/>
          <w:rtl/>
        </w:rPr>
        <w:footnoteRef/>
      </w:r>
      <w:r>
        <w:rPr>
          <w:rtl/>
        </w:rPr>
        <w:t>לכאורה היינו במוסף דמועדים ור"ח, אבל בשחרית לא היה.</w:t>
      </w:r>
    </w:p>
  </w:footnote>
  <w:footnote w:id="604">
    <w:p w14:paraId="11ED0E3C" w14:textId="77777777" w:rsidR="00366A30" w:rsidRDefault="00000000" w:rsidP="00464F84">
      <w:pPr>
        <w:pStyle w:val="Footnote"/>
        <w:bidi/>
      </w:pPr>
      <w:r>
        <w:rPr>
          <w:rStyle w:val="ac"/>
          <w:rtl/>
        </w:rPr>
        <w:footnoteRef/>
      </w:r>
      <w:r>
        <w:rPr>
          <w:rtl/>
        </w:rPr>
        <w:t>וה</w:t>
      </w:r>
      <w:r>
        <w:rPr>
          <w:b/>
          <w:bCs/>
          <w:rtl/>
        </w:rPr>
        <w:t xml:space="preserve">רש"ש </w:t>
      </w:r>
      <w:r>
        <w:rPr>
          <w:rtl/>
        </w:rPr>
        <w:t>(ע"ז מז.) כת' [בדעת הרמב"ם] דבכל יום לא היה חצוצרות חובה, אלא רשות.</w:t>
      </w:r>
    </w:p>
  </w:footnote>
  <w:footnote w:id="605">
    <w:p w14:paraId="4E47D835" w14:textId="77777777" w:rsidR="00366A30" w:rsidRDefault="00000000" w:rsidP="00464F84">
      <w:pPr>
        <w:pStyle w:val="Footnote"/>
        <w:bidi/>
      </w:pPr>
      <w:r>
        <w:rPr>
          <w:rStyle w:val="ac"/>
          <w:rtl/>
        </w:rPr>
        <w:footnoteRef/>
      </w:r>
      <w:r>
        <w:rPr>
          <w:rtl/>
        </w:rPr>
        <w:t>ותוס' הביאו דתקעו אף בשבת, ולא גזרו שמא יתקן כלי שיר, דאין שבות במקדש. [ודוקא היכא דיש רוב כלים שצריכים תיקון תדיר גזרו]. ועוד העלו צד דהנך תקיעות דאורייתא. ותוס' דחו דהא תקיעות דפתיחת שערים ולהבטיל לאו דאורייתא, ואפ"ה דחו. {תוס' לא הביאו ראיה דתקיעות שעל התמיד לא הוה דאורייתא, אלא שהביאו ראיה דאף תקיעות דרבנן דחי שבת. ומש"ה אין לתרץ דהכא הוה מדאורייתא}.</w:t>
      </w:r>
    </w:p>
  </w:footnote>
  <w:footnote w:id="606">
    <w:p w14:paraId="353E3CE0" w14:textId="77777777" w:rsidR="00366A30" w:rsidRDefault="00000000" w:rsidP="00464F84">
      <w:pPr>
        <w:pStyle w:val="Footnote"/>
        <w:bidi/>
      </w:pPr>
      <w:r>
        <w:rPr>
          <w:rStyle w:val="ac"/>
          <w:rtl/>
        </w:rPr>
        <w:footnoteRef/>
      </w:r>
      <w:r>
        <w:rPr>
          <w:rtl/>
        </w:rPr>
        <w:t>אמנם בגמ' (ערכין יא:) דרשו מהך קרא שירת הלויים בכל קרבן ציבור. ואף בקרבן תמיד היה שירת הלויים. ולכאורה צ"ל דילפי' ב' ענינים מהך קרא.</w:t>
      </w:r>
    </w:p>
    <w:p w14:paraId="2FB22C20" w14:textId="77777777" w:rsidR="00366A30" w:rsidRDefault="00000000" w:rsidP="00464F84">
      <w:pPr>
        <w:pStyle w:val="Footnote"/>
        <w:bidi/>
      </w:pPr>
      <w:r>
        <w:rPr>
          <w:rtl/>
        </w:rPr>
        <w:tab/>
        <w:t>וה</w:t>
      </w:r>
      <w:r>
        <w:rPr>
          <w:b/>
          <w:bCs/>
          <w:rtl/>
        </w:rPr>
        <w:t>קרי"ס</w:t>
      </w:r>
      <w:r>
        <w:rPr>
          <w:rtl/>
        </w:rPr>
        <w:t xml:space="preserve"> כת' דהאי קרא בחצוצרות לחוד הוא דמישתעי, ואיתקיש שירה לחצוצרות כדכתיב (דה"ב ה יג) ויהי כאחד למחצצרים ולמשוררים להשמיע קול אחד, משמע דבשעת תקיעת חצוצרות היו משוררין בפה. וכת' דשירת הלויים בכל יום לא הויא מדאורייתא, אלא בזמן החצוצרות שהוא במועדים ובר"ח.</w:t>
      </w:r>
    </w:p>
  </w:footnote>
  <w:footnote w:id="607">
    <w:p w14:paraId="61539DCA" w14:textId="77777777" w:rsidR="00366A30" w:rsidRDefault="00000000" w:rsidP="00464F84">
      <w:pPr>
        <w:pStyle w:val="Footnote"/>
        <w:bidi/>
      </w:pPr>
      <w:r>
        <w:rPr>
          <w:rStyle w:val="ac"/>
          <w:rtl/>
        </w:rPr>
        <w:footnoteRef/>
      </w:r>
      <w:r>
        <w:rPr>
          <w:rtl/>
        </w:rPr>
        <w:t>וה</w:t>
      </w:r>
      <w:r>
        <w:rPr>
          <w:b/>
          <w:bCs/>
          <w:rtl/>
        </w:rPr>
        <w:t>אחרונים</w:t>
      </w:r>
      <w:r>
        <w:rPr>
          <w:rtl/>
        </w:rPr>
        <w:t xml:space="preserve"> דנו דל"מ דשבת נקרא יום שמחה. [דנאמר בו כבוד ועונג, ולא שמחה]. ו</w:t>
      </w:r>
      <w:r>
        <w:rPr>
          <w:b/>
          <w:bCs/>
          <w:rtl/>
        </w:rPr>
        <w:t>גירסת הגר"א</w:t>
      </w:r>
      <w:r>
        <w:rPr>
          <w:rtl/>
        </w:rPr>
        <w:t xml:space="preserve"> 'וביום' אלו שבתות ולר"נ קרבן תמיד. שמחתכם אלו ג' רגלים, ובמועדיכם ר"ה ויוה"כ.</w:t>
      </w:r>
    </w:p>
  </w:footnote>
  <w:footnote w:id="608">
    <w:p w14:paraId="5FD94A3D" w14:textId="77777777" w:rsidR="00366A30" w:rsidRDefault="00000000" w:rsidP="00464F84">
      <w:pPr>
        <w:pStyle w:val="Footnote"/>
        <w:bidi/>
      </w:pPr>
      <w:r>
        <w:rPr>
          <w:rStyle w:val="ac"/>
          <w:rtl/>
        </w:rPr>
        <w:footnoteRef/>
      </w:r>
      <w:r>
        <w:rPr>
          <w:rtl/>
        </w:rPr>
        <w:t>ותלו דבר זה במשנה (ר"ה ל:) נתקלקלו הלויים בשיר, והקריבו תמיד של בין הערביים בלא שיר. ע"כ דלא נפסל. [ויל"ד האם הקריבו התם נסכים. וע"ע תוס' שם].</w:t>
      </w:r>
    </w:p>
  </w:footnote>
  <w:footnote w:id="609">
    <w:p w14:paraId="2E01E9AB" w14:textId="77777777" w:rsidR="00366A30" w:rsidRDefault="00000000" w:rsidP="00464F84">
      <w:pPr>
        <w:pStyle w:val="Footnote"/>
        <w:bidi/>
      </w:pPr>
      <w:r>
        <w:rPr>
          <w:rStyle w:val="ac"/>
          <w:rtl/>
        </w:rPr>
        <w:footnoteRef/>
      </w:r>
      <w:r>
        <w:rPr>
          <w:rtl/>
        </w:rPr>
        <w:t>וה</w:t>
      </w:r>
      <w:r>
        <w:rPr>
          <w:b/>
          <w:bCs/>
          <w:rtl/>
        </w:rPr>
        <w:t>אבנ"נ</w:t>
      </w:r>
      <w:r>
        <w:rPr>
          <w:rtl/>
        </w:rPr>
        <w:t xml:space="preserve"> (כז ד) הביא כן מהזוהר דשמחה כתיב 'וביום שמחתכם' רק בבוקר.</w:t>
      </w:r>
    </w:p>
  </w:footnote>
  <w:footnote w:id="610">
    <w:p w14:paraId="1A6E00FE" w14:textId="77777777" w:rsidR="00366A30" w:rsidRDefault="00000000" w:rsidP="00464F84">
      <w:pPr>
        <w:pStyle w:val="Footnote"/>
        <w:bidi/>
      </w:pPr>
      <w:r>
        <w:rPr>
          <w:rStyle w:val="ac"/>
          <w:rtl/>
        </w:rPr>
        <w:footnoteRef/>
      </w:r>
      <w:r>
        <w:rPr>
          <w:rtl/>
        </w:rPr>
        <w:t>ויש שהביאו מה</w:t>
      </w:r>
      <w:r>
        <w:rPr>
          <w:b/>
          <w:bCs/>
          <w:rtl/>
        </w:rPr>
        <w:t>ירושלמי</w:t>
      </w:r>
      <w:r>
        <w:rPr>
          <w:rtl/>
        </w:rPr>
        <w:t xml:space="preserve"> (פסחים ד א) דמשמע דמעכב שלא יהא כפרה גמורה. ואינו פוסל את הקרבן. [וכן פי' בקה"ע שם, ובשיירי קרבן שם כת' דעפ"ז מיושב קו' התוס' בערכין].</w:t>
      </w:r>
    </w:p>
  </w:footnote>
  <w:footnote w:id="611">
    <w:p w14:paraId="0928C8C6" w14:textId="77777777" w:rsidR="00366A30" w:rsidRDefault="00000000" w:rsidP="00464F84">
      <w:pPr>
        <w:pStyle w:val="Footnote"/>
        <w:bidi/>
      </w:pPr>
      <w:r>
        <w:rPr>
          <w:rStyle w:val="ac"/>
          <w:rtl/>
        </w:rPr>
        <w:footnoteRef/>
      </w:r>
      <w:r>
        <w:rPr>
          <w:rtl/>
        </w:rPr>
        <w:t>ולכאורה משמע דמעכב ופוסל את הנסכים. [ואף דנסכים הבאין בפנ"ע אי"צ שירה, כיון דנתקדש בשחיטת הקרבן, חל בזה תורת הקרבה דבהדי קרבן. ולא נחשב קרבין בפנ"ע].</w:t>
      </w:r>
    </w:p>
  </w:footnote>
  <w:footnote w:id="612">
    <w:p w14:paraId="7CAB05C1" w14:textId="77777777" w:rsidR="00366A30" w:rsidRDefault="00000000" w:rsidP="00464F84">
      <w:pPr>
        <w:pStyle w:val="Footnote"/>
        <w:bidi/>
      </w:pPr>
      <w:r>
        <w:rPr>
          <w:rStyle w:val="ac"/>
          <w:rtl/>
        </w:rPr>
        <w:footnoteRef/>
      </w:r>
      <w:r>
        <w:rPr>
          <w:rtl/>
        </w:rPr>
        <w:t>אבל ה</w:t>
      </w:r>
      <w:r>
        <w:rPr>
          <w:b/>
          <w:bCs/>
          <w:rtl/>
        </w:rPr>
        <w:t>ארחות חיים</w:t>
      </w:r>
      <w:r>
        <w:rPr>
          <w:rtl/>
        </w:rPr>
        <w:t xml:space="preserve"> כתב דאחר מנחה לא היו אומרים, שאין מצוותו אלא בבוקר. וה</w:t>
      </w:r>
      <w:r>
        <w:rPr>
          <w:b/>
          <w:bCs/>
          <w:rtl/>
        </w:rPr>
        <w:t>באר שבע</w:t>
      </w:r>
      <w:r>
        <w:rPr>
          <w:rtl/>
        </w:rPr>
        <w:t xml:space="preserve"> כתב דמילת 'מנחה' הוה ט"ס.</w:t>
      </w:r>
    </w:p>
  </w:footnote>
  <w:footnote w:id="613">
    <w:p w14:paraId="4808B54C" w14:textId="77777777" w:rsidR="00366A30" w:rsidRDefault="00000000" w:rsidP="00464F84">
      <w:pPr>
        <w:pStyle w:val="Footnote"/>
        <w:bidi/>
      </w:pPr>
      <w:r>
        <w:rPr>
          <w:rStyle w:val="ac"/>
          <w:rtl/>
        </w:rPr>
        <w:footnoteRef/>
      </w:r>
      <w:r>
        <w:rPr>
          <w:rtl/>
        </w:rPr>
        <w:t>והביא כן מ</w:t>
      </w:r>
      <w:r>
        <w:rPr>
          <w:b/>
          <w:bCs/>
          <w:rtl/>
        </w:rPr>
        <w:t>הג' מיימוני</w:t>
      </w:r>
      <w:r>
        <w:rPr>
          <w:rtl/>
        </w:rPr>
        <w:t xml:space="preserve"> (תפילה ג ו) דאין אומרים שירה 'אחר' תמיד של ביה"ע, אע"פ שהיום גדול. [עי"ש].</w:t>
      </w:r>
    </w:p>
  </w:footnote>
  <w:footnote w:id="614">
    <w:p w14:paraId="11200BF0" w14:textId="77777777" w:rsidR="00366A30" w:rsidRDefault="00000000" w:rsidP="00464F84">
      <w:pPr>
        <w:pStyle w:val="Footnote"/>
        <w:bidi/>
      </w:pPr>
      <w:r>
        <w:rPr>
          <w:rStyle w:val="ac"/>
          <w:rtl/>
        </w:rPr>
        <w:footnoteRef/>
      </w:r>
      <w:r>
        <w:rPr>
          <w:rtl/>
        </w:rPr>
        <w:t>פ</w:t>
      </w:r>
      <w:r>
        <w:rPr>
          <w:b/>
          <w:bCs/>
          <w:rtl/>
        </w:rPr>
        <w:t>רש"י</w:t>
      </w:r>
      <w:r>
        <w:rPr>
          <w:rtl/>
        </w:rPr>
        <w:t xml:space="preserve"> (שם, הו' בתוס' כאן) דהיה תרועה, דהסדר תקיעה תרועה ותקיעה. [ו</w:t>
      </w:r>
      <w:r>
        <w:rPr>
          <w:b/>
          <w:bCs/>
          <w:rtl/>
        </w:rPr>
        <w:t>תוס</w:t>
      </w:r>
      <w:r>
        <w:rPr>
          <w:rtl/>
        </w:rPr>
        <w:t>' (כאן ושם) הוכיחו כן מדברי ר' יהודה בסוגיין]. ואף שיש הפסק זמן ביניהם נחשב הכל סדר א'.</w:t>
      </w:r>
    </w:p>
  </w:footnote>
  <w:footnote w:id="615">
    <w:p w14:paraId="1576BC2C" w14:textId="77777777" w:rsidR="00366A30" w:rsidRDefault="00000000" w:rsidP="00464F84">
      <w:pPr>
        <w:pStyle w:val="Footnote"/>
        <w:bidi/>
      </w:pPr>
      <w:r>
        <w:rPr>
          <w:rStyle w:val="ac"/>
          <w:rtl/>
        </w:rPr>
        <w:footnoteRef/>
      </w:r>
      <w:r>
        <w:rPr>
          <w:rtl/>
        </w:rPr>
        <w:t xml:space="preserve">וכן </w:t>
      </w:r>
      <w:r>
        <w:rPr>
          <w:b/>
          <w:bCs/>
          <w:rtl/>
        </w:rPr>
        <w:t>ר"ח</w:t>
      </w:r>
      <w:r>
        <w:rPr>
          <w:rtl/>
        </w:rPr>
        <w:t xml:space="preserve"> (שבת קטו.) כתב דבערב יוה"כ נמי היה תקיעה להבטיל העם ולהבדיל בין קודש לחול, וכן ערבי יו"ט. וכת' ואע"ג דלא מיפרשא בתקיעות שהיו במקדש. [וצ"ב כוונתו].</w:t>
      </w:r>
    </w:p>
  </w:footnote>
  <w:footnote w:id="616">
    <w:p w14:paraId="071DB07D" w14:textId="77777777" w:rsidR="00366A30" w:rsidRDefault="00000000" w:rsidP="00464F84">
      <w:pPr>
        <w:pStyle w:val="Footnote"/>
        <w:bidi/>
      </w:pPr>
      <w:r>
        <w:rPr>
          <w:rStyle w:val="ac"/>
          <w:rtl/>
        </w:rPr>
        <w:footnoteRef/>
      </w:r>
      <w:r>
        <w:rPr>
          <w:rtl/>
        </w:rPr>
        <w:t>אך העירו ד</w:t>
      </w:r>
      <w:r>
        <w:rPr>
          <w:b/>
          <w:bCs/>
          <w:rtl/>
        </w:rPr>
        <w:t>רש"י</w:t>
      </w:r>
      <w:r>
        <w:rPr>
          <w:rtl/>
        </w:rPr>
        <w:t xml:space="preserve"> (בסוגיין) הזכיר משום חיוב סקילה, דהיינו בשבת.</w:t>
      </w:r>
    </w:p>
  </w:footnote>
  <w:footnote w:id="617">
    <w:p w14:paraId="19087059" w14:textId="77777777" w:rsidR="00366A30" w:rsidRDefault="00000000" w:rsidP="00464F84">
      <w:pPr>
        <w:pStyle w:val="Footnote"/>
        <w:bidi/>
      </w:pPr>
      <w:r>
        <w:rPr>
          <w:rStyle w:val="ac"/>
          <w:rtl/>
        </w:rPr>
        <w:footnoteRef/>
      </w:r>
      <w:r>
        <w:rPr>
          <w:rtl/>
        </w:rPr>
        <w:t>ודוחק, דלכאורה התקיעה הוא תזכורת לשעת איסור מלאכה. ולא להזכיר עיקר היום.</w:t>
      </w:r>
    </w:p>
  </w:footnote>
  <w:footnote w:id="618">
    <w:p w14:paraId="73CABE00" w14:textId="77777777" w:rsidR="00366A30" w:rsidRDefault="00000000" w:rsidP="00464F84">
      <w:pPr>
        <w:pStyle w:val="Footnote"/>
        <w:bidi/>
      </w:pPr>
      <w:r>
        <w:rPr>
          <w:rStyle w:val="ac"/>
          <w:rtl/>
        </w:rPr>
        <w:footnoteRef/>
      </w:r>
      <w:r>
        <w:rPr>
          <w:rtl/>
        </w:rPr>
        <w:t>וה</w:t>
      </w:r>
      <w:r>
        <w:rPr>
          <w:b/>
          <w:bCs/>
          <w:rtl/>
        </w:rPr>
        <w:t>רש"ש</w:t>
      </w:r>
      <w:r>
        <w:rPr>
          <w:rtl/>
        </w:rPr>
        <w:t xml:space="preserve"> (חולין) כת' דדוחק לומר דשאני ערב פסח דבלאו הכי אסור במלאכה אחר חצות. דהא מ"מ קילא טובא מאיסור מלאכה דיו"ט.</w:t>
      </w:r>
    </w:p>
  </w:footnote>
  <w:footnote w:id="619">
    <w:p w14:paraId="43E804A1" w14:textId="77777777" w:rsidR="00366A30" w:rsidRDefault="00000000" w:rsidP="00464F84">
      <w:pPr>
        <w:pStyle w:val="Footnote"/>
        <w:bidi/>
      </w:pPr>
      <w:r>
        <w:rPr>
          <w:rStyle w:val="ac"/>
          <w:rtl/>
        </w:rPr>
        <w:footnoteRef/>
      </w:r>
      <w:r>
        <w:rPr>
          <w:rtl/>
        </w:rPr>
        <w:t>ועוד יל"פ כוונת רש"י ביו"ט הסמוך לשבת (ע' שבת קיד:) להורות דמהשתא הוה חומרת שבת וסקילה. ולא רק איסור לאו דיו"ט.</w:t>
      </w:r>
    </w:p>
  </w:footnote>
  <w:footnote w:id="620">
    <w:p w14:paraId="37066D6E" w14:textId="77777777" w:rsidR="00366A30" w:rsidRDefault="00000000" w:rsidP="00464F84">
      <w:pPr>
        <w:pStyle w:val="Footnote"/>
        <w:bidi/>
      </w:pPr>
      <w:r>
        <w:rPr>
          <w:rStyle w:val="ac"/>
          <w:rtl/>
        </w:rPr>
        <w:footnoteRef/>
      </w:r>
      <w:r>
        <w:rPr>
          <w:rtl/>
        </w:rPr>
        <w:t>ולכאורה כן מבואר מדברי ר"ח (נד.), ע' בסמוך.</w:t>
      </w:r>
    </w:p>
  </w:footnote>
  <w:footnote w:id="621">
    <w:p w14:paraId="0CA0DFBE" w14:textId="77777777" w:rsidR="00366A30" w:rsidRDefault="00000000" w:rsidP="00464F84">
      <w:pPr>
        <w:pStyle w:val="Footnote"/>
        <w:bidi/>
      </w:pPr>
      <w:r>
        <w:rPr>
          <w:rStyle w:val="ac"/>
          <w:rtl/>
        </w:rPr>
        <w:footnoteRef/>
      </w:r>
      <w:r>
        <w:rPr>
          <w:rtl/>
        </w:rPr>
        <w:t>וה</w:t>
      </w:r>
      <w:r>
        <w:rPr>
          <w:b/>
          <w:bCs/>
          <w:rtl/>
        </w:rPr>
        <w:t>ריטב"א</w:t>
      </w:r>
      <w:r>
        <w:rPr>
          <w:rtl/>
        </w:rPr>
        <w:t xml:space="preserve"> כתב דתקעו על זקיפת הערבה, וכיון דהיה סמוך לתקיעת ניסוך המים אי"צ לחזור ולתקוע.</w:t>
      </w:r>
    </w:p>
  </w:footnote>
  <w:footnote w:id="622">
    <w:p w14:paraId="12B43A24" w14:textId="77777777" w:rsidR="00366A30" w:rsidRDefault="00000000" w:rsidP="00464F84">
      <w:pPr>
        <w:pStyle w:val="Footnote"/>
        <w:bidi/>
      </w:pPr>
      <w:r>
        <w:rPr>
          <w:rStyle w:val="ac"/>
          <w:rtl/>
        </w:rPr>
        <w:footnoteRef/>
      </w:r>
      <w:r>
        <w:rPr>
          <w:rtl/>
        </w:rPr>
        <w:t>ואם לא הצליח לעשות התרועה מפני קוצר רוח או שום אונס, יחזור על השברים. [ולדעת ה</w:t>
      </w:r>
      <w:r>
        <w:rPr>
          <w:b/>
          <w:bCs/>
          <w:rtl/>
        </w:rPr>
        <w:t>רמב"ם</w:t>
      </w:r>
      <w:r>
        <w:rPr>
          <w:rtl/>
        </w:rPr>
        <w:t xml:space="preserve"> כיון דהוה קול מפסיק, צריך לחזור על התקיעה. וע' בפוסקים שם].</w:t>
      </w:r>
    </w:p>
  </w:footnote>
  <w:footnote w:id="623">
    <w:p w14:paraId="272740CF" w14:textId="77777777" w:rsidR="00366A30" w:rsidRDefault="00000000" w:rsidP="00464F84">
      <w:pPr>
        <w:pStyle w:val="Footnote"/>
        <w:bidi/>
      </w:pPr>
      <w:r>
        <w:rPr>
          <w:rStyle w:val="ac"/>
          <w:rtl/>
        </w:rPr>
        <w:footnoteRef/>
      </w:r>
      <w:r>
        <w:rPr>
          <w:rtl/>
        </w:rPr>
        <w:t>וה</w:t>
      </w:r>
      <w:r>
        <w:rPr>
          <w:b/>
          <w:bCs/>
          <w:rtl/>
        </w:rPr>
        <w:t>רמב"ן</w:t>
      </w:r>
      <w:r>
        <w:rPr>
          <w:rtl/>
        </w:rPr>
        <w:t xml:space="preserve"> כתב דאע"פ שהן קולות מחולקין, הא נחשב תרועה אחת, ואין ראוי להפסיק בה. והרי אליבא דר' יהודה תקיעה ושברים או תרועה צריך לעשותן בנשימה אחת, דס"ל דמצוה אחת הן. וה"ה בשברים ותרועה לדידן, אינן יותר מחולקים בתקיעה ותרועה.</w:t>
      </w:r>
    </w:p>
  </w:footnote>
  <w:footnote w:id="624">
    <w:p w14:paraId="27EE14DA" w14:textId="77777777" w:rsidR="00366A30" w:rsidRDefault="00000000" w:rsidP="00464F84">
      <w:pPr>
        <w:pStyle w:val="Footnote"/>
        <w:bidi/>
      </w:pPr>
      <w:r>
        <w:rPr>
          <w:rStyle w:val="ac"/>
          <w:rtl/>
        </w:rPr>
        <w:footnoteRef/>
      </w:r>
      <w:r>
        <w:rPr>
          <w:rtl/>
        </w:rPr>
        <w:t xml:space="preserve">ומשמע מדבריו דג' דע"ג המזבח הוה משום ניסוך, ולא משום ערבה. א"נ כסו"ד </w:t>
      </w:r>
      <w:r>
        <w:rPr>
          <w:b/>
          <w:bCs/>
          <w:rtl/>
        </w:rPr>
        <w:t>רש"י</w:t>
      </w:r>
      <w:r>
        <w:rPr>
          <w:rtl/>
        </w:rPr>
        <w:t xml:space="preserve"> (ד"ה ה"ג) דהנך תקיעות הוה משום תרוייהו.</w:t>
      </w:r>
    </w:p>
  </w:footnote>
  <w:footnote w:id="625">
    <w:p w14:paraId="73A2A5E4" w14:textId="77777777" w:rsidR="00366A30" w:rsidRDefault="00000000" w:rsidP="00464F84">
      <w:pPr>
        <w:pStyle w:val="Footnote"/>
        <w:bidi/>
      </w:pPr>
      <w:r>
        <w:rPr>
          <w:rStyle w:val="ac"/>
          <w:rtl/>
        </w:rPr>
        <w:footnoteRef/>
      </w:r>
      <w:r>
        <w:rPr>
          <w:rtl/>
        </w:rPr>
        <w:t>וכן יש מסורת דתהילים מחולק קמ"ז פרקים, ואהבתי והודו הוה פרקים, אבל שאר הלל מחובר.</w:t>
      </w:r>
    </w:p>
  </w:footnote>
  <w:footnote w:id="626">
    <w:p w14:paraId="41C30C98" w14:textId="77777777" w:rsidR="00366A30" w:rsidRDefault="00000000" w:rsidP="00464F84">
      <w:pPr>
        <w:pStyle w:val="Footnote"/>
        <w:bidi/>
      </w:pPr>
      <w:r>
        <w:rPr>
          <w:rStyle w:val="ac"/>
          <w:rtl/>
        </w:rPr>
        <w:footnoteRef/>
      </w:r>
      <w:r>
        <w:rPr>
          <w:rtl/>
        </w:rPr>
        <w:t>ומגדרי שירת הלויים היה אפשר שהלויים ישירו שיר אחר, אלא דקי"ל דהך שיר היה הלל.</w:t>
      </w:r>
    </w:p>
  </w:footnote>
  <w:footnote w:id="627">
    <w:p w14:paraId="72C70B4B" w14:textId="77777777" w:rsidR="00366A30" w:rsidRDefault="00000000" w:rsidP="00464F84">
      <w:pPr>
        <w:pStyle w:val="Footnote"/>
        <w:bidi/>
      </w:pPr>
      <w:r>
        <w:rPr>
          <w:rStyle w:val="ac"/>
          <w:rtl/>
        </w:rPr>
        <w:footnoteRef/>
      </w:r>
      <w:r>
        <w:rPr>
          <w:rtl/>
        </w:rPr>
        <w:t>ו</w:t>
      </w:r>
      <w:r>
        <w:rPr>
          <w:b/>
          <w:bCs/>
          <w:rtl/>
        </w:rPr>
        <w:t>רש"י</w:t>
      </w:r>
      <w:r>
        <w:rPr>
          <w:rtl/>
        </w:rPr>
        <w:t xml:space="preserve"> (תענית יג:) פי' קו' הגמ' 'מאי שייר דהאי שייר', דלא אורחא דתנא למתני כל מילי ולשיורי חדא. [דאילו נשאר רק דבר א' היה התנאי שונה גם אותו. ו</w:t>
      </w:r>
      <w:r>
        <w:rPr>
          <w:rFonts w:ascii="Narkisim" w:eastAsia="Narkisim" w:hAnsi="Narkisim"/>
          <w:rtl/>
        </w:rPr>
        <w:t>מש"ה אין דרך התנא לשייר רק דבר א'].</w:t>
      </w:r>
    </w:p>
  </w:footnote>
  <w:footnote w:id="628">
    <w:p w14:paraId="5909218C" w14:textId="77777777" w:rsidR="00366A30" w:rsidRDefault="00000000" w:rsidP="00464F84">
      <w:pPr>
        <w:pStyle w:val="Footnote"/>
        <w:bidi/>
      </w:pPr>
      <w:r>
        <w:rPr>
          <w:rStyle w:val="ac"/>
          <w:rtl/>
        </w:rPr>
        <w:footnoteRef/>
      </w:r>
      <w:r>
        <w:rPr>
          <w:rtl/>
        </w:rPr>
        <w:t>ולפ"ז יל"פ 'מאי שייר דהאי שייר', דאמאי יש לנו לידחק שהתנא שיירנא. וה</w:t>
      </w:r>
      <w:r>
        <w:rPr>
          <w:b/>
          <w:bCs/>
          <w:rtl/>
        </w:rPr>
        <w:t>ריטב"א</w:t>
      </w:r>
      <w:r>
        <w:rPr>
          <w:rtl/>
        </w:rPr>
        <w:t xml:space="preserve"> (בע"א) לא מחזיקינן תנא בשיירנא עד דחזינן דמשייר תרתי. שאין התנא משייר חדא מילתא, דמיחזי דלא ס"ל הך מילת'. [וכלל בזה ב' הפירושים]. וה</w:t>
      </w:r>
      <w:r>
        <w:rPr>
          <w:b/>
          <w:bCs/>
          <w:rtl/>
        </w:rPr>
        <w:t>ריטב"א</w:t>
      </w:r>
      <w:r>
        <w:rPr>
          <w:rtl/>
        </w:rPr>
        <w:t xml:space="preserve"> (קידושין טז.) האריך בזה.</w:t>
      </w:r>
    </w:p>
  </w:footnote>
  <w:footnote w:id="629">
    <w:p w14:paraId="4E58E7E0" w14:textId="77777777" w:rsidR="00366A30" w:rsidRDefault="00000000" w:rsidP="00464F84">
      <w:pPr>
        <w:pStyle w:val="Footnote"/>
        <w:bidi/>
      </w:pPr>
      <w:r>
        <w:rPr>
          <w:rStyle w:val="ac"/>
          <w:rtl/>
        </w:rPr>
        <w:footnoteRef/>
      </w:r>
      <w:r>
        <w:rPr>
          <w:rtl/>
        </w:rPr>
        <w:t>וכ"כ ה</w:t>
      </w:r>
      <w:r>
        <w:rPr>
          <w:b/>
          <w:bCs/>
          <w:rtl/>
        </w:rPr>
        <w:t>ראב"ד</w:t>
      </w:r>
      <w:r>
        <w:rPr>
          <w:rtl/>
        </w:rPr>
        <w:t xml:space="preserve"> (ב"ק שם בשם א' מרבותי) דכ"מ דאמרי' תנא ושייר הוה שינויא דחיקא, ועדיף להעמיד כיחידאה, ולא לשבש את הברייתא דהוה תנא דשייר. דכיון דנחית תנא למנינא אמאי שייר.</w:t>
      </w:r>
    </w:p>
  </w:footnote>
  <w:footnote w:id="630">
    <w:p w14:paraId="43C46B6B" w14:textId="77777777" w:rsidR="00366A30" w:rsidRDefault="00000000" w:rsidP="00464F84">
      <w:pPr>
        <w:pStyle w:val="Footnote"/>
        <w:bidi/>
      </w:pPr>
      <w:r>
        <w:rPr>
          <w:rStyle w:val="ac"/>
          <w:rtl/>
        </w:rPr>
        <w:footnoteRef/>
      </w:r>
      <w:r>
        <w:rPr>
          <w:rtl/>
        </w:rPr>
        <w:t>וב</w:t>
      </w:r>
      <w:r>
        <w:rPr>
          <w:b/>
          <w:bCs/>
          <w:rtl/>
        </w:rPr>
        <w:t>ספר הערות</w:t>
      </w:r>
      <w:r>
        <w:rPr>
          <w:rtl/>
        </w:rPr>
        <w:t xml:space="preserve"> כתב דיל"פ דמתני' אף לבי"ש דל"ל מתוך, א"כ לא היה מילוי מים ביו"ט, וכמו בשבת.</w:t>
      </w:r>
    </w:p>
  </w:footnote>
  <w:footnote w:id="631">
    <w:p w14:paraId="6159C90D" w14:textId="77777777" w:rsidR="00366A30" w:rsidRDefault="00000000" w:rsidP="00464F84">
      <w:pPr>
        <w:pStyle w:val="Footnote"/>
        <w:bidi/>
      </w:pPr>
      <w:r>
        <w:rPr>
          <w:rStyle w:val="ac"/>
          <w:rtl/>
        </w:rPr>
        <w:footnoteRef/>
      </w:r>
      <w:r>
        <w:rPr>
          <w:rtl/>
        </w:rPr>
        <w:t>[אך לא משמע כן מדברי רש"י]. וב</w:t>
      </w:r>
      <w:r>
        <w:rPr>
          <w:b/>
          <w:bCs/>
          <w:rtl/>
        </w:rPr>
        <w:t>הג' ראמ"ה</w:t>
      </w:r>
      <w:r>
        <w:rPr>
          <w:rtl/>
        </w:rPr>
        <w:t xml:space="preserve"> כתב דלולי דברי רש"י יל"פ דבצרי, דתקעו והריעו מתוך התקיעה (וכמ"ד חולין כו:). ונחשב תקיעה א'.</w:t>
      </w:r>
    </w:p>
  </w:footnote>
  <w:footnote w:id="632">
    <w:p w14:paraId="4C82E81D" w14:textId="77777777" w:rsidR="00366A30" w:rsidRDefault="00000000" w:rsidP="00464F84">
      <w:pPr>
        <w:pStyle w:val="Footnote"/>
        <w:bidi/>
      </w:pPr>
      <w:r>
        <w:rPr>
          <w:rStyle w:val="ac"/>
          <w:rtl/>
        </w:rPr>
        <w:footnoteRef/>
      </w:r>
      <w:r>
        <w:rPr>
          <w:rtl/>
        </w:rPr>
        <w:t xml:space="preserve">אבל </w:t>
      </w:r>
      <w:r>
        <w:rPr>
          <w:b/>
          <w:bCs/>
          <w:rtl/>
        </w:rPr>
        <w:t>ר"ח</w:t>
      </w:r>
      <w:r>
        <w:rPr>
          <w:rtl/>
        </w:rPr>
        <w:t xml:space="preserve"> (ר"ה כ.) ביאר דמעברין ע"פ מסורת בידם ממשה מסיני, ולא גילו בתלמוד עיקר הטעם, ונקטו סעד משום ירקיא ומתיא.</w:t>
      </w:r>
    </w:p>
  </w:footnote>
  <w:footnote w:id="633">
    <w:p w14:paraId="550F8C0E" w14:textId="77777777" w:rsidR="00366A30" w:rsidRDefault="00000000" w:rsidP="00464F84">
      <w:pPr>
        <w:pStyle w:val="Footnote"/>
        <w:bidi/>
      </w:pPr>
      <w:r>
        <w:rPr>
          <w:rStyle w:val="ac"/>
          <w:rtl/>
        </w:rPr>
        <w:footnoteRef/>
      </w:r>
      <w:r>
        <w:rPr>
          <w:rtl/>
        </w:rPr>
        <w:t>ור"ה אינו נופל בד' וו'. ובגמ' (לעיל מג:) אי' דאף תקנו דהושענא רבה לא איקלע בשבת. ומש"ה ראש השנה אינו נפל ביום א', ומש"ה לא אד"ו ראש. [אך אפשר דהוה תקנה מאוחרת יותר, ולא תקנו מזמן המשנה].</w:t>
      </w:r>
    </w:p>
  </w:footnote>
  <w:footnote w:id="634">
    <w:p w14:paraId="507CE806" w14:textId="77777777" w:rsidR="00366A30" w:rsidRDefault="00000000" w:rsidP="00464F84">
      <w:pPr>
        <w:pStyle w:val="Footnote"/>
        <w:bidi/>
      </w:pPr>
      <w:r>
        <w:rPr>
          <w:rStyle w:val="ac"/>
          <w:rtl/>
        </w:rPr>
        <w:footnoteRef/>
      </w:r>
      <w:r>
        <w:rPr>
          <w:rtl/>
        </w:rPr>
        <w:t>וכן ה</w:t>
      </w:r>
      <w:r>
        <w:rPr>
          <w:b/>
          <w:bCs/>
          <w:rtl/>
        </w:rPr>
        <w:t>מפרש</w:t>
      </w:r>
      <w:r>
        <w:rPr>
          <w:rtl/>
        </w:rPr>
        <w:t xml:space="preserve"> (בהל' קידוש החודש ז ז) נקט דבזמן קידוה"ח יכול ליפול. ו</w:t>
      </w:r>
      <w:r>
        <w:rPr>
          <w:b/>
          <w:bCs/>
          <w:rtl/>
        </w:rPr>
        <w:t>מהר"י קורקוס</w:t>
      </w:r>
      <w:r>
        <w:rPr>
          <w:rtl/>
        </w:rPr>
        <w:t xml:space="preserve"> (תמידין) כתב דאפשר דהלכה כאחרים, כאשר כתב בהלכות קידוש החודש. [ולא זכינו לאורו].</w:t>
      </w:r>
    </w:p>
  </w:footnote>
  <w:footnote w:id="635">
    <w:p w14:paraId="62DE2072" w14:textId="77777777" w:rsidR="00366A30" w:rsidRDefault="00000000" w:rsidP="00464F84">
      <w:pPr>
        <w:pStyle w:val="Footnote"/>
        <w:bidi/>
      </w:pPr>
      <w:r>
        <w:rPr>
          <w:rStyle w:val="ac"/>
          <w:rtl/>
        </w:rPr>
        <w:footnoteRef/>
      </w:r>
      <w:r>
        <w:rPr>
          <w:rtl/>
        </w:rPr>
        <w:t>וה</w:t>
      </w:r>
      <w:r>
        <w:rPr>
          <w:b/>
          <w:bCs/>
          <w:rtl/>
        </w:rPr>
        <w:t>פוסקים</w:t>
      </w:r>
      <w:r>
        <w:rPr>
          <w:rtl/>
        </w:rPr>
        <w:t xml:space="preserve"> דנו דכוונת </w:t>
      </w:r>
      <w:r>
        <w:rPr>
          <w:b/>
          <w:bCs/>
          <w:rtl/>
        </w:rPr>
        <w:t>רש"י</w:t>
      </w:r>
      <w:r>
        <w:rPr>
          <w:rtl/>
        </w:rPr>
        <w:t xml:space="preserve"> (כאן) דכיון דאינו כל שנה לא חששו דילמא אתי למיסרך. [וכמ"ש </w:t>
      </w:r>
      <w:r>
        <w:rPr>
          <w:b/>
          <w:bCs/>
          <w:rtl/>
        </w:rPr>
        <w:t>תוס</w:t>
      </w:r>
      <w:r>
        <w:rPr>
          <w:rtl/>
        </w:rPr>
        <w:t>' (עירובין שם) דכשיש מילה ביוה"כ נותנים את הכוס לקטן, כיון דהוה אקראי בעלמא לא חששו דילמא מיסרך. וע"ע ב"י תקנט].</w:t>
      </w:r>
    </w:p>
  </w:footnote>
  <w:footnote w:id="636">
    <w:p w14:paraId="7E8F8F53" w14:textId="77777777" w:rsidR="00366A30" w:rsidRDefault="00000000" w:rsidP="00464F84">
      <w:pPr>
        <w:pStyle w:val="Footnote"/>
        <w:bidi/>
      </w:pPr>
      <w:r>
        <w:rPr>
          <w:rStyle w:val="ac"/>
          <w:rtl/>
        </w:rPr>
        <w:footnoteRef/>
      </w:r>
      <w:r>
        <w:rPr>
          <w:rtl/>
        </w:rPr>
        <w:t>ונח' ה</w:t>
      </w:r>
      <w:r>
        <w:rPr>
          <w:b/>
          <w:bCs/>
          <w:rtl/>
        </w:rPr>
        <w:t>ראשונים</w:t>
      </w:r>
      <w:r>
        <w:rPr>
          <w:rtl/>
        </w:rPr>
        <w:t xml:space="preserve"> (סוף תענית) האם צריך לעשות הבדלה על הכוס במוצאי תשעה באב. [וע' בדבריהם, ובריטב"א כאן. ואכמ"ל].</w:t>
      </w:r>
    </w:p>
  </w:footnote>
  <w:footnote w:id="637">
    <w:p w14:paraId="647A6227" w14:textId="77777777" w:rsidR="00366A30" w:rsidRDefault="00000000" w:rsidP="00464F84">
      <w:pPr>
        <w:pStyle w:val="Footnote"/>
        <w:bidi/>
      </w:pPr>
      <w:r>
        <w:rPr>
          <w:rStyle w:val="ac"/>
          <w:rtl/>
        </w:rPr>
        <w:footnoteRef/>
      </w:r>
      <w:r>
        <w:rPr>
          <w:rtl/>
        </w:rPr>
        <w:t>ועוד כתב התוס' דכיון דהמפטיר קורא בשל חנוכה, ההפטרה הוה מעין קריאת המפטיר. ועוד כת' דבקריאת התורה אין כל כך פרסומי ניסא [דבפרשת הנשיאים לא הוזכר נס חנוכה], ורק בהפטרה דנרות דזכריה יש פרסום הנס.</w:t>
      </w:r>
    </w:p>
    <w:p w14:paraId="46146DE0" w14:textId="77777777" w:rsidR="00366A30" w:rsidRDefault="00000000" w:rsidP="00464F84">
      <w:pPr>
        <w:pStyle w:val="Footnote"/>
        <w:bidi/>
      </w:pPr>
      <w:r>
        <w:rPr>
          <w:rtl/>
        </w:rPr>
        <w:tab/>
        <w:t>ועוד כת' התוס' (בסו"ד) דהקדימו של ר"ח, כדי שהמפטיר יקרא בשל חנוכה, כדי שההפטרה תהא בשל חנוכה.</w:t>
      </w:r>
    </w:p>
  </w:footnote>
  <w:footnote w:id="638">
    <w:p w14:paraId="18C7FFF2" w14:textId="77777777" w:rsidR="00366A30" w:rsidRDefault="00000000" w:rsidP="00464F84">
      <w:pPr>
        <w:pStyle w:val="Footnote"/>
        <w:bidi/>
      </w:pPr>
      <w:r>
        <w:rPr>
          <w:rStyle w:val="ac"/>
          <w:rtl/>
        </w:rPr>
        <w:footnoteRef/>
      </w:r>
      <w:r>
        <w:rPr>
          <w:rtl/>
        </w:rPr>
        <w:t>דבס"ת הב' קורא ר"ח [דתדיר קודם] ובס"ת הג' חנוכה.</w:t>
      </w:r>
    </w:p>
  </w:footnote>
  <w:footnote w:id="639">
    <w:p w14:paraId="4BB2AB06" w14:textId="77777777" w:rsidR="00366A30" w:rsidRDefault="00000000" w:rsidP="00464F84">
      <w:pPr>
        <w:pStyle w:val="Footnote"/>
        <w:bidi/>
      </w:pPr>
      <w:r>
        <w:rPr>
          <w:rStyle w:val="ac"/>
          <w:rtl/>
        </w:rPr>
        <w:footnoteRef/>
      </w:r>
      <w:r>
        <w:rPr>
          <w:rtl/>
        </w:rPr>
        <w:t>ועי"ל דלענין להקדים ל"מ סברת פרסומי ניסא, וכ"כ ה</w:t>
      </w:r>
      <w:r>
        <w:rPr>
          <w:b/>
          <w:bCs/>
          <w:rtl/>
        </w:rPr>
        <w:t>רא"ש</w:t>
      </w:r>
      <w:r>
        <w:rPr>
          <w:rtl/>
        </w:rPr>
        <w:t xml:space="preserve"> (שם) דאיכא פרסומי ניסא באחרונה כמו בתחלה. ומש"ה אין סברא שידחה לתדיר. [דפרסומי ניסא לא הוה סברא בחשיבות ההקדמה, אלא סיבה לתקן שלא יתבטל].</w:t>
      </w:r>
    </w:p>
  </w:footnote>
  <w:footnote w:id="640">
    <w:p w14:paraId="2057E34B" w14:textId="77777777" w:rsidR="00366A30" w:rsidRDefault="00000000" w:rsidP="00464F84">
      <w:pPr>
        <w:pStyle w:val="Footnote"/>
        <w:bidi/>
      </w:pPr>
      <w:r>
        <w:rPr>
          <w:rStyle w:val="ac"/>
          <w:rtl/>
        </w:rPr>
        <w:footnoteRef/>
      </w:r>
      <w:r>
        <w:rPr>
          <w:rtl/>
        </w:rPr>
        <w:t>והמקשן לא ידע שיש שום מעלה לר"ח על פני שבת [שלא ידע דצריך לפרסם שחל ר"ח בזמנו]. וכה"ק הפרמ"ג דבר"ח ליכא משום פרסומי ניסא.</w:t>
      </w:r>
    </w:p>
    <w:p w14:paraId="66B76D1D" w14:textId="77777777" w:rsidR="00366A30" w:rsidRDefault="00000000" w:rsidP="00464F84">
      <w:pPr>
        <w:pStyle w:val="Footnote"/>
        <w:bidi/>
      </w:pPr>
      <w:r>
        <w:rPr>
          <w:rtl/>
        </w:rPr>
        <w:tab/>
        <w:t>וה</w:t>
      </w:r>
      <w:r>
        <w:rPr>
          <w:b/>
          <w:bCs/>
          <w:rtl/>
        </w:rPr>
        <w:t>מחה"ש</w:t>
      </w:r>
      <w:r>
        <w:rPr>
          <w:rtl/>
        </w:rPr>
        <w:t xml:space="preserve"> פי' קו' המג"א על התוס' דהול"ל דהמקשן ס"ל דיש מעלה בר"ח, משום הכירא. אך ה"מ שלא יתבטל שיר של ר"ח. וס"ד דהמקשן דל"ש סברא זו שלא יתבטל שיר ר"ח.</w:t>
      </w:r>
    </w:p>
  </w:footnote>
  <w:footnote w:id="641">
    <w:p w14:paraId="25E1EC92" w14:textId="77777777" w:rsidR="00366A30" w:rsidRDefault="00000000" w:rsidP="00464F84">
      <w:pPr>
        <w:pStyle w:val="Footnote"/>
        <w:bidi/>
      </w:pPr>
      <w:r>
        <w:rPr>
          <w:rStyle w:val="ac"/>
          <w:rtl/>
        </w:rPr>
        <w:footnoteRef/>
      </w:r>
      <w:r>
        <w:rPr>
          <w:rtl/>
        </w:rPr>
        <w:t>ויישב בזה קו' ה</w:t>
      </w:r>
      <w:r>
        <w:rPr>
          <w:b/>
          <w:bCs/>
          <w:rtl/>
        </w:rPr>
        <w:t>תוס</w:t>
      </w:r>
      <w:r>
        <w:rPr>
          <w:rtl/>
        </w:rPr>
        <w:t>' (זבחים שם) אמאי לא הביאו בגמ' בזבחים הראיות שהביאו במנחות, ובגמ' במנחות לא הביאו הראיות שהביאו בזבחים. ודייק כן מדברי ה</w:t>
      </w:r>
      <w:r>
        <w:rPr>
          <w:b/>
          <w:bCs/>
          <w:rtl/>
        </w:rPr>
        <w:t>רמב"ם</w:t>
      </w:r>
      <w:r>
        <w:rPr>
          <w:rtl/>
        </w:rPr>
        <w:t xml:space="preserve"> (תמידין ח כ) שפסק דאם לא מצאו בהמות כדי כולם, הדבר שקול, ואם רצו יניחו לתמידין דמחר. אך הביא דב</w:t>
      </w:r>
      <w:r>
        <w:rPr>
          <w:b/>
          <w:bCs/>
          <w:rtl/>
        </w:rPr>
        <w:t>רמב"ם</w:t>
      </w:r>
      <w:r>
        <w:rPr>
          <w:rtl/>
        </w:rPr>
        <w:t xml:space="preserve"> (שם ט ג) מבואר דלענין קדימה נפשט ספיקת הגמ'. [היכא דעבר ושחט שאינו תדיר קודם, מקריבו ואח"כ יקריב התדיר].</w:t>
      </w:r>
    </w:p>
  </w:footnote>
  <w:footnote w:id="642">
    <w:p w14:paraId="673D5A41" w14:textId="77777777" w:rsidR="00366A30" w:rsidRDefault="00000000" w:rsidP="00464F84">
      <w:pPr>
        <w:pStyle w:val="Footnote"/>
        <w:bidi/>
      </w:pPr>
      <w:r>
        <w:rPr>
          <w:rStyle w:val="ac"/>
          <w:rtl/>
        </w:rPr>
        <w:footnoteRef/>
      </w:r>
      <w:r>
        <w:rPr>
          <w:rtl/>
        </w:rPr>
        <w:t>ויל"ד האם כך הוא הדין דיעשו שירה במקום ספיקות [וה</w:t>
      </w:r>
      <w:r>
        <w:rPr>
          <w:b/>
          <w:bCs/>
          <w:rtl/>
        </w:rPr>
        <w:t>כס"מ</w:t>
      </w:r>
      <w:r>
        <w:rPr>
          <w:rtl/>
        </w:rPr>
        <w:t xml:space="preserve"> (כלי המקדש ג ב) כת' דבעיא דלא איפשיטא לקולא, ולא עבדינן שירה, וה</w:t>
      </w:r>
      <w:r>
        <w:rPr>
          <w:b/>
          <w:bCs/>
          <w:rtl/>
        </w:rPr>
        <w:t>מנח"ח</w:t>
      </w:r>
      <w:r>
        <w:rPr>
          <w:rtl/>
        </w:rPr>
        <w:t xml:space="preserve"> (רצט ז) השיג דאף דקי"ל דאין מעכבין את הקרבן, מ"מ יש מצווה מן התורה, ומספיקא למה לא יאמרו. וצ"ע]. אך אין ראיה מכאן, די"ל דיטעו בזה השומעים.</w:t>
      </w:r>
    </w:p>
  </w:footnote>
  <w:footnote w:id="643">
    <w:p w14:paraId="37BC58D0" w14:textId="77777777" w:rsidR="00366A30" w:rsidRDefault="00000000" w:rsidP="00464F84">
      <w:pPr>
        <w:pStyle w:val="Footnote"/>
        <w:bidi/>
      </w:pPr>
      <w:r>
        <w:rPr>
          <w:rStyle w:val="ac"/>
          <w:rtl/>
        </w:rPr>
        <w:footnoteRef/>
      </w:r>
      <w:r>
        <w:rPr>
          <w:rtl/>
        </w:rPr>
        <w:t>וה</w:t>
      </w:r>
      <w:r>
        <w:rPr>
          <w:b/>
          <w:bCs/>
          <w:rtl/>
        </w:rPr>
        <w:t>ראב"ד</w:t>
      </w:r>
      <w:r>
        <w:rPr>
          <w:rtl/>
        </w:rPr>
        <w:t xml:space="preserve"> ביאר הטעם דקרב למערב, דמערב הוה לפני ה' טפי, וכל מה שיוכל לקרב למערב עדיף. וה</w:t>
      </w:r>
      <w:r>
        <w:rPr>
          <w:b/>
          <w:bCs/>
          <w:rtl/>
        </w:rPr>
        <w:t>רא"ש</w:t>
      </w:r>
      <w:r>
        <w:rPr>
          <w:rtl/>
        </w:rPr>
        <w:t xml:space="preserve"> (שם) כתב דכיון דאיכא מוסף, ומוסף עדיף שיהא במערב, הניחו התמיד במזרח.</w:t>
      </w:r>
    </w:p>
  </w:footnote>
  <w:footnote w:id="644">
    <w:p w14:paraId="4FA7FE4D" w14:textId="77777777" w:rsidR="00366A30" w:rsidRDefault="00000000" w:rsidP="00464F84">
      <w:pPr>
        <w:pStyle w:val="Footnote"/>
        <w:bidi/>
      </w:pPr>
      <w:r>
        <w:rPr>
          <w:rStyle w:val="ac"/>
          <w:rtl/>
        </w:rPr>
        <w:footnoteRef/>
      </w:r>
      <w:r>
        <w:rPr>
          <w:rtl/>
        </w:rPr>
        <w:t>והביא כעי"ז (תמיד ג לא:) דתמיד של שחר היה נשחט על קרן צפונית מזרחית, ובין הערביים צפונית מערבית, דדרשי' כנגד היום.</w:t>
      </w:r>
    </w:p>
  </w:footnote>
  <w:footnote w:id="645">
    <w:p w14:paraId="7AD3A889" w14:textId="77777777" w:rsidR="00366A30" w:rsidRDefault="00000000" w:rsidP="00464F84">
      <w:pPr>
        <w:pStyle w:val="Footnote"/>
        <w:bidi/>
      </w:pPr>
      <w:r>
        <w:rPr>
          <w:rStyle w:val="ac"/>
          <w:rtl/>
        </w:rPr>
        <w:footnoteRef/>
      </w:r>
      <w:r>
        <w:rPr>
          <w:rtl/>
        </w:rPr>
        <w:t>אך לדרשת רב אשי קרא דראשי חדשיכם איירי בר"ה.</w:t>
      </w:r>
    </w:p>
  </w:footnote>
  <w:footnote w:id="646">
    <w:p w14:paraId="24F5846F" w14:textId="77777777" w:rsidR="00366A30" w:rsidRDefault="00000000" w:rsidP="00464F84">
      <w:pPr>
        <w:pStyle w:val="Footnote"/>
        <w:bidi/>
      </w:pPr>
      <w:r>
        <w:rPr>
          <w:rStyle w:val="ac"/>
          <w:rtl/>
        </w:rPr>
        <w:footnoteRef/>
      </w:r>
      <w:r>
        <w:rPr>
          <w:rtl/>
        </w:rPr>
        <w:t>וב</w:t>
      </w:r>
      <w:r>
        <w:rPr>
          <w:b/>
          <w:bCs/>
          <w:rtl/>
        </w:rPr>
        <w:t>ס' הערות</w:t>
      </w:r>
      <w:r>
        <w:rPr>
          <w:rtl/>
        </w:rPr>
        <w:t xml:space="preserve"> כתב דמוכח מגוף דברי הגמ', דאת"ל דהך ברייתא קאי [אף] אשחרית, האיך הביאו ממנו שלא היו תוקעין על כל מוסף. ונימא דכוונת הברייתא דשיר של שבת דחי לשל יו"ט בשחרית.</w:t>
      </w:r>
    </w:p>
  </w:footnote>
  <w:footnote w:id="647">
    <w:p w14:paraId="79E6691E" w14:textId="77777777" w:rsidR="00366A30" w:rsidRDefault="00000000" w:rsidP="00464F84">
      <w:pPr>
        <w:pStyle w:val="Footnote"/>
        <w:bidi/>
      </w:pPr>
      <w:r>
        <w:rPr>
          <w:rStyle w:val="ac"/>
          <w:rtl/>
        </w:rPr>
        <w:footnoteRef/>
      </w:r>
      <w:r>
        <w:rPr>
          <w:rtl/>
        </w:rPr>
        <w:t>וב</w:t>
      </w:r>
      <w:r>
        <w:rPr>
          <w:b/>
          <w:bCs/>
          <w:rtl/>
        </w:rPr>
        <w:t>שו"ת הרמ"ע מפאנו</w:t>
      </w:r>
      <w:r>
        <w:rPr>
          <w:rtl/>
        </w:rPr>
        <w:t xml:space="preserve"> (כה) כתב דבמנחה ברגלים לא היה שיר מיוחד, אלא אומר השיר של חול. והמנח"ח הק' ע"ז דבר"ה בתמיד של ביה"ע היה שיר מיוחד.</w:t>
      </w:r>
    </w:p>
  </w:footnote>
  <w:footnote w:id="648">
    <w:p w14:paraId="175B9917" w14:textId="77777777" w:rsidR="00366A30" w:rsidRDefault="00000000" w:rsidP="00464F84">
      <w:pPr>
        <w:pStyle w:val="Footnote"/>
        <w:bidi/>
      </w:pPr>
      <w:r>
        <w:rPr>
          <w:rStyle w:val="ac"/>
          <w:rtl/>
        </w:rPr>
        <w:footnoteRef/>
      </w:r>
      <w:r>
        <w:rPr>
          <w:rtl/>
        </w:rPr>
        <w:t>וה</w:t>
      </w:r>
      <w:r>
        <w:rPr>
          <w:b/>
          <w:bCs/>
          <w:rtl/>
        </w:rPr>
        <w:t>אחרונים</w:t>
      </w:r>
      <w:r>
        <w:rPr>
          <w:rtl/>
        </w:rPr>
        <w:t xml:space="preserve"> הק' דמ"מ בחודש מלא, כבר ידעו דהוה ר"ח מהבוקר. דא"א שיהא יותר מל' יום בחודש. [וצ"ל דלא פלוג. ועוד דקי"ל (תכב א) דהשוכח יעלה ויבא בערבית, אפי' בחודש מלא אין מחזירין אותו, מפני שאין מקדשין החודש בלילה. א"כ י"ל דה"נ אף דודאי ר"ח היום, המתינו לכתחילה לעדים כדי לקדשו. ולא יוכלו לשיר שיר של ר"ח עד שנתקדש].</w:t>
      </w:r>
    </w:p>
  </w:footnote>
  <w:footnote w:id="649">
    <w:p w14:paraId="300CBE21" w14:textId="77777777" w:rsidR="00366A30" w:rsidRDefault="00000000" w:rsidP="00464F84">
      <w:pPr>
        <w:pStyle w:val="Footnote"/>
        <w:bidi/>
      </w:pPr>
      <w:r>
        <w:rPr>
          <w:rStyle w:val="ac"/>
          <w:rtl/>
        </w:rPr>
        <w:footnoteRef/>
      </w:r>
      <w:r>
        <w:rPr>
          <w:rtl/>
        </w:rPr>
        <w:t>ובגמ' (ר"ה שם) משמע דלא היו כופלים מזמור א' בשחרית ומוסף, א"כ היו מזמורים שונים לתמיד של שחר ומוסף אף בחג. ועפ"ז כתב ב</w:t>
      </w:r>
      <w:r>
        <w:rPr>
          <w:b/>
          <w:bCs/>
          <w:rtl/>
        </w:rPr>
        <w:t>ס' הערות</w:t>
      </w:r>
      <w:r>
        <w:rPr>
          <w:rtl/>
        </w:rPr>
        <w:t xml:space="preserve"> דכוונת רש"י דהך דהכא הוה של מוסף.</w:t>
      </w:r>
    </w:p>
  </w:footnote>
  <w:footnote w:id="650">
    <w:p w14:paraId="73E6C95C" w14:textId="77777777" w:rsidR="00366A30" w:rsidRDefault="00000000" w:rsidP="00464F84">
      <w:pPr>
        <w:pStyle w:val="Footnote"/>
        <w:bidi/>
      </w:pPr>
      <w:r>
        <w:rPr>
          <w:rStyle w:val="ac"/>
          <w:rtl/>
        </w:rPr>
        <w:footnoteRef/>
      </w:r>
      <w:r>
        <w:rPr>
          <w:rtl/>
        </w:rPr>
        <w:t xml:space="preserve">ובספרו </w:t>
      </w:r>
      <w:r>
        <w:rPr>
          <w:b/>
          <w:bCs/>
          <w:rtl/>
        </w:rPr>
        <w:t>דברי שלמה</w:t>
      </w:r>
      <w:r>
        <w:rPr>
          <w:rtl/>
        </w:rPr>
        <w:t xml:space="preserve"> כתב דבזה"ז לא הוה 'עת שירה', אלא הזכרת ענין היום.</w:t>
      </w:r>
    </w:p>
  </w:footnote>
  <w:footnote w:id="651">
    <w:p w14:paraId="77C7B24C" w14:textId="77777777" w:rsidR="00366A30" w:rsidRDefault="00000000" w:rsidP="00464F84">
      <w:pPr>
        <w:pStyle w:val="Footnote"/>
        <w:bidi/>
      </w:pPr>
      <w:r>
        <w:rPr>
          <w:rStyle w:val="ac"/>
          <w:rtl/>
        </w:rPr>
        <w:footnoteRef/>
      </w:r>
      <w:r>
        <w:rPr>
          <w:rtl/>
        </w:rPr>
        <w:t>לפיכך נהגו העם לומר מזמורין בעונתן, שכל המזכיר פסוק בעונתו מעלה עליו כאילו בנה מזבח חדש והקריב עליו קרבן.</w:t>
      </w:r>
    </w:p>
  </w:footnote>
  <w:footnote w:id="652">
    <w:p w14:paraId="431012C2" w14:textId="77777777" w:rsidR="00366A30" w:rsidRDefault="00000000" w:rsidP="00464F84">
      <w:pPr>
        <w:pStyle w:val="Footnote"/>
        <w:bidi/>
      </w:pPr>
      <w:r>
        <w:rPr>
          <w:rStyle w:val="ac"/>
          <w:rtl/>
        </w:rPr>
        <w:footnoteRef/>
      </w:r>
      <w:r>
        <w:rPr>
          <w:rtl/>
        </w:rPr>
        <w:t>וה</w:t>
      </w:r>
      <w:r>
        <w:rPr>
          <w:b/>
          <w:bCs/>
          <w:rtl/>
        </w:rPr>
        <w:t>אחרונים</w:t>
      </w:r>
      <w:r>
        <w:rPr>
          <w:rtl/>
        </w:rPr>
        <w:t xml:space="preserve"> ציינו לדברי ה</w:t>
      </w:r>
      <w:r>
        <w:rPr>
          <w:b/>
          <w:bCs/>
          <w:rtl/>
        </w:rPr>
        <w:t xml:space="preserve">רמב"ם </w:t>
      </w:r>
      <w:r>
        <w:rPr>
          <w:rtl/>
        </w:rPr>
        <w:t>בפיה"מ (ר"ה א ג) דאף בזמן הבית נהגו תשעה באב. [אמנם דוחק שישנו בו השיר שעל הקרבן].</w:t>
      </w:r>
    </w:p>
  </w:footnote>
  <w:footnote w:id="653">
    <w:p w14:paraId="5AAC6DC6" w14:textId="77777777" w:rsidR="00366A30" w:rsidRDefault="00000000" w:rsidP="00464F84">
      <w:pPr>
        <w:pStyle w:val="Footnote"/>
        <w:bidi/>
      </w:pPr>
      <w:r>
        <w:rPr>
          <w:rStyle w:val="ac"/>
          <w:rtl/>
        </w:rPr>
        <w:footnoteRef/>
      </w:r>
      <w:r>
        <w:rPr>
          <w:rtl/>
        </w:rPr>
        <w:t>אבל בשאר שנים היו אומרים כסדר הברייתא [אבל בפשוטו רב פפא גרס להיפך בברייתא]. אמנם צ"ב דרב פפא נקט אף 'י' הומהב"</w:t>
      </w:r>
      <w:r>
        <w:rPr>
          <w:b/>
          <w:bCs/>
          <w:rtl/>
        </w:rPr>
        <w:t>י</w:t>
      </w:r>
      <w:r>
        <w:rPr>
          <w:rtl/>
        </w:rPr>
        <w:t>.</w:t>
      </w:r>
    </w:p>
  </w:footnote>
  <w:footnote w:id="654">
    <w:p w14:paraId="23FC21D8" w14:textId="77777777" w:rsidR="00366A30" w:rsidRDefault="00000000" w:rsidP="00464F84">
      <w:pPr>
        <w:pStyle w:val="Footnote"/>
        <w:bidi/>
      </w:pPr>
      <w:r>
        <w:rPr>
          <w:rStyle w:val="ac"/>
          <w:rtl/>
        </w:rPr>
        <w:footnoteRef/>
      </w:r>
      <w:r>
        <w:rPr>
          <w:rtl/>
        </w:rPr>
        <w:t>[אבל ה</w:t>
      </w:r>
      <w:r>
        <w:rPr>
          <w:b/>
          <w:bCs/>
          <w:rtl/>
        </w:rPr>
        <w:t>קרית ספר</w:t>
      </w:r>
      <w:r>
        <w:rPr>
          <w:rtl/>
        </w:rPr>
        <w:t xml:space="preserve"> (כה"מ ז) הביא ב' תי']. וה</w:t>
      </w:r>
      <w:r>
        <w:rPr>
          <w:b/>
          <w:bCs/>
          <w:rtl/>
        </w:rPr>
        <w:t>ערול"נ</w:t>
      </w:r>
      <w:r>
        <w:rPr>
          <w:rtl/>
        </w:rPr>
        <w:t xml:space="preserve"> כת' דמספקא ליה כמאן הלכה. וב</w:t>
      </w:r>
      <w:r>
        <w:rPr>
          <w:b/>
          <w:bCs/>
          <w:rtl/>
        </w:rPr>
        <w:t>ספר הערות</w:t>
      </w:r>
      <w:r>
        <w:rPr>
          <w:rtl/>
        </w:rPr>
        <w:t xml:space="preserve"> תמה א"כ הול"ל שיעשה שניהם, דספק דאורייתא לחומרא.</w:t>
      </w:r>
    </w:p>
  </w:footnote>
  <w:footnote w:id="655">
    <w:p w14:paraId="1AAB17F0" w14:textId="77777777" w:rsidR="00366A30" w:rsidRDefault="00000000" w:rsidP="00464F84">
      <w:pPr>
        <w:pStyle w:val="Footnote"/>
        <w:bidi/>
      </w:pPr>
      <w:r>
        <w:rPr>
          <w:rStyle w:val="ac"/>
          <w:rtl/>
        </w:rPr>
        <w:footnoteRef/>
      </w:r>
      <w:r>
        <w:rPr>
          <w:rtl/>
        </w:rPr>
        <w:t>ויל"ד אי רבא סבר דלא נתייחד שיר מסויים לכל יום ויום, אלא מזמורים אלו אומרים בחג. אך לשון רש"י משמע דנקבע שיר לכל יום, אלא דעדיף להשלים שיר של אתמול מאשר לקרוא שיר של היום.</w:t>
      </w:r>
    </w:p>
  </w:footnote>
  <w:footnote w:id="656">
    <w:p w14:paraId="30C21C11" w14:textId="77777777" w:rsidR="00366A30" w:rsidRDefault="00000000" w:rsidP="00464F84">
      <w:pPr>
        <w:pStyle w:val="Footnote"/>
        <w:bidi/>
      </w:pPr>
      <w:r>
        <w:rPr>
          <w:rStyle w:val="ac"/>
          <w:rtl/>
        </w:rPr>
        <w:footnoteRef/>
      </w:r>
      <w:r>
        <w:rPr>
          <w:rtl/>
        </w:rPr>
        <w:t>ו</w:t>
      </w:r>
      <w:r>
        <w:rPr>
          <w:b/>
          <w:bCs/>
          <w:rtl/>
        </w:rPr>
        <w:t>ר"ח</w:t>
      </w:r>
      <w:r>
        <w:rPr>
          <w:rtl/>
        </w:rPr>
        <w:t xml:space="preserve"> (עה"ג) כת' בשם ה</w:t>
      </w:r>
      <w:r>
        <w:rPr>
          <w:b/>
          <w:bCs/>
          <w:rtl/>
        </w:rPr>
        <w:t>גאון</w:t>
      </w:r>
      <w:r>
        <w:rPr>
          <w:rtl/>
        </w:rPr>
        <w:t xml:space="preserve"> דבשביעי {הושענא רבא} קוראין ביום הששי וביום השביעי. וחסר בדבריו מה קורא השלישי.</w:t>
      </w:r>
    </w:p>
  </w:footnote>
  <w:footnote w:id="657">
    <w:p w14:paraId="21BB95C3" w14:textId="77777777" w:rsidR="00366A30" w:rsidRDefault="00000000" w:rsidP="00464F84">
      <w:pPr>
        <w:pStyle w:val="Footnote"/>
        <w:bidi/>
      </w:pPr>
      <w:r>
        <w:rPr>
          <w:rStyle w:val="ac"/>
          <w:rtl/>
        </w:rPr>
        <w:footnoteRef/>
      </w:r>
      <w:r>
        <w:rPr>
          <w:rtl/>
        </w:rPr>
        <w:t xml:space="preserve">אבל </w:t>
      </w:r>
      <w:r>
        <w:rPr>
          <w:b/>
          <w:bCs/>
          <w:rtl/>
        </w:rPr>
        <w:t>י"ג</w:t>
      </w:r>
      <w:r>
        <w:rPr>
          <w:rtl/>
        </w:rPr>
        <w:t xml:space="preserve"> ברמב"ם דישראל קורא ביום הרביעי, כרש"י. (וכ"ה בר"ח עה"ג).</w:t>
      </w:r>
    </w:p>
  </w:footnote>
  <w:footnote w:id="658">
    <w:p w14:paraId="346D2EA9" w14:textId="77777777" w:rsidR="00366A30" w:rsidRDefault="00000000" w:rsidP="00464F84">
      <w:pPr>
        <w:pStyle w:val="Footnote"/>
        <w:bidi/>
      </w:pPr>
      <w:r>
        <w:rPr>
          <w:rStyle w:val="ac"/>
          <w:rtl/>
        </w:rPr>
        <w:footnoteRef/>
      </w:r>
      <w:r>
        <w:rPr>
          <w:rtl/>
        </w:rPr>
        <w:t>ואח"כ הביא דעת תוס', דשלישי חוזר על מה שקרא כהן, ורביעי במה שקרא הלוי. וכת' דעפ"ז ביום השביעי {הושענא רבא} אין צריך לשנות.</w:t>
      </w:r>
    </w:p>
  </w:footnote>
  <w:footnote w:id="659">
    <w:p w14:paraId="5BA3D48C" w14:textId="77777777" w:rsidR="00366A30" w:rsidRDefault="00000000" w:rsidP="00464F84">
      <w:pPr>
        <w:pStyle w:val="Footnote"/>
        <w:bidi/>
      </w:pPr>
      <w:r>
        <w:rPr>
          <w:rStyle w:val="ac"/>
          <w:rtl/>
        </w:rPr>
        <w:footnoteRef/>
      </w:r>
      <w:r>
        <w:rPr>
          <w:rtl/>
        </w:rPr>
        <w:t>אבל בפרשת הנשיאים בחנוכה כת' ה</w:t>
      </w:r>
      <w:r>
        <w:rPr>
          <w:b/>
          <w:bCs/>
          <w:rtl/>
        </w:rPr>
        <w:t>משנ"ב</w:t>
      </w:r>
      <w:r>
        <w:rPr>
          <w:rtl/>
        </w:rPr>
        <w:t xml:space="preserve"> (תרפד ג) דאם טעו וקראו נשיא אחר עלתה להם, דאין קפידא בימים.</w:t>
      </w:r>
    </w:p>
  </w:footnote>
  <w:footnote w:id="660">
    <w:p w14:paraId="371DDFD1" w14:textId="77777777" w:rsidR="00366A30" w:rsidRDefault="00000000" w:rsidP="00464F84">
      <w:pPr>
        <w:pStyle w:val="Footnote"/>
        <w:bidi/>
      </w:pPr>
      <w:r>
        <w:rPr>
          <w:rStyle w:val="ac"/>
          <w:rtl/>
        </w:rPr>
        <w:footnoteRef/>
      </w:r>
      <w:r>
        <w:rPr>
          <w:rtl/>
        </w:rPr>
        <w:t>ובחו"ל המפטיר קורא בספיקות היום, והמשנ"ב כת' דאם דילג וקרא רק יום א', אם דילג עיקר היום חוזר וקורא בברכה. ואם דילג ספיקא דיומא, כיון דאנן בקיאין בקביעא דירחא אינו חוזר בברכה, אלא פותח הס"ת וקורא אלו הפסוקים לפני הצבור בלא ברכה.</w:t>
      </w:r>
    </w:p>
  </w:footnote>
  <w:footnote w:id="661">
    <w:p w14:paraId="1020306B" w14:textId="77777777" w:rsidR="00366A30" w:rsidRDefault="00000000" w:rsidP="00464F84">
      <w:pPr>
        <w:pStyle w:val="Footnote"/>
        <w:bidi/>
      </w:pPr>
      <w:r>
        <w:rPr>
          <w:rStyle w:val="ac"/>
          <w:rtl/>
        </w:rPr>
        <w:footnoteRef/>
      </w:r>
      <w:r>
        <w:rPr>
          <w:rtl/>
        </w:rPr>
        <w:t>וה</w:t>
      </w:r>
      <w:r>
        <w:rPr>
          <w:b/>
          <w:bCs/>
          <w:rtl/>
        </w:rPr>
        <w:t>רש"ש</w:t>
      </w:r>
      <w:r>
        <w:rPr>
          <w:rtl/>
        </w:rPr>
        <w:t xml:space="preserve"> (חגיגה יז.) כת' דשוב עשו פייס בתוך המשמר. [דהא אף בכל ימות השנה, בכל יום היה משמש בית אב א'. והיו מפיסין ביניהם איזה כהן יזכה].</w:t>
      </w:r>
    </w:p>
  </w:footnote>
  <w:footnote w:id="662">
    <w:p w14:paraId="3DEE2408" w14:textId="77777777" w:rsidR="00366A30" w:rsidRDefault="00000000" w:rsidP="00464F84">
      <w:pPr>
        <w:pStyle w:val="Footnote"/>
        <w:bidi/>
      </w:pPr>
      <w:r>
        <w:rPr>
          <w:rStyle w:val="ac"/>
          <w:rtl/>
        </w:rPr>
        <w:footnoteRef/>
      </w:r>
      <w:r>
        <w:rPr>
          <w:rtl/>
        </w:rPr>
        <w:t>[ה</w:t>
      </w:r>
      <w:r>
        <w:rPr>
          <w:b/>
          <w:bCs/>
          <w:rtl/>
        </w:rPr>
        <w:t xml:space="preserve">מהרש"א </w:t>
      </w:r>
      <w:r>
        <w:rPr>
          <w:rtl/>
        </w:rPr>
        <w:t>נקט הראשון מסדר המשמרות, וכדעת רש"י. אבל לרמב"ן מי שעלה בפייס. ויל"ד דאף לרש"י היינו לפי מי שהיה משמרו בשבוע זו, וא"כ יתכן שנשתנה משנה לשנה].</w:t>
      </w:r>
    </w:p>
  </w:footnote>
  <w:footnote w:id="663">
    <w:p w14:paraId="73E9125B" w14:textId="77777777" w:rsidR="00366A30" w:rsidRDefault="00000000" w:rsidP="00464F84">
      <w:pPr>
        <w:pStyle w:val="Footnote"/>
        <w:bidi/>
      </w:pPr>
      <w:r>
        <w:rPr>
          <w:rStyle w:val="ac"/>
          <w:rtl/>
        </w:rPr>
        <w:footnoteRef/>
      </w:r>
      <w:r>
        <w:rPr>
          <w:rtl/>
        </w:rPr>
        <w:t>דהלכה כרבי מחבירו, ולא מחביריו (ב"ב קכד:).</w:t>
      </w:r>
    </w:p>
  </w:footnote>
  <w:footnote w:id="664">
    <w:p w14:paraId="4F7229E3" w14:textId="77777777" w:rsidR="00366A30" w:rsidRDefault="00000000" w:rsidP="00464F84">
      <w:pPr>
        <w:pStyle w:val="Footnote"/>
        <w:bidi/>
      </w:pPr>
      <w:r>
        <w:rPr>
          <w:rStyle w:val="ac"/>
          <w:rtl/>
        </w:rPr>
        <w:footnoteRef/>
      </w:r>
      <w:r>
        <w:rPr>
          <w:rtl/>
        </w:rPr>
        <w:t>וע' מה שביאר בזה הגר"ח (סטנסל סח וסט, הו' לעיל מח.).</w:t>
      </w:r>
    </w:p>
    <w:p w14:paraId="69BDDAFB" w14:textId="77777777" w:rsidR="00366A30" w:rsidRDefault="00000000" w:rsidP="00464F84">
      <w:pPr>
        <w:pStyle w:val="Footnote"/>
        <w:bidi/>
      </w:pPr>
      <w:r>
        <w:rPr>
          <w:rtl/>
        </w:rPr>
        <w:tab/>
        <w:t>{ועיל"פ דבחג הסוכות יש ב' פסוקים של שמחה, (ויקרא כג מ) ושמחתם לפני ה' אלהיכם ז' ימים [דקאי אקרא דד' מינים], וכתיב (דברים טז יד) ושמחת בחגך. דממנו ילפי' לכל החגים. דיש ב' גדרים של שמחה, מחמת מצוות ועניני הרגל, ושמחה מצד היו"ט בעצמותו. ובזה הספק בשמיני עצרת איני יודע במה השמחה, מחמת ענין הרגל או מחמת היו"ט עצמו [שהרי ברגל זו אין מצווה מסויימת]. ובזה נפשט 'בך' בהקב"ה, דענין היום הוא זה שהמלך רוצה לשמוח עם ישראל. [ואף שלא באמצעות מצוות היום]}.</w:t>
      </w:r>
    </w:p>
  </w:footnote>
  <w:footnote w:id="665">
    <w:p w14:paraId="3386B024" w14:textId="77777777" w:rsidR="00366A30" w:rsidRDefault="00000000" w:rsidP="00464F84">
      <w:pPr>
        <w:pStyle w:val="Footnote"/>
        <w:bidi/>
      </w:pPr>
      <w:r>
        <w:rPr>
          <w:rStyle w:val="ac"/>
          <w:rtl/>
        </w:rPr>
        <w:footnoteRef/>
      </w:r>
      <w:r>
        <w:rPr>
          <w:rtl/>
        </w:rPr>
        <w:t>ו</w:t>
      </w:r>
      <w:r>
        <w:rPr>
          <w:b/>
          <w:bCs/>
          <w:rtl/>
        </w:rPr>
        <w:t>רש"י</w:t>
      </w:r>
      <w:r>
        <w:rPr>
          <w:rtl/>
        </w:rPr>
        <w:t xml:space="preserve"> כתב עורות וכו', ומשמע דאף בשעירי חטאת היה להם רק עורות. וה</w:t>
      </w:r>
      <w:r>
        <w:rPr>
          <w:b/>
          <w:bCs/>
          <w:rtl/>
        </w:rPr>
        <w:t>רש"ש</w:t>
      </w:r>
      <w:r>
        <w:rPr>
          <w:rtl/>
        </w:rPr>
        <w:t xml:space="preserve"> העיר דחלקו אף בבשר.</w:t>
      </w:r>
    </w:p>
  </w:footnote>
  <w:footnote w:id="666">
    <w:p w14:paraId="51203091" w14:textId="77777777" w:rsidR="00366A30" w:rsidRDefault="00000000" w:rsidP="00464F84">
      <w:pPr>
        <w:pStyle w:val="Footnote"/>
        <w:bidi/>
      </w:pPr>
      <w:r>
        <w:rPr>
          <w:rStyle w:val="ac"/>
          <w:rtl/>
        </w:rPr>
        <w:footnoteRef/>
      </w:r>
      <w:r>
        <w:rPr>
          <w:rtl/>
        </w:rPr>
        <w:t xml:space="preserve">וכמ"ש </w:t>
      </w:r>
      <w:r>
        <w:rPr>
          <w:b/>
          <w:bCs/>
          <w:rtl/>
        </w:rPr>
        <w:t>תוס</w:t>
      </w:r>
      <w:r>
        <w:rPr>
          <w:rtl/>
        </w:rPr>
        <w:t>' (חגיגה ז:) דצריך הקרבה לשם שמחה. ואף דיוצא בקרבן שכבר נתחייב, אילו שחטו לשם שמחה. מ"מ ע"י השחיטה נחשב קרבן הרגל.</w:t>
      </w:r>
    </w:p>
  </w:footnote>
  <w:footnote w:id="667">
    <w:p w14:paraId="5AF3FC32" w14:textId="77777777" w:rsidR="00366A30" w:rsidRDefault="00000000" w:rsidP="00464F84">
      <w:pPr>
        <w:pStyle w:val="Footnote"/>
        <w:bidi/>
      </w:pPr>
      <w:r>
        <w:rPr>
          <w:rStyle w:val="ac"/>
          <w:rtl/>
        </w:rPr>
        <w:footnoteRef/>
      </w:r>
      <w:r>
        <w:rPr>
          <w:rtl/>
        </w:rPr>
        <w:t>וב</w:t>
      </w:r>
      <w:r>
        <w:rPr>
          <w:b/>
          <w:bCs/>
          <w:rtl/>
        </w:rPr>
        <w:t>ס' הערות</w:t>
      </w:r>
      <w:r>
        <w:rPr>
          <w:rtl/>
        </w:rPr>
        <w:t xml:space="preserve"> הק' דפשטיה דקרא בלויים [וכ"מ (ערכין יא:) דדרשי' מהאי קרא לשרת עם אחיו, אעבודת לויים]. וכתב דהוה אסמכתא.</w:t>
      </w:r>
    </w:p>
  </w:footnote>
  <w:footnote w:id="668">
    <w:p w14:paraId="5D1EFBFB" w14:textId="77777777" w:rsidR="00366A30" w:rsidRDefault="00000000" w:rsidP="00464F84">
      <w:pPr>
        <w:pStyle w:val="Footnote"/>
        <w:bidi/>
      </w:pPr>
      <w:r>
        <w:rPr>
          <w:rStyle w:val="ac"/>
          <w:rtl/>
        </w:rPr>
        <w:footnoteRef/>
      </w:r>
      <w:r>
        <w:rPr>
          <w:rtl/>
        </w:rPr>
        <w:t>וה</w:t>
      </w:r>
      <w:r>
        <w:rPr>
          <w:b/>
          <w:bCs/>
          <w:rtl/>
        </w:rPr>
        <w:t>מגילת אסתר</w:t>
      </w:r>
      <w:r>
        <w:rPr>
          <w:rtl/>
        </w:rPr>
        <w:t xml:space="preserve"> כת' דהמצווה היא העבודה דרך משמרות, אבל חלוקת המשמרות אינה מצווה. ומש"ה אין הכרח שכל הכהנים יחלקו למשמרות, רק אותם הבאים לעבוד, כדי שלא יעבדו בערבוביא.</w:t>
      </w:r>
    </w:p>
  </w:footnote>
  <w:footnote w:id="669">
    <w:p w14:paraId="08B5A2A8" w14:textId="77777777" w:rsidR="00366A30" w:rsidRDefault="00000000" w:rsidP="00464F84">
      <w:pPr>
        <w:pStyle w:val="Footnote"/>
        <w:bidi/>
      </w:pPr>
      <w:r>
        <w:rPr>
          <w:rStyle w:val="ac"/>
          <w:rtl/>
        </w:rPr>
        <w:footnoteRef/>
      </w:r>
      <w:r>
        <w:rPr>
          <w:rtl/>
        </w:rPr>
        <w:t>והביא דה</w:t>
      </w:r>
      <w:r>
        <w:rPr>
          <w:b/>
          <w:bCs/>
          <w:rtl/>
        </w:rPr>
        <w:t>תרגום</w:t>
      </w:r>
      <w:r>
        <w:rPr>
          <w:rtl/>
        </w:rPr>
        <w:t xml:space="preserve"> [דברים יח ח עה"פ לבד ממכריו על האבות] תרגם בר ממטרתא דייתי בשבתא, דכן אתקינו אבהתא. [אך בתרגום יונתן פי' באופ"א].</w:t>
      </w:r>
    </w:p>
  </w:footnote>
  <w:footnote w:id="670">
    <w:p w14:paraId="3B2DABAC" w14:textId="77777777" w:rsidR="00366A30" w:rsidRDefault="00000000" w:rsidP="00464F84">
      <w:pPr>
        <w:pStyle w:val="Footnote"/>
        <w:bidi/>
      </w:pPr>
      <w:r>
        <w:rPr>
          <w:rStyle w:val="ac"/>
          <w:rtl/>
        </w:rPr>
        <w:footnoteRef/>
      </w:r>
      <w:r>
        <w:rPr>
          <w:rtl/>
        </w:rPr>
        <w:t>לתקנתם דאילו הכל עובדים כל השנה, ואין להם זמן קבוע, לא יוכלו לעריהם ובתיהם. ושמא יארע להם עצלה ויאוש.</w:t>
      </w:r>
    </w:p>
  </w:footnote>
  <w:footnote w:id="671">
    <w:p w14:paraId="621FB881" w14:textId="77777777" w:rsidR="00366A30" w:rsidRDefault="00000000" w:rsidP="00464F84">
      <w:pPr>
        <w:pStyle w:val="Footnote"/>
        <w:bidi/>
      </w:pPr>
      <w:r>
        <w:rPr>
          <w:rStyle w:val="ac"/>
          <w:rtl/>
        </w:rPr>
        <w:footnoteRef/>
      </w:r>
      <w:r>
        <w:rPr>
          <w:rtl/>
        </w:rPr>
        <w:t>וב</w:t>
      </w:r>
      <w:r>
        <w:rPr>
          <w:b/>
          <w:bCs/>
          <w:rtl/>
        </w:rPr>
        <w:t>ס' החינוך</w:t>
      </w:r>
      <w:r>
        <w:rPr>
          <w:rtl/>
        </w:rPr>
        <w:t xml:space="preserve"> (סוף מצווה תקט) ביאר כוונת הרמב"ן דהפסוק לבד ממכריו וגו' הוא שלילה, ולא מצוה כלל. כלומר שיעבדו הכהנים בכל אות נפשם בכל עת בין בחול בין ברגל, לבד אם רצו והסכימו לחלק ביניהם העבודה למשמרות. וכן קבלנו הלכה למשה מסיני שראוי לעשות כן כדי שתעשה המלאכה כסדר ובזריזות.</w:t>
      </w:r>
    </w:p>
  </w:footnote>
  <w:footnote w:id="672">
    <w:p w14:paraId="75F61097" w14:textId="77777777" w:rsidR="00366A30" w:rsidRDefault="00000000" w:rsidP="00464F84">
      <w:pPr>
        <w:pStyle w:val="Footnote"/>
        <w:bidi/>
      </w:pPr>
      <w:r>
        <w:rPr>
          <w:rStyle w:val="ac"/>
          <w:rtl/>
        </w:rPr>
        <w:footnoteRef/>
      </w:r>
      <w:r>
        <w:rPr>
          <w:rtl/>
        </w:rPr>
        <w:t>וכל שיבא מן הכהנים ברגל ורצה לעבוד עובד וחולק עמהם, ואין אומרין לו לך עד שיגיע משמרך שנאמר וכי יבא הלוי מאחד שעריך וגו'. וכ"כ ה</w:t>
      </w:r>
      <w:r>
        <w:rPr>
          <w:b/>
          <w:bCs/>
          <w:rtl/>
        </w:rPr>
        <w:t>חינוך</w:t>
      </w:r>
      <w:r>
        <w:rPr>
          <w:rtl/>
        </w:rPr>
        <w:t xml:space="preserve"> (שם) שהעובר על זה, ומחה ביד חברו ברגל שלא לעבוד בכל אות נפשו ביטל עשה זה. [ואף שמנה את המצווה שיהיו הכהנים עובדים במשמרות. וצ"ע].</w:t>
      </w:r>
    </w:p>
    <w:p w14:paraId="7BE767FD" w14:textId="77777777" w:rsidR="00366A30" w:rsidRDefault="00000000" w:rsidP="00464F84">
      <w:pPr>
        <w:pStyle w:val="Footnote"/>
        <w:bidi/>
      </w:pPr>
      <w:r>
        <w:rPr>
          <w:rtl/>
        </w:rPr>
        <w:tab/>
        <w:t>וב</w:t>
      </w:r>
      <w:r>
        <w:rPr>
          <w:b/>
          <w:bCs/>
          <w:rtl/>
        </w:rPr>
        <w:t>לב שמח</w:t>
      </w:r>
      <w:r>
        <w:rPr>
          <w:rtl/>
        </w:rPr>
        <w:t xml:space="preserve"> כת' דצל"פ כן אף בדברי הסה"מ, דמלת 'שצוונו' נמשכת עד הסוף, על מה שאמר זולתי ברגלים. ומש"ה שצוונו שיהיו הכהנים עובדים למשמרות וכו' מלבד ברגלים. והצווי הוא רק בחלק זה דמלבד הרגלים.</w:t>
      </w:r>
    </w:p>
  </w:footnote>
  <w:footnote w:id="673">
    <w:p w14:paraId="778D4DEB" w14:textId="77777777" w:rsidR="00366A30" w:rsidRDefault="00000000" w:rsidP="00464F84">
      <w:pPr>
        <w:pStyle w:val="Footnote"/>
        <w:bidi/>
      </w:pPr>
      <w:r>
        <w:rPr>
          <w:rStyle w:val="ac"/>
          <w:rtl/>
        </w:rPr>
        <w:footnoteRef/>
      </w:r>
      <w:r>
        <w:rPr>
          <w:rtl/>
        </w:rPr>
        <w:t>וה</w:t>
      </w:r>
      <w:r>
        <w:rPr>
          <w:b/>
          <w:bCs/>
          <w:rtl/>
        </w:rPr>
        <w:t>רמב"ם</w:t>
      </w:r>
      <w:r>
        <w:rPr>
          <w:rtl/>
        </w:rPr>
        <w:t xml:space="preserve"> (כה"מ ג ט, וד ג) הביא שחילקו למשמרות, ולא הזכיר בזה מצוות עשה כלל.</w:t>
      </w:r>
    </w:p>
    <w:p w14:paraId="02F317B4" w14:textId="77777777" w:rsidR="00366A30" w:rsidRDefault="00000000" w:rsidP="00464F84">
      <w:pPr>
        <w:pStyle w:val="Footnote"/>
        <w:bidi/>
      </w:pPr>
      <w:r>
        <w:rPr>
          <w:rtl/>
        </w:rPr>
        <w:tab/>
        <w:t>{ואפשר דכוונת הרמב"ם דגלי קרא שראוי שיהא חלוקת המשמרות, אך לא נמסר בגדר צווי. ולא הוה חיוב לסדר משמרות. ואפ"ה מנאו הרמב"ם במנין המצוות וכעין מצוות דיני מקח וממכר (עשה רמה) [וע"ע ס' החינוך (שלו) באופ"א], שהתורה מסרה לנו דרכי הקנינים, ונחשב מצווה. וה"נ סדר המשמרות ראוי למנות בס' המצוות. אבל בהלכות לא נאמר בזה מצווה. אך הא דברגלים כולם שווים הוה צווי עשה מצוות עשה, וכמ"ש החינוך}.</w:t>
      </w:r>
    </w:p>
  </w:footnote>
  <w:footnote w:id="674">
    <w:p w14:paraId="42E0F416" w14:textId="77777777" w:rsidR="00366A30" w:rsidRDefault="00000000" w:rsidP="00464F84">
      <w:pPr>
        <w:pStyle w:val="Footnote"/>
        <w:bidi/>
      </w:pPr>
      <w:r>
        <w:rPr>
          <w:rStyle w:val="ac"/>
          <w:rtl/>
        </w:rPr>
        <w:footnoteRef/>
      </w:r>
      <w:r>
        <w:rPr>
          <w:rtl/>
        </w:rPr>
        <w:t>ו</w:t>
      </w:r>
      <w:r>
        <w:rPr>
          <w:b/>
          <w:bCs/>
          <w:rtl/>
        </w:rPr>
        <w:t>רש"י</w:t>
      </w:r>
      <w:r>
        <w:rPr>
          <w:rtl/>
        </w:rPr>
        <w:t xml:space="preserve"> (תענית טו:) כתב דהיו ז' בתי אב. אבל ב</w:t>
      </w:r>
      <w:r>
        <w:rPr>
          <w:b/>
          <w:bCs/>
          <w:rtl/>
        </w:rPr>
        <w:t>גמ'</w:t>
      </w:r>
      <w:r>
        <w:rPr>
          <w:rtl/>
        </w:rPr>
        <w:t xml:space="preserve"> (מנחות קז:) מבואר דהיו ו' בתי אבות, ופ</w:t>
      </w:r>
      <w:r>
        <w:rPr>
          <w:b/>
          <w:bCs/>
          <w:rtl/>
        </w:rPr>
        <w:t>רש"י</w:t>
      </w:r>
      <w:r>
        <w:rPr>
          <w:rtl/>
        </w:rPr>
        <w:t xml:space="preserve"> דבשבת היו כולם שווים. והאחרונים האריכו בזה. ואכמ"ל.</w:t>
      </w:r>
    </w:p>
  </w:footnote>
  <w:footnote w:id="675">
    <w:p w14:paraId="4B00C377" w14:textId="77777777" w:rsidR="00366A30" w:rsidRDefault="00000000" w:rsidP="00464F84">
      <w:pPr>
        <w:pStyle w:val="Footnote"/>
        <w:bidi/>
      </w:pPr>
      <w:r>
        <w:rPr>
          <w:rStyle w:val="ac"/>
          <w:rtl/>
        </w:rPr>
        <w:footnoteRef/>
      </w:r>
      <w:r>
        <w:rPr>
          <w:rtl/>
        </w:rPr>
        <w:t>ואינו מברך משעת כניסה לסוכה (ע' לעיל מו.).</w:t>
      </w:r>
    </w:p>
  </w:footnote>
  <w:footnote w:id="676">
    <w:p w14:paraId="7757840B" w14:textId="77777777" w:rsidR="00366A30" w:rsidRDefault="00000000" w:rsidP="00464F84">
      <w:pPr>
        <w:pStyle w:val="Footnote"/>
        <w:bidi/>
      </w:pPr>
      <w:r>
        <w:rPr>
          <w:rStyle w:val="ac"/>
          <w:rtl/>
        </w:rPr>
        <w:footnoteRef/>
      </w:r>
      <w:r>
        <w:rPr>
          <w:rtl/>
        </w:rPr>
        <w:t>ומשמע דכוונתו כסברת בי"ש (ע' בסמוך) דנכנס היום, ועדיין יין לא בא. [אבל בעלמא לא מצינו קדימה למצווה שחל קודם].</w:t>
      </w:r>
    </w:p>
  </w:footnote>
  <w:footnote w:id="677">
    <w:p w14:paraId="737195B3" w14:textId="77777777" w:rsidR="00366A30" w:rsidRDefault="00000000" w:rsidP="00464F84">
      <w:pPr>
        <w:pStyle w:val="Footnote"/>
        <w:bidi/>
      </w:pPr>
      <w:r>
        <w:rPr>
          <w:rStyle w:val="ac"/>
          <w:rtl/>
        </w:rPr>
        <w:footnoteRef/>
      </w:r>
      <w:r>
        <w:rPr>
          <w:rtl/>
        </w:rPr>
        <w:t>וכתב דמש"ה בסעודת שבת מקדים ברכת זוכה בקידוש. אבל הק' א"כ סעודה שלישית, דלא אמרי' אי בעי לא אכיל [ע' לעיל כז.], היה לו להקדים ברכת הסוכה.</w:t>
      </w:r>
    </w:p>
  </w:footnote>
  <w:footnote w:id="678">
    <w:p w14:paraId="6788F008" w14:textId="77777777" w:rsidR="00366A30" w:rsidRDefault="00000000" w:rsidP="00464F84">
      <w:pPr>
        <w:pStyle w:val="Footnote"/>
        <w:bidi/>
      </w:pPr>
      <w:r>
        <w:rPr>
          <w:rStyle w:val="ac"/>
          <w:rtl/>
        </w:rPr>
        <w:footnoteRef/>
      </w:r>
      <w:r>
        <w:rPr>
          <w:rtl/>
        </w:rPr>
        <w:t>וה</w:t>
      </w:r>
      <w:r>
        <w:rPr>
          <w:b/>
          <w:bCs/>
          <w:rtl/>
        </w:rPr>
        <w:t>פרמ"ג</w:t>
      </w:r>
      <w:r>
        <w:rPr>
          <w:rtl/>
        </w:rPr>
        <w:t xml:space="preserve"> הק' דבדברי בי"ש מבואר דמהני הך סברא אף במקום ברכת היין, דהוה ברכת הנהנין. עי"ש.</w:t>
      </w:r>
    </w:p>
  </w:footnote>
  <w:footnote w:id="679">
    <w:p w14:paraId="0B6D546D" w14:textId="77777777" w:rsidR="00366A30" w:rsidRDefault="00000000" w:rsidP="00464F84">
      <w:pPr>
        <w:pStyle w:val="Footnote"/>
        <w:bidi/>
      </w:pPr>
      <w:r>
        <w:rPr>
          <w:rStyle w:val="ac"/>
          <w:rtl/>
        </w:rPr>
        <w:footnoteRef/>
      </w:r>
      <w:r>
        <w:rPr>
          <w:rtl/>
        </w:rPr>
        <w:t>וכדעת הראשונים דאינו חוזר ומברך שהחיינו על הלולב (וע' מש"כ לעיל מו.), דכבר בירך ביו"ט ראשון. אבל הרא"ש הביא דדעת חכמי אייברא דחוזר ומברך אף על הסוכה, דביו"ט ראשון לא הוה זמן עשייה.</w:t>
      </w:r>
    </w:p>
  </w:footnote>
  <w:footnote w:id="680">
    <w:p w14:paraId="7C4C9430" w14:textId="77777777" w:rsidR="00366A30" w:rsidRDefault="00000000" w:rsidP="00464F84">
      <w:pPr>
        <w:pStyle w:val="Footnote"/>
        <w:bidi/>
      </w:pPr>
      <w:r>
        <w:rPr>
          <w:rStyle w:val="ac"/>
          <w:rtl/>
        </w:rPr>
        <w:footnoteRef/>
      </w:r>
      <w:r>
        <w:rPr>
          <w:rtl/>
        </w:rPr>
        <w:t>וה</w:t>
      </w:r>
      <w:r>
        <w:rPr>
          <w:b/>
          <w:bCs/>
          <w:rtl/>
        </w:rPr>
        <w:t>נוב"י</w:t>
      </w:r>
      <w:r>
        <w:rPr>
          <w:rtl/>
        </w:rPr>
        <w:t xml:space="preserve"> (או"ח ק' לט) כת' דסוכה דאורייתא, ומש"ה קודם ליו"ט שני דרבנן. וה</w:t>
      </w:r>
      <w:r>
        <w:rPr>
          <w:b/>
          <w:bCs/>
          <w:rtl/>
        </w:rPr>
        <w:t>אחרונים</w:t>
      </w:r>
      <w:r>
        <w:rPr>
          <w:rtl/>
        </w:rPr>
        <w:t xml:space="preserve"> חלקו דברכת סוכה דרבנן.</w:t>
      </w:r>
    </w:p>
  </w:footnote>
  <w:footnote w:id="681">
    <w:p w14:paraId="20DDF74A" w14:textId="77777777" w:rsidR="00366A30" w:rsidRDefault="00000000" w:rsidP="00464F84">
      <w:pPr>
        <w:pStyle w:val="Footnote"/>
        <w:bidi/>
      </w:pPr>
      <w:r>
        <w:rPr>
          <w:rStyle w:val="ac"/>
          <w:rtl/>
        </w:rPr>
        <w:footnoteRef/>
      </w:r>
      <w:r>
        <w:rPr>
          <w:rtl/>
        </w:rPr>
        <w:t xml:space="preserve">וכעי"ז דן </w:t>
      </w:r>
      <w:r>
        <w:rPr>
          <w:b/>
          <w:bCs/>
          <w:rtl/>
        </w:rPr>
        <w:t>רע"א</w:t>
      </w:r>
      <w:r>
        <w:rPr>
          <w:rtl/>
        </w:rPr>
        <w:t xml:space="preserve"> (בשו"ע או"ח ז) בברכת אשר יצר וברכה"מ, דאשר יצר הוה תדיר [דמוכרח לברך, אף דאינו 'חובה']. [ונסתפק דדאורייתא הוה מקודש, עי"ש. ובמח' האחרונים הו' בסמוך]. [וע"ע שאג"א כא ברכה"מ וקר"ש, דקר"ש נחשב תדיר].</w:t>
      </w:r>
    </w:p>
  </w:footnote>
  <w:footnote w:id="682">
    <w:p w14:paraId="7E64A37A" w14:textId="77777777" w:rsidR="00366A30" w:rsidRDefault="00000000" w:rsidP="00464F84">
      <w:pPr>
        <w:pStyle w:val="Footnote"/>
        <w:bidi/>
      </w:pPr>
      <w:r>
        <w:rPr>
          <w:rStyle w:val="ac"/>
          <w:rtl/>
        </w:rPr>
        <w:footnoteRef/>
      </w:r>
      <w:r>
        <w:rPr>
          <w:rtl/>
        </w:rPr>
        <w:t>והא דאמרי' (בסמוך) דיין קודם לברכת היום, יין של קידוש הוה חובה, דאין מקדשין אלא על היין.</w:t>
      </w:r>
    </w:p>
  </w:footnote>
  <w:footnote w:id="683">
    <w:p w14:paraId="75E0781A" w14:textId="77777777" w:rsidR="00366A30" w:rsidRDefault="00000000" w:rsidP="00464F84">
      <w:pPr>
        <w:pStyle w:val="Footnote"/>
        <w:bidi/>
      </w:pPr>
      <w:r>
        <w:rPr>
          <w:rStyle w:val="ac"/>
          <w:rtl/>
        </w:rPr>
        <w:footnoteRef/>
      </w:r>
      <w:r>
        <w:rPr>
          <w:rtl/>
        </w:rPr>
        <w:t>ואף דקודם שקידש אינו מחוייב בקידש, כיון דקידש נעשית זמנו.</w:t>
      </w:r>
    </w:p>
  </w:footnote>
  <w:footnote w:id="684">
    <w:p w14:paraId="3F6C7628" w14:textId="77777777" w:rsidR="00366A30" w:rsidRDefault="00000000" w:rsidP="00464F84">
      <w:pPr>
        <w:pStyle w:val="Footnote"/>
        <w:bidi/>
      </w:pPr>
      <w:r>
        <w:rPr>
          <w:rStyle w:val="ac"/>
          <w:rtl/>
        </w:rPr>
        <w:footnoteRef/>
      </w:r>
      <w:r>
        <w:rPr>
          <w:rtl/>
        </w:rPr>
        <w:t>וה</w:t>
      </w:r>
      <w:r>
        <w:rPr>
          <w:b/>
          <w:bCs/>
          <w:rtl/>
        </w:rPr>
        <w:t>תוס' רא"ש</w:t>
      </w:r>
      <w:r>
        <w:rPr>
          <w:rtl/>
        </w:rPr>
        <w:t xml:space="preserve"> (פסחים קיד.) הק' דבפת ל"ש לומר שהקידוש גורם לפת שתבא קודם הסעודה, דעיקר הסעודה פת. אלא שהיום גורם ליין ולפת שיהא חובה. שאסור להתענות. וה</w:t>
      </w:r>
      <w:r>
        <w:rPr>
          <w:b/>
          <w:bCs/>
          <w:rtl/>
        </w:rPr>
        <w:t>תוס' ר"פ</w:t>
      </w:r>
      <w:r>
        <w:rPr>
          <w:rtl/>
        </w:rPr>
        <w:t xml:space="preserve"> (שם) חלק [ארש"י] דהנידון כאן דוקא המקדש על היין.</w:t>
      </w:r>
    </w:p>
  </w:footnote>
  <w:footnote w:id="685">
    <w:p w14:paraId="3EFDA7FC" w14:textId="77777777" w:rsidR="00366A30" w:rsidRDefault="00000000" w:rsidP="00464F84">
      <w:pPr>
        <w:pStyle w:val="Footnote"/>
        <w:bidi/>
      </w:pPr>
      <w:r>
        <w:rPr>
          <w:rStyle w:val="ac"/>
          <w:rtl/>
        </w:rPr>
        <w:footnoteRef/>
      </w:r>
      <w:r>
        <w:rPr>
          <w:rtl/>
        </w:rPr>
        <w:t>דבתפילת מעריב יצא יד"ח קידוש דאורייתא. [וה</w:t>
      </w:r>
      <w:r>
        <w:rPr>
          <w:b/>
          <w:bCs/>
          <w:rtl/>
        </w:rPr>
        <w:t>אחרונים</w:t>
      </w:r>
      <w:r>
        <w:rPr>
          <w:rtl/>
        </w:rPr>
        <w:t xml:space="preserve"> דנו דצ"ל זכר ליציאת מצרים. ואכ"מ]. אבל ה</w:t>
      </w:r>
      <w:r>
        <w:rPr>
          <w:b/>
          <w:bCs/>
          <w:rtl/>
        </w:rPr>
        <w:t xml:space="preserve">שאג"א </w:t>
      </w:r>
      <w:r>
        <w:rPr>
          <w:rtl/>
        </w:rPr>
        <w:t>נקט דיצא מדאורייתא בהזכרת שבת בעלמא. [בלא תפילה].</w:t>
      </w:r>
    </w:p>
  </w:footnote>
  <w:footnote w:id="686">
    <w:p w14:paraId="24224504" w14:textId="77777777" w:rsidR="00366A30" w:rsidRDefault="00000000" w:rsidP="00464F84">
      <w:pPr>
        <w:pStyle w:val="Footnote"/>
        <w:bidi/>
      </w:pPr>
      <w:r>
        <w:rPr>
          <w:rStyle w:val="ac"/>
          <w:rtl/>
        </w:rPr>
        <w:footnoteRef/>
      </w:r>
      <w:r>
        <w:rPr>
          <w:rtl/>
        </w:rPr>
        <w:t>וע"ע צל"ח (שם נב.) דהוכיח דלא אמרי' לא פלוג.</w:t>
      </w:r>
    </w:p>
  </w:footnote>
  <w:footnote w:id="687">
    <w:p w14:paraId="51BE7575" w14:textId="77777777" w:rsidR="00366A30" w:rsidRDefault="00000000" w:rsidP="00464F84">
      <w:pPr>
        <w:pStyle w:val="Footnote"/>
        <w:bidi/>
      </w:pPr>
      <w:r>
        <w:rPr>
          <w:rStyle w:val="ac"/>
          <w:rtl/>
        </w:rPr>
        <w:footnoteRef/>
      </w:r>
      <w:r>
        <w:rPr>
          <w:rtl/>
        </w:rPr>
        <w:t>[אמנם במקום שיתבטל מצווה א', ודאי אמרי' דדאורייתא עדיף].</w:t>
      </w:r>
    </w:p>
  </w:footnote>
  <w:footnote w:id="688">
    <w:p w14:paraId="12ACDC87" w14:textId="77777777" w:rsidR="00366A30" w:rsidRDefault="00000000" w:rsidP="00464F84">
      <w:pPr>
        <w:pStyle w:val="Footnote"/>
        <w:bidi/>
      </w:pPr>
      <w:r>
        <w:rPr>
          <w:rStyle w:val="ac"/>
          <w:rtl/>
        </w:rPr>
        <w:footnoteRef/>
      </w:r>
      <w:r>
        <w:rPr>
          <w:rtl/>
        </w:rPr>
        <w:t>אמנם ה</w:t>
      </w:r>
      <w:r>
        <w:rPr>
          <w:b/>
          <w:bCs/>
          <w:rtl/>
        </w:rPr>
        <w:t>ריטב"א</w:t>
      </w:r>
      <w:r>
        <w:rPr>
          <w:rtl/>
        </w:rPr>
        <w:t xml:space="preserve"> כתב דנותן לכל משמר ומשמר, הילך חמץ וכו'. [ואח"כ המשמר חילקו].</w:t>
      </w:r>
    </w:p>
  </w:footnote>
  <w:footnote w:id="689">
    <w:p w14:paraId="0C94E46A" w14:textId="77777777" w:rsidR="00366A30" w:rsidRDefault="00000000" w:rsidP="00464F84">
      <w:pPr>
        <w:pStyle w:val="Footnote"/>
        <w:bidi/>
      </w:pPr>
      <w:r>
        <w:rPr>
          <w:rStyle w:val="ac"/>
          <w:rtl/>
        </w:rPr>
        <w:footnoteRef/>
      </w:r>
      <w:r>
        <w:rPr>
          <w:rtl/>
        </w:rPr>
        <w:t>ועוד הביא דבגמ' (חולין קא:) נח' האם שבת קודם ליוה"כ, דיוה"כ תליא בקידוש החודש, ומש"ה נחשב דהגיע אח"כ. ועוד פלפל דתלי במח' (מנחות מה:) האם כבשים באין בלא לחם, האם נחשב חובת היום.</w:t>
      </w:r>
    </w:p>
  </w:footnote>
  <w:footnote w:id="690">
    <w:p w14:paraId="470B60EB" w14:textId="77777777" w:rsidR="00366A30" w:rsidRDefault="00000000" w:rsidP="00464F84">
      <w:pPr>
        <w:pStyle w:val="Footnote"/>
        <w:bidi/>
      </w:pPr>
      <w:r>
        <w:rPr>
          <w:rStyle w:val="ac"/>
          <w:rtl/>
        </w:rPr>
        <w:footnoteRef/>
      </w:r>
      <w:r>
        <w:rPr>
          <w:rtl/>
        </w:rPr>
        <w:t>וכ"מ ב</w:t>
      </w:r>
      <w:r>
        <w:rPr>
          <w:b/>
          <w:bCs/>
          <w:rtl/>
        </w:rPr>
        <w:t>רש"י</w:t>
      </w:r>
      <w:r>
        <w:rPr>
          <w:rtl/>
        </w:rPr>
        <w:t xml:space="preserve"> (קידושין לו:).</w:t>
      </w:r>
    </w:p>
  </w:footnote>
  <w:footnote w:id="691">
    <w:p w14:paraId="1A91E9DF" w14:textId="77777777" w:rsidR="00366A30" w:rsidRDefault="00000000" w:rsidP="00464F84">
      <w:pPr>
        <w:pStyle w:val="Footnote"/>
        <w:bidi/>
      </w:pPr>
      <w:r>
        <w:rPr>
          <w:rStyle w:val="ac"/>
          <w:rtl/>
        </w:rPr>
        <w:footnoteRef/>
      </w:r>
      <w:r>
        <w:rPr>
          <w:rtl/>
        </w:rPr>
        <w:t>ו</w:t>
      </w:r>
      <w:r>
        <w:rPr>
          <w:b/>
          <w:bCs/>
          <w:rtl/>
        </w:rPr>
        <w:t>ר"ח</w:t>
      </w:r>
      <w:r>
        <w:rPr>
          <w:rtl/>
        </w:rPr>
        <w:t xml:space="preserve"> כתב לקשור רגלי השור בחבל, ולהפילה מעט מעט. וכ"ה ב</w:t>
      </w:r>
      <w:r>
        <w:rPr>
          <w:b/>
          <w:bCs/>
          <w:rtl/>
        </w:rPr>
        <w:t>ערוך</w:t>
      </w:r>
      <w:r>
        <w:rPr>
          <w:rtl/>
        </w:rPr>
        <w:t xml:space="preserve"> (ערך טבעת).</w:t>
      </w:r>
    </w:p>
  </w:footnote>
  <w:footnote w:id="692">
    <w:p w14:paraId="6AC5C2F6" w14:textId="77777777" w:rsidR="00366A30" w:rsidRDefault="00000000" w:rsidP="00464F84">
      <w:pPr>
        <w:pStyle w:val="Footnote"/>
        <w:bidi/>
      </w:pPr>
      <w:r>
        <w:rPr>
          <w:rStyle w:val="ac"/>
          <w:rtl/>
        </w:rPr>
        <w:footnoteRef/>
      </w:r>
      <w:r>
        <w:rPr>
          <w:rtl/>
        </w:rPr>
        <w:t>בפשוטו היינו המשמרות הרחוקין, שלא היו יכולין לילך לביתם. אבל ה</w:t>
      </w:r>
      <w:r>
        <w:rPr>
          <w:b/>
          <w:bCs/>
          <w:rtl/>
        </w:rPr>
        <w:t>ריטב"א</w:t>
      </w:r>
      <w:r>
        <w:rPr>
          <w:rtl/>
        </w:rPr>
        <w:t xml:space="preserve"> כתב כל שאפשר לו לילך לביתו ונתעכב. [ולא נתפרש מה הדין באלו שלא היו יכולים לילך לבתיהם. וקצת משמע דמי שלא היה יכול לילך מחמת מרחק היה חולק בשווה מדינא].</w:t>
      </w:r>
    </w:p>
  </w:footnote>
  <w:footnote w:id="693">
    <w:p w14:paraId="3FD544FD" w14:textId="77777777" w:rsidR="00366A30" w:rsidRDefault="00000000" w:rsidP="00464F84">
      <w:pPr>
        <w:pStyle w:val="Footnote"/>
        <w:bidi/>
      </w:pPr>
      <w:r>
        <w:rPr>
          <w:rStyle w:val="ac"/>
          <w:rtl/>
        </w:rPr>
        <w:footnoteRef/>
      </w:r>
      <w:r>
        <w:rPr>
          <w:rtl/>
        </w:rPr>
        <w:t>[וצ"ב הא בלאו הכי עלו כולם לרגל, וברגל היו שווים].</w:t>
      </w:r>
    </w:p>
  </w:footnote>
  <w:footnote w:id="694">
    <w:p w14:paraId="73C46DDB" w14:textId="77777777" w:rsidR="00366A30" w:rsidRDefault="00000000" w:rsidP="00464F84">
      <w:pPr>
        <w:pStyle w:val="Footnote"/>
        <w:bidi/>
      </w:pPr>
      <w:r>
        <w:rPr>
          <w:rStyle w:val="ac"/>
          <w:rtl/>
        </w:rPr>
        <w:footnoteRef/>
      </w:r>
      <w:r>
        <w:rPr>
          <w:rtl/>
        </w:rPr>
        <w:t>ובגמ' אי' שאם היו נוהגין בו קודש נוהגין בו חול, כבוד נוהגין בו בזיון. אומרין ארור שזו ילד ארור שזו גידל ארור שיצא זו מחלציו. ו</w:t>
      </w:r>
      <w:r>
        <w:rPr>
          <w:b/>
          <w:bCs/>
          <w:rtl/>
        </w:rPr>
        <w:t>רש"י</w:t>
      </w:r>
      <w:r>
        <w:rPr>
          <w:rtl/>
        </w:rPr>
        <w:t xml:space="preserve"> (עה"ת כא ט) הביא היא מחללת, חללה ובזתה את כבודו, שאומרים עליו ארור שזו ילד, ארור שזו גדל.</w:t>
      </w:r>
    </w:p>
  </w:footnote>
  <w:footnote w:id="695">
    <w:p w14:paraId="51B7637E" w14:textId="77777777" w:rsidR="00366A30" w:rsidRDefault="00000000" w:rsidP="00464F84">
      <w:pPr>
        <w:pStyle w:val="Footnote"/>
        <w:bidi/>
      </w:pPr>
      <w:r>
        <w:rPr>
          <w:rStyle w:val="ac"/>
          <w:rtl/>
        </w:rPr>
        <w:footnoteRef/>
      </w:r>
      <w:r>
        <w:rPr>
          <w:rtl/>
        </w:rPr>
        <w:t>ומ"מ כתב ה</w:t>
      </w:r>
      <w:r>
        <w:rPr>
          <w:b/>
          <w:bCs/>
          <w:rtl/>
        </w:rPr>
        <w:t>מרדכי</w:t>
      </w:r>
      <w:r>
        <w:rPr>
          <w:rtl/>
        </w:rPr>
        <w:t xml:space="preserve"> די"ל דרשות הוא, ואם ירצו יכולים לנהוג בו כבוד. [והו' במשנ"ב]. וכתב ה</w:t>
      </w:r>
      <w:r>
        <w:rPr>
          <w:b/>
          <w:bCs/>
          <w:rtl/>
        </w:rPr>
        <w:t>משנ"ב</w:t>
      </w:r>
      <w:r>
        <w:rPr>
          <w:rtl/>
        </w:rPr>
        <w:t xml:space="preserve"> דעכ"פ ודאי נושא כפיו.</w:t>
      </w:r>
    </w:p>
  </w:footnote>
  <w:footnote w:id="696">
    <w:p w14:paraId="0370B936" w14:textId="77777777" w:rsidR="00366A30" w:rsidRDefault="00000000" w:rsidP="00464F84">
      <w:pPr>
        <w:pStyle w:val="Footnote"/>
        <w:bidi/>
      </w:pPr>
      <w:r>
        <w:rPr>
          <w:rStyle w:val="ac"/>
          <w:rtl/>
        </w:rPr>
        <w:footnoteRef/>
      </w:r>
      <w:r>
        <w:rPr>
          <w:rtl/>
        </w:rPr>
        <w:t>לא מצאתי, וע"ע אבות דר"נ (ט).</w:t>
      </w:r>
    </w:p>
  </w:footnote>
  <w:footnote w:id="697">
    <w:p w14:paraId="167DF754" w14:textId="77777777" w:rsidR="00366A30" w:rsidRDefault="00000000" w:rsidP="00464F84">
      <w:pPr>
        <w:pStyle w:val="Footnote"/>
        <w:bidi/>
      </w:pPr>
      <w:r>
        <w:rPr>
          <w:rStyle w:val="ac"/>
          <w:rtl/>
        </w:rPr>
        <w:footnoteRef/>
      </w:r>
      <w:r>
        <w:rPr>
          <w:rtl/>
        </w:rPr>
        <w:t>וילפי' מהך קרא דטוב לצדיק וטוב לשכניו. [ויל"ד אי דרשי' 'כי טוב', או ילפי' ממה שיש פרי למעלליו]. וה</w:t>
      </w:r>
      <w:r>
        <w:rPr>
          <w:b/>
          <w:bCs/>
          <w:rtl/>
        </w:rPr>
        <w:t>מרומי שדה</w:t>
      </w:r>
      <w:r>
        <w:rPr>
          <w:rtl/>
        </w:rPr>
        <w:t xml:space="preserve"> דייק ד</w:t>
      </w:r>
      <w:r>
        <w:rPr>
          <w:b/>
          <w:bCs/>
          <w:rtl/>
        </w:rPr>
        <w:t>רש"י</w:t>
      </w:r>
      <w:r>
        <w:rPr>
          <w:rtl/>
        </w:rPr>
        <w:t xml:space="preserve"> ל"ג כן בגמ', ומש"ה הוצרך להא דמידה טובה מרובה.</w:t>
      </w:r>
    </w:p>
  </w:footnote>
  <w:footnote w:id="698">
    <w:p w14:paraId="79861985" w14:textId="77777777" w:rsidR="00366A30" w:rsidRDefault="00000000" w:rsidP="00464F84">
      <w:pPr>
        <w:pStyle w:val="Footnote"/>
        <w:bidi/>
      </w:pPr>
      <w:r>
        <w:rPr>
          <w:rStyle w:val="ac"/>
          <w:rtl/>
        </w:rPr>
        <w:footnoteRef/>
      </w:r>
      <w:r>
        <w:rPr>
          <w:rtl/>
        </w:rPr>
        <w:t>ובגמ' (ב"ב יא.) דרשו דהצדקה עושה פירות.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AE2D" w14:textId="77777777" w:rsidR="00A44E7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63DD" w14:textId="77777777" w:rsidR="00A44E75" w:rsidRDefault="00000000">
    <w:pPr>
      <w:pStyle w:val="ab"/>
      <w:jc w:val="left"/>
      <w:rPr>
        <w:b/>
        <w:bCs/>
        <w:i/>
        <w:iCs/>
        <w:sz w:val="22"/>
        <w:szCs w:val="22"/>
      </w:rPr>
    </w:pPr>
    <w:r>
      <w:rPr>
        <w:b/>
        <w:bCs/>
        <w:i/>
        <w:iCs/>
        <w:sz w:val="22"/>
        <w:szCs w:val="22"/>
        <w:rtl/>
      </w:rPr>
      <w:t>ציוני סוגיות  –  סוכה</w:t>
    </w:r>
    <w:r>
      <w:rPr>
        <w:b/>
        <w:bCs/>
        <w:i/>
        <w:iCs/>
        <w:sz w:val="22"/>
        <w:szCs w:val="22"/>
      </w:rPr>
      <w:tab/>
      <w:t xml:space="preserve">       </w:t>
    </w:r>
    <w:r>
      <w:rPr>
        <w:b/>
        <w:bCs/>
        <w:i/>
        <w:iCs/>
        <w:sz w:val="22"/>
        <w:szCs w:val="22"/>
        <w:rtl/>
      </w:rPr>
      <w:t>דף נג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A30"/>
    <w:rsid w:val="00366A30"/>
    <w:rsid w:val="00464F84"/>
    <w:rsid w:val="0058396D"/>
    <w:rsid w:val="006A77ED"/>
    <w:rsid w:val="00832EBE"/>
    <w:rsid w:val="00A325E0"/>
    <w:rsid w:val="00A44E75"/>
    <w:rsid w:val="00A6049F"/>
    <w:rsid w:val="00B26344"/>
    <w:rsid w:val="00DD2C33"/>
    <w:rsid w:val="00E116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9C1E"/>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86</Pages>
  <Words>30928</Words>
  <Characters>154640</Characters>
  <Application>Microsoft Office Word</Application>
  <DocSecurity>0</DocSecurity>
  <Lines>1288</Lines>
  <Paragraphs>370</Paragraphs>
  <ScaleCrop>false</ScaleCrop>
  <Company/>
  <LinksUpToDate>false</LinksUpToDate>
  <CharactersWithSpaces>185198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סוכה</dc:title>
  <dc:creator>שלמה כהנוב</dc:creator>
  <cp:lastModifiedBy>WIN11</cp:lastModifiedBy>
  <cp:revision>4</cp:revision>
  <dcterms:created xsi:type="dcterms:W3CDTF">2026-08-24T18:38:00Z</dcterms:created>
  <dcterms:modified xsi:type="dcterms:W3CDTF">2026-08-31T17:09:00Z</dcterms:modified>
</cp:coreProperties>
</file>